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4143F1" w:rsidRDefault="004143F1">
      <w:pPr>
        <w:pStyle w:val="PURBody"/>
        <w:shd w:val="clear" w:color="auto" w:fill="00188F"/>
        <w:tabs>
          <w:tab w:val="clear" w:pos="360"/>
        </w:tabs>
        <w:ind w:right="7920" w:firstLine="360"/>
        <w:rPr>
          <w:color w:val="FFFFFF"/>
          <w:sz w:val="6"/>
          <w:szCs w:val="6"/>
        </w:rPr>
      </w:pPr>
    </w:p>
    <w:p w:rsidR="004143F1" w:rsidRDefault="001E0C6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4143F1" w:rsidRDefault="001E0C6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4143F1" w:rsidRDefault="004143F1">
      <w:pPr>
        <w:pStyle w:val="PURBody"/>
        <w:shd w:val="clear" w:color="auto" w:fill="00188F"/>
        <w:tabs>
          <w:tab w:val="clear" w:pos="360"/>
        </w:tabs>
        <w:spacing w:after="0"/>
        <w:ind w:right="7920" w:firstLine="360"/>
        <w:rPr>
          <w:color w:val="FFFFFF" w:themeColor="background1"/>
          <w:szCs w:val="18"/>
        </w:rPr>
      </w:pPr>
    </w:p>
    <w:p w:rsidR="004143F1" w:rsidRDefault="004143F1">
      <w:pPr>
        <w:pStyle w:val="PURBody"/>
        <w:shd w:val="clear" w:color="auto" w:fill="00188F"/>
        <w:tabs>
          <w:tab w:val="clear" w:pos="360"/>
        </w:tabs>
        <w:spacing w:after="0"/>
        <w:ind w:right="7920" w:firstLine="360"/>
        <w:rPr>
          <w:color w:val="FFFFFF" w:themeColor="background1"/>
          <w:szCs w:val="18"/>
        </w:rPr>
      </w:pPr>
    </w:p>
    <w:p w:rsidR="004143F1" w:rsidRDefault="004143F1">
      <w:pPr>
        <w:pStyle w:val="PURBody"/>
        <w:shd w:val="clear" w:color="auto" w:fill="00188F"/>
        <w:tabs>
          <w:tab w:val="clear" w:pos="360"/>
        </w:tabs>
        <w:spacing w:after="0"/>
        <w:ind w:right="7920" w:firstLine="360"/>
        <w:rPr>
          <w:color w:val="FFFFFF" w:themeColor="background1"/>
          <w:szCs w:val="18"/>
        </w:rPr>
      </w:pPr>
    </w:p>
    <w:p w:rsidR="004143F1" w:rsidRDefault="004143F1">
      <w:pPr>
        <w:pStyle w:val="PURBody"/>
        <w:shd w:val="clear" w:color="auto" w:fill="00188F"/>
        <w:tabs>
          <w:tab w:val="clear" w:pos="360"/>
        </w:tabs>
        <w:spacing w:after="0"/>
        <w:ind w:right="7920" w:firstLine="360"/>
        <w:rPr>
          <w:color w:val="FFFFFF" w:themeColor="background1"/>
          <w:szCs w:val="18"/>
        </w:rPr>
      </w:pPr>
    </w:p>
    <w:p w:rsidR="004143F1" w:rsidRDefault="004143F1">
      <w:pPr>
        <w:pStyle w:val="PURBody"/>
        <w:shd w:val="clear" w:color="auto" w:fill="00188F"/>
        <w:tabs>
          <w:tab w:val="clear" w:pos="360"/>
        </w:tabs>
        <w:spacing w:after="0"/>
        <w:ind w:right="7920" w:firstLine="360"/>
        <w:rPr>
          <w:color w:val="FFFFFF" w:themeColor="background1"/>
          <w:szCs w:val="18"/>
        </w:rPr>
      </w:pPr>
    </w:p>
    <w:p w:rsidR="004143F1" w:rsidRDefault="004143F1">
      <w:pPr>
        <w:pStyle w:val="PURBody"/>
        <w:shd w:val="clear" w:color="auto" w:fill="0072C6"/>
        <w:tabs>
          <w:tab w:val="clear" w:pos="360"/>
        </w:tabs>
        <w:ind w:right="1800" w:firstLine="360"/>
        <w:rPr>
          <w:sz w:val="72"/>
          <w:szCs w:val="72"/>
        </w:rPr>
      </w:pPr>
    </w:p>
    <w:p w:rsidR="004143F1" w:rsidRDefault="004143F1">
      <w:pPr>
        <w:pStyle w:val="PURBody"/>
        <w:shd w:val="clear" w:color="auto" w:fill="0072C6"/>
        <w:tabs>
          <w:tab w:val="clear" w:pos="360"/>
          <w:tab w:val="left" w:pos="180"/>
        </w:tabs>
        <w:ind w:right="1800" w:firstLine="360"/>
        <w:rPr>
          <w:color w:val="FFFFFF" w:themeColor="background1"/>
          <w:sz w:val="72"/>
          <w:szCs w:val="72"/>
        </w:rPr>
      </w:pPr>
    </w:p>
    <w:p w:rsidR="004143F1" w:rsidRDefault="001E0C6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w:t>
      </w:r>
      <w:bookmarkStart w:id="0" w:name="_GoBack"/>
      <w:bookmarkEnd w:id="0"/>
      <w:r>
        <w:rPr>
          <w:color w:val="FFFFFF" w:themeColor="background1"/>
          <w:sz w:val="96"/>
          <w:szCs w:val="96"/>
        </w:rPr>
        <w:t>ogoji za izdelke</w:t>
      </w:r>
    </w:p>
    <w:p w:rsidR="004143F1" w:rsidRDefault="001E0C6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februarja 2018</w:t>
      </w:r>
    </w:p>
    <w:p w:rsidR="004143F1" w:rsidRDefault="004143F1">
      <w:pPr>
        <w:pStyle w:val="PURBody"/>
        <w:shd w:val="clear" w:color="auto" w:fill="0072C6"/>
        <w:tabs>
          <w:tab w:val="clear" w:pos="360"/>
        </w:tabs>
        <w:spacing w:after="0" w:line="230" w:lineRule="auto"/>
        <w:ind w:right="1800" w:firstLine="360"/>
        <w:rPr>
          <w:color w:val="FFFFFF" w:themeColor="background1"/>
          <w:sz w:val="96"/>
          <w:szCs w:val="96"/>
        </w:rPr>
      </w:pPr>
    </w:p>
    <w:p w:rsidR="004143F1" w:rsidRDefault="001E0C6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143F1" w:rsidRDefault="004143F1">
      <w:pPr>
        <w:sectPr w:rsidR="004143F1">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4143F1" w:rsidRDefault="001E0C6B">
      <w:pPr>
        <w:pStyle w:val="ProductList-SectionHeading"/>
        <w:pageBreakBefore/>
      </w:pPr>
      <w:bookmarkStart w:id="1" w:name="_Sec842"/>
      <w:r>
        <w:lastRenderedPageBreak/>
        <w:t>Kazalo</w:t>
      </w:r>
    </w:p>
    <w:p w:rsidR="004143F1" w:rsidRDefault="004143F1">
      <w:pPr>
        <w:pStyle w:val="ProductList-Body"/>
      </w:pPr>
    </w:p>
    <w:p w:rsidR="004143F1" w:rsidRDefault="004143F1">
      <w:pPr>
        <w:sectPr w:rsidR="004143F1">
          <w:headerReference w:type="default" r:id="rId19"/>
          <w:footerReference w:type="default" r:id="rId20"/>
          <w:type w:val="continuous"/>
          <w:pgSz w:w="12240" w:h="15840" w:code="1"/>
          <w:pgMar w:top="1170" w:right="720" w:bottom="1620" w:left="720" w:header="432" w:footer="288" w:gutter="0"/>
          <w:cols w:space="360"/>
        </w:sectPr>
      </w:pPr>
    </w:p>
    <w:p w:rsidR="006607BB" w:rsidRDefault="001E0C6B">
      <w:pPr>
        <w:pStyle w:val="TOC1"/>
        <w:rPr>
          <w:rFonts w:eastAsiaTheme="minorEastAsia"/>
          <w:b w:val="0"/>
          <w:caps w:val="0"/>
          <w:noProof/>
          <w:sz w:val="22"/>
          <w:szCs w:val="22"/>
        </w:rPr>
      </w:pPr>
      <w:r>
        <w:fldChar w:fldCharType="begin"/>
      </w:r>
      <w:r>
        <w:instrText xml:space="preserve"> TOC \h \f \l 1-3 </w:instrText>
      </w:r>
      <w:r>
        <w:fldChar w:fldCharType="separate"/>
      </w:r>
      <w:hyperlink w:anchor="_Toc504920119" w:history="1">
        <w:r w:rsidR="006607BB" w:rsidRPr="00B2607E">
          <w:rPr>
            <w:rStyle w:val="Hyperlink"/>
            <w:noProof/>
          </w:rPr>
          <w:t>Uvod</w:t>
        </w:r>
        <w:r w:rsidR="006607BB">
          <w:rPr>
            <w:noProof/>
          </w:rPr>
          <w:tab/>
        </w:r>
        <w:r w:rsidR="006607BB">
          <w:rPr>
            <w:noProof/>
          </w:rPr>
          <w:fldChar w:fldCharType="begin"/>
        </w:r>
        <w:r w:rsidR="006607BB">
          <w:rPr>
            <w:noProof/>
          </w:rPr>
          <w:instrText xml:space="preserve"> PAGEREF _Toc504920119 \h </w:instrText>
        </w:r>
        <w:r w:rsidR="006607BB">
          <w:rPr>
            <w:noProof/>
          </w:rPr>
        </w:r>
        <w:r w:rsidR="006607BB">
          <w:rPr>
            <w:noProof/>
          </w:rPr>
          <w:fldChar w:fldCharType="separate"/>
        </w:r>
        <w:r w:rsidR="006607BB">
          <w:rPr>
            <w:noProof/>
          </w:rPr>
          <w:t>4</w:t>
        </w:r>
        <w:r w:rsidR="006607BB">
          <w:rPr>
            <w:noProof/>
          </w:rPr>
          <w:fldChar w:fldCharType="end"/>
        </w:r>
      </w:hyperlink>
    </w:p>
    <w:p w:rsidR="006607BB" w:rsidRDefault="000732E9">
      <w:pPr>
        <w:pStyle w:val="TOC2"/>
        <w:rPr>
          <w:rFonts w:eastAsiaTheme="minorEastAsia"/>
          <w:smallCaps w:val="0"/>
          <w:sz w:val="22"/>
        </w:rPr>
      </w:pPr>
      <w:hyperlink w:anchor="_Toc504920120" w:history="1">
        <w:r w:rsidR="006607BB" w:rsidRPr="00B2607E">
          <w:rPr>
            <w:rStyle w:val="Hyperlink"/>
          </w:rPr>
          <w:t>O tem dokumentu</w:t>
        </w:r>
        <w:r w:rsidR="006607BB">
          <w:tab/>
        </w:r>
        <w:r w:rsidR="006607BB">
          <w:fldChar w:fldCharType="begin"/>
        </w:r>
        <w:r w:rsidR="006607BB">
          <w:instrText xml:space="preserve"> PAGEREF _Toc504920120 \h </w:instrText>
        </w:r>
        <w:r w:rsidR="006607BB">
          <w:fldChar w:fldCharType="separate"/>
        </w:r>
        <w:r w:rsidR="006607BB">
          <w:t>4</w:t>
        </w:r>
        <w:r w:rsidR="006607BB">
          <w:fldChar w:fldCharType="end"/>
        </w:r>
      </w:hyperlink>
    </w:p>
    <w:p w:rsidR="006607BB" w:rsidRDefault="000732E9">
      <w:pPr>
        <w:pStyle w:val="TOC2"/>
        <w:rPr>
          <w:rFonts w:eastAsiaTheme="minorEastAsia"/>
          <w:smallCaps w:val="0"/>
          <w:sz w:val="22"/>
        </w:rPr>
      </w:pPr>
      <w:hyperlink w:anchor="_Toc504920121" w:history="1">
        <w:r w:rsidR="006607BB" w:rsidRPr="00B2607E">
          <w:rPr>
            <w:rStyle w:val="Hyperlink"/>
          </w:rPr>
          <w:t>Kaj vsebuje ta dokument</w:t>
        </w:r>
        <w:r w:rsidR="006607BB">
          <w:tab/>
        </w:r>
        <w:r w:rsidR="006607BB">
          <w:fldChar w:fldCharType="begin"/>
        </w:r>
        <w:r w:rsidR="006607BB">
          <w:instrText xml:space="preserve"> PAGEREF _Toc504920121 \h </w:instrText>
        </w:r>
        <w:r w:rsidR="006607BB">
          <w:fldChar w:fldCharType="separate"/>
        </w:r>
        <w:r w:rsidR="006607BB">
          <w:t>4</w:t>
        </w:r>
        <w:r w:rsidR="006607BB">
          <w:fldChar w:fldCharType="end"/>
        </w:r>
      </w:hyperlink>
    </w:p>
    <w:p w:rsidR="006607BB" w:rsidRDefault="000732E9">
      <w:pPr>
        <w:pStyle w:val="TOC2"/>
        <w:rPr>
          <w:rFonts w:eastAsiaTheme="minorEastAsia"/>
          <w:smallCaps w:val="0"/>
          <w:sz w:val="22"/>
        </w:rPr>
      </w:pPr>
      <w:hyperlink w:anchor="_Toc504920122" w:history="1">
        <w:r w:rsidR="006607BB" w:rsidRPr="00B2607E">
          <w:rPr>
            <w:rStyle w:val="Hyperlink"/>
          </w:rPr>
          <w:t>Premikanje po vnosu za izdelek</w:t>
        </w:r>
        <w:r w:rsidR="006607BB">
          <w:tab/>
        </w:r>
        <w:r w:rsidR="006607BB">
          <w:fldChar w:fldCharType="begin"/>
        </w:r>
        <w:r w:rsidR="006607BB">
          <w:instrText xml:space="preserve"> PAGEREF _Toc504920122 \h </w:instrText>
        </w:r>
        <w:r w:rsidR="006607BB">
          <w:fldChar w:fldCharType="separate"/>
        </w:r>
        <w:r w:rsidR="006607BB">
          <w:t>4</w:t>
        </w:r>
        <w:r w:rsidR="006607BB">
          <w:fldChar w:fldCharType="end"/>
        </w:r>
      </w:hyperlink>
    </w:p>
    <w:p w:rsidR="006607BB" w:rsidRDefault="000732E9">
      <w:pPr>
        <w:pStyle w:val="TOC2"/>
        <w:rPr>
          <w:rFonts w:eastAsiaTheme="minorEastAsia"/>
          <w:smallCaps w:val="0"/>
          <w:sz w:val="22"/>
        </w:rPr>
      </w:pPr>
      <w:hyperlink w:anchor="_Toc504920123" w:history="1">
        <w:r w:rsidR="006607BB" w:rsidRPr="00B2607E">
          <w:rPr>
            <w:rStyle w:val="Hyperlink"/>
          </w:rPr>
          <w:t>Pojasnila in povzetek sprememb tega dokumenta</w:t>
        </w:r>
        <w:r w:rsidR="006607BB">
          <w:tab/>
        </w:r>
        <w:r w:rsidR="006607BB">
          <w:fldChar w:fldCharType="begin"/>
        </w:r>
        <w:r w:rsidR="006607BB">
          <w:instrText xml:space="preserve"> PAGEREF _Toc504920123 \h </w:instrText>
        </w:r>
        <w:r w:rsidR="006607BB">
          <w:fldChar w:fldCharType="separate"/>
        </w:r>
        <w:r w:rsidR="006607BB">
          <w:t>5</w:t>
        </w:r>
        <w:r w:rsidR="006607BB">
          <w:fldChar w:fldCharType="end"/>
        </w:r>
      </w:hyperlink>
    </w:p>
    <w:p w:rsidR="006607BB" w:rsidRDefault="000732E9">
      <w:pPr>
        <w:pStyle w:val="TOC1"/>
        <w:rPr>
          <w:rFonts w:eastAsiaTheme="minorEastAsia"/>
          <w:b w:val="0"/>
          <w:caps w:val="0"/>
          <w:noProof/>
          <w:sz w:val="22"/>
          <w:szCs w:val="22"/>
        </w:rPr>
      </w:pPr>
      <w:hyperlink w:anchor="_Toc504920124" w:history="1">
        <w:r w:rsidR="006607BB" w:rsidRPr="00B2607E">
          <w:rPr>
            <w:rStyle w:val="Hyperlink"/>
            <w:noProof/>
          </w:rPr>
          <w:t>Licenčni pogoji</w:t>
        </w:r>
        <w:r w:rsidR="006607BB">
          <w:rPr>
            <w:noProof/>
          </w:rPr>
          <w:tab/>
        </w:r>
        <w:r w:rsidR="006607BB">
          <w:rPr>
            <w:noProof/>
          </w:rPr>
          <w:fldChar w:fldCharType="begin"/>
        </w:r>
        <w:r w:rsidR="006607BB">
          <w:rPr>
            <w:noProof/>
          </w:rPr>
          <w:instrText xml:space="preserve"> PAGEREF _Toc504920124 \h </w:instrText>
        </w:r>
        <w:r w:rsidR="006607BB">
          <w:rPr>
            <w:noProof/>
          </w:rPr>
        </w:r>
        <w:r w:rsidR="006607BB">
          <w:rPr>
            <w:noProof/>
          </w:rPr>
          <w:fldChar w:fldCharType="separate"/>
        </w:r>
        <w:r w:rsidR="006607BB">
          <w:rPr>
            <w:noProof/>
          </w:rPr>
          <w:t>7</w:t>
        </w:r>
        <w:r w:rsidR="006607BB">
          <w:rPr>
            <w:noProof/>
          </w:rPr>
          <w:fldChar w:fldCharType="end"/>
        </w:r>
      </w:hyperlink>
    </w:p>
    <w:p w:rsidR="006607BB" w:rsidRDefault="000732E9">
      <w:pPr>
        <w:pStyle w:val="TOC2"/>
        <w:rPr>
          <w:rFonts w:eastAsiaTheme="minorEastAsia"/>
          <w:smallCaps w:val="0"/>
          <w:sz w:val="22"/>
        </w:rPr>
      </w:pPr>
      <w:hyperlink w:anchor="_Toc504920125" w:history="1">
        <w:r w:rsidR="006607BB" w:rsidRPr="00B2607E">
          <w:rPr>
            <w:rStyle w:val="Hyperlink"/>
          </w:rPr>
          <w:t>Univerzalni licenčni pogoji</w:t>
        </w:r>
        <w:r w:rsidR="006607BB">
          <w:tab/>
        </w:r>
        <w:r w:rsidR="006607BB">
          <w:fldChar w:fldCharType="begin"/>
        </w:r>
        <w:r w:rsidR="006607BB">
          <w:instrText xml:space="preserve"> PAGEREF _Toc504920125 \h </w:instrText>
        </w:r>
        <w:r w:rsidR="006607BB">
          <w:fldChar w:fldCharType="separate"/>
        </w:r>
        <w:r w:rsidR="006607BB">
          <w:t>7</w:t>
        </w:r>
        <w:r w:rsidR="006607BB">
          <w:fldChar w:fldCharType="end"/>
        </w:r>
      </w:hyperlink>
    </w:p>
    <w:p w:rsidR="006607BB" w:rsidRDefault="000732E9">
      <w:pPr>
        <w:pStyle w:val="TOC2"/>
        <w:rPr>
          <w:rFonts w:eastAsiaTheme="minorEastAsia"/>
          <w:smallCaps w:val="0"/>
          <w:sz w:val="22"/>
        </w:rPr>
      </w:pPr>
      <w:hyperlink w:anchor="_Toc504920126" w:history="1">
        <w:r w:rsidR="006607BB" w:rsidRPr="00B2607E">
          <w:rPr>
            <w:rStyle w:val="Hyperlink"/>
          </w:rPr>
          <w:t>Pogoji modela licenciranja</w:t>
        </w:r>
        <w:r w:rsidR="006607BB">
          <w:tab/>
        </w:r>
        <w:r w:rsidR="006607BB">
          <w:fldChar w:fldCharType="begin"/>
        </w:r>
        <w:r w:rsidR="006607BB">
          <w:instrText xml:space="preserve"> PAGEREF _Toc504920126 \h </w:instrText>
        </w:r>
        <w:r w:rsidR="006607BB">
          <w:fldChar w:fldCharType="separate"/>
        </w:r>
        <w:r w:rsidR="006607BB">
          <w:t>10</w:t>
        </w:r>
        <w:r w:rsidR="006607BB">
          <w:fldChar w:fldCharType="end"/>
        </w:r>
      </w:hyperlink>
    </w:p>
    <w:p w:rsidR="006607BB" w:rsidRDefault="000732E9">
      <w:pPr>
        <w:pStyle w:val="TOC3"/>
        <w:rPr>
          <w:rFonts w:eastAsiaTheme="minorEastAsia"/>
          <w:smallCaps w:val="0"/>
          <w:sz w:val="22"/>
        </w:rPr>
      </w:pPr>
      <w:hyperlink w:anchor="_Toc504920127" w:history="1">
        <w:r w:rsidR="006607BB" w:rsidRPr="00B2607E">
          <w:rPr>
            <w:rStyle w:val="Hyperlink"/>
          </w:rPr>
          <w:t>Namizni programi</w:t>
        </w:r>
        <w:r w:rsidR="006607BB">
          <w:tab/>
        </w:r>
        <w:r w:rsidR="006607BB">
          <w:fldChar w:fldCharType="begin"/>
        </w:r>
        <w:r w:rsidR="006607BB">
          <w:instrText xml:space="preserve"> PAGEREF _Toc504920127 \h </w:instrText>
        </w:r>
        <w:r w:rsidR="006607BB">
          <w:fldChar w:fldCharType="separate"/>
        </w:r>
        <w:r w:rsidR="006607BB">
          <w:t>10</w:t>
        </w:r>
        <w:r w:rsidR="006607BB">
          <w:fldChar w:fldCharType="end"/>
        </w:r>
      </w:hyperlink>
    </w:p>
    <w:p w:rsidR="006607BB" w:rsidRDefault="000732E9">
      <w:pPr>
        <w:pStyle w:val="TOC3"/>
        <w:rPr>
          <w:rFonts w:eastAsiaTheme="minorEastAsia"/>
          <w:smallCaps w:val="0"/>
          <w:sz w:val="22"/>
        </w:rPr>
      </w:pPr>
      <w:hyperlink w:anchor="_Toc504920128" w:history="1">
        <w:r w:rsidR="006607BB" w:rsidRPr="00B2607E">
          <w:rPr>
            <w:rStyle w:val="Hyperlink"/>
          </w:rPr>
          <w:t>Namizni operacijski sistemi</w:t>
        </w:r>
        <w:r w:rsidR="006607BB">
          <w:tab/>
        </w:r>
        <w:r w:rsidR="006607BB">
          <w:fldChar w:fldCharType="begin"/>
        </w:r>
        <w:r w:rsidR="006607BB">
          <w:instrText xml:space="preserve"> PAGEREF _Toc504920128 \h </w:instrText>
        </w:r>
        <w:r w:rsidR="006607BB">
          <w:fldChar w:fldCharType="separate"/>
        </w:r>
        <w:r w:rsidR="006607BB">
          <w:t>10</w:t>
        </w:r>
        <w:r w:rsidR="006607BB">
          <w:fldChar w:fldCharType="end"/>
        </w:r>
      </w:hyperlink>
    </w:p>
    <w:p w:rsidR="006607BB" w:rsidRDefault="000732E9">
      <w:pPr>
        <w:pStyle w:val="TOC3"/>
        <w:rPr>
          <w:rFonts w:eastAsiaTheme="minorEastAsia"/>
          <w:smallCaps w:val="0"/>
          <w:sz w:val="22"/>
        </w:rPr>
      </w:pPr>
      <w:hyperlink w:anchor="_Toc504920129" w:history="1">
        <w:r w:rsidR="006607BB" w:rsidRPr="00B2607E">
          <w:rPr>
            <w:rStyle w:val="Hyperlink"/>
          </w:rPr>
          <w:t>Za jedro/CAL</w:t>
        </w:r>
        <w:r w:rsidR="006607BB">
          <w:tab/>
        </w:r>
        <w:r w:rsidR="006607BB">
          <w:fldChar w:fldCharType="begin"/>
        </w:r>
        <w:r w:rsidR="006607BB">
          <w:instrText xml:space="preserve"> PAGEREF _Toc504920129 \h </w:instrText>
        </w:r>
        <w:r w:rsidR="006607BB">
          <w:fldChar w:fldCharType="separate"/>
        </w:r>
        <w:r w:rsidR="006607BB">
          <w:t>10</w:t>
        </w:r>
        <w:r w:rsidR="006607BB">
          <w:fldChar w:fldCharType="end"/>
        </w:r>
      </w:hyperlink>
    </w:p>
    <w:p w:rsidR="006607BB" w:rsidRDefault="000732E9">
      <w:pPr>
        <w:pStyle w:val="TOC3"/>
        <w:rPr>
          <w:rFonts w:eastAsiaTheme="minorEastAsia"/>
          <w:smallCaps w:val="0"/>
          <w:sz w:val="22"/>
        </w:rPr>
      </w:pPr>
      <w:hyperlink w:anchor="_Toc504920130" w:history="1">
        <w:r w:rsidR="006607BB" w:rsidRPr="00B2607E">
          <w:rPr>
            <w:rStyle w:val="Hyperlink"/>
          </w:rPr>
          <w:t>Strežniška licenca/licenca CAL</w:t>
        </w:r>
        <w:r w:rsidR="006607BB">
          <w:tab/>
        </w:r>
        <w:r w:rsidR="006607BB">
          <w:fldChar w:fldCharType="begin"/>
        </w:r>
        <w:r w:rsidR="006607BB">
          <w:instrText xml:space="preserve"> PAGEREF _Toc504920130 \h </w:instrText>
        </w:r>
        <w:r w:rsidR="006607BB">
          <w:fldChar w:fldCharType="separate"/>
        </w:r>
        <w:r w:rsidR="006607BB">
          <w:t>11</w:t>
        </w:r>
        <w:r w:rsidR="006607BB">
          <w:fldChar w:fldCharType="end"/>
        </w:r>
      </w:hyperlink>
    </w:p>
    <w:p w:rsidR="006607BB" w:rsidRDefault="000732E9">
      <w:pPr>
        <w:pStyle w:val="TOC3"/>
        <w:rPr>
          <w:rFonts w:eastAsiaTheme="minorEastAsia"/>
          <w:smallCaps w:val="0"/>
          <w:sz w:val="22"/>
        </w:rPr>
      </w:pPr>
      <w:hyperlink w:anchor="_Toc504920131" w:history="1">
        <w:r w:rsidR="006607BB" w:rsidRPr="00B2607E">
          <w:rPr>
            <w:rStyle w:val="Hyperlink"/>
          </w:rPr>
          <w:t>Na jedro</w:t>
        </w:r>
        <w:r w:rsidR="006607BB">
          <w:tab/>
        </w:r>
        <w:r w:rsidR="006607BB">
          <w:fldChar w:fldCharType="begin"/>
        </w:r>
        <w:r w:rsidR="006607BB">
          <w:instrText xml:space="preserve"> PAGEREF _Toc504920131 \h </w:instrText>
        </w:r>
        <w:r w:rsidR="006607BB">
          <w:fldChar w:fldCharType="separate"/>
        </w:r>
        <w:r w:rsidR="006607BB">
          <w:t>11</w:t>
        </w:r>
        <w:r w:rsidR="006607BB">
          <w:fldChar w:fldCharType="end"/>
        </w:r>
      </w:hyperlink>
    </w:p>
    <w:p w:rsidR="006607BB" w:rsidRDefault="000732E9">
      <w:pPr>
        <w:pStyle w:val="TOC3"/>
        <w:rPr>
          <w:rFonts w:eastAsiaTheme="minorEastAsia"/>
          <w:smallCaps w:val="0"/>
          <w:sz w:val="22"/>
        </w:rPr>
      </w:pPr>
      <w:hyperlink w:anchor="_Toc504920132" w:history="1">
        <w:r w:rsidR="006607BB" w:rsidRPr="00B2607E">
          <w:rPr>
            <w:rStyle w:val="Hyperlink"/>
          </w:rPr>
          <w:t>Strežniki za upravljanje</w:t>
        </w:r>
        <w:r w:rsidR="006607BB">
          <w:tab/>
        </w:r>
        <w:r w:rsidR="006607BB">
          <w:fldChar w:fldCharType="begin"/>
        </w:r>
        <w:r w:rsidR="006607BB">
          <w:instrText xml:space="preserve"> PAGEREF _Toc504920132 \h </w:instrText>
        </w:r>
        <w:r w:rsidR="006607BB">
          <w:fldChar w:fldCharType="separate"/>
        </w:r>
        <w:r w:rsidR="006607BB">
          <w:t>11</w:t>
        </w:r>
        <w:r w:rsidR="006607BB">
          <w:fldChar w:fldCharType="end"/>
        </w:r>
      </w:hyperlink>
    </w:p>
    <w:p w:rsidR="006607BB" w:rsidRDefault="000732E9">
      <w:pPr>
        <w:pStyle w:val="TOC3"/>
        <w:rPr>
          <w:rFonts w:eastAsiaTheme="minorEastAsia"/>
          <w:smallCaps w:val="0"/>
          <w:sz w:val="22"/>
        </w:rPr>
      </w:pPr>
      <w:hyperlink w:anchor="_Toc504920133" w:history="1">
        <w:r w:rsidR="006607BB" w:rsidRPr="00B2607E">
          <w:rPr>
            <w:rStyle w:val="Hyperlink"/>
          </w:rPr>
          <w:t>Posebni strežniki</w:t>
        </w:r>
        <w:r w:rsidR="006607BB">
          <w:tab/>
        </w:r>
        <w:r w:rsidR="006607BB">
          <w:fldChar w:fldCharType="begin"/>
        </w:r>
        <w:r w:rsidR="006607BB">
          <w:instrText xml:space="preserve"> PAGEREF _Toc504920133 \h </w:instrText>
        </w:r>
        <w:r w:rsidR="006607BB">
          <w:fldChar w:fldCharType="separate"/>
        </w:r>
        <w:r w:rsidR="006607BB">
          <w:t>12</w:t>
        </w:r>
        <w:r w:rsidR="006607BB">
          <w:fldChar w:fldCharType="end"/>
        </w:r>
      </w:hyperlink>
    </w:p>
    <w:p w:rsidR="006607BB" w:rsidRDefault="000732E9">
      <w:pPr>
        <w:pStyle w:val="TOC3"/>
        <w:rPr>
          <w:rFonts w:eastAsiaTheme="minorEastAsia"/>
          <w:smallCaps w:val="0"/>
          <w:sz w:val="22"/>
        </w:rPr>
      </w:pPr>
      <w:hyperlink w:anchor="_Toc504920134" w:history="1">
        <w:r w:rsidR="006607BB" w:rsidRPr="00B2607E">
          <w:rPr>
            <w:rStyle w:val="Hyperlink"/>
          </w:rPr>
          <w:t>Orodja za razvijalce</w:t>
        </w:r>
        <w:r w:rsidR="006607BB">
          <w:tab/>
        </w:r>
        <w:r w:rsidR="006607BB">
          <w:fldChar w:fldCharType="begin"/>
        </w:r>
        <w:r w:rsidR="006607BB">
          <w:instrText xml:space="preserve"> PAGEREF _Toc504920134 \h </w:instrText>
        </w:r>
        <w:r w:rsidR="006607BB">
          <w:fldChar w:fldCharType="separate"/>
        </w:r>
        <w:r w:rsidR="006607BB">
          <w:t>12</w:t>
        </w:r>
        <w:r w:rsidR="006607BB">
          <w:fldChar w:fldCharType="end"/>
        </w:r>
      </w:hyperlink>
    </w:p>
    <w:p w:rsidR="006607BB" w:rsidRDefault="000732E9">
      <w:pPr>
        <w:pStyle w:val="TOC1"/>
        <w:rPr>
          <w:rFonts w:eastAsiaTheme="minorEastAsia"/>
          <w:b w:val="0"/>
          <w:caps w:val="0"/>
          <w:noProof/>
          <w:sz w:val="22"/>
          <w:szCs w:val="22"/>
        </w:rPr>
      </w:pPr>
      <w:hyperlink w:anchor="_Toc504920135" w:history="1">
        <w:r w:rsidR="006607BB" w:rsidRPr="00B2607E">
          <w:rPr>
            <w:rStyle w:val="Hyperlink"/>
            <w:noProof/>
          </w:rPr>
          <w:t>Programska oprema</w:t>
        </w:r>
        <w:r w:rsidR="006607BB">
          <w:rPr>
            <w:noProof/>
          </w:rPr>
          <w:tab/>
        </w:r>
        <w:r w:rsidR="006607BB">
          <w:rPr>
            <w:noProof/>
          </w:rPr>
          <w:fldChar w:fldCharType="begin"/>
        </w:r>
        <w:r w:rsidR="006607BB">
          <w:rPr>
            <w:noProof/>
          </w:rPr>
          <w:instrText xml:space="preserve"> PAGEREF _Toc504920135 \h </w:instrText>
        </w:r>
        <w:r w:rsidR="006607BB">
          <w:rPr>
            <w:noProof/>
          </w:rPr>
        </w:r>
        <w:r w:rsidR="006607BB">
          <w:rPr>
            <w:noProof/>
          </w:rPr>
          <w:fldChar w:fldCharType="separate"/>
        </w:r>
        <w:r w:rsidR="006607BB">
          <w:rPr>
            <w:noProof/>
          </w:rPr>
          <w:t>14</w:t>
        </w:r>
        <w:r w:rsidR="006607BB">
          <w:rPr>
            <w:noProof/>
          </w:rPr>
          <w:fldChar w:fldCharType="end"/>
        </w:r>
      </w:hyperlink>
    </w:p>
    <w:p w:rsidR="006607BB" w:rsidRDefault="000732E9">
      <w:pPr>
        <w:pStyle w:val="TOC2"/>
        <w:rPr>
          <w:rFonts w:eastAsiaTheme="minorEastAsia"/>
          <w:smallCaps w:val="0"/>
          <w:sz w:val="22"/>
        </w:rPr>
      </w:pPr>
      <w:hyperlink w:anchor="_Toc504920136" w:history="1">
        <w:r w:rsidR="006607BB" w:rsidRPr="00B2607E">
          <w:rPr>
            <w:rStyle w:val="Hyperlink"/>
          </w:rPr>
          <w:t>Advanced Threat Analytics</w:t>
        </w:r>
        <w:r w:rsidR="006607BB">
          <w:tab/>
        </w:r>
        <w:r w:rsidR="006607BB">
          <w:fldChar w:fldCharType="begin"/>
        </w:r>
        <w:r w:rsidR="006607BB">
          <w:instrText xml:space="preserve"> PAGEREF _Toc504920136 \h </w:instrText>
        </w:r>
        <w:r w:rsidR="006607BB">
          <w:fldChar w:fldCharType="separate"/>
        </w:r>
        <w:r w:rsidR="006607BB">
          <w:t>14</w:t>
        </w:r>
        <w:r w:rsidR="006607BB">
          <w:fldChar w:fldCharType="end"/>
        </w:r>
      </w:hyperlink>
    </w:p>
    <w:p w:rsidR="006607BB" w:rsidRDefault="000732E9">
      <w:pPr>
        <w:pStyle w:val="TOC2"/>
        <w:rPr>
          <w:rFonts w:eastAsiaTheme="minorEastAsia"/>
          <w:smallCaps w:val="0"/>
          <w:sz w:val="22"/>
        </w:rPr>
      </w:pPr>
      <w:hyperlink w:anchor="_Toc504920137" w:history="1">
        <w:r w:rsidR="006607BB" w:rsidRPr="00B2607E">
          <w:rPr>
            <w:rStyle w:val="Hyperlink"/>
          </w:rPr>
          <w:t>BizTalk</w:t>
        </w:r>
        <w:r w:rsidR="006607BB">
          <w:tab/>
        </w:r>
        <w:r w:rsidR="006607BB">
          <w:fldChar w:fldCharType="begin"/>
        </w:r>
        <w:r w:rsidR="006607BB">
          <w:instrText xml:space="preserve"> PAGEREF _Toc504920137 \h </w:instrText>
        </w:r>
        <w:r w:rsidR="006607BB">
          <w:fldChar w:fldCharType="separate"/>
        </w:r>
        <w:r w:rsidR="006607BB">
          <w:t>15</w:t>
        </w:r>
        <w:r w:rsidR="006607BB">
          <w:fldChar w:fldCharType="end"/>
        </w:r>
      </w:hyperlink>
    </w:p>
    <w:p w:rsidR="006607BB" w:rsidRDefault="000732E9">
      <w:pPr>
        <w:pStyle w:val="TOC2"/>
        <w:rPr>
          <w:rFonts w:eastAsiaTheme="minorEastAsia"/>
          <w:smallCaps w:val="0"/>
          <w:sz w:val="22"/>
        </w:rPr>
      </w:pPr>
      <w:hyperlink w:anchor="_Toc504920138" w:history="1">
        <w:r w:rsidR="006607BB" w:rsidRPr="00B2607E">
          <w:rPr>
            <w:rStyle w:val="Hyperlink"/>
          </w:rPr>
          <w:t>Licence CAL Suite</w:t>
        </w:r>
        <w:r w:rsidR="006607BB">
          <w:tab/>
        </w:r>
        <w:r w:rsidR="006607BB">
          <w:fldChar w:fldCharType="begin"/>
        </w:r>
        <w:r w:rsidR="006607BB">
          <w:instrText xml:space="preserve"> PAGEREF _Toc504920138 \h </w:instrText>
        </w:r>
        <w:r w:rsidR="006607BB">
          <w:fldChar w:fldCharType="separate"/>
        </w:r>
        <w:r w:rsidR="006607BB">
          <w:t>16</w:t>
        </w:r>
        <w:r w:rsidR="006607BB">
          <w:fldChar w:fldCharType="end"/>
        </w:r>
      </w:hyperlink>
    </w:p>
    <w:p w:rsidR="006607BB" w:rsidRDefault="000732E9">
      <w:pPr>
        <w:pStyle w:val="TOC2"/>
        <w:rPr>
          <w:rFonts w:eastAsiaTheme="minorEastAsia"/>
          <w:smallCaps w:val="0"/>
          <w:sz w:val="22"/>
        </w:rPr>
      </w:pPr>
      <w:hyperlink w:anchor="_Toc504920139" w:history="1">
        <w:r w:rsidR="006607BB" w:rsidRPr="00B2607E">
          <w:rPr>
            <w:rStyle w:val="Hyperlink"/>
          </w:rPr>
          <w:t>Core Infrastructure Server (CIS) Suite</w:t>
        </w:r>
        <w:r w:rsidR="006607BB">
          <w:tab/>
        </w:r>
        <w:r w:rsidR="006607BB">
          <w:fldChar w:fldCharType="begin"/>
        </w:r>
        <w:r w:rsidR="006607BB">
          <w:instrText xml:space="preserve"> PAGEREF _Toc504920139 \h </w:instrText>
        </w:r>
        <w:r w:rsidR="006607BB">
          <w:fldChar w:fldCharType="separate"/>
        </w:r>
        <w:r w:rsidR="006607BB">
          <w:t>17</w:t>
        </w:r>
        <w:r w:rsidR="006607BB">
          <w:fldChar w:fldCharType="end"/>
        </w:r>
      </w:hyperlink>
    </w:p>
    <w:p w:rsidR="006607BB" w:rsidRDefault="000732E9">
      <w:pPr>
        <w:pStyle w:val="TOC2"/>
        <w:rPr>
          <w:rFonts w:eastAsiaTheme="minorEastAsia"/>
          <w:smallCaps w:val="0"/>
          <w:sz w:val="22"/>
        </w:rPr>
      </w:pPr>
      <w:hyperlink w:anchor="_Toc504920140" w:history="1">
        <w:r w:rsidR="006607BB" w:rsidRPr="00B2607E">
          <w:rPr>
            <w:rStyle w:val="Hyperlink"/>
          </w:rPr>
          <w:t>Forefront</w:t>
        </w:r>
        <w:r w:rsidR="006607BB">
          <w:tab/>
        </w:r>
        <w:r w:rsidR="006607BB">
          <w:fldChar w:fldCharType="begin"/>
        </w:r>
        <w:r w:rsidR="006607BB">
          <w:instrText xml:space="preserve"> PAGEREF _Toc504920140 \h </w:instrText>
        </w:r>
        <w:r w:rsidR="006607BB">
          <w:fldChar w:fldCharType="separate"/>
        </w:r>
        <w:r w:rsidR="006607BB">
          <w:t>19</w:t>
        </w:r>
        <w:r w:rsidR="006607BB">
          <w:fldChar w:fldCharType="end"/>
        </w:r>
      </w:hyperlink>
    </w:p>
    <w:p w:rsidR="006607BB" w:rsidRDefault="000732E9">
      <w:pPr>
        <w:pStyle w:val="TOC2"/>
        <w:rPr>
          <w:rFonts w:eastAsiaTheme="minorEastAsia"/>
          <w:smallCaps w:val="0"/>
          <w:sz w:val="22"/>
        </w:rPr>
      </w:pPr>
      <w:hyperlink w:anchor="_Toc504920141" w:history="1">
        <w:r w:rsidR="006607BB" w:rsidRPr="00B2607E">
          <w:rPr>
            <w:rStyle w:val="Hyperlink"/>
          </w:rPr>
          <w:t>Microsoft Dynamics 365 On-premises</w:t>
        </w:r>
        <w:r w:rsidR="006607BB">
          <w:tab/>
        </w:r>
        <w:r w:rsidR="006607BB">
          <w:fldChar w:fldCharType="begin"/>
        </w:r>
        <w:r w:rsidR="006607BB">
          <w:instrText xml:space="preserve"> PAGEREF _Toc504920141 \h </w:instrText>
        </w:r>
        <w:r w:rsidR="006607BB">
          <w:fldChar w:fldCharType="separate"/>
        </w:r>
        <w:r w:rsidR="006607BB">
          <w:t>20</w:t>
        </w:r>
        <w:r w:rsidR="006607BB">
          <w:fldChar w:fldCharType="end"/>
        </w:r>
      </w:hyperlink>
    </w:p>
    <w:p w:rsidR="006607BB" w:rsidRDefault="000732E9">
      <w:pPr>
        <w:pStyle w:val="TOC2"/>
        <w:rPr>
          <w:rFonts w:eastAsiaTheme="minorEastAsia"/>
          <w:smallCaps w:val="0"/>
          <w:sz w:val="22"/>
        </w:rPr>
      </w:pPr>
      <w:hyperlink w:anchor="_Toc504920142" w:history="1">
        <w:r w:rsidR="006607BB" w:rsidRPr="00B2607E">
          <w:rPr>
            <w:rStyle w:val="Hyperlink"/>
          </w:rPr>
          <w:t>Microsoft Identity Manager</w:t>
        </w:r>
        <w:r w:rsidR="006607BB">
          <w:tab/>
        </w:r>
        <w:r w:rsidR="006607BB">
          <w:fldChar w:fldCharType="begin"/>
        </w:r>
        <w:r w:rsidR="006607BB">
          <w:instrText xml:space="preserve"> PAGEREF _Toc504920142 \h </w:instrText>
        </w:r>
        <w:r w:rsidR="006607BB">
          <w:fldChar w:fldCharType="separate"/>
        </w:r>
        <w:r w:rsidR="006607BB">
          <w:t>22</w:t>
        </w:r>
        <w:r w:rsidR="006607BB">
          <w:fldChar w:fldCharType="end"/>
        </w:r>
      </w:hyperlink>
    </w:p>
    <w:p w:rsidR="006607BB" w:rsidRDefault="000732E9">
      <w:pPr>
        <w:pStyle w:val="TOC2"/>
        <w:rPr>
          <w:rFonts w:eastAsiaTheme="minorEastAsia"/>
          <w:smallCaps w:val="0"/>
          <w:sz w:val="22"/>
        </w:rPr>
      </w:pPr>
      <w:hyperlink w:anchor="_Toc504920143" w:history="1">
        <w:r w:rsidR="006607BB" w:rsidRPr="00B2607E">
          <w:rPr>
            <w:rStyle w:val="Hyperlink"/>
          </w:rPr>
          <w:t>Programi Office</w:t>
        </w:r>
        <w:r w:rsidR="006607BB">
          <w:tab/>
        </w:r>
        <w:r w:rsidR="006607BB">
          <w:fldChar w:fldCharType="begin"/>
        </w:r>
        <w:r w:rsidR="006607BB">
          <w:instrText xml:space="preserve"> PAGEREF _Toc504920143 \h </w:instrText>
        </w:r>
        <w:r w:rsidR="006607BB">
          <w:fldChar w:fldCharType="separate"/>
        </w:r>
        <w:r w:rsidR="006607BB">
          <w:t>23</w:t>
        </w:r>
        <w:r w:rsidR="006607BB">
          <w:fldChar w:fldCharType="end"/>
        </w:r>
      </w:hyperlink>
    </w:p>
    <w:p w:rsidR="006607BB" w:rsidRDefault="000732E9">
      <w:pPr>
        <w:pStyle w:val="TOC3"/>
        <w:rPr>
          <w:rFonts w:eastAsiaTheme="minorEastAsia"/>
          <w:smallCaps w:val="0"/>
          <w:sz w:val="22"/>
        </w:rPr>
      </w:pPr>
      <w:hyperlink w:anchor="_Toc504920144" w:history="1">
        <w:r w:rsidR="006607BB" w:rsidRPr="00B2607E">
          <w:rPr>
            <w:rStyle w:val="Hyperlink"/>
          </w:rPr>
          <w:t>Namizni programi Office</w:t>
        </w:r>
        <w:r w:rsidR="006607BB">
          <w:tab/>
        </w:r>
        <w:r w:rsidR="006607BB">
          <w:fldChar w:fldCharType="begin"/>
        </w:r>
        <w:r w:rsidR="006607BB">
          <w:instrText xml:space="preserve"> PAGEREF _Toc504920144 \h </w:instrText>
        </w:r>
        <w:r w:rsidR="006607BB">
          <w:fldChar w:fldCharType="separate"/>
        </w:r>
        <w:r w:rsidR="006607BB">
          <w:t>23</w:t>
        </w:r>
        <w:r w:rsidR="006607BB">
          <w:fldChar w:fldCharType="end"/>
        </w:r>
      </w:hyperlink>
    </w:p>
    <w:p w:rsidR="006607BB" w:rsidRDefault="000732E9">
      <w:pPr>
        <w:pStyle w:val="TOC3"/>
        <w:rPr>
          <w:rFonts w:eastAsiaTheme="minorEastAsia"/>
          <w:smallCaps w:val="0"/>
          <w:sz w:val="22"/>
        </w:rPr>
      </w:pPr>
      <w:hyperlink w:anchor="_Toc504920145" w:history="1">
        <w:r w:rsidR="006607BB" w:rsidRPr="00B2607E">
          <w:rPr>
            <w:rStyle w:val="Hyperlink"/>
          </w:rPr>
          <w:t>Office for Mac</w:t>
        </w:r>
        <w:r w:rsidR="006607BB">
          <w:tab/>
        </w:r>
        <w:r w:rsidR="006607BB">
          <w:fldChar w:fldCharType="begin"/>
        </w:r>
        <w:r w:rsidR="006607BB">
          <w:instrText xml:space="preserve"> PAGEREF _Toc504920145 \h </w:instrText>
        </w:r>
        <w:r w:rsidR="006607BB">
          <w:fldChar w:fldCharType="separate"/>
        </w:r>
        <w:r w:rsidR="006607BB">
          <w:t>25</w:t>
        </w:r>
        <w:r w:rsidR="006607BB">
          <w:fldChar w:fldCharType="end"/>
        </w:r>
      </w:hyperlink>
    </w:p>
    <w:p w:rsidR="006607BB" w:rsidRDefault="000732E9">
      <w:pPr>
        <w:pStyle w:val="TOC2"/>
        <w:rPr>
          <w:rFonts w:eastAsiaTheme="minorEastAsia"/>
          <w:smallCaps w:val="0"/>
          <w:sz w:val="22"/>
        </w:rPr>
      </w:pPr>
      <w:hyperlink w:anchor="_Toc504920146" w:history="1">
        <w:r w:rsidR="006607BB" w:rsidRPr="00B2607E">
          <w:rPr>
            <w:rStyle w:val="Hyperlink"/>
          </w:rPr>
          <w:t>Strežniki Office</w:t>
        </w:r>
        <w:r w:rsidR="006607BB">
          <w:tab/>
        </w:r>
        <w:r w:rsidR="006607BB">
          <w:fldChar w:fldCharType="begin"/>
        </w:r>
        <w:r w:rsidR="006607BB">
          <w:instrText xml:space="preserve"> PAGEREF _Toc504920146 \h </w:instrText>
        </w:r>
        <w:r w:rsidR="006607BB">
          <w:fldChar w:fldCharType="separate"/>
        </w:r>
        <w:r w:rsidR="006607BB">
          <w:t>26</w:t>
        </w:r>
        <w:r w:rsidR="006607BB">
          <w:fldChar w:fldCharType="end"/>
        </w:r>
      </w:hyperlink>
    </w:p>
    <w:p w:rsidR="006607BB" w:rsidRDefault="000732E9">
      <w:pPr>
        <w:pStyle w:val="TOC3"/>
        <w:rPr>
          <w:rFonts w:eastAsiaTheme="minorEastAsia"/>
          <w:smallCaps w:val="0"/>
          <w:sz w:val="22"/>
        </w:rPr>
      </w:pPr>
      <w:hyperlink w:anchor="_Toc504920147" w:history="1">
        <w:r w:rsidR="006607BB" w:rsidRPr="00B2607E">
          <w:rPr>
            <w:rStyle w:val="Hyperlink"/>
          </w:rPr>
          <w:t>Exchange Server</w:t>
        </w:r>
        <w:r w:rsidR="006607BB">
          <w:tab/>
        </w:r>
        <w:r w:rsidR="006607BB">
          <w:fldChar w:fldCharType="begin"/>
        </w:r>
        <w:r w:rsidR="006607BB">
          <w:instrText xml:space="preserve"> PAGEREF _Toc504920147 \h </w:instrText>
        </w:r>
        <w:r w:rsidR="006607BB">
          <w:fldChar w:fldCharType="separate"/>
        </w:r>
        <w:r w:rsidR="006607BB">
          <w:t>26</w:t>
        </w:r>
        <w:r w:rsidR="006607BB">
          <w:fldChar w:fldCharType="end"/>
        </w:r>
      </w:hyperlink>
    </w:p>
    <w:p w:rsidR="006607BB" w:rsidRDefault="000732E9">
      <w:pPr>
        <w:pStyle w:val="TOC3"/>
        <w:rPr>
          <w:rFonts w:eastAsiaTheme="minorEastAsia"/>
          <w:smallCaps w:val="0"/>
          <w:sz w:val="22"/>
        </w:rPr>
      </w:pPr>
      <w:hyperlink w:anchor="_Toc504920148" w:history="1">
        <w:r w:rsidR="006607BB" w:rsidRPr="00B2607E">
          <w:rPr>
            <w:rStyle w:val="Hyperlink"/>
          </w:rPr>
          <w:t>Project Server</w:t>
        </w:r>
        <w:r w:rsidR="006607BB">
          <w:tab/>
        </w:r>
        <w:r w:rsidR="006607BB">
          <w:fldChar w:fldCharType="begin"/>
        </w:r>
        <w:r w:rsidR="006607BB">
          <w:instrText xml:space="preserve"> PAGEREF _Toc504920148 \h </w:instrText>
        </w:r>
        <w:r w:rsidR="006607BB">
          <w:fldChar w:fldCharType="separate"/>
        </w:r>
        <w:r w:rsidR="006607BB">
          <w:t>27</w:t>
        </w:r>
        <w:r w:rsidR="006607BB">
          <w:fldChar w:fldCharType="end"/>
        </w:r>
      </w:hyperlink>
    </w:p>
    <w:p w:rsidR="006607BB" w:rsidRDefault="000732E9">
      <w:pPr>
        <w:pStyle w:val="TOC3"/>
        <w:rPr>
          <w:rFonts w:eastAsiaTheme="minorEastAsia"/>
          <w:smallCaps w:val="0"/>
          <w:sz w:val="22"/>
        </w:rPr>
      </w:pPr>
      <w:hyperlink w:anchor="_Toc504920149" w:history="1">
        <w:r w:rsidR="006607BB" w:rsidRPr="00B2607E">
          <w:rPr>
            <w:rStyle w:val="Hyperlink"/>
          </w:rPr>
          <w:t>SharePoint Server</w:t>
        </w:r>
        <w:r w:rsidR="006607BB">
          <w:tab/>
        </w:r>
        <w:r w:rsidR="006607BB">
          <w:fldChar w:fldCharType="begin"/>
        </w:r>
        <w:r w:rsidR="006607BB">
          <w:instrText xml:space="preserve"> PAGEREF _Toc504920149 \h </w:instrText>
        </w:r>
        <w:r w:rsidR="006607BB">
          <w:fldChar w:fldCharType="separate"/>
        </w:r>
        <w:r w:rsidR="006607BB">
          <w:t>27</w:t>
        </w:r>
        <w:r w:rsidR="006607BB">
          <w:fldChar w:fldCharType="end"/>
        </w:r>
      </w:hyperlink>
    </w:p>
    <w:p w:rsidR="006607BB" w:rsidRDefault="000732E9">
      <w:pPr>
        <w:pStyle w:val="TOC3"/>
        <w:rPr>
          <w:rFonts w:eastAsiaTheme="minorEastAsia"/>
          <w:smallCaps w:val="0"/>
          <w:sz w:val="22"/>
        </w:rPr>
      </w:pPr>
      <w:hyperlink w:anchor="_Toc504920150" w:history="1">
        <w:r w:rsidR="006607BB" w:rsidRPr="00B2607E">
          <w:rPr>
            <w:rStyle w:val="Hyperlink"/>
          </w:rPr>
          <w:t>Skype za podjetja Server</w:t>
        </w:r>
        <w:r w:rsidR="006607BB">
          <w:tab/>
        </w:r>
        <w:r w:rsidR="006607BB">
          <w:fldChar w:fldCharType="begin"/>
        </w:r>
        <w:r w:rsidR="006607BB">
          <w:instrText xml:space="preserve"> PAGEREF _Toc504920150 \h </w:instrText>
        </w:r>
        <w:r w:rsidR="006607BB">
          <w:fldChar w:fldCharType="separate"/>
        </w:r>
        <w:r w:rsidR="006607BB">
          <w:t>29</w:t>
        </w:r>
        <w:r w:rsidR="006607BB">
          <w:fldChar w:fldCharType="end"/>
        </w:r>
      </w:hyperlink>
    </w:p>
    <w:p w:rsidR="006607BB" w:rsidRDefault="000732E9">
      <w:pPr>
        <w:pStyle w:val="TOC2"/>
        <w:rPr>
          <w:rFonts w:eastAsiaTheme="minorEastAsia"/>
          <w:smallCaps w:val="0"/>
          <w:sz w:val="22"/>
        </w:rPr>
      </w:pPr>
      <w:hyperlink w:anchor="_Toc504920151" w:history="1">
        <w:r w:rsidR="006607BB" w:rsidRPr="00B2607E">
          <w:rPr>
            <w:rStyle w:val="Hyperlink"/>
          </w:rPr>
          <w:t>SQL Server</w:t>
        </w:r>
        <w:r w:rsidR="006607BB">
          <w:tab/>
        </w:r>
        <w:r w:rsidR="006607BB">
          <w:fldChar w:fldCharType="begin"/>
        </w:r>
        <w:r w:rsidR="006607BB">
          <w:instrText xml:space="preserve"> PAGEREF _Toc504920151 \h </w:instrText>
        </w:r>
        <w:r w:rsidR="006607BB">
          <w:fldChar w:fldCharType="separate"/>
        </w:r>
        <w:r w:rsidR="006607BB">
          <w:t>30</w:t>
        </w:r>
        <w:r w:rsidR="006607BB">
          <w:fldChar w:fldCharType="end"/>
        </w:r>
      </w:hyperlink>
    </w:p>
    <w:p w:rsidR="006607BB" w:rsidRDefault="000732E9">
      <w:pPr>
        <w:pStyle w:val="TOC2"/>
        <w:rPr>
          <w:rFonts w:eastAsiaTheme="minorEastAsia"/>
          <w:smallCaps w:val="0"/>
          <w:sz w:val="22"/>
        </w:rPr>
      </w:pPr>
      <w:hyperlink w:anchor="_Toc504920152" w:history="1">
        <w:r w:rsidR="006607BB" w:rsidRPr="00B2607E">
          <w:rPr>
            <w:rStyle w:val="Hyperlink"/>
          </w:rPr>
          <w:t>System Center</w:t>
        </w:r>
        <w:r w:rsidR="006607BB">
          <w:tab/>
        </w:r>
        <w:r w:rsidR="006607BB">
          <w:fldChar w:fldCharType="begin"/>
        </w:r>
        <w:r w:rsidR="006607BB">
          <w:instrText xml:space="preserve"> PAGEREF _Toc504920152 \h </w:instrText>
        </w:r>
        <w:r w:rsidR="006607BB">
          <w:fldChar w:fldCharType="separate"/>
        </w:r>
        <w:r w:rsidR="006607BB">
          <w:t>32</w:t>
        </w:r>
        <w:r w:rsidR="006607BB">
          <w:fldChar w:fldCharType="end"/>
        </w:r>
      </w:hyperlink>
    </w:p>
    <w:p w:rsidR="006607BB" w:rsidRDefault="000732E9">
      <w:pPr>
        <w:pStyle w:val="TOC3"/>
        <w:rPr>
          <w:rFonts w:eastAsiaTheme="minorEastAsia"/>
          <w:smallCaps w:val="0"/>
          <w:sz w:val="22"/>
        </w:rPr>
      </w:pPr>
      <w:hyperlink w:anchor="_Toc504920153" w:history="1">
        <w:r w:rsidR="006607BB" w:rsidRPr="00B2607E">
          <w:rPr>
            <w:rStyle w:val="Hyperlink"/>
          </w:rPr>
          <w:t>System Center Server</w:t>
        </w:r>
        <w:r w:rsidR="006607BB">
          <w:tab/>
        </w:r>
        <w:r w:rsidR="006607BB">
          <w:fldChar w:fldCharType="begin"/>
        </w:r>
        <w:r w:rsidR="006607BB">
          <w:instrText xml:space="preserve"> PAGEREF _Toc504920153 \h </w:instrText>
        </w:r>
        <w:r w:rsidR="006607BB">
          <w:fldChar w:fldCharType="separate"/>
        </w:r>
        <w:r w:rsidR="006607BB">
          <w:t>32</w:t>
        </w:r>
        <w:r w:rsidR="006607BB">
          <w:fldChar w:fldCharType="end"/>
        </w:r>
      </w:hyperlink>
    </w:p>
    <w:p w:rsidR="006607BB" w:rsidRDefault="000732E9">
      <w:pPr>
        <w:pStyle w:val="TOC3"/>
        <w:rPr>
          <w:rFonts w:eastAsiaTheme="minorEastAsia"/>
          <w:smallCaps w:val="0"/>
          <w:sz w:val="22"/>
        </w:rPr>
      </w:pPr>
      <w:hyperlink w:anchor="_Toc504920154" w:history="1">
        <w:r w:rsidR="006607BB" w:rsidRPr="00B2607E">
          <w:rPr>
            <w:rStyle w:val="Hyperlink"/>
          </w:rPr>
          <w:t>System Center Configuration Manager</w:t>
        </w:r>
        <w:r w:rsidR="006607BB">
          <w:tab/>
        </w:r>
        <w:r w:rsidR="006607BB">
          <w:fldChar w:fldCharType="begin"/>
        </w:r>
        <w:r w:rsidR="006607BB">
          <w:instrText xml:space="preserve"> PAGEREF _Toc504920154 \h </w:instrText>
        </w:r>
        <w:r w:rsidR="006607BB">
          <w:fldChar w:fldCharType="separate"/>
        </w:r>
        <w:r w:rsidR="006607BB">
          <w:t>33</w:t>
        </w:r>
        <w:r w:rsidR="006607BB">
          <w:fldChar w:fldCharType="end"/>
        </w:r>
      </w:hyperlink>
    </w:p>
    <w:p w:rsidR="006607BB" w:rsidRDefault="000732E9">
      <w:pPr>
        <w:pStyle w:val="TOC3"/>
        <w:rPr>
          <w:rFonts w:eastAsiaTheme="minorEastAsia"/>
          <w:smallCaps w:val="0"/>
          <w:sz w:val="22"/>
        </w:rPr>
      </w:pPr>
      <w:hyperlink w:anchor="_Toc504920155" w:history="1">
        <w:r w:rsidR="006607BB" w:rsidRPr="00B2607E">
          <w:rPr>
            <w:rStyle w:val="Hyperlink"/>
          </w:rPr>
          <w:t>System Center Data Protection Manager</w:t>
        </w:r>
        <w:r w:rsidR="006607BB">
          <w:tab/>
        </w:r>
        <w:r w:rsidR="006607BB">
          <w:fldChar w:fldCharType="begin"/>
        </w:r>
        <w:r w:rsidR="006607BB">
          <w:instrText xml:space="preserve"> PAGEREF _Toc504920155 \h </w:instrText>
        </w:r>
        <w:r w:rsidR="006607BB">
          <w:fldChar w:fldCharType="separate"/>
        </w:r>
        <w:r w:rsidR="006607BB">
          <w:t>34</w:t>
        </w:r>
        <w:r w:rsidR="006607BB">
          <w:fldChar w:fldCharType="end"/>
        </w:r>
      </w:hyperlink>
    </w:p>
    <w:p w:rsidR="006607BB" w:rsidRDefault="000732E9">
      <w:pPr>
        <w:pStyle w:val="TOC3"/>
        <w:rPr>
          <w:rFonts w:eastAsiaTheme="minorEastAsia"/>
          <w:smallCaps w:val="0"/>
          <w:sz w:val="22"/>
        </w:rPr>
      </w:pPr>
      <w:hyperlink w:anchor="_Toc504920156" w:history="1">
        <w:r w:rsidR="006607BB" w:rsidRPr="00B2607E">
          <w:rPr>
            <w:rStyle w:val="Hyperlink"/>
          </w:rPr>
          <w:t>System Center Endpoint Protection</w:t>
        </w:r>
        <w:r w:rsidR="006607BB">
          <w:tab/>
        </w:r>
        <w:r w:rsidR="006607BB">
          <w:fldChar w:fldCharType="begin"/>
        </w:r>
        <w:r w:rsidR="006607BB">
          <w:instrText xml:space="preserve"> PAGEREF _Toc504920156 \h </w:instrText>
        </w:r>
        <w:r w:rsidR="006607BB">
          <w:fldChar w:fldCharType="separate"/>
        </w:r>
        <w:r w:rsidR="006607BB">
          <w:t>35</w:t>
        </w:r>
        <w:r w:rsidR="006607BB">
          <w:fldChar w:fldCharType="end"/>
        </w:r>
      </w:hyperlink>
    </w:p>
    <w:p w:rsidR="006607BB" w:rsidRDefault="000732E9">
      <w:pPr>
        <w:pStyle w:val="TOC3"/>
        <w:rPr>
          <w:rFonts w:eastAsiaTheme="minorEastAsia"/>
          <w:smallCaps w:val="0"/>
          <w:sz w:val="22"/>
        </w:rPr>
      </w:pPr>
      <w:hyperlink w:anchor="_Toc504920157" w:history="1">
        <w:r w:rsidR="006607BB" w:rsidRPr="00B2607E">
          <w:rPr>
            <w:rStyle w:val="Hyperlink"/>
          </w:rPr>
          <w:t>System Center Operations Manager</w:t>
        </w:r>
        <w:r w:rsidR="006607BB">
          <w:tab/>
        </w:r>
        <w:r w:rsidR="006607BB">
          <w:fldChar w:fldCharType="begin"/>
        </w:r>
        <w:r w:rsidR="006607BB">
          <w:instrText xml:space="preserve"> PAGEREF _Toc504920157 \h </w:instrText>
        </w:r>
        <w:r w:rsidR="006607BB">
          <w:fldChar w:fldCharType="separate"/>
        </w:r>
        <w:r w:rsidR="006607BB">
          <w:t>36</w:t>
        </w:r>
        <w:r w:rsidR="006607BB">
          <w:fldChar w:fldCharType="end"/>
        </w:r>
      </w:hyperlink>
    </w:p>
    <w:p w:rsidR="006607BB" w:rsidRDefault="000732E9">
      <w:pPr>
        <w:pStyle w:val="TOC3"/>
        <w:rPr>
          <w:rFonts w:eastAsiaTheme="minorEastAsia"/>
          <w:smallCaps w:val="0"/>
          <w:sz w:val="22"/>
        </w:rPr>
      </w:pPr>
      <w:hyperlink w:anchor="_Toc504920158" w:history="1">
        <w:r w:rsidR="006607BB" w:rsidRPr="00B2607E">
          <w:rPr>
            <w:rStyle w:val="Hyperlink"/>
          </w:rPr>
          <w:t>System Center Orchestrator</w:t>
        </w:r>
        <w:r w:rsidR="006607BB">
          <w:tab/>
        </w:r>
        <w:r w:rsidR="006607BB">
          <w:fldChar w:fldCharType="begin"/>
        </w:r>
        <w:r w:rsidR="006607BB">
          <w:instrText xml:space="preserve"> PAGEREF _Toc504920158 \h </w:instrText>
        </w:r>
        <w:r w:rsidR="006607BB">
          <w:fldChar w:fldCharType="separate"/>
        </w:r>
        <w:r w:rsidR="006607BB">
          <w:t>37</w:t>
        </w:r>
        <w:r w:rsidR="006607BB">
          <w:fldChar w:fldCharType="end"/>
        </w:r>
      </w:hyperlink>
    </w:p>
    <w:p w:rsidR="006607BB" w:rsidRDefault="000732E9">
      <w:pPr>
        <w:pStyle w:val="TOC3"/>
        <w:rPr>
          <w:rFonts w:eastAsiaTheme="minorEastAsia"/>
          <w:smallCaps w:val="0"/>
          <w:sz w:val="22"/>
        </w:rPr>
      </w:pPr>
      <w:hyperlink w:anchor="_Toc504920159" w:history="1">
        <w:r w:rsidR="006607BB" w:rsidRPr="00B2607E">
          <w:rPr>
            <w:rStyle w:val="Hyperlink"/>
          </w:rPr>
          <w:t>System Center Service Manager</w:t>
        </w:r>
        <w:r w:rsidR="006607BB">
          <w:tab/>
        </w:r>
        <w:r w:rsidR="006607BB">
          <w:fldChar w:fldCharType="begin"/>
        </w:r>
        <w:r w:rsidR="006607BB">
          <w:instrText xml:space="preserve"> PAGEREF _Toc504920159 \h </w:instrText>
        </w:r>
        <w:r w:rsidR="006607BB">
          <w:fldChar w:fldCharType="separate"/>
        </w:r>
        <w:r w:rsidR="006607BB">
          <w:t>38</w:t>
        </w:r>
        <w:r w:rsidR="006607BB">
          <w:fldChar w:fldCharType="end"/>
        </w:r>
      </w:hyperlink>
    </w:p>
    <w:p w:rsidR="006607BB" w:rsidRDefault="000732E9">
      <w:pPr>
        <w:pStyle w:val="TOC2"/>
        <w:rPr>
          <w:rFonts w:eastAsiaTheme="minorEastAsia"/>
          <w:smallCaps w:val="0"/>
          <w:sz w:val="22"/>
        </w:rPr>
      </w:pPr>
      <w:hyperlink w:anchor="_Toc504920160" w:history="1">
        <w:r w:rsidR="006607BB" w:rsidRPr="00B2607E">
          <w:rPr>
            <w:rStyle w:val="Hyperlink"/>
          </w:rPr>
          <w:t>Virtual Desktop Infrastructure (VDI) Suite</w:t>
        </w:r>
        <w:r w:rsidR="006607BB">
          <w:tab/>
        </w:r>
        <w:r w:rsidR="006607BB">
          <w:fldChar w:fldCharType="begin"/>
        </w:r>
        <w:r w:rsidR="006607BB">
          <w:instrText xml:space="preserve"> PAGEREF _Toc504920160 \h </w:instrText>
        </w:r>
        <w:r w:rsidR="006607BB">
          <w:fldChar w:fldCharType="separate"/>
        </w:r>
        <w:r w:rsidR="006607BB">
          <w:t>38</w:t>
        </w:r>
        <w:r w:rsidR="006607BB">
          <w:fldChar w:fldCharType="end"/>
        </w:r>
      </w:hyperlink>
    </w:p>
    <w:p w:rsidR="006607BB" w:rsidRDefault="000732E9">
      <w:pPr>
        <w:pStyle w:val="TOC2"/>
        <w:rPr>
          <w:rFonts w:eastAsiaTheme="minorEastAsia"/>
          <w:smallCaps w:val="0"/>
          <w:sz w:val="22"/>
        </w:rPr>
      </w:pPr>
      <w:hyperlink w:anchor="_Toc504920161" w:history="1">
        <w:r w:rsidR="006607BB" w:rsidRPr="00B2607E">
          <w:rPr>
            <w:rStyle w:val="Hyperlink"/>
          </w:rPr>
          <w:t>Visual Studio</w:t>
        </w:r>
        <w:r w:rsidR="006607BB">
          <w:tab/>
        </w:r>
        <w:r w:rsidR="006607BB">
          <w:fldChar w:fldCharType="begin"/>
        </w:r>
        <w:r w:rsidR="006607BB">
          <w:instrText xml:space="preserve"> PAGEREF _Toc504920161 \h </w:instrText>
        </w:r>
        <w:r w:rsidR="006607BB">
          <w:fldChar w:fldCharType="separate"/>
        </w:r>
        <w:r w:rsidR="006607BB">
          <w:t>39</w:t>
        </w:r>
        <w:r w:rsidR="006607BB">
          <w:fldChar w:fldCharType="end"/>
        </w:r>
      </w:hyperlink>
    </w:p>
    <w:p w:rsidR="006607BB" w:rsidRDefault="000732E9">
      <w:pPr>
        <w:pStyle w:val="TOC3"/>
        <w:rPr>
          <w:rFonts w:eastAsiaTheme="minorEastAsia"/>
          <w:smallCaps w:val="0"/>
          <w:sz w:val="22"/>
        </w:rPr>
      </w:pPr>
      <w:hyperlink w:anchor="_Toc504920162" w:history="1">
        <w:r w:rsidR="006607BB" w:rsidRPr="00B2607E">
          <w:rPr>
            <w:rStyle w:val="Hyperlink"/>
          </w:rPr>
          <w:t>Visual Studio</w:t>
        </w:r>
        <w:r w:rsidR="006607BB">
          <w:tab/>
        </w:r>
        <w:r w:rsidR="006607BB">
          <w:fldChar w:fldCharType="begin"/>
        </w:r>
        <w:r w:rsidR="006607BB">
          <w:instrText xml:space="preserve"> PAGEREF _Toc504920162 \h </w:instrText>
        </w:r>
        <w:r w:rsidR="006607BB">
          <w:fldChar w:fldCharType="separate"/>
        </w:r>
        <w:r w:rsidR="006607BB">
          <w:t>39</w:t>
        </w:r>
        <w:r w:rsidR="006607BB">
          <w:fldChar w:fldCharType="end"/>
        </w:r>
      </w:hyperlink>
    </w:p>
    <w:p w:rsidR="006607BB" w:rsidRDefault="000732E9">
      <w:pPr>
        <w:pStyle w:val="TOC3"/>
        <w:rPr>
          <w:rFonts w:eastAsiaTheme="minorEastAsia"/>
          <w:smallCaps w:val="0"/>
          <w:sz w:val="22"/>
        </w:rPr>
      </w:pPr>
      <w:hyperlink w:anchor="_Toc504920163" w:history="1">
        <w:r w:rsidR="006607BB" w:rsidRPr="00B2607E">
          <w:rPr>
            <w:rStyle w:val="Hyperlink"/>
          </w:rPr>
          <w:t>Visual Studio Team Foundation Server</w:t>
        </w:r>
        <w:r w:rsidR="006607BB">
          <w:tab/>
        </w:r>
        <w:r w:rsidR="006607BB">
          <w:fldChar w:fldCharType="begin"/>
        </w:r>
        <w:r w:rsidR="006607BB">
          <w:instrText xml:space="preserve"> PAGEREF _Toc504920163 \h </w:instrText>
        </w:r>
        <w:r w:rsidR="006607BB">
          <w:fldChar w:fldCharType="separate"/>
        </w:r>
        <w:r w:rsidR="006607BB">
          <w:t>40</w:t>
        </w:r>
        <w:r w:rsidR="006607BB">
          <w:fldChar w:fldCharType="end"/>
        </w:r>
      </w:hyperlink>
    </w:p>
    <w:p w:rsidR="006607BB" w:rsidRDefault="000732E9">
      <w:pPr>
        <w:pStyle w:val="TOC2"/>
        <w:rPr>
          <w:rFonts w:eastAsiaTheme="minorEastAsia"/>
          <w:smallCaps w:val="0"/>
          <w:sz w:val="22"/>
        </w:rPr>
      </w:pPr>
      <w:hyperlink w:anchor="_Toc504920164" w:history="1">
        <w:r w:rsidR="006607BB" w:rsidRPr="00B2607E">
          <w:rPr>
            <w:rStyle w:val="Hyperlink"/>
          </w:rPr>
          <w:t>Windows</w:t>
        </w:r>
        <w:r w:rsidR="006607BB">
          <w:tab/>
        </w:r>
        <w:r w:rsidR="006607BB">
          <w:fldChar w:fldCharType="begin"/>
        </w:r>
        <w:r w:rsidR="006607BB">
          <w:instrText xml:space="preserve"> PAGEREF _Toc504920164 \h </w:instrText>
        </w:r>
        <w:r w:rsidR="006607BB">
          <w:fldChar w:fldCharType="separate"/>
        </w:r>
        <w:r w:rsidR="006607BB">
          <w:t>42</w:t>
        </w:r>
        <w:r w:rsidR="006607BB">
          <w:fldChar w:fldCharType="end"/>
        </w:r>
      </w:hyperlink>
    </w:p>
    <w:p w:rsidR="006607BB" w:rsidRDefault="000732E9">
      <w:pPr>
        <w:pStyle w:val="TOC3"/>
        <w:rPr>
          <w:rFonts w:eastAsiaTheme="minorEastAsia"/>
          <w:smallCaps w:val="0"/>
          <w:sz w:val="22"/>
        </w:rPr>
      </w:pPr>
      <w:hyperlink w:anchor="_Toc504920165" w:history="1">
        <w:r w:rsidR="006607BB" w:rsidRPr="00B2607E">
          <w:rPr>
            <w:rStyle w:val="Hyperlink"/>
          </w:rPr>
          <w:t>Namizni operacijski sistem Windows</w:t>
        </w:r>
        <w:r w:rsidR="006607BB">
          <w:tab/>
        </w:r>
        <w:r w:rsidR="006607BB">
          <w:fldChar w:fldCharType="begin"/>
        </w:r>
        <w:r w:rsidR="006607BB">
          <w:instrText xml:space="preserve"> PAGEREF _Toc504920165 \h </w:instrText>
        </w:r>
        <w:r w:rsidR="006607BB">
          <w:fldChar w:fldCharType="separate"/>
        </w:r>
        <w:r w:rsidR="006607BB">
          <w:t>42</w:t>
        </w:r>
        <w:r w:rsidR="006607BB">
          <w:fldChar w:fldCharType="end"/>
        </w:r>
      </w:hyperlink>
    </w:p>
    <w:p w:rsidR="006607BB" w:rsidRDefault="000732E9">
      <w:pPr>
        <w:pStyle w:val="TOC2"/>
        <w:rPr>
          <w:rFonts w:eastAsiaTheme="minorEastAsia"/>
          <w:smallCaps w:val="0"/>
          <w:sz w:val="22"/>
        </w:rPr>
      </w:pPr>
      <w:hyperlink w:anchor="_Toc504920166" w:history="1">
        <w:r w:rsidR="006607BB" w:rsidRPr="00B2607E">
          <w:rPr>
            <w:rStyle w:val="Hyperlink"/>
          </w:rPr>
          <w:t>Windows Server</w:t>
        </w:r>
        <w:r w:rsidR="006607BB">
          <w:tab/>
        </w:r>
        <w:r w:rsidR="006607BB">
          <w:fldChar w:fldCharType="begin"/>
        </w:r>
        <w:r w:rsidR="006607BB">
          <w:instrText xml:space="preserve"> PAGEREF _Toc504920166 \h </w:instrText>
        </w:r>
        <w:r w:rsidR="006607BB">
          <w:fldChar w:fldCharType="separate"/>
        </w:r>
        <w:r w:rsidR="006607BB">
          <w:t>49</w:t>
        </w:r>
        <w:r w:rsidR="006607BB">
          <w:fldChar w:fldCharType="end"/>
        </w:r>
      </w:hyperlink>
    </w:p>
    <w:p w:rsidR="006607BB" w:rsidRDefault="000732E9">
      <w:pPr>
        <w:pStyle w:val="TOC3"/>
        <w:rPr>
          <w:rFonts w:eastAsiaTheme="minorEastAsia"/>
          <w:smallCaps w:val="0"/>
          <w:sz w:val="22"/>
        </w:rPr>
      </w:pPr>
      <w:hyperlink w:anchor="_Toc504920167" w:history="1">
        <w:r w:rsidR="006607BB" w:rsidRPr="00B2607E">
          <w:rPr>
            <w:rStyle w:val="Hyperlink"/>
          </w:rPr>
          <w:t>Windows MultiPoint Server</w:t>
        </w:r>
        <w:r w:rsidR="006607BB">
          <w:tab/>
        </w:r>
        <w:r w:rsidR="006607BB">
          <w:fldChar w:fldCharType="begin"/>
        </w:r>
        <w:r w:rsidR="006607BB">
          <w:instrText xml:space="preserve"> PAGEREF _Toc504920167 \h </w:instrText>
        </w:r>
        <w:r w:rsidR="006607BB">
          <w:fldChar w:fldCharType="separate"/>
        </w:r>
        <w:r w:rsidR="006607BB">
          <w:t>49</w:t>
        </w:r>
        <w:r w:rsidR="006607BB">
          <w:fldChar w:fldCharType="end"/>
        </w:r>
      </w:hyperlink>
    </w:p>
    <w:p w:rsidR="006607BB" w:rsidRDefault="000732E9">
      <w:pPr>
        <w:pStyle w:val="TOC3"/>
        <w:rPr>
          <w:rFonts w:eastAsiaTheme="minorEastAsia"/>
          <w:smallCaps w:val="0"/>
          <w:sz w:val="22"/>
        </w:rPr>
      </w:pPr>
      <w:hyperlink w:anchor="_Toc504920168" w:history="1">
        <w:r w:rsidR="006607BB" w:rsidRPr="00B2607E">
          <w:rPr>
            <w:rStyle w:val="Hyperlink"/>
          </w:rPr>
          <w:t>Windows Server</w:t>
        </w:r>
        <w:r w:rsidR="006607BB">
          <w:tab/>
        </w:r>
        <w:r w:rsidR="006607BB">
          <w:fldChar w:fldCharType="begin"/>
        </w:r>
        <w:r w:rsidR="006607BB">
          <w:instrText xml:space="preserve"> PAGEREF _Toc504920168 \h </w:instrText>
        </w:r>
        <w:r w:rsidR="006607BB">
          <w:fldChar w:fldCharType="separate"/>
        </w:r>
        <w:r w:rsidR="006607BB">
          <w:t>50</w:t>
        </w:r>
        <w:r w:rsidR="006607BB">
          <w:fldChar w:fldCharType="end"/>
        </w:r>
      </w:hyperlink>
    </w:p>
    <w:p w:rsidR="006607BB" w:rsidRDefault="000732E9">
      <w:pPr>
        <w:pStyle w:val="TOC1"/>
        <w:rPr>
          <w:rFonts w:eastAsiaTheme="minorEastAsia"/>
          <w:b w:val="0"/>
          <w:caps w:val="0"/>
          <w:noProof/>
          <w:sz w:val="22"/>
          <w:szCs w:val="22"/>
        </w:rPr>
      </w:pPr>
      <w:hyperlink w:anchor="_Toc504920169" w:history="1">
        <w:r w:rsidR="006607BB" w:rsidRPr="00B2607E">
          <w:rPr>
            <w:rStyle w:val="Hyperlink"/>
            <w:noProof/>
          </w:rPr>
          <w:t>Spletne storitve</w:t>
        </w:r>
        <w:r w:rsidR="006607BB">
          <w:rPr>
            <w:noProof/>
          </w:rPr>
          <w:tab/>
        </w:r>
        <w:r w:rsidR="006607BB">
          <w:rPr>
            <w:noProof/>
          </w:rPr>
          <w:fldChar w:fldCharType="begin"/>
        </w:r>
        <w:r w:rsidR="006607BB">
          <w:rPr>
            <w:noProof/>
          </w:rPr>
          <w:instrText xml:space="preserve"> PAGEREF _Toc504920169 \h </w:instrText>
        </w:r>
        <w:r w:rsidR="006607BB">
          <w:rPr>
            <w:noProof/>
          </w:rPr>
        </w:r>
        <w:r w:rsidR="006607BB">
          <w:rPr>
            <w:noProof/>
          </w:rPr>
          <w:fldChar w:fldCharType="separate"/>
        </w:r>
        <w:r w:rsidR="006607BB">
          <w:rPr>
            <w:noProof/>
          </w:rPr>
          <w:t>54</w:t>
        </w:r>
        <w:r w:rsidR="006607BB">
          <w:rPr>
            <w:noProof/>
          </w:rPr>
          <w:fldChar w:fldCharType="end"/>
        </w:r>
      </w:hyperlink>
    </w:p>
    <w:p w:rsidR="006607BB" w:rsidRDefault="000732E9">
      <w:pPr>
        <w:pStyle w:val="TOC2"/>
        <w:rPr>
          <w:rFonts w:eastAsiaTheme="minorEastAsia"/>
          <w:smallCaps w:val="0"/>
          <w:sz w:val="22"/>
        </w:rPr>
      </w:pPr>
      <w:hyperlink w:anchor="_Toc504920170" w:history="1">
        <w:r w:rsidR="006607BB" w:rsidRPr="00B2607E">
          <w:rPr>
            <w:rStyle w:val="Hyperlink"/>
          </w:rPr>
          <w:t>Razpoložljivost spletnih storitev po območjih</w:t>
        </w:r>
        <w:r w:rsidR="006607BB">
          <w:tab/>
        </w:r>
        <w:r w:rsidR="006607BB">
          <w:fldChar w:fldCharType="begin"/>
        </w:r>
        <w:r w:rsidR="006607BB">
          <w:instrText xml:space="preserve"> PAGEREF _Toc504920170 \h </w:instrText>
        </w:r>
        <w:r w:rsidR="006607BB">
          <w:fldChar w:fldCharType="separate"/>
        </w:r>
        <w:r w:rsidR="006607BB">
          <w:t>54</w:t>
        </w:r>
        <w:r w:rsidR="006607BB">
          <w:fldChar w:fldCharType="end"/>
        </w:r>
      </w:hyperlink>
    </w:p>
    <w:p w:rsidR="006607BB" w:rsidRDefault="000732E9">
      <w:pPr>
        <w:pStyle w:val="TOC2"/>
        <w:rPr>
          <w:rFonts w:eastAsiaTheme="minorEastAsia"/>
          <w:smallCaps w:val="0"/>
          <w:sz w:val="22"/>
        </w:rPr>
      </w:pPr>
      <w:hyperlink w:anchor="_Toc504920171" w:history="1">
        <w:r w:rsidR="006607BB" w:rsidRPr="00B2607E">
          <w:rPr>
            <w:rStyle w:val="Hyperlink"/>
          </w:rPr>
          <w:t>Pravila za nakup spletnih storitev</w:t>
        </w:r>
        <w:r w:rsidR="006607BB">
          <w:tab/>
        </w:r>
        <w:r w:rsidR="006607BB">
          <w:fldChar w:fldCharType="begin"/>
        </w:r>
        <w:r w:rsidR="006607BB">
          <w:instrText xml:space="preserve"> PAGEREF _Toc504920171 \h </w:instrText>
        </w:r>
        <w:r w:rsidR="006607BB">
          <w:fldChar w:fldCharType="separate"/>
        </w:r>
        <w:r w:rsidR="006607BB">
          <w:t>54</w:t>
        </w:r>
        <w:r w:rsidR="006607BB">
          <w:fldChar w:fldCharType="end"/>
        </w:r>
      </w:hyperlink>
    </w:p>
    <w:p w:rsidR="006607BB" w:rsidRDefault="000732E9">
      <w:pPr>
        <w:pStyle w:val="TOC2"/>
        <w:rPr>
          <w:rFonts w:eastAsiaTheme="minorEastAsia"/>
          <w:smallCaps w:val="0"/>
          <w:sz w:val="22"/>
        </w:rPr>
      </w:pPr>
      <w:hyperlink w:anchor="_Toc504920172" w:history="1">
        <w:r w:rsidR="006607BB" w:rsidRPr="00B2607E">
          <w:rPr>
            <w:rStyle w:val="Hyperlink"/>
          </w:rPr>
          <w:t>Podaljšanje spletnih storitev</w:t>
        </w:r>
        <w:r w:rsidR="006607BB">
          <w:tab/>
        </w:r>
        <w:r w:rsidR="006607BB">
          <w:fldChar w:fldCharType="begin"/>
        </w:r>
        <w:r w:rsidR="006607BB">
          <w:instrText xml:space="preserve"> PAGEREF _Toc504920172 \h </w:instrText>
        </w:r>
        <w:r w:rsidR="006607BB">
          <w:fldChar w:fldCharType="separate"/>
        </w:r>
        <w:r w:rsidR="006607BB">
          <w:t>54</w:t>
        </w:r>
        <w:r w:rsidR="006607BB">
          <w:fldChar w:fldCharType="end"/>
        </w:r>
      </w:hyperlink>
    </w:p>
    <w:p w:rsidR="006607BB" w:rsidRDefault="000732E9">
      <w:pPr>
        <w:pStyle w:val="TOC2"/>
        <w:rPr>
          <w:rFonts w:eastAsiaTheme="minorEastAsia"/>
          <w:smallCaps w:val="0"/>
          <w:sz w:val="22"/>
        </w:rPr>
      </w:pPr>
      <w:hyperlink w:anchor="_Toc504920173" w:history="1">
        <w:r w:rsidR="006607BB" w:rsidRPr="00B2607E">
          <w:rPr>
            <w:rStyle w:val="Hyperlink"/>
          </w:rPr>
          <w:t>Storitve Microsoft Azure</w:t>
        </w:r>
        <w:r w:rsidR="006607BB">
          <w:tab/>
        </w:r>
        <w:r w:rsidR="006607BB">
          <w:fldChar w:fldCharType="begin"/>
        </w:r>
        <w:r w:rsidR="006607BB">
          <w:instrText xml:space="preserve"> PAGEREF _Toc504920173 \h </w:instrText>
        </w:r>
        <w:r w:rsidR="006607BB">
          <w:fldChar w:fldCharType="separate"/>
        </w:r>
        <w:r w:rsidR="006607BB">
          <w:t>54</w:t>
        </w:r>
        <w:r w:rsidR="006607BB">
          <w:fldChar w:fldCharType="end"/>
        </w:r>
      </w:hyperlink>
    </w:p>
    <w:p w:rsidR="006607BB" w:rsidRDefault="000732E9">
      <w:pPr>
        <w:pStyle w:val="TOC3"/>
        <w:rPr>
          <w:rFonts w:eastAsiaTheme="minorEastAsia"/>
          <w:smallCaps w:val="0"/>
          <w:sz w:val="22"/>
        </w:rPr>
      </w:pPr>
      <w:hyperlink w:anchor="_Toc504920174" w:history="1">
        <w:r w:rsidR="006607BB" w:rsidRPr="00B2607E">
          <w:rPr>
            <w:rStyle w:val="Hyperlink"/>
          </w:rPr>
          <w:t>Storitve Microsoft Azure</w:t>
        </w:r>
        <w:r w:rsidR="006607BB">
          <w:tab/>
        </w:r>
        <w:r w:rsidR="006607BB">
          <w:fldChar w:fldCharType="begin"/>
        </w:r>
        <w:r w:rsidR="006607BB">
          <w:instrText xml:space="preserve"> PAGEREF _Toc504920174 \h </w:instrText>
        </w:r>
        <w:r w:rsidR="006607BB">
          <w:fldChar w:fldCharType="separate"/>
        </w:r>
        <w:r w:rsidR="006607BB">
          <w:t>56</w:t>
        </w:r>
        <w:r w:rsidR="006607BB">
          <w:fldChar w:fldCharType="end"/>
        </w:r>
      </w:hyperlink>
    </w:p>
    <w:p w:rsidR="006607BB" w:rsidRDefault="000732E9">
      <w:pPr>
        <w:pStyle w:val="TOC3"/>
        <w:rPr>
          <w:rFonts w:eastAsiaTheme="minorEastAsia"/>
          <w:smallCaps w:val="0"/>
          <w:sz w:val="22"/>
        </w:rPr>
      </w:pPr>
      <w:hyperlink w:anchor="_Toc504920175" w:history="1">
        <w:r w:rsidR="006607BB" w:rsidRPr="00B2607E">
          <w:rPr>
            <w:rStyle w:val="Hyperlink"/>
          </w:rPr>
          <w:t>Paketi za infrastrukturo za Microsoft Azure</w:t>
        </w:r>
        <w:r w:rsidR="006607BB">
          <w:tab/>
        </w:r>
        <w:r w:rsidR="006607BB">
          <w:fldChar w:fldCharType="begin"/>
        </w:r>
        <w:r w:rsidR="006607BB">
          <w:instrText xml:space="preserve"> PAGEREF _Toc504920175 \h </w:instrText>
        </w:r>
        <w:r w:rsidR="006607BB">
          <w:fldChar w:fldCharType="separate"/>
        </w:r>
        <w:r w:rsidR="006607BB">
          <w:t>56</w:t>
        </w:r>
        <w:r w:rsidR="006607BB">
          <w:fldChar w:fldCharType="end"/>
        </w:r>
      </w:hyperlink>
    </w:p>
    <w:p w:rsidR="006607BB" w:rsidRDefault="000732E9">
      <w:pPr>
        <w:pStyle w:val="TOC3"/>
        <w:rPr>
          <w:rFonts w:eastAsiaTheme="minorEastAsia"/>
          <w:smallCaps w:val="0"/>
          <w:sz w:val="22"/>
        </w:rPr>
      </w:pPr>
      <w:hyperlink w:anchor="_Toc504920176" w:history="1">
        <w:r w:rsidR="006607BB" w:rsidRPr="00B2607E">
          <w:rPr>
            <w:rStyle w:val="Hyperlink"/>
          </w:rPr>
          <w:t>Paketi za podporo za Microsoft Azure</w:t>
        </w:r>
        <w:r w:rsidR="006607BB">
          <w:tab/>
        </w:r>
        <w:r w:rsidR="006607BB">
          <w:fldChar w:fldCharType="begin"/>
        </w:r>
        <w:r w:rsidR="006607BB">
          <w:instrText xml:space="preserve"> PAGEREF _Toc504920176 \h </w:instrText>
        </w:r>
        <w:r w:rsidR="006607BB">
          <w:fldChar w:fldCharType="separate"/>
        </w:r>
        <w:r w:rsidR="006607BB">
          <w:t>57</w:t>
        </w:r>
        <w:r w:rsidR="006607BB">
          <w:fldChar w:fldCharType="end"/>
        </w:r>
      </w:hyperlink>
    </w:p>
    <w:p w:rsidR="006607BB" w:rsidRDefault="000732E9">
      <w:pPr>
        <w:pStyle w:val="TOC3"/>
        <w:rPr>
          <w:rFonts w:eastAsiaTheme="minorEastAsia"/>
          <w:smallCaps w:val="0"/>
          <w:sz w:val="22"/>
        </w:rPr>
      </w:pPr>
      <w:hyperlink w:anchor="_Toc504920177" w:history="1">
        <w:r w:rsidR="006607BB" w:rsidRPr="00B2607E">
          <w:rPr>
            <w:rStyle w:val="Hyperlink"/>
          </w:rPr>
          <w:t>Uporabniški paketi za Microsoft Azure</w:t>
        </w:r>
        <w:r w:rsidR="006607BB">
          <w:tab/>
        </w:r>
        <w:r w:rsidR="006607BB">
          <w:fldChar w:fldCharType="begin"/>
        </w:r>
        <w:r w:rsidR="006607BB">
          <w:instrText xml:space="preserve"> PAGEREF _Toc504920177 \h </w:instrText>
        </w:r>
        <w:r w:rsidR="006607BB">
          <w:fldChar w:fldCharType="separate"/>
        </w:r>
        <w:r w:rsidR="006607BB">
          <w:t>57</w:t>
        </w:r>
        <w:r w:rsidR="006607BB">
          <w:fldChar w:fldCharType="end"/>
        </w:r>
      </w:hyperlink>
    </w:p>
    <w:p w:rsidR="006607BB" w:rsidRDefault="000732E9">
      <w:pPr>
        <w:pStyle w:val="TOC2"/>
        <w:rPr>
          <w:rFonts w:eastAsiaTheme="minorEastAsia"/>
          <w:smallCaps w:val="0"/>
          <w:sz w:val="22"/>
        </w:rPr>
      </w:pPr>
      <w:hyperlink w:anchor="_Toc504920178" w:history="1">
        <w:r w:rsidR="006607BB" w:rsidRPr="00B2607E">
          <w:rPr>
            <w:rStyle w:val="Hyperlink"/>
          </w:rPr>
          <w:t>Microsoft 365</w:t>
        </w:r>
        <w:r w:rsidR="006607BB">
          <w:tab/>
        </w:r>
        <w:r w:rsidR="006607BB">
          <w:fldChar w:fldCharType="begin"/>
        </w:r>
        <w:r w:rsidR="006607BB">
          <w:instrText xml:space="preserve"> PAGEREF _Toc504920178 \h </w:instrText>
        </w:r>
        <w:r w:rsidR="006607BB">
          <w:fldChar w:fldCharType="separate"/>
        </w:r>
        <w:r w:rsidR="006607BB">
          <w:t>58</w:t>
        </w:r>
        <w:r w:rsidR="006607BB">
          <w:fldChar w:fldCharType="end"/>
        </w:r>
      </w:hyperlink>
    </w:p>
    <w:p w:rsidR="006607BB" w:rsidRDefault="000732E9">
      <w:pPr>
        <w:pStyle w:val="TOC2"/>
        <w:rPr>
          <w:rFonts w:eastAsiaTheme="minorEastAsia"/>
          <w:smallCaps w:val="0"/>
          <w:sz w:val="22"/>
        </w:rPr>
      </w:pPr>
      <w:hyperlink w:anchor="_Toc504920179" w:history="1">
        <w:r w:rsidR="006607BB" w:rsidRPr="00B2607E">
          <w:rPr>
            <w:rStyle w:val="Hyperlink"/>
          </w:rPr>
          <w:t>Enterprise Mobility + Security</w:t>
        </w:r>
        <w:r w:rsidR="006607BB">
          <w:tab/>
        </w:r>
        <w:r w:rsidR="006607BB">
          <w:fldChar w:fldCharType="begin"/>
        </w:r>
        <w:r w:rsidR="006607BB">
          <w:instrText xml:space="preserve"> PAGEREF _Toc504920179 \h </w:instrText>
        </w:r>
        <w:r w:rsidR="006607BB">
          <w:fldChar w:fldCharType="separate"/>
        </w:r>
        <w:r w:rsidR="006607BB">
          <w:t>60</w:t>
        </w:r>
        <w:r w:rsidR="006607BB">
          <w:fldChar w:fldCharType="end"/>
        </w:r>
      </w:hyperlink>
    </w:p>
    <w:p w:rsidR="006607BB" w:rsidRDefault="000732E9">
      <w:pPr>
        <w:pStyle w:val="TOC2"/>
        <w:rPr>
          <w:rFonts w:eastAsiaTheme="minorEastAsia"/>
          <w:smallCaps w:val="0"/>
          <w:sz w:val="22"/>
        </w:rPr>
      </w:pPr>
      <w:hyperlink w:anchor="_Toc504920180" w:history="1">
        <w:r w:rsidR="006607BB" w:rsidRPr="00B2607E">
          <w:rPr>
            <w:rStyle w:val="Hyperlink"/>
          </w:rPr>
          <w:t>Microsoft Dynamics 365 Services</w:t>
        </w:r>
        <w:r w:rsidR="006607BB">
          <w:tab/>
        </w:r>
        <w:r w:rsidR="006607BB">
          <w:fldChar w:fldCharType="begin"/>
        </w:r>
        <w:r w:rsidR="006607BB">
          <w:instrText xml:space="preserve"> PAGEREF _Toc504920180 \h </w:instrText>
        </w:r>
        <w:r w:rsidR="006607BB">
          <w:fldChar w:fldCharType="separate"/>
        </w:r>
        <w:r w:rsidR="006607BB">
          <w:t>61</w:t>
        </w:r>
        <w:r w:rsidR="006607BB">
          <w:fldChar w:fldCharType="end"/>
        </w:r>
      </w:hyperlink>
    </w:p>
    <w:p w:rsidR="006607BB" w:rsidRDefault="000732E9">
      <w:pPr>
        <w:pStyle w:val="TOC2"/>
        <w:rPr>
          <w:rFonts w:eastAsiaTheme="minorEastAsia"/>
          <w:smallCaps w:val="0"/>
          <w:sz w:val="22"/>
        </w:rPr>
      </w:pPr>
      <w:hyperlink w:anchor="_Toc504920181" w:history="1">
        <w:r w:rsidR="006607BB" w:rsidRPr="00B2607E">
          <w:rPr>
            <w:rStyle w:val="Hyperlink"/>
          </w:rPr>
          <w:t>Storitve Office 365</w:t>
        </w:r>
        <w:r w:rsidR="006607BB">
          <w:tab/>
        </w:r>
        <w:r w:rsidR="006607BB">
          <w:fldChar w:fldCharType="begin"/>
        </w:r>
        <w:r w:rsidR="006607BB">
          <w:instrText xml:space="preserve"> PAGEREF _Toc504920181 \h </w:instrText>
        </w:r>
        <w:r w:rsidR="006607BB">
          <w:fldChar w:fldCharType="separate"/>
        </w:r>
        <w:r w:rsidR="006607BB">
          <w:t>63</w:t>
        </w:r>
        <w:r w:rsidR="006607BB">
          <w:fldChar w:fldCharType="end"/>
        </w:r>
      </w:hyperlink>
    </w:p>
    <w:p w:rsidR="006607BB" w:rsidRDefault="000732E9">
      <w:pPr>
        <w:pStyle w:val="TOC3"/>
        <w:rPr>
          <w:rFonts w:eastAsiaTheme="minorEastAsia"/>
          <w:smallCaps w:val="0"/>
          <w:sz w:val="22"/>
        </w:rPr>
      </w:pPr>
      <w:hyperlink w:anchor="_Toc504920182" w:history="1">
        <w:r w:rsidR="006607BB" w:rsidRPr="00B2607E">
          <w:rPr>
            <w:rStyle w:val="Hyperlink"/>
          </w:rPr>
          <w:t>Programi storitve Office 365</w:t>
        </w:r>
        <w:r w:rsidR="006607BB">
          <w:tab/>
        </w:r>
        <w:r w:rsidR="006607BB">
          <w:fldChar w:fldCharType="begin"/>
        </w:r>
        <w:r w:rsidR="006607BB">
          <w:instrText xml:space="preserve"> PAGEREF _Toc504920182 \h </w:instrText>
        </w:r>
        <w:r w:rsidR="006607BB">
          <w:fldChar w:fldCharType="separate"/>
        </w:r>
        <w:r w:rsidR="006607BB">
          <w:t>63</w:t>
        </w:r>
        <w:r w:rsidR="006607BB">
          <w:fldChar w:fldCharType="end"/>
        </w:r>
      </w:hyperlink>
    </w:p>
    <w:p w:rsidR="006607BB" w:rsidRDefault="000732E9">
      <w:pPr>
        <w:pStyle w:val="TOC3"/>
        <w:rPr>
          <w:rFonts w:eastAsiaTheme="minorEastAsia"/>
          <w:smallCaps w:val="0"/>
          <w:sz w:val="22"/>
        </w:rPr>
      </w:pPr>
      <w:hyperlink w:anchor="_Toc504920183" w:history="1">
        <w:r w:rsidR="006607BB" w:rsidRPr="00B2607E">
          <w:rPr>
            <w:rStyle w:val="Hyperlink"/>
          </w:rPr>
          <w:t>Zbirke Office 365</w:t>
        </w:r>
        <w:r w:rsidR="006607BB">
          <w:tab/>
        </w:r>
        <w:r w:rsidR="006607BB">
          <w:fldChar w:fldCharType="begin"/>
        </w:r>
        <w:r w:rsidR="006607BB">
          <w:instrText xml:space="preserve"> PAGEREF _Toc504920183 \h </w:instrText>
        </w:r>
        <w:r w:rsidR="006607BB">
          <w:fldChar w:fldCharType="separate"/>
        </w:r>
        <w:r w:rsidR="006607BB">
          <w:t>65</w:t>
        </w:r>
        <w:r w:rsidR="006607BB">
          <w:fldChar w:fldCharType="end"/>
        </w:r>
      </w:hyperlink>
    </w:p>
    <w:p w:rsidR="006607BB" w:rsidRDefault="000732E9">
      <w:pPr>
        <w:pStyle w:val="TOC3"/>
        <w:rPr>
          <w:rFonts w:eastAsiaTheme="minorEastAsia"/>
          <w:smallCaps w:val="0"/>
          <w:sz w:val="22"/>
        </w:rPr>
      </w:pPr>
      <w:hyperlink w:anchor="_Toc504920184" w:history="1">
        <w:r w:rsidR="006607BB" w:rsidRPr="00B2607E">
          <w:rPr>
            <w:rStyle w:val="Hyperlink"/>
          </w:rPr>
          <w:t>Office 365 Cloud App Security</w:t>
        </w:r>
        <w:r w:rsidR="006607BB">
          <w:tab/>
        </w:r>
        <w:r w:rsidR="006607BB">
          <w:fldChar w:fldCharType="begin"/>
        </w:r>
        <w:r w:rsidR="006607BB">
          <w:instrText xml:space="preserve"> PAGEREF _Toc504920184 \h </w:instrText>
        </w:r>
        <w:r w:rsidR="006607BB">
          <w:fldChar w:fldCharType="separate"/>
        </w:r>
        <w:r w:rsidR="006607BB">
          <w:t>66</w:t>
        </w:r>
        <w:r w:rsidR="006607BB">
          <w:fldChar w:fldCharType="end"/>
        </w:r>
      </w:hyperlink>
    </w:p>
    <w:p w:rsidR="006607BB" w:rsidRDefault="000732E9">
      <w:pPr>
        <w:pStyle w:val="TOC3"/>
        <w:rPr>
          <w:rFonts w:eastAsiaTheme="minorEastAsia"/>
          <w:smallCaps w:val="0"/>
          <w:sz w:val="22"/>
        </w:rPr>
      </w:pPr>
      <w:hyperlink w:anchor="_Toc504920185" w:history="1">
        <w:r w:rsidR="006607BB" w:rsidRPr="00B2607E">
          <w:rPr>
            <w:rStyle w:val="Hyperlink"/>
          </w:rPr>
          <w:t>Microsoft MyAnalytics</w:t>
        </w:r>
        <w:r w:rsidR="006607BB">
          <w:tab/>
        </w:r>
        <w:r w:rsidR="006607BB">
          <w:fldChar w:fldCharType="begin"/>
        </w:r>
        <w:r w:rsidR="006607BB">
          <w:instrText xml:space="preserve"> PAGEREF _Toc504920185 \h </w:instrText>
        </w:r>
        <w:r w:rsidR="006607BB">
          <w:fldChar w:fldCharType="separate"/>
        </w:r>
        <w:r w:rsidR="006607BB">
          <w:t>66</w:t>
        </w:r>
        <w:r w:rsidR="006607BB">
          <w:fldChar w:fldCharType="end"/>
        </w:r>
      </w:hyperlink>
    </w:p>
    <w:p w:rsidR="006607BB" w:rsidRDefault="000732E9">
      <w:pPr>
        <w:pStyle w:val="TOC3"/>
        <w:rPr>
          <w:rFonts w:eastAsiaTheme="minorEastAsia"/>
          <w:smallCaps w:val="0"/>
          <w:sz w:val="22"/>
        </w:rPr>
      </w:pPr>
      <w:hyperlink w:anchor="_Toc504920186" w:history="1">
        <w:r w:rsidR="006607BB" w:rsidRPr="00B2607E">
          <w:rPr>
            <w:rStyle w:val="Hyperlink"/>
          </w:rPr>
          <w:t>Office 365 Advanced Compliance</w:t>
        </w:r>
        <w:r w:rsidR="006607BB">
          <w:tab/>
        </w:r>
        <w:r w:rsidR="006607BB">
          <w:fldChar w:fldCharType="begin"/>
        </w:r>
        <w:r w:rsidR="006607BB">
          <w:instrText xml:space="preserve"> PAGEREF _Toc504920186 \h </w:instrText>
        </w:r>
        <w:r w:rsidR="006607BB">
          <w:fldChar w:fldCharType="separate"/>
        </w:r>
        <w:r w:rsidR="006607BB">
          <w:t>67</w:t>
        </w:r>
        <w:r w:rsidR="006607BB">
          <w:fldChar w:fldCharType="end"/>
        </w:r>
      </w:hyperlink>
    </w:p>
    <w:p w:rsidR="006607BB" w:rsidRDefault="000732E9">
      <w:pPr>
        <w:pStyle w:val="TOC3"/>
        <w:rPr>
          <w:rFonts w:eastAsiaTheme="minorEastAsia"/>
          <w:smallCaps w:val="0"/>
          <w:sz w:val="22"/>
        </w:rPr>
      </w:pPr>
      <w:hyperlink w:anchor="_Toc504920187" w:history="1">
        <w:r w:rsidR="006607BB" w:rsidRPr="00B2607E">
          <w:rPr>
            <w:rStyle w:val="Hyperlink"/>
          </w:rPr>
          <w:t>Exchange Online</w:t>
        </w:r>
        <w:r w:rsidR="006607BB">
          <w:tab/>
        </w:r>
        <w:r w:rsidR="006607BB">
          <w:fldChar w:fldCharType="begin"/>
        </w:r>
        <w:r w:rsidR="006607BB">
          <w:instrText xml:space="preserve"> PAGEREF _Toc504920187 \h </w:instrText>
        </w:r>
        <w:r w:rsidR="006607BB">
          <w:fldChar w:fldCharType="separate"/>
        </w:r>
        <w:r w:rsidR="006607BB">
          <w:t>67</w:t>
        </w:r>
        <w:r w:rsidR="006607BB">
          <w:fldChar w:fldCharType="end"/>
        </w:r>
      </w:hyperlink>
    </w:p>
    <w:p w:rsidR="006607BB" w:rsidRDefault="000732E9">
      <w:pPr>
        <w:pStyle w:val="TOC3"/>
        <w:rPr>
          <w:rFonts w:eastAsiaTheme="minorEastAsia"/>
          <w:smallCaps w:val="0"/>
          <w:sz w:val="22"/>
        </w:rPr>
      </w:pPr>
      <w:hyperlink w:anchor="_Toc504920188" w:history="1">
        <w:r w:rsidR="006607BB" w:rsidRPr="00B2607E">
          <w:rPr>
            <w:rStyle w:val="Hyperlink"/>
          </w:rPr>
          <w:t>OneDrive za podjetja,</w:t>
        </w:r>
        <w:r w:rsidR="006607BB">
          <w:tab/>
        </w:r>
        <w:r w:rsidR="006607BB">
          <w:fldChar w:fldCharType="begin"/>
        </w:r>
        <w:r w:rsidR="006607BB">
          <w:instrText xml:space="preserve"> PAGEREF _Toc504920188 \h </w:instrText>
        </w:r>
        <w:r w:rsidR="006607BB">
          <w:fldChar w:fldCharType="separate"/>
        </w:r>
        <w:r w:rsidR="006607BB">
          <w:t>68</w:t>
        </w:r>
        <w:r w:rsidR="006607BB">
          <w:fldChar w:fldCharType="end"/>
        </w:r>
      </w:hyperlink>
    </w:p>
    <w:p w:rsidR="006607BB" w:rsidRDefault="000732E9">
      <w:pPr>
        <w:pStyle w:val="TOC3"/>
        <w:rPr>
          <w:rFonts w:eastAsiaTheme="minorEastAsia"/>
          <w:smallCaps w:val="0"/>
          <w:sz w:val="22"/>
        </w:rPr>
      </w:pPr>
      <w:hyperlink w:anchor="_Toc504920189" w:history="1">
        <w:r w:rsidR="006607BB" w:rsidRPr="00B2607E">
          <w:rPr>
            <w:rStyle w:val="Hyperlink"/>
          </w:rPr>
          <w:t>Project Online</w:t>
        </w:r>
        <w:r w:rsidR="006607BB">
          <w:tab/>
        </w:r>
        <w:r w:rsidR="006607BB">
          <w:fldChar w:fldCharType="begin"/>
        </w:r>
        <w:r w:rsidR="006607BB">
          <w:instrText xml:space="preserve"> PAGEREF _Toc504920189 \h </w:instrText>
        </w:r>
        <w:r w:rsidR="006607BB">
          <w:fldChar w:fldCharType="separate"/>
        </w:r>
        <w:r w:rsidR="006607BB">
          <w:t>68</w:t>
        </w:r>
        <w:r w:rsidR="006607BB">
          <w:fldChar w:fldCharType="end"/>
        </w:r>
      </w:hyperlink>
    </w:p>
    <w:p w:rsidR="006607BB" w:rsidRDefault="000732E9">
      <w:pPr>
        <w:pStyle w:val="TOC3"/>
        <w:rPr>
          <w:rFonts w:eastAsiaTheme="minorEastAsia"/>
          <w:smallCaps w:val="0"/>
          <w:sz w:val="22"/>
        </w:rPr>
      </w:pPr>
      <w:hyperlink w:anchor="_Toc504920190" w:history="1">
        <w:r w:rsidR="006607BB" w:rsidRPr="00B2607E">
          <w:rPr>
            <w:rStyle w:val="Hyperlink"/>
          </w:rPr>
          <w:t>SharePoint Online</w:t>
        </w:r>
        <w:r w:rsidR="006607BB">
          <w:tab/>
        </w:r>
        <w:r w:rsidR="006607BB">
          <w:fldChar w:fldCharType="begin"/>
        </w:r>
        <w:r w:rsidR="006607BB">
          <w:instrText xml:space="preserve"> PAGEREF _Toc504920190 \h </w:instrText>
        </w:r>
        <w:r w:rsidR="006607BB">
          <w:fldChar w:fldCharType="separate"/>
        </w:r>
        <w:r w:rsidR="006607BB">
          <w:t>69</w:t>
        </w:r>
        <w:r w:rsidR="006607BB">
          <w:fldChar w:fldCharType="end"/>
        </w:r>
      </w:hyperlink>
    </w:p>
    <w:p w:rsidR="006607BB" w:rsidRDefault="000732E9">
      <w:pPr>
        <w:pStyle w:val="TOC3"/>
        <w:rPr>
          <w:rFonts w:eastAsiaTheme="minorEastAsia"/>
          <w:smallCaps w:val="0"/>
          <w:sz w:val="22"/>
        </w:rPr>
      </w:pPr>
      <w:hyperlink w:anchor="_Toc504920191" w:history="1">
        <w:r w:rsidR="006607BB" w:rsidRPr="00B2607E">
          <w:rPr>
            <w:rStyle w:val="Hyperlink"/>
          </w:rPr>
          <w:t>Skype za podjetja Online</w:t>
        </w:r>
        <w:r w:rsidR="006607BB">
          <w:tab/>
        </w:r>
        <w:r w:rsidR="006607BB">
          <w:fldChar w:fldCharType="begin"/>
        </w:r>
        <w:r w:rsidR="006607BB">
          <w:instrText xml:space="preserve"> PAGEREF _Toc504920191 \h </w:instrText>
        </w:r>
        <w:r w:rsidR="006607BB">
          <w:fldChar w:fldCharType="separate"/>
        </w:r>
        <w:r w:rsidR="006607BB">
          <w:t>69</w:t>
        </w:r>
        <w:r w:rsidR="006607BB">
          <w:fldChar w:fldCharType="end"/>
        </w:r>
      </w:hyperlink>
    </w:p>
    <w:p w:rsidR="006607BB" w:rsidRDefault="000732E9">
      <w:pPr>
        <w:pStyle w:val="TOC3"/>
        <w:rPr>
          <w:rFonts w:eastAsiaTheme="minorEastAsia"/>
          <w:smallCaps w:val="0"/>
          <w:sz w:val="22"/>
        </w:rPr>
      </w:pPr>
      <w:hyperlink w:anchor="_Toc504920192" w:history="1">
        <w:r w:rsidR="006607BB" w:rsidRPr="00B2607E">
          <w:rPr>
            <w:rStyle w:val="Hyperlink"/>
          </w:rPr>
          <w:t>Workplace Analytics</w:t>
        </w:r>
        <w:r w:rsidR="006607BB">
          <w:tab/>
        </w:r>
        <w:r w:rsidR="006607BB">
          <w:fldChar w:fldCharType="begin"/>
        </w:r>
        <w:r w:rsidR="006607BB">
          <w:instrText xml:space="preserve"> PAGEREF _Toc504920192 \h </w:instrText>
        </w:r>
        <w:r w:rsidR="006607BB">
          <w:fldChar w:fldCharType="separate"/>
        </w:r>
        <w:r w:rsidR="006607BB">
          <w:t>70</w:t>
        </w:r>
        <w:r w:rsidR="006607BB">
          <w:fldChar w:fldCharType="end"/>
        </w:r>
      </w:hyperlink>
    </w:p>
    <w:p w:rsidR="006607BB" w:rsidRDefault="000732E9">
      <w:pPr>
        <w:pStyle w:val="TOC2"/>
        <w:rPr>
          <w:rFonts w:eastAsiaTheme="minorEastAsia"/>
          <w:smallCaps w:val="0"/>
          <w:sz w:val="22"/>
        </w:rPr>
      </w:pPr>
      <w:hyperlink w:anchor="_Toc504920193" w:history="1">
        <w:r w:rsidR="006607BB" w:rsidRPr="00B2607E">
          <w:rPr>
            <w:rStyle w:val="Hyperlink"/>
          </w:rPr>
          <w:t>Druge spletne storitve</w:t>
        </w:r>
        <w:r w:rsidR="006607BB">
          <w:tab/>
        </w:r>
        <w:r w:rsidR="006607BB">
          <w:fldChar w:fldCharType="begin"/>
        </w:r>
        <w:r w:rsidR="006607BB">
          <w:instrText xml:space="preserve"> PAGEREF _Toc504920193 \h </w:instrText>
        </w:r>
        <w:r w:rsidR="006607BB">
          <w:fldChar w:fldCharType="separate"/>
        </w:r>
        <w:r w:rsidR="006607BB">
          <w:t>70</w:t>
        </w:r>
        <w:r w:rsidR="006607BB">
          <w:fldChar w:fldCharType="end"/>
        </w:r>
      </w:hyperlink>
    </w:p>
    <w:p w:rsidR="006607BB" w:rsidRDefault="000732E9">
      <w:pPr>
        <w:pStyle w:val="TOC3"/>
        <w:rPr>
          <w:rFonts w:eastAsiaTheme="minorEastAsia"/>
          <w:smallCaps w:val="0"/>
          <w:sz w:val="22"/>
        </w:rPr>
      </w:pPr>
      <w:hyperlink w:anchor="_Toc504920194" w:history="1">
        <w:r w:rsidR="006607BB" w:rsidRPr="00B2607E">
          <w:rPr>
            <w:rStyle w:val="Hyperlink"/>
          </w:rPr>
          <w:t>Zemljevidi Bing</w:t>
        </w:r>
        <w:r w:rsidR="006607BB">
          <w:tab/>
        </w:r>
        <w:r w:rsidR="006607BB">
          <w:fldChar w:fldCharType="begin"/>
        </w:r>
        <w:r w:rsidR="006607BB">
          <w:instrText xml:space="preserve"> PAGEREF _Toc504920194 \h </w:instrText>
        </w:r>
        <w:r w:rsidR="006607BB">
          <w:fldChar w:fldCharType="separate"/>
        </w:r>
        <w:r w:rsidR="006607BB">
          <w:t>70</w:t>
        </w:r>
        <w:r w:rsidR="006607BB">
          <w:fldChar w:fldCharType="end"/>
        </w:r>
      </w:hyperlink>
    </w:p>
    <w:p w:rsidR="006607BB" w:rsidRDefault="000732E9">
      <w:pPr>
        <w:pStyle w:val="TOC3"/>
        <w:rPr>
          <w:rFonts w:eastAsiaTheme="minorEastAsia"/>
          <w:smallCaps w:val="0"/>
          <w:sz w:val="22"/>
        </w:rPr>
      </w:pPr>
      <w:hyperlink w:anchor="_Toc504920195" w:history="1">
        <w:r w:rsidR="006607BB" w:rsidRPr="00B2607E">
          <w:rPr>
            <w:rStyle w:val="Hyperlink"/>
          </w:rPr>
          <w:t>Business Application Platform</w:t>
        </w:r>
        <w:r w:rsidR="006607BB">
          <w:tab/>
        </w:r>
        <w:r w:rsidR="006607BB">
          <w:fldChar w:fldCharType="begin"/>
        </w:r>
        <w:r w:rsidR="006607BB">
          <w:instrText xml:space="preserve"> PAGEREF _Toc504920195 \h </w:instrText>
        </w:r>
        <w:r w:rsidR="006607BB">
          <w:fldChar w:fldCharType="separate"/>
        </w:r>
        <w:r w:rsidR="006607BB">
          <w:t>71</w:t>
        </w:r>
        <w:r w:rsidR="006607BB">
          <w:fldChar w:fldCharType="end"/>
        </w:r>
      </w:hyperlink>
    </w:p>
    <w:p w:rsidR="006607BB" w:rsidRDefault="000732E9">
      <w:pPr>
        <w:pStyle w:val="TOC3"/>
        <w:rPr>
          <w:rFonts w:eastAsiaTheme="minorEastAsia"/>
          <w:smallCaps w:val="0"/>
          <w:sz w:val="22"/>
        </w:rPr>
      </w:pPr>
      <w:hyperlink w:anchor="_Toc504920196" w:history="1">
        <w:r w:rsidR="006607BB" w:rsidRPr="00B2607E">
          <w:rPr>
            <w:rStyle w:val="Hyperlink"/>
          </w:rPr>
          <w:t>Microsoft Kaizala Pro</w:t>
        </w:r>
        <w:r w:rsidR="006607BB">
          <w:tab/>
        </w:r>
        <w:r w:rsidR="006607BB">
          <w:fldChar w:fldCharType="begin"/>
        </w:r>
        <w:r w:rsidR="006607BB">
          <w:instrText xml:space="preserve"> PAGEREF _Toc504920196 \h </w:instrText>
        </w:r>
        <w:r w:rsidR="006607BB">
          <w:fldChar w:fldCharType="separate"/>
        </w:r>
        <w:r w:rsidR="006607BB">
          <w:t>72</w:t>
        </w:r>
        <w:r w:rsidR="006607BB">
          <w:fldChar w:fldCharType="end"/>
        </w:r>
      </w:hyperlink>
    </w:p>
    <w:p w:rsidR="006607BB" w:rsidRDefault="000732E9">
      <w:pPr>
        <w:pStyle w:val="TOC3"/>
        <w:rPr>
          <w:rFonts w:eastAsiaTheme="minorEastAsia"/>
          <w:smallCaps w:val="0"/>
          <w:sz w:val="22"/>
        </w:rPr>
      </w:pPr>
      <w:hyperlink w:anchor="_Toc504920197" w:history="1">
        <w:r w:rsidR="006607BB" w:rsidRPr="00B2607E">
          <w:rPr>
            <w:rStyle w:val="Hyperlink"/>
          </w:rPr>
          <w:t>Microsoft Cloud App Security</w:t>
        </w:r>
        <w:r w:rsidR="006607BB">
          <w:tab/>
        </w:r>
        <w:r w:rsidR="006607BB">
          <w:fldChar w:fldCharType="begin"/>
        </w:r>
        <w:r w:rsidR="006607BB">
          <w:instrText xml:space="preserve"> PAGEREF _Toc504920197 \h </w:instrText>
        </w:r>
        <w:r w:rsidR="006607BB">
          <w:fldChar w:fldCharType="separate"/>
        </w:r>
        <w:r w:rsidR="006607BB">
          <w:t>72</w:t>
        </w:r>
        <w:r w:rsidR="006607BB">
          <w:fldChar w:fldCharType="end"/>
        </w:r>
      </w:hyperlink>
    </w:p>
    <w:p w:rsidR="006607BB" w:rsidRDefault="000732E9">
      <w:pPr>
        <w:pStyle w:val="TOC3"/>
        <w:rPr>
          <w:rFonts w:eastAsiaTheme="minorEastAsia"/>
          <w:smallCaps w:val="0"/>
          <w:sz w:val="22"/>
        </w:rPr>
      </w:pPr>
      <w:hyperlink w:anchor="_Toc504920198" w:history="1">
        <w:r w:rsidR="006607BB" w:rsidRPr="00B2607E">
          <w:rPr>
            <w:rStyle w:val="Hyperlink"/>
          </w:rPr>
          <w:t>Microsoft Intune</w:t>
        </w:r>
        <w:r w:rsidR="006607BB">
          <w:tab/>
        </w:r>
        <w:r w:rsidR="006607BB">
          <w:fldChar w:fldCharType="begin"/>
        </w:r>
        <w:r w:rsidR="006607BB">
          <w:instrText xml:space="preserve"> PAGEREF _Toc504920198 \h </w:instrText>
        </w:r>
        <w:r w:rsidR="006607BB">
          <w:fldChar w:fldCharType="separate"/>
        </w:r>
        <w:r w:rsidR="006607BB">
          <w:t>72</w:t>
        </w:r>
        <w:r w:rsidR="006607BB">
          <w:fldChar w:fldCharType="end"/>
        </w:r>
      </w:hyperlink>
    </w:p>
    <w:p w:rsidR="006607BB" w:rsidRDefault="000732E9">
      <w:pPr>
        <w:pStyle w:val="TOC3"/>
        <w:rPr>
          <w:rFonts w:eastAsiaTheme="minorEastAsia"/>
          <w:smallCaps w:val="0"/>
          <w:sz w:val="22"/>
        </w:rPr>
      </w:pPr>
      <w:hyperlink w:anchor="_Toc504920199" w:history="1">
        <w:r w:rsidR="006607BB" w:rsidRPr="00B2607E">
          <w:rPr>
            <w:rStyle w:val="Hyperlink"/>
          </w:rPr>
          <w:t>Microsoft Learning</w:t>
        </w:r>
        <w:r w:rsidR="006607BB">
          <w:tab/>
        </w:r>
        <w:r w:rsidR="006607BB">
          <w:fldChar w:fldCharType="begin"/>
        </w:r>
        <w:r w:rsidR="006607BB">
          <w:instrText xml:space="preserve"> PAGEREF _Toc504920199 \h </w:instrText>
        </w:r>
        <w:r w:rsidR="006607BB">
          <w:fldChar w:fldCharType="separate"/>
        </w:r>
        <w:r w:rsidR="006607BB">
          <w:t>73</w:t>
        </w:r>
        <w:r w:rsidR="006607BB">
          <w:fldChar w:fldCharType="end"/>
        </w:r>
      </w:hyperlink>
    </w:p>
    <w:p w:rsidR="006607BB" w:rsidRDefault="000732E9">
      <w:pPr>
        <w:pStyle w:val="TOC3"/>
        <w:rPr>
          <w:rFonts w:eastAsiaTheme="minorEastAsia"/>
          <w:smallCaps w:val="0"/>
          <w:sz w:val="22"/>
        </w:rPr>
      </w:pPr>
      <w:hyperlink w:anchor="_Toc504920200" w:history="1">
        <w:r w:rsidR="006607BB" w:rsidRPr="00B2607E">
          <w:rPr>
            <w:rStyle w:val="Hyperlink"/>
          </w:rPr>
          <w:t>Minecraft: Education Edition</w:t>
        </w:r>
        <w:r w:rsidR="006607BB">
          <w:tab/>
        </w:r>
        <w:r w:rsidR="006607BB">
          <w:fldChar w:fldCharType="begin"/>
        </w:r>
        <w:r w:rsidR="006607BB">
          <w:instrText xml:space="preserve"> PAGEREF _Toc504920200 \h </w:instrText>
        </w:r>
        <w:r w:rsidR="006607BB">
          <w:fldChar w:fldCharType="separate"/>
        </w:r>
        <w:r w:rsidR="006607BB">
          <w:t>73</w:t>
        </w:r>
        <w:r w:rsidR="006607BB">
          <w:fldChar w:fldCharType="end"/>
        </w:r>
      </w:hyperlink>
    </w:p>
    <w:p w:rsidR="006607BB" w:rsidRDefault="000732E9">
      <w:pPr>
        <w:pStyle w:val="TOC1"/>
        <w:rPr>
          <w:rFonts w:eastAsiaTheme="minorEastAsia"/>
          <w:b w:val="0"/>
          <w:caps w:val="0"/>
          <w:noProof/>
          <w:sz w:val="22"/>
          <w:szCs w:val="22"/>
        </w:rPr>
      </w:pPr>
      <w:hyperlink w:anchor="_Toc504920201" w:history="1">
        <w:r w:rsidR="006607BB" w:rsidRPr="00B2607E">
          <w:rPr>
            <w:rStyle w:val="Hyperlink"/>
            <w:noProof/>
          </w:rPr>
          <w:t>Glosar</w:t>
        </w:r>
        <w:r w:rsidR="006607BB">
          <w:rPr>
            <w:noProof/>
          </w:rPr>
          <w:tab/>
        </w:r>
        <w:r w:rsidR="006607BB">
          <w:rPr>
            <w:noProof/>
          </w:rPr>
          <w:fldChar w:fldCharType="begin"/>
        </w:r>
        <w:r w:rsidR="006607BB">
          <w:rPr>
            <w:noProof/>
          </w:rPr>
          <w:instrText xml:space="preserve"> PAGEREF _Toc504920201 \h </w:instrText>
        </w:r>
        <w:r w:rsidR="006607BB">
          <w:rPr>
            <w:noProof/>
          </w:rPr>
        </w:r>
        <w:r w:rsidR="006607BB">
          <w:rPr>
            <w:noProof/>
          </w:rPr>
          <w:fldChar w:fldCharType="separate"/>
        </w:r>
        <w:r w:rsidR="006607BB">
          <w:rPr>
            <w:noProof/>
          </w:rPr>
          <w:t>75</w:t>
        </w:r>
        <w:r w:rsidR="006607BB">
          <w:rPr>
            <w:noProof/>
          </w:rPr>
          <w:fldChar w:fldCharType="end"/>
        </w:r>
      </w:hyperlink>
    </w:p>
    <w:p w:rsidR="006607BB" w:rsidRDefault="000732E9">
      <w:pPr>
        <w:pStyle w:val="TOC2"/>
        <w:rPr>
          <w:rFonts w:eastAsiaTheme="minorEastAsia"/>
          <w:smallCaps w:val="0"/>
          <w:sz w:val="22"/>
        </w:rPr>
      </w:pPr>
      <w:hyperlink w:anchor="_Toc504920202" w:history="1">
        <w:r w:rsidR="006607BB" w:rsidRPr="00B2607E">
          <w:rPr>
            <w:rStyle w:val="Hyperlink"/>
          </w:rPr>
          <w:t>Atributi</w:t>
        </w:r>
        <w:r w:rsidR="006607BB">
          <w:tab/>
        </w:r>
        <w:r w:rsidR="006607BB">
          <w:fldChar w:fldCharType="begin"/>
        </w:r>
        <w:r w:rsidR="006607BB">
          <w:instrText xml:space="preserve"> PAGEREF _Toc504920202 \h </w:instrText>
        </w:r>
        <w:r w:rsidR="006607BB">
          <w:fldChar w:fldCharType="separate"/>
        </w:r>
        <w:r w:rsidR="006607BB">
          <w:t>75</w:t>
        </w:r>
        <w:r w:rsidR="006607BB">
          <w:fldChar w:fldCharType="end"/>
        </w:r>
      </w:hyperlink>
    </w:p>
    <w:p w:rsidR="006607BB" w:rsidRDefault="000732E9">
      <w:pPr>
        <w:pStyle w:val="TOC2"/>
        <w:rPr>
          <w:rFonts w:eastAsiaTheme="minorEastAsia"/>
          <w:smallCaps w:val="0"/>
          <w:sz w:val="22"/>
        </w:rPr>
      </w:pPr>
      <w:hyperlink w:anchor="_Toc504920203" w:history="1">
        <w:r w:rsidR="006607BB" w:rsidRPr="00B2607E">
          <w:rPr>
            <w:rStyle w:val="Hyperlink"/>
          </w:rPr>
          <w:t>Vrednosti celic</w:t>
        </w:r>
        <w:r w:rsidR="006607BB">
          <w:tab/>
        </w:r>
        <w:r w:rsidR="006607BB">
          <w:fldChar w:fldCharType="begin"/>
        </w:r>
        <w:r w:rsidR="006607BB">
          <w:instrText xml:space="preserve"> PAGEREF _Toc504920203 \h </w:instrText>
        </w:r>
        <w:r w:rsidR="006607BB">
          <w:fldChar w:fldCharType="separate"/>
        </w:r>
        <w:r w:rsidR="006607BB">
          <w:t>76</w:t>
        </w:r>
        <w:r w:rsidR="006607BB">
          <w:fldChar w:fldCharType="end"/>
        </w:r>
      </w:hyperlink>
    </w:p>
    <w:p w:rsidR="006607BB" w:rsidRDefault="000732E9">
      <w:pPr>
        <w:pStyle w:val="TOC2"/>
        <w:rPr>
          <w:rFonts w:eastAsiaTheme="minorEastAsia"/>
          <w:smallCaps w:val="0"/>
          <w:sz w:val="22"/>
        </w:rPr>
      </w:pPr>
      <w:hyperlink w:anchor="_Toc504920204" w:history="1">
        <w:r w:rsidR="006607BB" w:rsidRPr="00B2607E">
          <w:rPr>
            <w:rStyle w:val="Hyperlink"/>
          </w:rPr>
          <w:t>Naslovi stolpcev</w:t>
        </w:r>
        <w:r w:rsidR="006607BB">
          <w:tab/>
        </w:r>
        <w:r w:rsidR="006607BB">
          <w:fldChar w:fldCharType="begin"/>
        </w:r>
        <w:r w:rsidR="006607BB">
          <w:instrText xml:space="preserve"> PAGEREF _Toc504920204 \h </w:instrText>
        </w:r>
        <w:r w:rsidR="006607BB">
          <w:fldChar w:fldCharType="separate"/>
        </w:r>
        <w:r w:rsidR="006607BB">
          <w:t>77</w:t>
        </w:r>
        <w:r w:rsidR="006607BB">
          <w:fldChar w:fldCharType="end"/>
        </w:r>
      </w:hyperlink>
    </w:p>
    <w:p w:rsidR="006607BB" w:rsidRDefault="000732E9">
      <w:pPr>
        <w:pStyle w:val="TOC2"/>
        <w:rPr>
          <w:rFonts w:eastAsiaTheme="minorEastAsia"/>
          <w:smallCaps w:val="0"/>
          <w:sz w:val="22"/>
        </w:rPr>
      </w:pPr>
      <w:hyperlink w:anchor="_Toc504920205" w:history="1">
        <w:r w:rsidR="006607BB" w:rsidRPr="00B2607E">
          <w:rPr>
            <w:rStyle w:val="Hyperlink"/>
          </w:rPr>
          <w:t>Definicije</w:t>
        </w:r>
        <w:r w:rsidR="006607BB">
          <w:tab/>
        </w:r>
        <w:r w:rsidR="006607BB">
          <w:fldChar w:fldCharType="begin"/>
        </w:r>
        <w:r w:rsidR="006607BB">
          <w:instrText xml:space="preserve"> PAGEREF _Toc504920205 \h </w:instrText>
        </w:r>
        <w:r w:rsidR="006607BB">
          <w:fldChar w:fldCharType="separate"/>
        </w:r>
        <w:r w:rsidR="006607BB">
          <w:t>77</w:t>
        </w:r>
        <w:r w:rsidR="006607BB">
          <w:fldChar w:fldCharType="end"/>
        </w:r>
      </w:hyperlink>
    </w:p>
    <w:p w:rsidR="006607BB" w:rsidRDefault="000732E9">
      <w:pPr>
        <w:pStyle w:val="TOC1"/>
        <w:rPr>
          <w:rFonts w:eastAsiaTheme="minorEastAsia"/>
          <w:b w:val="0"/>
          <w:caps w:val="0"/>
          <w:noProof/>
          <w:sz w:val="22"/>
          <w:szCs w:val="22"/>
        </w:rPr>
      </w:pPr>
      <w:hyperlink w:anchor="_Toc504920206" w:history="1">
        <w:r w:rsidR="006607BB" w:rsidRPr="00B2607E">
          <w:rPr>
            <w:rStyle w:val="Hyperlink"/>
            <w:noProof/>
          </w:rPr>
          <w:t>Dodatek A – Licenca, enakovredna licenci CAL/licenci za upravljanje</w:t>
        </w:r>
        <w:r w:rsidR="006607BB">
          <w:rPr>
            <w:noProof/>
          </w:rPr>
          <w:tab/>
        </w:r>
        <w:r w:rsidR="006607BB">
          <w:rPr>
            <w:noProof/>
          </w:rPr>
          <w:fldChar w:fldCharType="begin"/>
        </w:r>
        <w:r w:rsidR="006607BB">
          <w:rPr>
            <w:noProof/>
          </w:rPr>
          <w:instrText xml:space="preserve"> PAGEREF _Toc504920206 \h </w:instrText>
        </w:r>
        <w:r w:rsidR="006607BB">
          <w:rPr>
            <w:noProof/>
          </w:rPr>
        </w:r>
        <w:r w:rsidR="006607BB">
          <w:rPr>
            <w:noProof/>
          </w:rPr>
          <w:fldChar w:fldCharType="separate"/>
        </w:r>
        <w:r w:rsidR="006607BB">
          <w:rPr>
            <w:noProof/>
          </w:rPr>
          <w:t>80</w:t>
        </w:r>
        <w:r w:rsidR="006607BB">
          <w:rPr>
            <w:noProof/>
          </w:rPr>
          <w:fldChar w:fldCharType="end"/>
        </w:r>
      </w:hyperlink>
    </w:p>
    <w:p w:rsidR="006607BB" w:rsidRDefault="000732E9">
      <w:pPr>
        <w:pStyle w:val="TOC1"/>
        <w:rPr>
          <w:rFonts w:eastAsiaTheme="minorEastAsia"/>
          <w:b w:val="0"/>
          <w:caps w:val="0"/>
          <w:noProof/>
          <w:sz w:val="22"/>
          <w:szCs w:val="22"/>
        </w:rPr>
      </w:pPr>
      <w:hyperlink w:anchor="_Toc504920207" w:history="1">
        <w:r w:rsidR="006607BB" w:rsidRPr="00B2607E">
          <w:rPr>
            <w:rStyle w:val="Hyperlink"/>
            <w:noProof/>
          </w:rPr>
          <w:t>Dodatek B – Software Assurance</w:t>
        </w:r>
        <w:r w:rsidR="006607BB">
          <w:rPr>
            <w:noProof/>
          </w:rPr>
          <w:tab/>
        </w:r>
        <w:r w:rsidR="006607BB">
          <w:rPr>
            <w:noProof/>
          </w:rPr>
          <w:fldChar w:fldCharType="begin"/>
        </w:r>
        <w:r w:rsidR="006607BB">
          <w:rPr>
            <w:noProof/>
          </w:rPr>
          <w:instrText xml:space="preserve"> PAGEREF _Toc504920207 \h </w:instrText>
        </w:r>
        <w:r w:rsidR="006607BB">
          <w:rPr>
            <w:noProof/>
          </w:rPr>
        </w:r>
        <w:r w:rsidR="006607BB">
          <w:rPr>
            <w:noProof/>
          </w:rPr>
          <w:fldChar w:fldCharType="separate"/>
        </w:r>
        <w:r w:rsidR="006607BB">
          <w:rPr>
            <w:noProof/>
          </w:rPr>
          <w:t>82</w:t>
        </w:r>
        <w:r w:rsidR="006607BB">
          <w:rPr>
            <w:noProof/>
          </w:rPr>
          <w:fldChar w:fldCharType="end"/>
        </w:r>
      </w:hyperlink>
    </w:p>
    <w:p w:rsidR="006607BB" w:rsidRDefault="000732E9">
      <w:pPr>
        <w:pStyle w:val="TOC2"/>
        <w:rPr>
          <w:rFonts w:eastAsiaTheme="minorEastAsia"/>
          <w:smallCaps w:val="0"/>
          <w:sz w:val="22"/>
        </w:rPr>
      </w:pPr>
      <w:hyperlink w:anchor="_Toc504920208" w:history="1">
        <w:r w:rsidR="006607BB" w:rsidRPr="00B2607E">
          <w:rPr>
            <w:rStyle w:val="Hyperlink"/>
          </w:rPr>
          <w:t>Nakup kritja v okviru programa Software Assurance</w:t>
        </w:r>
        <w:r w:rsidR="006607BB">
          <w:tab/>
        </w:r>
        <w:r w:rsidR="006607BB">
          <w:fldChar w:fldCharType="begin"/>
        </w:r>
        <w:r w:rsidR="006607BB">
          <w:instrText xml:space="preserve"> PAGEREF _Toc504920208 \h </w:instrText>
        </w:r>
        <w:r w:rsidR="006607BB">
          <w:fldChar w:fldCharType="separate"/>
        </w:r>
        <w:r w:rsidR="006607BB">
          <w:t>82</w:t>
        </w:r>
        <w:r w:rsidR="006607BB">
          <w:fldChar w:fldCharType="end"/>
        </w:r>
      </w:hyperlink>
    </w:p>
    <w:p w:rsidR="006607BB" w:rsidRDefault="000732E9">
      <w:pPr>
        <w:pStyle w:val="TOC2"/>
        <w:rPr>
          <w:rFonts w:eastAsiaTheme="minorEastAsia"/>
          <w:smallCaps w:val="0"/>
          <w:sz w:val="22"/>
        </w:rPr>
      </w:pPr>
      <w:hyperlink w:anchor="_Toc504920209" w:history="1">
        <w:r w:rsidR="006607BB" w:rsidRPr="00B2607E">
          <w:rPr>
            <w:rStyle w:val="Hyperlink"/>
          </w:rPr>
          <w:t>Podaljšanje programa Software Assurance</w:t>
        </w:r>
        <w:r w:rsidR="006607BB">
          <w:tab/>
        </w:r>
        <w:r w:rsidR="006607BB">
          <w:fldChar w:fldCharType="begin"/>
        </w:r>
        <w:r w:rsidR="006607BB">
          <w:instrText xml:space="preserve"> PAGEREF _Toc504920209 \h </w:instrText>
        </w:r>
        <w:r w:rsidR="006607BB">
          <w:fldChar w:fldCharType="separate"/>
        </w:r>
        <w:r w:rsidR="006607BB">
          <w:t>82</w:t>
        </w:r>
        <w:r w:rsidR="006607BB">
          <w:fldChar w:fldCharType="end"/>
        </w:r>
      </w:hyperlink>
    </w:p>
    <w:p w:rsidR="006607BB" w:rsidRDefault="000732E9">
      <w:pPr>
        <w:pStyle w:val="TOC2"/>
        <w:rPr>
          <w:rFonts w:eastAsiaTheme="minorEastAsia"/>
          <w:smallCaps w:val="0"/>
          <w:sz w:val="22"/>
        </w:rPr>
      </w:pPr>
      <w:hyperlink w:anchor="_Toc504920210" w:history="1">
        <w:r w:rsidR="006607BB" w:rsidRPr="00B2607E">
          <w:rPr>
            <w:rStyle w:val="Hyperlink"/>
          </w:rPr>
          <w:t>Selitvene licence za opuščene izdelke ali izdelke, ki jim je potekla življenjska doba</w:t>
        </w:r>
        <w:r w:rsidR="006607BB">
          <w:tab/>
        </w:r>
        <w:r w:rsidR="006607BB">
          <w:fldChar w:fldCharType="begin"/>
        </w:r>
        <w:r w:rsidR="006607BB">
          <w:instrText xml:space="preserve"> PAGEREF _Toc504920210 \h </w:instrText>
        </w:r>
        <w:r w:rsidR="006607BB">
          <w:fldChar w:fldCharType="separate"/>
        </w:r>
        <w:r w:rsidR="006607BB">
          <w:t>83</w:t>
        </w:r>
        <w:r w:rsidR="006607BB">
          <w:fldChar w:fldCharType="end"/>
        </w:r>
      </w:hyperlink>
    </w:p>
    <w:p w:rsidR="006607BB" w:rsidRDefault="000732E9">
      <w:pPr>
        <w:pStyle w:val="TOC2"/>
        <w:rPr>
          <w:rFonts w:eastAsiaTheme="minorEastAsia"/>
          <w:smallCaps w:val="0"/>
          <w:sz w:val="22"/>
        </w:rPr>
      </w:pPr>
      <w:hyperlink w:anchor="_Toc504920211" w:history="1">
        <w:r w:rsidR="006607BB" w:rsidRPr="00B2607E">
          <w:rPr>
            <w:rStyle w:val="Hyperlink"/>
          </w:rPr>
          <w:t>Ugodnosti programa Software Assurance</w:t>
        </w:r>
        <w:r w:rsidR="006607BB">
          <w:tab/>
        </w:r>
        <w:r w:rsidR="006607BB">
          <w:fldChar w:fldCharType="begin"/>
        </w:r>
        <w:r w:rsidR="006607BB">
          <w:instrText xml:space="preserve"> PAGEREF _Toc504920211 \h </w:instrText>
        </w:r>
        <w:r w:rsidR="006607BB">
          <w:fldChar w:fldCharType="separate"/>
        </w:r>
        <w:r w:rsidR="006607BB">
          <w:t>83</w:t>
        </w:r>
        <w:r w:rsidR="006607BB">
          <w:fldChar w:fldCharType="end"/>
        </w:r>
      </w:hyperlink>
    </w:p>
    <w:p w:rsidR="006607BB" w:rsidRDefault="000732E9">
      <w:pPr>
        <w:pStyle w:val="TOC1"/>
        <w:rPr>
          <w:rFonts w:eastAsiaTheme="minorEastAsia"/>
          <w:b w:val="0"/>
          <w:caps w:val="0"/>
          <w:noProof/>
          <w:sz w:val="22"/>
          <w:szCs w:val="22"/>
        </w:rPr>
      </w:pPr>
      <w:hyperlink w:anchor="_Toc504920212" w:history="1">
        <w:r w:rsidR="006607BB" w:rsidRPr="00B2607E">
          <w:rPr>
            <w:rStyle w:val="Hyperlink"/>
            <w:noProof/>
          </w:rPr>
          <w:t>Dodatek C – Dodatne licence in druge prehodne licence</w:t>
        </w:r>
        <w:r w:rsidR="006607BB">
          <w:rPr>
            <w:noProof/>
          </w:rPr>
          <w:tab/>
        </w:r>
        <w:r w:rsidR="006607BB">
          <w:rPr>
            <w:noProof/>
          </w:rPr>
          <w:fldChar w:fldCharType="begin"/>
        </w:r>
        <w:r w:rsidR="006607BB">
          <w:rPr>
            <w:noProof/>
          </w:rPr>
          <w:instrText xml:space="preserve"> PAGEREF _Toc504920212 \h </w:instrText>
        </w:r>
        <w:r w:rsidR="006607BB">
          <w:rPr>
            <w:noProof/>
          </w:rPr>
        </w:r>
        <w:r w:rsidR="006607BB">
          <w:rPr>
            <w:noProof/>
          </w:rPr>
          <w:fldChar w:fldCharType="separate"/>
        </w:r>
        <w:r w:rsidR="006607BB">
          <w:rPr>
            <w:noProof/>
          </w:rPr>
          <w:t>94</w:t>
        </w:r>
        <w:r w:rsidR="006607BB">
          <w:rPr>
            <w:noProof/>
          </w:rPr>
          <w:fldChar w:fldCharType="end"/>
        </w:r>
      </w:hyperlink>
    </w:p>
    <w:p w:rsidR="006607BB" w:rsidRDefault="000732E9">
      <w:pPr>
        <w:pStyle w:val="TOC2"/>
        <w:rPr>
          <w:rFonts w:eastAsiaTheme="minorEastAsia"/>
          <w:smallCaps w:val="0"/>
          <w:sz w:val="22"/>
        </w:rPr>
      </w:pPr>
      <w:hyperlink w:anchor="_Toc504920213" w:history="1">
        <w:r w:rsidR="006607BB" w:rsidRPr="00B2607E">
          <w:rPr>
            <w:rStyle w:val="Hyperlink"/>
          </w:rPr>
          <w:t>Dodatne licence</w:t>
        </w:r>
        <w:r w:rsidR="006607BB">
          <w:tab/>
        </w:r>
        <w:r w:rsidR="006607BB">
          <w:fldChar w:fldCharType="begin"/>
        </w:r>
        <w:r w:rsidR="006607BB">
          <w:instrText xml:space="preserve"> PAGEREF _Toc504920213 \h </w:instrText>
        </w:r>
        <w:r w:rsidR="006607BB">
          <w:fldChar w:fldCharType="separate"/>
        </w:r>
        <w:r w:rsidR="006607BB">
          <w:t>94</w:t>
        </w:r>
        <w:r w:rsidR="006607BB">
          <w:fldChar w:fldCharType="end"/>
        </w:r>
      </w:hyperlink>
    </w:p>
    <w:p w:rsidR="006607BB" w:rsidRDefault="000732E9">
      <w:pPr>
        <w:pStyle w:val="TOC3"/>
        <w:rPr>
          <w:rFonts w:eastAsiaTheme="minorEastAsia"/>
          <w:smallCaps w:val="0"/>
          <w:sz w:val="22"/>
        </w:rPr>
      </w:pPr>
      <w:hyperlink w:anchor="_Toc504920214" w:history="1">
        <w:r w:rsidR="006607BB" w:rsidRPr="00B2607E">
          <w:rPr>
            <w:rStyle w:val="Hyperlink"/>
          </w:rPr>
          <w:t>Namizni operacijski sistem Windows</w:t>
        </w:r>
        <w:r w:rsidR="006607BB">
          <w:tab/>
        </w:r>
        <w:r w:rsidR="006607BB">
          <w:fldChar w:fldCharType="begin"/>
        </w:r>
        <w:r w:rsidR="006607BB">
          <w:instrText xml:space="preserve"> PAGEREF _Toc504920214 \h </w:instrText>
        </w:r>
        <w:r w:rsidR="006607BB">
          <w:fldChar w:fldCharType="separate"/>
        </w:r>
        <w:r w:rsidR="006607BB">
          <w:t>94</w:t>
        </w:r>
        <w:r w:rsidR="006607BB">
          <w:fldChar w:fldCharType="end"/>
        </w:r>
      </w:hyperlink>
    </w:p>
    <w:p w:rsidR="006607BB" w:rsidRDefault="000732E9">
      <w:pPr>
        <w:pStyle w:val="TOC3"/>
        <w:rPr>
          <w:rFonts w:eastAsiaTheme="minorEastAsia"/>
          <w:smallCaps w:val="0"/>
          <w:sz w:val="22"/>
        </w:rPr>
      </w:pPr>
      <w:hyperlink w:anchor="_Toc504920215" w:history="1">
        <w:r w:rsidR="006607BB" w:rsidRPr="00B2607E">
          <w:rPr>
            <w:rStyle w:val="Hyperlink"/>
          </w:rPr>
          <w:t>Microsoft Operations Management and Security</w:t>
        </w:r>
        <w:r w:rsidR="006607BB">
          <w:tab/>
        </w:r>
        <w:r w:rsidR="006607BB">
          <w:fldChar w:fldCharType="begin"/>
        </w:r>
        <w:r w:rsidR="006607BB">
          <w:instrText xml:space="preserve"> PAGEREF _Toc504920215 \h </w:instrText>
        </w:r>
        <w:r w:rsidR="006607BB">
          <w:fldChar w:fldCharType="separate"/>
        </w:r>
        <w:r w:rsidR="006607BB">
          <w:t>94</w:t>
        </w:r>
        <w:r w:rsidR="006607BB">
          <w:fldChar w:fldCharType="end"/>
        </w:r>
      </w:hyperlink>
    </w:p>
    <w:p w:rsidR="006607BB" w:rsidRDefault="000732E9">
      <w:pPr>
        <w:pStyle w:val="TOC3"/>
        <w:rPr>
          <w:rFonts w:eastAsiaTheme="minorEastAsia"/>
          <w:smallCaps w:val="0"/>
          <w:sz w:val="22"/>
        </w:rPr>
      </w:pPr>
      <w:hyperlink w:anchor="_Toc504920216" w:history="1">
        <w:r w:rsidR="006607BB" w:rsidRPr="00B2607E">
          <w:rPr>
            <w:rStyle w:val="Hyperlink"/>
          </w:rPr>
          <w:t>Uporabniški paketi za Microsoft Azure</w:t>
        </w:r>
        <w:r w:rsidR="006607BB">
          <w:tab/>
        </w:r>
        <w:r w:rsidR="006607BB">
          <w:fldChar w:fldCharType="begin"/>
        </w:r>
        <w:r w:rsidR="006607BB">
          <w:instrText xml:space="preserve"> PAGEREF _Toc504920216 \h </w:instrText>
        </w:r>
        <w:r w:rsidR="006607BB">
          <w:fldChar w:fldCharType="separate"/>
        </w:r>
        <w:r w:rsidR="006607BB">
          <w:t>94</w:t>
        </w:r>
        <w:r w:rsidR="006607BB">
          <w:fldChar w:fldCharType="end"/>
        </w:r>
      </w:hyperlink>
    </w:p>
    <w:p w:rsidR="006607BB" w:rsidRDefault="000732E9">
      <w:pPr>
        <w:pStyle w:val="TOC3"/>
        <w:rPr>
          <w:rFonts w:eastAsiaTheme="minorEastAsia"/>
          <w:smallCaps w:val="0"/>
          <w:sz w:val="22"/>
        </w:rPr>
      </w:pPr>
      <w:hyperlink w:anchor="_Toc504920217" w:history="1">
        <w:r w:rsidR="006607BB" w:rsidRPr="00B2607E">
          <w:rPr>
            <w:rStyle w:val="Hyperlink"/>
          </w:rPr>
          <w:t>Microsoft 365</w:t>
        </w:r>
        <w:r w:rsidR="006607BB">
          <w:tab/>
        </w:r>
        <w:r w:rsidR="006607BB">
          <w:fldChar w:fldCharType="begin"/>
        </w:r>
        <w:r w:rsidR="006607BB">
          <w:instrText xml:space="preserve"> PAGEREF _Toc504920217 \h </w:instrText>
        </w:r>
        <w:r w:rsidR="006607BB">
          <w:fldChar w:fldCharType="separate"/>
        </w:r>
        <w:r w:rsidR="006607BB">
          <w:t>95</w:t>
        </w:r>
        <w:r w:rsidR="006607BB">
          <w:fldChar w:fldCharType="end"/>
        </w:r>
      </w:hyperlink>
    </w:p>
    <w:p w:rsidR="006607BB" w:rsidRDefault="000732E9">
      <w:pPr>
        <w:pStyle w:val="TOC3"/>
        <w:rPr>
          <w:rFonts w:eastAsiaTheme="minorEastAsia"/>
          <w:smallCaps w:val="0"/>
          <w:sz w:val="22"/>
        </w:rPr>
      </w:pPr>
      <w:hyperlink w:anchor="_Toc504920218" w:history="1">
        <w:r w:rsidR="006607BB" w:rsidRPr="00B2607E">
          <w:rPr>
            <w:rStyle w:val="Hyperlink"/>
          </w:rPr>
          <w:t>Enterprise Mobility + Security</w:t>
        </w:r>
        <w:r w:rsidR="006607BB">
          <w:tab/>
        </w:r>
        <w:r w:rsidR="006607BB">
          <w:fldChar w:fldCharType="begin"/>
        </w:r>
        <w:r w:rsidR="006607BB">
          <w:instrText xml:space="preserve"> PAGEREF _Toc504920218 \h </w:instrText>
        </w:r>
        <w:r w:rsidR="006607BB">
          <w:fldChar w:fldCharType="separate"/>
        </w:r>
        <w:r w:rsidR="006607BB">
          <w:t>95</w:t>
        </w:r>
        <w:r w:rsidR="006607BB">
          <w:fldChar w:fldCharType="end"/>
        </w:r>
      </w:hyperlink>
    </w:p>
    <w:p w:rsidR="006607BB" w:rsidRDefault="000732E9">
      <w:pPr>
        <w:pStyle w:val="TOC3"/>
        <w:rPr>
          <w:rFonts w:eastAsiaTheme="minorEastAsia"/>
          <w:smallCaps w:val="0"/>
          <w:sz w:val="22"/>
        </w:rPr>
      </w:pPr>
      <w:hyperlink w:anchor="_Toc504920219" w:history="1">
        <w:r w:rsidR="006607BB" w:rsidRPr="00B2607E">
          <w:rPr>
            <w:rStyle w:val="Hyperlink"/>
          </w:rPr>
          <w:t>Microsoft Dynamics 365 Services</w:t>
        </w:r>
        <w:r w:rsidR="006607BB">
          <w:tab/>
        </w:r>
        <w:r w:rsidR="006607BB">
          <w:fldChar w:fldCharType="begin"/>
        </w:r>
        <w:r w:rsidR="006607BB">
          <w:instrText xml:space="preserve"> PAGEREF _Toc504920219 \h </w:instrText>
        </w:r>
        <w:r w:rsidR="006607BB">
          <w:fldChar w:fldCharType="separate"/>
        </w:r>
        <w:r w:rsidR="006607BB">
          <w:t>95</w:t>
        </w:r>
        <w:r w:rsidR="006607BB">
          <w:fldChar w:fldCharType="end"/>
        </w:r>
      </w:hyperlink>
    </w:p>
    <w:p w:rsidR="006607BB" w:rsidRDefault="000732E9">
      <w:pPr>
        <w:pStyle w:val="TOC3"/>
        <w:rPr>
          <w:rFonts w:eastAsiaTheme="minorEastAsia"/>
          <w:smallCaps w:val="0"/>
          <w:sz w:val="22"/>
        </w:rPr>
      </w:pPr>
      <w:hyperlink w:anchor="_Toc504920220" w:history="1">
        <w:r w:rsidR="006607BB" w:rsidRPr="00B2607E">
          <w:rPr>
            <w:rStyle w:val="Hyperlink"/>
          </w:rPr>
          <w:t>Programi storitve Office 365</w:t>
        </w:r>
        <w:r w:rsidR="006607BB">
          <w:tab/>
        </w:r>
        <w:r w:rsidR="006607BB">
          <w:fldChar w:fldCharType="begin"/>
        </w:r>
        <w:r w:rsidR="006607BB">
          <w:instrText xml:space="preserve"> PAGEREF _Toc504920220 \h </w:instrText>
        </w:r>
        <w:r w:rsidR="006607BB">
          <w:fldChar w:fldCharType="separate"/>
        </w:r>
        <w:r w:rsidR="006607BB">
          <w:t>95</w:t>
        </w:r>
        <w:r w:rsidR="006607BB">
          <w:fldChar w:fldCharType="end"/>
        </w:r>
      </w:hyperlink>
    </w:p>
    <w:p w:rsidR="006607BB" w:rsidRDefault="000732E9">
      <w:pPr>
        <w:pStyle w:val="TOC3"/>
        <w:rPr>
          <w:rFonts w:eastAsiaTheme="minorEastAsia"/>
          <w:smallCaps w:val="0"/>
          <w:sz w:val="22"/>
        </w:rPr>
      </w:pPr>
      <w:hyperlink w:anchor="_Toc504920221" w:history="1">
        <w:r w:rsidR="006607BB" w:rsidRPr="00B2607E">
          <w:rPr>
            <w:rStyle w:val="Hyperlink"/>
          </w:rPr>
          <w:t>Zbirke Office 365</w:t>
        </w:r>
        <w:r w:rsidR="006607BB">
          <w:tab/>
        </w:r>
        <w:r w:rsidR="006607BB">
          <w:fldChar w:fldCharType="begin"/>
        </w:r>
        <w:r w:rsidR="006607BB">
          <w:instrText xml:space="preserve"> PAGEREF _Toc504920221 \h </w:instrText>
        </w:r>
        <w:r w:rsidR="006607BB">
          <w:fldChar w:fldCharType="separate"/>
        </w:r>
        <w:r w:rsidR="006607BB">
          <w:t>96</w:t>
        </w:r>
        <w:r w:rsidR="006607BB">
          <w:fldChar w:fldCharType="end"/>
        </w:r>
      </w:hyperlink>
    </w:p>
    <w:p w:rsidR="006607BB" w:rsidRDefault="000732E9">
      <w:pPr>
        <w:pStyle w:val="TOC3"/>
        <w:rPr>
          <w:rFonts w:eastAsiaTheme="minorEastAsia"/>
          <w:smallCaps w:val="0"/>
          <w:sz w:val="22"/>
        </w:rPr>
      </w:pPr>
      <w:hyperlink w:anchor="_Toc504920222" w:history="1">
        <w:r w:rsidR="006607BB" w:rsidRPr="00B2607E">
          <w:rPr>
            <w:rStyle w:val="Hyperlink"/>
          </w:rPr>
          <w:t>Exchange Online</w:t>
        </w:r>
        <w:r w:rsidR="006607BB">
          <w:tab/>
        </w:r>
        <w:r w:rsidR="006607BB">
          <w:fldChar w:fldCharType="begin"/>
        </w:r>
        <w:r w:rsidR="006607BB">
          <w:instrText xml:space="preserve"> PAGEREF _Toc504920222 \h </w:instrText>
        </w:r>
        <w:r w:rsidR="006607BB">
          <w:fldChar w:fldCharType="separate"/>
        </w:r>
        <w:r w:rsidR="006607BB">
          <w:t>96</w:t>
        </w:r>
        <w:r w:rsidR="006607BB">
          <w:fldChar w:fldCharType="end"/>
        </w:r>
      </w:hyperlink>
    </w:p>
    <w:p w:rsidR="006607BB" w:rsidRDefault="000732E9">
      <w:pPr>
        <w:pStyle w:val="TOC3"/>
        <w:rPr>
          <w:rFonts w:eastAsiaTheme="minorEastAsia"/>
          <w:smallCaps w:val="0"/>
          <w:sz w:val="22"/>
        </w:rPr>
      </w:pPr>
      <w:hyperlink w:anchor="_Toc504920223" w:history="1">
        <w:r w:rsidR="006607BB" w:rsidRPr="00B2607E">
          <w:rPr>
            <w:rStyle w:val="Hyperlink"/>
          </w:rPr>
          <w:t>Project Online</w:t>
        </w:r>
        <w:r w:rsidR="006607BB">
          <w:tab/>
        </w:r>
        <w:r w:rsidR="006607BB">
          <w:fldChar w:fldCharType="begin"/>
        </w:r>
        <w:r w:rsidR="006607BB">
          <w:instrText xml:space="preserve"> PAGEREF _Toc504920223 \h </w:instrText>
        </w:r>
        <w:r w:rsidR="006607BB">
          <w:fldChar w:fldCharType="separate"/>
        </w:r>
        <w:r w:rsidR="006607BB">
          <w:t>96</w:t>
        </w:r>
        <w:r w:rsidR="006607BB">
          <w:fldChar w:fldCharType="end"/>
        </w:r>
      </w:hyperlink>
    </w:p>
    <w:p w:rsidR="006607BB" w:rsidRDefault="000732E9">
      <w:pPr>
        <w:pStyle w:val="TOC3"/>
        <w:rPr>
          <w:rFonts w:eastAsiaTheme="minorEastAsia"/>
          <w:smallCaps w:val="0"/>
          <w:sz w:val="22"/>
        </w:rPr>
      </w:pPr>
      <w:hyperlink w:anchor="_Toc504920224" w:history="1">
        <w:r w:rsidR="006607BB" w:rsidRPr="00B2607E">
          <w:rPr>
            <w:rStyle w:val="Hyperlink"/>
          </w:rPr>
          <w:t>SharePoint Online</w:t>
        </w:r>
        <w:r w:rsidR="006607BB">
          <w:tab/>
        </w:r>
        <w:r w:rsidR="006607BB">
          <w:fldChar w:fldCharType="begin"/>
        </w:r>
        <w:r w:rsidR="006607BB">
          <w:instrText xml:space="preserve"> PAGEREF _Toc504920224 \h </w:instrText>
        </w:r>
        <w:r w:rsidR="006607BB">
          <w:fldChar w:fldCharType="separate"/>
        </w:r>
        <w:r w:rsidR="006607BB">
          <w:t>96</w:t>
        </w:r>
        <w:r w:rsidR="006607BB">
          <w:fldChar w:fldCharType="end"/>
        </w:r>
      </w:hyperlink>
    </w:p>
    <w:p w:rsidR="006607BB" w:rsidRDefault="000732E9">
      <w:pPr>
        <w:pStyle w:val="TOC3"/>
        <w:rPr>
          <w:rFonts w:eastAsiaTheme="minorEastAsia"/>
          <w:smallCaps w:val="0"/>
          <w:sz w:val="22"/>
        </w:rPr>
      </w:pPr>
      <w:hyperlink w:anchor="_Toc504920225" w:history="1">
        <w:r w:rsidR="006607BB" w:rsidRPr="00B2607E">
          <w:rPr>
            <w:rStyle w:val="Hyperlink"/>
          </w:rPr>
          <w:t>Skype za podjetja Online</w:t>
        </w:r>
        <w:r w:rsidR="006607BB">
          <w:tab/>
        </w:r>
        <w:r w:rsidR="006607BB">
          <w:fldChar w:fldCharType="begin"/>
        </w:r>
        <w:r w:rsidR="006607BB">
          <w:instrText xml:space="preserve"> PAGEREF _Toc504920225 \h </w:instrText>
        </w:r>
        <w:r w:rsidR="006607BB">
          <w:fldChar w:fldCharType="separate"/>
        </w:r>
        <w:r w:rsidR="006607BB">
          <w:t>96</w:t>
        </w:r>
        <w:r w:rsidR="006607BB">
          <w:fldChar w:fldCharType="end"/>
        </w:r>
      </w:hyperlink>
    </w:p>
    <w:p w:rsidR="006607BB" w:rsidRDefault="000732E9">
      <w:pPr>
        <w:pStyle w:val="TOC3"/>
        <w:rPr>
          <w:rFonts w:eastAsiaTheme="minorEastAsia"/>
          <w:smallCaps w:val="0"/>
          <w:sz w:val="22"/>
        </w:rPr>
      </w:pPr>
      <w:hyperlink w:anchor="_Toc504920226" w:history="1">
        <w:r w:rsidR="006607BB" w:rsidRPr="00B2607E">
          <w:rPr>
            <w:rStyle w:val="Hyperlink"/>
          </w:rPr>
          <w:t>Microsoft Intune</w:t>
        </w:r>
        <w:r w:rsidR="006607BB">
          <w:tab/>
        </w:r>
        <w:r w:rsidR="006607BB">
          <w:fldChar w:fldCharType="begin"/>
        </w:r>
        <w:r w:rsidR="006607BB">
          <w:instrText xml:space="preserve"> PAGEREF _Toc504920226 \h </w:instrText>
        </w:r>
        <w:r w:rsidR="006607BB">
          <w:fldChar w:fldCharType="separate"/>
        </w:r>
        <w:r w:rsidR="006607BB">
          <w:t>97</w:t>
        </w:r>
        <w:r w:rsidR="006607BB">
          <w:fldChar w:fldCharType="end"/>
        </w:r>
      </w:hyperlink>
    </w:p>
    <w:p w:rsidR="006607BB" w:rsidRDefault="000732E9">
      <w:pPr>
        <w:pStyle w:val="TOC2"/>
        <w:rPr>
          <w:rFonts w:eastAsiaTheme="minorEastAsia"/>
          <w:smallCaps w:val="0"/>
          <w:sz w:val="22"/>
        </w:rPr>
      </w:pPr>
      <w:hyperlink w:anchor="_Toc504920227" w:history="1">
        <w:r w:rsidR="006607BB" w:rsidRPr="00B2607E">
          <w:rPr>
            <w:rStyle w:val="Hyperlink"/>
          </w:rPr>
          <w:t>From SA</w:t>
        </w:r>
        <w:r w:rsidR="006607BB">
          <w:tab/>
        </w:r>
        <w:r w:rsidR="006607BB">
          <w:fldChar w:fldCharType="begin"/>
        </w:r>
        <w:r w:rsidR="006607BB">
          <w:instrText xml:space="preserve"> PAGEREF _Toc504920227 \h </w:instrText>
        </w:r>
        <w:r w:rsidR="006607BB">
          <w:fldChar w:fldCharType="separate"/>
        </w:r>
        <w:r w:rsidR="006607BB">
          <w:t>97</w:t>
        </w:r>
        <w:r w:rsidR="006607BB">
          <w:fldChar w:fldCharType="end"/>
        </w:r>
      </w:hyperlink>
    </w:p>
    <w:p w:rsidR="006607BB" w:rsidRDefault="000732E9">
      <w:pPr>
        <w:pStyle w:val="TOC3"/>
        <w:rPr>
          <w:rFonts w:eastAsiaTheme="minorEastAsia"/>
          <w:smallCaps w:val="0"/>
          <w:sz w:val="22"/>
        </w:rPr>
      </w:pPr>
      <w:hyperlink w:anchor="_Toc504920228" w:history="1">
        <w:r w:rsidR="006607BB" w:rsidRPr="00B2607E">
          <w:rPr>
            <w:rStyle w:val="Hyperlink"/>
          </w:rPr>
          <w:t>Licence CAL Suite</w:t>
        </w:r>
        <w:r w:rsidR="006607BB">
          <w:tab/>
        </w:r>
        <w:r w:rsidR="006607BB">
          <w:fldChar w:fldCharType="begin"/>
        </w:r>
        <w:r w:rsidR="006607BB">
          <w:instrText xml:space="preserve"> PAGEREF _Toc504920228 \h </w:instrText>
        </w:r>
        <w:r w:rsidR="006607BB">
          <w:fldChar w:fldCharType="separate"/>
        </w:r>
        <w:r w:rsidR="006607BB">
          <w:t>97</w:t>
        </w:r>
        <w:r w:rsidR="006607BB">
          <w:fldChar w:fldCharType="end"/>
        </w:r>
      </w:hyperlink>
    </w:p>
    <w:p w:rsidR="006607BB" w:rsidRDefault="000732E9">
      <w:pPr>
        <w:pStyle w:val="TOC3"/>
        <w:rPr>
          <w:rFonts w:eastAsiaTheme="minorEastAsia"/>
          <w:smallCaps w:val="0"/>
          <w:sz w:val="22"/>
        </w:rPr>
      </w:pPr>
      <w:hyperlink w:anchor="_Toc504920229" w:history="1">
        <w:r w:rsidR="006607BB" w:rsidRPr="00B2607E">
          <w:rPr>
            <w:rStyle w:val="Hyperlink"/>
          </w:rPr>
          <w:t>Namizni operacijski sistem Windows</w:t>
        </w:r>
        <w:r w:rsidR="006607BB">
          <w:tab/>
        </w:r>
        <w:r w:rsidR="006607BB">
          <w:fldChar w:fldCharType="begin"/>
        </w:r>
        <w:r w:rsidR="006607BB">
          <w:instrText xml:space="preserve"> PAGEREF _Toc504920229 \h </w:instrText>
        </w:r>
        <w:r w:rsidR="006607BB">
          <w:fldChar w:fldCharType="separate"/>
        </w:r>
        <w:r w:rsidR="006607BB">
          <w:t>97</w:t>
        </w:r>
        <w:r w:rsidR="006607BB">
          <w:fldChar w:fldCharType="end"/>
        </w:r>
      </w:hyperlink>
    </w:p>
    <w:p w:rsidR="006607BB" w:rsidRDefault="000732E9">
      <w:pPr>
        <w:pStyle w:val="TOC3"/>
        <w:rPr>
          <w:rFonts w:eastAsiaTheme="minorEastAsia"/>
          <w:smallCaps w:val="0"/>
          <w:sz w:val="22"/>
        </w:rPr>
      </w:pPr>
      <w:hyperlink w:anchor="_Toc504920230" w:history="1">
        <w:r w:rsidR="006607BB" w:rsidRPr="00B2607E">
          <w:rPr>
            <w:rStyle w:val="Hyperlink"/>
          </w:rPr>
          <w:t>Microsoft Operations Management and Security</w:t>
        </w:r>
        <w:r w:rsidR="006607BB">
          <w:tab/>
        </w:r>
        <w:r w:rsidR="006607BB">
          <w:fldChar w:fldCharType="begin"/>
        </w:r>
        <w:r w:rsidR="006607BB">
          <w:instrText xml:space="preserve"> PAGEREF _Toc504920230 \h </w:instrText>
        </w:r>
        <w:r w:rsidR="006607BB">
          <w:fldChar w:fldCharType="separate"/>
        </w:r>
        <w:r w:rsidR="006607BB">
          <w:t>97</w:t>
        </w:r>
        <w:r w:rsidR="006607BB">
          <w:fldChar w:fldCharType="end"/>
        </w:r>
      </w:hyperlink>
    </w:p>
    <w:p w:rsidR="006607BB" w:rsidRDefault="000732E9">
      <w:pPr>
        <w:pStyle w:val="TOC3"/>
        <w:rPr>
          <w:rFonts w:eastAsiaTheme="minorEastAsia"/>
          <w:smallCaps w:val="0"/>
          <w:sz w:val="22"/>
        </w:rPr>
      </w:pPr>
      <w:hyperlink w:anchor="_Toc504920231" w:history="1">
        <w:r w:rsidR="006607BB" w:rsidRPr="00B2607E">
          <w:rPr>
            <w:rStyle w:val="Hyperlink"/>
          </w:rPr>
          <w:t>Microsoft 365</w:t>
        </w:r>
        <w:r w:rsidR="006607BB">
          <w:tab/>
        </w:r>
        <w:r w:rsidR="006607BB">
          <w:fldChar w:fldCharType="begin"/>
        </w:r>
        <w:r w:rsidR="006607BB">
          <w:instrText xml:space="preserve"> PAGEREF _Toc504920231 \h </w:instrText>
        </w:r>
        <w:r w:rsidR="006607BB">
          <w:fldChar w:fldCharType="separate"/>
        </w:r>
        <w:r w:rsidR="006607BB">
          <w:t>98</w:t>
        </w:r>
        <w:r w:rsidR="006607BB">
          <w:fldChar w:fldCharType="end"/>
        </w:r>
      </w:hyperlink>
    </w:p>
    <w:p w:rsidR="006607BB" w:rsidRDefault="000732E9">
      <w:pPr>
        <w:pStyle w:val="TOC3"/>
        <w:rPr>
          <w:rFonts w:eastAsiaTheme="minorEastAsia"/>
          <w:smallCaps w:val="0"/>
          <w:sz w:val="22"/>
        </w:rPr>
      </w:pPr>
      <w:hyperlink w:anchor="_Toc504920232" w:history="1">
        <w:r w:rsidR="006607BB" w:rsidRPr="00B2607E">
          <w:rPr>
            <w:rStyle w:val="Hyperlink"/>
          </w:rPr>
          <w:t>Enterprise Mobility + Security</w:t>
        </w:r>
        <w:r w:rsidR="006607BB">
          <w:tab/>
        </w:r>
        <w:r w:rsidR="006607BB">
          <w:fldChar w:fldCharType="begin"/>
        </w:r>
        <w:r w:rsidR="006607BB">
          <w:instrText xml:space="preserve"> PAGEREF _Toc504920232 \h </w:instrText>
        </w:r>
        <w:r w:rsidR="006607BB">
          <w:fldChar w:fldCharType="separate"/>
        </w:r>
        <w:r w:rsidR="006607BB">
          <w:t>98</w:t>
        </w:r>
        <w:r w:rsidR="006607BB">
          <w:fldChar w:fldCharType="end"/>
        </w:r>
      </w:hyperlink>
    </w:p>
    <w:p w:rsidR="006607BB" w:rsidRDefault="000732E9">
      <w:pPr>
        <w:pStyle w:val="TOC3"/>
        <w:rPr>
          <w:rFonts w:eastAsiaTheme="minorEastAsia"/>
          <w:smallCaps w:val="0"/>
          <w:sz w:val="22"/>
        </w:rPr>
      </w:pPr>
      <w:hyperlink w:anchor="_Toc504920233" w:history="1">
        <w:r w:rsidR="006607BB" w:rsidRPr="00B2607E">
          <w:rPr>
            <w:rStyle w:val="Hyperlink"/>
          </w:rPr>
          <w:t>Microsoft Dynamics 365 Services</w:t>
        </w:r>
        <w:r w:rsidR="006607BB">
          <w:tab/>
        </w:r>
        <w:r w:rsidR="006607BB">
          <w:fldChar w:fldCharType="begin"/>
        </w:r>
        <w:r w:rsidR="006607BB">
          <w:instrText xml:space="preserve"> PAGEREF _Toc504920233 \h </w:instrText>
        </w:r>
        <w:r w:rsidR="006607BB">
          <w:fldChar w:fldCharType="separate"/>
        </w:r>
        <w:r w:rsidR="006607BB">
          <w:t>98</w:t>
        </w:r>
        <w:r w:rsidR="006607BB">
          <w:fldChar w:fldCharType="end"/>
        </w:r>
      </w:hyperlink>
    </w:p>
    <w:p w:rsidR="006607BB" w:rsidRDefault="000732E9">
      <w:pPr>
        <w:pStyle w:val="TOC3"/>
        <w:rPr>
          <w:rFonts w:eastAsiaTheme="minorEastAsia"/>
          <w:smallCaps w:val="0"/>
          <w:sz w:val="22"/>
        </w:rPr>
      </w:pPr>
      <w:hyperlink w:anchor="_Toc504920234" w:history="1">
        <w:r w:rsidR="006607BB" w:rsidRPr="00B2607E">
          <w:rPr>
            <w:rStyle w:val="Hyperlink"/>
          </w:rPr>
          <w:t>Programi storitve Office 365</w:t>
        </w:r>
        <w:r w:rsidR="006607BB">
          <w:tab/>
        </w:r>
        <w:r w:rsidR="006607BB">
          <w:fldChar w:fldCharType="begin"/>
        </w:r>
        <w:r w:rsidR="006607BB">
          <w:instrText xml:space="preserve"> PAGEREF _Toc504920234 \h </w:instrText>
        </w:r>
        <w:r w:rsidR="006607BB">
          <w:fldChar w:fldCharType="separate"/>
        </w:r>
        <w:r w:rsidR="006607BB">
          <w:t>99</w:t>
        </w:r>
        <w:r w:rsidR="006607BB">
          <w:fldChar w:fldCharType="end"/>
        </w:r>
      </w:hyperlink>
    </w:p>
    <w:p w:rsidR="006607BB" w:rsidRDefault="000732E9">
      <w:pPr>
        <w:pStyle w:val="TOC3"/>
        <w:rPr>
          <w:rFonts w:eastAsiaTheme="minorEastAsia"/>
          <w:smallCaps w:val="0"/>
          <w:sz w:val="22"/>
        </w:rPr>
      </w:pPr>
      <w:hyperlink w:anchor="_Toc504920235" w:history="1">
        <w:r w:rsidR="006607BB" w:rsidRPr="00B2607E">
          <w:rPr>
            <w:rStyle w:val="Hyperlink"/>
          </w:rPr>
          <w:t>Zbirke Office 365</w:t>
        </w:r>
        <w:r w:rsidR="006607BB">
          <w:tab/>
        </w:r>
        <w:r w:rsidR="006607BB">
          <w:fldChar w:fldCharType="begin"/>
        </w:r>
        <w:r w:rsidR="006607BB">
          <w:instrText xml:space="preserve"> PAGEREF _Toc504920235 \h </w:instrText>
        </w:r>
        <w:r w:rsidR="006607BB">
          <w:fldChar w:fldCharType="separate"/>
        </w:r>
        <w:r w:rsidR="006607BB">
          <w:t>99</w:t>
        </w:r>
        <w:r w:rsidR="006607BB">
          <w:fldChar w:fldCharType="end"/>
        </w:r>
      </w:hyperlink>
    </w:p>
    <w:p w:rsidR="006607BB" w:rsidRDefault="000732E9">
      <w:pPr>
        <w:pStyle w:val="TOC3"/>
        <w:rPr>
          <w:rFonts w:eastAsiaTheme="minorEastAsia"/>
          <w:smallCaps w:val="0"/>
          <w:sz w:val="22"/>
        </w:rPr>
      </w:pPr>
      <w:hyperlink w:anchor="_Toc504920236" w:history="1">
        <w:r w:rsidR="006607BB" w:rsidRPr="00B2607E">
          <w:rPr>
            <w:rStyle w:val="Hyperlink"/>
          </w:rPr>
          <w:t>Project Online</w:t>
        </w:r>
        <w:r w:rsidR="006607BB">
          <w:tab/>
        </w:r>
        <w:r w:rsidR="006607BB">
          <w:fldChar w:fldCharType="begin"/>
        </w:r>
        <w:r w:rsidR="006607BB">
          <w:instrText xml:space="preserve"> PAGEREF _Toc504920236 \h </w:instrText>
        </w:r>
        <w:r w:rsidR="006607BB">
          <w:fldChar w:fldCharType="separate"/>
        </w:r>
        <w:r w:rsidR="006607BB">
          <w:t>99</w:t>
        </w:r>
        <w:r w:rsidR="006607BB">
          <w:fldChar w:fldCharType="end"/>
        </w:r>
      </w:hyperlink>
    </w:p>
    <w:p w:rsidR="006607BB" w:rsidRDefault="000732E9">
      <w:pPr>
        <w:pStyle w:val="TOC1"/>
        <w:rPr>
          <w:rFonts w:eastAsiaTheme="minorEastAsia"/>
          <w:b w:val="0"/>
          <w:caps w:val="0"/>
          <w:noProof/>
          <w:sz w:val="22"/>
          <w:szCs w:val="22"/>
        </w:rPr>
      </w:pPr>
      <w:hyperlink w:anchor="_Toc504920237" w:history="1">
        <w:r w:rsidR="006607BB" w:rsidRPr="00B2607E">
          <w:rPr>
            <w:rStyle w:val="Hyperlink"/>
            <w:noProof/>
          </w:rPr>
          <w:t>Dodatek D – Strokovne storitve</w:t>
        </w:r>
        <w:r w:rsidR="006607BB">
          <w:rPr>
            <w:noProof/>
          </w:rPr>
          <w:tab/>
        </w:r>
        <w:r w:rsidR="006607BB">
          <w:rPr>
            <w:noProof/>
          </w:rPr>
          <w:fldChar w:fldCharType="begin"/>
        </w:r>
        <w:r w:rsidR="006607BB">
          <w:rPr>
            <w:noProof/>
          </w:rPr>
          <w:instrText xml:space="preserve"> PAGEREF _Toc504920237 \h </w:instrText>
        </w:r>
        <w:r w:rsidR="006607BB">
          <w:rPr>
            <w:noProof/>
          </w:rPr>
        </w:r>
        <w:r w:rsidR="006607BB">
          <w:rPr>
            <w:noProof/>
          </w:rPr>
          <w:fldChar w:fldCharType="separate"/>
        </w:r>
        <w:r w:rsidR="006607BB">
          <w:rPr>
            <w:noProof/>
          </w:rPr>
          <w:t>100</w:t>
        </w:r>
        <w:r w:rsidR="006607BB">
          <w:rPr>
            <w:noProof/>
          </w:rPr>
          <w:fldChar w:fldCharType="end"/>
        </w:r>
      </w:hyperlink>
    </w:p>
    <w:p w:rsidR="006607BB" w:rsidRDefault="000732E9">
      <w:pPr>
        <w:pStyle w:val="TOC2"/>
        <w:rPr>
          <w:rFonts w:eastAsiaTheme="minorEastAsia"/>
          <w:smallCaps w:val="0"/>
          <w:sz w:val="22"/>
        </w:rPr>
      </w:pPr>
      <w:hyperlink w:anchor="_Toc504920238" w:history="1">
        <w:r w:rsidR="006607BB" w:rsidRPr="00B2607E">
          <w:rPr>
            <w:rStyle w:val="Hyperlink"/>
          </w:rPr>
          <w:t>Ponudba podpore Microsoft Premier</w:t>
        </w:r>
        <w:r w:rsidR="006607BB">
          <w:tab/>
        </w:r>
        <w:r w:rsidR="006607BB">
          <w:fldChar w:fldCharType="begin"/>
        </w:r>
        <w:r w:rsidR="006607BB">
          <w:instrText xml:space="preserve"> PAGEREF _Toc504920238 \h </w:instrText>
        </w:r>
        <w:r w:rsidR="006607BB">
          <w:fldChar w:fldCharType="separate"/>
        </w:r>
        <w:r w:rsidR="006607BB">
          <w:t>100</w:t>
        </w:r>
        <w:r w:rsidR="006607BB">
          <w:fldChar w:fldCharType="end"/>
        </w:r>
      </w:hyperlink>
    </w:p>
    <w:p w:rsidR="006607BB" w:rsidRDefault="000732E9">
      <w:pPr>
        <w:pStyle w:val="TOC2"/>
        <w:rPr>
          <w:rFonts w:eastAsiaTheme="minorEastAsia"/>
          <w:smallCaps w:val="0"/>
          <w:sz w:val="22"/>
        </w:rPr>
      </w:pPr>
      <w:hyperlink w:anchor="_Toc504920239" w:history="1">
        <w:r w:rsidR="006607BB" w:rsidRPr="00B2607E">
          <w:rPr>
            <w:rStyle w:val="Hyperlink"/>
          </w:rPr>
          <w:t>Microsoftove digitalne storitve svetovanja</w:t>
        </w:r>
        <w:r w:rsidR="006607BB">
          <w:tab/>
        </w:r>
        <w:r w:rsidR="006607BB">
          <w:fldChar w:fldCharType="begin"/>
        </w:r>
        <w:r w:rsidR="006607BB">
          <w:instrText xml:space="preserve"> PAGEREF _Toc504920239 \h </w:instrText>
        </w:r>
        <w:r w:rsidR="006607BB">
          <w:fldChar w:fldCharType="separate"/>
        </w:r>
        <w:r w:rsidR="006607BB">
          <w:t>100</w:t>
        </w:r>
        <w:r w:rsidR="006607BB">
          <w:fldChar w:fldCharType="end"/>
        </w:r>
      </w:hyperlink>
    </w:p>
    <w:p w:rsidR="006607BB" w:rsidRDefault="000732E9">
      <w:pPr>
        <w:pStyle w:val="TOC2"/>
        <w:rPr>
          <w:rFonts w:eastAsiaTheme="minorEastAsia"/>
          <w:smallCaps w:val="0"/>
          <w:sz w:val="22"/>
        </w:rPr>
      </w:pPr>
      <w:hyperlink w:anchor="_Toc504920240" w:history="1">
        <w:r w:rsidR="006607BB" w:rsidRPr="00B2607E">
          <w:rPr>
            <w:rStyle w:val="Hyperlink"/>
          </w:rPr>
          <w:t>Ponudba storitev Sales Productivity Accelerator</w:t>
        </w:r>
        <w:r w:rsidR="006607BB">
          <w:tab/>
        </w:r>
        <w:r w:rsidR="006607BB">
          <w:fldChar w:fldCharType="begin"/>
        </w:r>
        <w:r w:rsidR="006607BB">
          <w:instrText xml:space="preserve"> PAGEREF _Toc504920240 \h </w:instrText>
        </w:r>
        <w:r w:rsidR="006607BB">
          <w:fldChar w:fldCharType="separate"/>
        </w:r>
        <w:r w:rsidR="006607BB">
          <w:t>101</w:t>
        </w:r>
        <w:r w:rsidR="006607BB">
          <w:fldChar w:fldCharType="end"/>
        </w:r>
      </w:hyperlink>
    </w:p>
    <w:p w:rsidR="006607BB" w:rsidRDefault="000732E9">
      <w:pPr>
        <w:pStyle w:val="TOC1"/>
        <w:rPr>
          <w:rFonts w:eastAsiaTheme="minorEastAsia"/>
          <w:b w:val="0"/>
          <w:caps w:val="0"/>
          <w:noProof/>
          <w:sz w:val="22"/>
          <w:szCs w:val="22"/>
        </w:rPr>
      </w:pPr>
      <w:hyperlink w:anchor="_Toc504920241" w:history="1">
        <w:r w:rsidR="006607BB" w:rsidRPr="00B2607E">
          <w:rPr>
            <w:rStyle w:val="Hyperlink"/>
            <w:noProof/>
          </w:rPr>
          <w:t>Dodatek E – Dodatni pogoji pogodbe za program</w:t>
        </w:r>
        <w:r w:rsidR="006607BB">
          <w:rPr>
            <w:noProof/>
          </w:rPr>
          <w:tab/>
        </w:r>
        <w:r w:rsidR="006607BB">
          <w:rPr>
            <w:noProof/>
          </w:rPr>
          <w:fldChar w:fldCharType="begin"/>
        </w:r>
        <w:r w:rsidR="006607BB">
          <w:rPr>
            <w:noProof/>
          </w:rPr>
          <w:instrText xml:space="preserve"> PAGEREF _Toc504920241 \h </w:instrText>
        </w:r>
        <w:r w:rsidR="006607BB">
          <w:rPr>
            <w:noProof/>
          </w:rPr>
        </w:r>
        <w:r w:rsidR="006607BB">
          <w:rPr>
            <w:noProof/>
          </w:rPr>
          <w:fldChar w:fldCharType="separate"/>
        </w:r>
        <w:r w:rsidR="006607BB">
          <w:rPr>
            <w:noProof/>
          </w:rPr>
          <w:t>102</w:t>
        </w:r>
        <w:r w:rsidR="006607BB">
          <w:rPr>
            <w:noProof/>
          </w:rPr>
          <w:fldChar w:fldCharType="end"/>
        </w:r>
      </w:hyperlink>
    </w:p>
    <w:p w:rsidR="006607BB" w:rsidRDefault="000732E9">
      <w:pPr>
        <w:pStyle w:val="TOC2"/>
        <w:rPr>
          <w:rFonts w:eastAsiaTheme="minorEastAsia"/>
          <w:smallCaps w:val="0"/>
          <w:sz w:val="22"/>
        </w:rPr>
      </w:pPr>
      <w:hyperlink w:anchor="_Toc504920242" w:history="1">
        <w:r w:rsidR="006607BB" w:rsidRPr="00B2607E">
          <w:rPr>
            <w:rStyle w:val="Hyperlink"/>
          </w:rPr>
          <w:t>Dodatni pogoji za program Select Plus</w:t>
        </w:r>
        <w:r w:rsidR="006607BB">
          <w:tab/>
        </w:r>
        <w:r w:rsidR="006607BB">
          <w:fldChar w:fldCharType="begin"/>
        </w:r>
        <w:r w:rsidR="006607BB">
          <w:instrText xml:space="preserve"> PAGEREF _Toc504920242 \h </w:instrText>
        </w:r>
        <w:r w:rsidR="006607BB">
          <w:fldChar w:fldCharType="separate"/>
        </w:r>
        <w:r w:rsidR="006607BB">
          <w:t>102</w:t>
        </w:r>
        <w:r w:rsidR="006607BB">
          <w:fldChar w:fldCharType="end"/>
        </w:r>
      </w:hyperlink>
    </w:p>
    <w:p w:rsidR="006607BB" w:rsidRDefault="000732E9">
      <w:pPr>
        <w:pStyle w:val="TOC2"/>
        <w:rPr>
          <w:rFonts w:eastAsiaTheme="minorEastAsia"/>
          <w:smallCaps w:val="0"/>
          <w:sz w:val="22"/>
        </w:rPr>
      </w:pPr>
      <w:hyperlink w:anchor="_Toc504920243" w:history="1">
        <w:r w:rsidR="006607BB" w:rsidRPr="00B2607E">
          <w:rPr>
            <w:rStyle w:val="Hyperlink"/>
          </w:rPr>
          <w:t>Opredelitev upravljanja za upravičene naprave</w:t>
        </w:r>
        <w:r w:rsidR="006607BB">
          <w:tab/>
        </w:r>
        <w:r w:rsidR="006607BB">
          <w:fldChar w:fldCharType="begin"/>
        </w:r>
        <w:r w:rsidR="006607BB">
          <w:instrText xml:space="preserve"> PAGEREF _Toc504920243 \h </w:instrText>
        </w:r>
        <w:r w:rsidR="006607BB">
          <w:fldChar w:fldCharType="separate"/>
        </w:r>
        <w:r w:rsidR="006607BB">
          <w:t>102</w:t>
        </w:r>
        <w:r w:rsidR="006607BB">
          <w:fldChar w:fldCharType="end"/>
        </w:r>
      </w:hyperlink>
    </w:p>
    <w:p w:rsidR="006607BB" w:rsidRDefault="000732E9">
      <w:pPr>
        <w:pStyle w:val="TOC2"/>
        <w:rPr>
          <w:rFonts w:eastAsiaTheme="minorEastAsia"/>
          <w:smallCaps w:val="0"/>
          <w:sz w:val="22"/>
        </w:rPr>
      </w:pPr>
      <w:hyperlink w:anchor="_Toc504920244" w:history="1">
        <w:r w:rsidR="006607BB" w:rsidRPr="00B2607E">
          <w:rPr>
            <w:rStyle w:val="Hyperlink"/>
          </w:rPr>
          <w:t>Spletne storitve v programih Open</w:t>
        </w:r>
        <w:r w:rsidR="006607BB">
          <w:tab/>
        </w:r>
        <w:r w:rsidR="006607BB">
          <w:fldChar w:fldCharType="begin"/>
        </w:r>
        <w:r w:rsidR="006607BB">
          <w:instrText xml:space="preserve"> PAGEREF _Toc504920244 \h </w:instrText>
        </w:r>
        <w:r w:rsidR="006607BB">
          <w:fldChar w:fldCharType="separate"/>
        </w:r>
        <w:r w:rsidR="006607BB">
          <w:t>102</w:t>
        </w:r>
        <w:r w:rsidR="006607BB">
          <w:fldChar w:fldCharType="end"/>
        </w:r>
      </w:hyperlink>
    </w:p>
    <w:p w:rsidR="006607BB" w:rsidRDefault="000732E9">
      <w:pPr>
        <w:pStyle w:val="TOC2"/>
        <w:rPr>
          <w:rFonts w:eastAsiaTheme="minorEastAsia"/>
          <w:smallCaps w:val="0"/>
          <w:sz w:val="22"/>
        </w:rPr>
      </w:pPr>
      <w:hyperlink w:anchor="_Toc504920245" w:history="1">
        <w:r w:rsidR="006607BB" w:rsidRPr="00B2607E">
          <w:rPr>
            <w:rStyle w:val="Hyperlink"/>
          </w:rPr>
          <w:t>Dodatni pogoji za pogodbe Professional Services – Legacy Agreements</w:t>
        </w:r>
        <w:r w:rsidR="006607BB">
          <w:tab/>
        </w:r>
        <w:r w:rsidR="006607BB">
          <w:fldChar w:fldCharType="begin"/>
        </w:r>
        <w:r w:rsidR="006607BB">
          <w:instrText xml:space="preserve"> PAGEREF _Toc504920245 \h </w:instrText>
        </w:r>
        <w:r w:rsidR="006607BB">
          <w:fldChar w:fldCharType="separate"/>
        </w:r>
        <w:r w:rsidR="006607BB">
          <w:t>102</w:t>
        </w:r>
        <w:r w:rsidR="006607BB">
          <w:fldChar w:fldCharType="end"/>
        </w:r>
      </w:hyperlink>
    </w:p>
    <w:p w:rsidR="006607BB" w:rsidRDefault="000732E9">
      <w:pPr>
        <w:pStyle w:val="TOC1"/>
        <w:rPr>
          <w:rFonts w:eastAsiaTheme="minorEastAsia"/>
          <w:b w:val="0"/>
          <w:caps w:val="0"/>
          <w:noProof/>
          <w:sz w:val="22"/>
          <w:szCs w:val="22"/>
        </w:rPr>
      </w:pPr>
      <w:hyperlink w:anchor="_Toc504920246" w:history="1">
        <w:r w:rsidR="006607BB" w:rsidRPr="00B2607E">
          <w:rPr>
            <w:rStyle w:val="Hyperlink"/>
            <w:noProof/>
          </w:rPr>
          <w:t>Dodatek F – Promocije</w:t>
        </w:r>
        <w:r w:rsidR="006607BB">
          <w:rPr>
            <w:noProof/>
          </w:rPr>
          <w:tab/>
        </w:r>
        <w:r w:rsidR="006607BB">
          <w:rPr>
            <w:noProof/>
          </w:rPr>
          <w:fldChar w:fldCharType="begin"/>
        </w:r>
        <w:r w:rsidR="006607BB">
          <w:rPr>
            <w:noProof/>
          </w:rPr>
          <w:instrText xml:space="preserve"> PAGEREF _Toc504920246 \h </w:instrText>
        </w:r>
        <w:r w:rsidR="006607BB">
          <w:rPr>
            <w:noProof/>
          </w:rPr>
        </w:r>
        <w:r w:rsidR="006607BB">
          <w:rPr>
            <w:noProof/>
          </w:rPr>
          <w:fldChar w:fldCharType="separate"/>
        </w:r>
        <w:r w:rsidR="006607BB">
          <w:rPr>
            <w:noProof/>
          </w:rPr>
          <w:t>104</w:t>
        </w:r>
        <w:r w:rsidR="006607BB">
          <w:rPr>
            <w:noProof/>
          </w:rPr>
          <w:fldChar w:fldCharType="end"/>
        </w:r>
      </w:hyperlink>
    </w:p>
    <w:p w:rsidR="006607BB" w:rsidRDefault="000732E9">
      <w:pPr>
        <w:pStyle w:val="TOC2"/>
        <w:rPr>
          <w:rFonts w:eastAsiaTheme="minorEastAsia"/>
          <w:smallCaps w:val="0"/>
          <w:sz w:val="22"/>
        </w:rPr>
      </w:pPr>
      <w:hyperlink w:anchor="_Toc504920247" w:history="1">
        <w:r w:rsidR="006607BB" w:rsidRPr="00B2607E">
          <w:rPr>
            <w:rStyle w:val="Hyperlink"/>
          </w:rPr>
          <w:t>Promocija za računalniško zmogljivost v storitvah Azure</w:t>
        </w:r>
        <w:r w:rsidR="006607BB">
          <w:tab/>
        </w:r>
        <w:r w:rsidR="006607BB">
          <w:fldChar w:fldCharType="begin"/>
        </w:r>
        <w:r w:rsidR="006607BB">
          <w:instrText xml:space="preserve"> PAGEREF _Toc504920247 \h </w:instrText>
        </w:r>
        <w:r w:rsidR="006607BB">
          <w:fldChar w:fldCharType="separate"/>
        </w:r>
        <w:r w:rsidR="006607BB">
          <w:t>104</w:t>
        </w:r>
        <w:r w:rsidR="006607BB">
          <w:fldChar w:fldCharType="end"/>
        </w:r>
      </w:hyperlink>
    </w:p>
    <w:p w:rsidR="006607BB" w:rsidRDefault="000732E9">
      <w:pPr>
        <w:pStyle w:val="TOC2"/>
        <w:rPr>
          <w:rFonts w:eastAsiaTheme="minorEastAsia"/>
          <w:smallCaps w:val="0"/>
          <w:sz w:val="22"/>
        </w:rPr>
      </w:pPr>
      <w:hyperlink w:anchor="_Toc504920248" w:history="1">
        <w:r w:rsidR="006607BB" w:rsidRPr="00B2607E">
          <w:rPr>
            <w:rStyle w:val="Hyperlink"/>
          </w:rPr>
          <w:t>Promocija za SQL Server 2017 for Linux</w:t>
        </w:r>
        <w:r w:rsidR="006607BB">
          <w:tab/>
        </w:r>
        <w:r w:rsidR="006607BB">
          <w:fldChar w:fldCharType="begin"/>
        </w:r>
        <w:r w:rsidR="006607BB">
          <w:instrText xml:space="preserve"> PAGEREF _Toc504920248 \h </w:instrText>
        </w:r>
        <w:r w:rsidR="006607BB">
          <w:fldChar w:fldCharType="separate"/>
        </w:r>
        <w:r w:rsidR="006607BB">
          <w:t>104</w:t>
        </w:r>
        <w:r w:rsidR="006607BB">
          <w:fldChar w:fldCharType="end"/>
        </w:r>
      </w:hyperlink>
    </w:p>
    <w:p w:rsidR="006607BB" w:rsidRDefault="000732E9">
      <w:pPr>
        <w:pStyle w:val="TOC2"/>
        <w:rPr>
          <w:rFonts w:eastAsiaTheme="minorEastAsia"/>
          <w:smallCaps w:val="0"/>
          <w:sz w:val="22"/>
        </w:rPr>
      </w:pPr>
      <w:hyperlink w:anchor="_Toc504920249" w:history="1">
        <w:r w:rsidR="006607BB" w:rsidRPr="00B2607E">
          <w:rPr>
            <w:rStyle w:val="Hyperlink"/>
          </w:rPr>
          <w:t>Promocija za prehod s sistema Windows 10 S na Windows 10</w:t>
        </w:r>
        <w:r w:rsidR="006607BB">
          <w:tab/>
        </w:r>
        <w:r w:rsidR="006607BB">
          <w:fldChar w:fldCharType="begin"/>
        </w:r>
        <w:r w:rsidR="006607BB">
          <w:instrText xml:space="preserve"> PAGEREF _Toc504920249 \h </w:instrText>
        </w:r>
        <w:r w:rsidR="006607BB">
          <w:fldChar w:fldCharType="separate"/>
        </w:r>
        <w:r w:rsidR="006607BB">
          <w:t>104</w:t>
        </w:r>
        <w:r w:rsidR="006607BB">
          <w:fldChar w:fldCharType="end"/>
        </w:r>
      </w:hyperlink>
    </w:p>
    <w:p w:rsidR="006607BB" w:rsidRDefault="000732E9">
      <w:pPr>
        <w:pStyle w:val="TOC1"/>
        <w:rPr>
          <w:rFonts w:eastAsiaTheme="minorEastAsia"/>
          <w:b w:val="0"/>
          <w:caps w:val="0"/>
          <w:noProof/>
          <w:sz w:val="22"/>
          <w:szCs w:val="22"/>
        </w:rPr>
      </w:pPr>
      <w:hyperlink w:anchor="_Toc504920250" w:history="1">
        <w:r w:rsidR="006607BB" w:rsidRPr="00B2607E">
          <w:rPr>
            <w:rStyle w:val="Hyperlink"/>
            <w:noProof/>
          </w:rPr>
          <w:t>Dodatek G – Pogoji za shranjevalna polja</w:t>
        </w:r>
        <w:r w:rsidR="006607BB">
          <w:rPr>
            <w:noProof/>
          </w:rPr>
          <w:tab/>
        </w:r>
        <w:r w:rsidR="006607BB">
          <w:rPr>
            <w:noProof/>
          </w:rPr>
          <w:fldChar w:fldCharType="begin"/>
        </w:r>
        <w:r w:rsidR="006607BB">
          <w:rPr>
            <w:noProof/>
          </w:rPr>
          <w:instrText xml:space="preserve"> PAGEREF _Toc504920250 \h </w:instrText>
        </w:r>
        <w:r w:rsidR="006607BB">
          <w:rPr>
            <w:noProof/>
          </w:rPr>
        </w:r>
        <w:r w:rsidR="006607BB">
          <w:rPr>
            <w:noProof/>
          </w:rPr>
          <w:fldChar w:fldCharType="separate"/>
        </w:r>
        <w:r w:rsidR="006607BB">
          <w:rPr>
            <w:noProof/>
          </w:rPr>
          <w:t>105</w:t>
        </w:r>
        <w:r w:rsidR="006607BB">
          <w:rPr>
            <w:noProof/>
          </w:rPr>
          <w:fldChar w:fldCharType="end"/>
        </w:r>
      </w:hyperlink>
    </w:p>
    <w:p w:rsidR="006607BB" w:rsidRDefault="000732E9">
      <w:pPr>
        <w:pStyle w:val="TOC2"/>
        <w:rPr>
          <w:rFonts w:eastAsiaTheme="minorEastAsia"/>
          <w:smallCaps w:val="0"/>
          <w:sz w:val="22"/>
        </w:rPr>
      </w:pPr>
      <w:hyperlink w:anchor="_Toc504920251" w:history="1">
        <w:r w:rsidR="006607BB" w:rsidRPr="00B2607E">
          <w:rPr>
            <w:rStyle w:val="Hyperlink"/>
          </w:rPr>
          <w:t>Razpoložljivost</w:t>
        </w:r>
        <w:r w:rsidR="006607BB">
          <w:tab/>
        </w:r>
        <w:r w:rsidR="006607BB">
          <w:fldChar w:fldCharType="begin"/>
        </w:r>
        <w:r w:rsidR="006607BB">
          <w:instrText xml:space="preserve"> PAGEREF _Toc504920251 \h </w:instrText>
        </w:r>
        <w:r w:rsidR="006607BB">
          <w:fldChar w:fldCharType="separate"/>
        </w:r>
        <w:r w:rsidR="006607BB">
          <w:t>105</w:t>
        </w:r>
        <w:r w:rsidR="006607BB">
          <w:fldChar w:fldCharType="end"/>
        </w:r>
      </w:hyperlink>
    </w:p>
    <w:p w:rsidR="006607BB" w:rsidRDefault="000732E9">
      <w:pPr>
        <w:pStyle w:val="TOC2"/>
        <w:rPr>
          <w:rFonts w:eastAsiaTheme="minorEastAsia"/>
          <w:smallCaps w:val="0"/>
          <w:sz w:val="22"/>
        </w:rPr>
      </w:pPr>
      <w:hyperlink w:anchor="_Toc504920252" w:history="1">
        <w:r w:rsidR="006607BB" w:rsidRPr="00B2607E">
          <w:rPr>
            <w:rStyle w:val="Hyperlink"/>
          </w:rPr>
          <w:t>Pošiljanje in lastništvo</w:t>
        </w:r>
        <w:r w:rsidR="006607BB">
          <w:tab/>
        </w:r>
        <w:r w:rsidR="006607BB">
          <w:fldChar w:fldCharType="begin"/>
        </w:r>
        <w:r w:rsidR="006607BB">
          <w:instrText xml:space="preserve"> PAGEREF _Toc504920252 \h </w:instrText>
        </w:r>
        <w:r w:rsidR="006607BB">
          <w:fldChar w:fldCharType="separate"/>
        </w:r>
        <w:r w:rsidR="006607BB">
          <w:t>105</w:t>
        </w:r>
        <w:r w:rsidR="006607BB">
          <w:fldChar w:fldCharType="end"/>
        </w:r>
      </w:hyperlink>
    </w:p>
    <w:p w:rsidR="006607BB" w:rsidRDefault="000732E9">
      <w:pPr>
        <w:pStyle w:val="TOC2"/>
        <w:rPr>
          <w:rFonts w:eastAsiaTheme="minorEastAsia"/>
          <w:smallCaps w:val="0"/>
          <w:sz w:val="22"/>
        </w:rPr>
      </w:pPr>
      <w:hyperlink w:anchor="_Toc504920253" w:history="1">
        <w:r w:rsidR="006607BB" w:rsidRPr="00B2607E">
          <w:rPr>
            <w:rStyle w:val="Hyperlink"/>
          </w:rPr>
          <w:t>Programska oprema shranjevalnega polja</w:t>
        </w:r>
        <w:r w:rsidR="006607BB">
          <w:tab/>
        </w:r>
        <w:r w:rsidR="006607BB">
          <w:fldChar w:fldCharType="begin"/>
        </w:r>
        <w:r w:rsidR="006607BB">
          <w:instrText xml:space="preserve"> PAGEREF _Toc504920253 \h </w:instrText>
        </w:r>
        <w:r w:rsidR="006607BB">
          <w:fldChar w:fldCharType="separate"/>
        </w:r>
        <w:r w:rsidR="006607BB">
          <w:t>105</w:t>
        </w:r>
        <w:r w:rsidR="006607BB">
          <w:fldChar w:fldCharType="end"/>
        </w:r>
      </w:hyperlink>
    </w:p>
    <w:p w:rsidR="006607BB" w:rsidRDefault="000732E9">
      <w:pPr>
        <w:pStyle w:val="TOC2"/>
        <w:rPr>
          <w:rFonts w:eastAsiaTheme="minorEastAsia"/>
          <w:smallCaps w:val="0"/>
          <w:sz w:val="22"/>
        </w:rPr>
      </w:pPr>
      <w:hyperlink w:anchor="_Toc504920254" w:history="1">
        <w:r w:rsidR="006607BB" w:rsidRPr="00B2607E">
          <w:rPr>
            <w:rStyle w:val="Hyperlink"/>
          </w:rPr>
          <w:t>Omejeno jamstvo za strojno opremo</w:t>
        </w:r>
        <w:r w:rsidR="006607BB">
          <w:tab/>
        </w:r>
        <w:r w:rsidR="006607BB">
          <w:fldChar w:fldCharType="begin"/>
        </w:r>
        <w:r w:rsidR="006607BB">
          <w:instrText xml:space="preserve"> PAGEREF _Toc504920254 \h </w:instrText>
        </w:r>
        <w:r w:rsidR="006607BB">
          <w:fldChar w:fldCharType="separate"/>
        </w:r>
        <w:r w:rsidR="006607BB">
          <w:t>105</w:t>
        </w:r>
        <w:r w:rsidR="006607BB">
          <w:fldChar w:fldCharType="end"/>
        </w:r>
      </w:hyperlink>
    </w:p>
    <w:p w:rsidR="006607BB" w:rsidRDefault="000732E9">
      <w:pPr>
        <w:pStyle w:val="TOC2"/>
        <w:rPr>
          <w:rFonts w:eastAsiaTheme="minorEastAsia"/>
          <w:smallCaps w:val="0"/>
          <w:sz w:val="22"/>
        </w:rPr>
      </w:pPr>
      <w:hyperlink w:anchor="_Toc504920255" w:history="1">
        <w:r w:rsidR="006607BB" w:rsidRPr="00B2607E">
          <w:rPr>
            <w:rStyle w:val="Hyperlink"/>
          </w:rPr>
          <w:t>Odškodovanje Obramba pred zahtevki tretjih oseb</w:t>
        </w:r>
        <w:r w:rsidR="006607BB">
          <w:tab/>
        </w:r>
        <w:r w:rsidR="006607BB">
          <w:fldChar w:fldCharType="begin"/>
        </w:r>
        <w:r w:rsidR="006607BB">
          <w:instrText xml:space="preserve"> PAGEREF _Toc504920255 \h </w:instrText>
        </w:r>
        <w:r w:rsidR="006607BB">
          <w:fldChar w:fldCharType="separate"/>
        </w:r>
        <w:r w:rsidR="006607BB">
          <w:t>106</w:t>
        </w:r>
        <w:r w:rsidR="006607BB">
          <w:fldChar w:fldCharType="end"/>
        </w:r>
      </w:hyperlink>
    </w:p>
    <w:p w:rsidR="006607BB" w:rsidRDefault="000732E9">
      <w:pPr>
        <w:pStyle w:val="TOC2"/>
        <w:rPr>
          <w:rFonts w:eastAsiaTheme="minorEastAsia"/>
          <w:smallCaps w:val="0"/>
          <w:sz w:val="22"/>
        </w:rPr>
      </w:pPr>
      <w:hyperlink w:anchor="_Toc504920256" w:history="1">
        <w:r w:rsidR="006607BB" w:rsidRPr="00B2607E">
          <w:rPr>
            <w:rStyle w:val="Hyperlink"/>
          </w:rPr>
          <w:t>Omejitev odgovornosti</w:t>
        </w:r>
        <w:r w:rsidR="006607BB">
          <w:tab/>
        </w:r>
        <w:r w:rsidR="006607BB">
          <w:fldChar w:fldCharType="begin"/>
        </w:r>
        <w:r w:rsidR="006607BB">
          <w:instrText xml:space="preserve"> PAGEREF _Toc504920256 \h </w:instrText>
        </w:r>
        <w:r w:rsidR="006607BB">
          <w:fldChar w:fldCharType="separate"/>
        </w:r>
        <w:r w:rsidR="006607BB">
          <w:t>106</w:t>
        </w:r>
        <w:r w:rsidR="006607BB">
          <w:fldChar w:fldCharType="end"/>
        </w:r>
      </w:hyperlink>
    </w:p>
    <w:p w:rsidR="006607BB" w:rsidRDefault="000732E9">
      <w:pPr>
        <w:pStyle w:val="TOC2"/>
        <w:rPr>
          <w:rFonts w:eastAsiaTheme="minorEastAsia"/>
          <w:smallCaps w:val="0"/>
          <w:sz w:val="22"/>
        </w:rPr>
      </w:pPr>
      <w:hyperlink w:anchor="_Toc504920257" w:history="1">
        <w:r w:rsidR="006607BB" w:rsidRPr="00B2607E">
          <w:rPr>
            <w:rStyle w:val="Hyperlink"/>
          </w:rPr>
          <w:t>Zakonodaja Združenih držav o nadzoru izvoza</w:t>
        </w:r>
        <w:r w:rsidR="006607BB">
          <w:tab/>
        </w:r>
        <w:r w:rsidR="006607BB">
          <w:fldChar w:fldCharType="begin"/>
        </w:r>
        <w:r w:rsidR="006607BB">
          <w:instrText xml:space="preserve"> PAGEREF _Toc504920257 \h </w:instrText>
        </w:r>
        <w:r w:rsidR="006607BB">
          <w:fldChar w:fldCharType="separate"/>
        </w:r>
        <w:r w:rsidR="006607BB">
          <w:t>106</w:t>
        </w:r>
        <w:r w:rsidR="006607BB">
          <w:fldChar w:fldCharType="end"/>
        </w:r>
      </w:hyperlink>
    </w:p>
    <w:p w:rsidR="006607BB" w:rsidRDefault="000732E9">
      <w:pPr>
        <w:pStyle w:val="TOC2"/>
        <w:rPr>
          <w:rFonts w:eastAsiaTheme="minorEastAsia"/>
          <w:smallCaps w:val="0"/>
          <w:sz w:val="22"/>
        </w:rPr>
      </w:pPr>
      <w:hyperlink w:anchor="_Toc504920258" w:history="1">
        <w:r w:rsidR="006607BB" w:rsidRPr="00B2607E">
          <w:rPr>
            <w:rStyle w:val="Hyperlink"/>
          </w:rPr>
          <w:t>Zbiranje diagnostičnih podatkov</w:t>
        </w:r>
        <w:r w:rsidR="006607BB">
          <w:tab/>
        </w:r>
        <w:r w:rsidR="006607BB">
          <w:fldChar w:fldCharType="begin"/>
        </w:r>
        <w:r w:rsidR="006607BB">
          <w:instrText xml:space="preserve"> PAGEREF _Toc504920258 \h </w:instrText>
        </w:r>
        <w:r w:rsidR="006607BB">
          <w:fldChar w:fldCharType="separate"/>
        </w:r>
        <w:r w:rsidR="006607BB">
          <w:t>106</w:t>
        </w:r>
        <w:r w:rsidR="006607BB">
          <w:fldChar w:fldCharType="end"/>
        </w:r>
      </w:hyperlink>
    </w:p>
    <w:p w:rsidR="006607BB" w:rsidRDefault="000732E9">
      <w:pPr>
        <w:pStyle w:val="TOC2"/>
        <w:rPr>
          <w:rFonts w:eastAsiaTheme="minorEastAsia"/>
          <w:smallCaps w:val="0"/>
          <w:sz w:val="22"/>
        </w:rPr>
      </w:pPr>
      <w:hyperlink w:anchor="_Toc504920259" w:history="1">
        <w:r w:rsidR="006607BB" w:rsidRPr="00B2607E">
          <w:rPr>
            <w:rStyle w:val="Hyperlink"/>
          </w:rPr>
          <w:t>Uporaba v vladnih ustanovah</w:t>
        </w:r>
        <w:r w:rsidR="006607BB">
          <w:tab/>
        </w:r>
        <w:r w:rsidR="006607BB">
          <w:fldChar w:fldCharType="begin"/>
        </w:r>
        <w:r w:rsidR="006607BB">
          <w:instrText xml:space="preserve"> PAGEREF _Toc504920259 \h </w:instrText>
        </w:r>
        <w:r w:rsidR="006607BB">
          <w:fldChar w:fldCharType="separate"/>
        </w:r>
        <w:r w:rsidR="006607BB">
          <w:t>106</w:t>
        </w:r>
        <w:r w:rsidR="006607BB">
          <w:fldChar w:fldCharType="end"/>
        </w:r>
      </w:hyperlink>
    </w:p>
    <w:p w:rsidR="006607BB" w:rsidRDefault="000732E9">
      <w:pPr>
        <w:pStyle w:val="TOC1"/>
        <w:rPr>
          <w:rFonts w:eastAsiaTheme="minorEastAsia"/>
          <w:b w:val="0"/>
          <w:caps w:val="0"/>
          <w:noProof/>
          <w:sz w:val="22"/>
          <w:szCs w:val="22"/>
        </w:rPr>
      </w:pPr>
      <w:hyperlink w:anchor="_Toc504920260" w:history="1">
        <w:r w:rsidR="006607BB" w:rsidRPr="00B2607E">
          <w:rPr>
            <w:rStyle w:val="Hyperlink"/>
            <w:noProof/>
          </w:rPr>
          <w:t>Dodatek H – Ugodnosti uporabe za študente in programi za izobraževalne ustanove</w:t>
        </w:r>
        <w:r w:rsidR="006607BB">
          <w:rPr>
            <w:noProof/>
          </w:rPr>
          <w:tab/>
        </w:r>
        <w:r w:rsidR="006607BB">
          <w:rPr>
            <w:noProof/>
          </w:rPr>
          <w:fldChar w:fldCharType="begin"/>
        </w:r>
        <w:r w:rsidR="006607BB">
          <w:rPr>
            <w:noProof/>
          </w:rPr>
          <w:instrText xml:space="preserve"> PAGEREF _Toc504920260 \h </w:instrText>
        </w:r>
        <w:r w:rsidR="006607BB">
          <w:rPr>
            <w:noProof/>
          </w:rPr>
        </w:r>
        <w:r w:rsidR="006607BB">
          <w:rPr>
            <w:noProof/>
          </w:rPr>
          <w:fldChar w:fldCharType="separate"/>
        </w:r>
        <w:r w:rsidR="006607BB">
          <w:rPr>
            <w:noProof/>
          </w:rPr>
          <w:t>107</w:t>
        </w:r>
        <w:r w:rsidR="006607BB">
          <w:rPr>
            <w:noProof/>
          </w:rPr>
          <w:fldChar w:fldCharType="end"/>
        </w:r>
      </w:hyperlink>
    </w:p>
    <w:p w:rsidR="006607BB" w:rsidRDefault="000732E9">
      <w:pPr>
        <w:pStyle w:val="TOC2"/>
        <w:rPr>
          <w:rFonts w:eastAsiaTheme="minorEastAsia"/>
          <w:smallCaps w:val="0"/>
          <w:sz w:val="22"/>
        </w:rPr>
      </w:pPr>
      <w:hyperlink w:anchor="_Toc504920261" w:history="1">
        <w:r w:rsidR="006607BB" w:rsidRPr="00B2607E">
          <w:rPr>
            <w:rStyle w:val="Hyperlink"/>
          </w:rPr>
          <w:t>Upravičenosti za Enrollment for Education Solutions 2017 glede na upravičeno zbirko</w:t>
        </w:r>
        <w:r w:rsidR="006607BB">
          <w:tab/>
        </w:r>
        <w:r w:rsidR="006607BB">
          <w:fldChar w:fldCharType="begin"/>
        </w:r>
        <w:r w:rsidR="006607BB">
          <w:instrText xml:space="preserve"> PAGEREF _Toc504920261 \h </w:instrText>
        </w:r>
        <w:r w:rsidR="006607BB">
          <w:fldChar w:fldCharType="separate"/>
        </w:r>
        <w:r w:rsidR="006607BB">
          <w:t>107</w:t>
        </w:r>
        <w:r w:rsidR="006607BB">
          <w:fldChar w:fldCharType="end"/>
        </w:r>
      </w:hyperlink>
    </w:p>
    <w:p w:rsidR="006607BB" w:rsidRDefault="000732E9">
      <w:pPr>
        <w:pStyle w:val="TOC2"/>
        <w:rPr>
          <w:rFonts w:eastAsiaTheme="minorEastAsia"/>
          <w:smallCaps w:val="0"/>
          <w:sz w:val="22"/>
        </w:rPr>
      </w:pPr>
      <w:hyperlink w:anchor="_Toc504920262" w:history="1">
        <w:r w:rsidR="006607BB" w:rsidRPr="00B2607E">
          <w:rPr>
            <w:rStyle w:val="Hyperlink"/>
          </w:rPr>
          <w:t>Razpoložljivost in upravičenosti</w:t>
        </w:r>
        <w:r w:rsidR="006607BB">
          <w:tab/>
        </w:r>
        <w:r w:rsidR="006607BB">
          <w:fldChar w:fldCharType="begin"/>
        </w:r>
        <w:r w:rsidR="006607BB">
          <w:instrText xml:space="preserve"> PAGEREF _Toc504920262 \h </w:instrText>
        </w:r>
        <w:r w:rsidR="006607BB">
          <w:fldChar w:fldCharType="separate"/>
        </w:r>
        <w:r w:rsidR="006607BB">
          <w:t>107</w:t>
        </w:r>
        <w:r w:rsidR="006607BB">
          <w:fldChar w:fldCharType="end"/>
        </w:r>
      </w:hyperlink>
    </w:p>
    <w:p w:rsidR="006607BB" w:rsidRDefault="000732E9">
      <w:pPr>
        <w:pStyle w:val="TOC2"/>
        <w:rPr>
          <w:rFonts w:eastAsiaTheme="minorEastAsia"/>
          <w:smallCaps w:val="0"/>
          <w:sz w:val="22"/>
        </w:rPr>
      </w:pPr>
      <w:hyperlink w:anchor="_Toc504920263" w:history="1">
        <w:r w:rsidR="006607BB" w:rsidRPr="00B2607E">
          <w:rPr>
            <w:rStyle w:val="Hyperlink"/>
          </w:rPr>
          <w:t>Enrollment for Education Solutions (različica pred 2017) – razpoložljivost programa</w:t>
        </w:r>
        <w:r w:rsidR="006607BB">
          <w:tab/>
        </w:r>
        <w:r w:rsidR="006607BB">
          <w:fldChar w:fldCharType="begin"/>
        </w:r>
        <w:r w:rsidR="006607BB">
          <w:instrText xml:space="preserve"> PAGEREF _Toc504920263 \h </w:instrText>
        </w:r>
        <w:r w:rsidR="006607BB">
          <w:fldChar w:fldCharType="separate"/>
        </w:r>
        <w:r w:rsidR="006607BB">
          <w:t>108</w:t>
        </w:r>
        <w:r w:rsidR="006607BB">
          <w:fldChar w:fldCharType="end"/>
        </w:r>
      </w:hyperlink>
    </w:p>
    <w:p w:rsidR="006607BB" w:rsidRDefault="000732E9">
      <w:pPr>
        <w:pStyle w:val="TOC1"/>
        <w:rPr>
          <w:rFonts w:eastAsiaTheme="minorEastAsia"/>
          <w:b w:val="0"/>
          <w:caps w:val="0"/>
          <w:noProof/>
          <w:sz w:val="22"/>
          <w:szCs w:val="22"/>
        </w:rPr>
      </w:pPr>
      <w:hyperlink w:anchor="_Toc504920264" w:history="1">
        <w:r w:rsidR="006607BB" w:rsidRPr="00B2607E">
          <w:rPr>
            <w:rStyle w:val="Hyperlink"/>
            <w:noProof/>
          </w:rPr>
          <w:t>Stvarno kazalo</w:t>
        </w:r>
        <w:r w:rsidR="006607BB">
          <w:rPr>
            <w:noProof/>
          </w:rPr>
          <w:tab/>
        </w:r>
        <w:r w:rsidR="006607BB">
          <w:rPr>
            <w:noProof/>
          </w:rPr>
          <w:fldChar w:fldCharType="begin"/>
        </w:r>
        <w:r w:rsidR="006607BB">
          <w:rPr>
            <w:noProof/>
          </w:rPr>
          <w:instrText xml:space="preserve"> PAGEREF _Toc504920264 \h </w:instrText>
        </w:r>
        <w:r w:rsidR="006607BB">
          <w:rPr>
            <w:noProof/>
          </w:rPr>
        </w:r>
        <w:r w:rsidR="006607BB">
          <w:rPr>
            <w:noProof/>
          </w:rPr>
          <w:fldChar w:fldCharType="separate"/>
        </w:r>
        <w:r w:rsidR="006607BB">
          <w:rPr>
            <w:noProof/>
          </w:rPr>
          <w:t>109</w:t>
        </w:r>
        <w:r w:rsidR="006607BB">
          <w:rPr>
            <w:noProof/>
          </w:rPr>
          <w:fldChar w:fldCharType="end"/>
        </w:r>
      </w:hyperlink>
    </w:p>
    <w:p w:rsidR="004143F1" w:rsidRDefault="001E0C6B">
      <w:pPr>
        <w:pStyle w:val="ProductList-Body"/>
        <w:sectPr w:rsidR="004143F1">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4143F1" w:rsidRDefault="004143F1">
      <w:pPr>
        <w:pStyle w:val="ProductList-Body"/>
      </w:pPr>
    </w:p>
    <w:p w:rsidR="004143F1" w:rsidRDefault="004143F1">
      <w:pPr>
        <w:sectPr w:rsidR="004143F1">
          <w:headerReference w:type="default" r:id="rId23"/>
          <w:footerReference w:type="default" r:id="rId24"/>
          <w:type w:val="continuous"/>
          <w:pgSz w:w="12240" w:h="15840" w:code="1"/>
          <w:pgMar w:top="1170" w:right="720" w:bottom="720" w:left="720" w:header="432" w:footer="288" w:gutter="0"/>
          <w:cols w:space="360"/>
        </w:sectPr>
      </w:pPr>
    </w:p>
    <w:p w:rsidR="004143F1" w:rsidRDefault="001E0C6B">
      <w:pPr>
        <w:pStyle w:val="ProductList-SectionHeading"/>
        <w:pageBreakBefore/>
        <w:outlineLvl w:val="0"/>
      </w:pPr>
      <w:bookmarkStart w:id="2" w:name="_Sec531"/>
      <w:bookmarkEnd w:id="1"/>
      <w:r>
        <w:t>Uvod</w:t>
      </w:r>
      <w:r>
        <w:fldChar w:fldCharType="begin"/>
      </w:r>
      <w:r>
        <w:instrText xml:space="preserve"> TC "</w:instrText>
      </w:r>
      <w:bookmarkStart w:id="3" w:name="_Toc504920119"/>
      <w:r>
        <w:instrText>Uvod</w:instrText>
      </w:r>
      <w:bookmarkEnd w:id="3"/>
      <w:r>
        <w:instrText>" \l 1</w:instrText>
      </w:r>
      <w:r>
        <w:fldChar w:fldCharType="end"/>
      </w:r>
    </w:p>
    <w:p w:rsidR="004143F1" w:rsidRDefault="004143F1">
      <w:pPr>
        <w:pStyle w:val="ProductList-Body"/>
      </w:pPr>
    </w:p>
    <w:p w:rsidR="004143F1" w:rsidRDefault="001E0C6B">
      <w:pPr>
        <w:pStyle w:val="ProductList-Offering1Heading"/>
        <w:outlineLvl w:val="1"/>
      </w:pPr>
      <w:bookmarkStart w:id="4" w:name="_Sec532"/>
      <w:r>
        <w:t>O tem dokumentu</w:t>
      </w:r>
      <w:bookmarkEnd w:id="4"/>
      <w:r>
        <w:fldChar w:fldCharType="begin"/>
      </w:r>
      <w:r>
        <w:instrText xml:space="preserve"> TC "</w:instrText>
      </w:r>
      <w:bookmarkStart w:id="5" w:name="_Toc504920120"/>
      <w:r>
        <w:instrText>O tem dokumentu</w:instrText>
      </w:r>
      <w:bookmarkEnd w:id="5"/>
      <w:r>
        <w:instrText>" \l 2</w:instrText>
      </w:r>
      <w:r>
        <w:fldChar w:fldCharType="end"/>
      </w:r>
    </w:p>
    <w:p w:rsidR="004143F1" w:rsidRDefault="001E0C6B">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25">
        <w:r>
          <w:rPr>
            <w:color w:val="00467F"/>
            <w:u w:val="single"/>
          </w:rPr>
          <w:t>http://go.microsoft.com/?linkid=9840733</w:t>
        </w:r>
      </w:hyperlink>
      <w:r>
        <w:t>.</w:t>
      </w:r>
    </w:p>
    <w:p w:rsidR="004143F1" w:rsidRDefault="004143F1">
      <w:pPr>
        <w:pStyle w:val="ProductList-Body"/>
      </w:pPr>
    </w:p>
    <w:p w:rsidR="004143F1" w:rsidRDefault="001E0C6B">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26">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27">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rsidR="004143F1" w:rsidRDefault="001E0C6B">
      <w:pPr>
        <w:pStyle w:val="ProductList-Offering1Heading"/>
        <w:outlineLvl w:val="1"/>
      </w:pPr>
      <w:bookmarkStart w:id="6" w:name="_Sec533"/>
      <w:r>
        <w:t>Kaj vsebuje ta dokument</w:t>
      </w:r>
      <w:bookmarkEnd w:id="6"/>
      <w:r>
        <w:fldChar w:fldCharType="begin"/>
      </w:r>
      <w:r>
        <w:instrText xml:space="preserve"> TC "</w:instrText>
      </w:r>
      <w:bookmarkStart w:id="7" w:name="_Toc504920121"/>
      <w:r>
        <w:instrText>Kaj vsebuje ta dokument</w:instrText>
      </w:r>
      <w:bookmarkEnd w:id="7"/>
      <w:r>
        <w:instrText>" \l 2</w:instrText>
      </w:r>
      <w:r>
        <w:fldChar w:fldCharType="end"/>
      </w:r>
    </w:p>
    <w:p w:rsidR="004143F1" w:rsidRDefault="001E0C6B">
      <w:pPr>
        <w:pStyle w:val="ProductList-Body"/>
      </w:pPr>
      <w:r>
        <w:t xml:space="preserve">Pogoji za izdelke vključujejo naslednje razdelke: </w:t>
      </w:r>
    </w:p>
    <w:p w:rsidR="004143F1" w:rsidRDefault="000732E9" w:rsidP="001E0C6B">
      <w:pPr>
        <w:pStyle w:val="ProductList-Bullet"/>
        <w:numPr>
          <w:ilvl w:val="0"/>
          <w:numId w:val="3"/>
        </w:numPr>
      </w:pPr>
      <w:hyperlink w:anchor="_Sec531">
        <w:r w:rsidR="001E0C6B">
          <w:rPr>
            <w:color w:val="00467F"/>
            <w:u w:val="single"/>
          </w:rPr>
          <w:t>Uvod</w:t>
        </w:r>
      </w:hyperlink>
      <w:r w:rsidR="001E0C6B">
        <w:t xml:space="preserve">, v katerem je tudi seznam nedavnih sprememb. </w:t>
      </w:r>
    </w:p>
    <w:p w:rsidR="004143F1" w:rsidRDefault="000732E9" w:rsidP="001E0C6B">
      <w:pPr>
        <w:pStyle w:val="ProductList-Bullet"/>
        <w:numPr>
          <w:ilvl w:val="0"/>
          <w:numId w:val="3"/>
        </w:numPr>
      </w:pPr>
      <w:hyperlink w:anchor="_Sec536">
        <w:r w:rsidR="001E0C6B">
          <w:rPr>
            <w:color w:val="00467F"/>
            <w:u w:val="single"/>
          </w:rPr>
          <w:t>Licenčne pogoje</w:t>
        </w:r>
      </w:hyperlink>
      <w:r w:rsidR="001E0C6B">
        <w:t xml:space="preserve">, v katerih so navedeni univerzalni licenčni pogoji in pogoji modela licenciranja, ki se uporabljajo za izdelke programske opreme. </w:t>
      </w:r>
    </w:p>
    <w:p w:rsidR="004143F1" w:rsidRDefault="000732E9" w:rsidP="001E0C6B">
      <w:pPr>
        <w:pStyle w:val="ProductList-Bullet"/>
        <w:numPr>
          <w:ilvl w:val="0"/>
          <w:numId w:val="3"/>
        </w:numPr>
      </w:pPr>
      <w:hyperlink w:anchor="_Sec547">
        <w:r w:rsidR="001E0C6B">
          <w:rPr>
            <w:color w:val="00467F"/>
            <w:u w:val="single"/>
          </w:rPr>
          <w:t>Izdelki programske opreme</w:t>
        </w:r>
      </w:hyperlink>
      <w:r w:rsidR="001E0C6B">
        <w:t xml:space="preserve">, kjer so navedeni vsi vnosi za izdelke programske opreme. </w:t>
      </w:r>
    </w:p>
    <w:p w:rsidR="004143F1" w:rsidRDefault="000732E9" w:rsidP="001E0C6B">
      <w:pPr>
        <w:pStyle w:val="ProductList-Bullet"/>
        <w:numPr>
          <w:ilvl w:val="0"/>
          <w:numId w:val="3"/>
        </w:numPr>
      </w:pPr>
      <w:hyperlink w:anchor="_Sec548">
        <w:r w:rsidR="001E0C6B">
          <w:rPr>
            <w:color w:val="00467F"/>
            <w:u w:val="single"/>
          </w:rPr>
          <w:t>Izdelki spletnih storitev</w:t>
        </w:r>
      </w:hyperlink>
      <w:r w:rsidR="001E0C6B">
        <w:t xml:space="preserve">, kjer so navedeni vsi vnosi za izdelke spletnih storitev. </w:t>
      </w:r>
    </w:p>
    <w:p w:rsidR="004143F1" w:rsidRDefault="000732E9" w:rsidP="001E0C6B">
      <w:pPr>
        <w:pStyle w:val="ProductList-Bullet"/>
        <w:numPr>
          <w:ilvl w:val="0"/>
          <w:numId w:val="3"/>
        </w:numPr>
      </w:pPr>
      <w:hyperlink w:anchor="_Sec549">
        <w:r w:rsidR="001E0C6B">
          <w:rPr>
            <w:color w:val="00467F"/>
            <w:u w:val="single"/>
          </w:rPr>
          <w:t>Glosar</w:t>
        </w:r>
      </w:hyperlink>
      <w:r w:rsidR="001E0C6B">
        <w:t xml:space="preserve">, v katerem so definicije atributov, vrednosti celic, naslovov stolpcev in drugih izrazov, uporabljenih v pogojih za izdelke. </w:t>
      </w:r>
    </w:p>
    <w:p w:rsidR="004143F1" w:rsidRDefault="001E0C6B" w:rsidP="001E0C6B">
      <w:pPr>
        <w:pStyle w:val="ProductList-Bullet"/>
        <w:numPr>
          <w:ilvl w:val="0"/>
          <w:numId w:val="3"/>
        </w:numPr>
      </w:pPr>
      <w:r>
        <w:t xml:space="preserve">Naslednje dodatke: </w:t>
      </w:r>
    </w:p>
    <w:p w:rsidR="004143F1" w:rsidRDefault="000732E9" w:rsidP="001E0C6B">
      <w:pPr>
        <w:pStyle w:val="ProductList-Bullet"/>
        <w:numPr>
          <w:ilvl w:val="1"/>
          <w:numId w:val="3"/>
        </w:numPr>
      </w:pPr>
      <w:hyperlink w:anchor="_Sec591">
        <w:r w:rsidR="001E0C6B">
          <w:rPr>
            <w:color w:val="00467F"/>
            <w:u w:val="single"/>
          </w:rPr>
          <w:t>Dodatek A – Tabela z enakovrednimi licencami CAL/licencami za upravljanje</w:t>
        </w:r>
      </w:hyperlink>
      <w:r w:rsidR="001E0C6B">
        <w:t xml:space="preserve">, v kateri so navedene razpoložljive zbirke licenc CAL Suite in naročniške licence za spletne storitve, ki omogočajo dostop do strežniških izdelkov. </w:t>
      </w:r>
    </w:p>
    <w:p w:rsidR="004143F1" w:rsidRDefault="000732E9" w:rsidP="001E0C6B">
      <w:pPr>
        <w:pStyle w:val="ProductList-Bullet"/>
        <w:numPr>
          <w:ilvl w:val="1"/>
          <w:numId w:val="3"/>
        </w:numPr>
      </w:pPr>
      <w:hyperlink w:anchor="_Sec564">
        <w:r w:rsidR="001E0C6B">
          <w:rPr>
            <w:color w:val="00467F"/>
            <w:u w:val="single"/>
          </w:rPr>
          <w:t>Dodatek B – Software Assurance</w:t>
        </w:r>
      </w:hyperlink>
      <w:r w:rsidR="001E0C6B">
        <w:t xml:space="preserve">, v katerem so opisana pravila za nakup kritja v okviru programa SA in dodatne ugodnosti, ki so na voljo strankam programa SA. </w:t>
      </w:r>
    </w:p>
    <w:p w:rsidR="004143F1" w:rsidRDefault="000732E9" w:rsidP="001E0C6B">
      <w:pPr>
        <w:pStyle w:val="ProductList-Bullet"/>
        <w:numPr>
          <w:ilvl w:val="1"/>
          <w:numId w:val="3"/>
        </w:numPr>
      </w:pPr>
      <w:hyperlink w:anchor="_Sec1237">
        <w:r w:rsidR="001E0C6B">
          <w:rPr>
            <w:color w:val="00467F"/>
            <w:u w:val="single"/>
          </w:rPr>
          <w:t>Dodatek C – Dodatne licence za spletne storitve in druge prehodne licence</w:t>
        </w:r>
      </w:hyperlink>
      <w:r w:rsidR="001E0C6B">
        <w:t xml:space="preserve">, ki opisuje upravičene izdelke in pogoje za dodatne licence za spletne storitve in uporabniške licence SL »From SA«. </w:t>
      </w:r>
    </w:p>
    <w:p w:rsidR="004143F1" w:rsidRDefault="000732E9" w:rsidP="001E0C6B">
      <w:pPr>
        <w:pStyle w:val="ProductList-Bullet"/>
        <w:numPr>
          <w:ilvl w:val="1"/>
          <w:numId w:val="3"/>
        </w:numPr>
      </w:pPr>
      <w:hyperlink w:anchor="_Sec562">
        <w:r w:rsidR="001E0C6B">
          <w:rPr>
            <w:color w:val="00467F"/>
            <w:u w:val="single"/>
          </w:rPr>
          <w:t>Dodatek D – Strokovne storitve</w:t>
        </w:r>
      </w:hyperlink>
      <w:r w:rsidR="001E0C6B">
        <w:t xml:space="preserve">, v katerem so navedene strokovne storitve, ki so na voljo v Microsoftovem programu količinskega licenciranja. </w:t>
      </w:r>
    </w:p>
    <w:p w:rsidR="004143F1" w:rsidRDefault="000732E9" w:rsidP="001E0C6B">
      <w:pPr>
        <w:pStyle w:val="ProductList-Bullet"/>
        <w:numPr>
          <w:ilvl w:val="1"/>
          <w:numId w:val="3"/>
        </w:numPr>
      </w:pPr>
      <w:hyperlink w:anchor="_Sec563">
        <w:r w:rsidR="001E0C6B">
          <w:rPr>
            <w:color w:val="00467F"/>
            <w:u w:val="single"/>
          </w:rPr>
          <w:t>Dodatek E – Dodatni pogoji pogodbe za program</w:t>
        </w:r>
      </w:hyperlink>
      <w:r w:rsidR="001E0C6B">
        <w:t xml:space="preserve">, v katerem so dodatni pogoji za pogodbe Microsoftovega programa količinskega licenciranja. </w:t>
      </w:r>
    </w:p>
    <w:p w:rsidR="004143F1" w:rsidRDefault="000732E9" w:rsidP="001E0C6B">
      <w:pPr>
        <w:pStyle w:val="ProductList-Bullet"/>
        <w:numPr>
          <w:ilvl w:val="1"/>
          <w:numId w:val="3"/>
        </w:numPr>
      </w:pPr>
      <w:hyperlink w:anchor="_Sec572">
        <w:r w:rsidR="001E0C6B">
          <w:rPr>
            <w:color w:val="00467F"/>
            <w:u w:val="single"/>
          </w:rPr>
          <w:t>Dodatek F – Promocije izdelkov</w:t>
        </w:r>
      </w:hyperlink>
      <w:r w:rsidR="001E0C6B">
        <w:t xml:space="preserve">, v katerem so navedene promocije izdelkov, ki sicer niso na ceniku. </w:t>
      </w:r>
    </w:p>
    <w:p w:rsidR="004143F1" w:rsidRDefault="000732E9" w:rsidP="001E0C6B">
      <w:pPr>
        <w:pStyle w:val="ProductList-Bullet"/>
        <w:numPr>
          <w:ilvl w:val="1"/>
          <w:numId w:val="3"/>
        </w:numPr>
      </w:pPr>
      <w:hyperlink w:anchor="_Sec899">
        <w:r w:rsidR="001E0C6B">
          <w:rPr>
            <w:color w:val="00467F"/>
            <w:u w:val="single"/>
          </w:rPr>
          <w:t>Dodatek G – Pogoji za shranjevalna polja</w:t>
        </w:r>
      </w:hyperlink>
      <w:r w:rsidR="001E0C6B">
        <w:t>, v katerem so dodatni pogoji za naprave shranjevalnega polja.</w:t>
      </w:r>
    </w:p>
    <w:p w:rsidR="004143F1" w:rsidRDefault="000732E9" w:rsidP="001E0C6B">
      <w:pPr>
        <w:pStyle w:val="ProductList-Bullet"/>
        <w:numPr>
          <w:ilvl w:val="1"/>
          <w:numId w:val="3"/>
        </w:numPr>
      </w:pPr>
      <w:hyperlink w:anchor="_Sec1230">
        <w:r w:rsidR="001E0C6B">
          <w:rPr>
            <w:color w:val="00467F"/>
            <w:u w:val="single"/>
          </w:rPr>
          <w:t>Dodatek H – Ugodnosti uporabe za študente in programi za izobraževalne ustanove</w:t>
        </w:r>
      </w:hyperlink>
      <w:r w:rsidR="001E0C6B">
        <w:t xml:space="preserve">, v katerem so navedeni upravičeni izdelki in povezane </w:t>
      </w:r>
      <w:r w:rsidR="001E0C6B">
        <w:fldChar w:fldCharType="begin"/>
      </w:r>
      <w:r w:rsidR="001E0C6B">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1E0C6B">
        <w:fldChar w:fldCharType="separate"/>
      </w:r>
      <w:r w:rsidR="001E0C6B">
        <w:rPr>
          <w:color w:val="0563C1"/>
        </w:rPr>
        <w:t>ugodnosti uporabe za študente</w:t>
      </w:r>
      <w:r w:rsidR="001E0C6B">
        <w:fldChar w:fldCharType="end"/>
      </w:r>
      <w:r w:rsidR="001E0C6B">
        <w:t>.</w:t>
      </w:r>
    </w:p>
    <w:p w:rsidR="004143F1" w:rsidRDefault="000732E9" w:rsidP="001E0C6B">
      <w:pPr>
        <w:pStyle w:val="ProductList-Bullet"/>
        <w:numPr>
          <w:ilvl w:val="0"/>
          <w:numId w:val="3"/>
        </w:numPr>
      </w:pPr>
      <w:hyperlink w:anchor="_Sec844">
        <w:r w:rsidR="001E0C6B">
          <w:rPr>
            <w:color w:val="00467F"/>
            <w:u w:val="single"/>
          </w:rPr>
          <w:t>Stvarno kazalo</w:t>
        </w:r>
      </w:hyperlink>
      <w:r w:rsidR="001E0C6B">
        <w:t>, v katerem je seznam vseh izdelkov, navedenih v pogojih za izdelke, ter mesta, kje so.</w:t>
      </w:r>
    </w:p>
    <w:p w:rsidR="004143F1" w:rsidRDefault="001E0C6B">
      <w:pPr>
        <w:pStyle w:val="ProductList-Offering1Heading"/>
        <w:outlineLvl w:val="1"/>
      </w:pPr>
      <w:bookmarkStart w:id="8" w:name="_Sec534"/>
      <w:r>
        <w:t>Premikanje po vnosu za izdelek</w:t>
      </w:r>
      <w:bookmarkEnd w:id="8"/>
      <w:r>
        <w:fldChar w:fldCharType="begin"/>
      </w:r>
      <w:r>
        <w:instrText xml:space="preserve"> TC "</w:instrText>
      </w:r>
      <w:bookmarkStart w:id="9" w:name="_Toc504920122"/>
      <w:r>
        <w:instrText>Premikanje po vnosu za izdelek</w:instrText>
      </w:r>
      <w:bookmarkEnd w:id="9"/>
      <w:r>
        <w:instrText>" \l 2</w:instrText>
      </w:r>
      <w:r>
        <w:fldChar w:fldCharType="end"/>
      </w:r>
    </w:p>
    <w:p w:rsidR="004143F1" w:rsidRDefault="001E0C6B">
      <w:pPr>
        <w:pStyle w:val="ProductList-Body"/>
      </w:pPr>
      <w:r>
        <w:t>Vsak vnos za izdelek programske opreme ima štiri razdelke: Razpoložljivost programa, Pogoji za izdelek, Pravice do uporabe in Software Assurance.</w:t>
      </w:r>
    </w:p>
    <w:p w:rsidR="004143F1" w:rsidRDefault="001E0C6B">
      <w:pPr>
        <w:pStyle w:val="ProductList-Body"/>
      </w:pPr>
      <w:r>
        <w:t xml:space="preserve">Vsak vnos za izdelek spletnih storitev ima dva razdelka: Razpoložljivost programa in Pogoji za izdelek. </w:t>
      </w:r>
    </w:p>
    <w:p w:rsidR="004143F1" w:rsidRDefault="004143F1">
      <w:pPr>
        <w:pStyle w:val="ProductList-Body"/>
      </w:pPr>
    </w:p>
    <w:p w:rsidR="004143F1" w:rsidRDefault="001E0C6B">
      <w:pPr>
        <w:pStyle w:val="ProductList-Body"/>
      </w:pPr>
      <w:r>
        <w:rPr>
          <w:b/>
          <w:color w:val="00188F"/>
        </w:rPr>
        <w:t xml:space="preserve">1. Razpoložljivost programa </w:t>
      </w:r>
      <w:r>
        <w:t>za vsak izdelek določa vrsto ponudbe, število točk (kjer je primerno) in razpoložljivost v programih za licenciranje.</w:t>
      </w:r>
    </w:p>
    <w:p w:rsidR="004143F1" w:rsidRDefault="001E0C6B">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4143F1" w:rsidRDefault="004143F1">
      <w:pPr>
        <w:pStyle w:val="ProductList-Body"/>
      </w:pPr>
    </w:p>
    <w:p w:rsidR="004143F1" w:rsidRDefault="001E0C6B">
      <w:pPr>
        <w:pStyle w:val="ProductList-Body"/>
      </w:pPr>
      <w:r>
        <w:rPr>
          <w:b/>
          <w:color w:val="00188F"/>
        </w:rPr>
        <w:t xml:space="preserve">2. Pogoji za izdelek </w:t>
      </w:r>
      <w:r>
        <w:t>vsebujejo dodatne informacije, povezane s pridobitvijo izdelka, kot so pogoji za nakup, prejšnje različice in upoštevna skupina izdelkov.</w:t>
      </w:r>
    </w:p>
    <w:p w:rsidR="004143F1" w:rsidRDefault="001E0C6B">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4143F1" w:rsidRDefault="004143F1">
      <w:pPr>
        <w:pStyle w:val="ProductList-Body"/>
      </w:pPr>
    </w:p>
    <w:p w:rsidR="004143F1" w:rsidRDefault="001E0C6B">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za uporabo izdelkov« v strankini pogodbi o količinskem licenciranju se nanašajo pogoje, vključene v razdelku vnosa za izdelek z naslovom »Pravice do uporabe«. Pogoji za spletne storitve so v pogojih za spletne storitve.</w:t>
      </w:r>
    </w:p>
    <w:p w:rsidR="004143F1" w:rsidRDefault="001E0C6B">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4143F1" w:rsidRDefault="004143F1">
      <w:pPr>
        <w:pStyle w:val="ProductList-Body"/>
      </w:pPr>
    </w:p>
    <w:p w:rsidR="004143F1" w:rsidRDefault="001E0C6B">
      <w:pPr>
        <w:pStyle w:val="ProductList-Body"/>
      </w:pPr>
      <w:r>
        <w:rPr>
          <w:b/>
          <w:color w:val="00188F"/>
        </w:rPr>
        <w:t xml:space="preserve">4. Software Assurance </w:t>
      </w:r>
      <w:r>
        <w:t>določa pogoje in določila, povezane s kritjem v okviru programa SA.</w:t>
      </w:r>
    </w:p>
    <w:p w:rsidR="004143F1" w:rsidRDefault="001E0C6B">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4143F1" w:rsidRDefault="001E0C6B">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504920123"/>
      <w:r>
        <w:instrText>Pojasnila in povzetek sprememb tega dokumenta</w:instrText>
      </w:r>
      <w:bookmarkEnd w:id="11"/>
      <w:r>
        <w:instrText>" \l 2</w:instrText>
      </w:r>
      <w:r>
        <w:fldChar w:fldCharType="end"/>
      </w:r>
    </w:p>
    <w:p w:rsidR="004143F1" w:rsidRDefault="001E0C6B">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53"/>
        <w:gridCol w:w="5463"/>
      </w:tblGrid>
      <w:tr w:rsidR="004143F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Izbrisi</w:t>
            </w: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Microsoft 365 Education A1 (licenca SL za napravo)</w:t>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Dodatek Windows Server Datacenter Core Premium Assurance</w:t>
            </w: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Dodatek Windows Server Standard Core Premium Assurance</w:t>
            </w: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SQL Server Enterprise Premium Assurance – dodatna licenca</w:t>
            </w: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SQL Server Standard Premium Assurance – dodatna licenca</w:t>
            </w: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Dodatek SQL Server Enterprise Core Premium Assurance</w:t>
            </w: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Dodatek SQL Server Standard Core Premium Assurance</w:t>
            </w:r>
          </w:p>
        </w:tc>
      </w:tr>
    </w:tbl>
    <w:p w:rsidR="004143F1" w:rsidRDefault="004143F1">
      <w:pPr>
        <w:pStyle w:val="ProductList-Body"/>
      </w:pPr>
    </w:p>
    <w:p w:rsidR="004143F1" w:rsidRDefault="001E0C6B">
      <w:pPr>
        <w:pStyle w:val="ProductList-ClauseHeading"/>
        <w:outlineLvl w:val="2"/>
      </w:pPr>
      <w:r>
        <w:t>Spletne storitve</w:t>
      </w:r>
    </w:p>
    <w:p w:rsidR="004143F1" w:rsidRDefault="000732E9">
      <w:pPr>
        <w:pStyle w:val="ProductList-Body"/>
      </w:pPr>
      <w:hyperlink w:anchor="_Sec624">
        <w:r w:rsidR="001E0C6B">
          <w:rPr>
            <w:color w:val="00467F"/>
            <w:u w:val="single"/>
          </w:rPr>
          <w:t>Storitve Microsoft Azure</w:t>
        </w:r>
      </w:hyperlink>
      <w:r w:rsidR="001E0C6B">
        <w:t>: Ugodnost uporabe za Microsoft Azure Hybrid se zdaj imenuje Microsoft Azure Hybrid Benefit for Windows Server. Poleg spremembe imena so bili dodani tudi pogoji, ki pojasnjujejo pogoje uporabe za Windows Server Standard: Stranka se sme hkrati dodeliti standardne licence za Azure Hybrid Benefit za Windows Server in iste licence dodeliti strežniku, namenjenem samo njeni uporabi, razen enkrat za obdobje, ki ne presega 31 dni, tako da lahko stranka zadevne delovne obremenitve preseli v Azure. Dodano je tudi besedilo, ki pojasnjuje, da lahko stranke v okviru ugodnosti Azure Hybrid Benefit za Windows Server uvedejo navidezne stroje Windows Server Standard ali Datacenter.</w:t>
      </w:r>
    </w:p>
    <w:p w:rsidR="004143F1" w:rsidRDefault="000732E9">
      <w:pPr>
        <w:pStyle w:val="ProductList-Body"/>
      </w:pPr>
      <w:hyperlink w:anchor="_Sec629">
        <w:r w:rsidR="001E0C6B">
          <w:rPr>
            <w:color w:val="00467F"/>
            <w:u w:val="single"/>
          </w:rPr>
          <w:t>Microsoft 365</w:t>
        </w:r>
      </w:hyperlink>
      <w:r w:rsidR="001E0C6B">
        <w:t>: Dodani so pogoji, ki strankam storitev v oblaku za skupnost vladnih ustanov v ZDA dovolijo, da komponento Windows v storitvi Microsoft 365 F1 namesto aktiviranja na podlagi Azure AD uporabijo aktiviranje prek storitve za upravljanje ključev. Dodano je besedilo, ki pojasnjuje, da Microsoft 365 F1 vključuje pravice do licenc za upravljanje odjemalcev za System Center Configuration Manager in Advanced Threat Analytics. Pogoji posebej za Microsoft 365 F1 so združeni v en sam podrazdelek. Pogoji posebej za izobraževalne ustanove so združeni v en sam podrazdelek za programe za izobraževalne ustanove (</w:t>
      </w:r>
      <w:hyperlink w:anchor="_Sec768">
        <w:r w:rsidR="001E0C6B">
          <w:rPr>
            <w:color w:val="00467F"/>
            <w:u w:val="single"/>
          </w:rPr>
          <w:t>2.5</w:t>
        </w:r>
      </w:hyperlink>
      <w:r w:rsidR="001E0C6B">
        <w:t>).</w:t>
      </w:r>
    </w:p>
    <w:p w:rsidR="004143F1" w:rsidRDefault="000732E9">
      <w:pPr>
        <w:pStyle w:val="ProductList-Body"/>
      </w:pPr>
      <w:hyperlink w:anchor="_Sec633">
        <w:r w:rsidR="001E0C6B">
          <w:rPr>
            <w:color w:val="00467F"/>
            <w:u w:val="single"/>
          </w:rPr>
          <w:t>Programi storitve Office 365</w:t>
        </w:r>
      </w:hyperlink>
      <w:r w:rsidR="001E0C6B">
        <w:t>: Pogoji posebej za izobraževalne ustanove so združeni v en sam podrazdelek za programe za izobraževalne ustanove (</w:t>
      </w:r>
      <w:hyperlink w:anchor="_Sec774">
        <w:r w:rsidR="001E0C6B">
          <w:rPr>
            <w:color w:val="00467F"/>
            <w:u w:val="single"/>
          </w:rPr>
          <w:t>2.6</w:t>
        </w:r>
      </w:hyperlink>
      <w:r w:rsidR="001E0C6B">
        <w:t>).</w:t>
      </w:r>
    </w:p>
    <w:p w:rsidR="004143F1" w:rsidRDefault="000732E9">
      <w:pPr>
        <w:pStyle w:val="ProductList-Body"/>
      </w:pPr>
      <w:hyperlink w:anchor="_Sec634">
        <w:r w:rsidR="001E0C6B">
          <w:rPr>
            <w:color w:val="00467F"/>
            <w:u w:val="single"/>
          </w:rPr>
          <w:t>Zbirke Office 365</w:t>
        </w:r>
      </w:hyperlink>
      <w:r w:rsidR="001E0C6B">
        <w:t>: Pogoji posebej za izobraževalne ustanove so združeni v en sam podrazdelek za programe za izobraževalne ustanove (</w:t>
      </w:r>
      <w:hyperlink w:anchor="_Sec775">
        <w:r w:rsidR="001E0C6B">
          <w:rPr>
            <w:color w:val="00467F"/>
            <w:u w:val="single"/>
          </w:rPr>
          <w:t>2.5</w:t>
        </w:r>
      </w:hyperlink>
      <w:r w:rsidR="001E0C6B">
        <w:t xml:space="preserve">). </w:t>
      </w:r>
    </w:p>
    <w:p w:rsidR="004143F1" w:rsidRDefault="004143F1">
      <w:pPr>
        <w:pStyle w:val="ProductList-Body"/>
      </w:pPr>
    </w:p>
    <w:p w:rsidR="004143F1" w:rsidRDefault="001E0C6B">
      <w:pPr>
        <w:pStyle w:val="ProductList-ClauseHeading"/>
        <w:outlineLvl w:val="2"/>
      </w:pPr>
      <w:r>
        <w:t>Dodatek B – Software Assurance</w:t>
      </w:r>
    </w:p>
    <w:p w:rsidR="004143F1" w:rsidRDefault="000732E9">
      <w:pPr>
        <w:pStyle w:val="ProductList-Body"/>
      </w:pPr>
      <w:hyperlink w:anchor="_Sec585">
        <w:r w:rsidR="001E0C6B">
          <w:rPr>
            <w:color w:val="00467F"/>
            <w:u w:val="single"/>
          </w:rPr>
          <w:t>24-urna podpora pri odpravljanju težav vse dni v tednu</w:t>
        </w:r>
      </w:hyperlink>
      <w:r w:rsidR="001E0C6B">
        <w:t>: Razdelek »Pretvorba dogodkov 24-urne podpore pri odpravljanju težav vse dni v tednu v okviru programa Software Assurance v storitve podpore Premier« je posodobljen, tako da kot možnost za pretvorbo dogodkov 24-urne podpore pri odpravljanju težav vse dni v tednu vključuje poenoteno podporo.</w:t>
      </w:r>
    </w:p>
    <w:p w:rsidR="004143F1" w:rsidRDefault="004143F1">
      <w:pPr>
        <w:pStyle w:val="ProductList-Body"/>
      </w:pPr>
    </w:p>
    <w:p w:rsidR="004143F1" w:rsidRDefault="001E0C6B">
      <w:pPr>
        <w:pStyle w:val="ProductList-ClauseHeading"/>
        <w:outlineLvl w:val="2"/>
      </w:pPr>
      <w:r>
        <w:t>Dodatek H – Ugodnosti uporabe za študente in programi za izobraževalne ustanove</w:t>
      </w:r>
    </w:p>
    <w:p w:rsidR="004143F1" w:rsidRDefault="001E0C6B">
      <w:pPr>
        <w:pStyle w:val="ProductList-Body"/>
      </w:pPr>
      <w:r>
        <w:t xml:space="preserve">Pogoji ugodnosti za študentsko uporabo so iz vnosov za posamezne izdelke združeni v </w:t>
      </w:r>
      <w:hyperlink w:anchor="_Sec1230">
        <w:r>
          <w:rPr>
            <w:color w:val="00467F"/>
            <w:u w:val="single"/>
          </w:rPr>
          <w:t>Dodatek H – Ugodnosti uporabe za študente in programi za izobraževalne ustanove</w:t>
        </w:r>
      </w:hyperlink>
      <w:r>
        <w:t>, ki vključuje seznam izdelkov, ki ponujajo ugodnosti za študentsko uporabo, po programu in število primerkov ugodnosti za študentsko uporabo za vsako ponudbo za člane izobraževalnega/drugega osebja ali znanjske delavce. Dodana je tabela, ki prikazuje povzetek izdelkov in vrst ponudb, ki so na voljo strankam z včlanitvami EES pred letom 2017.</w:t>
      </w:r>
    </w:p>
    <w:p w:rsidR="004143F1" w:rsidRDefault="004143F1">
      <w:pPr>
        <w:pStyle w:val="ProductList-Body"/>
      </w:pPr>
    </w:p>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4143F1">
      <w:pPr>
        <w:sectPr w:rsidR="004143F1">
          <w:headerReference w:type="default" r:id="rId32"/>
          <w:footerReference w:type="default" r:id="rId33"/>
          <w:type w:val="continuous"/>
          <w:pgSz w:w="12240" w:h="15840" w:code="1"/>
          <w:pgMar w:top="1170" w:right="720" w:bottom="720" w:left="720" w:header="432" w:footer="288" w:gutter="0"/>
          <w:cols w:space="360"/>
        </w:sectPr>
      </w:pPr>
    </w:p>
    <w:p w:rsidR="004143F1" w:rsidRDefault="001E0C6B">
      <w:pPr>
        <w:pStyle w:val="ProductList-SectionHeading"/>
        <w:pageBreakBefore/>
        <w:outlineLvl w:val="0"/>
      </w:pPr>
      <w:bookmarkStart w:id="12" w:name="_Sec536"/>
      <w:bookmarkEnd w:id="2"/>
      <w:r>
        <w:t>Licenčni pogoji</w:t>
      </w:r>
      <w:r>
        <w:fldChar w:fldCharType="begin"/>
      </w:r>
      <w:r>
        <w:instrText xml:space="preserve"> TC "</w:instrText>
      </w:r>
      <w:bookmarkStart w:id="13" w:name="_Toc504920124"/>
      <w:r>
        <w:instrText>Licenčni pogoji</w:instrText>
      </w:r>
      <w:bookmarkEnd w:id="13"/>
      <w:r>
        <w:instrText>" \l 1</w:instrText>
      </w:r>
      <w:r>
        <w:fldChar w:fldCharType="end"/>
      </w:r>
    </w:p>
    <w:p w:rsidR="004143F1" w:rsidRDefault="001E0C6B">
      <w:pPr>
        <w:pStyle w:val="ProductList-Body"/>
      </w:pPr>
      <w:r>
        <w:t>Vse pojavitve pojma »pravice za uporabo izdelkov«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rsidR="004143F1" w:rsidRDefault="004143F1">
      <w:pPr>
        <w:pStyle w:val="ProductList-Body"/>
      </w:pPr>
    </w:p>
    <w:p w:rsidR="004143F1" w:rsidRDefault="001E0C6B">
      <w:pPr>
        <w:pStyle w:val="ProductList-Body"/>
      </w:pPr>
      <w:r>
        <w:t>Za spletne storitve se sklici na »pravice za uporabo izdelkov«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rsidR="004143F1" w:rsidRDefault="001E0C6B">
      <w:pPr>
        <w:pStyle w:val="ProductList-OfferingGroupHeading"/>
        <w:outlineLvl w:val="1"/>
      </w:pPr>
      <w:bookmarkStart w:id="14" w:name="_Sec537"/>
      <w:r>
        <w:t>Univerzalni licenčni pogoji</w:t>
      </w:r>
      <w:bookmarkEnd w:id="14"/>
      <w:r>
        <w:fldChar w:fldCharType="begin"/>
      </w:r>
      <w:r>
        <w:instrText xml:space="preserve"> TC "</w:instrText>
      </w:r>
      <w:bookmarkStart w:id="15" w:name="_Toc504920125"/>
      <w:r>
        <w:instrText>Univerzalni licenčni pogoji</w:instrText>
      </w:r>
      <w:bookmarkEnd w:id="15"/>
      <w:r>
        <w:instrText>" \l 2</w:instrText>
      </w:r>
      <w:r>
        <w:fldChar w:fldCharType="end"/>
      </w:r>
    </w:p>
    <w:p w:rsidR="004143F1" w:rsidRDefault="001E0C6B">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rsidR="004143F1" w:rsidRDefault="004143F1">
      <w:pPr>
        <w:pStyle w:val="ProductList-Body"/>
      </w:pPr>
    </w:p>
    <w:p w:rsidR="004143F1" w:rsidRDefault="001E0C6B">
      <w:pPr>
        <w:pStyle w:val="ProductList-ClauseHeading"/>
        <w:outlineLvl w:val="2"/>
      </w:pPr>
      <w:r>
        <w:t>1. Definicije</w:t>
      </w:r>
    </w:p>
    <w:p w:rsidR="004143F1" w:rsidRDefault="001E0C6B">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rsidR="004143F1" w:rsidRDefault="004143F1">
      <w:pPr>
        <w:pStyle w:val="ProductList-Body"/>
      </w:pPr>
    </w:p>
    <w:p w:rsidR="004143F1" w:rsidRDefault="001E0C6B">
      <w:pPr>
        <w:pStyle w:val="ProductList-ClauseHeading"/>
        <w:outlineLvl w:val="2"/>
      </w:pPr>
      <w:r>
        <w:t>2. Strankine pravice za uporabo</w:t>
      </w:r>
    </w:p>
    <w:p w:rsidR="004143F1" w:rsidRDefault="001E0C6B">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rsidR="004143F1" w:rsidRDefault="004143F1">
      <w:pPr>
        <w:pStyle w:val="ProductList-Body"/>
      </w:pPr>
    </w:p>
    <w:p w:rsidR="004143F1" w:rsidRDefault="001E0C6B">
      <w:pPr>
        <w:pStyle w:val="ProductList-ClauseHeading"/>
        <w:outlineLvl w:val="2"/>
      </w:pPr>
      <w:r>
        <w:t>3. Pravice do uporabe drugih različic in nižjih ravni izdaj</w:t>
      </w:r>
    </w:p>
    <w:p w:rsidR="004143F1" w:rsidRDefault="001E0C6B">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rsidR="004143F1" w:rsidRDefault="004143F1">
      <w:pPr>
        <w:pStyle w:val="ProductList-Body"/>
      </w:pPr>
    </w:p>
    <w:p w:rsidR="004143F1" w:rsidRDefault="001E0C6B">
      <w:pPr>
        <w:pStyle w:val="ProductList-ClauseHeading"/>
        <w:outlineLvl w:val="2"/>
      </w:pPr>
      <w:r>
        <w:t>4. Programska oprema tretjih oseb</w:t>
      </w:r>
    </w:p>
    <w:p w:rsidR="004143F1" w:rsidRDefault="001E0C6B">
      <w:pPr>
        <w:pStyle w:val="ProductList-Body"/>
      </w:pPr>
      <w: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rsidR="004143F1" w:rsidRDefault="004143F1">
      <w:pPr>
        <w:pStyle w:val="ProductList-Body"/>
      </w:pPr>
    </w:p>
    <w:p w:rsidR="004143F1" w:rsidRDefault="001E0C6B">
      <w:pPr>
        <w:pStyle w:val="ProductList-ClauseHeading"/>
        <w:outlineLvl w:val="2"/>
      </w:pPr>
      <w:r>
        <w:t>5. Predizdajna koda, posodobitve ali dopolnila, dodatne funkcije</w:t>
      </w:r>
    </w:p>
    <w:p w:rsidR="004143F1" w:rsidRDefault="001E0C6B">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rsidR="004143F1" w:rsidRDefault="004143F1">
      <w:pPr>
        <w:pStyle w:val="ProductList-Body"/>
      </w:pPr>
    </w:p>
    <w:p w:rsidR="004143F1" w:rsidRDefault="001E0C6B">
      <w:pPr>
        <w:pStyle w:val="ProductList-ClauseHeading"/>
        <w:outlineLvl w:val="2"/>
      </w:pPr>
      <w:r>
        <w:t>6. Omejitve</w:t>
      </w:r>
    </w:p>
    <w:p w:rsidR="004143F1" w:rsidRDefault="001E0C6B">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rsidR="004143F1" w:rsidRDefault="004143F1">
      <w:pPr>
        <w:pStyle w:val="ProductList-Body"/>
      </w:pPr>
    </w:p>
    <w:p w:rsidR="004143F1" w:rsidRDefault="001E0C6B">
      <w:pPr>
        <w:pStyle w:val="ProductList-ClauseHeading"/>
        <w:outlineLvl w:val="2"/>
      </w:pPr>
      <w:r>
        <w:t>7. Software Assurance</w:t>
      </w:r>
    </w:p>
    <w:p w:rsidR="004143F1" w:rsidRDefault="001E0C6B">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rsidR="004143F1" w:rsidRDefault="004143F1">
      <w:pPr>
        <w:pStyle w:val="ProductList-Body"/>
      </w:pPr>
    </w:p>
    <w:p w:rsidR="004143F1" w:rsidRDefault="001E0C6B">
      <w:pPr>
        <w:pStyle w:val="ProductList-ClauseHeading"/>
        <w:outlineLvl w:val="2"/>
      </w:pPr>
      <w:r>
        <w:t>8. Zunanje izvajanje upravljanja programske opreme</w:t>
      </w:r>
    </w:p>
    <w:p w:rsidR="004143F1" w:rsidRDefault="001E0C6B">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rsidR="004143F1" w:rsidRDefault="004143F1">
      <w:pPr>
        <w:pStyle w:val="ProductList-Body"/>
      </w:pPr>
    </w:p>
    <w:p w:rsidR="004143F1" w:rsidRDefault="001E0C6B">
      <w:pPr>
        <w:pStyle w:val="ProductList-ClauseHeading"/>
        <w:outlineLvl w:val="2"/>
      </w:pPr>
      <w:r>
        <w:t>9. Dodelitev in predodelitev licence</w:t>
      </w:r>
    </w:p>
    <w:p w:rsidR="004143F1" w:rsidRDefault="001E0C6B">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 odjemalcev</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in kritja na napravo v okviru programa SA za namizni operacijski sistem Windows veljajo drugi pogoji, kot je opisano v </w:t>
      </w:r>
      <w:hyperlink w:anchor="_Sec652">
        <w:r>
          <w:rPr>
            <w:color w:val="00467F"/>
            <w:u w:val="single"/>
          </w:rPr>
          <w:t>vnosu za izdelek Windows</w:t>
        </w:r>
      </w:hyperlink>
      <w:r>
        <w:t>.</w:t>
      </w:r>
    </w:p>
    <w:p w:rsidR="004143F1" w:rsidRDefault="004143F1">
      <w:pPr>
        <w:pStyle w:val="ProductList-Body"/>
      </w:pPr>
    </w:p>
    <w:p w:rsidR="004143F1" w:rsidRDefault="001E0C6B">
      <w:pPr>
        <w:pStyle w:val="ProductList-ClauseHeading"/>
        <w:outlineLvl w:val="2"/>
      </w:pPr>
      <w:r>
        <w:t>10. Tehnični ukrepi</w:t>
      </w:r>
    </w:p>
    <w:p w:rsidR="004143F1" w:rsidRDefault="001E0C6B">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rsidR="004143F1" w:rsidRDefault="004143F1">
      <w:pPr>
        <w:pStyle w:val="ProductList-Body"/>
      </w:pPr>
    </w:p>
    <w:p w:rsidR="004143F1" w:rsidRDefault="001E0C6B">
      <w:pPr>
        <w:pStyle w:val="ProductList-SubClauseHeading"/>
        <w:outlineLvl w:val="3"/>
      </w:pPr>
      <w:r>
        <w:t>10.1 Aktiviranje ali preverjanje</w:t>
      </w:r>
    </w:p>
    <w:p w:rsidR="004143F1" w:rsidRDefault="001E0C6B">
      <w:pPr>
        <w:pStyle w:val="ProductList-BodyIndented"/>
      </w:pPr>
      <w:r>
        <w:t>Uspešno aktiviranje ali preverjanje potrdi, da je bil izdelek programske opreme pravilno nameščen, da ključ izdelka ni blokiran in funkcije programske opreme za preverjanje, licenciranje in aktiviranje niso bile spremenjene.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rsidR="004143F1" w:rsidRDefault="004143F1">
      <w:pPr>
        <w:pStyle w:val="ProductList-BodyIndented"/>
      </w:pPr>
    </w:p>
    <w:p w:rsidR="004143F1" w:rsidRDefault="001E0C6B">
      <w:pPr>
        <w:pStyle w:val="ProductList-SubClauseHeading"/>
        <w:outlineLvl w:val="3"/>
      </w:pPr>
      <w:r>
        <w:t>10.2 Ključi izdelkov</w:t>
      </w:r>
    </w:p>
    <w:p w:rsidR="004143F1" w:rsidRDefault="001E0C6B">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rsidR="004143F1" w:rsidRDefault="004143F1">
      <w:pPr>
        <w:pStyle w:val="ProductList-BodyIndented"/>
      </w:pPr>
    </w:p>
    <w:p w:rsidR="004143F1" w:rsidRDefault="001E0C6B">
      <w:pPr>
        <w:pStyle w:val="ProductList-ClauseHeading"/>
        <w:outlineLvl w:val="2"/>
      </w:pPr>
      <w:r>
        <w:t>11. Obvestila</w:t>
      </w:r>
    </w:p>
    <w:p w:rsidR="004143F1" w:rsidRDefault="001E0C6B">
      <w:pPr>
        <w:pStyle w:val="ProductList-Body"/>
      </w:pPr>
      <w:r>
        <w:t>Kjer je to navedeno v razdelku vnosa za izdelek v pravicah do uporabe, veljajo ta obvestila:</w:t>
      </w:r>
    </w:p>
    <w:p w:rsidR="004143F1" w:rsidRDefault="004143F1">
      <w:pPr>
        <w:pStyle w:val="ProductList-Body"/>
      </w:pPr>
    </w:p>
    <w:p w:rsidR="004143F1" w:rsidRDefault="001E0C6B">
      <w:pPr>
        <w:pStyle w:val="ProductList-SubClauseHeading"/>
        <w:outlineLvl w:val="3"/>
      </w:pPr>
      <w:r>
        <w:t>11.1 Internetne funkcije</w:t>
      </w:r>
    </w:p>
    <w:p w:rsidR="004143F1" w:rsidRDefault="001E0C6B">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izjavi o zasebnosti, ki je na voljo za vsak izdelek programske opreme.</w:t>
      </w:r>
    </w:p>
    <w:p w:rsidR="004143F1" w:rsidRDefault="004143F1">
      <w:pPr>
        <w:pStyle w:val="ProductList-BodyIndented"/>
      </w:pPr>
    </w:p>
    <w:p w:rsidR="004143F1" w:rsidRDefault="001E0C6B">
      <w:pPr>
        <w:pStyle w:val="ProductList-SubClauseHeading"/>
        <w:outlineLvl w:val="3"/>
      </w:pPr>
      <w:r>
        <w:t>11.2 Zemljevidi Bing</w:t>
      </w:r>
    </w:p>
    <w:p w:rsidR="004143F1" w:rsidRDefault="001E0C6B">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34">
        <w:r>
          <w:rPr>
            <w:color w:val="00467F"/>
            <w:u w:val="single"/>
          </w:rPr>
          <w:t>http://go.microsoft.com/?linkid=9710837</w:t>
        </w:r>
      </w:hyperlink>
      <w:r>
        <w:t xml:space="preserve">, in izjava o zasebnosti za storitev Zemljevidi Bing, ki je na voljo na spletnem mestu </w:t>
      </w:r>
      <w:hyperlink r:id="rId35">
        <w:r>
          <w:rPr>
            <w:color w:val="00467F"/>
            <w:u w:val="single"/>
          </w:rPr>
          <w:t>http://go.microsoft.com/fwlink/?LinkID=248686</w:t>
        </w:r>
      </w:hyperlink>
      <w:r>
        <w:t>.</w:t>
      </w:r>
    </w:p>
    <w:p w:rsidR="004143F1" w:rsidRDefault="004143F1">
      <w:pPr>
        <w:pStyle w:val="ProductList-BodyIndented"/>
      </w:pPr>
    </w:p>
    <w:p w:rsidR="004143F1" w:rsidRDefault="001E0C6B">
      <w:pPr>
        <w:pStyle w:val="ProductList-SubClauseHeading"/>
        <w:outlineLvl w:val="3"/>
      </w:pPr>
      <w:r>
        <w:t>11.3 Vizualni standard H.264/AVC, vizualni standard VC-1 in vizualni standard MPEG-4 Part 2</w:t>
      </w:r>
    </w:p>
    <w:p w:rsidR="004143F1" w:rsidRDefault="001E0C6B">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36">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4143F1" w:rsidRDefault="004143F1">
      <w:pPr>
        <w:pStyle w:val="ProductList-BodyIndented"/>
      </w:pPr>
    </w:p>
    <w:p w:rsidR="004143F1" w:rsidRDefault="001E0C6B">
      <w:pPr>
        <w:pStyle w:val="ProductList-ClauseHeading"/>
        <w:outlineLvl w:val="2"/>
      </w:pPr>
      <w:r>
        <w:t>12. Komponente pisave, slike in zvoki</w:t>
      </w:r>
    </w:p>
    <w:p w:rsidR="004143F1" w:rsidRDefault="001E0C6B">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rsidR="004143F1" w:rsidRDefault="004143F1">
      <w:pPr>
        <w:pStyle w:val="ProductList-Body"/>
      </w:pPr>
    </w:p>
    <w:p w:rsidR="004143F1" w:rsidRDefault="001E0C6B">
      <w:pPr>
        <w:pStyle w:val="ProductList-ClauseHeading"/>
        <w:outlineLvl w:val="2"/>
      </w:pPr>
      <w:r>
        <w:t>13. Vključene tehnologije</w:t>
      </w:r>
    </w:p>
    <w:p w:rsidR="004143F1" w:rsidRDefault="001E0C6B">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rsidR="004143F1" w:rsidRDefault="004143F1">
      <w:pPr>
        <w:pStyle w:val="ProductList-Body"/>
      </w:pPr>
    </w:p>
    <w:p w:rsidR="004143F1" w:rsidRDefault="001E0C6B">
      <w:pPr>
        <w:pStyle w:val="ProductList-ClauseHeading"/>
        <w:outlineLvl w:val="2"/>
      </w:pPr>
      <w:r>
        <w:t>14. Primerjalno testiranje</w:t>
      </w:r>
    </w:p>
    <w:p w:rsidR="004143F1" w:rsidRDefault="001E0C6B">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To ne velja za Windows Server.</w:t>
      </w:r>
    </w:p>
    <w:p w:rsidR="004143F1" w:rsidRDefault="004143F1">
      <w:pPr>
        <w:pStyle w:val="ProductList-Body"/>
      </w:pPr>
    </w:p>
    <w:p w:rsidR="004143F1" w:rsidRDefault="001E0C6B">
      <w:pPr>
        <w:pStyle w:val="ProductList-ClauseHeading"/>
        <w:outlineLvl w:val="2"/>
      </w:pPr>
      <w:r>
        <w:t>15. Multipleksiranje</w:t>
      </w:r>
    </w:p>
    <w:p w:rsidR="004143F1" w:rsidRDefault="001E0C6B">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4143F1" w:rsidRDefault="004143F1">
      <w:pPr>
        <w:pStyle w:val="ProductList-Body"/>
      </w:pPr>
    </w:p>
    <w:p w:rsidR="004143F1" w:rsidRDefault="001E0C6B">
      <w:pPr>
        <w:pStyle w:val="ProductList-ClauseHeading"/>
        <w:outlineLvl w:val="2"/>
      </w:pPr>
      <w:r>
        <w:t>16. Skrbniške pravice in pravice za podporo</w:t>
      </w:r>
    </w:p>
    <w:p w:rsidR="004143F1" w:rsidRDefault="001E0C6B">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rsidR="004143F1" w:rsidRDefault="004143F1">
      <w:pPr>
        <w:pStyle w:val="ProductList-Body"/>
      </w:pPr>
    </w:p>
    <w:p w:rsidR="004143F1" w:rsidRDefault="001E0C6B">
      <w:pPr>
        <w:pStyle w:val="ProductList-ClauseHeading"/>
        <w:outlineLvl w:val="2"/>
      </w:pPr>
      <w:r>
        <w:t>17. Koda, ki jo je mogoče distribuirati</w:t>
      </w:r>
    </w:p>
    <w:p w:rsidR="004143F1" w:rsidRDefault="001E0C6B">
      <w:pPr>
        <w:pStyle w:val="ProductList-Body"/>
      </w:pPr>
      <w:r>
        <w:t xml:space="preserve">V programsko opremo je lahko vključena koda, ki jo je stranki dovoljeno distribuirati v programih, ki jih razvije, če ravna v skladu s spodaj navedenimi pogoji. </w:t>
      </w:r>
    </w:p>
    <w:p w:rsidR="004143F1" w:rsidRDefault="004143F1">
      <w:pPr>
        <w:pStyle w:val="ProductList-Body"/>
      </w:pPr>
    </w:p>
    <w:p w:rsidR="004143F1" w:rsidRDefault="001E0C6B">
      <w:pPr>
        <w:pStyle w:val="ProductList-SubClauseHeading"/>
        <w:outlineLvl w:val="3"/>
      </w:pPr>
      <w:r>
        <w:t>17.1 Pravica do uporabe in distribucije</w:t>
      </w:r>
    </w:p>
    <w:p w:rsidR="004143F1" w:rsidRDefault="001E0C6B">
      <w:pPr>
        <w:pStyle w:val="ProductList-BodyIndented"/>
      </w:pPr>
      <w:r>
        <w:t xml:space="preserve">Spodaj navedene koda in besedilne datoteke so »koda, ki jo je mogoče distribuirati«. </w:t>
      </w:r>
    </w:p>
    <w:p w:rsidR="004143F1" w:rsidRDefault="001E0C6B" w:rsidP="001E0C6B">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rsidR="004143F1" w:rsidRDefault="001E0C6B" w:rsidP="001E0C6B">
      <w:pPr>
        <w:pStyle w:val="ProductList-Bullet"/>
        <w:numPr>
          <w:ilvl w:val="1"/>
          <w:numId w:val="4"/>
        </w:numPr>
      </w:pPr>
      <w:r>
        <w:t>Vzorčna koda, predloge in slogi: Stranka lahko v obliki izvorne in predmetne kode spreminja, kopira in distribuira kodo, označeno kot »vzorec«, »predloga«, »preprosti slogi« in »slogi za skiciranje«.</w:t>
      </w:r>
    </w:p>
    <w:p w:rsidR="004143F1" w:rsidRDefault="001E0C6B" w:rsidP="001E0C6B">
      <w:pPr>
        <w:pStyle w:val="ProductList-Bullet"/>
        <w:numPr>
          <w:ilvl w:val="1"/>
          <w:numId w:val="4"/>
        </w:numPr>
      </w:pPr>
      <w:r>
        <w:t>Distribucija s strani tretjih oseb: Stranka lahko distributerjem svojih programov dovoli kopiranje in distribucijo kode, ki jo je mogoče distribuirati, kot del teh programov.</w:t>
      </w:r>
    </w:p>
    <w:p w:rsidR="004143F1" w:rsidRDefault="001E0C6B" w:rsidP="001E0C6B">
      <w:pPr>
        <w:pStyle w:val="ProductList-Bullet"/>
        <w:numPr>
          <w:ilvl w:val="1"/>
          <w:numId w:val="4"/>
        </w:numPr>
      </w:pPr>
      <w:r>
        <w:t>Knjižnica slik: Stranka lahko kopira in distribuira slike, grafične elemente in animacije iz knjižnice slik, kot je opisano v dokumentaciji programske opreme.</w:t>
      </w:r>
    </w:p>
    <w:p w:rsidR="004143F1" w:rsidRDefault="004143F1">
      <w:pPr>
        <w:pStyle w:val="ProductList-BodyIndented"/>
      </w:pPr>
    </w:p>
    <w:p w:rsidR="004143F1" w:rsidRDefault="001E0C6B">
      <w:pPr>
        <w:pStyle w:val="ProductList-SubClauseHeading"/>
        <w:outlineLvl w:val="3"/>
      </w:pPr>
      <w:r>
        <w:t>17.2 Zahteve za distribucijo.</w:t>
      </w:r>
    </w:p>
    <w:p w:rsidR="004143F1" w:rsidRDefault="001E0C6B">
      <w:pPr>
        <w:pStyle w:val="ProductList-BodyIndented"/>
      </w:pPr>
      <w:r>
        <w:t>Če stranka distribuira kakršno koli kodo, ki jo je mogoče distribuirati, mora:</w:t>
      </w:r>
    </w:p>
    <w:p w:rsidR="004143F1" w:rsidRDefault="001E0C6B" w:rsidP="001E0C6B">
      <w:pPr>
        <w:pStyle w:val="ProductList-Bullet"/>
        <w:numPr>
          <w:ilvl w:val="1"/>
          <w:numId w:val="5"/>
        </w:numPr>
      </w:pPr>
      <w:r>
        <w:t>to kodo distribuirati samo s svojimi programi, ki kodi, ki jo je mogoče distribuirati, dajejo znatne primarne funkcije;</w:t>
      </w:r>
    </w:p>
    <w:p w:rsidR="004143F1" w:rsidRDefault="001E0C6B" w:rsidP="001E0C6B">
      <w:pPr>
        <w:pStyle w:val="ProductList-Bullet"/>
        <w:numPr>
          <w:ilvl w:val="1"/>
          <w:numId w:val="5"/>
        </w:numPr>
      </w:pPr>
      <w:r>
        <w:t>od distributerjev in zunanjih končnih uporabnikov zahtevati, da se strinjajo s pogoji, ki kodo, ki jo je mogoče distribuirati, ščitijo vsaj toliko kot strankina pogodba o količinskem licenciranju, vključno s pogoji za izdelke;</w:t>
      </w:r>
    </w:p>
    <w:p w:rsidR="004143F1" w:rsidRDefault="001E0C6B" w:rsidP="001E0C6B">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rsidR="004143F1" w:rsidRDefault="004143F1">
      <w:pPr>
        <w:pStyle w:val="ProductList-BodyIndented"/>
      </w:pPr>
    </w:p>
    <w:p w:rsidR="004143F1" w:rsidRDefault="001E0C6B">
      <w:pPr>
        <w:pStyle w:val="ProductList-SubClauseHeading"/>
        <w:outlineLvl w:val="3"/>
      </w:pPr>
      <w:r>
        <w:t>17.3 Omejitve distribucije</w:t>
      </w:r>
    </w:p>
    <w:p w:rsidR="004143F1" w:rsidRDefault="001E0C6B">
      <w:pPr>
        <w:pStyle w:val="ProductList-BodyIndented"/>
      </w:pPr>
      <w:r>
        <w:t>Stranka ne sme:</w:t>
      </w:r>
    </w:p>
    <w:p w:rsidR="004143F1" w:rsidRDefault="001E0C6B" w:rsidP="001E0C6B">
      <w:pPr>
        <w:pStyle w:val="ProductList-Bullet"/>
        <w:numPr>
          <w:ilvl w:val="1"/>
          <w:numId w:val="6"/>
        </w:numPr>
      </w:pPr>
      <w:r>
        <w:t>spreminjati katerih koli obvestil o avtorskih pravicah, blagovnih/storitvenih znamkah ali patentih v kodi, ki jo je mogoče distribuirati,</w:t>
      </w:r>
    </w:p>
    <w:p w:rsidR="004143F1" w:rsidRDefault="001E0C6B" w:rsidP="001E0C6B">
      <w:pPr>
        <w:pStyle w:val="ProductList-Bullet"/>
        <w:numPr>
          <w:ilvl w:val="1"/>
          <w:numId w:val="6"/>
        </w:numPr>
      </w:pPr>
      <w:r>
        <w:t>uporabljati Microsoftovih blagovnih znamk v imenih svojih programov ali na način, ki napeljuje na to, da strankini programi prihajajo od Microsofta oziroma da jih Microsoft odobrava,</w:t>
      </w:r>
    </w:p>
    <w:p w:rsidR="004143F1" w:rsidRDefault="001E0C6B" w:rsidP="001E0C6B">
      <w:pPr>
        <w:pStyle w:val="ProductList-Bullet"/>
        <w:numPr>
          <w:ilvl w:val="1"/>
          <w:numId w:val="6"/>
        </w:numPr>
      </w:pPr>
      <w:r>
        <w:t>distribuirati kode, ki jo je mogoče distribuirati v zlonamernih ali zavajajočih programih ali skupaj z njimi oziroma na nezakonit način ali</w:t>
      </w:r>
    </w:p>
    <w:p w:rsidR="004143F1" w:rsidRDefault="001E0C6B" w:rsidP="001E0C6B">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rsidR="004143F1" w:rsidRDefault="004143F1">
      <w:pPr>
        <w:pStyle w:val="ProductList-BodyIndented"/>
      </w:pPr>
    </w:p>
    <w:p w:rsidR="004143F1" w:rsidRDefault="001E0C6B">
      <w:pPr>
        <w:pStyle w:val="ProductList-ClauseHeading"/>
        <w:outlineLvl w:val="2"/>
      </w:pPr>
      <w:r>
        <w:t>18. Storitve Software Plus</w:t>
      </w:r>
    </w:p>
    <w:p w:rsidR="004143F1" w:rsidRDefault="001E0C6B">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rsidR="004143F1" w:rsidRDefault="004143F1">
      <w:pPr>
        <w:pStyle w:val="ProductList-Body"/>
      </w:pPr>
    </w:p>
    <w:p w:rsidR="004143F1" w:rsidRDefault="001E0C6B">
      <w:pPr>
        <w:pStyle w:val="ProductList-ClauseHeading"/>
        <w:outlineLvl w:val="2"/>
      </w:pPr>
      <w:r>
        <w:t>19. Obdelava osebnih podatkov</w:t>
      </w:r>
    </w:p>
    <w:p w:rsidR="004143F1" w:rsidRDefault="001E0C6B">
      <w:pPr>
        <w:pStyle w:val="ProductList-Body"/>
      </w:pPr>
      <w:r>
        <w:t xml:space="preserve">Če je Microsoft obdelovalec ali podobdelovalec osebnih podatkov v povezavi z izdelkom ali zagotavljanjem strokovnih storitev, se zavezuje, da bo od 25. maja 2018 dalje za vse stranke spoštoval pogoje Splošne uredbe EU o varstvu podatkov v prilogi 4 k </w:t>
      </w:r>
      <w:hyperlink r:id="rId37">
        <w:r>
          <w:rPr>
            <w:color w:val="00467F"/>
            <w:u w:val="single"/>
          </w:rPr>
          <w:t>pogojem za spletne storitve</w:t>
        </w:r>
      </w:hyperlink>
      <w:r>
        <w:t xml:space="preserve">. </w:t>
      </w:r>
    </w:p>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GroupHeading"/>
        <w:outlineLvl w:val="1"/>
      </w:pPr>
      <w:bookmarkStart w:id="16" w:name="_Sec538"/>
      <w:r>
        <w:t>Pogoji modela licenciranja</w:t>
      </w:r>
      <w:bookmarkEnd w:id="16"/>
      <w:r>
        <w:fldChar w:fldCharType="begin"/>
      </w:r>
      <w:r>
        <w:instrText xml:space="preserve"> TC "</w:instrText>
      </w:r>
      <w:bookmarkStart w:id="17" w:name="_Toc504920126"/>
      <w:r>
        <w:instrText>Pogoji modela licenciranja</w:instrText>
      </w:r>
      <w:bookmarkEnd w:id="17"/>
      <w:r>
        <w:instrText>" \l 2</w:instrText>
      </w:r>
      <w:r>
        <w:fldChar w:fldCharType="end"/>
      </w:r>
    </w:p>
    <w:p w:rsidR="004143F1" w:rsidRDefault="001E0C6B">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rsidR="004143F1" w:rsidRDefault="001E0C6B">
      <w:pPr>
        <w:pStyle w:val="ProductList-Offering2Heading"/>
        <w:outlineLvl w:val="2"/>
      </w:pPr>
      <w:bookmarkStart w:id="18" w:name="_Sec539"/>
      <w:r>
        <w:t>Namizni programi</w:t>
      </w:r>
      <w:bookmarkEnd w:id="18"/>
      <w:r>
        <w:fldChar w:fldCharType="begin"/>
      </w:r>
      <w:r>
        <w:instrText xml:space="preserve"> TC "</w:instrText>
      </w:r>
      <w:bookmarkStart w:id="19" w:name="_Toc504920127"/>
      <w:r>
        <w:instrText>Namizni programi</w:instrText>
      </w:r>
      <w:bookmarkEnd w:id="19"/>
      <w:r>
        <w:instrText>" \l 3</w:instrText>
      </w:r>
      <w:r>
        <w:fldChar w:fldCharType="end"/>
      </w:r>
    </w:p>
    <w:p w:rsidR="004143F1" w:rsidRDefault="001E0C6B">
      <w:pPr>
        <w:pStyle w:val="ProductList-ClauseHeading"/>
        <w:outlineLvl w:val="3"/>
      </w:pPr>
      <w:r>
        <w:t>Licenca za napravo</w:t>
      </w:r>
    </w:p>
    <w:p w:rsidR="004143F1" w:rsidRDefault="001E0C6B" w:rsidP="001E0C6B">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rsidR="004143F1" w:rsidRDefault="001E0C6B" w:rsidP="001E0C6B">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4143F1" w:rsidRDefault="001E0C6B" w:rsidP="001E0C6B">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rsidR="004143F1" w:rsidRDefault="001E0C6B" w:rsidP="001E0C6B">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4143F1" w:rsidRDefault="001E0C6B" w:rsidP="001E0C6B">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rsidR="004143F1" w:rsidRDefault="004143F1">
      <w:pPr>
        <w:pStyle w:val="ProductList-Body"/>
      </w:pPr>
    </w:p>
    <w:p w:rsidR="004143F1" w:rsidRDefault="001E0C6B">
      <w:pPr>
        <w:pStyle w:val="ProductList-ClauseHeading"/>
        <w:outlineLvl w:val="3"/>
      </w:pPr>
      <w:r>
        <w:t>Predstavnostni elementi in predloge</w:t>
      </w:r>
    </w:p>
    <w:p w:rsidR="004143F1" w:rsidRDefault="001E0C6B">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rsidR="004143F1" w:rsidRDefault="001E0C6B">
      <w:pPr>
        <w:pStyle w:val="ProductList-Offering2Heading"/>
        <w:outlineLvl w:val="2"/>
      </w:pPr>
      <w:bookmarkStart w:id="20" w:name="_Sec540"/>
      <w:r>
        <w:t>Namizni operacijski sistemi</w:t>
      </w:r>
      <w:bookmarkEnd w:id="20"/>
      <w:r>
        <w:fldChar w:fldCharType="begin"/>
      </w:r>
      <w:r>
        <w:instrText xml:space="preserve"> TC "</w:instrText>
      </w:r>
      <w:bookmarkStart w:id="21" w:name="_Toc504920128"/>
      <w:r>
        <w:instrText>Namizni operacijski sistemi</w:instrText>
      </w:r>
      <w:bookmarkEnd w:id="21"/>
      <w:r>
        <w:instrText>" \l 3</w:instrText>
      </w:r>
      <w:r>
        <w:fldChar w:fldCharType="end"/>
      </w:r>
    </w:p>
    <w:p w:rsidR="004143F1" w:rsidRDefault="001E0C6B">
      <w:pPr>
        <w:pStyle w:val="ProductList-ClauseHeading"/>
        <w:outlineLvl w:val="3"/>
      </w:pPr>
      <w:r>
        <w:t>Licenca za napravo</w:t>
      </w:r>
    </w:p>
    <w:p w:rsidR="004143F1" w:rsidRDefault="001E0C6B" w:rsidP="001E0C6B">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rsidR="004143F1" w:rsidRDefault="001E0C6B" w:rsidP="001E0C6B">
      <w:pPr>
        <w:pStyle w:val="ProductList-Bullet"/>
        <w:numPr>
          <w:ilvl w:val="0"/>
          <w:numId w:val="8"/>
        </w:numPr>
      </w:pPr>
      <w:r>
        <w:t>Stranka lahko programsko opremo uporablja v največ dveh procesorjih.</w:t>
      </w:r>
    </w:p>
    <w:p w:rsidR="004143F1" w:rsidRDefault="001E0C6B" w:rsidP="001E0C6B">
      <w:pPr>
        <w:pStyle w:val="ProductList-Bullet"/>
        <w:numPr>
          <w:ilvl w:val="0"/>
          <w:numId w:val="8"/>
        </w:numPr>
      </w:pPr>
      <w:r>
        <w:t>Lokalno jo lahko uporablja kateri koli uporabnik.</w:t>
      </w:r>
    </w:p>
    <w:p w:rsidR="004143F1" w:rsidRDefault="001E0C6B" w:rsidP="001E0C6B">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rsidR="004143F1" w:rsidRDefault="001E0C6B" w:rsidP="001E0C6B">
      <w:pPr>
        <w:pStyle w:val="ProductList-Bullet"/>
        <w:numPr>
          <w:ilvl w:val="0"/>
          <w:numId w:val="8"/>
        </w:numPr>
      </w:pPr>
      <w:r>
        <w:t>Do programske opreme lahko dostopa in jo uporablja le en uporabnik naenkrat.</w:t>
      </w:r>
    </w:p>
    <w:p w:rsidR="004143F1" w:rsidRDefault="001E0C6B" w:rsidP="001E0C6B">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rsidR="004143F1" w:rsidRDefault="001E0C6B" w:rsidP="001E0C6B">
      <w:pPr>
        <w:pStyle w:val="ProductList-Bullet"/>
        <w:numPr>
          <w:ilvl w:val="0"/>
          <w:numId w:val="8"/>
        </w:numPr>
      </w:pPr>
      <w:r>
        <w:t>Za aktiviranje prek storitve za upravljanje ključev ali podobne tehnologije je dovoljeno neomejeno število povezav.</w:t>
      </w:r>
    </w:p>
    <w:p w:rsidR="004143F1" w:rsidRDefault="004143F1">
      <w:pPr>
        <w:pStyle w:val="ProductList-Body"/>
      </w:pPr>
    </w:p>
    <w:p w:rsidR="004143F1" w:rsidRDefault="001E0C6B">
      <w:pPr>
        <w:pStyle w:val="ProductList-ClauseHeading"/>
        <w:outlineLvl w:val="3"/>
      </w:pPr>
      <w:r>
        <w:t>Adobe Flash Player</w:t>
      </w:r>
    </w:p>
    <w:p w:rsidR="004143F1" w:rsidRDefault="001E0C6B">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8">
        <w:r>
          <w:rPr>
            <w:color w:val="00467F"/>
            <w:u w:val="single"/>
          </w:rPr>
          <w:t>http://go.microsoft.com/fwlink/?linkid=248532</w:t>
        </w:r>
      </w:hyperlink>
      <w:r>
        <w:t>. Adobe in Flash sta registrirani blagovni/storitveni znamki ali blagovni/storitveni znamki družbe Adobe Systems Incorporated v ZDA in/ali drugih državah.</w:t>
      </w:r>
    </w:p>
    <w:p w:rsidR="004143F1" w:rsidRDefault="001E0C6B">
      <w:pPr>
        <w:pStyle w:val="ProductList-Offering2Heading"/>
        <w:outlineLvl w:val="2"/>
      </w:pPr>
      <w:bookmarkStart w:id="22" w:name="_Sec541"/>
      <w:r>
        <w:t>Za jedro/CAL</w:t>
      </w:r>
      <w:bookmarkEnd w:id="22"/>
      <w:r>
        <w:fldChar w:fldCharType="begin"/>
      </w:r>
      <w:r>
        <w:instrText xml:space="preserve"> TC "</w:instrText>
      </w:r>
      <w:bookmarkStart w:id="23" w:name="_Toc504920129"/>
      <w:r>
        <w:instrText>Za jedro/CAL</w:instrText>
      </w:r>
      <w:bookmarkEnd w:id="23"/>
      <w:r>
        <w:instrText>" \l 3</w:instrText>
      </w:r>
      <w:r>
        <w:fldChar w:fldCharType="end"/>
      </w:r>
    </w:p>
    <w:p w:rsidR="004143F1" w:rsidRDefault="001E0C6B">
      <w:pPr>
        <w:pStyle w:val="ProductList-ClauseHeading"/>
        <w:outlineLvl w:val="3"/>
      </w:pPr>
      <w:r>
        <w:t>Strežniške licence (za jedro)</w:t>
      </w:r>
    </w:p>
    <w:p w:rsidR="004143F1" w:rsidRDefault="001E0C6B" w:rsidP="001E0C6B">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rsidR="004143F1" w:rsidRDefault="001E0C6B" w:rsidP="001E0C6B">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rsidR="004143F1" w:rsidRDefault="001E0C6B" w:rsidP="001E0C6B">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4143F1" w:rsidRDefault="001E0C6B" w:rsidP="001E0C6B">
      <w:pPr>
        <w:pStyle w:val="ProductList-Bullet"/>
        <w:numPr>
          <w:ilvl w:val="0"/>
          <w:numId w:val="9"/>
        </w:numPr>
      </w:pPr>
      <w:r>
        <w:t>Standard Edition:</w:t>
      </w:r>
    </w:p>
    <w:p w:rsidR="004143F1" w:rsidRDefault="001E0C6B" w:rsidP="001E0C6B">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4143F1" w:rsidRDefault="001E0C6B" w:rsidP="001E0C6B">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4143F1" w:rsidRDefault="001E0C6B" w:rsidP="001E0C6B">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rsidR="004143F1" w:rsidRDefault="001E0C6B" w:rsidP="001E0C6B">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rsidR="004143F1" w:rsidRDefault="001E0C6B" w:rsidP="001E0C6B">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4143F1" w:rsidRDefault="004143F1">
      <w:pPr>
        <w:pStyle w:val="ProductList-Body"/>
      </w:pPr>
    </w:p>
    <w:p w:rsidR="004143F1" w:rsidRDefault="001E0C6B">
      <w:pPr>
        <w:pStyle w:val="ProductList-ClauseHeading"/>
        <w:outlineLvl w:val="3"/>
      </w:pPr>
      <w:r>
        <w:t>Licence za dostop</w:t>
      </w:r>
    </w:p>
    <w:p w:rsidR="004143F1" w:rsidRDefault="001E0C6B" w:rsidP="001E0C6B">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4143F1" w:rsidRDefault="001E0C6B" w:rsidP="001E0C6B">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rsidR="004143F1" w:rsidRDefault="001E0C6B" w:rsidP="001E0C6B">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"Spletne delovne obremenitve (imenovane tudi »internetne spletne rešitve«) so javno dostopne in sestavljene izključno iz spletnih strani, mest, programov, storitev in/ali funkcij poštnega strežnika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rsidR="004143F1" w:rsidRDefault="001E0C6B" w:rsidP="001E0C6B">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4143F1" w:rsidRDefault="001E0C6B">
      <w:pPr>
        <w:pStyle w:val="ProductList-Offering2Heading"/>
        <w:outlineLvl w:val="2"/>
      </w:pPr>
      <w:bookmarkStart w:id="24" w:name="_Sec542"/>
      <w:r>
        <w:t>Strežniška licenca/licenca CAL</w:t>
      </w:r>
      <w:bookmarkEnd w:id="24"/>
      <w:r>
        <w:fldChar w:fldCharType="begin"/>
      </w:r>
      <w:r>
        <w:instrText xml:space="preserve"> TC "</w:instrText>
      </w:r>
      <w:bookmarkStart w:id="25" w:name="_Toc504920130"/>
      <w:r>
        <w:instrText>Strežniška licenca/licenca CAL</w:instrText>
      </w:r>
      <w:bookmarkEnd w:id="25"/>
      <w:r>
        <w:instrText>" \l 3</w:instrText>
      </w:r>
      <w:r>
        <w:fldChar w:fldCharType="end"/>
      </w:r>
    </w:p>
    <w:p w:rsidR="004143F1" w:rsidRDefault="001E0C6B">
      <w:pPr>
        <w:pStyle w:val="ProductList-ClauseHeading"/>
        <w:outlineLvl w:val="3"/>
      </w:pPr>
      <w:r>
        <w:t>Strežniške licence (na primerek)</w:t>
      </w:r>
    </w:p>
    <w:p w:rsidR="004143F1" w:rsidRDefault="001E0C6B">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4143F1" w:rsidRDefault="004143F1">
      <w:pPr>
        <w:pStyle w:val="ProductList-Body"/>
      </w:pPr>
    </w:p>
    <w:p w:rsidR="004143F1" w:rsidRDefault="001E0C6B">
      <w:pPr>
        <w:pStyle w:val="ProductList-ClauseHeading"/>
        <w:outlineLvl w:val="3"/>
      </w:pPr>
      <w:r>
        <w:t>Licence za dostop</w:t>
      </w:r>
    </w:p>
    <w:p w:rsidR="004143F1" w:rsidRDefault="001E0C6B" w:rsidP="001E0C6B">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4143F1" w:rsidRDefault="001E0C6B" w:rsidP="001E0C6B">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rsidR="004143F1" w:rsidRDefault="001E0C6B">
      <w:pPr>
        <w:pStyle w:val="ProductList-Offering2Heading"/>
        <w:outlineLvl w:val="2"/>
      </w:pPr>
      <w:bookmarkStart w:id="26" w:name="_Sec543"/>
      <w:r>
        <w:t>Na jedro</w:t>
      </w:r>
      <w:bookmarkEnd w:id="26"/>
      <w:r>
        <w:fldChar w:fldCharType="begin"/>
      </w:r>
      <w:r>
        <w:instrText xml:space="preserve"> TC "</w:instrText>
      </w:r>
      <w:bookmarkStart w:id="27" w:name="_Toc504920131"/>
      <w:r>
        <w:instrText>Na jedro</w:instrText>
      </w:r>
      <w:bookmarkEnd w:id="27"/>
      <w:r>
        <w:instrText>" \l 3</w:instrText>
      </w:r>
      <w:r>
        <w:fldChar w:fldCharType="end"/>
      </w:r>
    </w:p>
    <w:p w:rsidR="004143F1" w:rsidRDefault="001E0C6B">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rsidR="004143F1" w:rsidRDefault="004143F1">
      <w:pPr>
        <w:pStyle w:val="ProductList-Body"/>
      </w:pPr>
    </w:p>
    <w:p w:rsidR="004143F1" w:rsidRDefault="001E0C6B">
      <w:pPr>
        <w:pStyle w:val="ProductList-ClauseHeading"/>
        <w:outlineLvl w:val="3"/>
      </w:pPr>
      <w:r>
        <w:t>Strežniške licence (na jedro) – licenciranje na fizično jedro v strežniku</w:t>
      </w:r>
    </w:p>
    <w:p w:rsidR="004143F1" w:rsidRDefault="001E0C6B" w:rsidP="001E0C6B">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4143F1" w:rsidRDefault="001E0C6B" w:rsidP="001E0C6B">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rsidR="004143F1" w:rsidRDefault="001E0C6B" w:rsidP="001E0C6B">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rsidR="004143F1" w:rsidRDefault="001E0C6B" w:rsidP="001E0C6B">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4143F1" w:rsidRDefault="001E0C6B" w:rsidP="001E0C6B">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4143F1" w:rsidRDefault="004143F1">
      <w:pPr>
        <w:pStyle w:val="ProductList-Body"/>
      </w:pPr>
    </w:p>
    <w:p w:rsidR="004143F1" w:rsidRDefault="001E0C6B">
      <w:pPr>
        <w:pStyle w:val="ProductList-ClauseHeading"/>
        <w:outlineLvl w:val="3"/>
      </w:pPr>
      <w:r>
        <w:t>Strežniške licence (na jedro) – licenciranje na posamezna navidezna okolja OSE</w:t>
      </w:r>
    </w:p>
    <w:p w:rsidR="004143F1" w:rsidRDefault="001E0C6B" w:rsidP="001E0C6B">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rsidR="004143F1" w:rsidRDefault="001E0C6B" w:rsidP="001E0C6B">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rsidR="004143F1" w:rsidRDefault="001E0C6B" w:rsidP="001E0C6B">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rsidR="004143F1" w:rsidRDefault="001E0C6B">
      <w:pPr>
        <w:pStyle w:val="ProductList-Offering2Heading"/>
        <w:outlineLvl w:val="2"/>
      </w:pPr>
      <w:bookmarkStart w:id="28" w:name="_Sec544"/>
      <w:r>
        <w:t>Strežniki za upravljanje</w:t>
      </w:r>
      <w:bookmarkEnd w:id="28"/>
      <w:r>
        <w:fldChar w:fldCharType="begin"/>
      </w:r>
      <w:r>
        <w:instrText xml:space="preserve"> TC "</w:instrText>
      </w:r>
      <w:bookmarkStart w:id="29" w:name="_Toc504920132"/>
      <w:r>
        <w:instrText>Strežniki za upravljanje</w:instrText>
      </w:r>
      <w:bookmarkEnd w:id="29"/>
      <w:r>
        <w:instrText>" \l 3</w:instrText>
      </w:r>
      <w:r>
        <w:fldChar w:fldCharType="end"/>
      </w:r>
    </w:p>
    <w:p w:rsidR="004143F1" w:rsidRDefault="001E0C6B">
      <w:pPr>
        <w:pStyle w:val="ProductList-ClauseHeading"/>
        <w:outlineLvl w:val="3"/>
      </w:pPr>
      <w:r>
        <w:t>Licence za upravljanje</w:t>
      </w:r>
    </w:p>
    <w:p w:rsidR="004143F1" w:rsidRDefault="001E0C6B">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rsidR="004143F1" w:rsidRDefault="004143F1">
      <w:pPr>
        <w:pStyle w:val="ProductList-Body"/>
      </w:pPr>
    </w:p>
    <w:p w:rsidR="004143F1" w:rsidRDefault="001E0C6B">
      <w:pPr>
        <w:pStyle w:val="ProductList-ClauseHeading"/>
        <w:outlineLvl w:val="3"/>
      </w:pPr>
      <w:r>
        <w:t>Strežniške licence za upravljanje (za jedro)</w:t>
      </w:r>
    </w:p>
    <w:p w:rsidR="004143F1" w:rsidRDefault="001E0C6B" w:rsidP="001E0C6B">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4143F1" w:rsidRDefault="001E0C6B" w:rsidP="001E0C6B">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rsidR="004143F1" w:rsidRDefault="001E0C6B" w:rsidP="001E0C6B">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4143F1" w:rsidRDefault="001E0C6B" w:rsidP="001E0C6B">
      <w:pPr>
        <w:pStyle w:val="ProductList-Bullet"/>
        <w:numPr>
          <w:ilvl w:val="0"/>
          <w:numId w:val="14"/>
        </w:numPr>
      </w:pPr>
      <w:r>
        <w:t>Standard Edition:</w:t>
      </w:r>
    </w:p>
    <w:p w:rsidR="004143F1" w:rsidRDefault="001E0C6B" w:rsidP="001E0C6B">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4143F1" w:rsidRDefault="001E0C6B" w:rsidP="001E0C6B">
      <w:pPr>
        <w:pStyle w:val="ProductList-Bullet"/>
        <w:numPr>
          <w:ilvl w:val="1"/>
          <w:numId w:val="14"/>
        </w:numPr>
      </w:pPr>
      <w:r>
        <w:t xml:space="preserve">Izdaja Standard Edition dovoli upravljanje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4143F1" w:rsidRDefault="001E0C6B" w:rsidP="001E0C6B">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rsidR="004143F1" w:rsidRDefault="001E0C6B" w:rsidP="001E0C6B">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rsidR="004143F1" w:rsidRDefault="004143F1">
      <w:pPr>
        <w:pStyle w:val="ProductList-Body"/>
      </w:pPr>
    </w:p>
    <w:p w:rsidR="004143F1" w:rsidRDefault="001E0C6B">
      <w:pPr>
        <w:pStyle w:val="ProductList-ClauseHeading"/>
        <w:outlineLvl w:val="3"/>
      </w:pPr>
      <w:r>
        <w:t>Odjemalske licence za upravljanje (na OSE ali uporabnika)</w:t>
      </w:r>
    </w:p>
    <w:p w:rsidR="004143F1" w:rsidRDefault="001E0C6B" w:rsidP="001E0C6B">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rsidR="004143F1" w:rsidRDefault="001E0C6B" w:rsidP="001E0C6B">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rsidR="004143F1" w:rsidRDefault="001E0C6B" w:rsidP="001E0C6B">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rsidR="004143F1" w:rsidRDefault="001E0C6B" w:rsidP="001E0C6B">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rsidR="004143F1" w:rsidRDefault="004143F1">
      <w:pPr>
        <w:pStyle w:val="ProductList-Body"/>
      </w:pPr>
    </w:p>
    <w:p w:rsidR="004143F1" w:rsidRDefault="001E0C6B">
      <w:pPr>
        <w:pStyle w:val="ProductList-ClauseHeading"/>
        <w:outlineLvl w:val="3"/>
      </w:pPr>
      <w:r>
        <w:t>Licence za upravljanje niso potrebne za:</w:t>
      </w:r>
    </w:p>
    <w:p w:rsidR="004143F1" w:rsidRDefault="001E0C6B" w:rsidP="001E0C6B">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rsidR="004143F1" w:rsidRDefault="001E0C6B" w:rsidP="001E0C6B">
      <w:pPr>
        <w:pStyle w:val="ProductList-Bullet"/>
        <w:numPr>
          <w:ilvl w:val="0"/>
          <w:numId w:val="16"/>
        </w:numPr>
      </w:pPr>
      <w:r>
        <w:t>morebitne strankine naprave za omrežno infrastrukturo, ki delujejo samo za namen prenosa omrežnih podatkov in v katerih se ne izvaja programska oprema Windows Server;</w:t>
      </w:r>
    </w:p>
    <w:p w:rsidR="004143F1" w:rsidRDefault="001E0C6B" w:rsidP="001E0C6B">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rsidR="004143F1" w:rsidRDefault="001E0C6B" w:rsidP="001E0C6B">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rsidR="004143F1" w:rsidRDefault="004143F1">
      <w:pPr>
        <w:pStyle w:val="ProductList-Body"/>
      </w:pPr>
    </w:p>
    <w:p w:rsidR="004143F1" w:rsidRDefault="001E0C6B">
      <w:pPr>
        <w:pStyle w:val="ProductList-ClauseHeading"/>
        <w:outlineLvl w:val="3"/>
      </w:pPr>
      <w:r>
        <w:t>Nabori podatkov</w:t>
      </w:r>
    </w:p>
    <w:p w:rsidR="004143F1" w:rsidRDefault="001E0C6B">
      <w:pPr>
        <w:pStyle w:val="ProductList-Body"/>
      </w:pPr>
      <w:r>
        <w:t>Stranka ne sme kopirati ali distribuirati kakršnega koli nabora podatkov (ali katerega koli dela nabora podatkov), vključenega v programsko opremo.</w:t>
      </w:r>
    </w:p>
    <w:p w:rsidR="004143F1" w:rsidRDefault="001E0C6B">
      <w:pPr>
        <w:pStyle w:val="ProductList-Offering2Heading"/>
        <w:outlineLvl w:val="2"/>
      </w:pPr>
      <w:bookmarkStart w:id="30" w:name="_Sec545"/>
      <w:r>
        <w:t>Posebni strežniki</w:t>
      </w:r>
      <w:bookmarkEnd w:id="30"/>
      <w:r>
        <w:fldChar w:fldCharType="begin"/>
      </w:r>
      <w:r>
        <w:instrText xml:space="preserve"> TC "</w:instrText>
      </w:r>
      <w:bookmarkStart w:id="31" w:name="_Toc504920133"/>
      <w:r>
        <w:instrText>Posebni strežniki</w:instrText>
      </w:r>
      <w:bookmarkEnd w:id="31"/>
      <w:r>
        <w:instrText>" \l 3</w:instrText>
      </w:r>
      <w:r>
        <w:fldChar w:fldCharType="end"/>
      </w:r>
    </w:p>
    <w:p w:rsidR="004143F1" w:rsidRDefault="001E0C6B">
      <w:pPr>
        <w:pStyle w:val="ProductList-ClauseHeading"/>
        <w:outlineLvl w:val="3"/>
      </w:pPr>
      <w:r>
        <w:t>Strežniške licence (na primerek)</w:t>
      </w:r>
    </w:p>
    <w:p w:rsidR="004143F1" w:rsidRDefault="001E0C6B">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4143F1" w:rsidRDefault="001E0C6B">
      <w:pPr>
        <w:pStyle w:val="ProductList-Offering2Heading"/>
        <w:outlineLvl w:val="2"/>
      </w:pPr>
      <w:bookmarkStart w:id="32" w:name="_Sec546"/>
      <w:r>
        <w:t>Orodja za razvijalce</w:t>
      </w:r>
      <w:bookmarkEnd w:id="32"/>
      <w:r>
        <w:fldChar w:fldCharType="begin"/>
      </w:r>
      <w:r>
        <w:instrText xml:space="preserve"> TC "</w:instrText>
      </w:r>
      <w:bookmarkStart w:id="33" w:name="_Toc504920134"/>
      <w:r>
        <w:instrText>Orodja za razvijalce</w:instrText>
      </w:r>
      <w:bookmarkEnd w:id="33"/>
      <w:r>
        <w:instrText>" \l 3</w:instrText>
      </w:r>
      <w:r>
        <w:fldChar w:fldCharType="end"/>
      </w:r>
    </w:p>
    <w:p w:rsidR="004143F1" w:rsidRDefault="001E0C6B">
      <w:pPr>
        <w:pStyle w:val="ProductList-ClauseHeading"/>
        <w:outlineLvl w:val="3"/>
      </w:pPr>
      <w:r>
        <w:t>Uporabniške licence</w:t>
      </w:r>
    </w:p>
    <w:p w:rsidR="004143F1" w:rsidRDefault="001E0C6B" w:rsidP="001E0C6B">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w:t>
      </w:r>
    </w:p>
    <w:p w:rsidR="004143F1" w:rsidRDefault="001E0C6B" w:rsidP="001E0C6B">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rsidR="004143F1" w:rsidRDefault="001E0C6B" w:rsidP="001E0C6B">
      <w:pPr>
        <w:pStyle w:val="ProductList-Bullet"/>
        <w:numPr>
          <w:ilvl w:val="0"/>
          <w:numId w:val="17"/>
        </w:numPr>
      </w:pPr>
      <w:r>
        <w:t xml:space="preserve">Programska oprema ni licencirana za uporabo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4143F1" w:rsidRDefault="004143F1">
      <w:pPr>
        <w:pStyle w:val="ProductList-Body"/>
      </w:pPr>
    </w:p>
    <w:p w:rsidR="004143F1" w:rsidRDefault="001E0C6B">
      <w:pPr>
        <w:pStyle w:val="ProductList-ClauseHeading"/>
        <w:outlineLvl w:val="3"/>
      </w:pPr>
      <w:r>
        <w:t>Dodatni licenčni pogoji za naročnine na Visual Studio</w:t>
      </w:r>
    </w:p>
    <w:p w:rsidR="004143F1" w:rsidRDefault="001E0C6B">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4143F1" w:rsidRDefault="004143F1">
      <w:pPr>
        <w:pStyle w:val="ProductList-Body"/>
      </w:pPr>
    </w:p>
    <w:p w:rsidR="004143F1" w:rsidRDefault="001E0C6B">
      <w:pPr>
        <w:pStyle w:val="ProductList-SubClauseHeading"/>
        <w:outlineLvl w:val="4"/>
      </w:pPr>
      <w:r>
        <w:t>Izvajanje programske opreme v storitvah Microsoft Azure Platform</w:t>
      </w:r>
    </w:p>
    <w:p w:rsidR="004143F1" w:rsidRDefault="001E0C6B" w:rsidP="001E0C6B">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Visual Studio. </w:t>
      </w:r>
    </w:p>
    <w:p w:rsidR="004143F1" w:rsidRDefault="001E0C6B" w:rsidP="001E0C6B">
      <w:pPr>
        <w:pStyle w:val="ProductList-Bullet"/>
        <w:numPr>
          <w:ilvl w:val="1"/>
          <w:numId w:val="18"/>
        </w:numPr>
      </w:pPr>
      <w:r>
        <w:t>Za uporabo programske opreme veljajo pogoji in določila strankine pogodbe o količinskem licenciranju in morebitni pogoji, priloženi programski opremi.</w:t>
      </w:r>
    </w:p>
    <w:p w:rsidR="004143F1" w:rsidRDefault="001E0C6B" w:rsidP="001E0C6B">
      <w:pPr>
        <w:pStyle w:val="ProductList-Bullet"/>
        <w:numPr>
          <w:ilvl w:val="1"/>
          <w:numId w:val="18"/>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Platform Service ne sme izvajati programske opreme Office Professional Plus ali System Center Virtual Machine Manager za produkcijsko uporabo.</w:t>
      </w:r>
    </w:p>
    <w:p w:rsidR="004143F1" w:rsidRDefault="004143F1">
      <w:pPr>
        <w:pStyle w:val="ProductList-BodyIndented"/>
      </w:pPr>
    </w:p>
    <w:p w:rsidR="004143F1" w:rsidRDefault="001E0C6B">
      <w:pPr>
        <w:pStyle w:val="ProductList-SubClauseHeading"/>
        <w:outlineLvl w:val="4"/>
      </w:pPr>
      <w:r>
        <w:t>Dodatne zahteve</w:t>
      </w:r>
    </w:p>
    <w:p w:rsidR="004143F1" w:rsidRDefault="001E0C6B">
      <w:pPr>
        <w:pStyle w:val="ProductList-BodyIndented"/>
      </w:pPr>
      <w:r>
        <w:t>Če želi stranka izvajati programsko opremo v storitvah Microsoft Azure Platform Services, mora aktivirati naročnino za Visual Studio, in sicer tako, da svoj Microsoftov račun poveže z naročnino za Visual Studio.</w:t>
      </w:r>
    </w:p>
    <w:p w:rsidR="004143F1" w:rsidRDefault="004143F1">
      <w:pPr>
        <w:pStyle w:val="ProductList-BodyIndented"/>
      </w:pPr>
    </w:p>
    <w:p w:rsidR="004143F1" w:rsidRDefault="001E0C6B">
      <w:pPr>
        <w:pStyle w:val="ProductList-SubClauseHeading"/>
        <w:outlineLvl w:val="4"/>
      </w:pPr>
      <w:r>
        <w:t>Odobritveno testiranje in povratne informacije</w:t>
      </w:r>
    </w:p>
    <w:p w:rsidR="004143F1" w:rsidRDefault="001E0C6B">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rsidR="004143F1" w:rsidRDefault="004143F1">
      <w:pPr>
        <w:pStyle w:val="ProductList-BodyIndented"/>
      </w:pPr>
    </w:p>
    <w:p w:rsidR="004143F1" w:rsidRDefault="001E0C6B">
      <w:pPr>
        <w:pStyle w:val="ProductList-SubClauseHeading"/>
        <w:outlineLvl w:val="4"/>
      </w:pPr>
      <w:r>
        <w:t>Windows Server 2016 Remote Desktop Services</w:t>
      </w:r>
    </w:p>
    <w:p w:rsidR="004143F1" w:rsidRDefault="001E0C6B">
      <w:pPr>
        <w:pStyle w:val="ProductList-BodyIndented"/>
      </w:pPr>
      <w:r>
        <w:t>Funkcijo za storitve oddaljenega namizja programske opreme Windows Server lahko za dostop do spletnih predstavitev strankinih programov uporablja do 200 anonimnih uporabnikov hkrati.</w:t>
      </w:r>
    </w:p>
    <w:p w:rsidR="004143F1" w:rsidRDefault="004143F1">
      <w:pPr>
        <w:pStyle w:val="ProductList-BodyIndented"/>
      </w:pPr>
    </w:p>
    <w:p w:rsidR="004143F1" w:rsidRDefault="001E0C6B">
      <w:pPr>
        <w:pStyle w:val="ProductList-SubClauseHeading"/>
        <w:outlineLvl w:val="4"/>
      </w:pPr>
      <w:r>
        <w:t>Izdelki Windows Embedded</w:t>
      </w:r>
    </w:p>
    <w:p w:rsidR="004143F1" w:rsidRDefault="001E0C6B">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rsidR="004143F1" w:rsidRDefault="004143F1">
      <w:pPr>
        <w:pStyle w:val="ProductList-BodyIndented"/>
        <w:jc w:val="right"/>
      </w:pPr>
    </w:p>
    <w:tbl>
      <w:tblPr>
        <w:tblStyle w:val="PURTable0"/>
        <w:tblW w:w="0" w:type="dxa"/>
        <w:tblLook w:val="04A0" w:firstRow="1" w:lastRow="0" w:firstColumn="1" w:lastColumn="0" w:noHBand="0" w:noVBand="1"/>
      </w:tblPr>
      <w:tblGrid>
        <w:gridCol w:w="1055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Indented"/>
      </w:pPr>
    </w:p>
    <w:p w:rsidR="004143F1" w:rsidRDefault="004143F1">
      <w:pPr>
        <w:sectPr w:rsidR="004143F1">
          <w:headerReference w:type="default" r:id="rId39"/>
          <w:footerReference w:type="default" r:id="rId40"/>
          <w:type w:val="continuous"/>
          <w:pgSz w:w="12240" w:h="15840" w:code="1"/>
          <w:pgMar w:top="1170" w:right="720" w:bottom="720" w:left="720" w:header="432" w:footer="288" w:gutter="0"/>
          <w:cols w:space="360"/>
        </w:sectPr>
      </w:pPr>
    </w:p>
    <w:p w:rsidR="004143F1" w:rsidRDefault="001E0C6B">
      <w:pPr>
        <w:pStyle w:val="ProductList-SectionHeading"/>
        <w:pageBreakBefore/>
        <w:outlineLvl w:val="0"/>
      </w:pPr>
      <w:bookmarkStart w:id="34" w:name="_Sec547"/>
      <w:bookmarkEnd w:id="12"/>
      <w:r>
        <w:t>Programska oprema</w:t>
      </w:r>
      <w:r>
        <w:fldChar w:fldCharType="begin"/>
      </w:r>
      <w:r>
        <w:instrText xml:space="preserve"> TC "</w:instrText>
      </w:r>
      <w:bookmarkStart w:id="35" w:name="_Toc504920135"/>
      <w:r>
        <w:instrText>Programska oprema</w:instrText>
      </w:r>
      <w:bookmarkEnd w:id="35"/>
      <w:r>
        <w:instrText>" \l 1</w:instrText>
      </w:r>
      <w:r>
        <w:fldChar w:fldCharType="end"/>
      </w:r>
    </w:p>
    <w:p w:rsidR="004143F1" w:rsidRDefault="001E0C6B">
      <w:pPr>
        <w:pStyle w:val="ProductList-Offering1HeadingNoBorder"/>
        <w:outlineLvl w:val="1"/>
      </w:pPr>
      <w:bookmarkStart w:id="36" w:name="_Sec857"/>
      <w:r>
        <w:t>Advanced Threat Analytics</w:t>
      </w:r>
      <w:bookmarkEnd w:id="36"/>
      <w:r>
        <w:fldChar w:fldCharType="begin"/>
      </w:r>
      <w:r>
        <w:instrText xml:space="preserve"> TC "</w:instrText>
      </w:r>
      <w:bookmarkStart w:id="37" w:name="_Toc504920136"/>
      <w:r>
        <w:instrText>Advanced Threat Analytics</w:instrText>
      </w:r>
      <w:bookmarkEnd w:id="37"/>
      <w:r>
        <w:instrText>" \l 2</w:instrText>
      </w:r>
      <w:r>
        <w:fldChar w:fldCharType="end"/>
      </w:r>
    </w:p>
    <w:p w:rsidR="004143F1" w:rsidRDefault="001E0C6B">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4143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43F1">
        <w:tc>
          <w:tcPr>
            <w:tcW w:w="416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143F1">
        <w:tc>
          <w:tcPr>
            <w:tcW w:w="4160" w:type="dxa"/>
            <w:tcBorders>
              <w:top w:val="dashed" w:sz="4" w:space="0" w:color="BFBFBF"/>
              <w:left w:val="none" w:sz="4" w:space="0" w:color="6E6E6E"/>
              <w:bottom w:val="none" w:sz="4" w:space="0" w:color="FFFFFF"/>
              <w:right w:val="none" w:sz="4" w:space="0" w:color="6E6E6E"/>
            </w:tcBorders>
          </w:tcPr>
          <w:p w:rsidR="004143F1" w:rsidRDefault="001E0C6B">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143F1" w:rsidRDefault="001E0C6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143F1" w:rsidRDefault="001E0C6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bl>
    <w:p w:rsidR="004143F1" w:rsidRDefault="001E0C6B">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42"/>
        <w:gridCol w:w="3644"/>
        <w:gridCol w:w="363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Zamenjava s starejšo različico: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41">
              <w:r>
                <w:rPr>
                  <w:color w:val="000000"/>
                </w:rPr>
                <w:t>Dodatek B</w:t>
              </w:r>
            </w:hyperlink>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potrditve stanja: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3"/>
      </w:pPr>
      <w:r>
        <w:t>2.1 Državne omejitve</w:t>
      </w:r>
    </w:p>
    <w:p w:rsidR="004143F1" w:rsidRDefault="001E0C6B">
      <w:pPr>
        <w:pStyle w:val="ProductList-Body"/>
      </w:pPr>
      <w:r>
        <w:t>Stranka ne sme programske opreme Advanced Threat Analytics 2016 prenesti za uporabo ali distribucijo v Ljudski republiki Kitajski.</w:t>
      </w:r>
    </w:p>
    <w:p w:rsidR="004143F1" w:rsidRDefault="004143F1">
      <w:pPr>
        <w:pStyle w:val="ProductList-Body"/>
      </w:pPr>
    </w:p>
    <w:p w:rsidR="004143F1" w:rsidRDefault="001E0C6B">
      <w:pPr>
        <w:pStyle w:val="ProductList-ClauseHeading"/>
        <w:outlineLvl w:val="3"/>
      </w:pPr>
      <w:r>
        <w:t>2.2 Stranke, povezane z izobraževalnimi ustanovami</w:t>
      </w:r>
    </w:p>
    <w:p w:rsidR="004143F1" w:rsidRDefault="001E0C6B">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4143F1" w:rsidRDefault="001E0C6B">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634"/>
        <w:gridCol w:w="3642"/>
        <w:gridCol w:w="364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Dodatna programska oprema: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3"/>
      </w:pPr>
      <w:r>
        <w:t>3.1 Licenca za upravljanje</w:t>
      </w:r>
    </w:p>
    <w:tbl>
      <w:tblPr>
        <w:tblStyle w:val="PURTable"/>
        <w:tblW w:w="0" w:type="dxa"/>
        <w:tblLook w:val="04A0" w:firstRow="1" w:lastRow="0" w:firstColumn="1" w:lastColumn="0" w:noHBand="0" w:noVBand="1"/>
      </w:tblPr>
      <w:tblGrid>
        <w:gridCol w:w="3632"/>
        <w:gridCol w:w="3642"/>
        <w:gridCol w:w="3642"/>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43F1" w:rsidRDefault="001E0C6B">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143F1" w:rsidRDefault="001E0C6B">
            <w:pPr>
              <w:pStyle w:val="ProductList-TableBody"/>
            </w:pPr>
            <w:r>
              <w:t>Advanced Threat Analytics 2016 (uporabniška ali licenca za upravljanje za okolje OSE)</w:t>
            </w:r>
          </w:p>
          <w:p w:rsidR="004143F1" w:rsidRDefault="001E0C6B">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rsidR="004143F1" w:rsidRDefault="001E0C6B">
            <w:pPr>
              <w:pStyle w:val="ProductList-TableBody"/>
            </w:pPr>
            <w:r>
              <w:t xml:space="preserve">Licenca, enakovredna licenci za upravljanje (glejte </w:t>
            </w:r>
            <w:hyperlink w:anchor="_Sec591">
              <w:r>
                <w:rPr>
                  <w:color w:val="00467F"/>
                  <w:u w:val="single"/>
                </w:rPr>
                <w:t>dodatek A</w:t>
              </w:r>
            </w:hyperlink>
            <w:r>
              <w:t>)</w:t>
            </w:r>
          </w:p>
        </w:tc>
      </w:tr>
    </w:tbl>
    <w:p w:rsidR="004143F1" w:rsidRDefault="004143F1">
      <w:pPr>
        <w:pStyle w:val="ProductList-Body"/>
      </w:pPr>
    </w:p>
    <w:p w:rsidR="004143F1" w:rsidRDefault="001E0C6B">
      <w:pPr>
        <w:pStyle w:val="ProductList-ClauseHeading"/>
        <w:outlineLvl w:val="3"/>
      </w:pPr>
      <w:r>
        <w:t>3.2 Uporaba, za katero je potrebna licenca za upravljanje</w:t>
      </w:r>
    </w:p>
    <w:p w:rsidR="004143F1" w:rsidRDefault="001E0C6B">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rsidR="004143F1" w:rsidRDefault="004143F1">
      <w:pPr>
        <w:pStyle w:val="ProductList-Body"/>
      </w:pPr>
    </w:p>
    <w:p w:rsidR="004143F1" w:rsidRDefault="001E0C6B">
      <w:pPr>
        <w:pStyle w:val="ProductList-ClauseHeading"/>
        <w:outlineLvl w:val="3"/>
      </w:pPr>
      <w:r>
        <w:t>3.3 Pogoji licenciranja tretjih oseb za odprtokodne komponente</w:t>
      </w:r>
    </w:p>
    <w:p w:rsidR="004143F1" w:rsidRDefault="001E0C6B">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4143F1" w:rsidRDefault="001E0C6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6"/>
        <w:gridCol w:w="3632"/>
        <w:gridCol w:w="3618"/>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preklopa na rezervni primerek: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uporabe gostovanja: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1HeadingNoBorder"/>
        <w:outlineLvl w:val="1"/>
      </w:pPr>
      <w:bookmarkStart w:id="42" w:name="_Sec592"/>
      <w:r>
        <w:t>BizTalk</w:t>
      </w:r>
      <w:bookmarkEnd w:id="42"/>
      <w:r>
        <w:fldChar w:fldCharType="begin"/>
      </w:r>
      <w:r>
        <w:instrText xml:space="preserve"> TC "</w:instrText>
      </w:r>
      <w:bookmarkStart w:id="43" w:name="_Toc504920137"/>
      <w:r>
        <w:instrText>BizTalk</w:instrText>
      </w:r>
      <w:bookmarkEnd w:id="43"/>
      <w:r>
        <w:instrText>" \l 2</w:instrText>
      </w:r>
      <w:r>
        <w:fldChar w:fldCharType="end"/>
      </w:r>
    </w:p>
    <w:p w:rsidR="004143F1" w:rsidRDefault="001E0C6B">
      <w:pPr>
        <w:pStyle w:val="ProductList-Offering1SubSection"/>
        <w:outlineLvl w:val="2"/>
      </w:pPr>
      <w:bookmarkStart w:id="44" w:name="_Sec593"/>
      <w:r>
        <w:t>1. Razpoložljivost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143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43F1">
        <w:tc>
          <w:tcPr>
            <w:tcW w:w="416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143F1" w:rsidRDefault="001E0C6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143F1" w:rsidRDefault="001E0C6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143F1" w:rsidRDefault="001E0C6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143F1" w:rsidRDefault="001E0C6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143F1" w:rsidRDefault="001E0C6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143F1" w:rsidRDefault="001E0C6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143F1" w:rsidRDefault="001E0C6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143F1" w:rsidRDefault="001E0C6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143F1" w:rsidRDefault="001E0C6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143F1" w:rsidRDefault="001E0C6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143F1" w:rsidRDefault="001E0C6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143F1" w:rsidRDefault="001E0C6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143F1" w:rsidRDefault="001E0C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143F1">
        <w:tc>
          <w:tcPr>
            <w:tcW w:w="4160" w:type="dxa"/>
            <w:tcBorders>
              <w:top w:val="dashed" w:sz="4" w:space="0" w:color="BFBFBF"/>
              <w:left w:val="none" w:sz="4" w:space="0" w:color="6E6E6E"/>
              <w:bottom w:val="none" w:sz="4" w:space="0" w:color="6E6E6E"/>
              <w:right w:val="none" w:sz="4" w:space="0" w:color="6E6E6E"/>
            </w:tcBorders>
          </w:tcPr>
          <w:p w:rsidR="004143F1" w:rsidRDefault="001E0C6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143F1" w:rsidRDefault="001E0C6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143F1" w:rsidRDefault="004143F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143F1" w:rsidRDefault="004143F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bl>
    <w:p w:rsidR="004143F1" w:rsidRDefault="001E0C6B">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42"/>
        <w:gridCol w:w="3644"/>
        <w:gridCol w:w="363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Zamenjave s starejšo različico: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potrditve stanja: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1E0C6B">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634"/>
        <w:gridCol w:w="3642"/>
        <w:gridCol w:w="364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3"/>
      </w:pPr>
      <w:r>
        <w:t>3.1 BizTalk Server Branch in Standard Edition</w:t>
      </w:r>
    </w:p>
    <w:p w:rsidR="004143F1" w:rsidRDefault="001E0C6B">
      <w:pPr>
        <w:pStyle w:val="ProductList-SubClauseHeading"/>
        <w:outlineLvl w:val="4"/>
      </w:pPr>
      <w:r>
        <w:t>3.1.1 Omejitev uporabe</w:t>
      </w:r>
    </w:p>
    <w:p w:rsidR="004143F1" w:rsidRDefault="001E0C6B">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4143F1" w:rsidRDefault="004143F1">
      <w:pPr>
        <w:pStyle w:val="ProductList-BodyIndented"/>
      </w:pPr>
    </w:p>
    <w:p w:rsidR="004143F1" w:rsidRDefault="001E0C6B">
      <w:pPr>
        <w:pStyle w:val="ProductList-SubClauseHeading"/>
        <w:outlineLvl w:val="4"/>
      </w:pPr>
      <w:r>
        <w:t>3.1.2 Spletna komponenta za Office</w:t>
      </w:r>
    </w:p>
    <w:p w:rsidR="004143F1" w:rsidRDefault="001E0C6B">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rsidR="004143F1" w:rsidRDefault="004143F1">
      <w:pPr>
        <w:pStyle w:val="ProductList-BodyIndented"/>
      </w:pPr>
    </w:p>
    <w:p w:rsidR="004143F1" w:rsidRDefault="001E0C6B">
      <w:pPr>
        <w:pStyle w:val="ProductList-ClauseHeading"/>
        <w:outlineLvl w:val="3"/>
      </w:pPr>
      <w:r>
        <w:t>3.2 BizTalk Server Branch Edition</w:t>
      </w:r>
    </w:p>
    <w:p w:rsidR="004143F1" w:rsidRDefault="001E0C6B">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4143F1" w:rsidRDefault="001E0C6B" w:rsidP="001E0C6B">
      <w:pPr>
        <w:pStyle w:val="ProductList-Bullet"/>
        <w:numPr>
          <w:ilvl w:val="0"/>
          <w:numId w:val="19"/>
        </w:numPr>
      </w:pPr>
      <w:r>
        <w:t xml:space="preserve">imeti vloge osrednjega vozlišča v omrežnem modelu »zvezdišče in govor«, </w:t>
      </w:r>
    </w:p>
    <w:p w:rsidR="004143F1" w:rsidRDefault="001E0C6B" w:rsidP="001E0C6B">
      <w:pPr>
        <w:pStyle w:val="ProductList-Bullet"/>
        <w:numPr>
          <w:ilvl w:val="0"/>
          <w:numId w:val="19"/>
        </w:numPr>
      </w:pPr>
      <w:r>
        <w:t xml:space="preserve">centralizirati komunikacij v podjetju z drugimi strežniki ali napravami; ali </w:t>
      </w:r>
    </w:p>
    <w:p w:rsidR="004143F1" w:rsidRDefault="001E0C6B" w:rsidP="001E0C6B">
      <w:pPr>
        <w:pStyle w:val="ProductList-Bullet"/>
        <w:numPr>
          <w:ilvl w:val="0"/>
          <w:numId w:val="19"/>
        </w:numPr>
      </w:pPr>
      <w:r>
        <w:t>avtomatizirati poslovne procese med sektorji, poslovnimi enotami ali poslovalnicami.</w:t>
      </w:r>
    </w:p>
    <w:p w:rsidR="004143F1" w:rsidRDefault="004143F1">
      <w:pPr>
        <w:pStyle w:val="ProductList-Body"/>
      </w:pPr>
    </w:p>
    <w:p w:rsidR="004143F1" w:rsidRDefault="001E0C6B">
      <w:pPr>
        <w:pStyle w:val="ProductList-ClauseHeading"/>
        <w:outlineLvl w:val="3"/>
      </w:pPr>
      <w:r>
        <w:t>3.3 Dodatna programska oprema</w:t>
      </w:r>
    </w:p>
    <w:tbl>
      <w:tblPr>
        <w:tblStyle w:val="PURTable"/>
        <w:tblW w:w="0" w:type="dxa"/>
        <w:tblLook w:val="04A0" w:firstRow="1" w:lastRow="0" w:firstColumn="1" w:lastColumn="0" w:noHBand="0" w:noVBand="1"/>
      </w:tblPr>
      <w:tblGrid>
        <w:gridCol w:w="3641"/>
        <w:gridCol w:w="3656"/>
        <w:gridCol w:w="3619"/>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sheme in predloge, povezane s strežnikom BizTalk Server</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Programski vmesniki API za dogodke BAM ter prestrezniki in skrbniška orodja</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orodja za razvoj</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MQHelper.dll</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SOAP Receive Adapter</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UDDI</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pPr>
          </w:p>
        </w:tc>
      </w:tr>
    </w:tbl>
    <w:p w:rsidR="004143F1" w:rsidRDefault="001E0C6B">
      <w:pPr>
        <w:pStyle w:val="ProductList-Offering1SubSection"/>
        <w:outlineLvl w:val="2"/>
      </w:pPr>
      <w:bookmarkStart w:id="47" w:name="_Sec596"/>
      <w:r>
        <w:t>4. Software Assurance</w:t>
      </w:r>
      <w:bookmarkEnd w:id="47"/>
    </w:p>
    <w:p w:rsidR="004143F1" w:rsidRDefault="004143F1">
      <w:pPr>
        <w:pStyle w:val="ProductList-Body"/>
      </w:pPr>
    </w:p>
    <w:tbl>
      <w:tblPr>
        <w:tblStyle w:val="PURTable"/>
        <w:tblW w:w="0" w:type="dxa"/>
        <w:tblLook w:val="04A0" w:firstRow="1" w:lastRow="0" w:firstColumn="1" w:lastColumn="0" w:noHBand="0" w:noVBand="1"/>
      </w:tblPr>
      <w:tblGrid>
        <w:gridCol w:w="3666"/>
        <w:gridCol w:w="3632"/>
        <w:gridCol w:w="3618"/>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preklopa na rezervni primerek: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2">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uporabe gostovanja: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3"/>
      </w:pPr>
      <w:r>
        <w:t>4.1 Biz Talk Server 2013 R2 Enterprise – Neomejena virtualizacija</w:t>
      </w:r>
    </w:p>
    <w:p w:rsidR="004143F1" w:rsidRDefault="001E0C6B">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1HeadingNoBorder"/>
        <w:outlineLvl w:val="1"/>
      </w:pPr>
      <w:bookmarkStart w:id="48" w:name="_Sec597"/>
      <w:r>
        <w:t>Licence CAL Suite</w:t>
      </w:r>
      <w:bookmarkEnd w:id="48"/>
      <w:r>
        <w:fldChar w:fldCharType="begin"/>
      </w:r>
      <w:r>
        <w:instrText xml:space="preserve"> TC "</w:instrText>
      </w:r>
      <w:bookmarkStart w:id="49" w:name="_Toc504920138"/>
      <w:r>
        <w:instrText>Licence CAL Suite</w:instrText>
      </w:r>
      <w:bookmarkEnd w:id="49"/>
      <w:r>
        <w:instrText>" \l 2</w:instrText>
      </w:r>
      <w:r>
        <w:fldChar w:fldCharType="end"/>
      </w:r>
    </w:p>
    <w:p w:rsidR="004143F1" w:rsidRDefault="001E0C6B">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4116"/>
        <w:gridCol w:w="616"/>
        <w:gridCol w:w="615"/>
        <w:gridCol w:w="617"/>
        <w:gridCol w:w="615"/>
        <w:gridCol w:w="615"/>
        <w:gridCol w:w="617"/>
        <w:gridCol w:w="618"/>
        <w:gridCol w:w="634"/>
        <w:gridCol w:w="619"/>
        <w:gridCol w:w="617"/>
        <w:gridCol w:w="617"/>
      </w:tblGrid>
      <w:tr w:rsidR="004143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43F1">
        <w:tc>
          <w:tcPr>
            <w:tcW w:w="416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"Izdelek za namizno platformo School" </w:instrText>
            </w:r>
            <w:r>
              <w:fldChar w:fldCharType="separate"/>
            </w:r>
            <w:r>
              <w:rPr>
                <w:color w:val="000000"/>
              </w:rPr>
              <w:t>SD,S</w:t>
            </w:r>
            <w:r>
              <w:fldChar w:fldCharType="end"/>
            </w: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"Izdelek za namizno platformo School" </w:instrText>
            </w:r>
            <w:r>
              <w:fldChar w:fldCharType="separate"/>
            </w:r>
            <w:r>
              <w:rPr>
                <w:color w:val="000000"/>
              </w:rPr>
              <w:t>SD,S</w:t>
            </w:r>
            <w:r>
              <w:fldChar w:fldCharType="end"/>
            </w: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16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bl>
    <w:p w:rsidR="004143F1" w:rsidRDefault="004143F1">
      <w:pPr>
        <w:pStyle w:val="ProductList-Body"/>
      </w:pPr>
    </w:p>
    <w:p w:rsidR="004143F1" w:rsidRDefault="001E0C6B">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42"/>
        <w:gridCol w:w="3644"/>
        <w:gridCol w:w="363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Zamenjave s starejšo različico: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potrditve stanja: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4143F1" w:rsidRDefault="004143F1">
      <w:pPr>
        <w:pStyle w:val="ProductList-Body"/>
      </w:pPr>
    </w:p>
    <w:p w:rsidR="004143F1" w:rsidRDefault="001E0C6B">
      <w:pPr>
        <w:pStyle w:val="ProductList-ClauseHeading"/>
        <w:outlineLvl w:val="3"/>
      </w:pPr>
      <w:r>
        <w:t>2.1 Postopek za ugotavljanje upoštevnih pravic do uporabe licenc CAL Suite</w:t>
      </w:r>
    </w:p>
    <w:p w:rsidR="004143F1" w:rsidRDefault="001E0C6B">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rsidR="004143F1" w:rsidRDefault="004143F1">
      <w:pPr>
        <w:pStyle w:val="ProductList-Body"/>
      </w:pPr>
    </w:p>
    <w:p w:rsidR="004143F1" w:rsidRDefault="001E0C6B">
      <w:pPr>
        <w:pStyle w:val="ProductList-ClauseHeading"/>
        <w:outlineLvl w:val="3"/>
      </w:pPr>
      <w:r>
        <w:t>2.2 Komponente licence CAL Suite</w:t>
      </w:r>
    </w:p>
    <w:p w:rsidR="004143F1" w:rsidRDefault="001E0C6B">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4143F1" w:rsidRDefault="004143F1">
      <w:pPr>
        <w:pStyle w:val="ProductList-Body"/>
      </w:pPr>
    </w:p>
    <w:p w:rsidR="004143F1" w:rsidRDefault="001E0C6B">
      <w:pPr>
        <w:pStyle w:val="ProductList-ClauseHeading"/>
        <w:outlineLvl w:val="3"/>
      </w:pPr>
      <w:r>
        <w:t>2.3 Spletne storitve, vključene v licenco Enterprise CAL Suite</w:t>
      </w:r>
    </w:p>
    <w:p w:rsidR="004143F1" w:rsidRDefault="001E0C6B">
      <w:pPr>
        <w:pStyle w:val="ProductList-Body"/>
      </w:pPr>
      <w:r>
        <w:t>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Protection</w:t>
      </w:r>
      <w:r>
        <w:fldChar w:fldCharType="begin"/>
      </w:r>
      <w:r>
        <w:instrText xml:space="preserve"> XE "Exchange Online Protection" </w:instrText>
      </w:r>
      <w:r>
        <w:fldChar w:fldCharType="end"/>
      </w:r>
      <w:r>
        <w:t xml:space="preserve">. Za stranke, ki imajo pogodbe Microsoft Business Agreement z datumom pred oktobrom 2010 in včlanitve z datumom pred julijem 2011, ureja nakup in uporabo spletnih storitev, vključenih v licenco Enterprise CAL Suite, razdelek »Dodatni pogoji za spletne storitve, uporabljene s programsko opremo – podedovane pogodbe« v dodatku A – Dodatni pogoji pogodbe za program v seznamu izdelkov za junij 2015 na strani </w:t>
      </w:r>
      <w:hyperlink r:id="rId43">
        <w:r>
          <w:rPr>
            <w:color w:val="00467F"/>
            <w:u w:val="single"/>
          </w:rPr>
          <w:t>http://go.microsoft.com/?linkid=9839207</w:t>
        </w:r>
      </w:hyperlink>
      <w:r>
        <w:t>.</w:t>
      </w:r>
    </w:p>
    <w:p w:rsidR="004143F1" w:rsidRDefault="004143F1">
      <w:pPr>
        <w:pStyle w:val="ProductList-Body"/>
      </w:pPr>
    </w:p>
    <w:p w:rsidR="004143F1" w:rsidRDefault="001E0C6B">
      <w:pPr>
        <w:pStyle w:val="ProductList-ClauseHeading"/>
        <w:outlineLvl w:val="3"/>
      </w:pPr>
      <w:r>
        <w:t>2.4 CAL Suite Bridge za O365, za O365 in Intune ter za Intune</w:t>
      </w:r>
    </w:p>
    <w:p w:rsidR="004143F1" w:rsidRDefault="001E0C6B">
      <w:pPr>
        <w:pStyle w:val="ProductList-SubClauseHeading"/>
        <w:outlineLvl w:val="4"/>
      </w:pPr>
      <w:r>
        <w:t>2.4.1 Zahteve za CAL Suite Bridge</w:t>
      </w:r>
    </w:p>
    <w:p w:rsidR="004143F1" w:rsidRDefault="001E0C6B">
      <w:pPr>
        <w:pStyle w:val="ProductList-BodyIndented"/>
      </w:pPr>
      <w:r>
        <w:t>Pri zamenjavi licence CAL Suite s primerljivo kombinacijo programske opreme in spletnih storitev bo morda potrebna licenca CAL Suite Bridge. Ko je potrebna licenca CAL Suite Bridge, mora biti število uporabniških licenc SL CAL Suite Bridge enako številu uporabniških licenc SL za upravičeno spletno storitev.</w:t>
      </w:r>
    </w:p>
    <w:p w:rsidR="004143F1" w:rsidRDefault="004143F1">
      <w:pPr>
        <w:pStyle w:val="ProductList-BodyIndented"/>
      </w:pPr>
    </w:p>
    <w:p w:rsidR="004143F1" w:rsidRDefault="001E0C6B">
      <w:pPr>
        <w:pStyle w:val="ProductList-BodyIndented"/>
      </w:pPr>
      <w:r>
        <w:t>CAL Suite Bridge je izdelek za poslovno okolje in se lahko licencira samo skupaj s svojo upravičeno spletno storitvijo, da je izpolnjena zahteva za celotno organizacijo te licence CAL Suite Bridge ali nadrejene licence CAL Suite.</w:t>
      </w:r>
    </w:p>
    <w:tbl>
      <w:tblPr>
        <w:tblStyle w:val="PURTable0"/>
        <w:tblW w:w="0" w:type="dxa"/>
        <w:tblLook w:val="04A0" w:firstRow="1" w:lastRow="0" w:firstColumn="1" w:lastColumn="0" w:noHBand="0" w:noVBand="1"/>
      </w:tblPr>
      <w:tblGrid>
        <w:gridCol w:w="3514"/>
        <w:gridCol w:w="3516"/>
        <w:gridCol w:w="3526"/>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Upravičene spletne storitve</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Most za licenco Core CAL Suite za Office 365</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E5</w:t>
            </w:r>
            <w:r>
              <w:fldChar w:fldCharType="begin"/>
            </w:r>
            <w:r>
              <w:instrText xml:space="preserve"> XE "Office 365 Enterprise E5" </w:instrText>
            </w:r>
            <w:r>
              <w:fldChar w:fldCharType="end"/>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4143F1" w:rsidRDefault="001E0C6B">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4143F1" w:rsidRDefault="001E0C6B">
            <w:pPr>
              <w:pStyle w:val="ProductList-TableBody"/>
            </w:pPr>
            <w:r>
              <w:t>Office 365 Enterprise E5 in Microsoft Intune</w:t>
            </w:r>
            <w:r>
              <w:fldChar w:fldCharType="begin"/>
            </w:r>
            <w:r>
              <w:instrText xml:space="preserve"> XE "Office 365 Enterprise E5 in Microsoft Intune" </w:instrText>
            </w:r>
            <w:r>
              <w:fldChar w:fldCharType="end"/>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Microsoft Intune</w:t>
            </w:r>
            <w:r>
              <w:fldChar w:fldCharType="begin"/>
            </w:r>
            <w:r>
              <w:instrText xml:space="preserve"> XE "Microsoft Intune" </w:instrText>
            </w:r>
            <w:r>
              <w:fldChar w:fldCharType="end"/>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Enterprise Mobility + Security E3</w:t>
            </w:r>
            <w:r>
              <w:fldChar w:fldCharType="begin"/>
            </w:r>
            <w:r>
              <w:instrText xml:space="preserve"> XE "Enterprise Mobility + Security E3" </w:instrText>
            </w:r>
            <w:r>
              <w:fldChar w:fldCharType="end"/>
            </w:r>
            <w:r>
              <w:t xml:space="preserve"> ali</w:t>
            </w:r>
          </w:p>
          <w:p w:rsidR="004143F1" w:rsidRDefault="001E0C6B">
            <w:pPr>
              <w:pStyle w:val="ProductList-TableBody"/>
            </w:pPr>
            <w:r>
              <w:t>Enterprise Mobility + Security E5</w:t>
            </w:r>
            <w:r>
              <w:fldChar w:fldCharType="begin"/>
            </w:r>
            <w:r>
              <w:instrText xml:space="preserve"> XE "Enterprise Mobility + Security E5" </w:instrText>
            </w:r>
            <w:r>
              <w:fldChar w:fldCharType="end"/>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Most za licenco Enterprise CAL Suite za Office 365</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Office 365 Enterprise E3</w:t>
            </w:r>
            <w:r>
              <w:fldChar w:fldCharType="begin"/>
            </w:r>
            <w:r>
              <w:instrText xml:space="preserve"> XE "Office 365 Enterprise E3" </w:instrText>
            </w:r>
            <w:r>
              <w:fldChar w:fldCharType="end"/>
            </w:r>
            <w:r>
              <w:t xml:space="preserve"> ali</w:t>
            </w:r>
          </w:p>
          <w:p w:rsidR="004143F1" w:rsidRDefault="001E0C6B">
            <w:pPr>
              <w:pStyle w:val="ProductList-TableBody"/>
            </w:pPr>
            <w:r>
              <w:t>Office 365 Enterprise E5</w:t>
            </w:r>
            <w:r>
              <w:fldChar w:fldCharType="begin"/>
            </w:r>
            <w:r>
              <w:instrText xml:space="preserve"> XE "Office 365 Enterprise E5" </w:instrText>
            </w:r>
            <w:r>
              <w:fldChar w:fldCharType="end"/>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4143F1" w:rsidRDefault="001E0C6B">
            <w:pPr>
              <w:pStyle w:val="ProductList-TableBody"/>
            </w:pPr>
            <w:r>
              <w:t>Office 365 Enterprise E5 in Microsoft Intune</w:t>
            </w:r>
            <w:r>
              <w:fldChar w:fldCharType="begin"/>
            </w:r>
            <w:r>
              <w:instrText xml:space="preserve"> XE "Office 365 Enterprise E5 in Microsoft Intune" </w:instrText>
            </w:r>
            <w:r>
              <w:fldChar w:fldCharType="end"/>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Microsoft Intune</w:t>
            </w:r>
            <w:r>
              <w:fldChar w:fldCharType="begin"/>
            </w:r>
            <w:r>
              <w:instrText xml:space="preserve"> XE "Microsoft Intune" </w:instrText>
            </w:r>
            <w:r>
              <w:fldChar w:fldCharType="end"/>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Enterprise Mobility + Security E3</w:t>
            </w:r>
            <w:r>
              <w:fldChar w:fldCharType="begin"/>
            </w:r>
            <w:r>
              <w:instrText xml:space="preserve"> XE "Enterprise Mobility + Security E3" </w:instrText>
            </w:r>
            <w:r>
              <w:fldChar w:fldCharType="end"/>
            </w:r>
            <w:r>
              <w:t xml:space="preserve"> ali</w:t>
            </w:r>
          </w:p>
          <w:p w:rsidR="004143F1" w:rsidRDefault="001E0C6B">
            <w:pPr>
              <w:pStyle w:val="ProductList-TableBody"/>
            </w:pPr>
            <w:r>
              <w:t>Enterprise Mobility + Security E5</w:t>
            </w:r>
            <w:r>
              <w:fldChar w:fldCharType="begin"/>
            </w:r>
            <w:r>
              <w:instrText xml:space="preserve"> XE "Enterprise Mobility + Security E5" </w:instrText>
            </w:r>
            <w:r>
              <w:fldChar w:fldCharType="end"/>
            </w:r>
          </w:p>
        </w:tc>
      </w:tr>
    </w:tbl>
    <w:p w:rsidR="004143F1" w:rsidRDefault="004143F1">
      <w:pPr>
        <w:pStyle w:val="ProductList-BodyIndented"/>
      </w:pPr>
    </w:p>
    <w:p w:rsidR="004143F1" w:rsidRDefault="001E0C6B">
      <w:pPr>
        <w:pStyle w:val="ProductList-SubClauseHeading"/>
        <w:outlineLvl w:val="4"/>
      </w:pPr>
      <w:r>
        <w:t>2.4.2 Licence CAL samo za študente (Academic Open License in Academic Select)</w:t>
      </w:r>
    </w:p>
    <w:p w:rsidR="004143F1" w:rsidRDefault="001E0C6B">
      <w:pPr>
        <w:pStyle w:val="ProductList-BodyIndented"/>
      </w:pPr>
      <w:r>
        <w:t>Licence CAL samo za študente so omejene na licenciranje osebnih računalnikov v lasti študentov oziroma v lasti ustanov in dodeljenih posameznemu študentu ter niso za uporabo v laboratorijih ali razredih.</w:t>
      </w:r>
    </w:p>
    <w:p w:rsidR="004143F1" w:rsidRDefault="001E0C6B">
      <w:pPr>
        <w:pStyle w:val="ProductList-Offering1SubSection"/>
        <w:outlineLvl w:val="2"/>
      </w:pPr>
      <w:bookmarkStart w:id="52" w:name="_Sec600"/>
      <w:r>
        <w:t>3. Pravice za uporabo</w:t>
      </w:r>
      <w:bookmarkEnd w:id="52"/>
    </w:p>
    <w:tbl>
      <w:tblPr>
        <w:tblStyle w:val="PURTable"/>
        <w:tblW w:w="0" w:type="dxa"/>
        <w:tblLook w:val="04A0" w:firstRow="1" w:lastRow="0" w:firstColumn="1" w:lastColumn="0" w:noHBand="0" w:noVBand="1"/>
      </w:tblPr>
      <w:tblGrid>
        <w:gridCol w:w="3642"/>
        <w:gridCol w:w="3642"/>
        <w:gridCol w:w="3632"/>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Dodatna programska oprema: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Vključene tehnologije: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1E0C6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66"/>
        <w:gridCol w:w="3632"/>
        <w:gridCol w:w="3618"/>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preklopa na rezervni primerek: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4">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uporabe gostovanja: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jc w:val="right"/>
      </w:pPr>
    </w:p>
    <w:p w:rsidR="004143F1" w:rsidRDefault="001E0C6B">
      <w:pPr>
        <w:pStyle w:val="ProductList-ClauseHeading"/>
        <w:outlineLvl w:val="3"/>
      </w:pPr>
      <w:r>
        <w:t>4.1 Razširjene pravice do uporabe za stranke, ki uporabljajo Microsoft 365</w:t>
      </w:r>
    </w:p>
    <w:p w:rsidR="004143F1" w:rsidRDefault="001E0C6B">
      <w:pPr>
        <w:pStyle w:val="ProductList-Body"/>
      </w:pPr>
      <w:r>
        <w:t>Microsoft 365 ali kombinacija storitev Office 365 in Enterprise Mobility + Security ponuja upravičenim strankam pravice do dostopa do komponentne storitve Exchange Online Archiving za Exchange Server. »Upravičene stranke« so stranke z včlanitvami Enterprise Enrollment, Enterprise Subscription Enrollment ali Enrollment for Education Solutions, ki so imele 30. novembra 2014 aktivno kritje programa Software Assurance za Enterprise CAL Suite.</w:t>
      </w:r>
    </w:p>
    <w:p w:rsidR="004143F1" w:rsidRDefault="004143F1">
      <w:pPr>
        <w:pStyle w:val="ProductList-Body"/>
      </w:pPr>
    </w:p>
    <w:p w:rsidR="004143F1" w:rsidRDefault="001E0C6B">
      <w:pPr>
        <w:pStyle w:val="ProductList-Body"/>
      </w:pPr>
      <w:r>
        <w:t>Upravičene stranke z licenco za Microsoft 365 ali kombinacijo storitev Office 365 in Enterprise Mobility + Security imajo enak dostop do storitve Exchange Online Archiving za Exchange Server kot Enterprise CAL Suite, ki je zagotovljena.</w:t>
      </w:r>
    </w:p>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4920139"/>
      <w:r>
        <w:instrText>Core Infrastructure Server (CIS) Suite</w:instrText>
      </w:r>
      <w:bookmarkEnd w:id="55"/>
      <w:r>
        <w:instrText>" \l 2</w:instrText>
      </w:r>
      <w:r>
        <w:fldChar w:fldCharType="end"/>
      </w:r>
    </w:p>
    <w:p w:rsidR="004143F1" w:rsidRDefault="001E0C6B">
      <w:pPr>
        <w:pStyle w:val="ProductList-Offering1SubSection"/>
        <w:outlineLvl w:val="2"/>
      </w:pPr>
      <w:bookmarkStart w:id="56" w:name="_Sec603"/>
      <w:r>
        <w:t>1. Razpoložljivost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143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43F1">
        <w:tc>
          <w:tcPr>
            <w:tcW w:w="416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143F1" w:rsidRDefault="001E0C6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143F1">
        <w:tc>
          <w:tcPr>
            <w:tcW w:w="416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143F1" w:rsidRDefault="001E0C6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4143F1" w:rsidRDefault="001E0C6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143F1" w:rsidRDefault="001E0C6B">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42"/>
        <w:gridCol w:w="3644"/>
        <w:gridCol w:w="363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Zamenjave s starejšo različico: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potrditve stanja: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3"/>
      </w:pPr>
      <w:r>
        <w:t>2.1 Programska oprema, vključena z licenco CIS Suite Standard</w:t>
      </w:r>
    </w:p>
    <w:p w:rsidR="004143F1" w:rsidRDefault="001E0C6B">
      <w:pPr>
        <w:pStyle w:val="ProductList-Body"/>
      </w:pPr>
      <w:r>
        <w:t>CIS Suite Standard vključuje najnovejše različice programske opreme Windows Server Standard in System Center Standard, ki so dane na voljo med obdobjem strankinega kritja v okviru programa SA.</w:t>
      </w:r>
    </w:p>
    <w:p w:rsidR="004143F1" w:rsidRDefault="004143F1">
      <w:pPr>
        <w:pStyle w:val="ProductList-Body"/>
      </w:pPr>
    </w:p>
    <w:p w:rsidR="004143F1" w:rsidRDefault="001E0C6B">
      <w:pPr>
        <w:pStyle w:val="ProductList-ClauseHeading"/>
        <w:outlineLvl w:val="3"/>
      </w:pPr>
      <w:r>
        <w:t>2.2 Programska oprema, vključena z licenco CIS Suite Datacenter</w:t>
      </w:r>
    </w:p>
    <w:p w:rsidR="004143F1" w:rsidRDefault="001E0C6B">
      <w:pPr>
        <w:pStyle w:val="ProductList-Body"/>
      </w:pPr>
      <w:r>
        <w:t>CIS Suite Datacenter vključuje najnovejše različice programske opreme Windows Server Datacenter in System Center Datacenter, ki so dane na voljo med obdobjem strankinega kritja v okviru programa SA.</w:t>
      </w:r>
    </w:p>
    <w:p w:rsidR="004143F1" w:rsidRDefault="001E0C6B">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636"/>
        <w:gridCol w:w="3645"/>
        <w:gridCol w:w="3635"/>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Dodatna programska oprema: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Vključene tehnologije: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3"/>
      </w:pPr>
      <w:r>
        <w:t>3.1 Upoštevne pravice za uporabo</w:t>
      </w:r>
    </w:p>
    <w:p w:rsidR="004143F1" w:rsidRDefault="001E0C6B">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rsidR="004143F1" w:rsidRDefault="004143F1">
      <w:pPr>
        <w:pStyle w:val="ProductList-Body"/>
      </w:pPr>
    </w:p>
    <w:p w:rsidR="004143F1" w:rsidRDefault="001E0C6B">
      <w:pPr>
        <w:pStyle w:val="ProductList-ClauseHeading"/>
        <w:outlineLvl w:val="3"/>
      </w:pPr>
      <w:r>
        <w:t>3.2 Dodelitev strežniških licenc in licenc za upravljanje</w:t>
      </w:r>
    </w:p>
    <w:p w:rsidR="004143F1" w:rsidRDefault="001E0C6B">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rsidR="004143F1" w:rsidRDefault="004143F1">
      <w:pPr>
        <w:pStyle w:val="ProductList-Body"/>
      </w:pPr>
    </w:p>
    <w:p w:rsidR="004143F1" w:rsidRDefault="001E0C6B">
      <w:pPr>
        <w:pStyle w:val="ProductList-ClauseHeading"/>
        <w:outlineLvl w:val="3"/>
      </w:pPr>
      <w:r>
        <w:t>3.3 Dodatni pogoji</w:t>
      </w:r>
    </w:p>
    <w:p w:rsidR="004143F1" w:rsidRDefault="001E0C6B">
      <w:pPr>
        <w:pStyle w:val="ProductList-Body"/>
      </w:pPr>
      <w:r>
        <w:t>Stranka lahko izvaja prejšnjo različico ali nižjo raven izdaje katerega koli od posameznih izdelkov, ki so vključeni v zbirko CIS Suite, kot to dovoljujejo licenčni pogoji za ta izdelek v pogojih za izdelke.</w:t>
      </w:r>
    </w:p>
    <w:p w:rsidR="004143F1" w:rsidRDefault="004143F1">
      <w:pPr>
        <w:pStyle w:val="ProductList-Body"/>
      </w:pPr>
    </w:p>
    <w:p w:rsidR="004143F1" w:rsidRDefault="001E0C6B">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4143F1" w:rsidRDefault="001E0C6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66"/>
        <w:gridCol w:w="3632"/>
        <w:gridCol w:w="3618"/>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preklopa na rezervni primerek: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5">
              <w:r>
                <w:rPr>
                  <w:color w:val="00467F"/>
                  <w:u w:val="single"/>
                </w:rPr>
                <w:t>Seznam izdelkov (marec 2014)</w:t>
              </w:r>
            </w:hyperlink>
            <w:r>
              <w:t xml:space="preserve">, </w:t>
            </w:r>
            <w:hyperlink r:id="rId46">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uporabe gostovanja: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3"/>
      </w:pPr>
      <w:r>
        <w:t>4.1 Ugodnost Microsoft Azure Hybrid Benefit za Windows Server</w:t>
      </w:r>
    </w:p>
    <w:p w:rsidR="004143F1" w:rsidRDefault="001E0C6B">
      <w:pPr>
        <w:pStyle w:val="ProductList-Body"/>
      </w:pPr>
      <w:r>
        <w:t xml:space="preserve">Za uvajanje posnetkov za Windows Server v storitvi Microsoft Azure glejte </w:t>
      </w:r>
      <w:hyperlink w:anchor="_Sec624">
        <w:r>
          <w:rPr>
            <w:color w:val="00467F"/>
            <w:u w:val="single"/>
          </w:rPr>
          <w:t>Razdelek 7. Ugodnost Microsoft Azure Hybrid</w:t>
        </w:r>
      </w:hyperlink>
      <w:r>
        <w:t xml:space="preserve"> v vnosu za izdelek za Microsoft Azure.</w:t>
      </w:r>
    </w:p>
    <w:p w:rsidR="004143F1" w:rsidRDefault="004143F1">
      <w:pPr>
        <w:pStyle w:val="ProductList-Body"/>
      </w:pPr>
    </w:p>
    <w:p w:rsidR="004143F1" w:rsidRDefault="001E0C6B">
      <w:pPr>
        <w:pStyle w:val="ProductList-ClauseHeading"/>
        <w:outlineLvl w:val="3"/>
      </w:pPr>
      <w:r>
        <w:t>4.2 Poletne izdaje v kanalu</w:t>
      </w:r>
    </w:p>
    <w:p w:rsidR="004143F1" w:rsidRDefault="001E0C6B">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Za namene licenciranja izdelkov se Nano Server, izdan s strežnikom Windows Server 2016, obravnava kot poletna izdaja v kanalu.</w:t>
      </w:r>
    </w:p>
    <w:p w:rsidR="004143F1" w:rsidRDefault="004143F1">
      <w:pPr>
        <w:pStyle w:val="ProductList-Body"/>
      </w:pPr>
    </w:p>
    <w:p w:rsidR="004143F1" w:rsidRDefault="001E0C6B">
      <w:pPr>
        <w:pStyle w:val="ProductList-ClauseHeading"/>
        <w:outlineLvl w:val="3"/>
      </w:pPr>
      <w:r>
        <w:t>4.3 Pravice do programske opreme Center Configuration Manager Current Branch</w:t>
      </w:r>
    </w:p>
    <w:p w:rsidR="004143F1" w:rsidRDefault="001E0C6B">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rsidR="004143F1" w:rsidRDefault="004143F1">
      <w:pPr>
        <w:pStyle w:val="ProductList-Body"/>
      </w:pPr>
    </w:p>
    <w:p w:rsidR="004143F1" w:rsidRDefault="001E0C6B">
      <w:pPr>
        <w:pStyle w:val="ProductList-ClauseHeading"/>
        <w:outlineLvl w:val="3"/>
      </w:pPr>
      <w:r>
        <w:t>4.4 Pravice in ugodnosti za naročniške licence v okviru programa Software Assurance</w:t>
      </w:r>
    </w:p>
    <w:p w:rsidR="004143F1" w:rsidRDefault="001E0C6B">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4143F1" w:rsidRDefault="004143F1">
      <w:pPr>
        <w:pStyle w:val="ProductList-Body"/>
      </w:pPr>
    </w:p>
    <w:p w:rsidR="004143F1" w:rsidRDefault="001E0C6B">
      <w:pPr>
        <w:pStyle w:val="ProductList-ClauseHeading"/>
        <w:outlineLvl w:val="3"/>
      </w:pPr>
      <w:r>
        <w:t>4.5 Včlanitev v program Server and Cloud (SCE) – pravica do upravljanja okolij OSE v storitvah Microsoft Azure na podlagi licenc CIS Suite</w:t>
      </w:r>
    </w:p>
    <w:p w:rsidR="004143F1" w:rsidRDefault="001E0C6B">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rsidR="004143F1" w:rsidRDefault="001E0C6B">
      <w:pPr>
        <w:pStyle w:val="ProductList-Body"/>
        <w:ind w:left="720"/>
      </w:pPr>
      <w:r>
        <w:t>• primerki navideznih strojev Windows Server (vključno s primerki, uvedenimi v okviru ugodnosti Azure HUB)</w:t>
      </w:r>
    </w:p>
    <w:p w:rsidR="004143F1" w:rsidRDefault="001E0C6B">
      <w:pPr>
        <w:pStyle w:val="ProductList-Body"/>
        <w:ind w:left="720"/>
      </w:pPr>
      <w:r>
        <w:t>• primerki storitev v oblaku (spletna vloga in delovna vloga)</w:t>
      </w:r>
    </w:p>
    <w:p w:rsidR="004143F1" w:rsidRDefault="001E0C6B">
      <w:pPr>
        <w:pStyle w:val="ProductList-Body"/>
        <w:ind w:left="720"/>
      </w:pPr>
      <w:r>
        <w:t>• računi za shrambo</w:t>
      </w:r>
    </w:p>
    <w:p w:rsidR="004143F1" w:rsidRDefault="001E0C6B">
      <w:pPr>
        <w:pStyle w:val="ProductList-Body"/>
        <w:ind w:left="720"/>
      </w:pPr>
      <w:r>
        <w:t>• zbirke podatkov SQL</w:t>
      </w:r>
    </w:p>
    <w:p w:rsidR="004143F1" w:rsidRDefault="001E0C6B">
      <w:pPr>
        <w:pStyle w:val="ProductList-Body"/>
        <w:ind w:left="720"/>
      </w:pPr>
      <w:r>
        <w:t>• primerki spletnih mest</w:t>
      </w:r>
    </w:p>
    <w:p w:rsidR="004143F1" w:rsidRDefault="004143F1">
      <w:pPr>
        <w:pStyle w:val="ProductList-Body"/>
      </w:pPr>
    </w:p>
    <w:p w:rsidR="004143F1" w:rsidRDefault="001E0C6B">
      <w:pPr>
        <w:pStyle w:val="ProductList-ClauseHeading"/>
        <w:outlineLvl w:val="3"/>
      </w:pPr>
      <w:r>
        <w:t>4.6 Ponudba za podaljšanje kritja v okviru programa Software Assurance za Windows Server in System Center</w:t>
      </w:r>
    </w:p>
    <w:p w:rsidR="004143F1" w:rsidRDefault="001E0C6B">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447"/>
        <w:gridCol w:w="5469"/>
      </w:tblGrid>
      <w:tr w:rsidR="004143F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Stolpec B</w:t>
            </w: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Core Infrastructure Server Suite Standard (paketi 2 licenc za jedro)</w:t>
            </w: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Core Infrastructure Server Suite Datacenter (paketi 2 licenc za jedro)</w:t>
            </w:r>
          </w:p>
        </w:tc>
      </w:tr>
    </w:tbl>
    <w:p w:rsidR="004143F1" w:rsidRDefault="001E0C6B">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4143F1" w:rsidRDefault="004143F1">
      <w:pPr>
        <w:pStyle w:val="ProductList-Body"/>
      </w:pPr>
    </w:p>
    <w:p w:rsidR="004143F1" w:rsidRDefault="001E0C6B">
      <w:pPr>
        <w:pStyle w:val="ProductList-ClauseHeading"/>
        <w:outlineLvl w:val="3"/>
      </w:pPr>
      <w:r>
        <w:t>4.7 Pravice do uporabe in podelitve licenc, povezane s spremembo modela licenciranja – upravičena licenca</w:t>
      </w:r>
    </w:p>
    <w:p w:rsidR="004143F1" w:rsidRDefault="001E0C6B">
      <w:pPr>
        <w:pStyle w:val="ProductList-Body"/>
      </w:pPr>
      <w:r>
        <w:t>Izraz »upravičena licenca«, kot je opredeljen v pravicah do selitve za Core Infrastructure Suite, objavljenih v pogojih za izdelke za oktober 2016, je posodobljen, tako da vključuje procesorske licence za Core Infrastructure Suite s kritjem v okviru programa SA, ki ga je stranka pridobila do 31. decembra 2016 na podlagi nove ali podaljšane včlanitve z datumom začetka veljavnosti med 1. oktobrom 2016 in 31. decembrom 2016.</w:t>
      </w:r>
    </w:p>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1HeadingNoBorder"/>
        <w:outlineLvl w:val="1"/>
      </w:pPr>
      <w:bookmarkStart w:id="60" w:name="_Sec862"/>
      <w:r>
        <w:t>Forefront</w:t>
      </w:r>
      <w:bookmarkEnd w:id="60"/>
      <w:r>
        <w:fldChar w:fldCharType="begin"/>
      </w:r>
      <w:r>
        <w:instrText xml:space="preserve"> TC "</w:instrText>
      </w:r>
      <w:bookmarkStart w:id="61" w:name="_Toc504920140"/>
      <w:r>
        <w:instrText>Forefront</w:instrText>
      </w:r>
      <w:bookmarkEnd w:id="61"/>
      <w:r>
        <w:instrText>" \l 2</w:instrText>
      </w:r>
      <w:r>
        <w:fldChar w:fldCharType="end"/>
      </w:r>
    </w:p>
    <w:p w:rsidR="004143F1" w:rsidRDefault="001E0C6B">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143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43F1">
        <w:tc>
          <w:tcPr>
            <w:tcW w:w="4160" w:type="dxa"/>
            <w:tcBorders>
              <w:top w:val="single" w:sz="6" w:space="0" w:color="FFFFFF"/>
              <w:left w:val="none" w:sz="4" w:space="0" w:color="BFBFBF"/>
              <w:bottom w:val="none" w:sz="4" w:space="0" w:color="BFBFBF"/>
              <w:right w:val="none" w:sz="4" w:space="0" w:color="6E6E6E"/>
            </w:tcBorders>
          </w:tcPr>
          <w:p w:rsidR="004143F1" w:rsidRDefault="001E0C6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143F1" w:rsidRDefault="001E0C6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143F1" w:rsidRDefault="001E0C6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143F1" w:rsidRDefault="001E0C6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143F1" w:rsidRDefault="001E0C6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143F1" w:rsidRDefault="001E0C6B">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42"/>
        <w:gridCol w:w="3644"/>
        <w:gridCol w:w="363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Zamenjave s starejšo različico: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potrditve stanja: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3"/>
      </w:pPr>
      <w:r>
        <w:t>2.1 Forefront Identity Manager 2010 – Windows Live Edition</w:t>
      </w:r>
    </w:p>
    <w:p w:rsidR="004143F1" w:rsidRDefault="001E0C6B">
      <w:pPr>
        <w:pStyle w:val="ProductList-Body"/>
      </w:pPr>
      <w:r>
        <w:t>Forefront Identity Manager 2010 – Windows Live Edition je naslednja različica za Identity Lifecycle Manager 2007 – Windows Live Edition.</w:t>
      </w:r>
    </w:p>
    <w:p w:rsidR="004143F1" w:rsidRDefault="001E0C6B">
      <w:pPr>
        <w:pStyle w:val="ProductList-Offering1SubSection"/>
        <w:outlineLvl w:val="2"/>
      </w:pPr>
      <w:bookmarkStart w:id="64" w:name="_Sec865"/>
      <w:r>
        <w:t>3. Pravice za uporabo</w:t>
      </w:r>
      <w:bookmarkEnd w:id="64"/>
    </w:p>
    <w:tbl>
      <w:tblPr>
        <w:tblStyle w:val="PURTable"/>
        <w:tblW w:w="0" w:type="dxa"/>
        <w:tblLook w:val="04A0" w:firstRow="1" w:lastRow="0" w:firstColumn="1" w:lastColumn="0" w:noHBand="0" w:noVBand="1"/>
      </w:tblPr>
      <w:tblGrid>
        <w:gridCol w:w="3636"/>
        <w:gridCol w:w="3645"/>
        <w:gridCol w:w="3635"/>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7">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Vključene tehnologije: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3"/>
      </w:pPr>
      <w:r>
        <w:t>3.1 Uvoz podatkov o identiteti: Forefront Identity Manager 2010 R2 Windows Live Edition</w:t>
      </w:r>
    </w:p>
    <w:p w:rsidR="004143F1" w:rsidRDefault="001E0C6B">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rsidR="004143F1" w:rsidRDefault="004143F1">
      <w:pPr>
        <w:pStyle w:val="ProductList-Body"/>
      </w:pPr>
    </w:p>
    <w:p w:rsidR="004143F1" w:rsidRDefault="001E0C6B">
      <w:pPr>
        <w:pStyle w:val="ProductList-ClauseHeading"/>
        <w:outlineLvl w:val="3"/>
      </w:pPr>
      <w:r>
        <w:t>3.2 Dodatna programska oprema</w:t>
      </w:r>
    </w:p>
    <w:tbl>
      <w:tblPr>
        <w:tblStyle w:val="PURTable"/>
        <w:tblW w:w="0" w:type="dxa"/>
        <w:tblLook w:val="04A0" w:firstRow="1" w:lastRow="0" w:firstColumn="1" w:lastColumn="0" w:noHBand="0" w:noVBand="1"/>
      </w:tblPr>
      <w:tblGrid>
        <w:gridCol w:w="3694"/>
        <w:gridCol w:w="3611"/>
        <w:gridCol w:w="3611"/>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4143F1" w:rsidRDefault="004143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143F1" w:rsidRDefault="004143F1">
            <w:pPr>
              <w:pStyle w:val="ProductList-TableBody"/>
            </w:pPr>
          </w:p>
        </w:tc>
      </w:tr>
    </w:tbl>
    <w:p w:rsidR="004143F1" w:rsidRDefault="001E0C6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66"/>
        <w:gridCol w:w="3632"/>
        <w:gridCol w:w="3618"/>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preklopa na rezervni primerek: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uporabe gostovanja: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4920141"/>
      <w:r>
        <w:instrText>Microsoft Dynamics 365 On-premises</w:instrText>
      </w:r>
      <w:bookmarkEnd w:id="67"/>
      <w:r>
        <w:instrText>" \l 2</w:instrText>
      </w:r>
      <w:r>
        <w:fldChar w:fldCharType="end"/>
      </w:r>
    </w:p>
    <w:p w:rsidR="004143F1" w:rsidRDefault="001E0C6B">
      <w:pPr>
        <w:pStyle w:val="ProductList-Offering1SubSection"/>
        <w:outlineLvl w:val="2"/>
      </w:pPr>
      <w:bookmarkStart w:id="68" w:name="_Sec679"/>
      <w:r>
        <w:t>1. Razpoložljivost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143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43F1">
        <w:tc>
          <w:tcPr>
            <w:tcW w:w="416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143F1">
        <w:tc>
          <w:tcPr>
            <w:tcW w:w="4160" w:type="dxa"/>
            <w:tcBorders>
              <w:top w:val="dashed" w:sz="4" w:space="0" w:color="BFBFBF"/>
              <w:left w:val="none" w:sz="4" w:space="0" w:color="6E6E6E"/>
              <w:bottom w:val="dashed" w:sz="4" w:space="0" w:color="9F9F9F"/>
              <w:right w:val="none" w:sz="4" w:space="0" w:color="6E6E6E"/>
            </w:tcBorders>
          </w:tcPr>
          <w:p w:rsidR="004143F1" w:rsidRDefault="001E0C6B">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rsidR="004143F1" w:rsidRDefault="001E0C6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143F1" w:rsidRDefault="001E0C6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143F1" w:rsidRDefault="001E0C6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143F1">
        <w:tc>
          <w:tcPr>
            <w:tcW w:w="4160" w:type="dxa"/>
            <w:tcBorders>
              <w:top w:val="dashed" w:sz="4" w:space="0" w:color="9F9F9F"/>
              <w:left w:val="none" w:sz="4" w:space="0" w:color="6E6E6E"/>
              <w:bottom w:val="dashed" w:sz="4" w:space="0" w:color="BFBFBF"/>
              <w:right w:val="none" w:sz="4" w:space="0" w:color="6E6E6E"/>
            </w:tcBorders>
          </w:tcPr>
          <w:p w:rsidR="004143F1" w:rsidRDefault="001E0C6B">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rsidR="004143F1" w:rsidRDefault="001E0C6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143F1" w:rsidRDefault="001E0C6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143F1">
        <w:tc>
          <w:tcPr>
            <w:tcW w:w="416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143F1" w:rsidRDefault="001E0C6B">
      <w:pPr>
        <w:pStyle w:val="ProductList-Offering1SubSection"/>
        <w:outlineLvl w:val="2"/>
      </w:pPr>
      <w:bookmarkStart w:id="69" w:name="_Sec735"/>
      <w:r>
        <w:t>2. Pogoji za izdelek</w:t>
      </w:r>
      <w:bookmarkEnd w:id="69"/>
    </w:p>
    <w:tbl>
      <w:tblPr>
        <w:tblStyle w:val="PURTable"/>
        <w:tblW w:w="0" w:type="dxa"/>
        <w:tblLook w:val="04A0" w:firstRow="1" w:lastRow="0" w:firstColumn="1" w:lastColumn="0" w:noHBand="0" w:noVBand="1"/>
      </w:tblPr>
      <w:tblGrid>
        <w:gridCol w:w="3642"/>
        <w:gridCol w:w="3644"/>
        <w:gridCol w:w="363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Zamenjave s starejšo različico: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potrditve stanja: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1E0C6B">
      <w:pPr>
        <w:pStyle w:val="ProductList-Offering1SubSection"/>
        <w:outlineLvl w:val="2"/>
      </w:pPr>
      <w:bookmarkStart w:id="70" w:name="_Sec790"/>
      <w:r>
        <w:t>3. Pravice za uporabo</w:t>
      </w:r>
      <w:bookmarkEnd w:id="70"/>
    </w:p>
    <w:tbl>
      <w:tblPr>
        <w:tblStyle w:val="PURTable"/>
        <w:tblW w:w="0" w:type="dxa"/>
        <w:tblLook w:val="04A0" w:firstRow="1" w:lastRow="0" w:firstColumn="1" w:lastColumn="0" w:noHBand="0" w:noVBand="1"/>
      </w:tblPr>
      <w:tblGrid>
        <w:gridCol w:w="3622"/>
        <w:gridCol w:w="3677"/>
        <w:gridCol w:w="3617"/>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Microsoft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Vključene tehnologije: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3"/>
      </w:pPr>
      <w:r>
        <w:t>3.1 Dostop do strežniške programske opreme z licenco On-premises CAL za Microsoft Dynamics 365 for Team Members</w:t>
      </w:r>
    </w:p>
    <w:p w:rsidR="004143F1" w:rsidRDefault="001E0C6B">
      <w:pPr>
        <w:pStyle w:val="ProductList-Body"/>
      </w:pPr>
      <w:r>
        <w:t>Dostop do strežniške programske opreme za uporabo s strani članov skupine, razen tega, da licence CAL za naprave ne vključujejo dostopa do operativnih funkcij.</w:t>
      </w:r>
    </w:p>
    <w:tbl>
      <w:tblPr>
        <w:tblStyle w:val="PURTable"/>
        <w:tblW w:w="0" w:type="dxa"/>
        <w:tblLook w:val="04A0" w:firstRow="1" w:lastRow="0" w:firstColumn="1" w:lastColumn="0" w:noHBand="0" w:noVBand="1"/>
      </w:tblPr>
      <w:tblGrid>
        <w:gridCol w:w="3611"/>
        <w:gridCol w:w="3649"/>
        <w:gridCol w:w="3656"/>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43F1" w:rsidRDefault="001E0C6B">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4143F1" w:rsidRDefault="001E0C6B">
            <w:pPr>
              <w:pStyle w:val="ProductList-TableBody"/>
            </w:pPr>
            <w:r>
              <w:t>Microsoft 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rsidR="004143F1" w:rsidRDefault="001E0C6B">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(uporabniška licenca SL)</w:t>
            </w:r>
          </w:p>
        </w:tc>
      </w:tr>
    </w:tbl>
    <w:p w:rsidR="004143F1" w:rsidRDefault="004143F1">
      <w:pPr>
        <w:pStyle w:val="ProductList-Body"/>
      </w:pPr>
    </w:p>
    <w:p w:rsidR="004143F1" w:rsidRDefault="001E0C6B">
      <w:pPr>
        <w:pStyle w:val="ProductList-ClauseHeading"/>
        <w:outlineLvl w:val="3"/>
      </w:pPr>
      <w:r>
        <w:t>3.2 Dostop do strežniške programske opreme z licenco On-premises CAL za Microsoft Dynamics 365 for Sales</w:t>
      </w:r>
    </w:p>
    <w:p w:rsidR="004143F1" w:rsidRDefault="001E0C6B">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608"/>
        <w:gridCol w:w="3654"/>
        <w:gridCol w:w="3654"/>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43F1" w:rsidRDefault="001E0C6B">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4143F1" w:rsidRDefault="001E0C6B">
            <w:pPr>
              <w:pStyle w:val="ProductList-TableBody"/>
            </w:pPr>
            <w:r>
              <w:t>Microsoft Dynamics 365 for Sales On-premises CAL (za napravo in uporabnika)</w:t>
            </w:r>
          </w:p>
          <w:p w:rsidR="004143F1" w:rsidRDefault="001E0C6B">
            <w:pPr>
              <w:pStyle w:val="ProductList-TableBody"/>
            </w:pPr>
            <w:r>
              <w:t xml:space="preserve">Licenca, enakovredna licenci CAL (glejte </w:t>
            </w:r>
            <w:hyperlink r:id="rId48">
              <w:r>
                <w:rPr>
                  <w:color w:val="00467F"/>
                  <w:u w:val="single"/>
                </w:rPr>
                <w:t>dodatek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4143F1" w:rsidRDefault="001E0C6B">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(uporabniška licenca SL)</w:t>
            </w:r>
          </w:p>
        </w:tc>
      </w:tr>
    </w:tbl>
    <w:p w:rsidR="004143F1" w:rsidRDefault="004143F1">
      <w:pPr>
        <w:pStyle w:val="ProductList-Body"/>
      </w:pPr>
    </w:p>
    <w:p w:rsidR="004143F1" w:rsidRDefault="001E0C6B">
      <w:pPr>
        <w:pStyle w:val="ProductList-ClauseHeading"/>
        <w:outlineLvl w:val="3"/>
      </w:pPr>
      <w:r>
        <w:t>3.3 Dostop do strežniške programske opreme z licenco On-premises CAL za Microsoft Dynamics 365 for Customer Service</w:t>
      </w:r>
    </w:p>
    <w:p w:rsidR="004143F1" w:rsidRDefault="001E0C6B">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608"/>
        <w:gridCol w:w="3654"/>
        <w:gridCol w:w="3654"/>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43F1" w:rsidRDefault="001E0C6B">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rsidR="004143F1" w:rsidRDefault="001E0C6B">
            <w:pPr>
              <w:pStyle w:val="ProductList-TableBody"/>
            </w:pPr>
            <w:r>
              <w:t>Microsoft 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rsidR="004143F1" w:rsidRDefault="001E0C6B">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(uporabniška licenca SL)</w:t>
            </w:r>
          </w:p>
        </w:tc>
      </w:tr>
      <w:tr w:rsidR="004143F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43F1" w:rsidRDefault="004143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43F1" w:rsidRDefault="001E0C6B">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3"/>
      </w:pPr>
      <w:r>
        <w:t>3.4 Dostop do strežniške programske opreme z licenco On-premises CAL za Microsoft Dynamics 365 for Operations</w:t>
      </w:r>
    </w:p>
    <w:p w:rsidR="004143F1" w:rsidRDefault="001E0C6B">
      <w:pPr>
        <w:pStyle w:val="ProductList-Body"/>
      </w:pPr>
      <w:r>
        <w:t>Dostop do strežniške programske opreme za operativno uporabo</w:t>
      </w:r>
    </w:p>
    <w:tbl>
      <w:tblPr>
        <w:tblStyle w:val="PURTable"/>
        <w:tblW w:w="0" w:type="dxa"/>
        <w:tblLook w:val="04A0" w:firstRow="1" w:lastRow="0" w:firstColumn="1" w:lastColumn="0" w:noHBand="0" w:noVBand="1"/>
      </w:tblPr>
      <w:tblGrid>
        <w:gridCol w:w="3611"/>
        <w:gridCol w:w="3649"/>
        <w:gridCol w:w="3656"/>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43F1" w:rsidRDefault="001E0C6B">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4143F1" w:rsidRDefault="001E0C6B">
            <w:pPr>
              <w:pStyle w:val="ProductList-TableBody"/>
            </w:pPr>
            <w:r>
              <w:t>Microsoft Dynamics 365 for Operations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4143F1" w:rsidRDefault="001E0C6B">
            <w:pPr>
              <w:pStyle w:val="ProductList-TableBody"/>
            </w:pPr>
            <w:r>
              <w:t xml:space="preserve">Licenca, enakovredna licenci CAL (glejte </w:t>
            </w:r>
            <w:hyperlink r:id="rId49">
              <w:r>
                <w:rPr>
                  <w:color w:val="00467F"/>
                  <w:u w:val="single"/>
                </w:rPr>
                <w:t>dodatek A</w:t>
              </w:r>
            </w:hyperlink>
            <w:r>
              <w:t>)</w:t>
            </w:r>
          </w:p>
        </w:tc>
      </w:tr>
    </w:tbl>
    <w:p w:rsidR="004143F1" w:rsidRDefault="004143F1">
      <w:pPr>
        <w:pStyle w:val="ProductList-Body"/>
      </w:pPr>
    </w:p>
    <w:p w:rsidR="004143F1" w:rsidRDefault="001E0C6B">
      <w:pPr>
        <w:pStyle w:val="ProductList-ClauseHeading"/>
        <w:outlineLvl w:val="3"/>
      </w:pPr>
      <w:r>
        <w:t>3.5 Dostop do strežniške programske opreme z licenco Activity On-premises CAL za Microsoft Dynamics 365 for Operations</w:t>
      </w:r>
    </w:p>
    <w:p w:rsidR="004143F1" w:rsidRDefault="001E0C6B">
      <w:pPr>
        <w:pStyle w:val="ProductList-Body"/>
      </w:pPr>
      <w:r>
        <w:t>Dostop do strežniške programske opreme za operativno uporabo v dejavnostih</w:t>
      </w:r>
    </w:p>
    <w:tbl>
      <w:tblPr>
        <w:tblStyle w:val="PURTable"/>
        <w:tblW w:w="0" w:type="dxa"/>
        <w:tblLook w:val="04A0" w:firstRow="1" w:lastRow="0" w:firstColumn="1" w:lastColumn="0" w:noHBand="0" w:noVBand="1"/>
      </w:tblPr>
      <w:tblGrid>
        <w:gridCol w:w="3611"/>
        <w:gridCol w:w="3649"/>
        <w:gridCol w:w="3656"/>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43F1" w:rsidRDefault="001E0C6B">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4143F1" w:rsidRDefault="001E0C6B">
            <w:pPr>
              <w:pStyle w:val="ProductList-TableBody"/>
            </w:pPr>
            <w:r>
              <w:t>Microsoft Dynamics 365 for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4143F1" w:rsidRDefault="001E0C6B">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(uporabniška licenca SL)</w:t>
            </w:r>
          </w:p>
        </w:tc>
      </w:tr>
    </w:tbl>
    <w:p w:rsidR="004143F1" w:rsidRDefault="004143F1">
      <w:pPr>
        <w:pStyle w:val="ProductList-Body"/>
      </w:pPr>
    </w:p>
    <w:p w:rsidR="004143F1" w:rsidRDefault="001E0C6B">
      <w:pPr>
        <w:pStyle w:val="ProductList-ClauseHeading"/>
        <w:outlineLvl w:val="3"/>
      </w:pPr>
      <w:r>
        <w:t>3.6 Dostop do strežniške programske opreme z licenco On-premises CAL za naprave za Microsoft Dynamics 365 for Operations</w:t>
      </w:r>
    </w:p>
    <w:p w:rsidR="004143F1" w:rsidRDefault="001E0C6B">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614"/>
        <w:gridCol w:w="3643"/>
        <w:gridCol w:w="3659"/>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43F1" w:rsidRDefault="001E0C6B">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4143F1" w:rsidRDefault="001E0C6B">
            <w:pPr>
              <w:pStyle w:val="ProductList-TableBody"/>
            </w:pPr>
            <w:r>
              <w:t>Microsoft Dynamics 365 for Operations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rsidR="004143F1" w:rsidRDefault="001E0C6B">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(uporabniška licenca SL)</w:t>
            </w:r>
          </w:p>
        </w:tc>
      </w:tr>
    </w:tbl>
    <w:p w:rsidR="004143F1" w:rsidRDefault="004143F1">
      <w:pPr>
        <w:pStyle w:val="ProductList-ClauseHeading"/>
        <w:outlineLvl w:val="3"/>
      </w:pPr>
    </w:p>
    <w:p w:rsidR="004143F1" w:rsidRDefault="001E0C6B">
      <w:pPr>
        <w:pStyle w:val="ProductList-ClauseHeading"/>
        <w:outlineLvl w:val="3"/>
      </w:pPr>
      <w:r>
        <w:t>3.7 Pravice do uporabe za strežnike Dynamics 365 for Operations Server</w:t>
      </w:r>
    </w:p>
    <w:p w:rsidR="004143F1" w:rsidRDefault="001E0C6B">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rsidR="004143F1" w:rsidRDefault="004143F1">
      <w:pPr>
        <w:pStyle w:val="ProductList-Body"/>
      </w:pPr>
    </w:p>
    <w:p w:rsidR="004143F1" w:rsidRDefault="001E0C6B">
      <w:pPr>
        <w:pStyle w:val="ProductList-ClauseHeading"/>
        <w:outlineLvl w:val="3"/>
      </w:pPr>
      <w:r>
        <w:t>3.8 Pravice do uporabe za Dynamics 365 On-Premises</w:t>
      </w:r>
    </w:p>
    <w:p w:rsidR="004143F1" w:rsidRDefault="001E0C6B">
      <w:pPr>
        <w:pStyle w:val="ProductList-SubClauseHeading"/>
        <w:outlineLvl w:val="4"/>
      </w:pPr>
      <w:r>
        <w:t>3.8.1 Pravice do uporabe strežnikov za licence CAL za Dynamics 365</w:t>
      </w:r>
    </w:p>
    <w:p w:rsidR="004143F1" w:rsidRDefault="001E0C6B">
      <w:pPr>
        <w:pStyle w:val="ProductList-BodyIndented"/>
      </w:pPr>
      <w:r>
        <w:t>Stranke z licencami CAL za Microsoft Dynamics 365 lahko v omrežnem strežniku ali v strežniku v skupni rabi namestijo in uporabljajo poljubno število kopij ustrezne programske opreme Microsoft Dynamics 365 Server. Ta pravica ne velja za Microsoft Dynamics 365 for Operations Server.</w:t>
      </w:r>
    </w:p>
    <w:p w:rsidR="004143F1" w:rsidRDefault="004143F1">
      <w:pPr>
        <w:pStyle w:val="ProductList-BodyIndented"/>
      </w:pPr>
    </w:p>
    <w:p w:rsidR="004143F1" w:rsidRDefault="001E0C6B">
      <w:pPr>
        <w:pStyle w:val="ProductList-SubClauseHeading"/>
        <w:outlineLvl w:val="4"/>
      </w:pPr>
      <w:r>
        <w:t>3.8.2 Upravičenost do ponudb, ki izpolnjujejo pogoje</w:t>
      </w:r>
    </w:p>
    <w:p w:rsidR="004143F1" w:rsidRDefault="001E0C6B">
      <w:pPr>
        <w:pStyle w:val="ProductList-BodyIndented"/>
      </w:pPr>
      <w:r>
        <w:t>Stranke, ki od 1. novembra 2016 naprej podaljšujejo pogodbo z licencami CAL za Microsoft Dynamics CRM, lahko pri podaljšanjih pogodbe pred 31. oktobrom 2019 pridobijo licence iz ponudbe, ki izpolnjuje pogoje, za Microsoft Dynamics 365 On-premises.</w:t>
      </w:r>
    </w:p>
    <w:p w:rsidR="004143F1" w:rsidRDefault="004143F1">
      <w:pPr>
        <w:pStyle w:val="ProductList-BodyIndented"/>
      </w:pPr>
    </w:p>
    <w:p w:rsidR="004143F1" w:rsidRDefault="001E0C6B">
      <w:pPr>
        <w:pStyle w:val="ProductList-ClauseHeading"/>
        <w:outlineLvl w:val="3"/>
      </w:pPr>
      <w:r>
        <w:t>3.6 Dodatna programska oprema</w:t>
      </w:r>
    </w:p>
    <w:tbl>
      <w:tblPr>
        <w:tblStyle w:val="PURTable"/>
        <w:tblW w:w="0" w:type="dxa"/>
        <w:tblLook w:val="04A0" w:firstRow="1" w:lastRow="0" w:firstColumn="1" w:lastColumn="0" w:noHBand="0" w:noVBand="1"/>
      </w:tblPr>
      <w:tblGrid>
        <w:gridCol w:w="3655"/>
        <w:gridCol w:w="3634"/>
        <w:gridCol w:w="3627"/>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MarketingPilot Connector for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Microsoft Dynamics CRM 2016 Microsoft Office Outlook</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Microsoft Dynamics CRM Reporting Extensions za Microsoft Dynamics CRM 2016</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Microsoft E-Mail Router in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Microsoft Dynamics Marketing Connector for Microsoft Dynamics CRM (ne Workgroup Server)</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pPr>
          </w:p>
        </w:tc>
      </w:tr>
    </w:tbl>
    <w:p w:rsidR="004143F1" w:rsidRDefault="001E0C6B">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66"/>
        <w:gridCol w:w="3632"/>
        <w:gridCol w:w="3618"/>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Operations Server</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november 2014 in junij 2015</w:t>
              </w:r>
            </w:hyperlink>
            <w:r>
              <w:t xml:space="preserve">; </w:t>
            </w:r>
            <w:hyperlink r:id="rId51">
              <w:r>
                <w:rPr>
                  <w:color w:val="00467F"/>
                  <w:u w:val="single"/>
                </w:rPr>
                <w:t>Pogoji za izdelke – december 2016</w:t>
              </w:r>
            </w:hyperlink>
            <w:r>
              <w:t xml:space="preserve">; </w:t>
            </w:r>
            <w:hyperlink r:id="rId52">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uporabe gostovanja: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3"/>
      </w:pPr>
      <w:r>
        <w:t>4.1 Pravice do uporabe strežnika</w:t>
      </w:r>
    </w:p>
    <w:p w:rsidR="004143F1" w:rsidRDefault="001E0C6B">
      <w:pPr>
        <w:pStyle w:val="ProductList-Body"/>
      </w:pPr>
      <w:r>
        <w:t>Stranka lahko namesto strežnika Microsoft Dynamics 365 Server uporablja Microsoft Dynamics CRM Server 2016 ali katero koli prejšnjo različico strežniške programske opreme. Stranka lahko Microsoft Dynamics AX 2012 R3 ali katero koli prejšnjo različico strežniške programske opreme uporablja namesto programske opreme Microsoft Dynamics 365 for Operations Server. Stranke s kritjem v okviru programa Software Assurance za licence CAL za Microsoft Dynamics 365 On-premises lahko uporabljajo nove različice strežnika Microsoft Dynamics 365 On-premises Server, pridobljene z nakupom licenc CAL ali uporabniških licenc SL za Dynamics 365 Services.</w:t>
      </w:r>
    </w:p>
    <w:p w:rsidR="004143F1" w:rsidRDefault="004143F1">
      <w:pPr>
        <w:pStyle w:val="ProductList-Body"/>
      </w:pPr>
    </w:p>
    <w:p w:rsidR="004143F1" w:rsidRDefault="001E0C6B">
      <w:pPr>
        <w:pStyle w:val="ProductList-ClauseHeading"/>
        <w:outlineLvl w:val="3"/>
      </w:pPr>
      <w:r>
        <w:t>4.2 Pravice do uporabe za Dynamics 365 for Operations Server</w:t>
      </w:r>
    </w:p>
    <w:p w:rsidR="004143F1" w:rsidRDefault="001E0C6B">
      <w:pPr>
        <w:pStyle w:val="ProductList-Body"/>
      </w:pPr>
      <w:r>
        <w:t xml:space="preserve">Dynamics 365 for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rsidR="004143F1" w:rsidRDefault="004143F1">
      <w:pPr>
        <w:pStyle w:val="ProductList-Body"/>
      </w:pPr>
    </w:p>
    <w:p w:rsidR="004143F1" w:rsidRDefault="001E0C6B">
      <w:pPr>
        <w:pStyle w:val="ProductList-ClauseHeading"/>
        <w:outlineLvl w:val="3"/>
      </w:pPr>
      <w:r>
        <w:t>4.3 Lokalizacija in posodobitve</w:t>
      </w:r>
    </w:p>
    <w:p w:rsidR="004143F1" w:rsidRDefault="001E0C6B">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4143F1" w:rsidRDefault="004143F1">
      <w:pPr>
        <w:pStyle w:val="ProductList-Body"/>
      </w:pPr>
    </w:p>
    <w:p w:rsidR="004143F1" w:rsidRDefault="001E0C6B">
      <w:pPr>
        <w:pStyle w:val="ProductList-ClauseHeading"/>
        <w:outlineLvl w:val="3"/>
      </w:pPr>
      <w:r>
        <w:t>4.4 Unified Service Desk (USD)</w:t>
      </w:r>
    </w:p>
    <w:p w:rsidR="004143F1" w:rsidRDefault="001E0C6B">
      <w:pPr>
        <w:pStyle w:val="ProductList-Body"/>
      </w:pPr>
      <w:r>
        <w:t xml:space="preserve">Za vsako licenco CAL za Microsoft Dynamics 365 for Sales On-premises ali Dynamics 365 for Customer Service On-premises, za katero ima stranka kritje v okviru programa SA, lahko stranka USD namesti in uporablja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4143F1" w:rsidRDefault="004143F1">
      <w:pPr>
        <w:pStyle w:val="ProductList-Body"/>
      </w:pPr>
    </w:p>
    <w:p w:rsidR="004143F1" w:rsidRDefault="001E0C6B">
      <w:pPr>
        <w:pStyle w:val="ProductList-ClauseHeading"/>
        <w:outlineLvl w:val="3"/>
      </w:pPr>
      <w:r>
        <w:t>4.5 Microsoft Dynamics CustomerSource</w:t>
      </w:r>
    </w:p>
    <w:p w:rsidR="004143F1" w:rsidRDefault="001E0C6B">
      <w:pPr>
        <w:pStyle w:val="ProductList-Body"/>
      </w:pPr>
      <w:r>
        <w:t xml:space="preserve">Stranke z licenco CAL za Microsoft Dynamics 365 On-premises CAL z aktivnim kritjem v okviru programa SA, bodo imele dostop do storitve CustomerSource. </w:t>
      </w:r>
    </w:p>
    <w:p w:rsidR="004143F1" w:rsidRDefault="004143F1">
      <w:pPr>
        <w:pStyle w:val="PURBreadcrumb"/>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4920142"/>
      <w:r>
        <w:instrText>Microsoft Identity Manager</w:instrText>
      </w:r>
      <w:bookmarkEnd w:id="73"/>
      <w:r>
        <w:instrText>" \l 2</w:instrText>
      </w:r>
      <w:r>
        <w:fldChar w:fldCharType="end"/>
      </w:r>
    </w:p>
    <w:p w:rsidR="004143F1" w:rsidRDefault="001E0C6B">
      <w:pPr>
        <w:pStyle w:val="ProductList-Offering1SubSection"/>
        <w:outlineLvl w:val="2"/>
      </w:pPr>
      <w:bookmarkStart w:id="74" w:name="_Sec677"/>
      <w:r>
        <w:t>1. Razpoložljivost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143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43F1">
        <w:tc>
          <w:tcPr>
            <w:tcW w:w="4160" w:type="dxa"/>
            <w:tcBorders>
              <w:top w:val="single" w:sz="6" w:space="0" w:color="FFFFFF"/>
              <w:left w:val="none" w:sz="4" w:space="0" w:color="BFBFBF"/>
              <w:bottom w:val="dashed" w:sz="4" w:space="0" w:color="BFBFBF"/>
              <w:right w:val="none" w:sz="4" w:space="0" w:color="6E6E6E"/>
            </w:tcBorders>
          </w:tcPr>
          <w:p w:rsidR="004143F1" w:rsidRDefault="001E0C6B">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143F1">
        <w:tc>
          <w:tcPr>
            <w:tcW w:w="4160" w:type="dxa"/>
            <w:tcBorders>
              <w:top w:val="dashed" w:sz="4" w:space="0" w:color="BFBFBF"/>
              <w:left w:val="none" w:sz="4" w:space="0" w:color="BFBFBF"/>
              <w:bottom w:val="none" w:sz="4" w:space="0" w:color="BFBFBF"/>
              <w:right w:val="none" w:sz="4" w:space="0" w:color="6E6E6E"/>
            </w:tcBorders>
          </w:tcPr>
          <w:p w:rsidR="004143F1" w:rsidRDefault="001E0C6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143F1" w:rsidRDefault="001E0C6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143F1" w:rsidRDefault="001E0C6B">
      <w:pPr>
        <w:pStyle w:val="ProductList-Offering1SubSection"/>
        <w:outlineLvl w:val="2"/>
      </w:pPr>
      <w:bookmarkStart w:id="75" w:name="_Sec733"/>
      <w:r>
        <w:t>2. Pogoji za izdelek</w:t>
      </w:r>
      <w:bookmarkEnd w:id="75"/>
    </w:p>
    <w:tbl>
      <w:tblPr>
        <w:tblStyle w:val="PURTable"/>
        <w:tblW w:w="0" w:type="dxa"/>
        <w:tblLook w:val="04A0" w:firstRow="1" w:lastRow="0" w:firstColumn="1" w:lastColumn="0" w:noHBand="0" w:noVBand="1"/>
      </w:tblPr>
      <w:tblGrid>
        <w:gridCol w:w="3642"/>
        <w:gridCol w:w="3644"/>
        <w:gridCol w:w="363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Zamenjave s starejšo različico: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potrditve stanja: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1E0C6B">
      <w:pPr>
        <w:pStyle w:val="ProductList-Offering1SubSection"/>
        <w:outlineLvl w:val="2"/>
      </w:pPr>
      <w:bookmarkStart w:id="76" w:name="_Sec788"/>
      <w:r>
        <w:t>3. Pravice za uporabo</w:t>
      </w:r>
      <w:bookmarkEnd w:id="76"/>
    </w:p>
    <w:tbl>
      <w:tblPr>
        <w:tblStyle w:val="PURTable"/>
        <w:tblW w:w="0" w:type="dxa"/>
        <w:tblLook w:val="04A0" w:firstRow="1" w:lastRow="0" w:firstColumn="1" w:lastColumn="0" w:noHBand="0" w:noVBand="1"/>
      </w:tblPr>
      <w:tblGrid>
        <w:gridCol w:w="3636"/>
        <w:gridCol w:w="3645"/>
        <w:gridCol w:w="3635"/>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Vključene tehnologije: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3"/>
      </w:pPr>
      <w:r>
        <w:t>3.1 Dodatna programska oprema</w:t>
      </w:r>
    </w:p>
    <w:tbl>
      <w:tblPr>
        <w:tblStyle w:val="PURTable"/>
        <w:tblW w:w="0" w:type="dxa"/>
        <w:tblLook w:val="04A0" w:firstRow="1" w:lastRow="0" w:firstColumn="1" w:lastColumn="0" w:noHBand="0" w:noVBand="1"/>
      </w:tblPr>
      <w:tblGrid>
        <w:gridCol w:w="3694"/>
        <w:gridCol w:w="3611"/>
        <w:gridCol w:w="3611"/>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4143F1" w:rsidRDefault="004143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143F1" w:rsidRDefault="004143F1">
            <w:pPr>
              <w:pStyle w:val="ProductList-TableBody"/>
            </w:pPr>
          </w:p>
        </w:tc>
      </w:tr>
    </w:tbl>
    <w:p w:rsidR="004143F1" w:rsidRDefault="001E0C6B">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66"/>
        <w:gridCol w:w="3632"/>
        <w:gridCol w:w="3618"/>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preklopa na rezervni primerek: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uporabe gostovanja: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GroupHeading"/>
        <w:outlineLvl w:val="1"/>
      </w:pPr>
      <w:bookmarkStart w:id="78" w:name="_Sec611"/>
      <w:r>
        <w:t>Programi Office</w:t>
      </w:r>
      <w:bookmarkEnd w:id="78"/>
      <w:r>
        <w:fldChar w:fldCharType="begin"/>
      </w:r>
      <w:r>
        <w:instrText xml:space="preserve"> TC "</w:instrText>
      </w:r>
      <w:bookmarkStart w:id="79" w:name="_Toc504920143"/>
      <w:r>
        <w:instrText>Programi Office</w:instrText>
      </w:r>
      <w:bookmarkEnd w:id="79"/>
      <w:r>
        <w:instrText>" \l 2</w:instrText>
      </w:r>
      <w:r>
        <w:fldChar w:fldCharType="end"/>
      </w:r>
    </w:p>
    <w:p w:rsidR="004143F1" w:rsidRDefault="001E0C6B">
      <w:pPr>
        <w:pStyle w:val="ProductList-Offering2HeadingNoBorder"/>
        <w:outlineLvl w:val="2"/>
      </w:pPr>
      <w:bookmarkStart w:id="80" w:name="_Sec636"/>
      <w:r>
        <w:t>Namizni programi Office</w:t>
      </w:r>
      <w:bookmarkEnd w:id="80"/>
      <w:r>
        <w:fldChar w:fldCharType="begin"/>
      </w:r>
      <w:r>
        <w:instrText xml:space="preserve"> TC "</w:instrText>
      </w:r>
      <w:bookmarkStart w:id="81" w:name="_Toc504920144"/>
      <w:r>
        <w:instrText>Namizni programi Office</w:instrText>
      </w:r>
      <w:bookmarkEnd w:id="81"/>
      <w:r>
        <w:instrText>" \l 3</w:instrText>
      </w:r>
      <w:r>
        <w:fldChar w:fldCharType="end"/>
      </w:r>
    </w:p>
    <w:p w:rsidR="004143F1" w:rsidRDefault="001E0C6B">
      <w:pPr>
        <w:pStyle w:val="ProductList-Offering1SubSection"/>
        <w:outlineLvl w:val="3"/>
      </w:pPr>
      <w:bookmarkStart w:id="82" w:name="_Sec681"/>
      <w:r>
        <w:t>1. Razpoložljivost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143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43F1">
        <w:tc>
          <w:tcPr>
            <w:tcW w:w="4160" w:type="dxa"/>
            <w:tcBorders>
              <w:top w:val="single" w:sz="6" w:space="0" w:color="FFFFFF"/>
              <w:left w:val="none" w:sz="4" w:space="0" w:color="000000"/>
              <w:bottom w:val="dashed" w:sz="4" w:space="0" w:color="BFBFBF"/>
              <w:right w:val="single" w:sz="6" w:space="0" w:color="FFFFFF"/>
            </w:tcBorders>
          </w:tcPr>
          <w:p w:rsidR="004143F1" w:rsidRDefault="001E0C6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160" w:type="dxa"/>
            <w:tcBorders>
              <w:top w:val="dashed" w:sz="4" w:space="0" w:color="BFBFBF"/>
              <w:left w:val="none" w:sz="4" w:space="0" w:color="000000"/>
              <w:bottom w:val="dashed" w:sz="4" w:space="0" w:color="BFBFBF"/>
              <w:right w:val="single" w:sz="6" w:space="0" w:color="FFFFFF"/>
            </w:tcBorders>
          </w:tcPr>
          <w:p w:rsidR="004143F1" w:rsidRDefault="001E0C6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160" w:type="dxa"/>
            <w:tcBorders>
              <w:top w:val="dashed" w:sz="4" w:space="0" w:color="BFBFBF"/>
              <w:left w:val="none" w:sz="4" w:space="0" w:color="000000"/>
              <w:bottom w:val="dashed" w:sz="4" w:space="0" w:color="BFBFBF"/>
              <w:right w:val="single" w:sz="6" w:space="0" w:color="FFFFFF"/>
            </w:tcBorders>
          </w:tcPr>
          <w:p w:rsidR="004143F1" w:rsidRDefault="001E0C6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160" w:type="dxa"/>
            <w:tcBorders>
              <w:top w:val="dashed" w:sz="4" w:space="0" w:color="BFBFBF"/>
              <w:left w:val="none" w:sz="4" w:space="0" w:color="000000"/>
              <w:bottom w:val="dashed" w:sz="4" w:space="0" w:color="BFBFBF"/>
              <w:right w:val="single" w:sz="6" w:space="0" w:color="FFFFFF"/>
            </w:tcBorders>
          </w:tcPr>
          <w:p w:rsidR="004143F1" w:rsidRDefault="001E0C6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r>
      <w:tr w:rsidR="004143F1">
        <w:tc>
          <w:tcPr>
            <w:tcW w:w="4160" w:type="dxa"/>
            <w:tcBorders>
              <w:top w:val="dashed" w:sz="4" w:space="0" w:color="BFBFBF"/>
              <w:left w:val="none" w:sz="4" w:space="0" w:color="000000"/>
              <w:bottom w:val="dashed" w:sz="4" w:space="0" w:color="BFBFBF"/>
              <w:right w:val="single" w:sz="6" w:space="0" w:color="FFFFFF"/>
            </w:tcBorders>
          </w:tcPr>
          <w:p w:rsidR="004143F1" w:rsidRDefault="001E0C6B">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160" w:type="dxa"/>
            <w:tcBorders>
              <w:top w:val="dashed" w:sz="4" w:space="0" w:color="BFBFBF"/>
              <w:left w:val="none" w:sz="4" w:space="0" w:color="000000"/>
              <w:bottom w:val="dashed" w:sz="4" w:space="0" w:color="BFBFBF"/>
              <w:right w:val="single" w:sz="6" w:space="0" w:color="FFFFFF"/>
            </w:tcBorders>
          </w:tcPr>
          <w:p w:rsidR="004143F1" w:rsidRDefault="001E0C6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160" w:type="dxa"/>
            <w:tcBorders>
              <w:top w:val="dashed" w:sz="4" w:space="0" w:color="BFBFBF"/>
              <w:left w:val="none" w:sz="4" w:space="0" w:color="000000"/>
              <w:bottom w:val="dashed" w:sz="4" w:space="0" w:color="BFBFBF"/>
              <w:right w:val="single" w:sz="6" w:space="0" w:color="FFFFFF"/>
            </w:tcBorders>
          </w:tcPr>
          <w:p w:rsidR="004143F1" w:rsidRDefault="001E0C6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160" w:type="dxa"/>
            <w:tcBorders>
              <w:top w:val="dashed" w:sz="4" w:space="0" w:color="BFBFBF"/>
              <w:left w:val="none" w:sz="4" w:space="0" w:color="000000"/>
              <w:bottom w:val="dashed" w:sz="4" w:space="0" w:color="BFBFBF"/>
              <w:right w:val="single" w:sz="6" w:space="0" w:color="FFFFFF"/>
            </w:tcBorders>
          </w:tcPr>
          <w:p w:rsidR="004143F1" w:rsidRDefault="001E0C6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160" w:type="dxa"/>
            <w:tcBorders>
              <w:top w:val="dashed" w:sz="4" w:space="0" w:color="BFBFBF"/>
              <w:left w:val="none" w:sz="4" w:space="0" w:color="000000"/>
              <w:bottom w:val="dashed" w:sz="4" w:space="0" w:color="BFBFBF"/>
              <w:right w:val="single" w:sz="6" w:space="0" w:color="FFFFFF"/>
            </w:tcBorders>
          </w:tcPr>
          <w:p w:rsidR="004143F1" w:rsidRDefault="001E0C6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160" w:type="dxa"/>
            <w:tcBorders>
              <w:top w:val="dashed" w:sz="4" w:space="0" w:color="BFBFBF"/>
              <w:left w:val="none" w:sz="4" w:space="0" w:color="000000"/>
              <w:bottom w:val="dashed" w:sz="4" w:space="0" w:color="BFBFBF"/>
              <w:right w:val="single" w:sz="6" w:space="0" w:color="FFFFFF"/>
            </w:tcBorders>
          </w:tcPr>
          <w:p w:rsidR="004143F1" w:rsidRDefault="001E0C6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4143F1" w:rsidRDefault="001E0C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143F1">
        <w:tc>
          <w:tcPr>
            <w:tcW w:w="4160" w:type="dxa"/>
            <w:tcBorders>
              <w:top w:val="dashed" w:sz="4" w:space="0" w:color="BFBFBF"/>
              <w:left w:val="none" w:sz="4" w:space="0" w:color="000000"/>
              <w:bottom w:val="dashed" w:sz="4" w:space="0" w:color="BFBFBF"/>
              <w:right w:val="single" w:sz="6" w:space="0" w:color="FFFFFF"/>
            </w:tcBorders>
          </w:tcPr>
          <w:p w:rsidR="004143F1" w:rsidRDefault="001E0C6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160" w:type="dxa"/>
            <w:tcBorders>
              <w:top w:val="dashed" w:sz="4" w:space="0" w:color="BFBFBF"/>
              <w:left w:val="none" w:sz="4" w:space="0" w:color="000000"/>
              <w:bottom w:val="dashed" w:sz="4" w:space="0" w:color="BFBFBF"/>
              <w:right w:val="single" w:sz="6" w:space="0" w:color="FFFFFF"/>
            </w:tcBorders>
          </w:tcPr>
          <w:p w:rsidR="004143F1" w:rsidRDefault="001E0C6B">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4143F1" w:rsidRDefault="001E0C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143F1">
        <w:tc>
          <w:tcPr>
            <w:tcW w:w="4160" w:type="dxa"/>
            <w:tcBorders>
              <w:top w:val="dashed" w:sz="4" w:space="0" w:color="BFBFBF"/>
              <w:left w:val="none" w:sz="4" w:space="0" w:color="000000"/>
              <w:bottom w:val="dashed" w:sz="4" w:space="0" w:color="BFBFBF"/>
              <w:right w:val="single" w:sz="6" w:space="0" w:color="FFFFFF"/>
            </w:tcBorders>
          </w:tcPr>
          <w:p w:rsidR="004143F1" w:rsidRDefault="001E0C6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4143F1" w:rsidRDefault="001E0C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143F1">
        <w:tc>
          <w:tcPr>
            <w:tcW w:w="4160" w:type="dxa"/>
            <w:tcBorders>
              <w:top w:val="dashed" w:sz="4" w:space="0" w:color="BFBFBF"/>
              <w:left w:val="none" w:sz="4" w:space="0" w:color="000000"/>
              <w:bottom w:val="dashed" w:sz="4" w:space="0" w:color="BFBFBF"/>
              <w:right w:val="single" w:sz="6" w:space="0" w:color="FFFFFF"/>
            </w:tcBorders>
          </w:tcPr>
          <w:p w:rsidR="004143F1" w:rsidRDefault="001E0C6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4143F1" w:rsidRDefault="001E0C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143F1">
        <w:tc>
          <w:tcPr>
            <w:tcW w:w="4160" w:type="dxa"/>
            <w:tcBorders>
              <w:top w:val="dashed" w:sz="4" w:space="0" w:color="BFBFBF"/>
              <w:left w:val="none" w:sz="4" w:space="0" w:color="000000"/>
              <w:bottom w:val="dashed" w:sz="4" w:space="0" w:color="BFBFBF"/>
              <w:right w:val="single" w:sz="6" w:space="0" w:color="FFFFFF"/>
            </w:tcBorders>
          </w:tcPr>
          <w:p w:rsidR="004143F1" w:rsidRDefault="001E0C6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160" w:type="dxa"/>
            <w:tcBorders>
              <w:top w:val="dashed" w:sz="4" w:space="0" w:color="BFBFBF"/>
              <w:left w:val="none" w:sz="4" w:space="0" w:color="000000"/>
              <w:bottom w:val="dashed" w:sz="4" w:space="0" w:color="BFBFBF"/>
              <w:right w:val="single" w:sz="6" w:space="0" w:color="FFFFFF"/>
            </w:tcBorders>
          </w:tcPr>
          <w:p w:rsidR="004143F1" w:rsidRDefault="001E0C6B">
            <w:pPr>
              <w:pStyle w:val="ProductList-TableBody"/>
            </w:pPr>
            <w:r>
              <w:rPr>
                <w:color w:val="000000"/>
              </w:rPr>
              <w:t>Delo od doma za Office Standard 2016</w:t>
            </w:r>
            <w:r>
              <w:fldChar w:fldCharType="begin"/>
            </w:r>
            <w:r>
              <w:instrText xml:space="preserve"> XE "Delo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143F1" w:rsidRDefault="001E0C6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143F1" w:rsidRDefault="004143F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160" w:type="dxa"/>
            <w:tcBorders>
              <w:top w:val="dashed" w:sz="4" w:space="0" w:color="BFBFBF"/>
              <w:left w:val="none" w:sz="4" w:space="0" w:color="000000"/>
              <w:bottom w:val="none" w:sz="4" w:space="0" w:color="BFBFBF"/>
              <w:right w:val="single" w:sz="6" w:space="0" w:color="FFFFFF"/>
            </w:tcBorders>
          </w:tcPr>
          <w:p w:rsidR="004143F1" w:rsidRDefault="001E0C6B">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143F1" w:rsidRDefault="001E0C6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143F1" w:rsidRDefault="001E0C6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143F1" w:rsidRDefault="004143F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bl>
    <w:p w:rsidR="004143F1" w:rsidRDefault="001E0C6B">
      <w:pPr>
        <w:pStyle w:val="ProductList-Offering1SubSection"/>
        <w:outlineLvl w:val="3"/>
      </w:pPr>
      <w:bookmarkStart w:id="83" w:name="_Sec736"/>
      <w:r>
        <w:t>2. Pogoji za izdelek</w:t>
      </w:r>
      <w:bookmarkEnd w:id="83"/>
    </w:p>
    <w:tbl>
      <w:tblPr>
        <w:tblStyle w:val="PURTable"/>
        <w:tblW w:w="0" w:type="dxa"/>
        <w:tblLook w:val="04A0" w:firstRow="1" w:lastRow="0" w:firstColumn="1" w:lastColumn="0" w:noHBand="0" w:noVBand="1"/>
      </w:tblPr>
      <w:tblGrid>
        <w:gridCol w:w="3642"/>
        <w:gridCol w:w="3644"/>
        <w:gridCol w:w="363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Zamenjave s starejšo različico: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potrditve stanja: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2.1 Project Professional 2016</w:t>
      </w:r>
    </w:p>
    <w:p w:rsidR="004143F1" w:rsidRDefault="001E0C6B">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poteče, ko poteče ustrezna licenca za Project Professional 2016.</w:t>
      </w:r>
    </w:p>
    <w:p w:rsidR="004143F1" w:rsidRDefault="004143F1">
      <w:pPr>
        <w:pStyle w:val="ProductList-Body"/>
      </w:pPr>
    </w:p>
    <w:p w:rsidR="004143F1" w:rsidRDefault="001E0C6B">
      <w:pPr>
        <w:pStyle w:val="ProductList-ClauseHeading"/>
        <w:outlineLvl w:val="4"/>
      </w:pPr>
      <w:r>
        <w:t>2.2 Delo od doma</w:t>
      </w:r>
    </w:p>
    <w:p w:rsidR="004143F1" w:rsidRDefault="001E0C6B">
      <w:pPr>
        <w:pStyle w:val="ProductList-Body"/>
      </w:pPr>
      <w:r>
        <w:t xml:space="preserve">Licenca za delo od doma je izbirna licenca,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p>
    <w:p w:rsidR="004143F1" w:rsidRDefault="004143F1">
      <w:pPr>
        <w:pStyle w:val="ProductList-Body"/>
      </w:pPr>
    </w:p>
    <w:p w:rsidR="004143F1" w:rsidRDefault="001E0C6B">
      <w:pPr>
        <w:pStyle w:val="ProductList-ClauseHeading"/>
        <w:outlineLvl w:val="4"/>
      </w:pPr>
      <w:r>
        <w:t>2.3 Neodvisno od platforme</w:t>
      </w:r>
    </w:p>
    <w:p w:rsidR="004143F1" w:rsidRDefault="001E0C6B">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neodvisno od platforme, dovoli stranki, da namesto izdelka, za katerega ima licenco, uporablja najnovejšo različico katere koli različice izdelka za platformo, ki je na voljo med obdobjem veljavnosti kritja.</w:t>
      </w:r>
    </w:p>
    <w:p w:rsidR="004143F1" w:rsidRDefault="004143F1">
      <w:pPr>
        <w:pStyle w:val="ProductList-Body"/>
      </w:pPr>
    </w:p>
    <w:p w:rsidR="004143F1" w:rsidRDefault="001E0C6B">
      <w:pPr>
        <w:pStyle w:val="ProductList-ClauseHeading"/>
        <w:outlineLvl w:val="4"/>
      </w:pPr>
      <w:r>
        <w:t>2.4 Nadomestne različice</w:t>
      </w:r>
    </w:p>
    <w:p w:rsidR="004143F1" w:rsidRDefault="001E0C6B">
      <w:pPr>
        <w:pStyle w:val="ProductList-Body"/>
      </w:pPr>
      <w:r>
        <w:t>Skype za podjetja 2016 je naslednja različica programske opreme Lync 2013.</w:t>
      </w:r>
    </w:p>
    <w:p w:rsidR="004143F1" w:rsidRDefault="004143F1">
      <w:pPr>
        <w:pStyle w:val="ProductList-Body"/>
      </w:pPr>
    </w:p>
    <w:p w:rsidR="004143F1" w:rsidRDefault="001E0C6B">
      <w:pPr>
        <w:pStyle w:val="ProductList-ClauseHeading"/>
        <w:outlineLvl w:val="4"/>
      </w:pPr>
      <w:r>
        <w:t>2.5 Office Online Server</w:t>
      </w:r>
    </w:p>
    <w:p w:rsidR="004143F1" w:rsidRDefault="001E0C6B">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poteče 1. avgusta 2019.</w:t>
      </w:r>
    </w:p>
    <w:p w:rsidR="004143F1" w:rsidRDefault="004143F1">
      <w:pPr>
        <w:pStyle w:val="ProductList-Body"/>
      </w:pPr>
    </w:p>
    <w:p w:rsidR="004143F1" w:rsidRDefault="001E0C6B">
      <w:pPr>
        <w:pStyle w:val="ProductList-Offering1SubSection"/>
        <w:outlineLvl w:val="3"/>
      </w:pPr>
      <w:bookmarkStart w:id="84" w:name="_Sec791"/>
      <w:r>
        <w:t>3. Pravice za uporabo</w:t>
      </w:r>
      <w:bookmarkEnd w:id="84"/>
    </w:p>
    <w:tbl>
      <w:tblPr>
        <w:tblStyle w:val="PURTable"/>
        <w:tblW w:w="0" w:type="dxa"/>
        <w:tblLook w:val="04A0" w:firstRow="1" w:lastRow="0" w:firstColumn="1" w:lastColumn="0" w:noHBand="0" w:noVBand="1"/>
      </w:tblPr>
      <w:tblGrid>
        <w:gridCol w:w="3645"/>
        <w:gridCol w:w="3641"/>
        <w:gridCol w:w="363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Dodatna programska oprema: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3.1 Pravice do komercialne uporabe zbirke Office Home &amp; Student 2013 RT</w:t>
      </w:r>
    </w:p>
    <w:p w:rsidR="004143F1" w:rsidRDefault="001E0C6B">
      <w:pPr>
        <w:pStyle w:val="ProductList-Body"/>
      </w:pPr>
      <w:r>
        <w:t xml:space="preserve">Stranka lahko po dodelitvi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nasprotne določbe v licenčnih pogojih za Office Home &amp; Student 2013 RT.</w:t>
      </w:r>
    </w:p>
    <w:p w:rsidR="004143F1" w:rsidRDefault="004143F1">
      <w:pPr>
        <w:pStyle w:val="ProductList-Body"/>
      </w:pPr>
    </w:p>
    <w:p w:rsidR="004143F1" w:rsidRDefault="001E0C6B">
      <w:pPr>
        <w:pStyle w:val="ProductList-ClauseHeading"/>
        <w:outlineLvl w:val="4"/>
      </w:pPr>
      <w:r>
        <w:t>3.2 Office Professional Plus 2016 in Office Standard 2016 – komercialna uporaba zbirke Office Home &amp; Student 2013 RT</w:t>
      </w:r>
    </w:p>
    <w:p w:rsidR="004143F1" w:rsidRDefault="001E0C6B">
      <w:pPr>
        <w:pStyle w:val="ProductList-Body"/>
      </w:pPr>
      <w:r>
        <w:t xml:space="preserve">Vsak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Home &amp; Student 2013 RT, uporablja za komercialno uporabo, ne glede na morebitne nasprotne določbe v licenčnih pogojih za Office Home &amp; Student 2013 RT.</w:t>
      </w:r>
    </w:p>
    <w:p w:rsidR="004143F1" w:rsidRDefault="004143F1">
      <w:pPr>
        <w:pStyle w:val="ProductList-Body"/>
      </w:pPr>
    </w:p>
    <w:p w:rsidR="004143F1" w:rsidRDefault="001E0C6B">
      <w:pPr>
        <w:pStyle w:val="ProductList-ClauseHeading"/>
        <w:outlineLvl w:val="4"/>
      </w:pPr>
      <w:r>
        <w:t>3.3 Razširjene pravice do uporabe za stranke v izobraževalnih ustanovah</w:t>
      </w:r>
    </w:p>
    <w:p w:rsidR="004143F1" w:rsidRDefault="001E0C6B">
      <w:pPr>
        <w:pStyle w:val="ProductList-Body"/>
      </w:pPr>
      <w:r>
        <w:t xml:space="preserve">Če je ustanova licencirala Office Professional Plus za vse izobraževalno in drugo osebje v svoji opredeljeni organizaciji v okviru pogodbe Open Value Subscription za Education Solutions ali včlanitve Enrollment for Education Solutions (pred letom 2017), je upravičena do pridobitve licenc za Office 365 ProPlus za vse redne ali izredne študente, vpisane v katero koli izobraževalno ustanovo, ki je del opredeljene organizacije ustanove, in sicer brez dodatnih stroškov za ustanovo. Licence, ki so brezplačno pridobljene na podlagi te ponudbe, se ne štejejo za izpolnjevanje zahtev glede najmanjšega naročila, ki veljajo za ustanovo. </w:t>
      </w:r>
    </w:p>
    <w:p w:rsidR="004143F1" w:rsidRDefault="001E0C6B">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66"/>
        <w:gridCol w:w="3632"/>
        <w:gridCol w:w="3618"/>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preklopa na rezervni primerek: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3">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4.1 Project Professional 2016</w:t>
      </w:r>
    </w:p>
    <w:p w:rsidR="004143F1" w:rsidRDefault="001E0C6B">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poteče, ko poteče kritje za Project Professional.</w:t>
      </w:r>
    </w:p>
    <w:p w:rsidR="004143F1" w:rsidRDefault="004143F1">
      <w:pPr>
        <w:pStyle w:val="PURBreadcrumb"/>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2HeadingNoBorder"/>
        <w:outlineLvl w:val="2"/>
      </w:pPr>
      <w:bookmarkStart w:id="86" w:name="_Sec680"/>
      <w:r>
        <w:t>Office for Mac</w:t>
      </w:r>
      <w:bookmarkEnd w:id="86"/>
      <w:r>
        <w:fldChar w:fldCharType="begin"/>
      </w:r>
      <w:r>
        <w:instrText xml:space="preserve"> TC "</w:instrText>
      </w:r>
      <w:bookmarkStart w:id="87" w:name="_Toc504920145"/>
      <w:r>
        <w:instrText>Office for Mac</w:instrText>
      </w:r>
      <w:bookmarkEnd w:id="87"/>
      <w:r>
        <w:instrText>" \l 3</w:instrText>
      </w:r>
      <w:r>
        <w:fldChar w:fldCharType="end"/>
      </w:r>
    </w:p>
    <w:p w:rsidR="004143F1" w:rsidRDefault="001E0C6B">
      <w:pPr>
        <w:pStyle w:val="ProductList-Offering1SubSection"/>
        <w:outlineLvl w:val="3"/>
      </w:pPr>
      <w:bookmarkStart w:id="88" w:name="_Sec682"/>
      <w:r>
        <w:t>1. Razpoložljivost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143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43F1">
        <w:tc>
          <w:tcPr>
            <w:tcW w:w="416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16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bl>
    <w:p w:rsidR="004143F1" w:rsidRDefault="001E0C6B">
      <w:pPr>
        <w:pStyle w:val="ProductList-Offering1SubSection"/>
        <w:outlineLvl w:val="3"/>
      </w:pPr>
      <w:bookmarkStart w:id="89" w:name="_Sec737"/>
      <w:r>
        <w:t>2. Pogoji za izdelek</w:t>
      </w:r>
      <w:bookmarkEnd w:id="89"/>
    </w:p>
    <w:tbl>
      <w:tblPr>
        <w:tblStyle w:val="PURTable"/>
        <w:tblW w:w="0" w:type="dxa"/>
        <w:tblLook w:val="04A0" w:firstRow="1" w:lastRow="0" w:firstColumn="1" w:lastColumn="0" w:noHBand="0" w:noVBand="1"/>
      </w:tblPr>
      <w:tblGrid>
        <w:gridCol w:w="3642"/>
        <w:gridCol w:w="3644"/>
        <w:gridCol w:w="363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Zamenjave s starejšo različico: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potrditve stanja: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2.1 Nadomestne različice</w:t>
      </w:r>
    </w:p>
    <w:p w:rsidR="004143F1" w:rsidRDefault="001E0C6B">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rsidR="004143F1" w:rsidRDefault="004143F1">
      <w:pPr>
        <w:pStyle w:val="ProductList-Body"/>
      </w:pPr>
    </w:p>
    <w:p w:rsidR="004143F1" w:rsidRDefault="001E0C6B">
      <w:pPr>
        <w:pStyle w:val="ProductList-ClauseHeading"/>
        <w:outlineLvl w:val="4"/>
      </w:pPr>
      <w:r>
        <w:t>2.2 Delo od doma</w:t>
      </w:r>
    </w:p>
    <w:p w:rsidR="004143F1" w:rsidRDefault="001E0C6B">
      <w:pPr>
        <w:pStyle w:val="ProductList-Body"/>
      </w:pPr>
      <w:r>
        <w:t xml:space="preserve">Licenca za delo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dovoli, da programsko opremo namesti in uporablja tudi v napravi zunaj prostorov stranke ali njenega lastniško povezanega podjetja (na primer pri uporabniku doma).</w:t>
      </w:r>
    </w:p>
    <w:p w:rsidR="004143F1" w:rsidRDefault="004143F1">
      <w:pPr>
        <w:pStyle w:val="ProductList-Body"/>
      </w:pPr>
    </w:p>
    <w:p w:rsidR="004143F1" w:rsidRDefault="001E0C6B">
      <w:pPr>
        <w:pStyle w:val="ProductList-ClauseHeading"/>
        <w:outlineLvl w:val="4"/>
      </w:pPr>
      <w:r>
        <w:t>2.3 Neodvisno od platforme</w:t>
      </w:r>
    </w:p>
    <w:p w:rsidR="004143F1" w:rsidRDefault="001E0C6B">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rsidR="004143F1" w:rsidRDefault="004143F1">
      <w:pPr>
        <w:pStyle w:val="ProductList-Body"/>
      </w:pPr>
    </w:p>
    <w:p w:rsidR="004143F1" w:rsidRDefault="001E0C6B">
      <w:pPr>
        <w:pStyle w:val="ProductList-ClauseHeading"/>
        <w:outlineLvl w:val="4"/>
      </w:pPr>
      <w:r>
        <w:t>2.4 Office Online Server</w:t>
      </w:r>
    </w:p>
    <w:p w:rsidR="004143F1" w:rsidRDefault="001E0C6B">
      <w:pPr>
        <w:pStyle w:val="ProductList-Body"/>
      </w:pPr>
      <w:r>
        <w:t xml:space="preserve">Stranke, ki so kupile licence za Office 2016 for Mac Standard pred 1. avgustom 2016, lahko funkcije za urejanje, opisane v </w:t>
      </w:r>
      <w:hyperlink r:id="rId54">
        <w:r>
          <w:rPr>
            <w:color w:val="00467F"/>
            <w:u w:val="single"/>
          </w:rPr>
          <w:t>razdelku za Office Online dodatka B</w:t>
        </w:r>
      </w:hyperlink>
      <w:r>
        <w:t>, uporabljajo s temi licencami. Ta pravica poteče 1. avgusta 2019.</w:t>
      </w:r>
    </w:p>
    <w:p w:rsidR="004143F1" w:rsidRDefault="001E0C6B">
      <w:pPr>
        <w:pStyle w:val="ProductList-Offering1SubSection"/>
        <w:outlineLvl w:val="3"/>
      </w:pPr>
      <w:bookmarkStart w:id="90" w:name="_Sec792"/>
      <w:r>
        <w:t>3. Pravice za uporabo</w:t>
      </w:r>
      <w:bookmarkEnd w:id="90"/>
    </w:p>
    <w:tbl>
      <w:tblPr>
        <w:tblStyle w:val="PURTable"/>
        <w:tblW w:w="0" w:type="dxa"/>
        <w:tblLook w:val="04A0" w:firstRow="1" w:lastRow="0" w:firstColumn="1" w:lastColumn="0" w:noHBand="0" w:noVBand="1"/>
      </w:tblPr>
      <w:tblGrid>
        <w:gridCol w:w="3636"/>
        <w:gridCol w:w="3645"/>
        <w:gridCol w:w="3635"/>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Dodatna programska oprema: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3.1 Komercialna uporaba zbirke Office Home &amp; Student 2013 RT</w:t>
      </w:r>
    </w:p>
    <w:p w:rsidR="004143F1" w:rsidRDefault="001E0C6B">
      <w:pPr>
        <w:pStyle w:val="ProductList-Body"/>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za Office Home &amp; Student 2013 RT, uporablja za komercialne namene, ne glede na morebitne nasprotne določbe v licenčnih pogojih za Office Home &amp; Student 2013 RT.</w:t>
      </w:r>
    </w:p>
    <w:p w:rsidR="004143F1" w:rsidRDefault="001E0C6B">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60"/>
        <w:gridCol w:w="3646"/>
        <w:gridCol w:w="361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preklopa na rezervni primerek: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5">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uporabe gostovanja: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GroupHeading"/>
        <w:outlineLvl w:val="1"/>
      </w:pPr>
      <w:bookmarkStart w:id="92" w:name="_Sec612"/>
      <w:r>
        <w:t>Strežniki Office</w:t>
      </w:r>
      <w:bookmarkEnd w:id="92"/>
      <w:r>
        <w:fldChar w:fldCharType="begin"/>
      </w:r>
      <w:r>
        <w:instrText xml:space="preserve"> TC "</w:instrText>
      </w:r>
      <w:bookmarkStart w:id="93" w:name="_Toc504920146"/>
      <w:r>
        <w:instrText>Strežniki Office</w:instrText>
      </w:r>
      <w:bookmarkEnd w:id="93"/>
      <w:r>
        <w:instrText>" \l 2</w:instrText>
      </w:r>
      <w:r>
        <w:fldChar w:fldCharType="end"/>
      </w:r>
    </w:p>
    <w:p w:rsidR="004143F1" w:rsidRDefault="001E0C6B">
      <w:pPr>
        <w:pStyle w:val="ProductList-Offering2HeadingNoBorder"/>
        <w:outlineLvl w:val="2"/>
      </w:pPr>
      <w:bookmarkStart w:id="94" w:name="_Sec638"/>
      <w:r>
        <w:t>Exchange Server</w:t>
      </w:r>
      <w:bookmarkEnd w:id="94"/>
      <w:r>
        <w:fldChar w:fldCharType="begin"/>
      </w:r>
      <w:r>
        <w:instrText xml:space="preserve"> TC "</w:instrText>
      </w:r>
      <w:bookmarkStart w:id="95" w:name="_Toc504920147"/>
      <w:r>
        <w:instrText>Exchange Server</w:instrText>
      </w:r>
      <w:bookmarkEnd w:id="95"/>
      <w:r>
        <w:instrText>" \l 3</w:instrText>
      </w:r>
      <w:r>
        <w:fldChar w:fldCharType="end"/>
      </w:r>
    </w:p>
    <w:p w:rsidR="004143F1" w:rsidRDefault="001E0C6B">
      <w:pPr>
        <w:pStyle w:val="ProductList-Offering1SubSection"/>
        <w:outlineLvl w:val="3"/>
      </w:pPr>
      <w:bookmarkStart w:id="96" w:name="_Sec683"/>
      <w:r>
        <w:t>1. Razpoložljivost programa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143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43F1">
        <w:tc>
          <w:tcPr>
            <w:tcW w:w="416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143F1">
        <w:tc>
          <w:tcPr>
            <w:tcW w:w="416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pPr>
            <w:r>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4143F1" w:rsidRDefault="001E0C6B">
      <w:pPr>
        <w:pStyle w:val="ProductList-Offering1SubSection"/>
        <w:outlineLvl w:val="3"/>
      </w:pPr>
      <w:bookmarkStart w:id="97" w:name="_Sec738"/>
      <w:r>
        <w:t>2. Pogoji za izdelek</w:t>
      </w:r>
      <w:bookmarkEnd w:id="97"/>
    </w:p>
    <w:tbl>
      <w:tblPr>
        <w:tblStyle w:val="PURTable"/>
        <w:tblW w:w="0" w:type="dxa"/>
        <w:tblLook w:val="04A0" w:firstRow="1" w:lastRow="0" w:firstColumn="1" w:lastColumn="0" w:noHBand="0" w:noVBand="1"/>
      </w:tblPr>
      <w:tblGrid>
        <w:gridCol w:w="3642"/>
        <w:gridCol w:w="3644"/>
        <w:gridCol w:w="363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Standard</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potrditve stanja: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1E0C6B">
      <w:pPr>
        <w:pStyle w:val="ProductList-Offering1SubSection"/>
        <w:outlineLvl w:val="3"/>
      </w:pPr>
      <w:bookmarkStart w:id="98" w:name="_Sec793"/>
      <w:r>
        <w:t>3. Pravice za uporabo</w:t>
      </w:r>
      <w:bookmarkEnd w:id="98"/>
    </w:p>
    <w:tbl>
      <w:tblPr>
        <w:tblStyle w:val="PURTable"/>
        <w:tblW w:w="0" w:type="dxa"/>
        <w:tblLook w:val="04A0" w:firstRow="1" w:lastRow="0" w:firstColumn="1" w:lastColumn="0" w:noHBand="0" w:noVBand="1"/>
      </w:tblPr>
      <w:tblGrid>
        <w:gridCol w:w="3638"/>
        <w:gridCol w:w="3644"/>
        <w:gridCol w:w="3634"/>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Vključene tehnologije: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143F1" w:rsidRDefault="001E0C6B">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4143F1" w:rsidRDefault="001E0C6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143F1" w:rsidRDefault="001E0C6B">
            <w:pPr>
              <w:pStyle w:val="ProductList-TableBody"/>
            </w:pPr>
            <w:r>
              <w:t>Exchange Online – paket 1 (uporabniška licenca SL)</w:t>
            </w:r>
          </w:p>
        </w:tc>
      </w:tr>
      <w:tr w:rsidR="004143F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143F1" w:rsidRDefault="004143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143F1" w:rsidRDefault="001E0C6B">
            <w:pPr>
              <w:pStyle w:val="ProductList-TableBody"/>
            </w:pPr>
            <w:r>
              <w:t>Uporabniška licenca SL za Exchange Online</w:t>
            </w:r>
            <w:r>
              <w:fldChar w:fldCharType="begin"/>
            </w:r>
            <w:r>
              <w:instrText xml:space="preserve"> XE "Exchange Online" </w:instrText>
            </w:r>
            <w:r>
              <w:fldChar w:fldCharType="end"/>
            </w:r>
            <w:r>
              <w:t xml:space="preserve"> (paket 1G)</w:t>
            </w:r>
          </w:p>
        </w:tc>
        <w:tc>
          <w:tcPr>
            <w:tcW w:w="4040" w:type="dxa"/>
            <w:tcBorders>
              <w:top w:val="none" w:sz="4" w:space="0" w:color="000000"/>
              <w:left w:val="none" w:sz="4" w:space="0" w:color="000000"/>
              <w:bottom w:val="none" w:sz="4" w:space="0" w:color="000000"/>
              <w:right w:val="single" w:sz="4" w:space="0" w:color="000000"/>
            </w:tcBorders>
          </w:tcPr>
          <w:p w:rsidR="004143F1" w:rsidRDefault="001E0C6B">
            <w:pPr>
              <w:pStyle w:val="ProductList-TableBody"/>
            </w:pPr>
            <w:r>
              <w:t>Uporabniška licenca SL za Exchange Online (paket 2)</w:t>
            </w:r>
          </w:p>
        </w:tc>
      </w:tr>
      <w:tr w:rsidR="004143F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143F1" w:rsidRDefault="004143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143F1" w:rsidRDefault="001E0C6B">
            <w:pPr>
              <w:pStyle w:val="ProductList-TableBody"/>
            </w:pPr>
            <w:r>
              <w:t>Uporabniška licenca SL za Exchange Online</w:t>
            </w:r>
            <w:r>
              <w:fldChar w:fldCharType="begin"/>
            </w:r>
            <w:r>
              <w:instrText xml:space="preserve"> XE "Exchange Online" </w:instrText>
            </w:r>
            <w:r>
              <w:fldChar w:fldCharType="end"/>
            </w:r>
            <w:r>
              <w:t xml:space="preserve"> (paket 2A)</w:t>
            </w:r>
          </w:p>
        </w:tc>
        <w:tc>
          <w:tcPr>
            <w:tcW w:w="4040" w:type="dxa"/>
            <w:tcBorders>
              <w:top w:val="none" w:sz="4" w:space="0" w:color="000000"/>
              <w:left w:val="none" w:sz="4" w:space="0" w:color="000000"/>
              <w:bottom w:val="none" w:sz="4" w:space="0" w:color="000000"/>
              <w:right w:val="single" w:sz="4" w:space="0" w:color="000000"/>
            </w:tcBorders>
          </w:tcPr>
          <w:p w:rsidR="004143F1" w:rsidRDefault="001E0C6B">
            <w:pPr>
              <w:pStyle w:val="ProductList-TableBody"/>
            </w:pPr>
            <w:r>
              <w:t>Uporabniška licenca SL za Exchange Online (paket 2G)</w:t>
            </w:r>
          </w:p>
        </w:tc>
      </w:tr>
      <w:tr w:rsidR="004143F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143F1" w:rsidRDefault="004143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43F1" w:rsidRDefault="001E0C6B">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143F1" w:rsidRDefault="004143F1">
            <w:pPr>
              <w:pStyle w:val="ProductList-TableBody"/>
            </w:pPr>
          </w:p>
        </w:tc>
      </w:tr>
    </w:tbl>
    <w:p w:rsidR="004143F1" w:rsidRDefault="004143F1">
      <w:pPr>
        <w:pStyle w:val="ProductList-Body"/>
      </w:pPr>
    </w:p>
    <w:p w:rsidR="004143F1" w:rsidRDefault="001E0C6B">
      <w:pPr>
        <w:pStyle w:val="ProductList-SubClauseHeading"/>
        <w:outlineLvl w:val="5"/>
      </w:pPr>
      <w:r>
        <w:t>3.1.1 Dodatne funkcije, povezane z licenco Exchange Enterprise CAL</w:t>
      </w:r>
    </w:p>
    <w:p w:rsidR="004143F1" w:rsidRDefault="001E0C6B">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89"/>
        <w:gridCol w:w="3536"/>
        <w:gridCol w:w="3531"/>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143F1" w:rsidRDefault="001E0C6B">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4143F1" w:rsidRDefault="001E0C6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143F1" w:rsidRDefault="001E0C6B">
            <w:pPr>
              <w:pStyle w:val="ProductList-TableBody"/>
            </w:pPr>
            <w:r>
              <w:t>Uporabniška licenca SL za Exchange Online (paket 2)</w:t>
            </w:r>
          </w:p>
        </w:tc>
      </w:tr>
      <w:tr w:rsidR="004143F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143F1" w:rsidRDefault="004143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143F1" w:rsidRDefault="001E0C6B">
            <w:pPr>
              <w:pStyle w:val="ProductList-TableBody"/>
            </w:pPr>
            <w:r>
              <w:t>Uporabniška licenca SL za Exchange Online (paket 2A)</w:t>
            </w:r>
          </w:p>
        </w:tc>
        <w:tc>
          <w:tcPr>
            <w:tcW w:w="4040" w:type="dxa"/>
            <w:tcBorders>
              <w:top w:val="none" w:sz="4" w:space="0" w:color="000000"/>
              <w:left w:val="none" w:sz="4" w:space="0" w:color="000000"/>
              <w:bottom w:val="none" w:sz="4" w:space="0" w:color="000000"/>
              <w:right w:val="single" w:sz="4" w:space="0" w:color="000000"/>
            </w:tcBorders>
          </w:tcPr>
          <w:p w:rsidR="004143F1" w:rsidRDefault="001E0C6B">
            <w:pPr>
              <w:pStyle w:val="ProductList-TableBody"/>
            </w:pPr>
            <w:r>
              <w:t>Uporabniška licenca SL za Exchange Online (paket 2G)</w:t>
            </w:r>
          </w:p>
        </w:tc>
      </w:tr>
      <w:tr w:rsidR="004143F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143F1" w:rsidRDefault="004143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43F1" w:rsidRDefault="001E0C6B">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143F1" w:rsidRDefault="004143F1">
            <w:pPr>
              <w:pStyle w:val="ProductList-TableBody"/>
            </w:pPr>
          </w:p>
        </w:tc>
      </w:tr>
    </w:tbl>
    <w:p w:rsidR="004143F1" w:rsidRDefault="004143F1">
      <w:pPr>
        <w:pStyle w:val="ProductList-BodyIndented"/>
      </w:pPr>
    </w:p>
    <w:p w:rsidR="004143F1" w:rsidRDefault="001E0C6B">
      <w:pPr>
        <w:pStyle w:val="ProductList-ClauseHeading"/>
        <w:outlineLvl w:val="4"/>
      </w:pPr>
      <w:r>
        <w:t>3.2 Dodatna programska oprema</w:t>
      </w:r>
    </w:p>
    <w:tbl>
      <w:tblPr>
        <w:tblStyle w:val="PURTable"/>
        <w:tblW w:w="0" w:type="dxa"/>
        <w:tblLook w:val="04A0" w:firstRow="1" w:lastRow="0" w:firstColumn="1" w:lastColumn="0" w:noHBand="0" w:noVBand="1"/>
      </w:tblPr>
      <w:tblGrid>
        <w:gridCol w:w="3690"/>
        <w:gridCol w:w="3613"/>
        <w:gridCol w:w="3613"/>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4143F1" w:rsidRDefault="004143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3.3 Enrollment for Education Solutions</w:t>
      </w:r>
    </w:p>
    <w:p w:rsidR="004143F1" w:rsidRDefault="001E0C6B">
      <w:pPr>
        <w:pStyle w:val="ProductList-Body"/>
      </w:pPr>
      <w:r>
        <w:t>Ne glede na zgornje zahteve za dostop zunanjih uporabnikov, so za dostop študentov do strežnika Exchange Server 2016 na podlagi licence za EES potrebne licence CAL.</w:t>
      </w:r>
    </w:p>
    <w:p w:rsidR="004143F1" w:rsidRDefault="004143F1">
      <w:pPr>
        <w:pStyle w:val="ProductList-Body"/>
      </w:pPr>
    </w:p>
    <w:p w:rsidR="004143F1" w:rsidRDefault="001E0C6B">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63"/>
        <w:gridCol w:w="3637"/>
        <w:gridCol w:w="3616"/>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preklopa na rezervni primerek: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6">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uporabe gostovanja: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4.1 Dodatni pogoji in določila za Exchange Enterprise CAL with Services 2016</w:t>
      </w:r>
    </w:p>
    <w:p w:rsidR="004143F1" w:rsidRDefault="001E0C6B">
      <w:pPr>
        <w:pStyle w:val="ProductList-Body"/>
      </w:pPr>
      <w:r>
        <w:t xml:space="preserve">Exchange Server Enterprise CAL z aktivnim kritjem v okviru programa SA vključuje pravice do funkcij Data Loss Prevention in Exchange Online Protection. Za stranke, ki imajo pogodbe Microsoft Business Agreement z datumom pred oktobrom 2010 in včlanitve z datumom pred julijem 2011, velja za nakup in uporabo spletnih storitev, vključenih z licenco Exchange Enterprise CAL with Services 2016, razdelek »Dodatni pogoji za spletne storitve, uporabljene s programsko opremo – podedovane pogodbe« dodatka A – Dodatni pogoji pogodbe za program v seznamu izdelkov za junij 2015 na strani </w:t>
      </w:r>
      <w:hyperlink r:id="rId57">
        <w:r>
          <w:rPr>
            <w:color w:val="00467F"/>
            <w:u w:val="single"/>
          </w:rPr>
          <w:t>http://go.microsoft.com/?linkid=9839207</w:t>
        </w:r>
      </w:hyperlink>
      <w:r>
        <w:t>.</w:t>
      </w:r>
    </w:p>
    <w:p w:rsidR="004143F1" w:rsidRDefault="004143F1">
      <w:pPr>
        <w:pStyle w:val="PURBreadcrumb"/>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2HeadingNoBorder"/>
        <w:outlineLvl w:val="2"/>
      </w:pPr>
      <w:bookmarkStart w:id="100" w:name="_Sec639"/>
      <w:r>
        <w:t>Project Server</w:t>
      </w:r>
      <w:bookmarkEnd w:id="100"/>
      <w:r>
        <w:fldChar w:fldCharType="begin"/>
      </w:r>
      <w:r>
        <w:instrText xml:space="preserve"> TC "</w:instrText>
      </w:r>
      <w:bookmarkStart w:id="101" w:name="_Toc504920148"/>
      <w:r>
        <w:instrText>Project Server</w:instrText>
      </w:r>
      <w:bookmarkEnd w:id="101"/>
      <w:r>
        <w:instrText>" \l 3</w:instrText>
      </w:r>
      <w:r>
        <w:fldChar w:fldCharType="end"/>
      </w:r>
    </w:p>
    <w:p w:rsidR="004143F1" w:rsidRDefault="001E0C6B">
      <w:pPr>
        <w:pStyle w:val="ProductList-Offering1SubSection"/>
        <w:outlineLvl w:val="3"/>
      </w:pPr>
      <w:bookmarkStart w:id="102" w:name="_Sec684"/>
      <w:r>
        <w:t>1. Razpoložljivost programa</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4143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43F1">
        <w:tc>
          <w:tcPr>
            <w:tcW w:w="416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143F1">
        <w:tc>
          <w:tcPr>
            <w:tcW w:w="416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pPr>
            <w:r>
              <w:t>Project Server 2016 CAL</w:t>
            </w:r>
            <w:r>
              <w:fldChar w:fldCharType="begin"/>
            </w:r>
            <w:r>
              <w:instrText xml:space="preserve"> XE "Project Server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143F1" w:rsidRDefault="001E0C6B">
      <w:pPr>
        <w:pStyle w:val="ProductList-Offering1SubSection"/>
        <w:outlineLvl w:val="3"/>
      </w:pPr>
      <w:bookmarkStart w:id="103" w:name="_Sec739"/>
      <w:r>
        <w:t>2. Pogoji za izdelek</w:t>
      </w:r>
      <w:bookmarkEnd w:id="103"/>
    </w:p>
    <w:tbl>
      <w:tblPr>
        <w:tblStyle w:val="PURTable"/>
        <w:tblW w:w="0" w:type="dxa"/>
        <w:tblLook w:val="04A0" w:firstRow="1" w:lastRow="0" w:firstColumn="1" w:lastColumn="0" w:noHBand="0" w:noVBand="1"/>
      </w:tblPr>
      <w:tblGrid>
        <w:gridCol w:w="3642"/>
        <w:gridCol w:w="3644"/>
        <w:gridCol w:w="363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Zamenjave s starejšo različico: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potrditve stanja: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1E0C6B">
      <w:pPr>
        <w:pStyle w:val="ProductList-Offering1SubSection"/>
        <w:outlineLvl w:val="3"/>
      </w:pPr>
      <w:bookmarkStart w:id="104" w:name="_Sec795"/>
      <w:r>
        <w:t>3. Pravice za uporabo</w:t>
      </w:r>
      <w:bookmarkEnd w:id="104"/>
    </w:p>
    <w:tbl>
      <w:tblPr>
        <w:tblStyle w:val="PURTable"/>
        <w:tblW w:w="0" w:type="dxa"/>
        <w:tblLook w:val="04A0" w:firstRow="1" w:lastRow="0" w:firstColumn="1" w:lastColumn="0" w:noHBand="0" w:noVBand="1"/>
      </w:tblPr>
      <w:tblGrid>
        <w:gridCol w:w="3638"/>
        <w:gridCol w:w="3644"/>
        <w:gridCol w:w="3634"/>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Vključene tehnologije: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43F1" w:rsidRDefault="001E0C6B">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4143F1" w:rsidRDefault="001E0C6B">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143F1" w:rsidRDefault="001E0C6B">
            <w:pPr>
              <w:pStyle w:val="ProductList-TableBody"/>
            </w:pPr>
            <w:r>
              <w:t>Project Online Essentials (uporabniška licenca SL)</w:t>
            </w:r>
          </w:p>
        </w:tc>
      </w:tr>
      <w:tr w:rsidR="004143F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43F1" w:rsidRDefault="004143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43F1" w:rsidRDefault="001E0C6B">
            <w:pPr>
              <w:pStyle w:val="ProductList-TableBody"/>
            </w:pPr>
            <w:r>
              <w:t>Project Online Professional (uporabniška licenca SL)</w:t>
            </w:r>
          </w:p>
        </w:tc>
        <w:tc>
          <w:tcPr>
            <w:tcW w:w="4040" w:type="dxa"/>
            <w:tcBorders>
              <w:top w:val="none" w:sz="4" w:space="0" w:color="000000"/>
              <w:left w:val="none" w:sz="4" w:space="0" w:color="000000"/>
              <w:bottom w:val="single" w:sz="4" w:space="0" w:color="000000"/>
              <w:right w:val="single" w:sz="4" w:space="0" w:color="000000"/>
            </w:tcBorders>
          </w:tcPr>
          <w:p w:rsidR="004143F1" w:rsidRDefault="001E0C6B">
            <w:pPr>
              <w:pStyle w:val="ProductList-TableBody"/>
            </w:pPr>
            <w:r>
              <w:t>Project Online Premium (uporabniška licenca SL)</w:t>
            </w:r>
          </w:p>
        </w:tc>
      </w:tr>
    </w:tbl>
    <w:p w:rsidR="004143F1" w:rsidRDefault="004143F1">
      <w:pPr>
        <w:pStyle w:val="ProductList-Body"/>
      </w:pPr>
    </w:p>
    <w:p w:rsidR="004143F1" w:rsidRDefault="001E0C6B">
      <w:pPr>
        <w:pStyle w:val="ProductList-ClauseHeading"/>
        <w:outlineLvl w:val="4"/>
      </w:pPr>
      <w:r>
        <w:t>3.2 Dodatna programska oprema</w:t>
      </w:r>
    </w:p>
    <w:tbl>
      <w:tblPr>
        <w:tblStyle w:val="PURTable"/>
        <w:tblW w:w="0" w:type="dxa"/>
        <w:tblLook w:val="04A0" w:firstRow="1" w:lastRow="0" w:firstColumn="1" w:lastColumn="0" w:noHBand="0" w:noVBand="1"/>
      </w:tblPr>
      <w:tblGrid>
        <w:gridCol w:w="3702"/>
        <w:gridCol w:w="3607"/>
        <w:gridCol w:w="3607"/>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143F1" w:rsidRDefault="004143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143F1" w:rsidRDefault="004143F1">
            <w:pPr>
              <w:pStyle w:val="ProductList-TableBody"/>
            </w:pPr>
          </w:p>
        </w:tc>
      </w:tr>
    </w:tbl>
    <w:p w:rsidR="004143F1" w:rsidRDefault="001E0C6B">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6"/>
        <w:gridCol w:w="3632"/>
        <w:gridCol w:w="3618"/>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preklopa na rezervni primerek: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uporabe gostovanja: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2HeadingNoBorder"/>
        <w:outlineLvl w:val="2"/>
      </w:pPr>
      <w:bookmarkStart w:id="106" w:name="_Sec640"/>
      <w:r>
        <w:t>SharePoint Server</w:t>
      </w:r>
      <w:bookmarkEnd w:id="106"/>
      <w:r>
        <w:fldChar w:fldCharType="begin"/>
      </w:r>
      <w:r>
        <w:instrText xml:space="preserve"> TC "</w:instrText>
      </w:r>
      <w:bookmarkStart w:id="107" w:name="_Toc504920149"/>
      <w:r>
        <w:instrText>SharePoint Server</w:instrText>
      </w:r>
      <w:bookmarkEnd w:id="107"/>
      <w:r>
        <w:instrText>" \l 3</w:instrText>
      </w:r>
      <w:r>
        <w:fldChar w:fldCharType="end"/>
      </w:r>
    </w:p>
    <w:p w:rsidR="004143F1" w:rsidRDefault="001E0C6B">
      <w:pPr>
        <w:pStyle w:val="ProductList-Offering1SubSection"/>
        <w:outlineLvl w:val="3"/>
      </w:pPr>
      <w:bookmarkStart w:id="108" w:name="_Sec685"/>
      <w:r>
        <w:t>1. Razpoložljivost programa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4143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43F1">
        <w:tc>
          <w:tcPr>
            <w:tcW w:w="416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SharePoint Server 2016 Standard CAL</w:t>
            </w:r>
            <w:r>
              <w:fldChar w:fldCharType="begin"/>
            </w:r>
            <w:r>
              <w:instrText xml:space="preserve"> XE "SharePoint Server 2016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143F1">
        <w:tc>
          <w:tcPr>
            <w:tcW w:w="416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pPr>
            <w:r>
              <w:t xml:space="preserve">SharePoint Server 2016 Enterprise CAL </w:t>
            </w:r>
            <w:r>
              <w:fldChar w:fldCharType="begin"/>
            </w:r>
            <w:r>
              <w:instrText xml:space="preserve"> XE "SharePoint Server 2016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4143F1" w:rsidRDefault="001E0C6B">
      <w:pPr>
        <w:pStyle w:val="ProductList-Offering1SubSection"/>
        <w:outlineLvl w:val="3"/>
      </w:pPr>
      <w:bookmarkStart w:id="109" w:name="_Sec740"/>
      <w:r>
        <w:t>2. Pogoji za izdelek</w:t>
      </w:r>
      <w:bookmarkEnd w:id="109"/>
    </w:p>
    <w:tbl>
      <w:tblPr>
        <w:tblStyle w:val="PURTable"/>
        <w:tblW w:w="0" w:type="dxa"/>
        <w:tblLook w:val="04A0" w:firstRow="1" w:lastRow="0" w:firstColumn="1" w:lastColumn="0" w:noHBand="0" w:noVBand="1"/>
      </w:tblPr>
      <w:tblGrid>
        <w:gridCol w:w="3643"/>
        <w:gridCol w:w="3643"/>
        <w:gridCol w:w="363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2013</w:t>
            </w:r>
            <w:r>
              <w:fldChar w:fldCharType="begin"/>
            </w:r>
            <w:r>
              <w:instrText xml:space="preserve"> XE "SharePoint Server 2013" </w:instrText>
            </w:r>
            <w:r>
              <w:fldChar w:fldCharType="end"/>
            </w:r>
            <w:r>
              <w:t xml:space="preserve"> (10/12),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Zamenjave s starejšo različico: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potrditve stanja: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1E0C6B">
      <w:pPr>
        <w:pStyle w:val="ProductList-Offering1SubSection"/>
        <w:outlineLvl w:val="3"/>
      </w:pPr>
      <w:bookmarkStart w:id="110" w:name="_Sec798"/>
      <w:r>
        <w:t>3. Pravice za uporabo</w:t>
      </w:r>
      <w:bookmarkEnd w:id="110"/>
    </w:p>
    <w:tbl>
      <w:tblPr>
        <w:tblStyle w:val="PURTable"/>
        <w:tblW w:w="0" w:type="dxa"/>
        <w:tblLook w:val="04A0" w:firstRow="1" w:lastRow="0" w:firstColumn="1" w:lastColumn="0" w:noHBand="0" w:noVBand="1"/>
      </w:tblPr>
      <w:tblGrid>
        <w:gridCol w:w="3638"/>
        <w:gridCol w:w="3644"/>
        <w:gridCol w:w="3634"/>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Vključene tehnologije: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3.1 Dostop do strežniške programske opreme Microsoft Audit and Control Management Server 2013</w:t>
      </w:r>
    </w:p>
    <w:tbl>
      <w:tblPr>
        <w:tblStyle w:val="PURTable"/>
        <w:tblW w:w="0" w:type="dxa"/>
        <w:tblLook w:val="04A0" w:firstRow="1" w:lastRow="0" w:firstColumn="1" w:lastColumn="0" w:noHBand="0" w:noVBand="1"/>
      </w:tblPr>
      <w:tblGrid>
        <w:gridCol w:w="3610"/>
        <w:gridCol w:w="3653"/>
        <w:gridCol w:w="3653"/>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43F1" w:rsidRDefault="001E0C6B">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4143F1" w:rsidRDefault="001E0C6B">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143F1" w:rsidRDefault="001E0C6B">
            <w:pPr>
              <w:pStyle w:val="ProductList-TableBody"/>
            </w:pPr>
            <w:r>
              <w:t>SharePoint Online – paket 2</w:t>
            </w:r>
            <w:r>
              <w:fldChar w:fldCharType="begin"/>
            </w:r>
            <w:r>
              <w:instrText xml:space="preserve"> XE "SharePoint Online – paket 2" </w:instrText>
            </w:r>
            <w:r>
              <w:fldChar w:fldCharType="end"/>
            </w:r>
            <w:r>
              <w:t xml:space="preserve"> (uporabniška licenca SL)</w:t>
            </w:r>
          </w:p>
        </w:tc>
      </w:tr>
      <w:tr w:rsidR="004143F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43F1" w:rsidRDefault="004143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43F1" w:rsidRDefault="001E0C6B">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3.2 Dostop do strežniške programske opreme SharePoint Server 2016</w:t>
      </w:r>
    </w:p>
    <w:tbl>
      <w:tblPr>
        <w:tblStyle w:val="PURTable"/>
        <w:tblW w:w="0" w:type="dxa"/>
        <w:tblLook w:val="04A0" w:firstRow="1" w:lastRow="0" w:firstColumn="1" w:lastColumn="0" w:noHBand="0" w:noVBand="1"/>
      </w:tblPr>
      <w:tblGrid>
        <w:gridCol w:w="3610"/>
        <w:gridCol w:w="3653"/>
        <w:gridCol w:w="3653"/>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43F1" w:rsidRDefault="001E0C6B">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4143F1" w:rsidRDefault="001E0C6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143F1" w:rsidRDefault="001E0C6B">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4143F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43F1" w:rsidRDefault="004143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43F1" w:rsidRDefault="001E0C6B">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143F1" w:rsidRDefault="001E0C6B">
            <w:pPr>
              <w:pStyle w:val="ProductList-TableBody"/>
            </w:pPr>
            <w:r>
              <w:t>SharePoint Online – paket 2 (uporabniška licenca SL)</w:t>
            </w:r>
          </w:p>
        </w:tc>
      </w:tr>
    </w:tbl>
    <w:p w:rsidR="004143F1" w:rsidRDefault="004143F1">
      <w:pPr>
        <w:pStyle w:val="ProductList-Body"/>
      </w:pPr>
    </w:p>
    <w:p w:rsidR="004143F1" w:rsidRDefault="001E0C6B">
      <w:pPr>
        <w:pStyle w:val="ProductList-SubClauseHeading"/>
        <w:outlineLvl w:val="5"/>
      </w:pPr>
      <w:r>
        <w:t>3.2.1 Dodatne funkcije strežnika SharePoint Server, povezane z licenco SharePoint Enterprise CAL</w:t>
      </w:r>
    </w:p>
    <w:p w:rsidR="004143F1" w:rsidRDefault="001E0C6B">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88"/>
        <w:gridCol w:w="3534"/>
        <w:gridCol w:w="3534"/>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43F1" w:rsidRDefault="001E0C6B">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4143F1" w:rsidRDefault="001E0C6B">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143F1" w:rsidRDefault="001E0C6B">
            <w:pPr>
              <w:pStyle w:val="ProductList-TableBody"/>
            </w:pPr>
            <w:r>
              <w:t>SharePoint Online – paket 2 (uporabniška licenca SL)</w:t>
            </w:r>
          </w:p>
        </w:tc>
      </w:tr>
      <w:tr w:rsidR="004143F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43F1" w:rsidRDefault="004143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43F1" w:rsidRDefault="001E0C6B">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143F1" w:rsidRDefault="004143F1">
            <w:pPr>
              <w:pStyle w:val="ProductList-TableBody"/>
            </w:pPr>
          </w:p>
        </w:tc>
      </w:tr>
    </w:tbl>
    <w:p w:rsidR="004143F1" w:rsidRDefault="004143F1">
      <w:pPr>
        <w:pStyle w:val="ProductList-BodyIndented"/>
      </w:pPr>
    </w:p>
    <w:p w:rsidR="004143F1" w:rsidRDefault="001E0C6B">
      <w:pPr>
        <w:pStyle w:val="ProductList-ClauseHeading"/>
        <w:outlineLvl w:val="4"/>
      </w:pPr>
      <w:r>
        <w:t>3.3 Odpoved licenc CAL za uporabnike, ki dostopajo do javno dostopne vsebine</w:t>
      </w:r>
    </w:p>
    <w:p w:rsidR="004143F1" w:rsidRDefault="001E0C6B">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rsidR="004143F1" w:rsidRDefault="004143F1">
      <w:pPr>
        <w:pStyle w:val="ProductList-Body"/>
      </w:pPr>
    </w:p>
    <w:p w:rsidR="004143F1" w:rsidRDefault="001E0C6B">
      <w:pPr>
        <w:pStyle w:val="ProductList-ClauseHeading"/>
        <w:outlineLvl w:val="4"/>
      </w:pPr>
      <w:r>
        <w:t>3.4 Dodatna programska oprema</w:t>
      </w:r>
    </w:p>
    <w:tbl>
      <w:tblPr>
        <w:tblStyle w:val="PURTable"/>
        <w:tblW w:w="0" w:type="dxa"/>
        <w:tblLook w:val="04A0" w:firstRow="1" w:lastRow="0" w:firstColumn="1" w:lastColumn="0" w:noHBand="0" w:noVBand="1"/>
      </w:tblPr>
      <w:tblGrid>
        <w:gridCol w:w="3702"/>
        <w:gridCol w:w="3607"/>
        <w:gridCol w:w="3607"/>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143F1" w:rsidRDefault="004143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3.5 Enrollment for Education Solutions</w:t>
      </w:r>
    </w:p>
    <w:p w:rsidR="004143F1" w:rsidRDefault="001E0C6B">
      <w:pPr>
        <w:pStyle w:val="ProductList-Body"/>
      </w:pPr>
      <w:r>
        <w:t>Ne glede na zgornje zahteve za dostop zunanjih uporabnikov, so za dostop študentov do strežnika SharePoint Server 2016 na podlagi licence za EES potrebne licence CAL.</w:t>
      </w:r>
    </w:p>
    <w:p w:rsidR="004143F1" w:rsidRDefault="004143F1">
      <w:pPr>
        <w:pStyle w:val="ProductList-Body"/>
      </w:pPr>
    </w:p>
    <w:p w:rsidR="004143F1" w:rsidRDefault="001E0C6B">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65"/>
        <w:gridCol w:w="3634"/>
        <w:gridCol w:w="3617"/>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preklopa na rezervni primerek: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8">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uporabe gostovanja: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URBreadcrumb"/>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2HeadingNoBorder"/>
        <w:outlineLvl w:val="2"/>
      </w:pPr>
      <w:bookmarkStart w:id="112" w:name="_Sec641"/>
      <w:r>
        <w:t>Skype za podjetja Server</w:t>
      </w:r>
      <w:bookmarkEnd w:id="112"/>
      <w:r>
        <w:fldChar w:fldCharType="begin"/>
      </w:r>
      <w:r>
        <w:instrText xml:space="preserve"> TC "</w:instrText>
      </w:r>
      <w:bookmarkStart w:id="113" w:name="_Toc504920150"/>
      <w:r>
        <w:instrText>Skype za podjetja Server</w:instrText>
      </w:r>
      <w:bookmarkEnd w:id="113"/>
      <w:r>
        <w:instrText>" \l 3</w:instrText>
      </w:r>
      <w:r>
        <w:fldChar w:fldCharType="end"/>
      </w:r>
    </w:p>
    <w:p w:rsidR="004143F1" w:rsidRDefault="001E0C6B">
      <w:pPr>
        <w:pStyle w:val="ProductList-Offering1SubSection"/>
        <w:outlineLvl w:val="3"/>
      </w:pPr>
      <w:bookmarkStart w:id="114" w:name="_Sec686"/>
      <w:r>
        <w:t>1. Razpoložljivost programa</w:t>
      </w:r>
      <w:bookmarkEnd w:id="114"/>
    </w:p>
    <w:p w:rsidR="004143F1" w:rsidRDefault="004143F1">
      <w:pPr>
        <w:pStyle w:val="ProductList-Body"/>
      </w:pPr>
    </w:p>
    <w:tbl>
      <w:tblPr>
        <w:tblStyle w:val="PURTable"/>
        <w:tblW w:w="0" w:type="dxa"/>
        <w:tblLook w:val="04A0" w:firstRow="1" w:lastRow="0" w:firstColumn="1" w:lastColumn="0" w:noHBand="0" w:noVBand="1"/>
      </w:tblPr>
      <w:tblGrid>
        <w:gridCol w:w="4043"/>
        <w:gridCol w:w="612"/>
        <w:gridCol w:w="608"/>
        <w:gridCol w:w="612"/>
        <w:gridCol w:w="608"/>
        <w:gridCol w:w="724"/>
        <w:gridCol w:w="612"/>
        <w:gridCol w:w="615"/>
        <w:gridCol w:w="634"/>
        <w:gridCol w:w="619"/>
        <w:gridCol w:w="613"/>
        <w:gridCol w:w="616"/>
      </w:tblGrid>
      <w:tr w:rsidR="004143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43F1">
        <w:tc>
          <w:tcPr>
            <w:tcW w:w="416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143F1">
        <w:tc>
          <w:tcPr>
            <w:tcW w:w="4160" w:type="dxa"/>
            <w:tcBorders>
              <w:top w:val="dashed" w:sz="4" w:space="0" w:color="BFBFBF"/>
              <w:left w:val="none" w:sz="4" w:space="0" w:color="6E6E6E"/>
              <w:bottom w:val="none" w:sz="4" w:space="0" w:color="FFFFFF"/>
              <w:right w:val="none" w:sz="4" w:space="0" w:color="6E6E6E"/>
            </w:tcBorders>
          </w:tcPr>
          <w:p w:rsidR="004143F1" w:rsidRDefault="001E0C6B">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4143F1" w:rsidRDefault="001E0C6B">
      <w:pPr>
        <w:pStyle w:val="ProductList-Offering1SubSection"/>
        <w:outlineLvl w:val="3"/>
      </w:pPr>
      <w:bookmarkStart w:id="115" w:name="_Sec741"/>
      <w:r>
        <w:t>2. Pogoji za izdelek</w:t>
      </w:r>
      <w:bookmarkEnd w:id="115"/>
    </w:p>
    <w:tbl>
      <w:tblPr>
        <w:tblStyle w:val="PURTable"/>
        <w:tblW w:w="0" w:type="dxa"/>
        <w:tblLook w:val="04A0" w:firstRow="1" w:lastRow="0" w:firstColumn="1" w:lastColumn="0" w:noHBand="0" w:noVBand="1"/>
      </w:tblPr>
      <w:tblGrid>
        <w:gridCol w:w="3642"/>
        <w:gridCol w:w="3644"/>
        <w:gridCol w:w="363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Zamenjave s starejšo različico: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potrditve stanja: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1E0C6B">
      <w:pPr>
        <w:pStyle w:val="ProductList-Offering1SubSection"/>
        <w:outlineLvl w:val="3"/>
      </w:pPr>
      <w:bookmarkStart w:id="116" w:name="_Sec799"/>
      <w:r>
        <w:t>3. Pravice za uporabo</w:t>
      </w:r>
      <w:bookmarkEnd w:id="116"/>
    </w:p>
    <w:tbl>
      <w:tblPr>
        <w:tblStyle w:val="PURTable"/>
        <w:tblW w:w="0" w:type="dxa"/>
        <w:tblLook w:val="04A0" w:firstRow="1" w:lastRow="0" w:firstColumn="1" w:lastColumn="0" w:noHBand="0" w:noVBand="1"/>
      </w:tblPr>
      <w:tblGrid>
        <w:gridCol w:w="3642"/>
        <w:gridCol w:w="3638"/>
        <w:gridCol w:w="3636"/>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2"/>
        <w:gridCol w:w="3654"/>
        <w:gridCol w:w="365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43F1" w:rsidRDefault="001E0C6B">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4143F1" w:rsidRDefault="001E0C6B">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4143F1" w:rsidRDefault="001E0C6B">
            <w:pPr>
              <w:pStyle w:val="ProductList-TableBody"/>
            </w:pPr>
            <w:r>
              <w:t>Uporabniška licenca SL za Skype za podjetja Online (paket 1)</w:t>
            </w:r>
          </w:p>
        </w:tc>
      </w:tr>
      <w:tr w:rsidR="004143F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143F1" w:rsidRDefault="004143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143F1" w:rsidRDefault="001E0C6B">
            <w:pPr>
              <w:pStyle w:val="ProductList-TableBody"/>
            </w:pPr>
            <w:r>
              <w:t>Uporabniška licenca SL za Skype za podjetja Online (paket 1</w:t>
            </w:r>
            <w:r>
              <w:fldChar w:fldCharType="begin"/>
            </w:r>
            <w:r>
              <w:instrText xml:space="preserve"> XE "Skype za podjetja Online (paket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4143F1" w:rsidRDefault="001E0C6B">
            <w:pPr>
              <w:pStyle w:val="ProductList-TableBody"/>
            </w:pPr>
            <w:r>
              <w:t>Uporabniška licenca SL za Skype za podjetja Online (paket 2)</w:t>
            </w:r>
          </w:p>
        </w:tc>
      </w:tr>
      <w:tr w:rsidR="004143F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143F1" w:rsidRDefault="004143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143F1" w:rsidRDefault="001E0C6B">
            <w:pPr>
              <w:pStyle w:val="ProductList-TableBody"/>
            </w:pPr>
            <w:r>
              <w:t>Uporabniška licenca SL za Skype za podjetja Online (paket 2</w:t>
            </w:r>
            <w:r>
              <w:fldChar w:fldCharType="begin"/>
            </w:r>
            <w:r>
              <w:instrText xml:space="preserve"> XE "Skype za podjetja Online (paket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143F1" w:rsidRDefault="001E0C6B">
            <w:pPr>
              <w:pStyle w:val="ProductList-TableBody"/>
            </w:pPr>
            <w:r>
              <w:t>Uporabniška licenca SL za Skype za podjetja Online (paket 2G)</w:t>
            </w:r>
          </w:p>
        </w:tc>
      </w:tr>
      <w:tr w:rsidR="004143F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43F1" w:rsidRDefault="004143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43F1" w:rsidRDefault="001E0C6B">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143F1" w:rsidRDefault="004143F1">
            <w:pPr>
              <w:pStyle w:val="ProductList-TableBody"/>
            </w:pPr>
          </w:p>
        </w:tc>
      </w:tr>
    </w:tbl>
    <w:p w:rsidR="004143F1" w:rsidRDefault="004143F1">
      <w:pPr>
        <w:pStyle w:val="ProductList-Body"/>
      </w:pPr>
    </w:p>
    <w:p w:rsidR="004143F1" w:rsidRDefault="001E0C6B">
      <w:pPr>
        <w:pStyle w:val="ProductList-SubClauseHeading"/>
        <w:outlineLvl w:val="5"/>
      </w:pPr>
      <w:r>
        <w:t>3.1.1 Dodatne funkcije, povezane z licenco Enterprise CAL za Skype za podjetja Server</w:t>
      </w:r>
    </w:p>
    <w:p w:rsidR="004143F1" w:rsidRDefault="001E0C6B">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89"/>
        <w:gridCol w:w="3536"/>
        <w:gridCol w:w="3531"/>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43F1" w:rsidRDefault="001E0C6B">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4143F1" w:rsidRDefault="001E0C6B">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4143F1" w:rsidRDefault="001E0C6B">
            <w:pPr>
              <w:pStyle w:val="ProductList-TableBody"/>
            </w:pPr>
            <w:r>
              <w:t>Uporabniška licenca SL za Skype za podjetja Online (paket 2)</w:t>
            </w:r>
          </w:p>
        </w:tc>
      </w:tr>
      <w:tr w:rsidR="004143F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143F1" w:rsidRDefault="004143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143F1" w:rsidRDefault="001E0C6B">
            <w:pPr>
              <w:pStyle w:val="ProductList-TableBody"/>
            </w:pPr>
            <w:r>
              <w:t>Uporabniška licenca SL za Skype za podjetja Online (paket 2A)</w:t>
            </w:r>
          </w:p>
        </w:tc>
        <w:tc>
          <w:tcPr>
            <w:tcW w:w="4040" w:type="dxa"/>
            <w:tcBorders>
              <w:top w:val="none" w:sz="4" w:space="0" w:color="000000"/>
              <w:left w:val="none" w:sz="4" w:space="0" w:color="000000"/>
              <w:bottom w:val="none" w:sz="4" w:space="0" w:color="000000"/>
              <w:right w:val="single" w:sz="4" w:space="0" w:color="000000"/>
            </w:tcBorders>
          </w:tcPr>
          <w:p w:rsidR="004143F1" w:rsidRDefault="001E0C6B">
            <w:pPr>
              <w:pStyle w:val="ProductList-TableBody"/>
            </w:pPr>
            <w:r>
              <w:t>Uporabniška licenca SL za Skype za podjetja Online (paket 2G)</w:t>
            </w:r>
          </w:p>
        </w:tc>
      </w:tr>
      <w:tr w:rsidR="004143F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143F1" w:rsidRDefault="004143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143F1" w:rsidRDefault="001E0C6B">
            <w:pPr>
              <w:pStyle w:val="ProductList-TableBody"/>
            </w:pPr>
            <w:r>
              <w:t>Uporabniška licenca SL za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143F1" w:rsidRDefault="001E0C6B">
            <w:pPr>
              <w:pStyle w:val="ProductList-TableBody"/>
            </w:pPr>
            <w:r>
              <w:t>Uporabniška licenca SL za Live Meeting Professional</w:t>
            </w:r>
            <w:r>
              <w:fldChar w:fldCharType="begin"/>
            </w:r>
            <w:r>
              <w:instrText xml:space="preserve"> XE "Live Meeting Professional" </w:instrText>
            </w:r>
            <w:r>
              <w:fldChar w:fldCharType="end"/>
            </w:r>
          </w:p>
        </w:tc>
      </w:tr>
      <w:tr w:rsidR="004143F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43F1" w:rsidRDefault="004143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43F1" w:rsidRDefault="001E0C6B">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143F1" w:rsidRDefault="004143F1">
            <w:pPr>
              <w:pStyle w:val="ProductList-TableBody"/>
            </w:pPr>
          </w:p>
        </w:tc>
      </w:tr>
    </w:tbl>
    <w:p w:rsidR="004143F1" w:rsidRDefault="004143F1">
      <w:pPr>
        <w:pStyle w:val="ProductList-BodyIndented"/>
      </w:pPr>
    </w:p>
    <w:p w:rsidR="004143F1" w:rsidRDefault="001E0C6B">
      <w:pPr>
        <w:pStyle w:val="ProductList-SubClauseHeading"/>
        <w:outlineLvl w:val="5"/>
      </w:pPr>
      <w:r>
        <w:t>3.1.2 Dodatne funkcije, povezane z licenco Plus CAL za Skype za podjetja Server</w:t>
      </w:r>
    </w:p>
    <w:p w:rsidR="004143F1" w:rsidRDefault="001E0C6B">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90"/>
        <w:gridCol w:w="3529"/>
        <w:gridCol w:w="3537"/>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43F1" w:rsidRDefault="001E0C6B">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4143F1" w:rsidRDefault="001E0C6B">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4143F1" w:rsidRDefault="001E0C6B">
            <w:pPr>
              <w:pStyle w:val="ProductList-TableBody"/>
            </w:pPr>
            <w:r>
              <w:t xml:space="preserve">Licenca, enakovredna licenci CAL (glejte </w:t>
            </w:r>
            <w:hyperlink w:anchor="_Sec591">
              <w:r>
                <w:rPr>
                  <w:color w:val="00467F"/>
                  <w:u w:val="single"/>
                </w:rPr>
                <w:t>dodatek A</w:t>
              </w:r>
            </w:hyperlink>
            <w:r>
              <w:t>)</w:t>
            </w:r>
          </w:p>
        </w:tc>
      </w:tr>
      <w:tr w:rsidR="004143F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43F1" w:rsidRDefault="004143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43F1" w:rsidRDefault="001E0C6B">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rsidR="004143F1" w:rsidRDefault="001E0C6B">
            <w:pPr>
              <w:pStyle w:val="ProductList-TableBody"/>
            </w:pPr>
            <w:r>
              <w:t>Skype za podjetja Plus CAL (uporabniška licenca SL)</w:t>
            </w:r>
          </w:p>
        </w:tc>
      </w:tr>
    </w:tbl>
    <w:p w:rsidR="004143F1" w:rsidRDefault="004143F1">
      <w:pPr>
        <w:pStyle w:val="ProductList-BodyIndented"/>
      </w:pPr>
    </w:p>
    <w:p w:rsidR="004143F1" w:rsidRDefault="001E0C6B">
      <w:pPr>
        <w:pStyle w:val="ProductList-ClauseHeading"/>
        <w:outlineLvl w:val="4"/>
      </w:pPr>
      <w:r>
        <w:t>3.2 Dodatna programska oprema</w:t>
      </w:r>
    </w:p>
    <w:tbl>
      <w:tblPr>
        <w:tblStyle w:val="PURTable"/>
        <w:tblW w:w="0" w:type="dxa"/>
        <w:tblLook w:val="04A0" w:firstRow="1" w:lastRow="0" w:firstColumn="1" w:lastColumn="0" w:noHBand="0" w:noVBand="1"/>
      </w:tblPr>
      <w:tblGrid>
        <w:gridCol w:w="3635"/>
        <w:gridCol w:w="3634"/>
        <w:gridCol w:w="3647"/>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vloga strežnika za video-/ zvočne konference</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vloga glavnega strežnika</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vloga posredniškega strežnika</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Microsoft Lync Server 2013 Group Chat Administration Tool</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Snap-in PowerShell</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vloga strežnika za Survivable Branch Appliance</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vloga strežnika Video Interop</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3.3 Enrollment for Education Solutions</w:t>
      </w:r>
    </w:p>
    <w:p w:rsidR="004143F1" w:rsidRDefault="001E0C6B">
      <w:pPr>
        <w:pStyle w:val="ProductList-Body"/>
      </w:pPr>
      <w:r>
        <w:t>Ne glede na zgornje zahteve za dostop zunanjih uporabnikov, so za dostop študentov do strežnika Skype za podjetja Server 2015 na podlagi licence za EES potrebne licence CAL.</w:t>
      </w:r>
    </w:p>
    <w:p w:rsidR="004143F1" w:rsidRDefault="001E0C6B">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6"/>
        <w:gridCol w:w="3632"/>
        <w:gridCol w:w="3618"/>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preklopa na rezervni primerek: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9">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uporabe gostovanja: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URBreadcrumb"/>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1HeadingNoBorder"/>
        <w:outlineLvl w:val="1"/>
      </w:pPr>
      <w:bookmarkStart w:id="118" w:name="_Sec614"/>
      <w:r>
        <w:t>SQL Server</w:t>
      </w:r>
      <w:bookmarkEnd w:id="118"/>
      <w:r>
        <w:fldChar w:fldCharType="begin"/>
      </w:r>
      <w:r>
        <w:instrText xml:space="preserve"> TC "</w:instrText>
      </w:r>
      <w:bookmarkStart w:id="119" w:name="_Toc504920151"/>
      <w:r>
        <w:instrText>SQL Server</w:instrText>
      </w:r>
      <w:bookmarkEnd w:id="119"/>
      <w:r>
        <w:instrText>" \l 2</w:instrText>
      </w:r>
      <w:r>
        <w:fldChar w:fldCharType="end"/>
      </w:r>
    </w:p>
    <w:p w:rsidR="004143F1" w:rsidRDefault="001E0C6B">
      <w:pPr>
        <w:pStyle w:val="ProductList-Offering1SubSection"/>
        <w:outlineLvl w:val="2"/>
      </w:pPr>
      <w:bookmarkStart w:id="120" w:name="_Sec688"/>
      <w:r>
        <w:t>1. Razpoložljivost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143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43F1">
        <w:tc>
          <w:tcPr>
            <w:tcW w:w="416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SQL Server 2017 Standard Core</w:t>
            </w:r>
            <w:r>
              <w:fldChar w:fldCharType="begin"/>
            </w:r>
            <w:r>
              <w:instrText xml:space="preserve"> XE "SQL Server 2017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SQL Server 2017 Enterprise Core</w:t>
            </w:r>
            <w:r>
              <w:fldChar w:fldCharType="begin"/>
            </w:r>
            <w:r>
              <w:instrText xml:space="preserve"> XE "SQL Server 2017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143F1">
        <w:tc>
          <w:tcPr>
            <w:tcW w:w="4160" w:type="dxa"/>
            <w:tcBorders>
              <w:top w:val="dashed" w:sz="4" w:space="0" w:color="BFBFBF"/>
              <w:left w:val="none" w:sz="4" w:space="0" w:color="6E6E6E"/>
              <w:bottom w:val="single" w:sz="4" w:space="0" w:color="FFFFFF"/>
              <w:right w:val="none" w:sz="4" w:space="0" w:color="6E6E6E"/>
            </w:tcBorders>
          </w:tcPr>
          <w:p w:rsidR="004143F1" w:rsidRDefault="001E0C6B">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143F1" w:rsidRDefault="001E0C6B">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4143F1" w:rsidRDefault="001E0C6B">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4143F1" w:rsidRDefault="001E0C6B">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4143F1" w:rsidRDefault="001E0C6B">
      <w:pPr>
        <w:pStyle w:val="ProductList-Offering1SubSection"/>
        <w:outlineLvl w:val="2"/>
      </w:pPr>
      <w:bookmarkStart w:id="121" w:name="_Sec743"/>
      <w:r>
        <w:t>2. Pogoji za izdelek</w:t>
      </w:r>
      <w:bookmarkEnd w:id="121"/>
    </w:p>
    <w:tbl>
      <w:tblPr>
        <w:tblStyle w:val="PURTable"/>
        <w:tblW w:w="0" w:type="dxa"/>
        <w:tblLook w:val="04A0" w:firstRow="1" w:lastRow="0" w:firstColumn="1" w:lastColumn="0" w:noHBand="0" w:noVBand="1"/>
      </w:tblPr>
      <w:tblGrid>
        <w:gridCol w:w="3640"/>
        <w:gridCol w:w="3643"/>
        <w:gridCol w:w="3633"/>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Core na Standard, Business Intelligence, Workgroup ali Small Business oziroma 2008 R2 Datacenter; Standard na Workgroup ali Small Business</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potrditve stanja: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3"/>
      </w:pPr>
      <w:r>
        <w:t>2.1 SQL Server 2017 Enterprise</w:t>
      </w:r>
    </w:p>
    <w:p w:rsidR="004143F1" w:rsidRDefault="001E0C6B">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2017 Enterprise</w:t>
      </w:r>
      <w:r>
        <w:fldChar w:fldCharType="begin"/>
      </w:r>
      <w:r>
        <w:instrText xml:space="preserve"> XE "SQL Server 2017 Enterprise" </w:instrText>
      </w:r>
      <w:r>
        <w:fldChar w:fldCharType="end"/>
      </w:r>
      <w:r>
        <w:t xml:space="preserve"> (strežniška licenca/licenca CAL) niso na voljo. Obstoječe stranke programa SA, ki nadgrajujejo na različico 2017, naj licenčne pogoje preberejo v pogojih za izdelke za oktober 2017.  </w:t>
      </w:r>
    </w:p>
    <w:p w:rsidR="004143F1" w:rsidRDefault="004143F1">
      <w:pPr>
        <w:pStyle w:val="ProductList-Body"/>
      </w:pPr>
    </w:p>
    <w:p w:rsidR="004143F1" w:rsidRDefault="001E0C6B">
      <w:pPr>
        <w:pStyle w:val="ProductList-ClauseHeading"/>
        <w:outlineLvl w:val="3"/>
      </w:pPr>
      <w:r>
        <w:t>2.2 SQL Server Parallel Data Warehouse</w:t>
      </w:r>
    </w:p>
    <w:p w:rsidR="004143F1" w:rsidRDefault="001E0C6B">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rsidR="004143F1" w:rsidRDefault="004143F1">
      <w:pPr>
        <w:pStyle w:val="ProductList-Body"/>
      </w:pPr>
    </w:p>
    <w:p w:rsidR="004143F1" w:rsidRDefault="001E0C6B">
      <w:pPr>
        <w:pStyle w:val="ProductList-ClauseHeading"/>
        <w:outlineLvl w:val="3"/>
      </w:pPr>
      <w:r>
        <w:t>2.3 Izbirna postavitev za SQL Server Parallel Data Warehouse brez programske opreme Oracle Java</w:t>
      </w:r>
    </w:p>
    <w:p w:rsidR="004143F1" w:rsidRDefault="001E0C6B">
      <w:pPr>
        <w:pStyle w:val="ProductList-Body"/>
      </w:pPr>
      <w:r>
        <w:t xml:space="preserve">Stranke lahko pridobijo različico izdelka s programsko opremo Oracle Java ali na zahtevo brez programske opreme Oracle Java. Več informacij je na voljo na strani </w:t>
      </w:r>
      <w:hyperlink r:id="rId60">
        <w:r>
          <w:rPr>
            <w:color w:val="00467F"/>
            <w:u w:val="single"/>
          </w:rPr>
          <w:t>http://www.microsoft.com/en-us/sqlserver/solutions-technologies/data-warehousing/pdw.aspx</w:t>
        </w:r>
      </w:hyperlink>
      <w:r>
        <w:t>.</w:t>
      </w:r>
    </w:p>
    <w:p w:rsidR="004143F1" w:rsidRDefault="001E0C6B">
      <w:pPr>
        <w:pStyle w:val="ProductList-Offering1SubSection"/>
        <w:outlineLvl w:val="2"/>
      </w:pPr>
      <w:bookmarkStart w:id="122" w:name="_Sec794"/>
      <w:r>
        <w:t>3. Pravice za uporabo</w:t>
      </w:r>
      <w:bookmarkEnd w:id="122"/>
    </w:p>
    <w:tbl>
      <w:tblPr>
        <w:tblStyle w:val="PURTable"/>
        <w:tblW w:w="0" w:type="dxa"/>
        <w:tblLook w:val="04A0" w:firstRow="1" w:lastRow="0" w:firstColumn="1" w:lastColumn="0" w:noHBand="0" w:noVBand="1"/>
      </w:tblPr>
      <w:tblGrid>
        <w:gridCol w:w="3648"/>
        <w:gridCol w:w="3635"/>
        <w:gridCol w:w="3633"/>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61"/>
        <w:gridCol w:w="3650"/>
        <w:gridCol w:w="3605"/>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143F1" w:rsidRDefault="001E0C6B">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4143F1" w:rsidRDefault="001E0C6B">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3"/>
      </w:pPr>
      <w:r>
        <w:t>3.2 Samodejne posodobitve za prejšnje različice programske opreme SQL Server</w:t>
      </w:r>
    </w:p>
    <w:p w:rsidR="004143F1" w:rsidRDefault="001E0C6B">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rsidR="004143F1" w:rsidRDefault="004143F1">
      <w:pPr>
        <w:pStyle w:val="ProductList-Body"/>
      </w:pPr>
    </w:p>
    <w:p w:rsidR="004143F1" w:rsidRDefault="001E0C6B">
      <w:pPr>
        <w:pStyle w:val="ProductList-ClauseHeading"/>
        <w:outlineLvl w:val="3"/>
      </w:pPr>
      <w:r>
        <w:t>3.3 Izbira okolja strežnika SQL Server</w:t>
      </w:r>
    </w:p>
    <w:p w:rsidR="004143F1" w:rsidRDefault="001E0C6B">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rsidR="004143F1" w:rsidRDefault="004143F1">
      <w:pPr>
        <w:pStyle w:val="ProductList-Body"/>
      </w:pPr>
    </w:p>
    <w:p w:rsidR="004143F1" w:rsidRDefault="001E0C6B">
      <w:pPr>
        <w:pStyle w:val="ProductList-ClauseHeading"/>
        <w:outlineLvl w:val="3"/>
      </w:pPr>
      <w:r>
        <w:t>3.4 Izvajajoči se primerki za Standard Edition</w:t>
      </w:r>
    </w:p>
    <w:p w:rsidR="004143F1" w:rsidRDefault="001E0C6B">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rsidR="004143F1" w:rsidRDefault="004143F1">
      <w:pPr>
        <w:pStyle w:val="ProductList-Body"/>
      </w:pPr>
    </w:p>
    <w:p w:rsidR="004143F1" w:rsidRDefault="001E0C6B">
      <w:pPr>
        <w:pStyle w:val="ProductList-ClauseHeading"/>
        <w:outlineLvl w:val="3"/>
      </w:pPr>
      <w:r>
        <w:t>3.5 Rezervni strežniki za Parallel Data Warehouse (PDW)</w:t>
      </w:r>
    </w:p>
    <w:p w:rsidR="004143F1" w:rsidRDefault="001E0C6B">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rsidR="004143F1" w:rsidRDefault="004143F1">
      <w:pPr>
        <w:pStyle w:val="ProductList-Body"/>
      </w:pPr>
    </w:p>
    <w:p w:rsidR="004143F1" w:rsidRDefault="001E0C6B">
      <w:pPr>
        <w:pStyle w:val="ProductList-ClauseHeading"/>
        <w:outlineLvl w:val="3"/>
      </w:pPr>
      <w:r>
        <w:t>3.6 Dodatna programska oprema</w:t>
      </w:r>
    </w:p>
    <w:p w:rsidR="004143F1" w:rsidRDefault="001E0C6B">
      <w:pPr>
        <w:pStyle w:val="ProductList-SubClauseHeading"/>
        <w:outlineLvl w:val="4"/>
      </w:pPr>
      <w:r>
        <w:t>3.6.1 Dodatna programska oprema – Vse (razen Parallel Data Warehouse)</w:t>
      </w:r>
    </w:p>
    <w:tbl>
      <w:tblPr>
        <w:tblStyle w:val="PURTable0"/>
        <w:tblW w:w="0" w:type="dxa"/>
        <w:tblLook w:val="04A0" w:firstRow="1" w:lastRow="0" w:firstColumn="1" w:lastColumn="0" w:noHBand="0" w:noVBand="1"/>
      </w:tblPr>
      <w:tblGrid>
        <w:gridCol w:w="3542"/>
        <w:gridCol w:w="3507"/>
        <w:gridCol w:w="3507"/>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Odjemalska orodja za povezljivost</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Odjemalec za Distributed Replay</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Orodja za upravljanje – popolna</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pPr>
          </w:p>
        </w:tc>
      </w:tr>
    </w:tbl>
    <w:p w:rsidR="004143F1" w:rsidRDefault="004143F1">
      <w:pPr>
        <w:pStyle w:val="ProductList-BodyIndented"/>
      </w:pPr>
    </w:p>
    <w:p w:rsidR="004143F1" w:rsidRDefault="001E0C6B">
      <w:pPr>
        <w:pStyle w:val="ProductList-SubClauseHeading"/>
        <w:outlineLvl w:val="4"/>
      </w:pPr>
      <w:r>
        <w:t>3.6.2 Dodatna programska oprema – Parallel Data Warehouse</w:t>
      </w:r>
    </w:p>
    <w:tbl>
      <w:tblPr>
        <w:tblStyle w:val="PURTable0"/>
        <w:tblW w:w="0" w:type="dxa"/>
        <w:tblLook w:val="04A0" w:firstRow="1" w:lastRow="0" w:firstColumn="1" w:lastColumn="0" w:noHBand="0" w:noVBand="1"/>
      </w:tblPr>
      <w:tblGrid>
        <w:gridCol w:w="3602"/>
        <w:gridCol w:w="3477"/>
        <w:gridCol w:w="3477"/>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4143F1" w:rsidRDefault="004143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143F1" w:rsidRDefault="004143F1">
            <w:pPr>
              <w:pStyle w:val="ProductList-TableBody"/>
            </w:pPr>
          </w:p>
        </w:tc>
      </w:tr>
    </w:tbl>
    <w:p w:rsidR="004143F1" w:rsidRDefault="001E0C6B">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64"/>
        <w:gridCol w:w="3629"/>
        <w:gridCol w:w="3623"/>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SQL Server 2014 Business Intelligence in Parallel Data Warehouse </w:t>
            </w:r>
            <w:hyperlink r:id="rId61">
              <w:r>
                <w:rPr>
                  <w:color w:val="00467F"/>
                  <w:u w:val="single"/>
                </w:rPr>
                <w:t>Pogoji za izdelke – junij 2016</w:t>
              </w:r>
            </w:hyperlink>
            <w:r>
              <w:t xml:space="preserve"> R Server for Hadoop, R Server for Linux in R Server for Teradata </w:t>
            </w:r>
            <w:hyperlink r:id="rId62">
              <w:r>
                <w:rPr>
                  <w:color w:val="00467F"/>
                  <w:u w:val="single"/>
                </w:rPr>
                <w:t>Pogoji za izdelke – oktober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uporabe gostovanja: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URBreadcrumb"/>
      </w:pPr>
    </w:p>
    <w:p w:rsidR="004143F1" w:rsidRDefault="001E0C6B">
      <w:pPr>
        <w:pStyle w:val="ProductList-ClauseHeading"/>
        <w:outlineLvl w:val="3"/>
      </w:pPr>
      <w:r>
        <w:t>4.1 SQL Server 2017 Enterprise Core – Neomejena virtualizacija</w:t>
      </w:r>
    </w:p>
    <w:p w:rsidR="004143F1" w:rsidRDefault="001E0C6B">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4143F1" w:rsidRDefault="004143F1">
      <w:pPr>
        <w:pStyle w:val="ProductList-Body"/>
      </w:pPr>
    </w:p>
    <w:p w:rsidR="004143F1" w:rsidRDefault="001E0C6B">
      <w:pPr>
        <w:pStyle w:val="ProductList-ClauseHeading"/>
        <w:outlineLvl w:val="3"/>
      </w:pPr>
      <w:r>
        <w:t>4.2 SQL Server 2017 Enterprise Core – Parallel Data Warehouse – posodobitve funkcij</w:t>
      </w:r>
    </w:p>
    <w:p w:rsidR="004143F1" w:rsidRDefault="001E0C6B">
      <w:pPr>
        <w:pStyle w:val="ProductList-Body"/>
      </w:pPr>
      <w:r>
        <w:t>Stranke s kritjem v okviru programa SA so upravičene do izdaj funkcij za Parallel Data Warehouse (npr. posodobitve naprav), ki bodo na voljo med večjimi izdajami izdelkov.</w:t>
      </w:r>
    </w:p>
    <w:p w:rsidR="004143F1" w:rsidRDefault="004143F1">
      <w:pPr>
        <w:pStyle w:val="ProductList-Body"/>
      </w:pPr>
    </w:p>
    <w:p w:rsidR="004143F1" w:rsidRDefault="001E0C6B">
      <w:pPr>
        <w:pStyle w:val="ProductList-ClauseHeading"/>
        <w:outlineLvl w:val="3"/>
      </w:pPr>
      <w:r>
        <w:t>4.3 Možnost odkupa za SQL Server v okviru programa EAP včlanitve Enrollment for Application Platform</w:t>
      </w:r>
    </w:p>
    <w:p w:rsidR="004143F1" w:rsidRDefault="001E0C6B">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4143F1" w:rsidRDefault="004143F1">
      <w:pPr>
        <w:pStyle w:val="ProductList-Body"/>
      </w:pPr>
    </w:p>
    <w:p w:rsidR="004143F1" w:rsidRDefault="001E0C6B">
      <w:pPr>
        <w:pStyle w:val="ProductList-ClauseHeading"/>
        <w:outlineLvl w:val="3"/>
      </w:pPr>
      <w:r>
        <w:t>4.4 SQL Server Enterprise Core in SQL Server Enterprise – Machine Learning Server for Windows in Machine Learning Server for Linux</w:t>
      </w:r>
    </w:p>
    <w:p w:rsidR="004143F1" w:rsidRDefault="001E0C6B">
      <w:pPr>
        <w:pStyle w:val="ProductList-Body"/>
      </w:pPr>
      <w:r>
        <w:t xml:space="preserve">Samo stranke s strežniki, ki imajo licenco za izvajanje strežnika SQL Server Enterprise Core s kritjem v okviru programa SA ali SQL Server Enterprise s kritjem v okviru programa SA, lahko uporabljajo posodobitve za Machine Learning Server for Windows in Machine Learning Server for Linux, izdane po juniju 2017. Stranke lahko te posodobitve uporabljajo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rsidR="004143F1" w:rsidRDefault="004143F1">
      <w:pPr>
        <w:pStyle w:val="ProductList-Body"/>
      </w:pPr>
    </w:p>
    <w:p w:rsidR="004143F1" w:rsidRDefault="001E0C6B">
      <w:pPr>
        <w:pStyle w:val="ProductList-ClauseHeading"/>
        <w:outlineLvl w:val="3"/>
      </w:pPr>
      <w:r>
        <w:t>4.5 SQL Enterprise Core – Izvajanje strežnika Machine Learning Server for Hadoop</w:t>
      </w:r>
    </w:p>
    <w:p w:rsidR="004143F1" w:rsidRDefault="001E0C6B">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strežnikih izvaja tudi Machine Learning Server for Hadoop izključno v kombinaciji s svojo licencirano uporabo strežnika SQL Server Enterprise Core.</w:t>
      </w:r>
    </w:p>
    <w:p w:rsidR="004143F1" w:rsidRDefault="004143F1">
      <w:pPr>
        <w:pStyle w:val="ProductList-Body"/>
      </w:pPr>
    </w:p>
    <w:p w:rsidR="004143F1" w:rsidRDefault="001E0C6B">
      <w:pPr>
        <w:pStyle w:val="ProductList-ClauseHeading"/>
        <w:outlineLvl w:val="3"/>
      </w:pPr>
      <w:r>
        <w:t>4.6 Uporaba strežnika Power BI Report Server – SQL Server Enterprise Edition</w:t>
      </w:r>
    </w:p>
    <w:p w:rsidR="004143F1" w:rsidRDefault="001E0C6B">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Stranka lahko programsko opremo izvaja v največjem številu jeder, ki je enako številu licenc za jedro za SQL Server Enterprise Edition, pod pogojem, da se uporablja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rsidR="004143F1" w:rsidRDefault="004143F1">
      <w:pPr>
        <w:pStyle w:val="PURBreadcrumb"/>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GroupHeading"/>
        <w:outlineLvl w:val="1"/>
      </w:pPr>
      <w:bookmarkStart w:id="124" w:name="_Sec615"/>
      <w:r>
        <w:t>System Center</w:t>
      </w:r>
      <w:bookmarkEnd w:id="124"/>
      <w:r>
        <w:fldChar w:fldCharType="begin"/>
      </w:r>
      <w:r>
        <w:instrText xml:space="preserve"> TC "</w:instrText>
      </w:r>
      <w:bookmarkStart w:id="125" w:name="_Toc504920152"/>
      <w:r>
        <w:instrText>System Center</w:instrText>
      </w:r>
      <w:bookmarkEnd w:id="125"/>
      <w:r>
        <w:instrText>" \l 2</w:instrText>
      </w:r>
      <w:r>
        <w:fldChar w:fldCharType="end"/>
      </w:r>
    </w:p>
    <w:p w:rsidR="004143F1" w:rsidRDefault="001E0C6B">
      <w:pPr>
        <w:pStyle w:val="ProductList-Offering2HeadingNoBorder"/>
        <w:outlineLvl w:val="2"/>
      </w:pPr>
      <w:bookmarkStart w:id="126" w:name="_Sec642"/>
      <w:r>
        <w:t>System Center Server</w:t>
      </w:r>
      <w:bookmarkEnd w:id="126"/>
      <w:r>
        <w:fldChar w:fldCharType="begin"/>
      </w:r>
      <w:r>
        <w:instrText xml:space="preserve"> TC "</w:instrText>
      </w:r>
      <w:bookmarkStart w:id="127" w:name="_Toc504920153"/>
      <w:r>
        <w:instrText>System Center Server</w:instrText>
      </w:r>
      <w:bookmarkEnd w:id="127"/>
      <w:r>
        <w:instrText>" \l 3</w:instrText>
      </w:r>
      <w:r>
        <w:fldChar w:fldCharType="end"/>
      </w:r>
    </w:p>
    <w:p w:rsidR="004143F1" w:rsidRDefault="001E0C6B">
      <w:pPr>
        <w:pStyle w:val="ProductList-Offering1SubSection"/>
        <w:outlineLvl w:val="3"/>
      </w:pPr>
      <w:bookmarkStart w:id="128" w:name="_Sec689"/>
      <w:r>
        <w:t>1. Razpoložljivost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4143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43F1">
        <w:tc>
          <w:tcPr>
            <w:tcW w:w="416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pPr>
            <w:r>
              <w:rPr>
                <w:color w:val="000000"/>
              </w:rPr>
              <w:t>System Center 2016 Datacenter Server Management License (paketi 2 licenc za jedro)</w:t>
            </w:r>
            <w:r>
              <w:fldChar w:fldCharType="begin"/>
            </w:r>
            <w:r>
              <w:instrText xml:space="preserve"> XE "System Center 2016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143F1" w:rsidRDefault="001E0C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System Center 2016 Datacenter Server Management License (paketi 16 licenc za jedro)</w:t>
            </w:r>
            <w:r>
              <w:fldChar w:fldCharType="begin"/>
            </w:r>
            <w:r>
              <w:instrText xml:space="preserve"> XE "System Center 2016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System Center 2016 Standard Server Management License (paketi 2 licenc za jedro)</w:t>
            </w:r>
            <w:r>
              <w:fldChar w:fldCharType="begin"/>
            </w:r>
            <w:r>
              <w:instrText xml:space="preserve"> XE "System Center 2016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143F1">
        <w:tc>
          <w:tcPr>
            <w:tcW w:w="416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pPr>
            <w:r>
              <w:t>System Center 2016 Standard Server Management License (paketi 16 licenc za jedro)</w:t>
            </w:r>
            <w:r>
              <w:fldChar w:fldCharType="begin"/>
            </w:r>
            <w:r>
              <w:instrText xml:space="preserve"> XE "System Center 2016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143F1" w:rsidRDefault="001E0C6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143F1" w:rsidRDefault="001E0C6B">
      <w:pPr>
        <w:pStyle w:val="ProductList-Offering1SubSection"/>
        <w:outlineLvl w:val="3"/>
      </w:pPr>
      <w:bookmarkStart w:id="129" w:name="_Sec744"/>
      <w:r>
        <w:t>2. Pogoji za izdelek</w:t>
      </w:r>
      <w:bookmarkEnd w:id="129"/>
    </w:p>
    <w:tbl>
      <w:tblPr>
        <w:tblStyle w:val="PURTable"/>
        <w:tblW w:w="0" w:type="dxa"/>
        <w:tblLook w:val="04A0" w:firstRow="1" w:lastRow="0" w:firstColumn="1" w:lastColumn="0" w:noHBand="0" w:noVBand="1"/>
      </w:tblPr>
      <w:tblGrid>
        <w:gridCol w:w="3642"/>
        <w:gridCol w:w="3644"/>
        <w:gridCol w:w="363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Zamenjave s starejšo različico: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potrditve stanja: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Offering1SubSection"/>
        <w:outlineLvl w:val="3"/>
      </w:pPr>
      <w:bookmarkStart w:id="130" w:name="_Sec797"/>
      <w:r>
        <w:t>3. Pravice za uporabo</w:t>
      </w:r>
      <w:bookmarkEnd w:id="130"/>
    </w:p>
    <w:tbl>
      <w:tblPr>
        <w:tblStyle w:val="PURTable"/>
        <w:tblW w:w="0" w:type="dxa"/>
        <w:tblLook w:val="04A0" w:firstRow="1" w:lastRow="0" w:firstColumn="1" w:lastColumn="0" w:noHBand="0" w:noVBand="1"/>
      </w:tblPr>
      <w:tblGrid>
        <w:gridCol w:w="3633"/>
        <w:gridCol w:w="3643"/>
        <w:gridCol w:w="364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Dodatna programska oprema: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66"/>
        <w:gridCol w:w="3666"/>
        <w:gridCol w:w="3584"/>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43F1" w:rsidRDefault="001E0C6B">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143F1" w:rsidRDefault="001E0C6B">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66"/>
        <w:gridCol w:w="3666"/>
        <w:gridCol w:w="3584"/>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43F1" w:rsidRDefault="001E0C6B">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143F1" w:rsidRDefault="001E0C6B">
            <w:pPr>
              <w:pStyle w:val="ProductList-TableBody"/>
            </w:pPr>
            <w:r>
              <w:t>Licenca za upravljanje za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3.3 Tehnologija SQL Server</w:t>
      </w:r>
    </w:p>
    <w:p w:rsidR="004143F1" w:rsidRDefault="001E0C6B">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4143F1" w:rsidRDefault="004143F1">
      <w:pPr>
        <w:pStyle w:val="ProductList-Body"/>
      </w:pPr>
    </w:p>
    <w:p w:rsidR="004143F1" w:rsidRDefault="001E0C6B">
      <w:pPr>
        <w:pStyle w:val="ProductList-ClauseHeading"/>
        <w:outlineLvl w:val="4"/>
      </w:pPr>
      <w:r>
        <w:t>3.4 Vsebniki za Windows Server</w:t>
      </w:r>
    </w:p>
    <w:p w:rsidR="004143F1" w:rsidRDefault="001E0C6B">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rsidR="004143F1" w:rsidRDefault="001E0C6B">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6"/>
        <w:gridCol w:w="3632"/>
        <w:gridCol w:w="3618"/>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preklopa na rezervni primerek: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3">
              <w:r>
                <w:rPr>
                  <w:color w:val="00467F"/>
                  <w:u w:val="single"/>
                </w:rPr>
                <w:t>Seznam izdelkov (oktober 2013)</w:t>
              </w:r>
            </w:hyperlink>
            <w:r>
              <w:t xml:space="preserve">, </w:t>
            </w:r>
            <w:hyperlink r:id="rId64">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uporabe gostovanja: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4.1 Pravice za (morebitno) možnost Current Branch za System Center</w:t>
      </w:r>
    </w:p>
    <w:p w:rsidR="004143F1" w:rsidRDefault="001E0C6B">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namestijo in uporabljajo možnost Current Branch za vse komponente.</w:t>
      </w:r>
    </w:p>
    <w:p w:rsidR="004143F1" w:rsidRDefault="004143F1">
      <w:pPr>
        <w:pStyle w:val="ProductList-ClauseHeading"/>
        <w:outlineLvl w:val="4"/>
      </w:pPr>
    </w:p>
    <w:p w:rsidR="004143F1" w:rsidRDefault="001E0C6B">
      <w:pPr>
        <w:pStyle w:val="ProductList-ClauseHeading"/>
        <w:outlineLvl w:val="4"/>
      </w:pPr>
      <w:r>
        <w:t>4.2 System Center Global Service Monitor</w:t>
      </w:r>
    </w:p>
    <w:p w:rsidR="004143F1" w:rsidRDefault="001E0C6B">
      <w:pPr>
        <w:pStyle w:val="ProductList-Body"/>
      </w:pPr>
      <w:r>
        <w:t xml:space="preserve">Stranke z aktivnim kritjem v okviru programa SA za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rsidR="004143F1" w:rsidRDefault="004143F1">
      <w:pPr>
        <w:pStyle w:val="ProductList-Body"/>
      </w:pPr>
    </w:p>
    <w:p w:rsidR="004143F1" w:rsidRDefault="001E0C6B">
      <w:pPr>
        <w:pStyle w:val="ProductList-ClauseHeading"/>
        <w:outlineLvl w:val="4"/>
      </w:pPr>
      <w:r>
        <w:t>4.3 Pravice do uporabe in podelitve licenc, povezane s spremembo modela licenciranja – upravičena licenca</w:t>
      </w:r>
    </w:p>
    <w:p w:rsidR="004143F1" w:rsidRDefault="001E0C6B">
      <w:pPr>
        <w:pStyle w:val="ProductList-Body"/>
      </w:pPr>
      <w:r>
        <w:t>Izraz »upravičena licenca«, kot je opredeljen v pravicah do selitve za System Center Server, objavljenih v pogojih za izdelke za oktober 2016, je posodobljen, tako da vključuje procesorske licence za System Center Server s kritjem v okviru programa SA, ki ga je stranka pridobila do 31. decembra 2016 na podlagi nove ali podaljšane včlanitve z datumom začetka veljavnosti med 1. oktobrom 2016 in 31. decembrom 2016.</w:t>
      </w:r>
    </w:p>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4920154"/>
      <w:r>
        <w:instrText>System Center Configuration Manager</w:instrText>
      </w:r>
      <w:bookmarkEnd w:id="133"/>
      <w:r>
        <w:instrText>" \l 3</w:instrText>
      </w:r>
      <w:r>
        <w:fldChar w:fldCharType="end"/>
      </w:r>
    </w:p>
    <w:p w:rsidR="004143F1" w:rsidRDefault="001E0C6B">
      <w:pPr>
        <w:pStyle w:val="ProductList-Offering1SubSection"/>
        <w:outlineLvl w:val="3"/>
      </w:pPr>
      <w:bookmarkStart w:id="134" w:name="_Sec691"/>
      <w:r>
        <w:t>1. Razpoložljivost programa</w:t>
      </w:r>
      <w:bookmarkEnd w:id="134"/>
    </w:p>
    <w:p w:rsidR="004143F1" w:rsidRDefault="004143F1">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4143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43F1">
        <w:tc>
          <w:tcPr>
            <w:tcW w:w="416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16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bl>
    <w:p w:rsidR="004143F1" w:rsidRDefault="001E0C6B">
      <w:pPr>
        <w:pStyle w:val="ProductList-Offering1SubSection"/>
        <w:outlineLvl w:val="3"/>
      </w:pPr>
      <w:bookmarkStart w:id="135" w:name="_Sec746"/>
      <w:r>
        <w:t>2. Pogoji za izdelek</w:t>
      </w:r>
      <w:bookmarkEnd w:id="135"/>
    </w:p>
    <w:tbl>
      <w:tblPr>
        <w:tblStyle w:val="PURTable"/>
        <w:tblW w:w="0" w:type="dxa"/>
        <w:tblLook w:val="04A0" w:firstRow="1" w:lastRow="0" w:firstColumn="1" w:lastColumn="0" w:noHBand="0" w:noVBand="1"/>
      </w:tblPr>
      <w:tblGrid>
        <w:gridCol w:w="3640"/>
        <w:gridCol w:w="3639"/>
        <w:gridCol w:w="3637"/>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podaljšanega obdobja veljavnosti: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potrditve stanja: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2.1 Stranke, povezane z izobraževalnimi ustanovami</w:t>
      </w:r>
    </w:p>
    <w:p w:rsidR="004143F1" w:rsidRDefault="001E0C6B">
      <w:pPr>
        <w:pStyle w:val="ProductList-Body"/>
      </w:pPr>
      <w:r>
        <w:t xml:space="preserve">Stranke včlanitev Enrollment for Education Solutions in School Subscription Enrollment lahko za System Center Configuration Manager 1606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4143F1" w:rsidRDefault="001E0C6B">
      <w:pPr>
        <w:pStyle w:val="ProductList-Offering1SubSection"/>
        <w:outlineLvl w:val="3"/>
      </w:pPr>
      <w:bookmarkStart w:id="136" w:name="_Sec802"/>
      <w:r>
        <w:t>3. Pravice za uporabo</w:t>
      </w:r>
      <w:bookmarkEnd w:id="136"/>
    </w:p>
    <w:tbl>
      <w:tblPr>
        <w:tblStyle w:val="PURTable"/>
        <w:tblW w:w="0" w:type="dxa"/>
        <w:tblLook w:val="04A0" w:firstRow="1" w:lastRow="0" w:firstColumn="1" w:lastColumn="0" w:noHBand="0" w:noVBand="1"/>
      </w:tblPr>
      <w:tblGrid>
        <w:gridCol w:w="3633"/>
        <w:gridCol w:w="3643"/>
        <w:gridCol w:w="364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Dodatna programska oprema: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43F1" w:rsidRDefault="001E0C6B">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4143F1" w:rsidRDefault="001E0C6B">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4143F1" w:rsidRDefault="001E0C6B">
            <w:pPr>
              <w:pStyle w:val="ProductList-TableBody"/>
            </w:pPr>
            <w:r>
              <w:t xml:space="preserve">Licenca, enakovredna licenci za upravljanje (glejte </w:t>
            </w:r>
            <w:hyperlink w:anchor="_Sec591">
              <w:r>
                <w:rPr>
                  <w:color w:val="00467F"/>
                  <w:u w:val="single"/>
                </w:rPr>
                <w:t>dodatek A</w:t>
              </w:r>
            </w:hyperlink>
            <w:r>
              <w:t>)</w:t>
            </w:r>
          </w:p>
        </w:tc>
      </w:tr>
      <w:tr w:rsidR="004143F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43F1" w:rsidRDefault="004143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43F1" w:rsidRDefault="001E0C6B">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3.2 Tehnologija strežnika SQL Server</w:t>
      </w:r>
    </w:p>
    <w:p w:rsidR="004143F1" w:rsidRDefault="001E0C6B">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w:t>
      </w:r>
    </w:p>
    <w:p w:rsidR="004143F1" w:rsidRDefault="001E0C6B">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66"/>
        <w:gridCol w:w="3632"/>
        <w:gridCol w:w="3618"/>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preklopa na rezervni primerek: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5">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uporabe gostovanja: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4.1 System Center Configuration Manager – Pravice VDI</w:t>
      </w:r>
    </w:p>
    <w:p w:rsidR="004143F1" w:rsidRDefault="001E0C6B">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4143F1" w:rsidRDefault="004143F1">
      <w:pPr>
        <w:pStyle w:val="ProductList-Body"/>
      </w:pPr>
    </w:p>
    <w:p w:rsidR="004143F1" w:rsidRDefault="001E0C6B">
      <w:pPr>
        <w:pStyle w:val="ProductList-ClauseHeading"/>
        <w:outlineLvl w:val="4"/>
      </w:pPr>
      <w:r>
        <w:t>4.2 Pravice do programske opreme Center Configuration Manager Current Branch</w:t>
      </w:r>
    </w:p>
    <w:p w:rsidR="004143F1" w:rsidRDefault="001E0C6B">
      <w:pPr>
        <w:pStyle w:val="ProductList-Body"/>
      </w:pPr>
      <w:r>
        <w:t>Stranke z aktivnim kritjem v okviru programa SA za licence za System Center Configuration Manager ali licence, enakovredne licencam ML, lahko namestijo in uporabljajo možnost Current Branch programske opreme System Center Configuration Manager.</w:t>
      </w:r>
    </w:p>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4920155"/>
      <w:r>
        <w:instrText>System Center Data Protection Manager</w:instrText>
      </w:r>
      <w:bookmarkEnd w:id="139"/>
      <w:r>
        <w:instrText>" \l 3</w:instrText>
      </w:r>
      <w:r>
        <w:fldChar w:fldCharType="end"/>
      </w:r>
    </w:p>
    <w:p w:rsidR="004143F1" w:rsidRDefault="001E0C6B">
      <w:pPr>
        <w:pStyle w:val="ProductList-Offering1SubSection"/>
        <w:outlineLvl w:val="3"/>
      </w:pPr>
      <w:bookmarkStart w:id="140" w:name="_Sec690"/>
      <w:r>
        <w:t>1. Razpoložljivost programa</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143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43F1">
        <w:tc>
          <w:tcPr>
            <w:tcW w:w="416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pPr>
            <w:r>
              <w:t>System Center 2016 Data Protection Manager</w:t>
            </w:r>
            <w:r>
              <w:fldChar w:fldCharType="begin"/>
            </w:r>
            <w:r>
              <w:instrText xml:space="preserve"> XE "System Center 2016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143F1">
        <w:tc>
          <w:tcPr>
            <w:tcW w:w="416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pPr>
            <w:r>
              <w:t>System Center 2016 Data Protection Manager</w:t>
            </w:r>
            <w:r>
              <w:fldChar w:fldCharType="begin"/>
            </w:r>
            <w:r>
              <w:instrText xml:space="preserve"> XE "System Center 2016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bl>
    <w:p w:rsidR="004143F1" w:rsidRDefault="001E0C6B">
      <w:pPr>
        <w:pStyle w:val="ProductList-Offering1SubSection"/>
        <w:outlineLvl w:val="3"/>
      </w:pPr>
      <w:bookmarkStart w:id="141" w:name="_Sec745"/>
      <w:r>
        <w:t>2. Pogoji za izdelek</w:t>
      </w:r>
      <w:bookmarkEnd w:id="141"/>
    </w:p>
    <w:tbl>
      <w:tblPr>
        <w:tblStyle w:val="PURTable"/>
        <w:tblW w:w="0" w:type="dxa"/>
        <w:tblLook w:val="04A0" w:firstRow="1" w:lastRow="0" w:firstColumn="1" w:lastColumn="0" w:noHBand="0" w:noVBand="1"/>
      </w:tblPr>
      <w:tblGrid>
        <w:gridCol w:w="3643"/>
        <w:gridCol w:w="3643"/>
        <w:gridCol w:w="363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Data Protection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Zamenjava s starejšo različico: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potrditve stanja: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2.1 Stranke, povezane z izobraževalnimi ustanovami</w:t>
      </w:r>
    </w:p>
    <w:p w:rsidR="004143F1" w:rsidRDefault="001E0C6B">
      <w:pPr>
        <w:pStyle w:val="ProductList-Body"/>
      </w:pPr>
      <w:r>
        <w:t xml:space="preserve">Stranke včlanitev Enrollment for Education Solutions in School Subscription Enrollment lahko za System Center 2016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4143F1" w:rsidRDefault="001E0C6B">
      <w:pPr>
        <w:pStyle w:val="ProductList-Offering1SubSection"/>
        <w:outlineLvl w:val="3"/>
      </w:pPr>
      <w:bookmarkStart w:id="142" w:name="_Sec801"/>
      <w:r>
        <w:t>3. Pravice za uporabo</w:t>
      </w:r>
      <w:bookmarkEnd w:id="142"/>
    </w:p>
    <w:tbl>
      <w:tblPr>
        <w:tblStyle w:val="PURTable"/>
        <w:tblW w:w="0" w:type="dxa"/>
        <w:tblLook w:val="04A0" w:firstRow="1" w:lastRow="0" w:firstColumn="1" w:lastColumn="0" w:noHBand="0" w:noVBand="1"/>
      </w:tblPr>
      <w:tblGrid>
        <w:gridCol w:w="3633"/>
        <w:gridCol w:w="3643"/>
        <w:gridCol w:w="364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Dodatna programska oprema: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43F1" w:rsidRDefault="001E0C6B">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143F1" w:rsidRDefault="001E0C6B">
            <w:pPr>
              <w:pStyle w:val="ProductList-TableBody"/>
            </w:pPr>
            <w:r>
              <w:t>Licenca za System Center 2016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3.2 Tehnologija strežnika SQL Server</w:t>
      </w:r>
    </w:p>
    <w:p w:rsidR="004143F1" w:rsidRDefault="001E0C6B">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4143F1" w:rsidRDefault="001E0C6B">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66"/>
        <w:gridCol w:w="3632"/>
        <w:gridCol w:w="3618"/>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preklopa na rezervni primerek: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6">
              <w:r>
                <w:rPr>
                  <w:color w:val="00467F"/>
                  <w:u w:val="single"/>
                </w:rPr>
                <w:t>Seznam izdelkov (oktober 2013)</w:t>
              </w:r>
            </w:hyperlink>
            <w:r>
              <w:t xml:space="preserve">, </w:t>
            </w:r>
            <w:hyperlink r:id="rId67">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uporabe gostovanja: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4.1 Pravice do možnosti Current Branch programske opreme System Center Data Protection Manager</w:t>
      </w:r>
    </w:p>
    <w:p w:rsidR="004143F1" w:rsidRDefault="001E0C6B">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4920156"/>
      <w:r>
        <w:instrText>System Center Endpoint Protection</w:instrText>
      </w:r>
      <w:bookmarkEnd w:id="145"/>
      <w:r>
        <w:instrText>" \l 3</w:instrText>
      </w:r>
      <w:r>
        <w:fldChar w:fldCharType="end"/>
      </w:r>
    </w:p>
    <w:p w:rsidR="004143F1" w:rsidRDefault="001E0C6B">
      <w:pPr>
        <w:pStyle w:val="ProductList-Offering1SubSection"/>
        <w:outlineLvl w:val="3"/>
      </w:pPr>
      <w:bookmarkStart w:id="146" w:name="_Sec892"/>
      <w:r>
        <w:t>1. Razpoložljivost programa</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4143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43F1">
        <w:tc>
          <w:tcPr>
            <w:tcW w:w="4160" w:type="dxa"/>
            <w:tcBorders>
              <w:top w:val="single" w:sz="6" w:space="0" w:color="FFFFFF"/>
              <w:left w:val="none" w:sz="4" w:space="0" w:color="6E6E6E"/>
              <w:bottom w:val="none" w:sz="4" w:space="0" w:color="BFBFBF"/>
              <w:right w:val="none" w:sz="4" w:space="0" w:color="6E6E6E"/>
            </w:tcBorders>
          </w:tcPr>
          <w:p w:rsidR="004143F1" w:rsidRDefault="001E0C6B">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rsidR="004143F1" w:rsidRDefault="001E0C6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143F1" w:rsidRDefault="001E0C6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143F1" w:rsidRDefault="004143F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4143F1" w:rsidRDefault="001E0C6B">
      <w:pPr>
        <w:pStyle w:val="ProductList-Offering1SubSection"/>
        <w:outlineLvl w:val="3"/>
      </w:pPr>
      <w:bookmarkStart w:id="147" w:name="_Sec893"/>
      <w:r>
        <w:t>2. Pogoji za izdelek</w:t>
      </w:r>
      <w:bookmarkEnd w:id="147"/>
    </w:p>
    <w:tbl>
      <w:tblPr>
        <w:tblStyle w:val="PURTable"/>
        <w:tblW w:w="0" w:type="dxa"/>
        <w:tblLook w:val="04A0" w:firstRow="1" w:lastRow="0" w:firstColumn="1" w:lastColumn="0" w:noHBand="0" w:noVBand="1"/>
      </w:tblPr>
      <w:tblGrid>
        <w:gridCol w:w="3628"/>
        <w:gridCol w:w="3645"/>
        <w:gridCol w:w="3643"/>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podaljšanega obdobja veljavnosti: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(SA):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potrditve stanja: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1E0C6B">
      <w:pPr>
        <w:pStyle w:val="ProductList-Offering1SubSection"/>
        <w:outlineLvl w:val="3"/>
      </w:pPr>
      <w:bookmarkStart w:id="148" w:name="_Sec894"/>
      <w:r>
        <w:t>3. Pravice za uporabo</w:t>
      </w:r>
      <w:bookmarkEnd w:id="148"/>
    </w:p>
    <w:tbl>
      <w:tblPr>
        <w:tblStyle w:val="PURTable"/>
        <w:tblW w:w="0" w:type="dxa"/>
        <w:tblLook w:val="04A0" w:firstRow="1" w:lastRow="0" w:firstColumn="1" w:lastColumn="0" w:noHBand="0" w:noVBand="1"/>
      </w:tblPr>
      <w:tblGrid>
        <w:gridCol w:w="3636"/>
        <w:gridCol w:w="3645"/>
        <w:gridCol w:w="3635"/>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Dodatna programska oprema: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Vključene tehnologije: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3.1 Licence SL za napravo in za uporabnika</w:t>
      </w:r>
    </w:p>
    <w:p w:rsidR="004143F1" w:rsidRDefault="001E0C6B">
      <w:pPr>
        <w:pStyle w:val="ProductList-Body"/>
      </w:pPr>
      <w:r>
        <w:t xml:space="preserve">Stranka lahko licence SL za napravo ali za uporabnika kupi, kot je treba za izpolnjevanje zahteve licence za upravljanje odjemalcev v okviru </w:t>
      </w:r>
      <w:hyperlink w:anchor="_Sec544">
        <w:r>
          <w:rPr>
            <w:color w:val="00467F"/>
            <w:u w:val="single"/>
          </w:rPr>
          <w:t>modela licenciranja za strežnike za upravljanje</w:t>
        </w:r>
      </w:hyperlink>
      <w:r>
        <w:t>.</w:t>
      </w:r>
    </w:p>
    <w:p w:rsidR="004143F1" w:rsidRDefault="004143F1">
      <w:pPr>
        <w:pStyle w:val="ProductList-Body"/>
      </w:pPr>
    </w:p>
    <w:p w:rsidR="004143F1" w:rsidRDefault="001E0C6B">
      <w:pPr>
        <w:pStyle w:val="ProductList-ClauseHeading"/>
        <w:outlineLvl w:val="4"/>
      </w:pPr>
      <w:r>
        <w:t>3.2 Licence SL za upravljanje strežnikov</w:t>
      </w:r>
    </w:p>
    <w:p w:rsidR="004143F1" w:rsidRDefault="001E0C6B">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rsidR="004143F1" w:rsidRDefault="004143F1">
      <w:pPr>
        <w:pStyle w:val="ProductList-Body"/>
      </w:pPr>
    </w:p>
    <w:p w:rsidR="004143F1" w:rsidRDefault="001E0C6B">
      <w:pPr>
        <w:pStyle w:val="ProductList-ClauseHeading"/>
        <w:outlineLvl w:val="4"/>
      </w:pPr>
      <w:r>
        <w:t>3.3 Zamenjava programov za pregledovanje</w:t>
      </w:r>
    </w:p>
    <w:p w:rsidR="004143F1" w:rsidRDefault="001E0C6B">
      <w:pPr>
        <w:pStyle w:val="ProductList-Body"/>
      </w:pPr>
      <w:r>
        <w:t>Microsoft lahko zamenja primerljivo programsko opremo in datoteke za spletne storitve:</w:t>
      </w:r>
    </w:p>
    <w:p w:rsidR="004143F1" w:rsidRDefault="001E0C6B" w:rsidP="001E0C6B">
      <w:pPr>
        <w:pStyle w:val="ProductList-Bullet"/>
        <w:numPr>
          <w:ilvl w:val="0"/>
          <w:numId w:val="20"/>
        </w:numPr>
      </w:pPr>
      <w:r>
        <w:t xml:space="preserve">protivirusne zaščite in zaščite pred neželeno pošto ter </w:t>
      </w:r>
    </w:p>
    <w:p w:rsidR="004143F1" w:rsidRDefault="001E0C6B" w:rsidP="001E0C6B">
      <w:pPr>
        <w:pStyle w:val="ProductList-Bullet"/>
        <w:numPr>
          <w:ilvl w:val="0"/>
          <w:numId w:val="20"/>
        </w:numPr>
      </w:pPr>
      <w:r>
        <w:t>datotek s podpisom in podatkovnih datotek za filtriranje vsebine.</w:t>
      </w:r>
    </w:p>
    <w:p w:rsidR="004143F1" w:rsidRDefault="001E0C6B">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66"/>
        <w:gridCol w:w="3632"/>
        <w:gridCol w:w="3618"/>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preklopa na rezervni primerek: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8">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uporabe gostovanja: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4.1 Pravice do možnosti Current Branch programske opreme System Center Endpoint Protection</w:t>
      </w:r>
    </w:p>
    <w:p w:rsidR="004143F1" w:rsidRDefault="001E0C6B">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4920157"/>
      <w:r>
        <w:instrText>System Center Operations Manager</w:instrText>
      </w:r>
      <w:bookmarkEnd w:id="151"/>
      <w:r>
        <w:instrText>" \l 3</w:instrText>
      </w:r>
      <w:r>
        <w:fldChar w:fldCharType="end"/>
      </w:r>
    </w:p>
    <w:p w:rsidR="004143F1" w:rsidRDefault="001E0C6B">
      <w:pPr>
        <w:pStyle w:val="ProductList-Offering1SubSection"/>
        <w:outlineLvl w:val="3"/>
      </w:pPr>
      <w:bookmarkStart w:id="152" w:name="_Sec1181"/>
      <w:r>
        <w:t>1. Razpoložljivost programa</w:t>
      </w:r>
      <w:bookmarkEnd w:id="152"/>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4143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43F1">
        <w:tc>
          <w:tcPr>
            <w:tcW w:w="416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pPr>
            <w:r>
              <w:t>System Center 2016 Operations Manager</w:t>
            </w:r>
            <w:r>
              <w:fldChar w:fldCharType="begin"/>
            </w:r>
            <w:r>
              <w:instrText xml:space="preserve"> XE "System Center 2016 Operations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143F1">
        <w:tc>
          <w:tcPr>
            <w:tcW w:w="416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pPr>
            <w:r>
              <w:t>System Center 2016 Operations Manager</w:t>
            </w:r>
            <w:r>
              <w:fldChar w:fldCharType="begin"/>
            </w:r>
            <w:r>
              <w:instrText xml:space="preserve"> XE "System Center 2016 Operations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143F1" w:rsidRDefault="004143F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bl>
    <w:p w:rsidR="004143F1" w:rsidRDefault="001E0C6B">
      <w:pPr>
        <w:pStyle w:val="ProductList-Offering1SubSection"/>
        <w:outlineLvl w:val="3"/>
      </w:pPr>
      <w:bookmarkStart w:id="153" w:name="_Sec1182"/>
      <w:r>
        <w:t>2. Pogoji za izdelek</w:t>
      </w:r>
      <w:bookmarkEnd w:id="153"/>
    </w:p>
    <w:tbl>
      <w:tblPr>
        <w:tblStyle w:val="PURTable"/>
        <w:tblW w:w="0" w:type="dxa"/>
        <w:tblLook w:val="04A0" w:firstRow="1" w:lastRow="0" w:firstColumn="1" w:lastColumn="0" w:noHBand="0" w:noVBand="1"/>
      </w:tblPr>
      <w:tblGrid>
        <w:gridCol w:w="3643"/>
        <w:gridCol w:w="3643"/>
        <w:gridCol w:w="363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Operations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Zamenjava s starejšo različico: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9">
              <w:r>
                <w:rPr>
                  <w:color w:val="00467F"/>
                  <w:u w:val="single"/>
                </w:rPr>
                <w:t>Dodatek B</w:t>
              </w:r>
            </w:hyperlink>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potrditve stanja: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2.1 Stranke, povezane z izobraževalnimi ustanovami</w:t>
      </w:r>
    </w:p>
    <w:p w:rsidR="004143F1" w:rsidRDefault="001E0C6B">
      <w:pPr>
        <w:pStyle w:val="ProductList-Body"/>
      </w:pPr>
      <w:r>
        <w:t xml:space="preserve">Stranke včlanitev Enrollment for Education Solutions in School Subscription Enrollment lahko za System Center 2016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4143F1" w:rsidRDefault="001E0C6B">
      <w:pPr>
        <w:pStyle w:val="ProductList-Offering1SubSection"/>
        <w:outlineLvl w:val="3"/>
      </w:pPr>
      <w:bookmarkStart w:id="154" w:name="_Sec1183"/>
      <w:r>
        <w:t>3. Pravice za uporabo</w:t>
      </w:r>
      <w:bookmarkEnd w:id="154"/>
    </w:p>
    <w:tbl>
      <w:tblPr>
        <w:tblStyle w:val="PURTable"/>
        <w:tblW w:w="0" w:type="dxa"/>
        <w:tblLook w:val="04A0" w:firstRow="1" w:lastRow="0" w:firstColumn="1" w:lastColumn="0" w:noHBand="0" w:noVBand="1"/>
      </w:tblPr>
      <w:tblGrid>
        <w:gridCol w:w="3633"/>
        <w:gridCol w:w="3643"/>
        <w:gridCol w:w="364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0">
              <w:r>
                <w:rPr>
                  <w:color w:val="00467F"/>
                  <w:u w:val="single"/>
                </w:rPr>
                <w:t>Univerzalni</w:t>
              </w:r>
            </w:hyperlink>
            <w:r>
              <w:t xml:space="preserve">; </w:t>
            </w:r>
            <w:hyperlink r:id="rId71">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Dodatna programska oprema: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2">
              <w:r>
                <w:rPr>
                  <w:color w:val="00467F"/>
                  <w:u w:val="single"/>
                </w:rPr>
                <w:t>Internetne funkcije</w:t>
              </w:r>
            </w:hyperlink>
            <w:r>
              <w:t xml:space="preserve">, </w:t>
            </w:r>
            <w:hyperlink r:id="rId73">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43F1" w:rsidRDefault="001E0C6B">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143F1" w:rsidRDefault="001E0C6B">
            <w:pPr>
              <w:pStyle w:val="ProductList-TableBody"/>
            </w:pPr>
            <w:r>
              <w:t>Licenca za System Center 2016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3.2 Tehnologija strežnika SQL Server</w:t>
      </w:r>
    </w:p>
    <w:p w:rsidR="004143F1" w:rsidRDefault="001E0C6B">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4143F1" w:rsidRDefault="001E0C6B">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66"/>
        <w:gridCol w:w="3632"/>
        <w:gridCol w:w="3618"/>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preklopa na rezervni primerek: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4">
              <w:r>
                <w:rPr>
                  <w:color w:val="00467F"/>
                  <w:u w:val="single"/>
                </w:rPr>
                <w:t>Seznam izdelkov – oktober 2013</w:t>
              </w:r>
            </w:hyperlink>
            <w:r>
              <w:t xml:space="preserve">; </w:t>
            </w:r>
            <w:hyperlink r:id="rId75">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uporabe gostovanja: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4.1 Pravice do možnosti Current Branch programske opreme System Center Operations Manager</w:t>
      </w:r>
    </w:p>
    <w:p w:rsidR="004143F1" w:rsidRDefault="001E0C6B">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4920158"/>
      <w:r>
        <w:instrText>System Center Orchestrator</w:instrText>
      </w:r>
      <w:bookmarkEnd w:id="157"/>
      <w:r>
        <w:instrText>" \l 3</w:instrText>
      </w:r>
      <w:r>
        <w:fldChar w:fldCharType="end"/>
      </w:r>
    </w:p>
    <w:p w:rsidR="004143F1" w:rsidRDefault="001E0C6B">
      <w:pPr>
        <w:pStyle w:val="ProductList-Offering1SubSection"/>
        <w:outlineLvl w:val="3"/>
      </w:pPr>
      <w:bookmarkStart w:id="158" w:name="_Sec1186"/>
      <w:r>
        <w:t>1. Razpoložljivost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143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43F1">
        <w:tc>
          <w:tcPr>
            <w:tcW w:w="416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pPr>
            <w:r>
              <w:t>System Center 2016 Orchestrator</w:t>
            </w:r>
            <w:r>
              <w:fldChar w:fldCharType="begin"/>
            </w:r>
            <w:r>
              <w:instrText xml:space="preserve"> XE "System Center 2016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143F1">
        <w:tc>
          <w:tcPr>
            <w:tcW w:w="416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pPr>
            <w:r>
              <w:t>System Center 2016 Orchestrator</w:t>
            </w:r>
            <w:r>
              <w:fldChar w:fldCharType="begin"/>
            </w:r>
            <w:r>
              <w:instrText xml:space="preserve"> XE "System Center 2016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bl>
    <w:p w:rsidR="004143F1" w:rsidRDefault="001E0C6B">
      <w:pPr>
        <w:pStyle w:val="ProductList-Offering1SubSection"/>
        <w:outlineLvl w:val="3"/>
      </w:pPr>
      <w:bookmarkStart w:id="159" w:name="_Sec1187"/>
      <w:r>
        <w:t>2. Pogoji za izdelek</w:t>
      </w:r>
      <w:bookmarkEnd w:id="159"/>
    </w:p>
    <w:tbl>
      <w:tblPr>
        <w:tblStyle w:val="PURTable"/>
        <w:tblW w:w="0" w:type="dxa"/>
        <w:tblLook w:val="04A0" w:firstRow="1" w:lastRow="0" w:firstColumn="1" w:lastColumn="0" w:noHBand="0" w:noVBand="1"/>
      </w:tblPr>
      <w:tblGrid>
        <w:gridCol w:w="3643"/>
        <w:gridCol w:w="3643"/>
        <w:gridCol w:w="363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Orchestrator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Zamenjava s starejšo različico: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6">
              <w:r>
                <w:rPr>
                  <w:color w:val="00467F"/>
                  <w:u w:val="single"/>
                </w:rPr>
                <w:t>Dodatek B</w:t>
              </w:r>
            </w:hyperlink>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potrditve stanja: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2.1 Stranke, povezane z izobraževalnimi ustanovami</w:t>
      </w:r>
    </w:p>
    <w:p w:rsidR="004143F1" w:rsidRDefault="001E0C6B">
      <w:pPr>
        <w:pStyle w:val="ProductList-Body"/>
      </w:pPr>
      <w:r>
        <w:t xml:space="preserve">Stranke včlanitev Enrollment for Education Solutions in School Subscription Enrollment lahko za System Center 2016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4143F1" w:rsidRDefault="001E0C6B">
      <w:pPr>
        <w:pStyle w:val="ProductList-Offering1SubSection"/>
        <w:outlineLvl w:val="3"/>
      </w:pPr>
      <w:bookmarkStart w:id="160" w:name="_Sec1188"/>
      <w:r>
        <w:t>3. Pravice za uporabo</w:t>
      </w:r>
      <w:bookmarkEnd w:id="160"/>
    </w:p>
    <w:tbl>
      <w:tblPr>
        <w:tblStyle w:val="PURTable"/>
        <w:tblW w:w="0" w:type="dxa"/>
        <w:tblLook w:val="04A0" w:firstRow="1" w:lastRow="0" w:firstColumn="1" w:lastColumn="0" w:noHBand="0" w:noVBand="1"/>
      </w:tblPr>
      <w:tblGrid>
        <w:gridCol w:w="3633"/>
        <w:gridCol w:w="3643"/>
        <w:gridCol w:w="364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7">
              <w:r>
                <w:rPr>
                  <w:color w:val="00467F"/>
                  <w:u w:val="single"/>
                </w:rPr>
                <w:t>Univerzalni</w:t>
              </w:r>
            </w:hyperlink>
            <w:r>
              <w:t xml:space="preserve">; </w:t>
            </w:r>
            <w:hyperlink r:id="rId78">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Dodatna programska oprema: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9">
              <w:r>
                <w:rPr>
                  <w:color w:val="00467F"/>
                  <w:u w:val="single"/>
                </w:rPr>
                <w:t>Internetne funkcije</w:t>
              </w:r>
            </w:hyperlink>
            <w:r>
              <w:t xml:space="preserve">, </w:t>
            </w:r>
            <w:hyperlink r:id="rId80">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3.1 Licenca za upravljanje</w:t>
      </w:r>
    </w:p>
    <w:tbl>
      <w:tblPr>
        <w:tblStyle w:val="PURTable"/>
        <w:tblW w:w="0" w:type="dxa"/>
        <w:tblLook w:val="04A0" w:firstRow="1" w:lastRow="0" w:firstColumn="1" w:lastColumn="0" w:noHBand="0" w:noVBand="1"/>
      </w:tblPr>
      <w:tblGrid>
        <w:gridCol w:w="3665"/>
        <w:gridCol w:w="3674"/>
        <w:gridCol w:w="3577"/>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43F1" w:rsidRDefault="001E0C6B">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143F1" w:rsidRDefault="001E0C6B">
            <w:pPr>
              <w:pStyle w:val="ProductList-TableBody"/>
            </w:pPr>
            <w:r>
              <w:t>Licenca za System Center 2016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3.2 Tehnologija strežnika SQL Server</w:t>
      </w:r>
    </w:p>
    <w:p w:rsidR="004143F1" w:rsidRDefault="001E0C6B">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4143F1" w:rsidRDefault="001E0C6B">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66"/>
        <w:gridCol w:w="3632"/>
        <w:gridCol w:w="3618"/>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preklopa na rezervni primerek: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1">
              <w:r>
                <w:rPr>
                  <w:color w:val="00467F"/>
                  <w:u w:val="single"/>
                </w:rPr>
                <w:t>Seznam izdelkov – oktober 2013</w:t>
              </w:r>
            </w:hyperlink>
            <w:r>
              <w:t xml:space="preserve">; </w:t>
            </w:r>
            <w:hyperlink r:id="rId82">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uporabe gostovanja: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4920159"/>
      <w:r>
        <w:instrText>System Center Service Manager</w:instrText>
      </w:r>
      <w:bookmarkEnd w:id="163"/>
      <w:r>
        <w:instrText>" \l 3</w:instrText>
      </w:r>
      <w:r>
        <w:fldChar w:fldCharType="end"/>
      </w:r>
    </w:p>
    <w:p w:rsidR="004143F1" w:rsidRDefault="001E0C6B">
      <w:pPr>
        <w:pStyle w:val="ProductList-Offering1SubSection"/>
        <w:outlineLvl w:val="3"/>
      </w:pPr>
      <w:bookmarkStart w:id="164" w:name="_Sec1191"/>
      <w:r>
        <w:t>1. Razpoložljivost programa</w:t>
      </w:r>
      <w:bookmarkEnd w:id="164"/>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4143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43F1">
        <w:tc>
          <w:tcPr>
            <w:tcW w:w="416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pPr>
            <w:r>
              <w:t>System Center 2016 Service Manager</w:t>
            </w:r>
            <w:r>
              <w:fldChar w:fldCharType="begin"/>
            </w:r>
            <w:r>
              <w:instrText xml:space="preserve"> XE "System Center 2016 Service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143F1">
        <w:tc>
          <w:tcPr>
            <w:tcW w:w="416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pPr>
            <w:r>
              <w:t>System Center 2016 Service Manager</w:t>
            </w:r>
            <w:r>
              <w:fldChar w:fldCharType="begin"/>
            </w:r>
            <w:r>
              <w:instrText xml:space="preserve"> XE "System Center 2016 Service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143F1" w:rsidRDefault="004143F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bl>
    <w:p w:rsidR="004143F1" w:rsidRDefault="001E0C6B">
      <w:pPr>
        <w:pStyle w:val="ProductList-Offering1SubSection"/>
        <w:outlineLvl w:val="3"/>
      </w:pPr>
      <w:bookmarkStart w:id="165" w:name="_Sec1192"/>
      <w:r>
        <w:t>2. Pogoji za izdelek</w:t>
      </w:r>
      <w:bookmarkEnd w:id="165"/>
    </w:p>
    <w:tbl>
      <w:tblPr>
        <w:tblStyle w:val="PURTable"/>
        <w:tblW w:w="0" w:type="dxa"/>
        <w:tblLook w:val="04A0" w:firstRow="1" w:lastRow="0" w:firstColumn="1" w:lastColumn="0" w:noHBand="0" w:noVBand="1"/>
      </w:tblPr>
      <w:tblGrid>
        <w:gridCol w:w="3643"/>
        <w:gridCol w:w="3643"/>
        <w:gridCol w:w="363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Service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Zamenjava s starejšo različico: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83">
              <w:r>
                <w:rPr>
                  <w:color w:val="00467F"/>
                  <w:u w:val="single"/>
                </w:rPr>
                <w:t>Dodatek B</w:t>
              </w:r>
            </w:hyperlink>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potrditve stanja: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2.1 Stranke, povezane z izobraževalnimi ustanovami</w:t>
      </w:r>
    </w:p>
    <w:p w:rsidR="004143F1" w:rsidRDefault="001E0C6B">
      <w:pPr>
        <w:pStyle w:val="ProductList-Body"/>
      </w:pPr>
      <w:r>
        <w:t xml:space="preserve">Stranke včlanitev Enrollment for Education Solutions in School Subscription Enrollment lahko za System Center 2016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4143F1" w:rsidRDefault="001E0C6B">
      <w:pPr>
        <w:pStyle w:val="ProductList-Offering1SubSection"/>
        <w:outlineLvl w:val="3"/>
      </w:pPr>
      <w:bookmarkStart w:id="166" w:name="_Sec1193"/>
      <w:r>
        <w:t>3. Pravice za uporabo</w:t>
      </w:r>
      <w:bookmarkEnd w:id="166"/>
    </w:p>
    <w:tbl>
      <w:tblPr>
        <w:tblStyle w:val="PURTable"/>
        <w:tblW w:w="0" w:type="dxa"/>
        <w:tblLook w:val="04A0" w:firstRow="1" w:lastRow="0" w:firstColumn="1" w:lastColumn="0" w:noHBand="0" w:noVBand="1"/>
      </w:tblPr>
      <w:tblGrid>
        <w:gridCol w:w="3633"/>
        <w:gridCol w:w="3643"/>
        <w:gridCol w:w="364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84">
              <w:r>
                <w:rPr>
                  <w:color w:val="00467F"/>
                  <w:u w:val="single"/>
                </w:rPr>
                <w:t>Univerzalni</w:t>
              </w:r>
            </w:hyperlink>
            <w:r>
              <w:t xml:space="preserve">; </w:t>
            </w:r>
            <w:hyperlink r:id="rId8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Dodatna programska oprema: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6">
              <w:r>
                <w:rPr>
                  <w:color w:val="00467F"/>
                  <w:u w:val="single"/>
                </w:rPr>
                <w:t>Internetne funkcije</w:t>
              </w:r>
            </w:hyperlink>
            <w:r>
              <w:t xml:space="preserve">, </w:t>
            </w:r>
            <w:hyperlink r:id="rId8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43F1" w:rsidRDefault="001E0C6B">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143F1" w:rsidRDefault="001E0C6B">
            <w:pPr>
              <w:pStyle w:val="ProductList-TableBody"/>
            </w:pPr>
            <w:r>
              <w:t>Licenca za System Center 2016 Service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3.2 Tehnologija strežnika SQL Server</w:t>
      </w:r>
    </w:p>
    <w:p w:rsidR="004143F1" w:rsidRDefault="001E0C6B">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4143F1" w:rsidRDefault="001E0C6B">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66"/>
        <w:gridCol w:w="3632"/>
        <w:gridCol w:w="3618"/>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preklopa na rezervni primerek: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8">
              <w:r>
                <w:rPr>
                  <w:color w:val="00467F"/>
                  <w:u w:val="single"/>
                </w:rPr>
                <w:t>Seznam izdelkov – oktober 2013</w:t>
              </w:r>
            </w:hyperlink>
            <w:r>
              <w:t xml:space="preserve">; </w:t>
            </w:r>
            <w:hyperlink r:id="rId89">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uporabe gostovanja: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4.1 Pravice do možnosti Current Branch programske opreme System Center Service Manager</w:t>
      </w:r>
    </w:p>
    <w:p w:rsidR="004143F1" w:rsidRDefault="001E0C6B">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4920160"/>
      <w:r>
        <w:instrText>Virtual Desktop Infrastructure (VDI) Suite</w:instrText>
      </w:r>
      <w:bookmarkEnd w:id="169"/>
      <w:r>
        <w:instrText>" \l 2</w:instrText>
      </w:r>
      <w:r>
        <w:fldChar w:fldCharType="end"/>
      </w:r>
    </w:p>
    <w:p w:rsidR="004143F1" w:rsidRDefault="001E0C6B">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90">
        <w:r>
          <w:rPr>
            <w:color w:val="00467F"/>
            <w:u w:val="single"/>
          </w:rPr>
          <w:t>http://go.microsoft.com/?linkid=9839206</w:t>
        </w:r>
      </w:hyperlink>
      <w:r>
        <w:t>) in seznam izdelkov za junij 2015 (</w:t>
      </w:r>
      <w:hyperlink r:id="rId91">
        <w:r>
          <w:rPr>
            <w:color w:val="00467F"/>
            <w:u w:val="single"/>
          </w:rPr>
          <w:t>http://go.microsoft.com/?linkid=9839207</w:t>
        </w:r>
      </w:hyperlink>
      <w:r>
        <w:t>).</w:t>
      </w:r>
    </w:p>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GroupHeading"/>
        <w:outlineLvl w:val="1"/>
      </w:pPr>
      <w:bookmarkStart w:id="170" w:name="_Sec617"/>
      <w:r>
        <w:t>Visual Studio</w:t>
      </w:r>
      <w:bookmarkEnd w:id="170"/>
      <w:r>
        <w:fldChar w:fldCharType="begin"/>
      </w:r>
      <w:r>
        <w:instrText xml:space="preserve"> TC "</w:instrText>
      </w:r>
      <w:bookmarkStart w:id="171" w:name="_Toc504920161"/>
      <w:r>
        <w:instrText>Visual Studio</w:instrText>
      </w:r>
      <w:bookmarkEnd w:id="171"/>
      <w:r>
        <w:instrText>" \l 2</w:instrText>
      </w:r>
      <w:r>
        <w:fldChar w:fldCharType="end"/>
      </w:r>
    </w:p>
    <w:p w:rsidR="004143F1" w:rsidRDefault="001E0C6B">
      <w:pPr>
        <w:pStyle w:val="ProductList-Offering2HeadingNoBorder"/>
        <w:outlineLvl w:val="2"/>
      </w:pPr>
      <w:bookmarkStart w:id="172" w:name="_Sec649"/>
      <w:r>
        <w:t>Visual Studio</w:t>
      </w:r>
      <w:bookmarkEnd w:id="172"/>
      <w:r>
        <w:fldChar w:fldCharType="begin"/>
      </w:r>
      <w:r>
        <w:instrText xml:space="preserve"> TC "</w:instrText>
      </w:r>
      <w:bookmarkStart w:id="173" w:name="_Toc504920162"/>
      <w:r>
        <w:instrText>Visual Studio</w:instrText>
      </w:r>
      <w:bookmarkEnd w:id="173"/>
      <w:r>
        <w:instrText>" \l 3</w:instrText>
      </w:r>
      <w:r>
        <w:fldChar w:fldCharType="end"/>
      </w:r>
    </w:p>
    <w:p w:rsidR="004143F1" w:rsidRDefault="001E0C6B">
      <w:pPr>
        <w:pStyle w:val="ProductList-Offering1SubSection"/>
        <w:outlineLvl w:val="3"/>
      </w:pPr>
      <w:bookmarkStart w:id="174" w:name="_Sec697"/>
      <w:r>
        <w:t>1. Razpoložljivost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143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43F1">
        <w:tc>
          <w:tcPr>
            <w:tcW w:w="416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Naročnina na Visual Studio Professional 2017</w:t>
            </w:r>
            <w:r>
              <w:fldChar w:fldCharType="begin"/>
            </w:r>
            <w:r>
              <w:instrText xml:space="preserve"> XE "Naročnina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Naročnina na Visual Studio Enterprise 2017</w:t>
            </w:r>
            <w:r>
              <w:fldChar w:fldCharType="begin"/>
            </w:r>
            <w:r>
              <w:instrText xml:space="preserve"> XE "Naročnina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143F1">
        <w:tc>
          <w:tcPr>
            <w:tcW w:w="41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Naročnina na Visual Studio Test Professional 2017</w:t>
            </w:r>
            <w:r>
              <w:fldChar w:fldCharType="begin"/>
            </w:r>
            <w:r>
              <w:instrText xml:space="preserve"> XE "Naročnina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143F1">
        <w:tc>
          <w:tcPr>
            <w:tcW w:w="416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143F1" w:rsidRDefault="001E0C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143F1" w:rsidRDefault="001E0C6B">
      <w:pPr>
        <w:pStyle w:val="ProductList-Offering1SubSection"/>
        <w:outlineLvl w:val="3"/>
      </w:pPr>
      <w:bookmarkStart w:id="175" w:name="_Sec752"/>
      <w:r>
        <w:t>2. Pogoji za izdelek</w:t>
      </w:r>
      <w:bookmarkEnd w:id="175"/>
    </w:p>
    <w:tbl>
      <w:tblPr>
        <w:tblStyle w:val="PURTable"/>
        <w:tblW w:w="0" w:type="dxa"/>
        <w:tblLook w:val="04A0" w:firstRow="1" w:lastRow="0" w:firstColumn="1" w:lastColumn="0" w:noHBand="0" w:noVBand="1"/>
      </w:tblPr>
      <w:tblGrid>
        <w:gridCol w:w="3641"/>
        <w:gridCol w:w="3643"/>
        <w:gridCol w:w="3632"/>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2015</w:t>
            </w:r>
            <w:r>
              <w:fldChar w:fldCharType="begin"/>
            </w:r>
            <w:r>
              <w:instrText xml:space="preserve"> XE "Visual Studio 2015" </w:instrText>
            </w:r>
            <w:r>
              <w:fldChar w:fldCharType="end"/>
            </w:r>
            <w:r>
              <w:t xml:space="preserve"> (09/15) Visual Studio 2015 z MSDN-jem (7/15)</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Professional</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potrditve stanja: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2.1 Podelitev licence za SQL Server Parallel Data Warehouse Developer</w:t>
      </w:r>
    </w:p>
    <w:p w:rsidR="004143F1" w:rsidRDefault="001E0C6B">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in naročnine na Visual Studio Test Professional 2017 eno licenco za SQL Server 2016 Parallel Data Warehouse Developer.</w:t>
      </w:r>
    </w:p>
    <w:p w:rsidR="004143F1" w:rsidRDefault="004143F1">
      <w:pPr>
        <w:pStyle w:val="ProductList-Body"/>
      </w:pPr>
    </w:p>
    <w:p w:rsidR="004143F1" w:rsidRDefault="001E0C6B">
      <w:pPr>
        <w:pStyle w:val="ProductList-ClauseHeading"/>
        <w:outlineLvl w:val="4"/>
      </w:pPr>
      <w:r>
        <w:t>2.2 Podelitev licence za Visual Studio Team Foundation Server 2018</w:t>
      </w:r>
    </w:p>
    <w:p w:rsidR="004143F1" w:rsidRDefault="001E0C6B">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naročnine na Visual Studio Test Professional 2017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2018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rsidR="004143F1" w:rsidRDefault="004143F1">
      <w:pPr>
        <w:pStyle w:val="ProductList-Body"/>
      </w:pPr>
    </w:p>
    <w:p w:rsidR="004143F1" w:rsidRDefault="001E0C6B">
      <w:pPr>
        <w:pStyle w:val="ProductList-ClauseHeading"/>
        <w:outlineLvl w:val="4"/>
      </w:pPr>
      <w:r>
        <w:t>2.3 Storitve Microsoft Azure Platform</w:t>
      </w:r>
    </w:p>
    <w:p w:rsidR="004143F1" w:rsidRDefault="001E0C6B">
      <w:pPr>
        <w:pStyle w:val="ProductList-Body"/>
      </w:pPr>
      <w:r>
        <w:t>Ugodnosti izdelka Microsoft Azure ni mogoče kombinirati iz več naročnin na Visual Studio ali okolij MSDN v en račun Microsoft Azure.</w:t>
      </w:r>
    </w:p>
    <w:p w:rsidR="004143F1" w:rsidRDefault="001E0C6B">
      <w:pPr>
        <w:pStyle w:val="ProductList-Offering1SubSection"/>
        <w:outlineLvl w:val="3"/>
      </w:pPr>
      <w:bookmarkStart w:id="176" w:name="_Sec810"/>
      <w:r>
        <w:t>3. Pravice za uporabo</w:t>
      </w:r>
      <w:bookmarkEnd w:id="176"/>
    </w:p>
    <w:tbl>
      <w:tblPr>
        <w:tblStyle w:val="PURTable"/>
        <w:tblW w:w="0" w:type="dxa"/>
        <w:tblLook w:val="04A0" w:firstRow="1" w:lastRow="0" w:firstColumn="1" w:lastColumn="0" w:noHBand="0" w:noVBand="1"/>
      </w:tblPr>
      <w:tblGrid>
        <w:gridCol w:w="3643"/>
        <w:gridCol w:w="3638"/>
        <w:gridCol w:w="3635"/>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Dodatna programska oprema: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3.1 Datoteka BUILDSERVER.TXT</w:t>
      </w:r>
    </w:p>
    <w:p w:rsidR="004143F1" w:rsidRDefault="001E0C6B">
      <w:pPr>
        <w:pStyle w:val="ProductList-Body"/>
      </w:pPr>
      <w:r>
        <w:t xml:space="preserve">Stranka lahko kopije datotek na seznamih BuildServer na strani </w:t>
      </w:r>
      <w:hyperlink r:id="rId92">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rsidR="004143F1" w:rsidRDefault="004143F1">
      <w:pPr>
        <w:pStyle w:val="ProductList-Body"/>
      </w:pPr>
    </w:p>
    <w:p w:rsidR="004143F1" w:rsidRDefault="001E0C6B">
      <w:pPr>
        <w:pStyle w:val="ProductList-ClauseHeading"/>
        <w:outlineLvl w:val="4"/>
      </w:pPr>
      <w:r>
        <w:t>3.2 Pripomočki</w:t>
      </w:r>
    </w:p>
    <w:p w:rsidR="004143F1" w:rsidRDefault="001E0C6B">
      <w:pPr>
        <w:pStyle w:val="ProductList-Body"/>
      </w:pPr>
      <w:r>
        <w:t xml:space="preserve">Stranka lahko pripomočke, navedene na strani </w:t>
      </w:r>
      <w:hyperlink r:id="rId93">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morebitno uporabo pripomočkov, ki jih stranka namesti v kateri koli napravi, ali dostop do njih s strani tretjih oseb.</w:t>
      </w:r>
    </w:p>
    <w:p w:rsidR="004143F1" w:rsidRDefault="004143F1">
      <w:pPr>
        <w:pStyle w:val="ProductList-Body"/>
      </w:pPr>
    </w:p>
    <w:p w:rsidR="004143F1" w:rsidRDefault="001E0C6B">
      <w:pPr>
        <w:pStyle w:val="ProductList-ClauseHeading"/>
        <w:outlineLvl w:val="4"/>
      </w:pPr>
      <w:r>
        <w:t>3.3 Office Professional Plus 2016 – naročnina na Visual Studio Enterprise</w:t>
      </w:r>
    </w:p>
    <w:p w:rsidR="004143F1" w:rsidRDefault="001E0C6B">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4143F1" w:rsidRDefault="004143F1">
      <w:pPr>
        <w:pStyle w:val="ProductList-Body"/>
      </w:pPr>
    </w:p>
    <w:p w:rsidR="004143F1" w:rsidRDefault="001E0C6B">
      <w:pPr>
        <w:pStyle w:val="ProductList-ClauseHeading"/>
        <w:outlineLvl w:val="4"/>
      </w:pPr>
      <w:r>
        <w:t>3.4 Pogoji licenciranja tretjih oseb za odprtokodne komponente</w:t>
      </w:r>
    </w:p>
    <w:p w:rsidR="004143F1" w:rsidRDefault="001E0C6B">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4143F1" w:rsidRDefault="001E0C6B">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66"/>
        <w:gridCol w:w="3632"/>
        <w:gridCol w:w="3618"/>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preklopa na rezervni primerek: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4">
              <w:r>
                <w:rPr>
                  <w:color w:val="00467F"/>
                  <w:u w:val="single"/>
                </w:rPr>
                <w:t>Seznam izdelkov (marec 2014)</w:t>
              </w:r>
            </w:hyperlink>
            <w:r>
              <w:t xml:space="preserve"> in </w:t>
            </w:r>
            <w:hyperlink r:id="rId95">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uporabe gostovanja: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4.1 Upravičenost do kritja v okviru programa Software Assurance</w:t>
      </w:r>
    </w:p>
    <w:p w:rsidR="004143F1" w:rsidRDefault="001E0C6B">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rsidR="004143F1" w:rsidRDefault="004143F1">
      <w:pPr>
        <w:pStyle w:val="ProductList-Body"/>
      </w:pPr>
    </w:p>
    <w:p w:rsidR="004143F1" w:rsidRDefault="001E0C6B">
      <w:pPr>
        <w:pStyle w:val="ProductList-ClauseHeading"/>
        <w:outlineLvl w:val="4"/>
      </w:pPr>
      <w:r>
        <w:t>4.2 Trajne pravice za naročnino na Visual Studio</w:t>
      </w:r>
    </w:p>
    <w:p w:rsidR="004143F1" w:rsidRDefault="001E0C6B">
      <w:pPr>
        <w:pStyle w:val="ProductList-Body"/>
      </w:pPr>
      <w:r>
        <w:t>Strankine pravice do uporabe morebitne programske opreme, licencirane prek naročnine na Visual Studio, postanejo trajne, ko postane trajna strankina pravica do uporabe programske opreme Visual Studio.</w:t>
      </w:r>
    </w:p>
    <w:p w:rsidR="004143F1" w:rsidRDefault="004143F1">
      <w:pPr>
        <w:pStyle w:val="PURBreadcrumb"/>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4920163"/>
      <w:r>
        <w:instrText>Visual Studio Team Foundation Server</w:instrText>
      </w:r>
      <w:bookmarkEnd w:id="179"/>
      <w:r>
        <w:instrText>" \l 3</w:instrText>
      </w:r>
      <w:r>
        <w:fldChar w:fldCharType="end"/>
      </w:r>
    </w:p>
    <w:p w:rsidR="004143F1" w:rsidRDefault="001E0C6B">
      <w:pPr>
        <w:pStyle w:val="ProductList-Offering1SubSection"/>
        <w:outlineLvl w:val="3"/>
      </w:pPr>
      <w:bookmarkStart w:id="180" w:name="_Sec698"/>
      <w:r>
        <w:t>1. Razpoložljivost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4143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43F1">
        <w:tc>
          <w:tcPr>
            <w:tcW w:w="416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pPr>
            <w:r>
              <w:rPr>
                <w:color w:val="000000"/>
              </w:rPr>
              <w:t>Visual Studio Team Foundation Server 2018 s tehnologijo SQL Server 2017</w:t>
            </w:r>
            <w:r>
              <w:fldChar w:fldCharType="begin"/>
            </w:r>
            <w:r>
              <w:instrText xml:space="preserve"> XE "Visual Studio Team Foundation Server 2018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4143F1" w:rsidRDefault="004143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143F1">
        <w:tc>
          <w:tcPr>
            <w:tcW w:w="416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4143F1" w:rsidRDefault="004143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143F1" w:rsidRDefault="001E0C6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143F1" w:rsidRDefault="001E0C6B">
      <w:pPr>
        <w:pStyle w:val="ProductList-Offering1SubSection"/>
        <w:outlineLvl w:val="3"/>
      </w:pPr>
      <w:bookmarkStart w:id="181" w:name="_Sec753"/>
      <w:r>
        <w:t>2. Pogoji za izdelek</w:t>
      </w:r>
      <w:bookmarkEnd w:id="181"/>
    </w:p>
    <w:tbl>
      <w:tblPr>
        <w:tblStyle w:val="PURTable"/>
        <w:tblW w:w="0" w:type="dxa"/>
        <w:tblLook w:val="04A0" w:firstRow="1" w:lastRow="0" w:firstColumn="1" w:lastColumn="0" w:noHBand="0" w:noVBand="1"/>
      </w:tblPr>
      <w:tblGrid>
        <w:gridCol w:w="3642"/>
        <w:gridCol w:w="3644"/>
        <w:gridCol w:w="363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Zamenjave s starejšo različico: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potrditve stanja: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1E0C6B">
      <w:pPr>
        <w:pStyle w:val="ProductList-Offering1SubSection"/>
        <w:outlineLvl w:val="3"/>
      </w:pPr>
      <w:bookmarkStart w:id="182" w:name="_Sec811"/>
      <w:r>
        <w:t>3. Pravice za uporabo</w:t>
      </w:r>
      <w:bookmarkEnd w:id="182"/>
    </w:p>
    <w:tbl>
      <w:tblPr>
        <w:tblStyle w:val="PURTable"/>
        <w:tblW w:w="0" w:type="dxa"/>
        <w:tblLook w:val="04A0" w:firstRow="1" w:lastRow="0" w:firstColumn="1" w:lastColumn="0" w:noHBand="0" w:noVBand="1"/>
      </w:tblPr>
      <w:tblGrid>
        <w:gridCol w:w="3635"/>
        <w:gridCol w:w="3642"/>
        <w:gridCol w:w="3639"/>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3"/>
        <w:gridCol w:w="3652"/>
        <w:gridCol w:w="3641"/>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43F1" w:rsidRDefault="001E0C6B">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4143F1" w:rsidRDefault="001E0C6B">
            <w:pPr>
              <w:pStyle w:val="ProductList-TableBody"/>
            </w:pPr>
            <w:r>
              <w:t>Licenca za odjemalski dostop CAL za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4143F1" w:rsidRDefault="001E0C6B">
            <w:pPr>
              <w:pStyle w:val="ProductList-TableBody"/>
            </w:pPr>
            <w:r>
              <w:t>Visual Studio Team Services – plačani uporabnik</w:t>
            </w:r>
          </w:p>
        </w:tc>
      </w:tr>
    </w:tbl>
    <w:p w:rsidR="004143F1" w:rsidRDefault="004143F1">
      <w:pPr>
        <w:pStyle w:val="ProductList-Body"/>
      </w:pPr>
    </w:p>
    <w:p w:rsidR="004143F1" w:rsidRDefault="001E0C6B">
      <w:pPr>
        <w:pStyle w:val="ProductList-SubClauseHeading"/>
        <w:outlineLvl w:val="5"/>
      </w:pPr>
      <w:r>
        <w:t>3.1.1 Dodatne funkcije</w:t>
      </w:r>
    </w:p>
    <w:p w:rsidR="004143F1" w:rsidRDefault="001E0C6B">
      <w:pPr>
        <w:pStyle w:val="ProductList-BodyIndented"/>
      </w:pPr>
      <w:r>
        <w:t>Upravljanje preskusov</w:t>
      </w:r>
    </w:p>
    <w:tbl>
      <w:tblPr>
        <w:tblStyle w:val="PURTable0"/>
        <w:tblW w:w="0" w:type="dxa"/>
        <w:tblLook w:val="04A0" w:firstRow="1" w:lastRow="0" w:firstColumn="1" w:lastColumn="0" w:noHBand="0" w:noVBand="1"/>
      </w:tblPr>
      <w:tblGrid>
        <w:gridCol w:w="3501"/>
        <w:gridCol w:w="3537"/>
        <w:gridCol w:w="3518"/>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43F1" w:rsidRDefault="001E0C6B">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4143F1" w:rsidRDefault="001E0C6B">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4143F1" w:rsidRDefault="001E0C6B">
            <w:pPr>
              <w:pStyle w:val="ProductList-TableBody"/>
            </w:pPr>
            <w:r>
              <w:t>naročnina za Visual Studio Enterprise</w:t>
            </w:r>
          </w:p>
        </w:tc>
      </w:tr>
      <w:tr w:rsidR="004143F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43F1" w:rsidRDefault="004143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43F1" w:rsidRDefault="001E0C6B">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4143F1" w:rsidRDefault="001E0C6B">
            <w:pPr>
              <w:pStyle w:val="ProductList-TableBody"/>
            </w:pPr>
            <w:r>
              <w:t>Visual Studio Team Services Test Manager – plačani uporabnik</w:t>
            </w:r>
          </w:p>
        </w:tc>
      </w:tr>
    </w:tbl>
    <w:p w:rsidR="004143F1" w:rsidRDefault="004143F1">
      <w:pPr>
        <w:pStyle w:val="ProductList-BodyIndented"/>
      </w:pPr>
    </w:p>
    <w:p w:rsidR="004143F1" w:rsidRDefault="001E0C6B">
      <w:pPr>
        <w:pStyle w:val="ProductList-SubClauseHeading"/>
        <w:outlineLvl w:val="5"/>
      </w:pPr>
      <w:r>
        <w:t>3.1.2 Dodatne funkcije</w:t>
      </w:r>
    </w:p>
    <w:p w:rsidR="004143F1" w:rsidRDefault="001E0C6B">
      <w:pPr>
        <w:pStyle w:val="ProductList-BodyIndented"/>
      </w:pPr>
      <w:r>
        <w:t>Package Management</w:t>
      </w:r>
    </w:p>
    <w:tbl>
      <w:tblPr>
        <w:tblStyle w:val="PURTable0"/>
        <w:tblW w:w="0" w:type="dxa"/>
        <w:tblLook w:val="04A0" w:firstRow="1" w:lastRow="0" w:firstColumn="1" w:lastColumn="0" w:noHBand="0" w:noVBand="1"/>
      </w:tblPr>
      <w:tblGrid>
        <w:gridCol w:w="3496"/>
        <w:gridCol w:w="3514"/>
        <w:gridCol w:w="3546"/>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43F1" w:rsidRDefault="001E0C6B">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4143F1" w:rsidRDefault="001E0C6B">
            <w:pPr>
              <w:pStyle w:val="ProductList-TableBody"/>
            </w:pPr>
            <w:r>
              <w:t>naročnina za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4143F1" w:rsidRDefault="001E0C6B">
            <w:pPr>
              <w:pStyle w:val="ProductList-TableBody"/>
            </w:pPr>
            <w:r>
              <w:t>Visual Studio Team Services Package Management – plačani uporabnik</w:t>
            </w:r>
          </w:p>
        </w:tc>
      </w:tr>
    </w:tbl>
    <w:p w:rsidR="004143F1" w:rsidRDefault="004143F1">
      <w:pPr>
        <w:pStyle w:val="ProductList-BodyIndented"/>
      </w:pPr>
    </w:p>
    <w:p w:rsidR="004143F1" w:rsidRDefault="001E0C6B">
      <w:pPr>
        <w:pStyle w:val="ProductList-ClauseHeading"/>
        <w:outlineLvl w:val="4"/>
      </w:pPr>
      <w:r>
        <w:t>3.2 Uporaba, ki ne zahteva licenc CAL</w:t>
      </w:r>
    </w:p>
    <w:p w:rsidR="004143F1" w:rsidRDefault="001E0C6B">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Visual Studio Team Services prek strežnika Team Foundation Server 2018 Proxy, zagotavljanje odobritev za stopnje v okviru cevovoda upravljanja izdaj in dostop do strežnika Visual Studio Team Foundation Server prek združene povezave iz druge integrirane aplikacije ali storitve.</w:t>
      </w:r>
    </w:p>
    <w:p w:rsidR="004143F1" w:rsidRDefault="004143F1">
      <w:pPr>
        <w:pStyle w:val="ProductList-Body"/>
      </w:pPr>
    </w:p>
    <w:p w:rsidR="004143F1" w:rsidRDefault="001E0C6B">
      <w:pPr>
        <w:pStyle w:val="ProductList-ClauseHeading"/>
        <w:outlineLvl w:val="4"/>
      </w:pPr>
      <w:r>
        <w:t>3.3 Tehnologija SQL Server</w:t>
      </w:r>
    </w:p>
    <w:p w:rsidR="004143F1" w:rsidRDefault="001E0C6B">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4143F1" w:rsidRDefault="004143F1">
      <w:pPr>
        <w:pStyle w:val="ProductList-Body"/>
      </w:pPr>
    </w:p>
    <w:p w:rsidR="004143F1" w:rsidRDefault="001E0C6B">
      <w:pPr>
        <w:pStyle w:val="ProductList-ClauseHeading"/>
        <w:outlineLvl w:val="4"/>
      </w:pPr>
      <w:r>
        <w:t>3.4 Pogoji licenciranja tretjih oseb za odprtokodne komponente</w:t>
      </w:r>
    </w:p>
    <w:p w:rsidR="004143F1" w:rsidRDefault="001E0C6B">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4143F1" w:rsidRDefault="004143F1">
      <w:pPr>
        <w:pStyle w:val="ProductList-Body"/>
      </w:pPr>
    </w:p>
    <w:p w:rsidR="004143F1" w:rsidRDefault="001E0C6B">
      <w:pPr>
        <w:pStyle w:val="ProductList-ClauseHeading"/>
        <w:outlineLvl w:val="4"/>
      </w:pPr>
      <w:r>
        <w:t>3.5 Visual Studio Team Foundation Server Build Services</w:t>
      </w:r>
    </w:p>
    <w:p w:rsidR="004143F1" w:rsidRDefault="001E0C6B">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naročnine na Visual Studio Enterprise, naročnine na Visual Studio Professional, Visual Studio Enterprise (mesečna ali letna naročnina) ali Visual Studio Professional (mesečna ali letna naročnina), lahko namesti tudi programsko opremo Visual Studio ter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2018 dovoli dostop do nje in njeno uporabo kot del storitev Team Foundation Server 2018 Build Services.</w:t>
      </w:r>
    </w:p>
    <w:p w:rsidR="004143F1" w:rsidRDefault="004143F1">
      <w:pPr>
        <w:pStyle w:val="ProductList-Body"/>
      </w:pPr>
    </w:p>
    <w:p w:rsidR="004143F1" w:rsidRDefault="001E0C6B">
      <w:pPr>
        <w:pStyle w:val="ProductList-ClauseHeading"/>
        <w:outlineLvl w:val="4"/>
      </w:pPr>
      <w:r>
        <w:t>3.6 Upravljanje izdaj</w:t>
      </w:r>
    </w:p>
    <w:p w:rsidR="004143F1" w:rsidRDefault="001E0C6B">
      <w:pPr>
        <w:pStyle w:val="ProductList-Body"/>
      </w:pPr>
      <w:r>
        <w:t>Visual Studio Team Foundation Server vključuje eno hkratno uvedbo z uporabo funkcije Release Management. Vsaka od naslednjih možnosti ponuja eno hkratno uvajanje na licenco:</w:t>
      </w:r>
    </w:p>
    <w:p w:rsidR="004143F1" w:rsidRDefault="001E0C6B" w:rsidP="001E0C6B">
      <w:pPr>
        <w:pStyle w:val="ProductList-Bullet"/>
        <w:numPr>
          <w:ilvl w:val="0"/>
          <w:numId w:val="21"/>
        </w:numPr>
      </w:pPr>
      <w:r>
        <w:t xml:space="preserve">naročnina za Visual Studio Enterprise </w:t>
      </w:r>
    </w:p>
    <w:p w:rsidR="004143F1" w:rsidRDefault="001E0C6B" w:rsidP="001E0C6B">
      <w:pPr>
        <w:pStyle w:val="ProductList-Bullet"/>
        <w:numPr>
          <w:ilvl w:val="0"/>
          <w:numId w:val="21"/>
        </w:numPr>
      </w:pPr>
      <w:r>
        <w:t xml:space="preserve">Visual Studio Enterprise (mesečna ali letna naročnina) </w:t>
      </w:r>
    </w:p>
    <w:p w:rsidR="004143F1" w:rsidRDefault="001E0C6B" w:rsidP="001E0C6B">
      <w:pPr>
        <w:pStyle w:val="ProductList-Bullet"/>
        <w:numPr>
          <w:ilvl w:val="0"/>
          <w:numId w:val="21"/>
        </w:numPr>
      </w:pPr>
      <w:r>
        <w:t>Team Services Build and Deployment Private Pipeline (plačan primerek)</w:t>
      </w:r>
    </w:p>
    <w:p w:rsidR="004143F1" w:rsidRDefault="004143F1">
      <w:pPr>
        <w:pStyle w:val="ProductList-Body"/>
      </w:pPr>
    </w:p>
    <w:p w:rsidR="004143F1" w:rsidRDefault="001E0C6B">
      <w:pPr>
        <w:pStyle w:val="ProductList-ClauseHeading"/>
        <w:outlineLvl w:val="4"/>
      </w:pPr>
      <w:r>
        <w:t>3.7 Package Management</w:t>
      </w:r>
    </w:p>
    <w:p w:rsidR="004143F1" w:rsidRDefault="001E0C6B">
      <w:pPr>
        <w:pStyle w:val="ProductList-Body"/>
      </w:pPr>
      <w:r>
        <w:t>Vsaka licenca za Visual Studio Team Foundation Server vključuje pravico do uporabe funkcije Package Management za največ pet uporabnikov ali naprav.</w:t>
      </w:r>
    </w:p>
    <w:p w:rsidR="004143F1" w:rsidRDefault="004143F1">
      <w:pPr>
        <w:pStyle w:val="ProductList-Body"/>
      </w:pPr>
    </w:p>
    <w:p w:rsidR="004143F1" w:rsidRDefault="001E0C6B">
      <w:pPr>
        <w:pStyle w:val="ProductList-ClauseHeading"/>
        <w:outlineLvl w:val="4"/>
      </w:pPr>
      <w:r>
        <w:t>3.8 Dodatna programska oprema</w:t>
      </w:r>
    </w:p>
    <w:tbl>
      <w:tblPr>
        <w:tblStyle w:val="PURTable"/>
        <w:tblW w:w="0" w:type="dxa"/>
        <w:tblLook w:val="04A0" w:firstRow="1" w:lastRow="0" w:firstColumn="1" w:lastColumn="0" w:noHBand="0" w:noVBand="1"/>
      </w:tblPr>
      <w:tblGrid>
        <w:gridCol w:w="3692"/>
        <w:gridCol w:w="3612"/>
        <w:gridCol w:w="3612"/>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4143F1" w:rsidRDefault="004143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143F1" w:rsidRDefault="004143F1">
            <w:pPr>
              <w:pStyle w:val="ProductList-TableBody"/>
            </w:pPr>
          </w:p>
        </w:tc>
      </w:tr>
    </w:tbl>
    <w:p w:rsidR="004143F1" w:rsidRDefault="001E0C6B">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73"/>
        <w:gridCol w:w="3563"/>
        <w:gridCol w:w="3491"/>
        <w:gridCol w:w="89"/>
      </w:tblGrid>
      <w:tr w:rsidR="004143F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preklopa na rezervni primerek: Ni relevantno</w:t>
            </w:r>
          </w:p>
        </w:tc>
      </w:tr>
      <w:tr w:rsidR="004143F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6">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uporabe gostovanja: Ni relevantno</w:t>
            </w:r>
          </w:p>
        </w:tc>
      </w:tr>
      <w:tr w:rsidR="004143F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r w:rsidR="004143F1">
        <w:tc>
          <w:tcPr>
            <w:tcW w:w="12240" w:type="dxa"/>
            <w:gridSpan w:val="4"/>
            <w:tcBorders>
              <w:top w:val="none" w:sz="4" w:space="0" w:color="6E6E6E"/>
              <w:left w:val="none" w:sz="4" w:space="0" w:color="6E6E6E"/>
              <w:bottom w:val="none" w:sz="4" w:space="0" w:color="6E6E6E"/>
              <w:right w:val="none" w:sz="4" w:space="0" w:color="6E6E6E"/>
            </w:tcBorders>
          </w:tcPr>
          <w:p w:rsidR="004143F1" w:rsidRDefault="004143F1">
            <w:pPr>
              <w:pStyle w:val="PURBreadcrumb"/>
            </w:pPr>
          </w:p>
          <w:tbl>
            <w:tblPr>
              <w:tblW w:w="0" w:type="dxa"/>
              <w:tblLook w:val="04A0" w:firstRow="1" w:lastRow="0" w:firstColumn="1" w:lastColumn="0" w:noHBand="0" w:noVBand="1"/>
            </w:tblPr>
            <w:tblGrid>
              <w:gridCol w:w="10800"/>
            </w:tblGrid>
            <w:tr w:rsidR="004143F1">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TableBody"/>
            </w:pPr>
          </w:p>
        </w:tc>
      </w:tr>
    </w:tbl>
    <w:p w:rsidR="004143F1" w:rsidRDefault="004143F1">
      <w:pPr>
        <w:pStyle w:val="ProductList-Body"/>
      </w:pPr>
    </w:p>
    <w:p w:rsidR="004143F1" w:rsidRDefault="001E0C6B">
      <w:pPr>
        <w:pStyle w:val="ProductList-OfferingGroupHeading"/>
        <w:outlineLvl w:val="1"/>
      </w:pPr>
      <w:bookmarkStart w:id="184" w:name="_Sec618"/>
      <w:r>
        <w:t>Windows</w:t>
      </w:r>
      <w:bookmarkEnd w:id="184"/>
      <w:r>
        <w:fldChar w:fldCharType="begin"/>
      </w:r>
      <w:r>
        <w:instrText xml:space="preserve"> TC "</w:instrText>
      </w:r>
      <w:bookmarkStart w:id="185" w:name="_Toc504920164"/>
      <w:r>
        <w:instrText>Windows</w:instrText>
      </w:r>
      <w:bookmarkEnd w:id="185"/>
      <w:r>
        <w:instrText>" \l 2</w:instrText>
      </w:r>
      <w:r>
        <w:fldChar w:fldCharType="end"/>
      </w:r>
    </w:p>
    <w:p w:rsidR="004143F1" w:rsidRDefault="001E0C6B">
      <w:pPr>
        <w:pStyle w:val="ProductList-Offering2HeadingNoBorder"/>
        <w:outlineLvl w:val="2"/>
      </w:pPr>
      <w:bookmarkStart w:id="186" w:name="_Sec652"/>
      <w:r>
        <w:t>Namizni operacijski sistem Windows</w:t>
      </w:r>
      <w:bookmarkEnd w:id="186"/>
      <w:r>
        <w:fldChar w:fldCharType="begin"/>
      </w:r>
      <w:r>
        <w:instrText xml:space="preserve"> TC "</w:instrText>
      </w:r>
      <w:bookmarkStart w:id="187" w:name="_Toc504920165"/>
      <w:r>
        <w:instrText>Namizni operacijski sistem Windows</w:instrText>
      </w:r>
      <w:bookmarkEnd w:id="187"/>
      <w:r>
        <w:instrText>" \l 3</w:instrText>
      </w:r>
      <w:r>
        <w:fldChar w:fldCharType="end"/>
      </w:r>
    </w:p>
    <w:p w:rsidR="004143F1" w:rsidRDefault="001E0C6B">
      <w:pPr>
        <w:pStyle w:val="ProductList-Offering1SubSection"/>
        <w:outlineLvl w:val="3"/>
      </w:pPr>
      <w:bookmarkStart w:id="188" w:name="_Sec700"/>
      <w:r>
        <w:t>1. Razpoložljivost programa</w:t>
      </w:r>
      <w:bookmarkEnd w:id="188"/>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4143F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43F1">
        <w:tc>
          <w:tcPr>
            <w:tcW w:w="3920" w:type="dxa"/>
            <w:tcBorders>
              <w:top w:val="single" w:sz="9" w:space="0" w:color="FFFFFF"/>
              <w:left w:val="single" w:sz="9" w:space="0" w:color="FFFFFF"/>
              <w:bottom w:val="dashed" w:sz="4" w:space="0" w:color="BFBFBF"/>
              <w:right w:val="single" w:sz="9" w:space="0" w:color="FFFFFF"/>
            </w:tcBorders>
          </w:tcPr>
          <w:p w:rsidR="004143F1" w:rsidRDefault="001E0C6B">
            <w:pPr>
              <w:pStyle w:val="ProductList-TableBody"/>
            </w:pPr>
            <w:r>
              <w:t>Windows 10 Pro Upgrade</w:t>
            </w:r>
            <w:r>
              <w:fldChar w:fldCharType="begin"/>
            </w:r>
            <w:r>
              <w:instrText xml:space="preserve"> XE "Windows 10 Pro Upgrade"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r>
      <w:tr w:rsidR="004143F1">
        <w:tc>
          <w:tcPr>
            <w:tcW w:w="39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rPr>
                <w:color w:val="000000"/>
              </w:rPr>
              <w:t>Windows 10 Enterprise LTSB 2016 Upgrade (na napravo)</w:t>
            </w:r>
            <w:r>
              <w:fldChar w:fldCharType="begin"/>
            </w:r>
            <w:r>
              <w:instrText xml:space="preserve"> XE "Windows 10 Enterprise LTSB 2016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r>
      <w:tr w:rsidR="004143F1">
        <w:tc>
          <w:tcPr>
            <w:tcW w:w="39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rPr>
                <w:color w:val="000000"/>
              </w:rPr>
              <w:t>Windows 10 Enterprise E3 na napravo z SA</w:t>
            </w:r>
            <w:r>
              <w:fldChar w:fldCharType="begin"/>
            </w:r>
            <w:r>
              <w:instrText xml:space="preserve"> XE "Windows 10 Enterprise E3 na napravo z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r>
      <w:tr w:rsidR="004143F1">
        <w:tc>
          <w:tcPr>
            <w:tcW w:w="39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t>Windows 10 Enterprise E3 (na uporabnika) z SA</w:t>
            </w:r>
            <w:r>
              <w:fldChar w:fldCharType="begin"/>
            </w:r>
            <w:r>
              <w:instrText xml:space="preserve"> XE "Windows 10 Enterprise E3 (na uporabnika)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r>
      <w:tr w:rsidR="004143F1">
        <w:tc>
          <w:tcPr>
            <w:tcW w:w="39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t>Windows 10 Enterprise E3/E5 (na uporabnika)</w:t>
            </w:r>
            <w:r>
              <w:fldChar w:fldCharType="begin"/>
            </w:r>
            <w:r>
              <w:instrText xml:space="preserve"> XE "Windows 10 Enterprise E3/E5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r>
      <w:tr w:rsidR="004143F1">
        <w:tc>
          <w:tcPr>
            <w:tcW w:w="39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t>Windows 10 Enterprise E3 (na napravo) z SA – »From SA«</w:t>
            </w:r>
            <w:r>
              <w:fldChar w:fldCharType="begin"/>
            </w:r>
            <w:r>
              <w:instrText xml:space="preserve"> XE "Windows 10 Enterprise E3 (na napravo) z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r>
      <w:tr w:rsidR="004143F1">
        <w:tc>
          <w:tcPr>
            <w:tcW w:w="39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t>Windows 10 Enterprise E3 na uporabnika (samo lokalno)</w:t>
            </w:r>
            <w:r>
              <w:fldChar w:fldCharType="begin"/>
            </w:r>
            <w:r>
              <w:instrText xml:space="preserve"> XE "Windows 10 Enterprise E3 na uporabnika (samo lokalno)"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r>
      <w:tr w:rsidR="004143F1">
        <w:tc>
          <w:tcPr>
            <w:tcW w:w="39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t>Windows 10 Education E3</w:t>
            </w:r>
            <w:r>
              <w:fldChar w:fldCharType="begin"/>
            </w:r>
            <w:r>
              <w:instrText xml:space="preserve"> XE "Windows 10 Education E3"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r>
      <w:tr w:rsidR="004143F1">
        <w:tc>
          <w:tcPr>
            <w:tcW w:w="39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t>Windows 10 Education A3</w:t>
            </w:r>
            <w:r>
              <w:fldChar w:fldCharType="begin"/>
            </w:r>
            <w:r>
              <w:instrText xml:space="preserve"> XE "Windows 10 Education A3"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r>
      <w:tr w:rsidR="004143F1">
        <w:tc>
          <w:tcPr>
            <w:tcW w:w="39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t>Windows 10 Enterprise E5 (na napravo ali uporabnika z SA)</w:t>
            </w:r>
            <w:r>
              <w:fldChar w:fldCharType="begin"/>
            </w:r>
            <w:r>
              <w:instrText xml:space="preserve"> XE "Windows 10 Enterprise E5 (na napravo ali uporabnika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r>
      <w:tr w:rsidR="004143F1">
        <w:tc>
          <w:tcPr>
            <w:tcW w:w="39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t xml:space="preserve">Windows 10 Enterprise E5 (na napravo) z SA – »From SA« </w:t>
            </w:r>
            <w:r>
              <w:fldChar w:fldCharType="begin"/>
            </w:r>
            <w:r>
              <w:instrText xml:space="preserve"> XE "Windows 10 Enterprise E5 (na napravo) z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r>
      <w:tr w:rsidR="004143F1">
        <w:tc>
          <w:tcPr>
            <w:tcW w:w="39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t>Windows 10 Education Upgrade</w:t>
            </w:r>
            <w:r>
              <w:fldChar w:fldCharType="begin"/>
            </w:r>
            <w:r>
              <w:instrText xml:space="preserve"> XE "Windows 10 Education Upgrade"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r>
      <w:tr w:rsidR="004143F1">
        <w:tc>
          <w:tcPr>
            <w:tcW w:w="39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t>Windows 10 Education E5 (na napravo)</w:t>
            </w:r>
            <w:r>
              <w:fldChar w:fldCharType="begin"/>
            </w:r>
            <w:r>
              <w:instrText xml:space="preserve"> XE "Windows 10 Education E5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r>
      <w:tr w:rsidR="004143F1">
        <w:tc>
          <w:tcPr>
            <w:tcW w:w="39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t>Windows 10 Education E5 – dodatna licenca na napravo (za E3 na napravo)</w:t>
            </w:r>
            <w:r>
              <w:fldChar w:fldCharType="begin"/>
            </w:r>
            <w:r>
              <w:instrText xml:space="preserve"> XE "Windows 10 Education E5 – dodatna licenca na napravo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r>
      <w:tr w:rsidR="004143F1">
        <w:tc>
          <w:tcPr>
            <w:tcW w:w="39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r>
      <w:tr w:rsidR="004143F1">
        <w:tc>
          <w:tcPr>
            <w:tcW w:w="39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t>Windows 10 Education A5</w:t>
            </w:r>
            <w:r>
              <w:fldChar w:fldCharType="begin"/>
            </w:r>
            <w:r>
              <w:instrText xml:space="preserve"> XE "Windows 10 Education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r>
      <w:tr w:rsidR="004143F1">
        <w:tc>
          <w:tcPr>
            <w:tcW w:w="39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t>Windows 8.1 Enterprise – neposredni prenos</w:t>
            </w:r>
            <w:r>
              <w:fldChar w:fldCharType="begin"/>
            </w:r>
            <w:r>
              <w:instrText xml:space="preserve"> XE "Windows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r>
      <w:tr w:rsidR="004143F1">
        <w:tc>
          <w:tcPr>
            <w:tcW w:w="39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t>Windows 10 Enterprise E3 – dodatna licenca na uporabnika (za E3 na napravo)</w:t>
            </w:r>
            <w:r>
              <w:fldChar w:fldCharType="begin"/>
            </w:r>
            <w:r>
              <w:instrText xml:space="preserve"> XE "Windows 10 Enterprise E3 – dodatna licenca na uporabnika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r>
      <w:tr w:rsidR="004143F1">
        <w:tc>
          <w:tcPr>
            <w:tcW w:w="39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rPr>
                <w:color w:val="000000"/>
              </w:rPr>
              <w:t>Windows 10 Enterprise E5 – dodatna licenca na napravo ali na uporabnika (za E3 na napravo) (SL)</w:t>
            </w:r>
            <w:r>
              <w:fldChar w:fldCharType="begin"/>
            </w:r>
            <w:r>
              <w:instrText xml:space="preserve"> XE "Windows 10 Enterprise E5 – dodatna licenca na napravo ali na uporabnika (za E3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r>
      <w:tr w:rsidR="004143F1">
        <w:tc>
          <w:tcPr>
            <w:tcW w:w="39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t xml:space="preserve">Windows 10 Enterprise Virtual Desktop Access E3 – na napravo </w:t>
            </w:r>
            <w:r>
              <w:fldChar w:fldCharType="begin"/>
            </w:r>
            <w:r>
              <w:instrText xml:space="preserve"> XE "Windows 10 Enterprise Virtual Desktop Access E3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r>
      <w:tr w:rsidR="004143F1">
        <w:tc>
          <w:tcPr>
            <w:tcW w:w="39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t xml:space="preserve">Windows 10 Enterprise Virtual Desktop Access E3 – na uporabnika </w:t>
            </w:r>
            <w:r>
              <w:fldChar w:fldCharType="begin"/>
            </w:r>
            <w:r>
              <w:instrText xml:space="preserve"> XE "Windows 10 Enterprise Virtual Desktop Access E3 – na uporabnika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r>
      <w:tr w:rsidR="004143F1">
        <w:tc>
          <w:tcPr>
            <w:tcW w:w="39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t xml:space="preserve">Windows 10 Enterprise Virtual Desktop Access E5 – na napravo </w:t>
            </w:r>
            <w:r>
              <w:fldChar w:fldCharType="begin"/>
            </w:r>
            <w:r>
              <w:instrText xml:space="preserve"> XE "Windows 10 Enterprise Virtual Desktop Access E5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r>
      <w:tr w:rsidR="004143F1">
        <w:tc>
          <w:tcPr>
            <w:tcW w:w="39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t>Windows 10 Enterprise Virtual Desktop Access E5 – na uporabnika</w:t>
            </w:r>
            <w:r>
              <w:fldChar w:fldCharType="begin"/>
            </w:r>
            <w:r>
              <w:instrText xml:space="preserve"> XE "Windows 10 Enterprise Virtual Desktop Access E5 –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r>
      <w:tr w:rsidR="004143F1">
        <w:tc>
          <w:tcPr>
            <w:tcW w:w="39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r>
      <w:tr w:rsidR="004143F1">
        <w:tc>
          <w:tcPr>
            <w:tcW w:w="39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r>
      <w:tr w:rsidR="004143F1">
        <w:tc>
          <w:tcPr>
            <w:tcW w:w="3920" w:type="dxa"/>
            <w:tcBorders>
              <w:top w:val="dashed" w:sz="4" w:space="0" w:color="BFBFBF"/>
              <w:left w:val="single" w:sz="9" w:space="0" w:color="FFFFFF"/>
              <w:bottom w:val="single" w:sz="4" w:space="0" w:color="FFFFFF"/>
              <w:right w:val="single" w:sz="9" w:space="0" w:color="FFFFFF"/>
            </w:tcBorders>
          </w:tcPr>
          <w:p w:rsidR="004143F1" w:rsidRDefault="001E0C6B">
            <w:pPr>
              <w:pStyle w:val="ProductList-TableBody"/>
            </w:pPr>
            <w:r>
              <w:t xml:space="preserve">Prehod s sistema Windows 10 S na Windows 10 Pro </w:t>
            </w:r>
            <w:r>
              <w:fldChar w:fldCharType="begin"/>
            </w:r>
            <w:r>
              <w:instrText xml:space="preserve"> XE "Prehod s sistema Windows 10 S na Windows 10 Pro " </w:instrText>
            </w:r>
            <w:r>
              <w:fldChar w:fldCharType="end"/>
            </w:r>
            <w:r>
              <w:t>(na napravo)</w:t>
            </w:r>
          </w:p>
        </w:tc>
        <w:tc>
          <w:tcPr>
            <w:tcW w:w="620" w:type="dxa"/>
            <w:tcBorders>
              <w:top w:val="dashed" w:sz="4" w:space="0" w:color="BFBFBF"/>
              <w:left w:val="single" w:sz="9" w:space="0" w:color="FFFFFF"/>
              <w:bottom w:val="single" w:sz="4" w:space="0" w:color="FFFFFF"/>
              <w:right w:val="single" w:sz="9" w:space="0" w:color="FFFFFF"/>
            </w:tcBorders>
          </w:tcPr>
          <w:p w:rsidR="004143F1" w:rsidRDefault="001E0C6B">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4143F1" w:rsidRDefault="004143F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143F1" w:rsidRDefault="004143F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r>
    </w:tbl>
    <w:p w:rsidR="004143F1" w:rsidRDefault="001E0C6B">
      <w:pPr>
        <w:pStyle w:val="ProductList-Offering1SubSection"/>
        <w:outlineLvl w:val="3"/>
      </w:pPr>
      <w:bookmarkStart w:id="189" w:name="_Sec755"/>
      <w:r>
        <w:t>2. Pogoji za izdelek</w:t>
      </w:r>
      <w:bookmarkEnd w:id="189"/>
    </w:p>
    <w:tbl>
      <w:tblPr>
        <w:tblStyle w:val="PURTable"/>
        <w:tblW w:w="0" w:type="dxa"/>
        <w:tblLook w:val="04A0" w:firstRow="1" w:lastRow="0" w:firstColumn="1" w:lastColumn="0" w:noHBand="0" w:noVBand="1"/>
      </w:tblPr>
      <w:tblGrid>
        <w:gridCol w:w="3642"/>
        <w:gridCol w:w="3644"/>
        <w:gridCol w:w="363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potrditve stanja: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4143F1" w:rsidRDefault="004143F1">
      <w:pPr>
        <w:pStyle w:val="ProductList-Body"/>
      </w:pPr>
    </w:p>
    <w:p w:rsidR="004143F1" w:rsidRDefault="001E0C6B">
      <w:pPr>
        <w:pStyle w:val="ProductList-ClauseHeading"/>
        <w:outlineLvl w:val="4"/>
      </w:pPr>
      <w:r>
        <w:t>2.1. Upravičeni operacijski sistemi</w:t>
      </w:r>
    </w:p>
    <w:p w:rsidR="004143F1" w:rsidRDefault="001E0C6B">
      <w:pPr>
        <w:pStyle w:val="ProductList-Body"/>
      </w:pPr>
      <w:r>
        <w:t xml:space="preserve">Stranke lahko 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nadgradnjo operacijskega sistema za Windows 10 Pro in Enterprise. Podeljene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namizne operacijske sisteme so samo nadgrajene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Vsaka naprava, za katero stranka pridobi in bo v njej izvajala nadgradnjo za Windows 10 Pro ali nadgradnjo za Windows 10 Enterprise, mora zato imeti licenco za izvajanje enega od upravičenih operacijskih sistemov, navedenih spodaj. Ta zahteva velja ne glede na to, ali je nadgrajena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kupljena ločeno od kritja v okviru programa SA ali skupaj z njim. </w:t>
      </w:r>
    </w:p>
    <w:p w:rsidR="004143F1" w:rsidRDefault="004143F1">
      <w:pPr>
        <w:pStyle w:val="ProductList-Body"/>
      </w:pPr>
    </w:p>
    <w:p w:rsidR="004143F1" w:rsidRDefault="001E0C6B">
      <w:pPr>
        <w:pStyle w:val="ProductList-SubClauseHeading"/>
        <w:outlineLvl w:val="5"/>
      </w:pPr>
      <w:r>
        <w:t>2.1.1. Tabela upravičenih operacijskih sistemov</w:t>
      </w:r>
    </w:p>
    <w:p w:rsidR="004143F1" w:rsidRDefault="001E0C6B">
      <w:pPr>
        <w:pStyle w:val="ProductList-BodyIndented"/>
      </w:pPr>
      <w:r>
        <w:t>Upravičeni operacijski sistemi glede na vrsto programa so:</w:t>
      </w:r>
    </w:p>
    <w:tbl>
      <w:tblPr>
        <w:tblStyle w:val="PURTable0"/>
        <w:tblW w:w="0" w:type="dxa"/>
        <w:tblLook w:val="04A0" w:firstRow="1" w:lastRow="0" w:firstColumn="1" w:lastColumn="0" w:noHBand="0" w:noVBand="1"/>
      </w:tblPr>
      <w:tblGrid>
        <w:gridCol w:w="3364"/>
        <w:gridCol w:w="1434"/>
        <w:gridCol w:w="1434"/>
        <w:gridCol w:w="1477"/>
        <w:gridCol w:w="1434"/>
        <w:gridCol w:w="1413"/>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jc w:val="center"/>
            </w:pPr>
            <w:r>
              <w:rPr>
                <w:color w:val="FFFFFF"/>
              </w:rPr>
              <w:t>Existing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jc w:val="center"/>
            </w:pPr>
            <w:r>
              <w:rPr>
                <w:color w:val="FFFFFF"/>
              </w:rPr>
              <w:t>Pogodba o Microsoftovih izdelkih in storitvah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jc w:val="center"/>
            </w:pPr>
            <w:r>
              <w:rPr>
                <w:color w:val="FFFFFF"/>
              </w:rPr>
              <w:t>Academic in Charity</w:t>
            </w:r>
          </w:p>
        </w:tc>
      </w:tr>
      <w:tr w:rsidR="004143F1">
        <w:tc>
          <w:tcPr>
            <w:tcW w:w="4040" w:type="dxa"/>
            <w:tcBorders>
              <w:top w:val="single" w:sz="4" w:space="0" w:color="000000"/>
              <w:left w:val="single" w:sz="4" w:space="0" w:color="000000"/>
              <w:bottom w:val="single" w:sz="4" w:space="0" w:color="000000"/>
              <w:right w:val="none" w:sz="4" w:space="0" w:color="000000"/>
            </w:tcBorders>
          </w:tcPr>
          <w:p w:rsidR="004143F1" w:rsidRDefault="001E0C6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4143F1" w:rsidRDefault="004143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43F1" w:rsidRDefault="004143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43F1" w:rsidRDefault="004143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43F1" w:rsidRDefault="004143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143F1" w:rsidRDefault="004143F1">
            <w:pPr>
              <w:pStyle w:val="ProductList-TableBody"/>
              <w:jc w:val="center"/>
            </w:pP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4040" w:type="dxa"/>
            <w:tcBorders>
              <w:top w:val="single" w:sz="4" w:space="0" w:color="000000"/>
              <w:left w:val="single" w:sz="4" w:space="0" w:color="000000"/>
              <w:bottom w:val="single" w:sz="4" w:space="0" w:color="000000"/>
              <w:right w:val="none" w:sz="4" w:space="0" w:color="000000"/>
            </w:tcBorders>
          </w:tcPr>
          <w:p w:rsidR="004143F1" w:rsidRDefault="001E0C6B">
            <w:pPr>
              <w:pStyle w:val="ProductList-TableBody"/>
            </w:pPr>
            <w:r>
              <w:rPr>
                <w:b/>
              </w:rPr>
              <w:t>Windows 8 in Windows 8.1</w:t>
            </w:r>
          </w:p>
        </w:tc>
        <w:tc>
          <w:tcPr>
            <w:tcW w:w="1600" w:type="dxa"/>
            <w:tcBorders>
              <w:top w:val="single" w:sz="4" w:space="0" w:color="000000"/>
              <w:left w:val="none" w:sz="4" w:space="0" w:color="000000"/>
              <w:bottom w:val="single" w:sz="4" w:space="0" w:color="000000"/>
              <w:right w:val="none" w:sz="4" w:space="0" w:color="000000"/>
            </w:tcBorders>
          </w:tcPr>
          <w:p w:rsidR="004143F1" w:rsidRDefault="004143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43F1" w:rsidRDefault="004143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43F1" w:rsidRDefault="004143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43F1" w:rsidRDefault="004143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143F1" w:rsidRDefault="004143F1">
            <w:pPr>
              <w:pStyle w:val="ProductList-TableBody"/>
              <w:jc w:val="center"/>
            </w:pP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 xml:space="preserve">  Windows 8 in Windows 8.1 (vključno z enojezičnim)</w:t>
            </w: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4040" w:type="dxa"/>
            <w:tcBorders>
              <w:top w:val="single" w:sz="4" w:space="0" w:color="000000"/>
              <w:left w:val="single" w:sz="4" w:space="0" w:color="000000"/>
              <w:bottom w:val="single" w:sz="4" w:space="0" w:color="000000"/>
              <w:right w:val="none" w:sz="4" w:space="0" w:color="000000"/>
            </w:tcBorders>
          </w:tcPr>
          <w:p w:rsidR="004143F1" w:rsidRDefault="001E0C6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143F1" w:rsidRDefault="004143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43F1" w:rsidRDefault="004143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43F1" w:rsidRDefault="004143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43F1" w:rsidRDefault="004143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143F1" w:rsidRDefault="004143F1">
            <w:pPr>
              <w:pStyle w:val="ProductList-TableBody"/>
              <w:jc w:val="center"/>
            </w:pP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4040" w:type="dxa"/>
            <w:tcBorders>
              <w:top w:val="single" w:sz="4" w:space="0" w:color="000000"/>
              <w:left w:val="single" w:sz="4" w:space="0" w:color="000000"/>
              <w:bottom w:val="single" w:sz="4" w:space="0" w:color="000000"/>
              <w:right w:val="none" w:sz="4" w:space="0" w:color="000000"/>
            </w:tcBorders>
          </w:tcPr>
          <w:p w:rsidR="004143F1" w:rsidRDefault="001E0C6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143F1" w:rsidRDefault="004143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43F1" w:rsidRDefault="004143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43F1" w:rsidRDefault="004143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43F1" w:rsidRDefault="004143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143F1" w:rsidRDefault="004143F1">
            <w:pPr>
              <w:pStyle w:val="ProductList-TableBody"/>
              <w:jc w:val="center"/>
            </w:pP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4040" w:type="dxa"/>
            <w:tcBorders>
              <w:top w:val="single" w:sz="4" w:space="0" w:color="000000"/>
              <w:left w:val="single" w:sz="4" w:space="0" w:color="000000"/>
              <w:bottom w:val="single" w:sz="4" w:space="0" w:color="000000"/>
              <w:right w:val="none" w:sz="4" w:space="0" w:color="000000"/>
            </w:tcBorders>
          </w:tcPr>
          <w:p w:rsidR="004143F1" w:rsidRDefault="001E0C6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143F1" w:rsidRDefault="004143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43F1" w:rsidRDefault="004143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43F1" w:rsidRDefault="004143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43F1" w:rsidRDefault="004143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143F1" w:rsidRDefault="004143F1">
            <w:pPr>
              <w:pStyle w:val="ProductList-TableBody"/>
              <w:jc w:val="center"/>
            </w:pP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4040" w:type="dxa"/>
            <w:tcBorders>
              <w:top w:val="single" w:sz="4" w:space="0" w:color="000000"/>
              <w:left w:val="single" w:sz="4" w:space="0" w:color="000000"/>
              <w:bottom w:val="single" w:sz="4" w:space="0" w:color="000000"/>
              <w:right w:val="none" w:sz="4" w:space="0" w:color="000000"/>
            </w:tcBorders>
          </w:tcPr>
          <w:p w:rsidR="004143F1" w:rsidRDefault="001E0C6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143F1" w:rsidRDefault="004143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43F1" w:rsidRDefault="004143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43F1" w:rsidRDefault="004143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43F1" w:rsidRDefault="004143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143F1" w:rsidRDefault="004143F1">
            <w:pPr>
              <w:pStyle w:val="ProductList-TableBody"/>
              <w:jc w:val="center"/>
            </w:pP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4040" w:type="dxa"/>
            <w:tcBorders>
              <w:top w:val="single" w:sz="4" w:space="0" w:color="000000"/>
              <w:left w:val="single" w:sz="4" w:space="0" w:color="000000"/>
              <w:bottom w:val="single" w:sz="4" w:space="0" w:color="000000"/>
              <w:right w:val="none" w:sz="4" w:space="0" w:color="000000"/>
            </w:tcBorders>
          </w:tcPr>
          <w:p w:rsidR="004143F1" w:rsidRDefault="001E0C6B">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rsidR="004143F1" w:rsidRDefault="004143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43F1" w:rsidRDefault="004143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43F1" w:rsidRDefault="004143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143F1" w:rsidRDefault="004143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143F1" w:rsidRDefault="004143F1">
            <w:pPr>
              <w:pStyle w:val="ProductList-TableBody"/>
              <w:jc w:val="center"/>
            </w:pP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bl>
    <w:p w:rsidR="004143F1" w:rsidRDefault="001E0C6B">
      <w:pPr>
        <w:pStyle w:val="ProductList-BodyIndented"/>
      </w:pPr>
      <w:r>
        <w:rPr>
          <w:i/>
          <w:vertAlign w:val="superscript"/>
        </w:rPr>
        <w:t>1</w:t>
      </w:r>
      <w:r>
        <w:rPr>
          <w:i/>
        </w:rPr>
        <w:t xml:space="preserve">Velja tudi za upravičene naprave, pridobljene z združitvijo ali pripojitvijo. </w:t>
      </w:r>
    </w:p>
    <w:p w:rsidR="004143F1" w:rsidRDefault="001E0C6B">
      <w:pPr>
        <w:pStyle w:val="ProductList-BodyIndented"/>
      </w:pPr>
      <w:r>
        <w:rPr>
          <w:i/>
          <w:vertAlign w:val="superscript"/>
        </w:rPr>
        <w:t>2</w:t>
      </w:r>
      <w:r>
        <w:rPr>
          <w:i/>
        </w:rPr>
        <w:t>Stolpec se uporablja tudi za označevanje sprejemljivega upravičenega operacijskega sistema za uporabnikovo primarno napravo, če ima uporabnik licenco za Windows SA na uporabnika.</w:t>
      </w:r>
    </w:p>
    <w:p w:rsidR="004143F1" w:rsidRDefault="001E0C6B">
      <w:pPr>
        <w:pStyle w:val="ProductList-BodyIndented"/>
      </w:pPr>
      <w:r>
        <w:rPr>
          <w:i/>
          <w:vertAlign w:val="superscript"/>
        </w:rPr>
        <w:t>3</w:t>
      </w:r>
      <w:r>
        <w:rPr>
          <w:i/>
        </w:rPr>
        <w:t>Ne velja za Academic, Charity in OV-CW.</w:t>
      </w:r>
    </w:p>
    <w:p w:rsidR="004143F1" w:rsidRDefault="001E0C6B">
      <w:pPr>
        <w:pStyle w:val="ProductList-BodyIndented"/>
      </w:pPr>
      <w:r>
        <w:rPr>
          <w:i/>
          <w:vertAlign w:val="superscript"/>
        </w:rPr>
        <w:t>4</w:t>
      </w:r>
      <w:r>
        <w:rPr>
          <w:i/>
        </w:rPr>
        <w:t>N, K in KN so specializirane izdaje, ki so na voljo za nekatere trge.</w:t>
      </w:r>
    </w:p>
    <w:p w:rsidR="004143F1" w:rsidRDefault="001E0C6B">
      <w:pPr>
        <w:pStyle w:val="ProductList-BodyIndented"/>
      </w:pPr>
      <w:r>
        <w:rPr>
          <w:i/>
          <w:vertAlign w:val="superscript"/>
        </w:rPr>
        <w:t>5</w:t>
      </w:r>
      <w:r>
        <w:rPr>
          <w:i/>
        </w:rPr>
        <w:t>Vključuje Windows 10 Pro v načinu S (Windows 10S) in Windows 10 Pro Workstation.</w:t>
      </w:r>
    </w:p>
    <w:p w:rsidR="004143F1" w:rsidRDefault="001E0C6B">
      <w:pPr>
        <w:pStyle w:val="ProductList-BodyIndented"/>
      </w:pPr>
      <w:r>
        <w:rPr>
          <w:i/>
          <w:vertAlign w:val="superscript"/>
        </w:rPr>
        <w:t>6</w:t>
      </w:r>
      <w:r>
        <w:rPr>
          <w:i/>
        </w:rPr>
        <w:t>Glejte 2.1.2.1 spodaj za omejitve uporabe</w:t>
      </w:r>
    </w:p>
    <w:p w:rsidR="004143F1" w:rsidRDefault="004143F1">
      <w:pPr>
        <w:pStyle w:val="ProductList-BodyIndented"/>
      </w:pPr>
    </w:p>
    <w:p w:rsidR="004143F1" w:rsidRDefault="001E0C6B">
      <w:pPr>
        <w:pStyle w:val="ProductList-SubClauseHeading"/>
        <w:outlineLvl w:val="5"/>
      </w:pPr>
      <w:r>
        <w:t>2.1.2 Tabela upravičenih operacijskih sistemov z omejeno uporabo</w:t>
      </w:r>
    </w:p>
    <w:p w:rsidR="004143F1" w:rsidRDefault="001E0C6B">
      <w:pPr>
        <w:pStyle w:val="ProductList-BodyIndented"/>
      </w:pPr>
      <w:r>
        <w:t>Če je nadgradna programska oprema nameščena v napravah, v katerih se izvaja kateri koli od upravičenih operacijskih sistemov, navedenih spodaj (»pogojno upravičeni operacijski sistemi«), zanjo veljajo omejitve uporabe, ki so podrobno opisane pod tabelo v razdelku s pravicami za uporabo. Omejitve uporabe ostanejo v veljavi v napravah, licenciranih s programom Windows Software Assurance ali Windows VDA, ne glede na morebitno nasprotno besedilo v tem dokumentu.</w:t>
      </w:r>
    </w:p>
    <w:tbl>
      <w:tblPr>
        <w:tblStyle w:val="PURTable0"/>
        <w:tblW w:w="0" w:type="dxa"/>
        <w:tblLook w:val="04A0" w:firstRow="1" w:lastRow="0" w:firstColumn="1" w:lastColumn="0" w:noHBand="0" w:noVBand="1"/>
      </w:tblPr>
      <w:tblGrid>
        <w:gridCol w:w="3947"/>
        <w:gridCol w:w="1647"/>
        <w:gridCol w:w="1647"/>
        <w:gridCol w:w="1686"/>
        <w:gridCol w:w="1629"/>
      </w:tblGrid>
      <w:tr w:rsidR="004143F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jc w:val="center"/>
            </w:pPr>
            <w:r>
              <w:rPr>
                <w:color w:val="FFFFFF"/>
              </w:rPr>
              <w:t>Pogodba o Microsoftovih izdelkih in storitvah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jc w:val="center"/>
            </w:pPr>
            <w:r>
              <w:rPr>
                <w:color w:val="FFFFFF"/>
              </w:rPr>
              <w:t>Academic in Charity</w:t>
            </w:r>
          </w:p>
        </w:tc>
      </w:tr>
      <w:tr w:rsidR="004143F1">
        <w:tc>
          <w:tcPr>
            <w:tcW w:w="46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46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46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46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46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46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46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46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46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46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bl>
    <w:p w:rsidR="004143F1" w:rsidRDefault="001E0C6B">
      <w:pPr>
        <w:pStyle w:val="ProductList-BodyIndented"/>
      </w:pPr>
      <w:r>
        <w:rPr>
          <w:i/>
          <w:vertAlign w:val="superscript"/>
        </w:rPr>
        <w:t>1</w:t>
      </w:r>
      <w:r>
        <w:rPr>
          <w:i/>
        </w:rPr>
        <w:t xml:space="preserve">Velja tudi za upravičene naprave, pridobljene z združitvijo ali pripojitvijo. </w:t>
      </w:r>
    </w:p>
    <w:p w:rsidR="004143F1" w:rsidRDefault="001E0C6B">
      <w:pPr>
        <w:pStyle w:val="ProductList-BodyIndented"/>
      </w:pPr>
      <w:r>
        <w:rPr>
          <w:i/>
          <w:vertAlign w:val="superscript"/>
        </w:rPr>
        <w:t>2</w:t>
      </w:r>
      <w:r>
        <w:rPr>
          <w:i/>
        </w:rPr>
        <w:t>Stolpec se uporablja tudi za označevanje sprejemljivega upravičenega operacijskega sistema za uporabnikovo primarno napravo, če ima uporabnik licenco za Windows SA na uporabnika.</w:t>
      </w:r>
    </w:p>
    <w:p w:rsidR="004143F1" w:rsidRDefault="001E0C6B">
      <w:pPr>
        <w:pStyle w:val="ProductList-BodyIndented"/>
      </w:pPr>
      <w:r>
        <w:rPr>
          <w:i/>
          <w:vertAlign w:val="superscript"/>
        </w:rPr>
        <w:t>3</w:t>
      </w:r>
      <w:r>
        <w:t>Stolpec se uporablja tudi za označevanje sprejemljivega upravičenega operacijskega sistema za uporabnikovo primarno napravo, če ima uporabnik licenco za Windows SA na uporabnika.</w:t>
      </w:r>
    </w:p>
    <w:p w:rsidR="004143F1" w:rsidRDefault="001E0C6B">
      <w:pPr>
        <w:pStyle w:val="ProductList-BodyIndented"/>
      </w:pPr>
      <w:r>
        <w:rPr>
          <w:i/>
          <w:vertAlign w:val="superscript"/>
        </w:rPr>
        <w:t>4</w:t>
      </w:r>
      <w:r>
        <w:t>N, K in KN so specializirane izdaje, ki so na voljo za nekatere trge.</w:t>
      </w:r>
    </w:p>
    <w:p w:rsidR="004143F1" w:rsidRDefault="001E0C6B">
      <w:pPr>
        <w:pStyle w:val="ProductList-BodyIndented"/>
      </w:pPr>
      <w:r>
        <w:rPr>
          <w:i/>
          <w:vertAlign w:val="superscript"/>
        </w:rPr>
        <w:t>5</w:t>
      </w:r>
      <w:r>
        <w:rPr>
          <w:i/>
        </w:rPr>
        <w:t>Razdelek 2.1.2.2 ne velja za Windows 10 IoT Enterprise za maloprodajo ali lahke odjemalce</w:t>
      </w:r>
    </w:p>
    <w:p w:rsidR="004143F1" w:rsidRDefault="004143F1">
      <w:pPr>
        <w:pStyle w:val="ProductList-BodyIndented"/>
      </w:pPr>
    </w:p>
    <w:p w:rsidR="004143F1" w:rsidRDefault="001E0C6B">
      <w:pPr>
        <w:pStyle w:val="ProductList-BodyIndented"/>
      </w:pPr>
      <w:r>
        <w:rPr>
          <w:b/>
        </w:rPr>
        <w:t>2.1.2.1 Omejitve uporabe za pogojno upravičene operacijske sisteme</w:t>
      </w:r>
    </w:p>
    <w:p w:rsidR="004143F1" w:rsidRDefault="001E0C6B">
      <w:pPr>
        <w:pStyle w:val="ProductList-BodyIndented"/>
      </w:pPr>
      <w:r>
        <w:t xml:space="preserve">Če je nadgradna programska oprema nameščena v napravah, licenciranih za katero koli podprto izdajo pogojno upravičenih operacijskih sistemov in so se ti v njej prej izvajali, veljajo ti pogoji:  </w:t>
      </w:r>
    </w:p>
    <w:p w:rsidR="004143F1" w:rsidRDefault="001E0C6B" w:rsidP="001E0C6B">
      <w:pPr>
        <w:pStyle w:val="ProductList-Bullet"/>
        <w:numPr>
          <w:ilvl w:val="1"/>
          <w:numId w:val="22"/>
        </w:numPr>
      </w:pPr>
      <w:r>
        <w:t>Namenska uporaba Strankina licencirana naprava je določena za namensko uporabo. Stranka lahko programsko opremo uporablja samo za ta namen.</w:t>
      </w:r>
    </w:p>
    <w:p w:rsidR="004143F1" w:rsidRDefault="001E0C6B" w:rsidP="001E0C6B">
      <w:pPr>
        <w:pStyle w:val="ProductList-Bullet"/>
        <w:numPr>
          <w:ilvl w:val="1"/>
          <w:numId w:val="22"/>
        </w:numPr>
      </w:pPr>
      <w:r>
        <w:t>Druga programska oprema Stranka lahko s programsko opremo uporablja druge programe, pod pogojem, da ti drugi programi neposredno podpirajo proizvajalčevo namensko uporabo naprave ali zagotavljajo sistemska orodja, upravljanje sredstev ali protivirusno ali drugačno zaščito. Če strankin sistem za specializirano panogo izvaja namizne funkcije, mora stranka poskrbeti, da namizne funkcije: (i) se uporabljajo samo za podporo funkcij za specializirano panogo in (ii) delujejo samo, če so tehnično integrirane s programom za specializirano panogo ali uporabljajo tehnično uveljavljene pravilnike ali arhitekturo, ki omogočajo delovanje le, kadar se uporabljajo s funkcijami programa za specializirano panogo. Pojem »namizne funkcije«, kot je uporabljen tukaj, vključuje: programsko opremo za e-pošto, urejanje besedil, preglednice, zbirke podatkov, načrtovanje časa ali osebne finance. Pojem »program za specializirano panogo«, kot je uporabljen tukaj, pomeni napravo, ki uporablja samo programsko opremo za določeno panogo ali opravilo. Naprava lahko uporablja protokole terminalskih storitev za dostop do take programske opreme, ki se izvaja v strežniku. Strankin sistem za specializirano panogo v konfiguraciji, v kateri je uveden, ne sme biti uporaben kot osebni računalnik za splošne namene ali komercialno uporaben nadomestek za tak sistem.</w:t>
      </w:r>
    </w:p>
    <w:p w:rsidR="004143F1" w:rsidRDefault="001E0C6B" w:rsidP="001E0C6B">
      <w:pPr>
        <w:pStyle w:val="ProductList-Bullet"/>
        <w:numPr>
          <w:ilvl w:val="1"/>
          <w:numId w:val="22"/>
        </w:numPr>
      </w:pPr>
      <w:r>
        <w:t>Pri nadgradnji s katere koli različice programske opreme Windows Embedded, ki ima v zgornji tabeli oznako »Point of Sale«, »POS« ali »Retail«, mora stranka uporabiti nadgradno programsko opremo s programom za prodajno mesto in ta program mora biti primarna uporaba programske opreme s strani vsakega končnega uporabnika. Program za prodajno mesto je programska oprema, ki ponuja katero koli od teh funkcij: obdelava prodajnih in storitvenih transakcij, skeniranje in sledenje zalog, beleženje in prenos podatkov o strankah, izvajanje povezanih upravljavskih funkcij in posredno ali neposredno posredovanje podatkov o razpoložljivih izdelkih in storitvah strankam.</w:t>
      </w:r>
    </w:p>
    <w:p w:rsidR="004143F1" w:rsidRDefault="004143F1">
      <w:pPr>
        <w:pStyle w:val="ProductList-BodyIndented"/>
      </w:pPr>
    </w:p>
    <w:p w:rsidR="004143F1" w:rsidRDefault="001E0C6B">
      <w:pPr>
        <w:pStyle w:val="ProductList-BodyIndented"/>
      </w:pPr>
      <w:r>
        <w:rPr>
          <w:b/>
        </w:rPr>
        <w:t>2.1.2.2 Omejitev nakupa kritja Software Assurance za pogojno upravičene operacijske sisteme</w:t>
      </w:r>
    </w:p>
    <w:p w:rsidR="004143F1" w:rsidRDefault="001E0C6B">
      <w:pPr>
        <w:pStyle w:val="ProductList-BodyIndented"/>
      </w:pPr>
      <w:r>
        <w:t>Ne glede na morebitne nasprotne pogoje v razdelku 4.1 kritja v okviru programa SA ni mogoče kupiti za naprave, licencirane s pogojno upravičenimi operacijskimi sistemi. Ta omejitev ne velja za naprave, licencirane s sistemom Windows 10 IoT za maloprodajo ali lahke odjemalce.</w:t>
      </w:r>
    </w:p>
    <w:p w:rsidR="004143F1" w:rsidRDefault="004143F1">
      <w:pPr>
        <w:pStyle w:val="ProductList-BodyIndented"/>
      </w:pPr>
    </w:p>
    <w:p w:rsidR="004143F1" w:rsidRDefault="001E0C6B">
      <w:pPr>
        <w:pStyle w:val="ProductList-SubClauseHeading"/>
        <w:outlineLvl w:val="5"/>
      </w:pPr>
      <w:r>
        <w:t>2.1.3 Naprave s sistemom Windows 10 Pro v načinu S</w:t>
      </w:r>
    </w:p>
    <w:p w:rsidR="004143F1" w:rsidRDefault="001E0C6B" w:rsidP="001E0C6B">
      <w:pPr>
        <w:pStyle w:val="ProductList-Bullet"/>
        <w:numPr>
          <w:ilvl w:val="1"/>
          <w:numId w:val="23"/>
        </w:numPr>
      </w:pPr>
      <w:r>
        <w:t xml:space="preserve">Ne glede na univerzalne licenčne pogoje ali pogodbo o količinskem licenciranju licence, uporabljene v katerih koli napravah s sistemom Windows 10 Pro v načinu S (Windows 10 S), ne vključujejo pravic do preslikovanja ali izvajanja oziroma nameščanja prejšnje različice, druge jezikovne različice ali nižje izdaje sistema Windows, vključno z izdajo Windows 10 Enterprise LTSB. </w:t>
      </w:r>
    </w:p>
    <w:p w:rsidR="004143F1" w:rsidRDefault="001E0C6B" w:rsidP="001E0C6B">
      <w:pPr>
        <w:pStyle w:val="ProductList-Bullet"/>
        <w:numPr>
          <w:ilvl w:val="1"/>
          <w:numId w:val="23"/>
        </w:numPr>
      </w:pPr>
      <w:r>
        <w:t>Stranke morajo pred namestitvijo sistema Windows 10 Pro ali Enterprise v napravah s sistemom Windows 10 Pro v načinu S pridobiti licenco »Prehod s sistema Windows 10 S na Windows 10 Pro«.</w:t>
      </w:r>
    </w:p>
    <w:p w:rsidR="004143F1" w:rsidRDefault="004143F1">
      <w:pPr>
        <w:pStyle w:val="ProductList-SubClauseHeading"/>
        <w:outlineLvl w:val="5"/>
      </w:pPr>
    </w:p>
    <w:p w:rsidR="004143F1" w:rsidRDefault="001E0C6B">
      <w:pPr>
        <w:pStyle w:val="ProductList-SubClauseHeading"/>
        <w:outlineLvl w:val="5"/>
      </w:pPr>
      <w:r>
        <w:t>2.1.4 Pravila za upravičeni operacijski sistem za nadgrajene licence za sistem Windows v okviru količinskega licenciranja</w:t>
      </w:r>
    </w:p>
    <w:p w:rsidR="004143F1" w:rsidRDefault="001E0C6B" w:rsidP="001E0C6B">
      <w:pPr>
        <w:pStyle w:val="ProductList-Bullet"/>
        <w:numPr>
          <w:ilvl w:val="1"/>
          <w:numId w:val="24"/>
        </w:numPr>
      </w:pPr>
      <w:r>
        <w:t xml:space="preserve">Upravičeni operacijski sistem mora biti nameščen v napravi, ki ji bo dodeljena nadgrajena licenca v okviru količinskega licenciranja. </w:t>
      </w:r>
    </w:p>
    <w:p w:rsidR="004143F1" w:rsidRDefault="001E0C6B" w:rsidP="001E0C6B">
      <w:pPr>
        <w:pStyle w:val="ProductList-Bullet"/>
        <w:numPr>
          <w:ilvl w:val="1"/>
          <w:numId w:val="24"/>
        </w:numPr>
      </w:pPr>
      <w:r>
        <w:t xml:space="preserve">Apple Macintosh je upravičeni operacijski sistem samo, če ga pooblaščeni proizvajalec vnaprej namesti pred prodajo naprave. </w:t>
      </w:r>
    </w:p>
    <w:p w:rsidR="004143F1" w:rsidRDefault="001E0C6B" w:rsidP="001E0C6B">
      <w:pPr>
        <w:pStyle w:val="ProductList-Bullet"/>
        <w:numPr>
          <w:ilvl w:val="1"/>
          <w:numId w:val="24"/>
        </w:numPr>
      </w:pPr>
      <w:r>
        <w:t>Stranke morajo upravičeni operacijski sistem odstraniti iz naprave, če želijo uvesti nadgrajeno licenco v okviru količinskega licenciranja, razen če imajo SA tudi za nadgrajeno licenco v okviru količinskega licenciranja.</w:t>
      </w:r>
    </w:p>
    <w:p w:rsidR="004143F1" w:rsidRDefault="001E0C6B" w:rsidP="001E0C6B">
      <w:pPr>
        <w:pStyle w:val="ProductList-Bullet"/>
        <w:numPr>
          <w:ilvl w:val="1"/>
          <w:numId w:val="24"/>
        </w:numPr>
      </w:pPr>
      <w:r>
        <w:t>Stranke programov Academic Select, Academic Open, CASA in Open Value Subscription – Education Solutions, ki nadgrajeno licenco pridobijo z uporabo operacijskega sistema Windows XP Starter Edition, Windows Vista Starter Edition ali Windows 7 Starter Edition kot upravičenega operacijskega sistema, se odpovejo pravici do prenosa te licence zunaj države nakupa.</w:t>
      </w:r>
    </w:p>
    <w:p w:rsidR="004143F1" w:rsidRDefault="004143F1">
      <w:pPr>
        <w:pStyle w:val="ProductList-BodyIndented"/>
      </w:pPr>
    </w:p>
    <w:p w:rsidR="004143F1" w:rsidRDefault="001E0C6B">
      <w:pPr>
        <w:pStyle w:val="ProductList-ClauseHeading"/>
        <w:outlineLvl w:val="4"/>
      </w:pPr>
      <w:r>
        <w:t>2.2 Nadgradnja za Windows Enterprise (brez različice) in nadgradnja za Windows Professional (brez različice)</w:t>
      </w:r>
    </w:p>
    <w:p w:rsidR="004143F1" w:rsidRDefault="001E0C6B">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oziroma Windows Professional.</w:t>
      </w:r>
    </w:p>
    <w:p w:rsidR="004143F1" w:rsidRDefault="004143F1">
      <w:pPr>
        <w:pStyle w:val="ProductList-Body"/>
      </w:pPr>
    </w:p>
    <w:p w:rsidR="004143F1" w:rsidRDefault="001E0C6B">
      <w:pPr>
        <w:pStyle w:val="ProductList-ClauseHeading"/>
        <w:outlineLvl w:val="4"/>
      </w:pPr>
      <w:r>
        <w:t>2.3 Preslikovanje v sistemih Windows 10</w:t>
      </w:r>
    </w:p>
    <w:p w:rsidR="004143F1" w:rsidRDefault="001E0C6B">
      <w:pPr>
        <w:pStyle w:val="ProductList-Body"/>
      </w:pPr>
      <w:r>
        <w:t xml:space="preserve">Če namerava tretja oseba preslikati Windows v strankinih ločeno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ji mora stranka najprej zagotoviti pisno dokumentacijo, ki dokazuje, da ima licence za programsko opremo, ki jo bo tretja oseba namestila.</w:t>
      </w:r>
    </w:p>
    <w:p w:rsidR="004143F1" w:rsidRDefault="004143F1">
      <w:pPr>
        <w:pStyle w:val="ProductList-Body"/>
      </w:pPr>
    </w:p>
    <w:p w:rsidR="004143F1" w:rsidRDefault="001E0C6B">
      <w:pPr>
        <w:pStyle w:val="ProductList-ClauseHeading"/>
        <w:outlineLvl w:val="4"/>
      </w:pPr>
      <w:r>
        <w:t>2.4 Območne možnosti za izpolnjevanje naročil</w:t>
      </w:r>
    </w:p>
    <w:p w:rsidR="004143F1" w:rsidRDefault="001E0C6B">
      <w:pPr>
        <w:pStyle w:val="ProductList-SubClauseHeading"/>
        <w:outlineLvl w:val="5"/>
      </w:pPr>
      <w:r>
        <w:t>2.4.1 Različice N (brez programa Windows Media Player) operacijskih sistemov Microsoft Windows XP Professional, Vista Business in 7 Professional</w:t>
      </w:r>
    </w:p>
    <w:p w:rsidR="004143F1" w:rsidRDefault="001E0C6B">
      <w:pPr>
        <w:pStyle w:val="ProductList-BodyIndented"/>
      </w:pPr>
      <w:r>
        <w:t xml:space="preserve">Stranke v eni od držav članic Evropske unije (EU) ali držav Evropskega združenja za prosto trgovino (EFTA) so morda upravičene do pridobitve nosilcev podatkov za različice N sistemov Windows XP Professional, Windows Vista Business in Windows 7 Professional ali prenos teh različic. Merila upravičenosti in podrobnosti za naročanje so navedena na seznamu izdelkov za marec 2014 na strani </w:t>
      </w:r>
      <w:hyperlink r:id="rId97">
        <w:r>
          <w:rPr>
            <w:color w:val="00467F"/>
            <w:u w:val="single"/>
          </w:rPr>
          <w:t>http://go.microsoft.com/?linkid=9839207</w:t>
        </w:r>
      </w:hyperlink>
      <w:r>
        <w:t>.</w:t>
      </w:r>
    </w:p>
    <w:p w:rsidR="004143F1" w:rsidRDefault="004143F1">
      <w:pPr>
        <w:pStyle w:val="ProductList-BodyIndented"/>
      </w:pPr>
    </w:p>
    <w:p w:rsidR="004143F1" w:rsidRDefault="001E0C6B">
      <w:pPr>
        <w:pStyle w:val="ProductList-SubClauseHeading"/>
        <w:outlineLvl w:val="5"/>
      </w:pPr>
      <w:r>
        <w:t>2.4.2 Različice N in KN operacijskih sistemov Windows XP Professional, Vista Business in 7 Professional</w:t>
      </w:r>
    </w:p>
    <w:p w:rsidR="004143F1" w:rsidRDefault="001E0C6B">
      <w:pPr>
        <w:pStyle w:val="ProductList-BodyIndented"/>
      </w:pPr>
      <w:r>
        <w:t xml:space="preserve">Strankam in njihovim lastniško povezanim podjetjem so za uporabo sistemov Windows XP Professional, Vista Business in 7 Professional v Koreji na voljo možnosti za nosilce podatkov in prenos samo za Korejo. Zahteve so navedene na seznamu izdelkov za marec 2014 na strani </w:t>
      </w:r>
      <w:hyperlink r:id="rId98">
        <w:r>
          <w:rPr>
            <w:color w:val="00467F"/>
            <w:u w:val="single"/>
          </w:rPr>
          <w:t>http://go.microsoft.com/?linkid=9839207</w:t>
        </w:r>
      </w:hyperlink>
      <w:r>
        <w:t>.</w:t>
      </w:r>
    </w:p>
    <w:p w:rsidR="004143F1" w:rsidRDefault="004143F1">
      <w:pPr>
        <w:pStyle w:val="ProductList-BodyIndented"/>
      </w:pPr>
    </w:p>
    <w:p w:rsidR="004143F1" w:rsidRDefault="001E0C6B">
      <w:pPr>
        <w:pStyle w:val="ProductList-SubClauseHeading"/>
        <w:outlineLvl w:val="5"/>
      </w:pPr>
      <w:r>
        <w:t>2.4.3 Windows 8/8.1 Pro KN in Windows 10 Pro KN</w:t>
      </w:r>
    </w:p>
    <w:p w:rsidR="004143F1" w:rsidRDefault="001E0C6B">
      <w:pPr>
        <w:pStyle w:val="ProductList-BodyIndented"/>
      </w:pPr>
      <w:r>
        <w:t>Stranke v Koreji, ki imajo aktivno pogodbo za količinsko licenciranje ali včlanitev, sklenjeno s podjetjem Microsoft Operations Pte Ltd, so upravičene do pridobitve nosilcev podatkov za Windows 8/8.1 Pro KN in Windows 10 Pro KN za uvajanje in uporabo v Koreji. Dovoljena ni nobena druga uporaba.</w:t>
      </w:r>
    </w:p>
    <w:p w:rsidR="004143F1" w:rsidRDefault="004143F1">
      <w:pPr>
        <w:pStyle w:val="ProductList-BodyIndented"/>
      </w:pPr>
    </w:p>
    <w:p w:rsidR="004143F1" w:rsidRDefault="001E0C6B">
      <w:pPr>
        <w:pStyle w:val="ProductList-SubClauseHeading"/>
        <w:outlineLvl w:val="5"/>
      </w:pPr>
      <w:r>
        <w:t>2.4.4 Windows 8/8.1 Pro N in Windows 10 Pro N (brez programa Windows Media Player)</w:t>
      </w:r>
    </w:p>
    <w:p w:rsidR="004143F1" w:rsidRDefault="001E0C6B">
      <w:pPr>
        <w:pStyle w:val="ProductList-BodyIndented"/>
      </w:pPr>
      <w:r>
        <w:t>Stranke z aktivnimi pogodbami, sklenjenimi s podjetjem Microsoft Ireland Operations Ltd., so upravičene do pridobitve nosilcev podatkov za Microsoft Windows 8/8.1 Pro N in Windows 10 Pro N samo za uvajanje in uporabo v državah članicah Evropske unije (EU) ali Evropskega združenja za prosto trgovino (EFTA). (Za namene programa Open License je »aktivna pogodba« pogodba, povezana z aktivno avtorizacijsko številko Open License.)</w:t>
      </w:r>
    </w:p>
    <w:p w:rsidR="004143F1" w:rsidRDefault="004143F1">
      <w:pPr>
        <w:pStyle w:val="ProductList-BodyIndented"/>
      </w:pPr>
    </w:p>
    <w:p w:rsidR="004143F1" w:rsidRDefault="001E0C6B">
      <w:pPr>
        <w:pStyle w:val="ProductList-ClauseHeading"/>
        <w:outlineLvl w:val="4"/>
      </w:pPr>
      <w:r>
        <w:t>2.5 Komplet Windows Embedded 8 Standard Enterprise</w:t>
      </w:r>
    </w:p>
    <w:p w:rsidR="004143F1" w:rsidRDefault="001E0C6B">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rsidR="004143F1" w:rsidRDefault="004143F1">
      <w:pPr>
        <w:pStyle w:val="ProductList-Body"/>
      </w:pPr>
    </w:p>
    <w:p w:rsidR="004143F1" w:rsidRDefault="001E0C6B">
      <w:pPr>
        <w:pStyle w:val="ProductList-ClauseHeading"/>
        <w:outlineLvl w:val="4"/>
      </w:pPr>
      <w:r>
        <w:t>2.6 Upravičenost do nakupa za licenciranje pravic do prehoda s sistema Windows 10 Home na Pro za E3/E5</w:t>
      </w:r>
    </w:p>
    <w:p w:rsidR="004143F1" w:rsidRDefault="001E0C6B">
      <w:pPr>
        <w:pStyle w:val="ProductList-SubClauseHeading"/>
        <w:outlineLvl w:val="5"/>
      </w:pPr>
      <w:r>
        <w:t>2.6.1 Pogoji</w:t>
      </w:r>
    </w:p>
    <w:p w:rsidR="004143F1" w:rsidRDefault="001E0C6B">
      <w:pPr>
        <w:pStyle w:val="ProductList-BodyIndented"/>
      </w:pPr>
      <w:r>
        <w:t>Ne glede na razdelek 2.1.1,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rsidR="004143F1" w:rsidRDefault="001E0C6B" w:rsidP="001E0C6B">
      <w:pPr>
        <w:pStyle w:val="ProductList-Bullet"/>
        <w:numPr>
          <w:ilvl w:val="1"/>
          <w:numId w:val="25"/>
        </w:numPr>
      </w:pPr>
      <w:r>
        <w:t>Windows 10 Enterprise E3 na napravo z aktivnim kritjem v okviru programa SA</w:t>
      </w:r>
    </w:p>
    <w:p w:rsidR="004143F1" w:rsidRDefault="001E0C6B" w:rsidP="001E0C6B">
      <w:pPr>
        <w:pStyle w:val="ProductList-Bullet"/>
        <w:numPr>
          <w:ilvl w:val="1"/>
          <w:numId w:val="25"/>
        </w:numPr>
      </w:pPr>
      <w:r>
        <w:t>Licence SL na uporabnika za Windows 10 Enterprise E3/E5</w:t>
      </w:r>
    </w:p>
    <w:p w:rsidR="004143F1" w:rsidRDefault="001E0C6B" w:rsidP="001E0C6B">
      <w:pPr>
        <w:pStyle w:val="ProductList-Bullet"/>
        <w:numPr>
          <w:ilvl w:val="1"/>
          <w:numId w:val="25"/>
        </w:numPr>
      </w:pPr>
      <w:r>
        <w:t>Licence SL na napravo za Windows 10 Enterprise E5</w:t>
      </w:r>
    </w:p>
    <w:p w:rsidR="004143F1" w:rsidRDefault="004143F1">
      <w:pPr>
        <w:pStyle w:val="ProductList-BodyIndented"/>
      </w:pPr>
    </w:p>
    <w:p w:rsidR="004143F1" w:rsidRDefault="001E0C6B">
      <w:pPr>
        <w:pStyle w:val="ProductList-SubClauseHeading"/>
        <w:outlineLvl w:val="5"/>
      </w:pPr>
      <w:r>
        <w:t>2.6.2 Zahteve za nakup</w:t>
      </w:r>
    </w:p>
    <w:p w:rsidR="004143F1" w:rsidRDefault="001E0C6B">
      <w:pPr>
        <w:pStyle w:val="ProductList-BodyIndented"/>
      </w:pPr>
      <w:r>
        <w:t>Licence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rsidR="004143F1" w:rsidRDefault="001E0C6B" w:rsidP="001E0C6B">
      <w:pPr>
        <w:pStyle w:val="ProductList-Bullet"/>
        <w:numPr>
          <w:ilvl w:val="1"/>
          <w:numId w:val="26"/>
        </w:numPr>
      </w:pPr>
      <w:r>
        <w:t>ima licenco za Windows 10 Enterprise E3/E5 (na napravo) ali</w:t>
      </w:r>
    </w:p>
    <w:p w:rsidR="004143F1" w:rsidRDefault="001E0C6B" w:rsidP="001E0C6B">
      <w:pPr>
        <w:pStyle w:val="ProductList-Bullet"/>
        <w:numPr>
          <w:ilvl w:val="1"/>
          <w:numId w:val="26"/>
        </w:numPr>
      </w:pPr>
      <w:r>
        <w:t>v njej je nameščena izdaja Pro ali Enterprise, ki jo uporablja uporabnik z licenco za Windows 10 Enterprise E3/E5.</w:t>
      </w:r>
    </w:p>
    <w:p w:rsidR="004143F1" w:rsidRDefault="004143F1">
      <w:pPr>
        <w:pStyle w:val="ProductList-BodyIndented"/>
      </w:pPr>
    </w:p>
    <w:p w:rsidR="004143F1" w:rsidRDefault="001E0C6B">
      <w:pPr>
        <w:pStyle w:val="ProductList-SubClauseHeading"/>
        <w:outlineLvl w:val="5"/>
      </w:pPr>
      <w:r>
        <w:t>2.6.3 Licenčne omejitve</w:t>
      </w:r>
    </w:p>
    <w:p w:rsidR="004143F1" w:rsidRDefault="001E0C6B">
      <w:pPr>
        <w:pStyle w:val="ProductList-BodyIndented"/>
      </w:pPr>
      <w:r>
        <w:t>Ta licenca ne vključuje pravic do namestitve ali izvajanja primerka katere koli prejšnje različice sistema Windows 10 Pro. Pravice za predodelitev v razdelku 4.3 veljajo samo za nadomestno napravo z upravičenim operacijskim sistemom izdaje Pro ali Enterprise.</w:t>
      </w:r>
    </w:p>
    <w:p w:rsidR="004143F1" w:rsidRDefault="004143F1">
      <w:pPr>
        <w:pStyle w:val="ProductList-BodyIndented"/>
      </w:pPr>
    </w:p>
    <w:p w:rsidR="004143F1" w:rsidRDefault="001E0C6B">
      <w:pPr>
        <w:pStyle w:val="ProductList-ClauseHeading"/>
        <w:outlineLvl w:val="4"/>
      </w:pPr>
      <w:r>
        <w:t>2.7 Laboratorijska ali knjižnična uporaba</w:t>
      </w:r>
    </w:p>
    <w:p w:rsidR="004143F1" w:rsidRDefault="001E0C6B">
      <w:pPr>
        <w:pStyle w:val="ProductList-Body"/>
      </w:pPr>
      <w:r>
        <w:t>Ustanove s sistemom Windows Education E3/E5, Windows 10 Education E5 (na napravo) ali Windows 10 Education Upgrade (na napravo), dodeljenim vsemu izobraževalnemu in drugemu osebju/znanjskim delavcem, lahko namestijo Windows 10 Education, Windows 10 Enterprise ali Windows 10 Pro Academic v vseh laboratorijih ali knjižnicah s prostim dostopom v organizaciji ustanove. Za uporabo programske opreme veljajo licenčni pogoji za Windows 10 Education. To določilo ne velja za uporabniške licence SL, pridobljene na podlagi pogodbe Microsoft Cloud Agreement.</w:t>
      </w:r>
    </w:p>
    <w:p w:rsidR="004143F1" w:rsidRDefault="004143F1">
      <w:pPr>
        <w:pStyle w:val="ProductList-Body"/>
      </w:pPr>
    </w:p>
    <w:p w:rsidR="004143F1" w:rsidRDefault="001E0C6B">
      <w:pPr>
        <w:pStyle w:val="ProductList-ClauseHeading"/>
        <w:outlineLvl w:val="4"/>
      </w:pPr>
      <w:r>
        <w:t>2.8 Samodejne posodobitve</w:t>
      </w:r>
    </w:p>
    <w:p w:rsidR="004143F1" w:rsidRDefault="001E0C6B">
      <w:pPr>
        <w:pStyle w:val="ProductList-Body"/>
      </w:pPr>
      <w:r>
        <w:t xml:space="preserve">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  </w:t>
      </w:r>
    </w:p>
    <w:p w:rsidR="004143F1" w:rsidRDefault="001E0C6B">
      <w:pPr>
        <w:pStyle w:val="ProductList-Offering1SubSection"/>
        <w:outlineLvl w:val="3"/>
      </w:pPr>
      <w:bookmarkStart w:id="190" w:name="_Sec813"/>
      <w:r>
        <w:t>3. Pravice za uporabo</w:t>
      </w:r>
      <w:bookmarkEnd w:id="190"/>
    </w:p>
    <w:tbl>
      <w:tblPr>
        <w:tblStyle w:val="PURTable"/>
        <w:tblW w:w="0" w:type="dxa"/>
        <w:tblLook w:val="04A0" w:firstRow="1" w:lastRow="0" w:firstColumn="1" w:lastColumn="0" w:noHBand="0" w:noVBand="1"/>
      </w:tblPr>
      <w:tblGrid>
        <w:gridCol w:w="3645"/>
        <w:gridCol w:w="3641"/>
        <w:gridCol w:w="363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9">
              <w:r>
                <w:rPr>
                  <w:color w:val="00467F"/>
                  <w:u w:val="single"/>
                </w:rPr>
                <w:t>OST</w:t>
              </w:r>
            </w:hyperlink>
            <w:r>
              <w:t xml:space="preserve"> (del sistema Windows 10 Enterprise E5 in Windows VDA E5, 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Dodatna programska oprema: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Vključene tehnologije: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3.1. Dodelitev licenc</w:t>
      </w:r>
    </w:p>
    <w:p w:rsidR="004143F1" w:rsidRDefault="001E0C6B">
      <w:pPr>
        <w:pStyle w:val="ProductList-Body"/>
      </w:pPr>
      <w:r>
        <w:t xml:space="preserve">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namizni operacijski sistem (razen Windows VDA) je trajna, razen kot je določeno v razdelku za Software Assurance spodaj. Glejte razdelek 4. Software Assurance za pravice za predodelitev licenc za Windows SA in Windows VDA.</w:t>
      </w:r>
    </w:p>
    <w:p w:rsidR="004143F1" w:rsidRDefault="004143F1">
      <w:pPr>
        <w:pStyle w:val="ProductList-Body"/>
      </w:pPr>
    </w:p>
    <w:p w:rsidR="004143F1" w:rsidRDefault="001E0C6B">
      <w:pPr>
        <w:pStyle w:val="ProductList-ClauseHeading"/>
        <w:outlineLvl w:val="4"/>
      </w:pPr>
      <w:r>
        <w:t>3.2 Windows 10 – aktiviranje na podlagi Azure AD</w:t>
      </w:r>
    </w:p>
    <w:p w:rsidR="004143F1" w:rsidRDefault="001E0C6B">
      <w:pPr>
        <w:pStyle w:val="ProductList-Body"/>
      </w:pPr>
      <w:r>
        <w:t xml:space="preserve">Za stranke, ki uporabljajo aktiviranje sistema Windows 10 na podlagi imenika Azure AD, lahko vsak licencirani uporabnik programsko opremo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 v največ petih hkratnih napravah, ki izvajajo Windows 10 Pro Anniversary Update, Windows 10 Enterprise Creator’s Update ali novejšo različico.</w:t>
      </w:r>
    </w:p>
    <w:p w:rsidR="004143F1" w:rsidRDefault="004143F1">
      <w:pPr>
        <w:pStyle w:val="ProductList-Body"/>
      </w:pPr>
    </w:p>
    <w:p w:rsidR="004143F1" w:rsidRDefault="001E0C6B">
      <w:pPr>
        <w:pStyle w:val="ProductList-ClauseHeading"/>
        <w:outlineLvl w:val="4"/>
      </w:pPr>
      <w:r>
        <w:t>3.3 Programi sistema Windows</w:t>
      </w:r>
    </w:p>
    <w:p w:rsidR="004143F1" w:rsidRDefault="001E0C6B">
      <w:pPr>
        <w:pStyle w:val="ProductList-Body"/>
      </w:pPr>
      <w:r>
        <w:t xml:space="preserve">Stranka se strinja, da za storitve, do katerih dostopate iz programa sistema Windows, velja pogodba o Microsoftovih storitvah, ki je na voljo na strani </w:t>
      </w:r>
      <w:hyperlink r:id="rId100">
        <w:r>
          <w:rPr>
            <w:color w:val="00467F"/>
            <w:u w:val="single"/>
          </w:rPr>
          <w:t>http://go.microsoft.com/fwlink/?linkid=246338</w:t>
        </w:r>
      </w:hyperlink>
      <w:r>
        <w:t xml:space="preserve">, za programe sistema Windows, ki dostopajo do storitev Xbox, pa pogoji uporabe za Xbox.com na strani </w:t>
      </w:r>
      <w:hyperlink r:id="rId101">
        <w:r>
          <w:rPr>
            <w:color w:val="00467F"/>
            <w:u w:val="single"/>
          </w:rPr>
          <w:t>http://xbox.com/legal/livetou</w:t>
        </w:r>
      </w:hyperlink>
      <w:r>
        <w:t>, razen če so stranki prikazani ali v nastavitvah programa predstavljeni drugi pogoji.</w:t>
      </w:r>
    </w:p>
    <w:p w:rsidR="004143F1" w:rsidRDefault="004143F1">
      <w:pPr>
        <w:pStyle w:val="ProductList-Body"/>
      </w:pPr>
    </w:p>
    <w:p w:rsidR="004143F1" w:rsidRDefault="001E0C6B">
      <w:pPr>
        <w:pStyle w:val="ProductList-ClauseHeading"/>
        <w:outlineLvl w:val="4"/>
      </w:pPr>
      <w:r>
        <w:t>3.4 Windows 10 Mobile Enterprise</w:t>
      </w:r>
    </w:p>
    <w:p w:rsidR="004143F1" w:rsidRDefault="001E0C6B">
      <w:pPr>
        <w:pStyle w:val="ProductList-Body"/>
      </w:pPr>
      <w:r>
        <w:t>Stranke s pogodbo Enterprise Agreement, Microsoft Products and Services Agreement ali Select Plus lahko med obdobjem veljavnosti pogodbe namestijo in uporabljajo Windows 10 Mobile Enterprise.</w:t>
      </w:r>
    </w:p>
    <w:p w:rsidR="004143F1" w:rsidRDefault="004143F1">
      <w:pPr>
        <w:pStyle w:val="ProductList-Body"/>
      </w:pPr>
    </w:p>
    <w:p w:rsidR="004143F1" w:rsidRDefault="001E0C6B">
      <w:pPr>
        <w:pStyle w:val="ProductList-ClauseHeading"/>
        <w:outlineLvl w:val="4"/>
      </w:pPr>
      <w:r>
        <w:t>3.5 Pravice do uporabe aktiviranja za pogodbo Microsoft Cloud Agreement</w:t>
      </w:r>
    </w:p>
    <w:p w:rsidR="004143F1" w:rsidRDefault="001E0C6B">
      <w:pPr>
        <w:pStyle w:val="ProductList-Body"/>
      </w:pPr>
      <w:r>
        <w:t>Za stranke, licencirane v okviru pogodbe Microsoft Cloud Agreement:</w:t>
      </w:r>
    </w:p>
    <w:p w:rsidR="004143F1" w:rsidRDefault="001E0C6B" w:rsidP="001E0C6B">
      <w:pPr>
        <w:pStyle w:val="ProductList-Bullet"/>
        <w:numPr>
          <w:ilvl w:val="0"/>
          <w:numId w:val="27"/>
        </w:numPr>
      </w:pPr>
      <w:r>
        <w:t xml:space="preserve">Ne glede na razdelka 3.2 in 3.6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rsidR="004143F1" w:rsidRDefault="001E0C6B" w:rsidP="001E0C6B">
      <w:pPr>
        <w:pStyle w:val="ProductList-Bullet"/>
        <w:numPr>
          <w:ilvl w:val="0"/>
          <w:numId w:val="27"/>
        </w:numPr>
      </w:pPr>
      <w:r>
        <w:t>Ne glede na univerzalne licenčne pogoje ali pogodbo o količinskem licenciranju nadgrajene licence ne vključujejo pravic do preslikovanja ali pravice do izvajanja ali namestitve prejšnjih različic, drugih jezikovnih različic, različic za druga okolja ali nižje izdaje sistema Windows, vključno z izdajo Windows 10 Enterprise LTSB.</w:t>
      </w:r>
    </w:p>
    <w:p w:rsidR="004143F1" w:rsidRDefault="001E0C6B" w:rsidP="001E0C6B">
      <w:pPr>
        <w:pStyle w:val="ProductList-Bullet"/>
        <w:numPr>
          <w:ilvl w:val="0"/>
          <w:numId w:val="27"/>
        </w:numPr>
      </w:pPr>
      <w:r>
        <w:t xml:space="preserve">Razdelek 4 (Software Assurance) ne velja. </w:t>
      </w:r>
    </w:p>
    <w:p w:rsidR="004143F1" w:rsidRDefault="004143F1">
      <w:pPr>
        <w:pStyle w:val="ProductList-Body"/>
      </w:pPr>
    </w:p>
    <w:p w:rsidR="004143F1" w:rsidRDefault="001E0C6B">
      <w:pPr>
        <w:pStyle w:val="ProductList-ClauseHeading"/>
        <w:outlineLvl w:val="4"/>
      </w:pPr>
      <w:r>
        <w:t>3.6 Ugodnost za nadgradnjo na Windows 10</w:t>
      </w:r>
    </w:p>
    <w:p w:rsidR="004143F1" w:rsidRDefault="001E0C6B">
      <w:pPr>
        <w:pStyle w:val="ProductList-Body"/>
      </w:pPr>
      <w:r>
        <w:t xml:space="preserve">Naslednje uporabniške licence SL vključujejo ugodnost za nadgradnjo na Windows 10 (samo nadgradnja različice, izdaja ostane enaka) za naprave, ki imajo licenco za Windows 7, 8 in 8.1.  </w:t>
      </w:r>
    </w:p>
    <w:p w:rsidR="004143F1" w:rsidRDefault="001E0C6B" w:rsidP="001E0C6B">
      <w:pPr>
        <w:pStyle w:val="ProductList-Bullet"/>
        <w:numPr>
          <w:ilvl w:val="0"/>
          <w:numId w:val="28"/>
        </w:numPr>
      </w:pPr>
      <w:r>
        <w:t>Windows 10 Enterprise (vse)</w:t>
      </w:r>
    </w:p>
    <w:p w:rsidR="004143F1" w:rsidRDefault="001E0C6B" w:rsidP="001E0C6B">
      <w:pPr>
        <w:pStyle w:val="ProductList-Bullet"/>
        <w:numPr>
          <w:ilvl w:val="0"/>
          <w:numId w:val="28"/>
        </w:numPr>
      </w:pPr>
      <w:r>
        <w:t>Microsoft 365 (vse)</w:t>
      </w:r>
    </w:p>
    <w:p w:rsidR="004143F1" w:rsidRDefault="004143F1">
      <w:pPr>
        <w:pStyle w:val="ProductList-Body"/>
      </w:pPr>
    </w:p>
    <w:p w:rsidR="004143F1" w:rsidRDefault="001E0C6B">
      <w:pPr>
        <w:pStyle w:val="ProductList-ClauseHeading"/>
        <w:outlineLvl w:val="4"/>
      </w:pPr>
      <w:r>
        <w:t>3.7 Windows 10 – večnajemniško gostovanje</w:t>
      </w:r>
    </w:p>
    <w:p w:rsidR="004143F1" w:rsidRDefault="001E0C6B">
      <w:pPr>
        <w:pStyle w:val="ProductList-Body"/>
      </w:pPr>
      <w:r>
        <w:t xml:space="preserve">Stranke z licencami SL na uporabnika za Windows 10 Enterprise E3/E5 (razen »samo lokalno«), licencami SL na uporabnika za Windows 10 Education E3/E5 ali licencami SL na uporabnika VDA E3/E5, ki uporabljajo aktiviranje na podlagi Azure AD, lahko namestijo posodobitev sistema Windows 10 za ustvarjalce ali poznejše različice programske opreme Current Branch v navideznih strojih, ki se izvajajo v storitvah Microsoft Azure ali v strežniku v skupni rabi z upravičenim večnajemniškim partnerjem za gostovanje, navedenim na strani </w:t>
      </w:r>
      <w:hyperlink r:id="rId102">
        <w:r>
          <w:rPr>
            <w:color w:val="00467F"/>
            <w:u w:val="single"/>
          </w:rPr>
          <w:t>www.microsoft.com/Qualified_Multitenant_Hoster_Program</w:t>
        </w:r>
      </w:hyperlink>
      <w:r>
        <w:t>. Stranke storitev Azure Government lahko namesto aktiviranja na podlagi Azure AD uporabijo aktiviranje prek storitve za upravljanje ključev. Vsak licencirani uporabnik lahko dostopa do največ štirih primerkov programske opreme.</w:t>
      </w:r>
    </w:p>
    <w:p w:rsidR="004143F1" w:rsidRDefault="004143F1">
      <w:pPr>
        <w:pStyle w:val="ProductList-Body"/>
      </w:pPr>
    </w:p>
    <w:p w:rsidR="004143F1" w:rsidRDefault="001E0C6B">
      <w:pPr>
        <w:pStyle w:val="ProductList-Body"/>
      </w:pPr>
      <w:r>
        <w:t xml:space="preserve">Stranke morajo pri konfiguriranju posnetkov v storitvi Microsoft Azure navesti, da uporabljajo večnajemniško gostovanje za Windows 10, in upoštevati druge zahteve glede konfiguracije programske opreme, opisane na strani </w:t>
      </w:r>
      <w:hyperlink r:id="rId103">
        <w:r>
          <w:rPr>
            <w:color w:val="00467F"/>
            <w:u w:val="single"/>
          </w:rPr>
          <w:t>https://docs.microsoft.com/en-us/windows/deployment/windows-10-enterprise-subscription-activation</w:t>
        </w:r>
      </w:hyperlink>
      <w:r>
        <w:t xml:space="preserve">. Zahteve za uvajanje pri partnerjih so opisane na strani </w:t>
      </w:r>
      <w:hyperlink r:id="rId104">
        <w:r>
          <w:rPr>
            <w:color w:val="00467F"/>
            <w:u w:val="single"/>
          </w:rPr>
          <w:t>www.microsoft.com/Qualified_Multitenant_Hoster_Program</w:t>
        </w:r>
      </w:hyperlink>
      <w:r>
        <w:t xml:space="preserve">. </w:t>
      </w:r>
    </w:p>
    <w:p w:rsidR="004143F1" w:rsidRDefault="001E0C6B">
      <w:pPr>
        <w:pStyle w:val="ProductList-Body"/>
      </w:pPr>
      <w:r>
        <w:t xml:space="preserve">Ta razdelek ne velja za študente, ki imajo dostop do programske opreme prek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za študentsko uporabo</w:t>
      </w:r>
      <w:r>
        <w:fldChar w:fldCharType="end"/>
      </w:r>
      <w:r>
        <w:t>.</w:t>
      </w:r>
    </w:p>
    <w:p w:rsidR="004143F1" w:rsidRDefault="001E0C6B">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66"/>
        <w:gridCol w:w="3632"/>
        <w:gridCol w:w="3618"/>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preklopa na rezervni primerek: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5">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106">
              <w:r>
                <w:rPr>
                  <w:color w:val="00467F"/>
                  <w:u w:val="single"/>
                </w:rPr>
                <w:t>Februar 2016 – Pogoji za izdelke</w:t>
              </w:r>
            </w:hyperlink>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4.1 Dodatne pravice za uporabo, podeljene prek SA, za Windows 10 Enterprise E3/E5 (na uporabnika in na napravo), Windows 10 Education E3/E5 (na uporabnika in na napravo) in Windows Virtual Desktop Access (VDA) E3/E5 (na uporabnika in na napravo)</w:t>
      </w:r>
    </w:p>
    <w:p w:rsidR="004143F1" w:rsidRDefault="001E0C6B">
      <w:pPr>
        <w:pStyle w:val="ProductList-Body"/>
      </w:pPr>
      <w:r>
        <w:t>Izraz »</w:t>
      </w:r>
      <w:r>
        <w:rPr>
          <w:b/>
          <w:color w:val="00188F"/>
        </w:rPr>
        <w:t>Software</w:t>
      </w:r>
      <w:r>
        <w:t xml:space="preserve">«, kot se uporablja tukaj, se nanaša na Windows 10 Enterprise Current Branch ali Windows Enterprise LTSB. </w:t>
      </w:r>
    </w:p>
    <w:p w:rsidR="004143F1" w:rsidRDefault="001E0C6B">
      <w:pPr>
        <w:pStyle w:val="ProductList-Body"/>
      </w:pPr>
      <w:r>
        <w:t>Izraz »</w:t>
      </w:r>
      <w:r>
        <w:rPr>
          <w:b/>
          <w:color w:val="00188F"/>
        </w:rPr>
        <w:t>licencirana naprava</w:t>
      </w:r>
      <w:r>
        <w:t>«, kot se uporablja tukaj, se nanaša na napravo, ki ji stranka dodeli aktivno kritje.</w:t>
      </w:r>
    </w:p>
    <w:p w:rsidR="004143F1" w:rsidRDefault="001E0C6B">
      <w:pPr>
        <w:pStyle w:val="ProductList-Body"/>
      </w:pPr>
      <w:r>
        <w:t>Izraz »</w:t>
      </w:r>
      <w:r>
        <w:rPr>
          <w:b/>
          <w:color w:val="00188F"/>
        </w:rPr>
        <w:t>licencirani uporabnik</w:t>
      </w:r>
      <w:r>
        <w:t>«, kot se uporablja tukaj, se nanaša na uporabnika, ki mu stranka dodeli aktivno kritje. Če temeljno uporabniško licenco prenesete od ene osebe drugi, izvirni uporabnik licence ni več licenciran.</w:t>
      </w:r>
    </w:p>
    <w:p w:rsidR="004143F1" w:rsidRDefault="001E0C6B" w:rsidP="001E0C6B">
      <w:pPr>
        <w:pStyle w:val="ProductList-Bullet"/>
        <w:numPr>
          <w:ilvl w:val="0"/>
          <w:numId w:val="29"/>
        </w:numPr>
      </w:pPr>
      <w:r>
        <w:t>Vsaka licencirana naprava ali vsaka naprava, ki jo uporablja licencirani uporabnik, lahko oddaljeno dostopa do največ štirih primerkov programske opreme, ki se izvajajo v navideznih okoljih OSE, ali enega primerka programske opreme, ki se izvaja v enem fizičnem okolju OSE v napravah, namenjenih samo strankini uporabi.</w:t>
      </w:r>
    </w:p>
    <w:p w:rsidR="004143F1" w:rsidRDefault="001E0C6B" w:rsidP="001E0C6B">
      <w:pPr>
        <w:pStyle w:val="ProductList-Bullet"/>
        <w:numPr>
          <w:ilvl w:val="0"/>
          <w:numId w:val="29"/>
        </w:numPr>
      </w:pPr>
      <w:r>
        <w:t>Omejitve uporabe za pogojno upravičene operacijske sisteme so opisane v razdelkih 2.1.2.1 in 2.1.2.2.</w:t>
      </w:r>
    </w:p>
    <w:p w:rsidR="004143F1" w:rsidRDefault="001E0C6B" w:rsidP="001E0C6B">
      <w:pPr>
        <w:pStyle w:val="ProductList-Bullet"/>
        <w:numPr>
          <w:ilvl w:val="0"/>
          <w:numId w:val="29"/>
        </w:numPr>
      </w:pPr>
      <w:r>
        <w:t>Stranka lahko ustvari primerek programske opreme in ga prek funkcije Windows to Go shrani na enem ali dveh pogonih USB ter ju uporablja v licenciranih napravah, če je licenca na napravo, ali v poljubni napravi s strani uporabnikov, ki imajo licenco na uporabnika.</w:t>
      </w:r>
    </w:p>
    <w:p w:rsidR="004143F1" w:rsidRDefault="001E0C6B" w:rsidP="001E0C6B">
      <w:pPr>
        <w:pStyle w:val="ProductList-Bullet"/>
        <w:numPr>
          <w:ilvl w:val="0"/>
          <w:numId w:val="29"/>
        </w:numPr>
      </w:pPr>
      <w:r>
        <w:t>Stranka lahko namesto katerega koli primerka, dovoljenega v tem razdelku, izvaja Windows 10 Pro ali poljubno starejšo različico programske opreme.</w:t>
      </w:r>
    </w:p>
    <w:p w:rsidR="004143F1" w:rsidRDefault="001E0C6B" w:rsidP="001E0C6B">
      <w:pPr>
        <w:pStyle w:val="ProductList-Bullet"/>
        <w:numPr>
          <w:ilvl w:val="0"/>
          <w:numId w:val="29"/>
        </w:numPr>
      </w:pPr>
      <w:r>
        <w:t>Stranka ne potrebuje licence za dostop do svojih dovoljenih primerkov samo za skrbništvo programske opreme.</w:t>
      </w:r>
    </w:p>
    <w:p w:rsidR="004143F1" w:rsidRDefault="004143F1">
      <w:pPr>
        <w:pStyle w:val="ProductList-Body"/>
      </w:pPr>
    </w:p>
    <w:p w:rsidR="004143F1" w:rsidRDefault="001E0C6B">
      <w:pPr>
        <w:pStyle w:val="ProductList-Body"/>
      </w:pPr>
      <w:r>
        <w:t>Pravice v prvem stolpcu tabele veljajo za licence, navedene v stolpcih na desni, če je v celici, povezani z licencami, kljukica.</w:t>
      </w:r>
    </w:p>
    <w:tbl>
      <w:tblPr>
        <w:tblStyle w:val="PURTable"/>
        <w:tblW w:w="0" w:type="dxa"/>
        <w:tblLook w:val="04A0" w:firstRow="1" w:lastRow="0" w:firstColumn="1" w:lastColumn="0" w:noHBand="0" w:noVBand="1"/>
      </w:tblPr>
      <w:tblGrid>
        <w:gridCol w:w="7132"/>
        <w:gridCol w:w="937"/>
        <w:gridCol w:w="955"/>
        <w:gridCol w:w="937"/>
        <w:gridCol w:w="955"/>
      </w:tblGrid>
      <w:tr w:rsidR="004143F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143F1" w:rsidRDefault="004143F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143F1" w:rsidRDefault="001E0C6B">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143F1" w:rsidRDefault="001E0C6B">
            <w:pPr>
              <w:pStyle w:val="ProductList-TableBody"/>
              <w:jc w:val="center"/>
            </w:pPr>
            <w:r>
              <w:rPr>
                <w:color w:val="FFFFFF"/>
              </w:rPr>
              <w:t>Windows VDA</w:t>
            </w:r>
            <w:r>
              <w:rPr>
                <w:color w:val="FFFFFF"/>
              </w:rPr>
              <w:br/>
              <w:t>E3/E5</w:t>
            </w:r>
          </w:p>
        </w:tc>
      </w:tr>
      <w:tr w:rsidR="004143F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143F1" w:rsidRDefault="004143F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jc w:val="center"/>
            </w:pPr>
            <w:r>
              <w:rPr>
                <w:color w:val="FFFFFF"/>
              </w:rPr>
              <w:t>Naprava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jc w:val="center"/>
            </w:pPr>
            <w:r>
              <w:rPr>
                <w:color w:val="FFFFFF"/>
              </w:rPr>
              <w:t>Uporabnik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jc w:val="center"/>
            </w:pPr>
            <w:r>
              <w:rPr>
                <w:color w:val="FFFFFF"/>
              </w:rPr>
              <w:t>Naprava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jc w:val="center"/>
            </w:pPr>
            <w:r>
              <w:rPr>
                <w:color w:val="FFFFFF"/>
              </w:rPr>
              <w:t>Uporabnik</w:t>
            </w:r>
          </w:p>
        </w:tc>
      </w:tr>
      <w:tr w:rsidR="004143F1">
        <w:tc>
          <w:tcPr>
            <w:tcW w:w="808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Za Windows VDA (na napravo) ta pravica do lokalne uporabe velja samo, če je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licencirana tudi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r>
      <w:tr w:rsidR="004143F1">
        <w:tc>
          <w:tcPr>
            <w:tcW w:w="808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napravah, licenciranih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808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Stranka lahko programsko opremo namesti v napravah z licenco za Windows z vgrajenimi zasloni, ki imajo največ 10.1-palčno diagonalo.</w:t>
            </w:r>
          </w:p>
        </w:tc>
        <w:tc>
          <w:tcPr>
            <w:tcW w:w="98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bl>
    <w:p w:rsidR="004143F1" w:rsidRDefault="004143F1">
      <w:pPr>
        <w:pStyle w:val="ProductList-Body"/>
      </w:pPr>
    </w:p>
    <w:p w:rsidR="004143F1" w:rsidRDefault="001E0C6B">
      <w:pPr>
        <w:pStyle w:val="ProductList-SubClauseHeading"/>
        <w:outlineLvl w:val="5"/>
      </w:pPr>
      <w:r>
        <w:t>4.1.1 Pravice za Windows 10 Enterprise Current Branch</w:t>
      </w:r>
    </w:p>
    <w:p w:rsidR="004143F1" w:rsidRDefault="001E0C6B">
      <w:pPr>
        <w:pStyle w:val="ProductList-BodyIndented"/>
      </w:pPr>
      <w:r>
        <w:t>Windows 10 Enterprise Current Branch lahko uporabljajo samo stranke, ki imajo licence SA, Windows 10 Enterprise E3/E5 ali VDA. Stranke, ki jim poteče SA, morajo odstraniti Windows 10 Enterprise (trenutna veja). Stranke, ki imajo trajne pravice do sistema Windows Enterprise, lahko namestijo različico sistema Windows Enterprise LTSB, ki je najnovejša, ko pride do poteka SA.</w:t>
      </w:r>
    </w:p>
    <w:p w:rsidR="004143F1" w:rsidRDefault="004143F1">
      <w:pPr>
        <w:pStyle w:val="ProductList-BodyIndented"/>
      </w:pPr>
    </w:p>
    <w:p w:rsidR="004143F1" w:rsidRDefault="001E0C6B">
      <w:pPr>
        <w:pStyle w:val="ProductList-ClauseHeading"/>
        <w:outlineLvl w:val="4"/>
      </w:pPr>
      <w:r>
        <w:t>4.2. Upravičeni operacijski sistemi</w:t>
      </w:r>
    </w:p>
    <w:p w:rsidR="004143F1" w:rsidRDefault="001E0C6B">
      <w:pPr>
        <w:pStyle w:val="ProductList-Body"/>
      </w:pPr>
      <w:r>
        <w:t>Vsaka naprava, za katero stranka pridobi kritje v okviru programa SA in bo v njej izvajala Windows10 Enterprise Upgrade, mora imeti licenco za izvajanje enega od upravičenih operacijskih sistemov, navedenih glede na vrsto programa v tabeli upravičenih operacijskih sistemov v zgornjem razdelku s pogoji za izdelek.</w:t>
      </w:r>
    </w:p>
    <w:p w:rsidR="004143F1" w:rsidRDefault="001E0C6B" w:rsidP="001E0C6B">
      <w:pPr>
        <w:pStyle w:val="ProductList-Bullet"/>
        <w:numPr>
          <w:ilvl w:val="0"/>
          <w:numId w:val="30"/>
        </w:numPr>
      </w:pPr>
      <w:r>
        <w:t>Stranke, ki so prej kupile SA za Windows Pro, lahko podaljšajo SA v napravah, za katere velja kritje, ne da bi jim bilo treba kupiti nadgradno licenco za Windows Enterprise.</w:t>
      </w:r>
    </w:p>
    <w:p w:rsidR="004143F1" w:rsidRDefault="001E0C6B" w:rsidP="001E0C6B">
      <w:pPr>
        <w:pStyle w:val="ProductList-Bullet"/>
        <w:numPr>
          <w:ilvl w:val="0"/>
          <w:numId w:val="30"/>
        </w:numPr>
      </w:pPr>
      <w:r>
        <w:t>Stranke, ki so prej kupile nadgradnjo za Windows Pro + SA, lahko do konca včlanitve ali pogodbe še naprej kupuje nadgradnjo na izdajo Pro + SA.</w:t>
      </w:r>
    </w:p>
    <w:p w:rsidR="004143F1" w:rsidRDefault="004143F1">
      <w:pPr>
        <w:pStyle w:val="ProductList-Body"/>
      </w:pPr>
    </w:p>
    <w:p w:rsidR="004143F1" w:rsidRDefault="001E0C6B">
      <w:pPr>
        <w:pStyle w:val="ProductList-ClauseHeading"/>
        <w:outlineLvl w:val="4"/>
      </w:pPr>
      <w:r>
        <w:t>4.3 Software Assurance za Windows – vnovična dodelitev na napravo</w:t>
      </w:r>
    </w:p>
    <w:p w:rsidR="004143F1" w:rsidRDefault="001E0C6B">
      <w:pPr>
        <w:pStyle w:val="ProductList-Body"/>
      </w:pPr>
      <w:r>
        <w:t xml:space="preserve">Ne glede na pravila glede dodelitve licenc, navedena zgoraj, lahko stranka znova dodeli kritje v okviru programa Windows SA na napravo s povezano licenco za Windows Enterprise Upgrade iz prvotne naprave v nadomestno napravo, vendar ne kratkoročno (npr. ne v 90 dneh od zadnje dodelitve), pod pogojem, da (1) je za nadomestno napravo licencira najnovejšo različico upravičenega operacijskega sistema, jo namesti vanjo in temeljno licenco za Windows Enterprise dodeli isti nadomestni napravi ter (2) iz prvotne naprave odstrani vse povezane nadgradnje operacijskega sistema. Vnovična dodelitev licenc za Windows Enterprise Upgrade se lahko izvede samo skupaj z vnovično dodelitvijo aktivnega kritja v okviru programa Windows Software Assurance na napravo. Stranka lahko licence Windows VDA na napravo znova dodeli drugi napravi skladno s pogoji in določili, ki na splošno veljajo za licence SL za naprave v razdelku »Dodelitev in predodelitev licence« </w:t>
      </w:r>
      <w:hyperlink w:anchor="_Sec537">
        <w:r>
          <w:rPr>
            <w:color w:val="00467F"/>
            <w:u w:val="single"/>
          </w:rPr>
          <w:t>univerzalnih licenčnih pogojev</w:t>
        </w:r>
      </w:hyperlink>
      <w:r>
        <w:t xml:space="preserve">. </w:t>
      </w:r>
    </w:p>
    <w:p w:rsidR="004143F1" w:rsidRDefault="004143F1">
      <w:pPr>
        <w:pStyle w:val="ProductList-Body"/>
      </w:pPr>
    </w:p>
    <w:p w:rsidR="004143F1" w:rsidRDefault="001E0C6B">
      <w:pPr>
        <w:pStyle w:val="ProductList-ClauseHeading"/>
        <w:outlineLvl w:val="4"/>
      </w:pPr>
      <w:r>
        <w:t>4.4 Pravila za dodelitev licenc na uporabnika za Windows 10 Enterprise</w:t>
      </w:r>
    </w:p>
    <w:p w:rsidR="004143F1" w:rsidRDefault="001E0C6B">
      <w:pPr>
        <w:pStyle w:val="ProductList-SubClauseHeading"/>
        <w:outlineLvl w:val="5"/>
      </w:pPr>
      <w:r>
        <w:t>4.4.1 Uporabniške licence SL za Windows 10 Enterprise E3/E5</w:t>
      </w:r>
    </w:p>
    <w:p w:rsidR="004143F1" w:rsidRDefault="001E0C6B">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licencirane za Windows 10 Pro ali Enterprise, Windows 8.1 Pro ali Enterprise oziroma Windows 7 Professional ali Enterprise. Ta ena naprava mora biti tudi primarna delovna naprava primarnega uporabnika.</w:t>
      </w:r>
    </w:p>
    <w:p w:rsidR="004143F1" w:rsidRDefault="004143F1">
      <w:pPr>
        <w:pStyle w:val="ProductList-BodyIndented"/>
      </w:pPr>
    </w:p>
    <w:p w:rsidR="004143F1" w:rsidRDefault="001E0C6B">
      <w:pPr>
        <w:pStyle w:val="ProductList-ClauseHeading"/>
        <w:outlineLvl w:val="4"/>
      </w:pPr>
      <w:r>
        <w:t>4.5 Včlanitve v program Enterprise s kombinacijo kritij »na uporabnika« in »na napravo« v okviru programa SA za Windows ali kritja VDA</w:t>
      </w:r>
    </w:p>
    <w:p w:rsidR="004143F1" w:rsidRDefault="001E0C6B">
      <w:pPr>
        <w:pStyle w:val="ProductList-Body"/>
      </w:pPr>
      <w:r>
        <w:t>Stranke, ki želijo uporabljati tako licenciranje SA za Windows »na napravo« kot tudi SA za Windows »na uporabnika« lahko to storijo pod naslednjimi pogoji:</w:t>
      </w:r>
    </w:p>
    <w:p w:rsidR="004143F1" w:rsidRDefault="001E0C6B" w:rsidP="001E0C6B">
      <w:pPr>
        <w:pStyle w:val="ProductList-Bullet"/>
        <w:numPr>
          <w:ilvl w:val="0"/>
          <w:numId w:val="31"/>
        </w:numPr>
      </w:pPr>
      <w:r>
        <w:t>vsi uporabniki, ki uporabljajo neupravičene naprave, imajo licence SA za Windows »na uporabnika« (uporabniška licenca SL ali dodatna uporabniška licenca SL) in</w:t>
      </w:r>
    </w:p>
    <w:p w:rsidR="004143F1" w:rsidRDefault="001E0C6B" w:rsidP="001E0C6B">
      <w:pPr>
        <w:pStyle w:val="ProductList-Bullet"/>
        <w:numPr>
          <w:ilvl w:val="0"/>
          <w:numId w:val="31"/>
        </w:numPr>
      </w:pPr>
      <w:r>
        <w:t>vse upravičene naprave, ki jih uporabljajo nelicencirani uporabniki, imajo licence SA za Windows »na napravo«.</w:t>
      </w:r>
    </w:p>
    <w:p w:rsidR="004143F1" w:rsidRDefault="004143F1">
      <w:pPr>
        <w:pStyle w:val="ProductList-Body"/>
      </w:pPr>
    </w:p>
    <w:p w:rsidR="004143F1" w:rsidRDefault="001E0C6B">
      <w:pPr>
        <w:pStyle w:val="ProductList-ClauseHeading"/>
        <w:outlineLvl w:val="4"/>
      </w:pPr>
      <w:r>
        <w:t>4.6 Microsoft Desktop Optimization Pack (MDOP)</w:t>
      </w:r>
    </w:p>
    <w:p w:rsidR="004143F1" w:rsidRDefault="001E0C6B">
      <w:pPr>
        <w:pStyle w:val="ProductList-Body"/>
      </w:pPr>
      <w:r>
        <w:t>Stranka lahko funkcije za upravljanje v MDOP namesti in uporablja v svojih drugih napravah, namenjenih samo za uporabo pri upravljanju programske opreme v licencirani napravi ali v napravah licenciranega uporabnika. Stranka lahko AGPM, DaRT in UE-V uporablja tudi za upravljanje programske opreme v strežnikih v svoji domeni, pod pogojem, da so namizni računalniki v zadevni domeni licencirani za uporabo MDOP.</w:t>
      </w:r>
    </w:p>
    <w:p w:rsidR="004143F1" w:rsidRDefault="004143F1">
      <w:pPr>
        <w:pStyle w:val="ProductList-Body"/>
      </w:pPr>
    </w:p>
    <w:p w:rsidR="004143F1" w:rsidRDefault="001E0C6B">
      <w:pPr>
        <w:pStyle w:val="ProductList-SubClauseHeading"/>
        <w:outlineLvl w:val="5"/>
      </w:pPr>
      <w:r>
        <w:t>4.6.1 Upravičenost do včlanitve MDOP</w:t>
      </w:r>
    </w:p>
    <w:p w:rsidR="004143F1" w:rsidRDefault="001E0C6B">
      <w:pPr>
        <w:pStyle w:val="ProductList-BodyIndented"/>
      </w:pPr>
      <w:r>
        <w:t>Stranke z naslednjim imajo pravico do uporabe paketa MDOP in jim ga ni treba kupiti ločeno: MDOP ni na voljo strankam, ki te izdelke licencirajo na podlagi pogodbe Microsoft Cloud Agreement.</w:t>
      </w:r>
    </w:p>
    <w:p w:rsidR="004143F1" w:rsidRDefault="001E0C6B" w:rsidP="001E0C6B">
      <w:pPr>
        <w:pStyle w:val="ProductList-Bullet"/>
        <w:numPr>
          <w:ilvl w:val="1"/>
          <w:numId w:val="32"/>
        </w:numPr>
      </w:pPr>
      <w:r>
        <w:t xml:space="preserve">Windows 10 Enterprise E3/E5 (licenca SL na uporabnika); </w:t>
      </w:r>
    </w:p>
    <w:p w:rsidR="004143F1" w:rsidRDefault="001E0C6B" w:rsidP="001E0C6B">
      <w:pPr>
        <w:pStyle w:val="ProductList-Bullet"/>
        <w:numPr>
          <w:ilvl w:val="1"/>
          <w:numId w:val="32"/>
        </w:numPr>
      </w:pPr>
      <w:r>
        <w:t xml:space="preserve">Windows 10 Education E3/E5 (licenca SL na uporabnika); </w:t>
      </w:r>
    </w:p>
    <w:p w:rsidR="004143F1" w:rsidRDefault="001E0C6B" w:rsidP="001E0C6B">
      <w:pPr>
        <w:pStyle w:val="ProductList-Bullet"/>
        <w:numPr>
          <w:ilvl w:val="1"/>
          <w:numId w:val="32"/>
        </w:numPr>
      </w:pPr>
      <w:r>
        <w:t>licenca SL za Windows 10 Enterprise E5 (na uporabnika);</w:t>
      </w:r>
    </w:p>
    <w:p w:rsidR="004143F1" w:rsidRDefault="001E0C6B" w:rsidP="001E0C6B">
      <w:pPr>
        <w:pStyle w:val="ProductList-Bullet"/>
        <w:numPr>
          <w:ilvl w:val="1"/>
          <w:numId w:val="32"/>
        </w:numPr>
      </w:pPr>
      <w:r>
        <w:t xml:space="preserve">licenca SL za Windows 10 Enterprise VDA (na uporabnika); ali </w:t>
      </w:r>
    </w:p>
    <w:p w:rsidR="004143F1" w:rsidRDefault="001E0C6B" w:rsidP="001E0C6B">
      <w:pPr>
        <w:pStyle w:val="ProductList-Bullet"/>
        <w:numPr>
          <w:ilvl w:val="1"/>
          <w:numId w:val="32"/>
        </w:numPr>
      </w:pPr>
      <w:r>
        <w:t>pogodba z datumom začetka veljavnosti 1. avgusta 2015 ali poznejšim in VDA na napravo ali Windows 10 Enterprise E3 na napravo.</w:t>
      </w:r>
    </w:p>
    <w:p w:rsidR="004143F1" w:rsidRDefault="004143F1">
      <w:pPr>
        <w:pStyle w:val="ProductList-BodyIndented"/>
      </w:pPr>
    </w:p>
    <w:p w:rsidR="004143F1" w:rsidRDefault="001E0C6B">
      <w:pPr>
        <w:pStyle w:val="ProductList-ClauseHeading"/>
        <w:outlineLvl w:val="4"/>
      </w:pPr>
      <w:r>
        <w:t>4.7 Programi za izobraževalne ustanove</w:t>
      </w:r>
    </w:p>
    <w:p w:rsidR="004143F1" w:rsidRDefault="001E0C6B">
      <w:pPr>
        <w:pStyle w:val="ProductList-Body"/>
      </w:pPr>
      <w:r>
        <w:t>Za stranke v programih količinskega licenciranja za izobraževalne ustanove velja naslednje:</w:t>
      </w:r>
    </w:p>
    <w:p w:rsidR="004143F1" w:rsidRDefault="001E0C6B">
      <w:pPr>
        <w:pStyle w:val="ProductList-SubClauseHeading"/>
        <w:outlineLvl w:val="5"/>
      </w:pPr>
      <w:r>
        <w:t>4.7.1 Pravice do operacijskega sistema Windows Enterprise LTSB</w:t>
      </w:r>
    </w:p>
    <w:p w:rsidR="004143F1" w:rsidRDefault="001E0C6B">
      <w:pPr>
        <w:pStyle w:val="ProductList-BodyIndented"/>
      </w:pPr>
      <w:r>
        <w:t>Izobraževalne ustanove, ki imajo Windows 10 Enterprise E3/E5 ali Windows 10 Education E3/E5, lahko namestijo Windows 10 Enterprise LTSB namesto katerega koli dovoljenega trajnega primerka. To določilo ne velja za stranke, ki te izdelke licencirajo na podlagi pogodbe Microsoft Cloud Agreement.</w:t>
      </w:r>
    </w:p>
    <w:p w:rsidR="004143F1" w:rsidRDefault="004143F1">
      <w:pPr>
        <w:pStyle w:val="ProductList-BodyIndented"/>
      </w:pPr>
    </w:p>
    <w:p w:rsidR="004143F1" w:rsidRDefault="001E0C6B">
      <w:pPr>
        <w:pStyle w:val="ProductList-SubClauseHeading"/>
        <w:outlineLvl w:val="5"/>
      </w:pPr>
      <w:r>
        <w:t>4.7.2 Pravice do sistemov Windows 10 Enterprise, Windows 10 Education ali Windows 10 Pro Education</w:t>
      </w:r>
    </w:p>
    <w:p w:rsidR="004143F1" w:rsidRDefault="001E0C6B">
      <w:pPr>
        <w:pStyle w:val="ProductList-BodyIndented"/>
      </w:pPr>
      <w:r>
        <w:t xml:space="preserve">Izobraževalne ustanove s kritjem Software Assurance za Windows Enterprise ali Windows Education imajo pravice do uporabe in namestitve operacijskega sistema Windows 10 Enterprise, Windows 10 Education ali Windows 10 Pro Education. </w:t>
      </w:r>
    </w:p>
    <w:p w:rsidR="004143F1" w:rsidRDefault="004143F1">
      <w:pPr>
        <w:pStyle w:val="ProductList-BodyIndented"/>
      </w:pPr>
    </w:p>
    <w:p w:rsidR="004143F1" w:rsidRDefault="001E0C6B">
      <w:pPr>
        <w:pStyle w:val="ProductList-SubClauseHeading"/>
        <w:outlineLvl w:val="5"/>
      </w:pPr>
      <w:r>
        <w:t>4.7.3 Pravice do zamenjave s starejšo različico</w:t>
      </w:r>
    </w:p>
    <w:p w:rsidR="004143F1" w:rsidRDefault="001E0C6B">
      <w:pPr>
        <w:pStyle w:val="ProductList-BodyIndented"/>
      </w:pPr>
      <w:r>
        <w:t>Izobraževalne ustanove s kritjem Software Assurance za Windows 10 Enterprise ali Windows 10 Education imajo pravice do zamenjave s starejšo različico za Windows 8.1 Enterprise/Pro in prejšnje različice operacijskega sistema Windows 8.1 Enterprise/Pro ter Windows Embedded 8.1 Industry in prejšnje različice operacijskega sistema Windows Embedded 8.1 Industry. To določilo ne velja za stranke, ki ta izdelek licencirajo na podlagi pogodbe Microsoft Cloud Agreement.</w:t>
      </w:r>
    </w:p>
    <w:p w:rsidR="004143F1" w:rsidRDefault="004143F1">
      <w:pPr>
        <w:pStyle w:val="ProductList-BodyIndented"/>
      </w:pPr>
    </w:p>
    <w:p w:rsidR="004143F1" w:rsidRDefault="001E0C6B">
      <w:pPr>
        <w:pStyle w:val="ProductList-SubClauseHeading"/>
        <w:outlineLvl w:val="5"/>
      </w:pPr>
      <w:r>
        <w:t>4.7.4 Študentska možnost Windows To Go</w:t>
      </w:r>
    </w:p>
    <w:p w:rsidR="004143F1" w:rsidRDefault="001E0C6B">
      <w:pPr>
        <w:pStyle w:val="ProductList-BodyIndented"/>
      </w:pPr>
      <w:r>
        <w:t>Izobraževalnim ustanovam, ki izberejo možnost »Študent«, je dovoljen največ en primerek Windows To Go na licencirano napravo študenta, medtem ko je ta študent vpisan na ustanovi.</w:t>
      </w:r>
    </w:p>
    <w:p w:rsidR="004143F1" w:rsidRDefault="004143F1">
      <w:pPr>
        <w:pStyle w:val="ProductList-BodyIndented"/>
      </w:pPr>
    </w:p>
    <w:p w:rsidR="004143F1" w:rsidRDefault="001E0C6B">
      <w:pPr>
        <w:pStyle w:val="ProductList-SubClauseHeading"/>
        <w:outlineLvl w:val="5"/>
      </w:pPr>
      <w:r>
        <w:t>4.7.5 Windows 10 Education E3/E5 (na uporabnika)</w:t>
      </w:r>
    </w:p>
    <w:p w:rsidR="004143F1" w:rsidRDefault="001E0C6B">
      <w:pPr>
        <w:pStyle w:val="ProductList-BodyIndented"/>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napravah z licenco za upravičen operacijski sistem.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4143F1" w:rsidRDefault="004143F1">
      <w:pPr>
        <w:pStyle w:val="ProductList-BodyIndented"/>
      </w:pPr>
    </w:p>
    <w:p w:rsidR="004143F1" w:rsidRDefault="001E0C6B">
      <w:pPr>
        <w:pStyle w:val="ProductList-ClauseHeading"/>
        <w:outlineLvl w:val="4"/>
      </w:pPr>
      <w:r>
        <w:t>4.8 Namizni operacijski sistem Windows – Pravice do izvajanja »programov HPC v gruči«</w:t>
      </w:r>
    </w:p>
    <w:p w:rsidR="004143F1" w:rsidRDefault="001E0C6B">
      <w:pPr>
        <w:pStyle w:val="ProductList-Body"/>
      </w:pPr>
      <w:r>
        <w:t xml:space="preserve">Stranka lahko dovoli hkratno uporabo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ki se uporablja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strežnik,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rsidR="004143F1" w:rsidRDefault="004143F1">
      <w:pPr>
        <w:pStyle w:val="ProductList-Body"/>
      </w:pPr>
    </w:p>
    <w:p w:rsidR="004143F1" w:rsidRDefault="001E0C6B">
      <w:pPr>
        <w:pStyle w:val="ProductList-ClauseHeading"/>
        <w:outlineLvl w:val="4"/>
      </w:pPr>
      <w:r>
        <w:t>4.9 Namizni operacijski sistem Windows – Windows Thin PC</w:t>
      </w:r>
    </w:p>
    <w:p w:rsidR="004143F1" w:rsidRDefault="001E0C6B">
      <w:pPr>
        <w:pStyle w:val="ProductList-Body"/>
      </w:pPr>
      <w:r>
        <w:t>Stranka lahko programsko opremo Windows Thin PC uporablja namesto programske opreme namiznega operacijskega sistema Windows, vendar samo za izvajanje vrst programov, navedenih spodaj.</w:t>
      </w:r>
    </w:p>
    <w:p w:rsidR="004143F1" w:rsidRDefault="001E0C6B" w:rsidP="001E0C6B">
      <w:pPr>
        <w:pStyle w:val="ProductList-Bullet"/>
        <w:numPr>
          <w:ilvl w:val="0"/>
          <w:numId w:val="33"/>
        </w:numPr>
      </w:pPr>
      <w:r>
        <w:t xml:space="preserve">varnost </w:t>
      </w:r>
    </w:p>
    <w:p w:rsidR="004143F1" w:rsidRDefault="001E0C6B" w:rsidP="001E0C6B">
      <w:pPr>
        <w:pStyle w:val="ProductList-Bullet"/>
        <w:numPr>
          <w:ilvl w:val="0"/>
          <w:numId w:val="33"/>
        </w:numPr>
      </w:pPr>
      <w:r>
        <w:t xml:space="preserve">upravljanje </w:t>
      </w:r>
    </w:p>
    <w:p w:rsidR="004143F1" w:rsidRDefault="001E0C6B" w:rsidP="001E0C6B">
      <w:pPr>
        <w:pStyle w:val="ProductList-Bullet"/>
        <w:numPr>
          <w:ilvl w:val="0"/>
          <w:numId w:val="33"/>
        </w:numPr>
      </w:pPr>
      <w:r>
        <w:t xml:space="preserve">emulacija terminala </w:t>
      </w:r>
    </w:p>
    <w:p w:rsidR="004143F1" w:rsidRDefault="001E0C6B" w:rsidP="001E0C6B">
      <w:pPr>
        <w:pStyle w:val="ProductList-Bullet"/>
        <w:numPr>
          <w:ilvl w:val="0"/>
          <w:numId w:val="33"/>
        </w:numPr>
      </w:pPr>
      <w:r>
        <w:t xml:space="preserve">oddaljeno namizje in podobne tehnologije </w:t>
      </w:r>
    </w:p>
    <w:p w:rsidR="004143F1" w:rsidRDefault="001E0C6B" w:rsidP="001E0C6B">
      <w:pPr>
        <w:pStyle w:val="ProductList-Bullet"/>
        <w:numPr>
          <w:ilvl w:val="0"/>
          <w:numId w:val="33"/>
        </w:numPr>
      </w:pPr>
      <w:r>
        <w:t xml:space="preserve">spletni brskalnik </w:t>
      </w:r>
    </w:p>
    <w:p w:rsidR="004143F1" w:rsidRDefault="001E0C6B" w:rsidP="001E0C6B">
      <w:pPr>
        <w:pStyle w:val="ProductList-Bullet"/>
        <w:numPr>
          <w:ilvl w:val="0"/>
          <w:numId w:val="33"/>
        </w:numPr>
      </w:pPr>
      <w:r>
        <w:t xml:space="preserve">predvajalnik predstavnosti </w:t>
      </w:r>
    </w:p>
    <w:p w:rsidR="004143F1" w:rsidRDefault="001E0C6B" w:rsidP="001E0C6B">
      <w:pPr>
        <w:pStyle w:val="ProductList-Bullet"/>
        <w:numPr>
          <w:ilvl w:val="0"/>
          <w:numId w:val="33"/>
        </w:numPr>
      </w:pPr>
      <w:r>
        <w:t xml:space="preserve">odjemalec za pošiljanje neposrednih sporočil </w:t>
      </w:r>
    </w:p>
    <w:p w:rsidR="004143F1" w:rsidRDefault="001E0C6B" w:rsidP="001E0C6B">
      <w:pPr>
        <w:pStyle w:val="ProductList-Bullet"/>
        <w:numPr>
          <w:ilvl w:val="0"/>
          <w:numId w:val="33"/>
        </w:numPr>
      </w:pPr>
      <w:r>
        <w:t xml:space="preserve">pregledovalniki dokumentov </w:t>
      </w:r>
    </w:p>
    <w:p w:rsidR="004143F1" w:rsidRDefault="001E0C6B" w:rsidP="001E0C6B">
      <w:pPr>
        <w:pStyle w:val="ProductList-Bullet"/>
        <w:numPr>
          <w:ilvl w:val="0"/>
          <w:numId w:val="33"/>
        </w:numPr>
      </w:pPr>
      <w:r>
        <w:t>ogrodje NET Framework in Javanski navidezni mehanizem</w:t>
      </w:r>
    </w:p>
    <w:p w:rsidR="004143F1" w:rsidRDefault="001E0C6B">
      <w:pPr>
        <w:pStyle w:val="ProductList-Body"/>
      </w:pPr>
      <w:r>
        <w:t>Stranka lahko programsko opremo uporablja v napravi, ki ni naprava, v katero je bila prvotno nameščena, če kritje v okviru programa Software Assurance preseli v to drugo napravo.</w:t>
      </w:r>
    </w:p>
    <w:p w:rsidR="004143F1" w:rsidRDefault="004143F1">
      <w:pPr>
        <w:pStyle w:val="ProductList-Body"/>
      </w:pPr>
    </w:p>
    <w:p w:rsidR="004143F1" w:rsidRDefault="001E0C6B">
      <w:pPr>
        <w:pStyle w:val="ProductList-ClauseHeading"/>
        <w:outlineLvl w:val="4"/>
      </w:pPr>
      <w:r>
        <w:t>4.10 Software Assurance za Windows Embedded Industry Enterprise</w:t>
      </w:r>
    </w:p>
    <w:p w:rsidR="004143F1" w:rsidRDefault="001E0C6B">
      <w:pPr>
        <w:pStyle w:val="ProductList-Body"/>
      </w:pPr>
      <w:r>
        <w:t xml:space="preserve">Stranke s kritjem v okviru programa Software Assurance za Windows Embedded Industry Enterprise imajo enake pravice in omejitve kot za Windows Software Assurance. </w:t>
      </w:r>
    </w:p>
    <w:p w:rsidR="004143F1" w:rsidRDefault="004143F1">
      <w:pPr>
        <w:pStyle w:val="PURBreadcrumb"/>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GroupHeading"/>
        <w:outlineLvl w:val="1"/>
      </w:pPr>
      <w:bookmarkStart w:id="192" w:name="_Sec619"/>
      <w:r>
        <w:t>Windows Server</w:t>
      </w:r>
      <w:bookmarkEnd w:id="192"/>
      <w:r>
        <w:fldChar w:fldCharType="begin"/>
      </w:r>
      <w:r>
        <w:instrText xml:space="preserve"> TC "</w:instrText>
      </w:r>
      <w:bookmarkStart w:id="193" w:name="_Toc504920166"/>
      <w:r>
        <w:instrText>Windows Server</w:instrText>
      </w:r>
      <w:bookmarkEnd w:id="193"/>
      <w:r>
        <w:instrText>" \l 2</w:instrText>
      </w:r>
      <w:r>
        <w:fldChar w:fldCharType="end"/>
      </w:r>
    </w:p>
    <w:p w:rsidR="004143F1" w:rsidRDefault="001E0C6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4920167"/>
      <w:r>
        <w:instrText>Windows MultiPoint Server</w:instrText>
      </w:r>
      <w:bookmarkEnd w:id="195"/>
      <w:r>
        <w:instrText>" \l 3</w:instrText>
      </w:r>
      <w:r>
        <w:fldChar w:fldCharType="end"/>
      </w:r>
    </w:p>
    <w:p w:rsidR="004143F1" w:rsidRDefault="001E0C6B">
      <w:pPr>
        <w:pStyle w:val="ProductList-Offering1SubSection"/>
        <w:outlineLvl w:val="3"/>
      </w:pPr>
      <w:bookmarkStart w:id="196" w:name="_Sec702"/>
      <w:r>
        <w:t>1. Razpoložljivost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143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43F1">
        <w:tc>
          <w:tcPr>
            <w:tcW w:w="4160" w:type="dxa"/>
            <w:tcBorders>
              <w:top w:val="single" w:sz="9" w:space="0" w:color="FFFFFF"/>
              <w:left w:val="single" w:sz="9" w:space="0" w:color="FFFFFF"/>
              <w:bottom w:val="none" w:sz="4" w:space="0" w:color="BFBFBF"/>
              <w:right w:val="single" w:sz="9" w:space="0" w:color="FFFFFF"/>
            </w:tcBorders>
          </w:tcPr>
          <w:p w:rsidR="004143F1" w:rsidRDefault="001E0C6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143F1" w:rsidRDefault="001E0C6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143F1" w:rsidRDefault="001E0C6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143F1" w:rsidRDefault="001E0C6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143F1" w:rsidRDefault="001E0C6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143F1" w:rsidRDefault="001E0C6B">
      <w:pPr>
        <w:pStyle w:val="ProductList-Offering1SubSection"/>
        <w:outlineLvl w:val="3"/>
      </w:pPr>
      <w:bookmarkStart w:id="197" w:name="_Sec757"/>
      <w:r>
        <w:t>2. Pogoji za izdelek</w:t>
      </w:r>
      <w:bookmarkEnd w:id="197"/>
    </w:p>
    <w:tbl>
      <w:tblPr>
        <w:tblStyle w:val="PURTable"/>
        <w:tblW w:w="0" w:type="dxa"/>
        <w:tblLook w:val="04A0" w:firstRow="1" w:lastRow="0" w:firstColumn="1" w:lastColumn="0" w:noHBand="0" w:noVBand="1"/>
      </w:tblPr>
      <w:tblGrid>
        <w:gridCol w:w="3642"/>
        <w:gridCol w:w="3644"/>
        <w:gridCol w:w="363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Zamenjave s starejšo različico: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(SA):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potrditve stanja: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1E0C6B">
      <w:pPr>
        <w:pStyle w:val="ProductList-Offering1SubSection"/>
        <w:outlineLvl w:val="3"/>
      </w:pPr>
      <w:bookmarkStart w:id="198" w:name="_Sec800"/>
      <w:r>
        <w:t>3. Pravice za uporabo</w:t>
      </w:r>
      <w:bookmarkEnd w:id="198"/>
    </w:p>
    <w:tbl>
      <w:tblPr>
        <w:tblStyle w:val="PURTable"/>
        <w:tblW w:w="0" w:type="dxa"/>
        <w:tblLook w:val="04A0" w:firstRow="1" w:lastRow="0" w:firstColumn="1" w:lastColumn="0" w:noHBand="0" w:noVBand="1"/>
      </w:tblPr>
      <w:tblGrid>
        <w:gridCol w:w="3645"/>
        <w:gridCol w:w="3641"/>
        <w:gridCol w:w="363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Vključene tehnologije: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43F1" w:rsidRDefault="001E0C6B">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4143F1" w:rsidRDefault="001E0C6B">
            <w:pPr>
              <w:pStyle w:val="ProductList-TableBody"/>
            </w:pPr>
            <w:r>
              <w:t>Windows Server 2016 Remote Desktop Services CAL in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143F1" w:rsidRDefault="001E0C6B">
            <w:pPr>
              <w:pStyle w:val="ProductList-TableBody"/>
            </w:pPr>
            <w:r>
              <w:t>Windows Server 2016 Remote Desktop Services CAL in licenca, enakovredna licenci CAL</w:t>
            </w:r>
          </w:p>
          <w:p w:rsidR="004143F1" w:rsidRDefault="001E0C6B">
            <w:pPr>
              <w:pStyle w:val="ProductList-TableBody"/>
            </w:pPr>
            <w:r>
              <w:t xml:space="preserve">(glejte </w:t>
            </w:r>
            <w:hyperlink w:anchor="_Sec591">
              <w:r>
                <w:rPr>
                  <w:color w:val="00467F"/>
                  <w:u w:val="single"/>
                </w:rPr>
                <w:t>prilogo A</w:t>
              </w:r>
            </w:hyperlink>
            <w:r>
              <w:t>)</w:t>
            </w:r>
          </w:p>
        </w:tc>
      </w:tr>
    </w:tbl>
    <w:p w:rsidR="004143F1" w:rsidRDefault="004143F1">
      <w:pPr>
        <w:pStyle w:val="ProductList-Body"/>
      </w:pPr>
    </w:p>
    <w:p w:rsidR="004143F1" w:rsidRDefault="001E0C6B">
      <w:pPr>
        <w:pStyle w:val="ProductList-SubClauseHeading"/>
        <w:outlineLvl w:val="5"/>
      </w:pPr>
      <w:r>
        <w:t>3.1.1 Dodatne funkcije, povezane z licenco Windows Server 2016 Active Directory Rights Management Services CAL</w:t>
      </w:r>
    </w:p>
    <w:p w:rsidR="004143F1" w:rsidRDefault="001E0C6B">
      <w:pPr>
        <w:pStyle w:val="ProductList-BodyIndented"/>
      </w:pPr>
      <w:r>
        <w:t>Windows Server 2016 Rights Management Services</w:t>
      </w:r>
    </w:p>
    <w:tbl>
      <w:tblPr>
        <w:tblStyle w:val="PURTable0"/>
        <w:tblW w:w="0" w:type="dxa"/>
        <w:tblLook w:val="04A0" w:firstRow="1" w:lastRow="0" w:firstColumn="1" w:lastColumn="0" w:noHBand="0" w:noVBand="1"/>
      </w:tblPr>
      <w:tblGrid>
        <w:gridCol w:w="3486"/>
        <w:gridCol w:w="3537"/>
        <w:gridCol w:w="3533"/>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43F1" w:rsidRDefault="001E0C6B">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4143F1" w:rsidRDefault="001E0C6B">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143F1" w:rsidRDefault="001E0C6B">
            <w:pPr>
              <w:pStyle w:val="ProductList-TableBody"/>
            </w:pPr>
            <w:r>
              <w:t xml:space="preserve">Licenca, enakovredna licenci CAL (glejte </w:t>
            </w:r>
            <w:hyperlink w:anchor="_Sec591">
              <w:r>
                <w:rPr>
                  <w:color w:val="00467F"/>
                  <w:u w:val="single"/>
                </w:rPr>
                <w:t>dodatek A</w:t>
              </w:r>
            </w:hyperlink>
            <w:r>
              <w:t>)</w:t>
            </w:r>
          </w:p>
        </w:tc>
      </w:tr>
    </w:tbl>
    <w:p w:rsidR="004143F1" w:rsidRDefault="004143F1">
      <w:pPr>
        <w:pStyle w:val="ProductList-BodyIndented"/>
      </w:pPr>
    </w:p>
    <w:p w:rsidR="004143F1" w:rsidRDefault="001E0C6B">
      <w:pPr>
        <w:pStyle w:val="ProductList-ClauseHeading"/>
        <w:outlineLvl w:val="4"/>
      </w:pPr>
      <w:r>
        <w:t>3.2 Primerki programske opreme, ki se izvajajo</w:t>
      </w:r>
    </w:p>
    <w:p w:rsidR="004143F1" w:rsidRDefault="001E0C6B">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rsidR="004143F1" w:rsidRDefault="004143F1">
      <w:pPr>
        <w:pStyle w:val="ProductList-Body"/>
      </w:pPr>
    </w:p>
    <w:p w:rsidR="004143F1" w:rsidRDefault="001E0C6B">
      <w:pPr>
        <w:pStyle w:val="ProductList-ClauseHeading"/>
        <w:outlineLvl w:val="4"/>
      </w:pPr>
      <w:r>
        <w:t>3.3 Licence za dostop</w:t>
      </w:r>
    </w:p>
    <w:p w:rsidR="004143F1" w:rsidRDefault="001E0C6B">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4143F1" w:rsidRDefault="004143F1">
      <w:pPr>
        <w:pStyle w:val="ProductList-Body"/>
      </w:pPr>
    </w:p>
    <w:p w:rsidR="004143F1" w:rsidRDefault="001E0C6B">
      <w:pPr>
        <w:pStyle w:val="ProductList-ClauseHeading"/>
        <w:outlineLvl w:val="4"/>
      </w:pPr>
      <w:r>
        <w:t>3.4 Windows MultiPoint Server 2016 Connector</w:t>
      </w:r>
    </w:p>
    <w:p w:rsidR="004143F1" w:rsidRDefault="001E0C6B">
      <w:pPr>
        <w:pStyle w:val="ProductList-Body"/>
      </w:pPr>
      <w:r>
        <w:t>Stranka lahko programsko opremo Windows Server 2016 MultiPoint Connector namesti in uporablja v poljubni napravi, ki je licencirana za dostop do strežnika Windows Server 2016. To programsko opremo lahko uporablja samo za dostop do programske opreme MultiPoint Server. Če do strežniške programske opreme dostopa iz te naprave samo za uporabo programa MultiPoint Dashboard, ne potrebuje licence CAL za Remote Desktop Services.</w:t>
      </w:r>
    </w:p>
    <w:p w:rsidR="004143F1" w:rsidRDefault="004143F1">
      <w:pPr>
        <w:pStyle w:val="ProductList-Body"/>
      </w:pPr>
    </w:p>
    <w:p w:rsidR="004143F1" w:rsidRDefault="001E0C6B">
      <w:pPr>
        <w:pStyle w:val="ProductList-ClauseHeading"/>
        <w:outlineLvl w:val="4"/>
      </w:pPr>
      <w:r>
        <w:t>3.5 Vrsta namestitve</w:t>
      </w:r>
    </w:p>
    <w:p w:rsidR="004143F1" w:rsidRDefault="001E0C6B">
      <w:pPr>
        <w:pStyle w:val="ProductList-Body"/>
      </w:pPr>
      <w:r>
        <w:t>Stranka lahko namesti samo Remote Desktop Services ter uvede in uporablja vlogo MultiPoint Services.</w:t>
      </w:r>
    </w:p>
    <w:p w:rsidR="004143F1" w:rsidRDefault="004143F1">
      <w:pPr>
        <w:pStyle w:val="ProductList-Body"/>
      </w:pPr>
    </w:p>
    <w:p w:rsidR="004143F1" w:rsidRDefault="001E0C6B">
      <w:pPr>
        <w:pStyle w:val="ProductList-ClauseHeading"/>
        <w:outlineLvl w:val="4"/>
      </w:pPr>
      <w:r>
        <w:t>3.6 Dodatna programska oprema</w:t>
      </w:r>
    </w:p>
    <w:p w:rsidR="004143F1" w:rsidRDefault="001E0C6B">
      <w:pPr>
        <w:pStyle w:val="ProductList-Body"/>
      </w:pPr>
      <w:r>
        <w:t xml:space="preserve">Seznam dodatne programske opreme je na voljo na </w:t>
      </w:r>
      <w:hyperlink r:id="rId107">
        <w:r>
          <w:rPr>
            <w:color w:val="00467F"/>
            <w:u w:val="single"/>
          </w:rPr>
          <w:t>http://go.microsoft.com/fwlink/?LinkId=245856</w:t>
        </w:r>
      </w:hyperlink>
      <w:r>
        <w:t>.</w:t>
      </w:r>
    </w:p>
    <w:p w:rsidR="004143F1" w:rsidRDefault="001E0C6B">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66"/>
        <w:gridCol w:w="3632"/>
        <w:gridCol w:w="3618"/>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preklopa na rezervni primerek: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8">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uporabe gostovanja: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2HeadingNoBorder"/>
        <w:outlineLvl w:val="2"/>
      </w:pPr>
      <w:bookmarkStart w:id="200" w:name="_Sec655"/>
      <w:r>
        <w:t>Windows Server</w:t>
      </w:r>
      <w:bookmarkEnd w:id="200"/>
      <w:r>
        <w:fldChar w:fldCharType="begin"/>
      </w:r>
      <w:r>
        <w:instrText xml:space="preserve"> TC "</w:instrText>
      </w:r>
      <w:bookmarkStart w:id="201" w:name="_Toc504920168"/>
      <w:r>
        <w:instrText>Windows Server</w:instrText>
      </w:r>
      <w:bookmarkEnd w:id="201"/>
      <w:r>
        <w:instrText>" \l 3</w:instrText>
      </w:r>
      <w:r>
        <w:fldChar w:fldCharType="end"/>
      </w:r>
    </w:p>
    <w:p w:rsidR="004143F1" w:rsidRDefault="001E0C6B">
      <w:pPr>
        <w:pStyle w:val="ProductList-Offering1SubSection"/>
        <w:outlineLvl w:val="3"/>
      </w:pPr>
      <w:bookmarkStart w:id="202" w:name="_Sec703"/>
      <w:r>
        <w:t>1. Razpoložljivost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143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143F1">
        <w:tc>
          <w:tcPr>
            <w:tcW w:w="4160" w:type="dxa"/>
            <w:tcBorders>
              <w:top w:val="single" w:sz="9" w:space="0" w:color="FFFFFF"/>
              <w:left w:val="single" w:sz="9" w:space="0" w:color="FFFFFF"/>
              <w:bottom w:val="dashed" w:sz="4" w:space="0" w:color="BFBFBF"/>
              <w:right w:val="single" w:sz="9" w:space="0" w:color="FFFFFF"/>
            </w:tcBorders>
          </w:tcPr>
          <w:p w:rsidR="004143F1" w:rsidRDefault="001E0C6B">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143F1" w:rsidRDefault="001E0C6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143F1">
        <w:tc>
          <w:tcPr>
            <w:tcW w:w="416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143F1">
        <w:tc>
          <w:tcPr>
            <w:tcW w:w="416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4143F1" w:rsidRDefault="001E0C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4143F1">
        <w:tc>
          <w:tcPr>
            <w:tcW w:w="416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rPr>
                <w:color w:val="000000"/>
              </w:rPr>
              <w:t>Licenca External Connector za Windows Server 2016 Remote Desktop Services</w:t>
            </w:r>
            <w:r>
              <w:fldChar w:fldCharType="begin"/>
            </w:r>
            <w:r>
              <w:instrText xml:space="preserve"> XE "Licenca External Connector za Windows Server 2016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143F1">
        <w:tc>
          <w:tcPr>
            <w:tcW w:w="416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rPr>
                <w:color w:val="000000"/>
              </w:rPr>
              <w:t>Windows Server 2016 Datacenter (paketi 2 licenc za jedro)</w:t>
            </w:r>
            <w:r>
              <w:fldChar w:fldCharType="begin"/>
            </w:r>
            <w:r>
              <w:instrText xml:space="preserve"> XE "Windows Server 2016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143F1">
        <w:tc>
          <w:tcPr>
            <w:tcW w:w="416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t>Windows Server 2016 Datacenter (paketi 16 licenc za jedro)</w:t>
            </w:r>
            <w:r>
              <w:fldChar w:fldCharType="begin"/>
            </w:r>
            <w:r>
              <w:instrText xml:space="preserve"> XE "Windows Server 2016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143F1">
        <w:tc>
          <w:tcPr>
            <w:tcW w:w="416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143F1">
        <w:tc>
          <w:tcPr>
            <w:tcW w:w="416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rPr>
                <w:color w:val="000000"/>
              </w:rPr>
              <w:t>Windows Server 2016 Standard (paketi 2 licenc za jedro)</w:t>
            </w:r>
            <w:r>
              <w:fldChar w:fldCharType="begin"/>
            </w:r>
            <w:r>
              <w:instrText xml:space="preserve"> XE "Windows Server 2016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143F1">
        <w:tc>
          <w:tcPr>
            <w:tcW w:w="416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t>Windows Server 2016 Standard (paketi 16 licenc za jedro)</w:t>
            </w:r>
            <w:r>
              <w:fldChar w:fldCharType="begin"/>
            </w:r>
            <w:r>
              <w:instrText xml:space="preserve"> XE "Windows Server 2016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143F1">
        <w:tc>
          <w:tcPr>
            <w:tcW w:w="416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rPr>
                <w:color w:val="000000"/>
              </w:rPr>
              <w:t>Licenca »External Connector« za Windows Server 2016 Active Directory Rights Management Services</w:t>
            </w:r>
            <w:r>
              <w:fldChar w:fldCharType="begin"/>
            </w:r>
            <w:r>
              <w:instrText xml:space="preserve"> XE "Licenca »External Connector« za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143F1" w:rsidRDefault="001E0C6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4143F1">
        <w:tc>
          <w:tcPr>
            <w:tcW w:w="4160" w:type="dxa"/>
            <w:tcBorders>
              <w:top w:val="dashed" w:sz="4" w:space="0" w:color="BFBFBF"/>
              <w:left w:val="single" w:sz="9" w:space="0" w:color="FFFFFF"/>
              <w:bottom w:val="single" w:sz="4" w:space="0" w:color="FFFFFF"/>
              <w:right w:val="single" w:sz="9" w:space="0" w:color="FFFFFF"/>
            </w:tcBorders>
          </w:tcPr>
          <w:p w:rsidR="004143F1" w:rsidRDefault="001E0C6B">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143F1" w:rsidRDefault="001E0C6B">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4143F1" w:rsidRDefault="001E0C6B">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4143F1" w:rsidRDefault="001E0C6B">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4143F1" w:rsidRDefault="001E0C6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4143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4143F1" w:rsidRDefault="001E0C6B">
      <w:pPr>
        <w:pStyle w:val="ProductList-Offering1SubSection"/>
        <w:outlineLvl w:val="3"/>
      </w:pPr>
      <w:bookmarkStart w:id="203" w:name="_Sec758"/>
      <w:r>
        <w:t>2. Pogoji za izdelek</w:t>
      </w:r>
      <w:bookmarkEnd w:id="203"/>
    </w:p>
    <w:tbl>
      <w:tblPr>
        <w:tblStyle w:val="PURTable"/>
        <w:tblW w:w="0" w:type="dxa"/>
        <w:tblLook w:val="04A0" w:firstRow="1" w:lastRow="0" w:firstColumn="1" w:lastColumn="0" w:noHBand="0" w:noVBand="1"/>
      </w:tblPr>
      <w:tblGrid>
        <w:gridCol w:w="3642"/>
        <w:gridCol w:w="3644"/>
        <w:gridCol w:w="363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licence CAL in licence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Datacenter ali Standard na izdaje Windows Server 2008 R2 Enterprise, Standard, Essentials, Web in HPC ali Essentials 2012 oziroma 2012 R2</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(SA):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43F1" w:rsidRDefault="001E0C6B">
            <w:pPr>
              <w:pStyle w:val="ProductList-TableBody"/>
            </w:pPr>
            <w:r>
              <w:rPr>
                <w:color w:val="404040"/>
              </w:rPr>
              <w:t>Upravičeno do zmanjšanja: Dodatne licence – dodatni izdelki</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potrditve stanja: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1E0C6B">
      <w:pPr>
        <w:pStyle w:val="ProductList-Offering1SubSection"/>
        <w:outlineLvl w:val="3"/>
      </w:pPr>
      <w:bookmarkStart w:id="204" w:name="_Sec807"/>
      <w:r>
        <w:t>3. Pravice za uporabo</w:t>
      </w:r>
      <w:bookmarkEnd w:id="204"/>
    </w:p>
    <w:tbl>
      <w:tblPr>
        <w:tblStyle w:val="PURTable"/>
        <w:tblW w:w="0" w:type="dxa"/>
        <w:tblLook w:val="04A0" w:firstRow="1" w:lastRow="0" w:firstColumn="1" w:lastColumn="0" w:noHBand="0" w:noVBand="1"/>
      </w:tblPr>
      <w:tblGrid>
        <w:gridCol w:w="3645"/>
        <w:gridCol w:w="3641"/>
        <w:gridCol w:w="363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Vključene tehnologije: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43F1" w:rsidRDefault="001E0C6B">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4143F1" w:rsidRDefault="001E0C6B">
            <w:pPr>
              <w:pStyle w:val="ProductList-TableBody"/>
            </w:pPr>
            <w:r>
              <w:t>Windows Server 2016 CAL</w:t>
            </w:r>
          </w:p>
          <w:p w:rsidR="004143F1" w:rsidRDefault="001E0C6B">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rsidR="004143F1" w:rsidRDefault="001E0C6B">
            <w:pPr>
              <w:pStyle w:val="ProductList-TableBody"/>
            </w:pPr>
            <w:r>
              <w:t xml:space="preserve">Licenca, enakovredna licenci CAL (glejte </w:t>
            </w:r>
            <w:hyperlink w:anchor="_Sec591">
              <w:r>
                <w:rPr>
                  <w:color w:val="00467F"/>
                  <w:u w:val="single"/>
                </w:rPr>
                <w:t>dodatek A</w:t>
              </w:r>
            </w:hyperlink>
            <w:r>
              <w:t>)</w:t>
            </w:r>
          </w:p>
        </w:tc>
      </w:tr>
    </w:tbl>
    <w:p w:rsidR="004143F1" w:rsidRDefault="001E0C6B">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rsidR="004143F1" w:rsidRDefault="004143F1">
      <w:pPr>
        <w:pStyle w:val="ProductList-Body"/>
      </w:pPr>
    </w:p>
    <w:p w:rsidR="004143F1" w:rsidRDefault="001E0C6B">
      <w:pPr>
        <w:pStyle w:val="ProductList-SubClauseHeading"/>
        <w:outlineLvl w:val="5"/>
      </w:pPr>
      <w:r>
        <w:t>3.1.1 Dodatne funkcije, povezane z licenco Windows Server 2016 Remote Desktop Services CAL</w:t>
      </w:r>
    </w:p>
    <w:p w:rsidR="004143F1" w:rsidRDefault="001E0C6B">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97"/>
        <w:gridCol w:w="3520"/>
        <w:gridCol w:w="3539"/>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43F1" w:rsidRDefault="001E0C6B">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4143F1" w:rsidRDefault="001E0C6B">
            <w:pPr>
              <w:pStyle w:val="ProductList-TableBody"/>
            </w:pPr>
            <w:r>
              <w:t>Licenca za odjemalski dostop CAL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4143F1" w:rsidRDefault="001E0C6B">
            <w:pPr>
              <w:pStyle w:val="ProductList-TableBody"/>
            </w:pPr>
            <w:r>
              <w:t>Uporabniška licenca SL za storitve oddaljenega namizja sistema Windows Server 2016</w:t>
            </w:r>
          </w:p>
        </w:tc>
      </w:tr>
    </w:tbl>
    <w:p w:rsidR="004143F1" w:rsidRDefault="001E0C6B">
      <w:pPr>
        <w:pStyle w:val="ProductList-BodyIndented"/>
      </w:pPr>
      <w:r>
        <w:rPr>
          <w:i/>
        </w:rPr>
        <w:t>*Potrebno tudi za uporabo programske opreme Windows Server za gostovanje grafičnega uporabniškega vmesnika (z uporabo funkcij storitev Windows Server 2016 Remote Desktop Services ali druge tehnologije).</w:t>
      </w:r>
    </w:p>
    <w:p w:rsidR="004143F1" w:rsidRDefault="004143F1">
      <w:pPr>
        <w:pStyle w:val="ProductList-BodyIndented"/>
      </w:pPr>
    </w:p>
    <w:p w:rsidR="004143F1" w:rsidRDefault="001E0C6B">
      <w:pPr>
        <w:pStyle w:val="ProductList-SubClauseHeading"/>
        <w:outlineLvl w:val="5"/>
      </w:pPr>
      <w:r>
        <w:t>3.1.2 Dodatne funkcije, povezane z licenco Windows Server 2016 Rights Management Services CAL</w:t>
      </w:r>
    </w:p>
    <w:p w:rsidR="004143F1" w:rsidRDefault="001E0C6B">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6"/>
        <w:gridCol w:w="3537"/>
        <w:gridCol w:w="3533"/>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43F1" w:rsidRDefault="001E0C6B">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4143F1" w:rsidRDefault="001E0C6B">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4143F1" w:rsidRDefault="001E0C6B">
            <w:pPr>
              <w:pStyle w:val="ProductList-TableBody"/>
            </w:pPr>
            <w:r>
              <w:t>Azure Information Protection (P1 in P2) – uporabniška licenca SL</w:t>
            </w:r>
          </w:p>
        </w:tc>
      </w:tr>
      <w:tr w:rsidR="004143F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43F1" w:rsidRDefault="004143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43F1" w:rsidRDefault="004143F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143F1" w:rsidRDefault="001E0C6B">
            <w:pPr>
              <w:pStyle w:val="ProductList-TableBody"/>
            </w:pPr>
            <w:r>
              <w:t xml:space="preserve">Licenca, enakovredna licenci CAL (glejte </w:t>
            </w:r>
            <w:hyperlink w:anchor="_Sec591">
              <w:r>
                <w:rPr>
                  <w:color w:val="00467F"/>
                  <w:u w:val="single"/>
                </w:rPr>
                <w:t>dodatek A</w:t>
              </w:r>
            </w:hyperlink>
            <w:r>
              <w:t>)</w:t>
            </w:r>
          </w:p>
        </w:tc>
      </w:tr>
    </w:tbl>
    <w:p w:rsidR="004143F1" w:rsidRDefault="004143F1">
      <w:pPr>
        <w:pStyle w:val="ProductList-BodyIndented"/>
      </w:pPr>
    </w:p>
    <w:p w:rsidR="004143F1" w:rsidRDefault="001E0C6B">
      <w:pPr>
        <w:pStyle w:val="ProductList-SubClauseHeading"/>
        <w:outlineLvl w:val="5"/>
      </w:pPr>
      <w:r>
        <w:t>3.1.3 Dodatne funkcije, povezane z licenco CAL za uporabnika za Microsoft Identity Manager</w:t>
      </w:r>
    </w:p>
    <w:p w:rsidR="004143F1" w:rsidRDefault="001E0C6B">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0"/>
        <w:gridCol w:w="3537"/>
        <w:gridCol w:w="3529"/>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143F1" w:rsidRDefault="001E0C6B">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4143F1" w:rsidRDefault="001E0C6B">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143F1" w:rsidRDefault="001E0C6B">
            <w:pPr>
              <w:pStyle w:val="ProductList-TableBody"/>
            </w:pPr>
            <w:r>
              <w:t>Azure Active Directory Premium (P1 in P2) – uporabniška licenca SL</w:t>
            </w:r>
          </w:p>
        </w:tc>
      </w:tr>
      <w:tr w:rsidR="004143F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143F1" w:rsidRDefault="004143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143F1" w:rsidRDefault="001E0C6B">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4143F1" w:rsidRDefault="004143F1">
            <w:pPr>
              <w:pStyle w:val="ProductList-TableBody"/>
            </w:pPr>
          </w:p>
        </w:tc>
      </w:tr>
    </w:tbl>
    <w:p w:rsidR="004143F1" w:rsidRDefault="001E0C6B">
      <w:pPr>
        <w:pStyle w:val="ProductList-BodyIndented"/>
      </w:pPr>
      <w:r>
        <w:rPr>
          <w:i/>
        </w:rPr>
        <w:t xml:space="preserve">*Potrebno tudi za vsako osebo, za katero programska oprema izda ali upravlja podatke o identiteti. </w:t>
      </w:r>
    </w:p>
    <w:p w:rsidR="004143F1" w:rsidRDefault="004143F1">
      <w:pPr>
        <w:pStyle w:val="ProductList-BodyIndented"/>
      </w:pPr>
    </w:p>
    <w:p w:rsidR="004143F1" w:rsidRDefault="001E0C6B">
      <w:pPr>
        <w:pStyle w:val="ProductList-SubClauseHeading"/>
        <w:outlineLvl w:val="5"/>
      </w:pPr>
      <w:r>
        <w:t>3.1.4 Sinhronizacijska storitev</w:t>
      </w:r>
    </w:p>
    <w:p w:rsidR="004143F1" w:rsidRDefault="001E0C6B">
      <w:pPr>
        <w:pStyle w:val="ProductList-BodyIndented"/>
      </w:pPr>
      <w:r>
        <w:t>Licence CAL za Microsoft Identity Manager 2016 niso potrebne za uporabnike, ki uporabljajo samo sinhronizacijsko storitev za Microsoft Identity Manager.</w:t>
      </w:r>
    </w:p>
    <w:p w:rsidR="004143F1" w:rsidRDefault="004143F1">
      <w:pPr>
        <w:pStyle w:val="ProductList-BodyIndented"/>
      </w:pPr>
    </w:p>
    <w:p w:rsidR="004143F1" w:rsidRDefault="001E0C6B">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43F1" w:rsidRDefault="001E0C6B">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4143F1" w:rsidRDefault="001E0C6B">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143F1" w:rsidRDefault="004143F1">
            <w:pPr>
              <w:pStyle w:val="ProductList-TableBody"/>
            </w:pPr>
          </w:p>
        </w:tc>
      </w:tr>
    </w:tbl>
    <w:p w:rsidR="004143F1" w:rsidRDefault="004143F1">
      <w:pPr>
        <w:pStyle w:val="ProductList-Body"/>
      </w:pPr>
    </w:p>
    <w:p w:rsidR="004143F1" w:rsidRDefault="001E0C6B">
      <w:pPr>
        <w:pStyle w:val="ProductList-SubClauseHeading"/>
        <w:outlineLvl w:val="5"/>
      </w:pPr>
      <w:r>
        <w:t>3.2.1 Dodatne funkcije, povezane z licenco Windows Server 2016 Remote Desktop Services External Connector</w:t>
      </w:r>
    </w:p>
    <w:p w:rsidR="004143F1" w:rsidRDefault="001E0C6B">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539"/>
        <w:gridCol w:w="3558"/>
        <w:gridCol w:w="3459"/>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43F1" w:rsidRDefault="001E0C6B">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4143F1" w:rsidRDefault="001E0C6B">
            <w:pPr>
              <w:pStyle w:val="ProductList-TableBody"/>
            </w:pPr>
            <w:r>
              <w:t>Licenca External Connector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4143F1" w:rsidRDefault="004143F1">
            <w:pPr>
              <w:pStyle w:val="ProductList-TableBody"/>
            </w:pPr>
          </w:p>
        </w:tc>
      </w:tr>
    </w:tbl>
    <w:p w:rsidR="004143F1" w:rsidRDefault="001E0C6B">
      <w:pPr>
        <w:pStyle w:val="ProductList-BodyIndented"/>
      </w:pPr>
      <w:r>
        <w:rPr>
          <w:i/>
        </w:rPr>
        <w:t>*Potrebno tudi za uporabo programske opreme Windows Server za gostovanje grafičnega uporabniškega vmesnika (z uporabo funkcij storitev Windows Server 2016 Remote Desktop Services ali druge tehnologije).</w:t>
      </w:r>
    </w:p>
    <w:p w:rsidR="004143F1" w:rsidRDefault="004143F1">
      <w:pPr>
        <w:pStyle w:val="ProductList-BodyIndented"/>
      </w:pPr>
    </w:p>
    <w:p w:rsidR="004143F1" w:rsidRDefault="001E0C6B">
      <w:pPr>
        <w:pStyle w:val="ProductList-SubClauseHeading"/>
        <w:outlineLvl w:val="5"/>
      </w:pPr>
      <w:r>
        <w:t>3.2.2 Dodatne funkcije, povezane z licenco Windows Server 2016 Rights Management Services External Connector</w:t>
      </w:r>
    </w:p>
    <w:p w:rsidR="004143F1" w:rsidRDefault="001E0C6B">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78"/>
        <w:gridCol w:w="3448"/>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43F1" w:rsidRDefault="001E0C6B">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4143F1" w:rsidRDefault="001E0C6B">
            <w:pPr>
              <w:pStyle w:val="ProductList-TableBody"/>
            </w:pPr>
            <w:r>
              <w:t>Licenca »External Connector« za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4143F1" w:rsidRDefault="004143F1">
            <w:pPr>
              <w:pStyle w:val="ProductList-TableBody"/>
            </w:pPr>
          </w:p>
        </w:tc>
      </w:tr>
    </w:tbl>
    <w:p w:rsidR="004143F1" w:rsidRDefault="004143F1">
      <w:pPr>
        <w:pStyle w:val="ProductList-BodyIndented"/>
      </w:pPr>
    </w:p>
    <w:p w:rsidR="004143F1" w:rsidRDefault="001E0C6B">
      <w:pPr>
        <w:pStyle w:val="ProductList-SubClauseHeading"/>
        <w:outlineLvl w:val="5"/>
      </w:pPr>
      <w:r>
        <w:t>3.2.3 Dodatne funkcije, povezane z licenco External Connector za Microsoft Identity Manager</w:t>
      </w:r>
    </w:p>
    <w:p w:rsidR="004143F1" w:rsidRDefault="001E0C6B">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143F1" w:rsidRDefault="001E0C6B">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4143F1" w:rsidRDefault="001E0C6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143F1" w:rsidRDefault="004143F1">
            <w:pPr>
              <w:pStyle w:val="ProductList-TableBody"/>
            </w:pPr>
          </w:p>
        </w:tc>
      </w:tr>
    </w:tbl>
    <w:p w:rsidR="004143F1" w:rsidRDefault="001E0C6B">
      <w:pPr>
        <w:pStyle w:val="ProductList-BodyIndented"/>
      </w:pPr>
      <w:r>
        <w:rPr>
          <w:i/>
        </w:rPr>
        <w:t>*Potrebno tudi za vse zunanje uporabnike, za katere programska oprema izda ali upravlja podatke o identiteti (če ni licenc CAL za Microsoft Identity Manager 2016).</w:t>
      </w:r>
    </w:p>
    <w:p w:rsidR="004143F1" w:rsidRDefault="004143F1">
      <w:pPr>
        <w:pStyle w:val="ProductList-BodyIndented"/>
      </w:pPr>
    </w:p>
    <w:p w:rsidR="004143F1" w:rsidRDefault="001E0C6B">
      <w:pPr>
        <w:pStyle w:val="ProductList-ClauseHeading"/>
        <w:outlineLvl w:val="4"/>
      </w:pPr>
      <w:r>
        <w:t>3.3 Dodatni pogoji za Windows Server 2016 Essentials</w:t>
      </w:r>
    </w:p>
    <w:p w:rsidR="004143F1" w:rsidRDefault="001E0C6B">
      <w:pPr>
        <w:pStyle w:val="ProductList-SubClauseHeading"/>
        <w:outlineLvl w:val="5"/>
      </w:pPr>
      <w:r>
        <w:t>3.3.1 Omejitve uporabe.</w:t>
      </w:r>
    </w:p>
    <w:p w:rsidR="004143F1" w:rsidRDefault="001E0C6B" w:rsidP="001E0C6B">
      <w:pPr>
        <w:pStyle w:val="ProductList-Bullet"/>
        <w:numPr>
          <w:ilvl w:val="1"/>
          <w:numId w:val="34"/>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w:t>
      </w:r>
    </w:p>
    <w:p w:rsidR="004143F1" w:rsidRDefault="001E0C6B" w:rsidP="001E0C6B">
      <w:pPr>
        <w:pStyle w:val="ProductList-Bullet"/>
        <w:numPr>
          <w:ilvl w:val="1"/>
          <w:numId w:val="34"/>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rsidR="004143F1" w:rsidRDefault="004143F1">
      <w:pPr>
        <w:pStyle w:val="ProductList-BodyIndented"/>
      </w:pPr>
    </w:p>
    <w:p w:rsidR="004143F1" w:rsidRDefault="001E0C6B">
      <w:pPr>
        <w:pStyle w:val="ProductList-SubClauseHeading"/>
        <w:outlineLvl w:val="5"/>
      </w:pPr>
      <w:r>
        <w:t>3.3.2 Uporaba strežniške programske opreme</w:t>
      </w:r>
    </w:p>
    <w:p w:rsidR="004143F1" w:rsidRDefault="001E0C6B">
      <w:pPr>
        <w:pStyle w:val="ProductList-BodyIndented"/>
      </w:pPr>
      <w:r>
        <w:t>Uporabniški račun je edinstveno uporabniško ime s povezanim geslom, ki ga ustvarite prek konzole Windows Server 2016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rsidR="004143F1" w:rsidRDefault="004143F1">
      <w:pPr>
        <w:pStyle w:val="ProductList-BodyIndented"/>
      </w:pPr>
    </w:p>
    <w:p w:rsidR="004143F1" w:rsidRDefault="001E0C6B">
      <w:pPr>
        <w:pStyle w:val="ProductList-SubClauseHeading"/>
        <w:outlineLvl w:val="5"/>
      </w:pPr>
      <w:r>
        <w:t>3.3.3 Windows Server 2016 Essentials Connector</w:t>
      </w:r>
    </w:p>
    <w:p w:rsidR="004143F1" w:rsidRDefault="001E0C6B">
      <w:pPr>
        <w:pStyle w:val="ProductList-BodyIndented"/>
      </w:pPr>
      <w:r>
        <w:t>Stranka lahko programsko opremo Windows Server 2016 Essentials Connector hkrati namesti in uporablja v največ 50 napravah. To programsko opremo lahko uporablja le s strežniško programsko opremo.</w:t>
      </w:r>
    </w:p>
    <w:p w:rsidR="004143F1" w:rsidRDefault="004143F1">
      <w:pPr>
        <w:pStyle w:val="ProductList-BodyIndented"/>
      </w:pPr>
    </w:p>
    <w:p w:rsidR="004143F1" w:rsidRDefault="001E0C6B">
      <w:pPr>
        <w:pStyle w:val="ProductList-SubClauseHeading"/>
        <w:outlineLvl w:val="5"/>
      </w:pPr>
      <w:r>
        <w:t>3.3.4 Dostop do storitev za upravljanje pravic za Windows Server 2016 Active Directory</w:t>
      </w:r>
    </w:p>
    <w:p w:rsidR="004143F1" w:rsidRDefault="001E0C6B">
      <w:pPr>
        <w:pStyle w:val="ProductList-BodyIndented"/>
      </w:pPr>
      <w:r>
        <w:t>Stranka mora za vsak uporabniški račun, prek katerega uporabnik neposredno ali posredno dostopa do storitev Windows Server 2016 Active Directory Rights Management Services pridobiti licenco CAL za Windows Server 2016 Active Directory Rights Management Services.</w:t>
      </w:r>
    </w:p>
    <w:p w:rsidR="004143F1" w:rsidRDefault="004143F1">
      <w:pPr>
        <w:pStyle w:val="ProductList-BodyIndented"/>
      </w:pPr>
    </w:p>
    <w:p w:rsidR="004143F1" w:rsidRDefault="001E0C6B">
      <w:pPr>
        <w:pStyle w:val="ProductList-ClauseHeading"/>
        <w:outlineLvl w:val="4"/>
      </w:pPr>
      <w:r>
        <w:t>3.4 Vsebniki za Windows Server brez ločevanja Hyper-V s sistemi Windows Server 2016 Standard in Datacenter</w:t>
      </w:r>
    </w:p>
    <w:p w:rsidR="004143F1" w:rsidRDefault="001E0C6B">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rsidR="004143F1" w:rsidRDefault="004143F1">
      <w:pPr>
        <w:pStyle w:val="ProductList-Body"/>
      </w:pPr>
    </w:p>
    <w:p w:rsidR="004143F1" w:rsidRDefault="001E0C6B">
      <w:pPr>
        <w:pStyle w:val="ProductList-ClauseHeading"/>
        <w:outlineLvl w:val="4"/>
      </w:pPr>
      <w:r>
        <w:t>3.5 Dodatna programska oprema za Windows Server 2016</w:t>
      </w:r>
    </w:p>
    <w:tbl>
      <w:tblPr>
        <w:tblStyle w:val="PURTable"/>
        <w:tblW w:w="0" w:type="dxa"/>
        <w:tblLook w:val="04A0" w:firstRow="1" w:lastRow="0" w:firstColumn="1" w:lastColumn="0" w:noHBand="0" w:noVBand="1"/>
      </w:tblPr>
      <w:tblGrid>
        <w:gridCol w:w="3650"/>
        <w:gridCol w:w="3690"/>
        <w:gridCol w:w="3576"/>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rsidR="004143F1" w:rsidRDefault="004143F1">
            <w:pPr>
              <w:pStyle w:val="ProductList-TableBody"/>
            </w:pPr>
          </w:p>
        </w:tc>
      </w:tr>
    </w:tbl>
    <w:p w:rsidR="004143F1" w:rsidRDefault="001E0C6B">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6"/>
        <w:gridCol w:w="3632"/>
        <w:gridCol w:w="3618"/>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143F1" w:rsidRDefault="001E0C6B">
            <w:pPr>
              <w:pStyle w:val="ProductList-TableBody"/>
            </w:pPr>
            <w:r>
              <w:rPr>
                <w:color w:val="404040"/>
              </w:rPr>
              <w:t>Pravice do preklopa na rezervni primerek: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9">
              <w:r>
                <w:rPr>
                  <w:color w:val="00467F"/>
                  <w:u w:val="single"/>
                </w:rPr>
                <w:t>seznam izdelkov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seznam izdelkov (junij 2015)</w:t>
              </w:r>
            </w:hyperlink>
            <w:r>
              <w:t xml:space="preserve"> (Forefront Identity Manager 2010 R2); </w:t>
            </w:r>
            <w:hyperlink r:id="rId111">
              <w:r>
                <w:rPr>
                  <w:color w:val="00467F"/>
                  <w:u w:val="single"/>
                </w:rPr>
                <w:t>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143F1" w:rsidRDefault="001E0C6B">
            <w:pPr>
              <w:pStyle w:val="ProductList-TableBody"/>
            </w:pPr>
            <w:r>
              <w:rPr>
                <w:color w:val="404040"/>
              </w:rPr>
              <w:t>Pravice do uporabe gostovanja: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143F1" w:rsidRDefault="001E0C6B">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143F1" w:rsidRDefault="004143F1">
            <w:pPr>
              <w:pStyle w:val="ProductList-TableBody"/>
            </w:pPr>
          </w:p>
        </w:tc>
      </w:tr>
    </w:tbl>
    <w:p w:rsidR="004143F1" w:rsidRDefault="004143F1">
      <w:pPr>
        <w:pStyle w:val="ProductList-ClauseHeading"/>
        <w:outlineLvl w:val="4"/>
      </w:pPr>
    </w:p>
    <w:p w:rsidR="004143F1" w:rsidRDefault="001E0C6B">
      <w:pPr>
        <w:pStyle w:val="ProductList-ClauseHeading"/>
        <w:outlineLvl w:val="4"/>
      </w:pPr>
      <w:r>
        <w:t>4.1 Ugodnost Microsoft Azure Hybrid Benefit za Windows Server</w:t>
      </w:r>
    </w:p>
    <w:p w:rsidR="004143F1" w:rsidRDefault="001E0C6B">
      <w:pPr>
        <w:pStyle w:val="ProductList-Body"/>
      </w:pPr>
      <w:r>
        <w:t xml:space="preserve">Za uvajanje posnetkov za Windows Server v storitvi Microsoft Azure glejte </w:t>
      </w:r>
      <w:hyperlink w:anchor="_Sec624">
        <w:r>
          <w:rPr>
            <w:color w:val="00467F"/>
            <w:u w:val="single"/>
          </w:rPr>
          <w:t xml:space="preserve">Razdelek 7. Ugodnost Microsoft Azure Hybrid </w:t>
        </w:r>
      </w:hyperlink>
      <w:r>
        <w:t>v vnosu za izdelek za Microsoft Azure.</w:t>
      </w:r>
    </w:p>
    <w:p w:rsidR="004143F1" w:rsidRDefault="004143F1">
      <w:pPr>
        <w:pStyle w:val="ProductList-Body"/>
      </w:pPr>
    </w:p>
    <w:p w:rsidR="004143F1" w:rsidRDefault="001E0C6B">
      <w:pPr>
        <w:pStyle w:val="ProductList-ClauseHeading"/>
        <w:outlineLvl w:val="4"/>
      </w:pPr>
      <w:r>
        <w:t>4.2 Poletne izdaje v kanalu</w:t>
      </w:r>
    </w:p>
    <w:p w:rsidR="004143F1" w:rsidRDefault="001E0C6B">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Za namene licenciranja izdelkov se Nano Server, izdan s strežnikom Windows Server 2016, obravnava kot poletna izdaja v kanalu.</w:t>
      </w:r>
    </w:p>
    <w:p w:rsidR="004143F1" w:rsidRDefault="004143F1">
      <w:pPr>
        <w:pStyle w:val="ProductList-ClauseHeading"/>
        <w:outlineLvl w:val="4"/>
      </w:pPr>
    </w:p>
    <w:p w:rsidR="004143F1" w:rsidRDefault="001E0C6B">
      <w:pPr>
        <w:pStyle w:val="ProductList-ClauseHeading"/>
        <w:outlineLvl w:val="4"/>
      </w:pPr>
      <w:r>
        <w:t>4.3 Remote Desktop Services (»RDS«) – uporabniška licenca CAL in uporabniška licenca SL – razširjene pravice</w:t>
      </w:r>
    </w:p>
    <w:p w:rsidR="004143F1" w:rsidRDefault="001E0C6B">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Platform Services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4143F1" w:rsidRDefault="004143F1">
      <w:pPr>
        <w:pStyle w:val="ProductList-Body"/>
      </w:pPr>
    </w:p>
    <w:p w:rsidR="004143F1" w:rsidRDefault="001E0C6B">
      <w:pPr>
        <w:pStyle w:val="ProductList-ClauseHeading"/>
        <w:outlineLvl w:val="4"/>
      </w:pPr>
      <w:r>
        <w:t>4.4 Pravice do uporabe in podelitve licenc, povezane s spremembo modela licenciranja – upravičena licenca</w:t>
      </w:r>
    </w:p>
    <w:p w:rsidR="004143F1" w:rsidRDefault="001E0C6B">
      <w:pPr>
        <w:pStyle w:val="ProductList-Body"/>
      </w:pPr>
      <w:r>
        <w:t>Izraz »upravičena licenca«, kot je opredeljen v pravicah do selitve za Windows Server, objavljenih v pogojih za izdelke za oktober 2016, je posodobljen, tako da vključuje procesorske licence za Windows Server s kritjem v okviru programa SA, ki ga je stranka pridobila do 31. decembra 2016 na podlagi nove ali podaljšane včlanitve z datumom začetka veljavnosti med 1. oktobrom 2016 in 31. decembrom 2016.</w:t>
      </w:r>
    </w:p>
    <w:p w:rsidR="004143F1" w:rsidRDefault="004143F1">
      <w:pPr>
        <w:pStyle w:val="PURBreadcrumb"/>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4143F1">
      <w:pPr>
        <w:sectPr w:rsidR="004143F1">
          <w:headerReference w:type="default" r:id="rId112"/>
          <w:footerReference w:type="default" r:id="rId113"/>
          <w:type w:val="continuous"/>
          <w:pgSz w:w="12240" w:h="15840" w:code="1"/>
          <w:pgMar w:top="1170" w:right="720" w:bottom="720" w:left="720" w:header="432" w:footer="288" w:gutter="0"/>
          <w:cols w:space="360"/>
        </w:sectPr>
      </w:pPr>
    </w:p>
    <w:p w:rsidR="004143F1" w:rsidRDefault="001E0C6B">
      <w:pPr>
        <w:pStyle w:val="ProductList-SectionHeading"/>
        <w:pageBreakBefore/>
        <w:outlineLvl w:val="0"/>
      </w:pPr>
      <w:bookmarkStart w:id="206" w:name="_Sec548"/>
      <w:bookmarkEnd w:id="34"/>
      <w:r>
        <w:t>Spletne storitve</w:t>
      </w:r>
      <w:r>
        <w:fldChar w:fldCharType="begin"/>
      </w:r>
      <w:r>
        <w:instrText xml:space="preserve"> TC "</w:instrText>
      </w:r>
      <w:bookmarkStart w:id="207" w:name="_Toc504920169"/>
      <w:r>
        <w:instrText>Spletne storitve</w:instrText>
      </w:r>
      <w:bookmarkEnd w:id="207"/>
      <w:r>
        <w:instrText>" \l 1</w:instrText>
      </w:r>
      <w:r>
        <w:fldChar w:fldCharType="end"/>
      </w:r>
    </w:p>
    <w:p w:rsidR="004143F1" w:rsidRDefault="001E0C6B">
      <w:pPr>
        <w:pStyle w:val="ProductList-Body"/>
      </w:pPr>
      <w:r>
        <w:t xml:space="preserve">Strankin nakup in uporabo Microsoftovih spletnih storitev urejajo pogoji za izdelke in Microsoftovi pogoji za spletne storitve, ki so na strani </w:t>
      </w:r>
      <w:hyperlink r:id="rId114">
        <w:r>
          <w:rPr>
            <w:color w:val="00467F"/>
            <w:u w:val="single"/>
          </w:rPr>
          <w:t>http://go.microsoft.com/?linkid=9840733</w:t>
        </w:r>
      </w:hyperlink>
      <w:r>
        <w:t xml:space="preserve"> in se s tem sklicem vključujejo v ta dokument.</w:t>
      </w:r>
    </w:p>
    <w:p w:rsidR="004143F1" w:rsidRDefault="001E0C6B">
      <w:pPr>
        <w:pStyle w:val="ProductList-Offering1Heading"/>
        <w:outlineLvl w:val="1"/>
      </w:pPr>
      <w:bookmarkStart w:id="208" w:name="_Sec620"/>
      <w:r>
        <w:t>Razpoložljivost spletnih storitev po območjih</w:t>
      </w:r>
      <w:bookmarkEnd w:id="208"/>
      <w:r>
        <w:fldChar w:fldCharType="begin"/>
      </w:r>
      <w:r>
        <w:instrText xml:space="preserve"> TC "</w:instrText>
      </w:r>
      <w:bookmarkStart w:id="209" w:name="_Toc504920170"/>
      <w:r>
        <w:instrText>Razpoložljivost spletnih storitev po območjih</w:instrText>
      </w:r>
      <w:bookmarkEnd w:id="209"/>
      <w:r>
        <w:instrText>" \l 2</w:instrText>
      </w:r>
      <w:r>
        <w:fldChar w:fldCharType="end"/>
      </w:r>
    </w:p>
    <w:p w:rsidR="004143F1" w:rsidRDefault="001E0C6B">
      <w:pPr>
        <w:pStyle w:val="ProductList-Body"/>
      </w:pPr>
      <w:r>
        <w:t xml:space="preserve">Seznam držav in območij, v katerih so na voljo spletne storitve, je na strani </w:t>
      </w:r>
      <w:hyperlink r:id="rId115" w:anchor="international">
        <w:r>
          <w:rPr>
            <w:color w:val="00467F"/>
            <w:u w:val="single"/>
          </w:rPr>
          <w:t>http://www.microsoft.com/online/faq.aspx#international</w:t>
        </w:r>
      </w:hyperlink>
      <w:r>
        <w:t>.</w:t>
      </w:r>
    </w:p>
    <w:p w:rsidR="004143F1" w:rsidRDefault="001E0C6B">
      <w:pPr>
        <w:pStyle w:val="ProductList-Offering1Heading"/>
        <w:outlineLvl w:val="1"/>
      </w:pPr>
      <w:bookmarkStart w:id="210" w:name="_Sec621"/>
      <w:r>
        <w:t>Pravila za nakup spletnih storitev</w:t>
      </w:r>
      <w:bookmarkEnd w:id="210"/>
      <w:r>
        <w:fldChar w:fldCharType="begin"/>
      </w:r>
      <w:r>
        <w:instrText xml:space="preserve"> TC "</w:instrText>
      </w:r>
      <w:bookmarkStart w:id="211" w:name="_Toc504920171"/>
      <w:r>
        <w:instrText>Pravila za nakup spletnih storitev</w:instrText>
      </w:r>
      <w:bookmarkEnd w:id="211"/>
      <w:r>
        <w:instrText>" \l 2</w:instrText>
      </w:r>
      <w:r>
        <w:fldChar w:fldCharType="end"/>
      </w:r>
    </w:p>
    <w:p w:rsidR="004143F1" w:rsidRDefault="001E0C6B">
      <w:pPr>
        <w:pStyle w:val="ProductList-Body"/>
      </w:pPr>
      <w:r>
        <w:t>Za nakup spletnih storitev veljajo naslednja pravila za nakup:</w:t>
      </w:r>
    </w:p>
    <w:p w:rsidR="004143F1" w:rsidRDefault="001E0C6B" w:rsidP="001E0C6B">
      <w:pPr>
        <w:pStyle w:val="ProductList-Bullet"/>
        <w:numPr>
          <w:ilvl w:val="0"/>
          <w:numId w:val="35"/>
        </w:numPr>
      </w:pPr>
      <w:r>
        <w:t>Naročniška obdobja se razlikujejo glede na program nakupa V okviru programa pogodbe Enterprise Agreement morajo naročniška obdobja za spletne storitve, razen storitev Microsoft Azure, potekati hkrati in se končati na datum prenehanja veljavnosti strankine včlanitve.</w:t>
      </w:r>
    </w:p>
    <w:p w:rsidR="004143F1" w:rsidRDefault="001E0C6B" w:rsidP="001E0C6B">
      <w:pPr>
        <w:pStyle w:val="ProductList-Bullet"/>
        <w:numPr>
          <w:ilvl w:val="0"/>
          <w:numId w:val="35"/>
        </w:numPr>
      </w:pPr>
      <w:r>
        <w:t>Če stranka opravi dodatne nakupe spletnih storitev, se mora konec naročniškega obdobje dodatnega nakupa ujemati s strankinim obstoječim naročniškim obdobjem za isto spletno storitev.</w:t>
      </w:r>
    </w:p>
    <w:p w:rsidR="004143F1" w:rsidRDefault="001E0C6B" w:rsidP="001E0C6B">
      <w:pPr>
        <w:pStyle w:val="ProductList-Bullet"/>
        <w:numPr>
          <w:ilvl w:val="0"/>
          <w:numId w:val="35"/>
        </w:numPr>
      </w:pPr>
      <w:r>
        <w:t>Med obdobjem naročnine na spletne storitve stranka ne sme zmanjšati števila uporabnikov ali naprav, za katere velja naročnina na spletne storitve, razen kot je dovoljeno v njeni pogodbi o količinskem licenciranju.</w:t>
      </w:r>
    </w:p>
    <w:p w:rsidR="004143F1" w:rsidRDefault="001E0C6B" w:rsidP="001E0C6B">
      <w:pPr>
        <w:pStyle w:val="ProductList-Bullet"/>
        <w:numPr>
          <w:ilvl w:val="0"/>
          <w:numId w:val="35"/>
        </w:numPr>
      </w:pPr>
      <w:r>
        <w:t>Pogoji za Microsoft Azure so navedeni v vnosu za izdelek za Microsoft Azure.</w:t>
      </w:r>
    </w:p>
    <w:p w:rsidR="004143F1" w:rsidRDefault="001E0C6B" w:rsidP="001E0C6B">
      <w:pPr>
        <w:pStyle w:val="ProductList-Bullet"/>
        <w:numPr>
          <w:ilvl w:val="0"/>
          <w:numId w:val="35"/>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SL je treba kupiti v okviru iste pogodbe o količinskem licenciranju in morebitne včlanitve kot upravičeno licenco ali osnovno uporabniško licenco SL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SL,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SL ali osnovna uporabniška licenca SL.</w:t>
      </w:r>
    </w:p>
    <w:p w:rsidR="004143F1" w:rsidRDefault="001E0C6B">
      <w:pPr>
        <w:pStyle w:val="ProductList-Offering1Heading"/>
        <w:outlineLvl w:val="1"/>
      </w:pPr>
      <w:bookmarkStart w:id="212" w:name="_Sec623"/>
      <w:r>
        <w:t>Podaljšanje spletnih storitev</w:t>
      </w:r>
      <w:bookmarkEnd w:id="212"/>
      <w:r>
        <w:fldChar w:fldCharType="begin"/>
      </w:r>
      <w:r>
        <w:instrText xml:space="preserve"> TC "</w:instrText>
      </w:r>
      <w:bookmarkStart w:id="213" w:name="_Toc504920172"/>
      <w:r>
        <w:instrText>Podaljšanje spletnih storitev</w:instrText>
      </w:r>
      <w:bookmarkEnd w:id="213"/>
      <w:r>
        <w:instrText>" \l 2</w:instrText>
      </w:r>
      <w:r>
        <w:fldChar w:fldCharType="end"/>
      </w:r>
    </w:p>
    <w:p w:rsidR="004143F1" w:rsidRDefault="001E0C6B">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16">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GroupHeading"/>
        <w:outlineLvl w:val="1"/>
      </w:pPr>
      <w:bookmarkStart w:id="214" w:name="_Sec624"/>
      <w:r>
        <w:t>Storitve Microsoft Azure</w:t>
      </w:r>
      <w:bookmarkEnd w:id="214"/>
      <w:r>
        <w:fldChar w:fldCharType="begin"/>
      </w:r>
      <w:r>
        <w:instrText xml:space="preserve"> TC "</w:instrText>
      </w:r>
      <w:bookmarkStart w:id="215" w:name="_Toc504920173"/>
      <w:r>
        <w:instrText>Storitve Microsoft Azure</w:instrText>
      </w:r>
      <w:bookmarkEnd w:id="215"/>
      <w:r>
        <w:instrText>" \l 2</w:instrText>
      </w:r>
      <w:r>
        <w:fldChar w:fldCharType="end"/>
      </w:r>
    </w:p>
    <w:p w:rsidR="004143F1" w:rsidRDefault="001E0C6B">
      <w:pPr>
        <w:pStyle w:val="ProductList-ClauseHeading"/>
        <w:outlineLvl w:val="2"/>
      </w:pPr>
      <w:r>
        <w:t>1. Definicije</w:t>
      </w:r>
    </w:p>
    <w:p w:rsidR="004143F1" w:rsidRDefault="001E0C6B">
      <w:pPr>
        <w:pStyle w:val="ProductList-Body"/>
      </w:pPr>
      <w:r>
        <w:rPr>
          <w:b/>
          <w:color w:val="00188F"/>
        </w:rPr>
        <w:t>Dodeljena letna obveznost</w:t>
      </w:r>
      <w:r>
        <w:t xml:space="preserve"> pomeni delež denarne obveznosti, ki je letno dodeljena skozi obdobje veljavnosti včlanitve, če stranka izbere letno obračunavanje.</w:t>
      </w:r>
    </w:p>
    <w:p w:rsidR="004143F1" w:rsidRDefault="001E0C6B">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rsidR="004143F1" w:rsidRDefault="001E0C6B">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p>
    <w:p w:rsidR="004143F1" w:rsidRDefault="001E0C6B">
      <w:pPr>
        <w:pStyle w:val="ProductList-Body"/>
      </w:pPr>
      <w:r>
        <w:rPr>
          <w:b/>
          <w:color w:val="00188F"/>
        </w:rPr>
        <w:t>Denarna obveznost</w:t>
      </w:r>
      <w:r>
        <w:t xml:space="preserve"> je skupni denarni znesek, ki se ga stranka zaveže plačati med naročniškim obdobjem za uporabo upravičenih storitev Microsoft Azure.</w:t>
      </w:r>
    </w:p>
    <w:p w:rsidR="004143F1" w:rsidRDefault="004143F1">
      <w:pPr>
        <w:pStyle w:val="ProductList-Body"/>
      </w:pPr>
    </w:p>
    <w:p w:rsidR="004143F1" w:rsidRDefault="001E0C6B">
      <w:pPr>
        <w:pStyle w:val="ProductList-ClauseHeading"/>
        <w:outlineLvl w:val="2"/>
      </w:pPr>
      <w:r>
        <w:t>2. Naročniško obdobje</w:t>
      </w:r>
    </w:p>
    <w:p w:rsidR="004143F1" w:rsidRDefault="001E0C6B">
      <w:pPr>
        <w:pStyle w:val="ProductList-Body"/>
      </w:pPr>
      <w:r>
        <w:t>Stranka se lahko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w:t>
      </w:r>
    </w:p>
    <w:p w:rsidR="004143F1" w:rsidRDefault="004143F1">
      <w:pPr>
        <w:pStyle w:val="ProductList-Body"/>
      </w:pPr>
    </w:p>
    <w:p w:rsidR="004143F1" w:rsidRDefault="001E0C6B">
      <w:pPr>
        <w:pStyle w:val="ProductList-ClauseHeading"/>
        <w:outlineLvl w:val="2"/>
      </w:pPr>
      <w:r>
        <w:t>3. Nakup storitev</w:t>
      </w:r>
    </w:p>
    <w:p w:rsidR="004143F1" w:rsidRDefault="001E0C6B">
      <w:pPr>
        <w:pStyle w:val="ProductList-Body"/>
      </w:pPr>
      <w:r>
        <w:t>Storitve Microsoft Azure je mogoče kupiti na enega od teh načinov ali s kombinacijo več teh načinov:</w:t>
      </w:r>
    </w:p>
    <w:p w:rsidR="004143F1" w:rsidRDefault="001E0C6B" w:rsidP="001E0C6B">
      <w:pPr>
        <w:pStyle w:val="ProductList-Bullet"/>
        <w:numPr>
          <w:ilvl w:val="0"/>
          <w:numId w:val="36"/>
        </w:numPr>
      </w:pPr>
      <w:r>
        <w:rPr>
          <w:b/>
          <w:color w:val="00188F"/>
        </w:rPr>
        <w:t>Denarna obveznost</w:t>
      </w:r>
      <w:r>
        <w:t>: Stranka bo imela dostop do celotne denarne obveznosti skozi celotno obdobje včlanitve, če se strinja s tem, da se ji račun za celoten znesek izstavi vnaprej (»možnost celotnega predplačila«). Če se stranka namesto tega odloči za letno izstavljanje računov za denarno obveznost, bo vsako leto včlanitve imela dostop do dodeljene letne obveznosti (»možnost letnega predplačila«). V primeru možnost celotnega predplačila je morebitna neporabljena denarna obveznost izgubljena na koncu včlanitve, v primeru možnosti letnega predplačila pa je morebitna neporabljena dodeljena letna obveznost izgubljena ob naslednjem datumu obletnice včlanitve. Stranka se lahko glede povečanja denarne obveznosti ali zmanjšanja dodeljene letne obveznosti ob morebitni prihodnji obletnici včlanitve obrne na Microsoft ali na svojega prodajalca. Strankin morebitni prodajalec mora zmanjšanja obdelati pri Microsoftu pred naslednjo obletnico.</w:t>
      </w:r>
    </w:p>
    <w:p w:rsidR="004143F1" w:rsidRDefault="001E0C6B" w:rsidP="001E0C6B">
      <w:pPr>
        <w:pStyle w:val="ProductList-Bullet"/>
        <w:numPr>
          <w:ilvl w:val="0"/>
          <w:numId w:val="36"/>
        </w:numPr>
      </w:pPr>
      <w:r>
        <w:rPr>
          <w:b/>
          <w:color w:val="00188F"/>
        </w:rPr>
        <w:t>Poraba</w:t>
      </w:r>
      <w:r>
        <w:t>: Stranka plača na podlagi obsega storitev Microsoft Azure, porabljenih med plačilnim obdobjem. Določene funkcije storitev Microsoft Azure bodo morda na voljo za nakup samo na podlagi porabe.</w:t>
      </w:r>
    </w:p>
    <w:p w:rsidR="004143F1" w:rsidRDefault="001E0C6B" w:rsidP="001E0C6B">
      <w:pPr>
        <w:pStyle w:val="ProductList-Bullet"/>
        <w:numPr>
          <w:ilvl w:val="0"/>
          <w:numId w:val="36"/>
        </w:numPr>
      </w:pPr>
      <w:r>
        <w:rPr>
          <w:b/>
          <w:color w:val="00188F"/>
        </w:rPr>
        <w:t>Paket storitev Microsoft Azure</w:t>
      </w:r>
      <w:r>
        <w:t>: Stranka se lahko na storitve Microsoft Azure naroči tudi s paketom storitev Microsoft Azure.</w:t>
      </w:r>
    </w:p>
    <w:p w:rsidR="004143F1" w:rsidRDefault="001E0C6B" w:rsidP="001E0C6B">
      <w:pPr>
        <w:pStyle w:val="ProductList-Bullet"/>
        <w:numPr>
          <w:ilvl w:val="0"/>
          <w:numId w:val="36"/>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rsidR="004143F1" w:rsidRDefault="004143F1">
      <w:pPr>
        <w:pStyle w:val="ProductList-Body"/>
      </w:pPr>
    </w:p>
    <w:p w:rsidR="004143F1" w:rsidRDefault="001E0C6B">
      <w:pPr>
        <w:pStyle w:val="ProductList-ClauseHeading"/>
        <w:outlineLvl w:val="2"/>
      </w:pPr>
      <w:r>
        <w:t>4. Cene</w:t>
      </w:r>
    </w:p>
    <w:p w:rsidR="004143F1" w:rsidRDefault="001E0C6B">
      <w:pPr>
        <w:pStyle w:val="ProductList-Body"/>
      </w:pPr>
      <w:r>
        <w:t>Microsoft lahko stranki (ali njenemu prodajalcu) med strankinim obdobjem veljavnosti včlanitve trajno ali začasno (promocijsko) ponudi nižje cene za posamezne storitve Microsoft Azure.</w:t>
      </w:r>
    </w:p>
    <w:p w:rsidR="004143F1" w:rsidRDefault="004143F1">
      <w:pPr>
        <w:pStyle w:val="ProductList-Body"/>
      </w:pPr>
    </w:p>
    <w:p w:rsidR="004143F1" w:rsidRDefault="001E0C6B">
      <w:pPr>
        <w:pStyle w:val="ProductList-ClauseHeading"/>
        <w:outlineLvl w:val="2"/>
      </w:pPr>
      <w:r>
        <w:t>5. Plačilo in nadomestila</w:t>
      </w:r>
    </w:p>
    <w:p w:rsidR="004143F1" w:rsidRDefault="001E0C6B" w:rsidP="001E0C6B">
      <w:pPr>
        <w:pStyle w:val="ProductList-Bullet"/>
        <w:numPr>
          <w:ilvl w:val="0"/>
          <w:numId w:val="37"/>
        </w:numPr>
      </w:pPr>
      <w:r>
        <w:rPr>
          <w:b/>
          <w:color w:val="00188F"/>
        </w:rPr>
        <w:t>Uporaba denarne obveznosti</w:t>
      </w:r>
      <w:r>
        <w:t>: Microsoft bo od strankine denarne obveznosti (oziroma dodeljene letne obveznosti, če je primerno) vsak mesec odtegnil denarno vrednost strankine uporabe upravičenih storitev Microsoft Azure. Ko je stanje strankine denarne obveznosti (oziroma dodeljene letne obveznosti, če je primerno) porabljeno, se morebitna dodatna poraba obračuna po cenah porabe (kot je opisano spodaj).</w:t>
      </w:r>
    </w:p>
    <w:p w:rsidR="004143F1" w:rsidRDefault="001E0C6B" w:rsidP="001E0C6B">
      <w:pPr>
        <w:pStyle w:val="ProductList-Bullet"/>
        <w:numPr>
          <w:ilvl w:val="0"/>
          <w:numId w:val="37"/>
        </w:numPr>
      </w:pPr>
      <w:r>
        <w:rPr>
          <w:b/>
          <w:color w:val="00188F"/>
        </w:rPr>
        <w:t>Izstavljanje računov za denarno obveznost:</w:t>
      </w:r>
      <w:r>
        <w:t xml:space="preserve"> Če stranka izbere možnost celotnega predplačila, se račun za denarno obveznost izstavi takoj. Če stranka izbere možnost letnega vnaprejšnjega plačila, bo prva dodeljena letna obveznost obračunana takoj, prihodnje dodeljene letne obveznosti pa na obletnico datuma začetka veljavnosti včlanitve.</w:t>
      </w:r>
    </w:p>
    <w:p w:rsidR="004143F1" w:rsidRDefault="001E0C6B" w:rsidP="001E0C6B">
      <w:pPr>
        <w:pStyle w:val="ProductList-Bullet"/>
        <w:numPr>
          <w:ilvl w:val="0"/>
          <w:numId w:val="37"/>
        </w:numPr>
      </w:pPr>
      <w:r>
        <w:rPr>
          <w:b/>
          <w:color w:val="00188F"/>
        </w:rPr>
        <w:t>Obračunavanje porabe, večje od denarne obveznosti</w:t>
      </w:r>
      <w:r>
        <w:t>: Če je strankina uporaba večja kot njena denarna obveznost v okviru možnosti celotnega predplačila oziroma kot dodeljena letna obveznost v okviru možnosti letnega predplačila, se taka dodatna poraba stranki (ali njenemu prodajalcu) obračuna po cenah porabe, in sicer na koncu vsakega obdobja včlanitve.</w:t>
      </w:r>
    </w:p>
    <w:p w:rsidR="004143F1" w:rsidRDefault="001E0C6B" w:rsidP="001E0C6B">
      <w:pPr>
        <w:pStyle w:val="ProductList-Bullet"/>
        <w:numPr>
          <w:ilvl w:val="0"/>
          <w:numId w:val="37"/>
        </w:numPr>
      </w:pPr>
      <w:r>
        <w:rPr>
          <w:b/>
          <w:color w:val="00188F"/>
        </w:rPr>
        <w:t>Obračunavanje porabe</w:t>
      </w:r>
      <w:r>
        <w:t>: Če stranka storitve Microsoft Azure pripravi za uporabo brez denarne obveznosti, se ji (ali njenemu prodajalcu) račun izstavi vsakega četrt leta, in sicer po cenah porabe. Vsa uporaba storitev Microsoft Azure po prenehanju veljavnosti ali prekinitvi strankinega naročniškega obdobja se stranki (ali njenemu prodajalcu) zaračuna četrtletno po trenutno veljavnih cenah porabe.</w:t>
      </w:r>
    </w:p>
    <w:p w:rsidR="004143F1" w:rsidRDefault="001E0C6B" w:rsidP="001E0C6B">
      <w:pPr>
        <w:pStyle w:val="ProductList-Bullet"/>
        <w:numPr>
          <w:ilvl w:val="0"/>
          <w:numId w:val="37"/>
        </w:numPr>
      </w:pPr>
      <w:r>
        <w:rPr>
          <w:b/>
          <w:color w:val="00188F"/>
        </w:rPr>
        <w:t>Račun za paket storitev Azure</w:t>
      </w:r>
      <w:r>
        <w:t>: 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finančno zavezo.</w:t>
      </w:r>
    </w:p>
    <w:p w:rsidR="004143F1" w:rsidRDefault="004143F1">
      <w:pPr>
        <w:pStyle w:val="ProductList-Body"/>
      </w:pPr>
    </w:p>
    <w:p w:rsidR="004143F1" w:rsidRDefault="001E0C6B">
      <w:pPr>
        <w:pStyle w:val="ProductList-ClauseHeading"/>
        <w:outlineLvl w:val="2"/>
      </w:pPr>
      <w:r>
        <w:t>6. Programi Open License, Open Value in Open Value Subscription</w:t>
      </w:r>
    </w:p>
    <w:p w:rsidR="004143F1" w:rsidRDefault="001E0C6B">
      <w:pPr>
        <w:pStyle w:val="ProductList-SubClauseHeading"/>
        <w:outlineLvl w:val="3"/>
      </w:pPr>
      <w:r>
        <w:t>6.1 Definicije</w:t>
      </w:r>
    </w:p>
    <w:p w:rsidR="004143F1" w:rsidRDefault="001E0C6B">
      <w:pPr>
        <w:pStyle w:val="ProductList-BodyIndented"/>
      </w:pPr>
      <w:r>
        <w:rPr>
          <w:b/>
          <w:color w:val="00188F"/>
        </w:rPr>
        <w:t>Cene porabe</w:t>
      </w:r>
      <w:r>
        <w:t xml:space="preserve"> so za namene pogodb Open License, Open Value in Open Value Subscription cene za vse storitve Microsoft Azure.</w:t>
      </w:r>
    </w:p>
    <w:p w:rsidR="004143F1" w:rsidRDefault="001E0C6B">
      <w:pPr>
        <w:pStyle w:val="ProductList-BodyIndented"/>
      </w:pPr>
      <w:r>
        <w:rPr>
          <w:b/>
          <w:color w:val="00188F"/>
        </w:rPr>
        <w:t>Portal</w:t>
      </w:r>
      <w:r>
        <w:t xml:space="preserve"> pomeni spletni portal, prek katerega stranka izvaja skrbništvo naročnine.</w:t>
      </w:r>
    </w:p>
    <w:p w:rsidR="004143F1" w:rsidRDefault="001E0C6B">
      <w:pPr>
        <w:pStyle w:val="ProductList-BodyIndented"/>
      </w:pPr>
      <w:r>
        <w:rPr>
          <w:b/>
          <w:color w:val="00188F"/>
        </w:rPr>
        <w:t>Naročnina</w:t>
      </w:r>
      <w:r>
        <w:t xml:space="preserve"> pomeni naročnino z vrednostjo, nastavljeno ob času naročila, ki jo je mogoče unovčiti za določeno količino storitev Microsoft Azure.</w:t>
      </w:r>
    </w:p>
    <w:p w:rsidR="004143F1" w:rsidRDefault="004143F1">
      <w:pPr>
        <w:pStyle w:val="ProductList-BodyIndented"/>
      </w:pPr>
    </w:p>
    <w:p w:rsidR="004143F1" w:rsidRDefault="001E0C6B">
      <w:pPr>
        <w:pStyle w:val="ProductList-SubClauseHeading"/>
        <w:outlineLvl w:val="3"/>
      </w:pPr>
      <w:r>
        <w:t>6.2 Naročniško obdobje</w:t>
      </w:r>
    </w:p>
    <w:p w:rsidR="004143F1" w:rsidRDefault="001E0C6B">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rsidR="004143F1" w:rsidRDefault="004143F1">
      <w:pPr>
        <w:pStyle w:val="ProductList-BodyIndented"/>
      </w:pPr>
    </w:p>
    <w:p w:rsidR="004143F1" w:rsidRDefault="001E0C6B">
      <w:pPr>
        <w:pStyle w:val="ProductList-ClauseHeading"/>
        <w:outlineLvl w:val="2"/>
      </w:pPr>
      <w:r>
        <w:t>7. Ugodnost Microsoft Azure Hybrid</w:t>
      </w:r>
    </w:p>
    <w:p w:rsidR="004143F1" w:rsidRDefault="001E0C6B">
      <w:pPr>
        <w:pStyle w:val="ProductList-Body"/>
      </w:pPr>
      <w:r>
        <w:t xml:space="preserve">Na podlagi ugodnosti Microsoft Azure Hybrid za Windows Server lahko stranka v storitvi Microsoft Azure uporablja navidezne stroje Windows Server in plača samo stroške računalniške zmogljivosti (»osnovni primerek«).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Windows Server s kritjem v okviru programa SA daje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in enem osnovnem primerku. Stranka lahko uporablja izdajo Standard ali Datacenter.</w:t>
      </w:r>
    </w:p>
    <w:p w:rsidR="004143F1" w:rsidRDefault="004143F1">
      <w:pPr>
        <w:pStyle w:val="ProductList-Body"/>
      </w:pPr>
    </w:p>
    <w:p w:rsidR="004143F1" w:rsidRDefault="001E0C6B">
      <w:pPr>
        <w:pStyle w:val="ProductList-Body"/>
      </w:pPr>
      <w:r>
        <w:t xml:space="preserve">Stranka mora pri ustvarjanju ali navideznega stroja v storitvi Azure navesti, da Windows Server uporablja v okviru ugodnosti Azure Hybrid Benefit za Windows Server. Za uporabo strežnika Windows Server na podlagi te ugodnosti veljajo </w:t>
      </w:r>
      <w:hyperlink r:id="rId117">
        <w:r>
          <w:rPr>
            <w:color w:val="00467F"/>
            <w:u w:val="single"/>
          </w:rPr>
          <w:t>pogoji za spletne storitve</w:t>
        </w:r>
      </w:hyperlink>
      <w:r>
        <w:t>.</w:t>
      </w:r>
    </w:p>
    <w:p w:rsidR="004143F1" w:rsidRDefault="004143F1">
      <w:pPr>
        <w:pStyle w:val="ProductList-Body"/>
      </w:pPr>
    </w:p>
    <w:p w:rsidR="004143F1" w:rsidRDefault="001E0C6B">
      <w:pPr>
        <w:pStyle w:val="ProductList-Body"/>
      </w:pPr>
      <w:r>
        <w:t xml:space="preserve">Ugodnost Azure Hybrid Benefit za Windows Server zagotavlja dodatne pravice do uvajanja in uporabe programske opreme, če se uveljavlja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in nadomestne pravice, če se uveljavlja v povezavi s standardnimi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Windows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razen enkrat za obdobje, ki ne presega 31 dni, tako da lahko stranka zadevne delovne obremenitve preseli v Azure. Če stranka strežnik Windows Server uporablja v okviru ugodnosti Azure Hybrid Benefit za Windows Server, se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obravnavajo kot »dodeljene storitvi Azure« in jih 90 dni ni dovoljeno znova uporabiti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strankinih licenciranih strežnikih</w:t>
      </w:r>
      <w:r>
        <w:fldChar w:fldCharType="end"/>
      </w:r>
      <w:r>
        <w:t>.</w:t>
      </w:r>
    </w:p>
    <w:p w:rsidR="004143F1" w:rsidRDefault="004143F1">
      <w:pPr>
        <w:pStyle w:val="ProductList-Body"/>
      </w:pPr>
    </w:p>
    <w:p w:rsidR="004143F1" w:rsidRDefault="001E0C6B">
      <w:pPr>
        <w:pStyle w:val="ProductList-Offering2HeadingNoBorder"/>
        <w:outlineLvl w:val="2"/>
      </w:pPr>
      <w:bookmarkStart w:id="216" w:name="_Sec625"/>
      <w:r>
        <w:t>Storitve Microsoft Azure</w:t>
      </w:r>
      <w:bookmarkEnd w:id="216"/>
      <w:r>
        <w:fldChar w:fldCharType="begin"/>
      </w:r>
      <w:r>
        <w:instrText xml:space="preserve"> TC "</w:instrText>
      </w:r>
      <w:bookmarkStart w:id="217" w:name="_Toc504920174"/>
      <w:r>
        <w:instrText>Storitve Microsoft Azure</w:instrText>
      </w:r>
      <w:bookmarkEnd w:id="217"/>
      <w:r>
        <w:instrText>" \l 3</w:instrText>
      </w:r>
      <w:r>
        <w:fldChar w:fldCharType="end"/>
      </w:r>
    </w:p>
    <w:p w:rsidR="004143F1" w:rsidRDefault="001E0C6B">
      <w:pPr>
        <w:pStyle w:val="ProductList-Offering1SubSection"/>
        <w:outlineLvl w:val="3"/>
      </w:pPr>
      <w:bookmarkStart w:id="218" w:name="_Sec705"/>
      <w:r>
        <w:t>1. Razpoložljivost programa</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4143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43F1">
        <w:tc>
          <w:tcPr>
            <w:tcW w:w="4660" w:type="dxa"/>
            <w:tcBorders>
              <w:top w:val="single" w:sz="6" w:space="0" w:color="FFFFFF"/>
              <w:left w:val="none" w:sz="4" w:space="0" w:color="6E6E6E"/>
              <w:bottom w:val="dashed" w:sz="4" w:space="0" w:color="B2B2B2"/>
              <w:right w:val="none" w:sz="4" w:space="0" w:color="6E6E6E"/>
            </w:tcBorders>
          </w:tcPr>
          <w:p w:rsidR="004143F1" w:rsidRDefault="001E0C6B">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2B2B2"/>
              <w:left w:val="none" w:sz="4" w:space="0" w:color="6E6E6E"/>
              <w:bottom w:val="none" w:sz="4" w:space="0" w:color="BFBFBF"/>
              <w:right w:val="none" w:sz="4" w:space="0" w:color="6E6E6E"/>
            </w:tcBorders>
          </w:tcPr>
          <w:p w:rsidR="004143F1" w:rsidRDefault="001E0C6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bl>
    <w:p w:rsidR="004143F1" w:rsidRDefault="001E0C6B">
      <w:pPr>
        <w:pStyle w:val="ProductList-Offering1SubSection"/>
        <w:outlineLvl w:val="3"/>
      </w:pPr>
      <w:bookmarkStart w:id="219" w:name="_Sec760"/>
      <w:r>
        <w:t>2. Pogoji za izdelek</w:t>
      </w:r>
      <w:bookmarkEnd w:id="219"/>
    </w:p>
    <w:tbl>
      <w:tblPr>
        <w:tblStyle w:val="PURTable"/>
        <w:tblW w:w="0" w:type="dxa"/>
        <w:tblLook w:val="04A0" w:firstRow="1" w:lastRow="0" w:firstColumn="1" w:lastColumn="0" w:noHBand="0" w:noVBand="1"/>
      </w:tblPr>
      <w:tblGrid>
        <w:gridCol w:w="3644"/>
        <w:gridCol w:w="3630"/>
        <w:gridCol w:w="3642"/>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2.1 Paketi storitev Microsoft Azure</w:t>
      </w:r>
    </w:p>
    <w:p w:rsidR="004143F1" w:rsidRDefault="001E0C6B">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143F1" w:rsidRDefault="004143F1">
            <w:pPr>
              <w:pStyle w:val="PURBreadcrumb"/>
            </w:pPr>
          </w:p>
          <w:tbl>
            <w:tblPr>
              <w:tblW w:w="0" w:type="dxa"/>
              <w:tblLook w:val="04A0" w:firstRow="1" w:lastRow="0" w:firstColumn="1" w:lastColumn="0" w:noHBand="0" w:noVBand="1"/>
            </w:tblPr>
            <w:tblGrid>
              <w:gridCol w:w="10800"/>
            </w:tblGrid>
            <w:tr w:rsidR="004143F1">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TableBody"/>
            </w:pPr>
          </w:p>
        </w:tc>
      </w:tr>
    </w:tbl>
    <w:p w:rsidR="004143F1" w:rsidRDefault="001E0C6B">
      <w:pPr>
        <w:pStyle w:val="ProductList-Offering2HeadingNoBorder"/>
        <w:outlineLvl w:val="2"/>
      </w:pPr>
      <w:bookmarkStart w:id="220" w:name="_Sec1197"/>
      <w:r>
        <w:t>Paketi za infrastrukturo za Microsoft Azure</w:t>
      </w:r>
      <w:bookmarkEnd w:id="220"/>
      <w:r>
        <w:fldChar w:fldCharType="begin"/>
      </w:r>
      <w:r>
        <w:instrText xml:space="preserve"> TC "</w:instrText>
      </w:r>
      <w:bookmarkStart w:id="221" w:name="_Toc504920175"/>
      <w:r>
        <w:instrText>Paketi za infrastrukturo za Microsoft Azure</w:instrText>
      </w:r>
      <w:bookmarkEnd w:id="221"/>
      <w:r>
        <w:instrText>" \l 3</w:instrText>
      </w:r>
      <w:r>
        <w:fldChar w:fldCharType="end"/>
      </w:r>
    </w:p>
    <w:p w:rsidR="004143F1" w:rsidRDefault="001E0C6B">
      <w:pPr>
        <w:pStyle w:val="ProductList-Offering1SubSection"/>
        <w:outlineLvl w:val="3"/>
      </w:pPr>
      <w:bookmarkStart w:id="222" w:name="_Sec706"/>
      <w:r>
        <w:t>1. Razpoložljivost programa</w:t>
      </w:r>
      <w:bookmarkEnd w:id="222"/>
    </w:p>
    <w:tbl>
      <w:tblPr>
        <w:tblStyle w:val="PURTable"/>
        <w:tblW w:w="0" w:type="dxa"/>
        <w:tblLook w:val="04A0" w:firstRow="1" w:lastRow="0" w:firstColumn="1" w:lastColumn="0" w:noHBand="0" w:noVBand="1"/>
      </w:tblPr>
      <w:tblGrid>
        <w:gridCol w:w="4298"/>
        <w:gridCol w:w="715"/>
        <w:gridCol w:w="696"/>
        <w:gridCol w:w="707"/>
        <w:gridCol w:w="716"/>
        <w:gridCol w:w="730"/>
        <w:gridCol w:w="833"/>
        <w:gridCol w:w="710"/>
        <w:gridCol w:w="701"/>
        <w:gridCol w:w="810"/>
      </w:tblGrid>
      <w:tr w:rsidR="004143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43F1">
        <w:tc>
          <w:tcPr>
            <w:tcW w:w="466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143F1" w:rsidRDefault="001E0C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Operations Management and Security E1 – dodatna licenca</w:t>
            </w:r>
            <w:r>
              <w:fldChar w:fldCharType="begin"/>
            </w:r>
            <w:r>
              <w:instrText xml:space="preserve"> XE "Operations Management and Security E1 – dodatna licenca"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Operations Management and Security E2 – dodatna licenca</w:t>
            </w:r>
            <w:r>
              <w:fldChar w:fldCharType="begin"/>
            </w:r>
            <w:r>
              <w:instrText xml:space="preserve"> XE "Operations Management and Security E2 – dodatna licenca"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bl>
    <w:p w:rsidR="004143F1" w:rsidRDefault="001E0C6B">
      <w:pPr>
        <w:pStyle w:val="ProductList-Offering1SubSection"/>
        <w:outlineLvl w:val="3"/>
      </w:pPr>
      <w:bookmarkStart w:id="223" w:name="_Sec761"/>
      <w:r>
        <w:t>2. Pogoji za izdelek</w:t>
      </w:r>
      <w:bookmarkEnd w:id="223"/>
    </w:p>
    <w:tbl>
      <w:tblPr>
        <w:tblStyle w:val="PURTable"/>
        <w:tblW w:w="0" w:type="dxa"/>
        <w:tblLook w:val="04A0" w:firstRow="1" w:lastRow="0" w:firstColumn="1" w:lastColumn="0" w:noHBand="0" w:noVBand="1"/>
      </w:tblPr>
      <w:tblGrid>
        <w:gridCol w:w="3639"/>
        <w:gridCol w:w="3640"/>
        <w:gridCol w:w="3637"/>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 in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4143F1" w:rsidRDefault="004143F1">
      <w:pPr>
        <w:pStyle w:val="ProductList-Body"/>
      </w:pPr>
    </w:p>
    <w:p w:rsidR="004143F1" w:rsidRDefault="001E0C6B">
      <w:pPr>
        <w:pStyle w:val="ProductList-ClauseHeading"/>
        <w:outlineLvl w:val="4"/>
      </w:pPr>
      <w:r>
        <w:t>2.1 Operations Management and Security</w:t>
      </w:r>
    </w:p>
    <w:p w:rsidR="004143F1" w:rsidRDefault="004143F1">
      <w:pPr>
        <w:pStyle w:val="ProductList-Body"/>
      </w:pPr>
    </w:p>
    <w:p w:rsidR="004143F1" w:rsidRDefault="001E0C6B">
      <w:pPr>
        <w:pStyle w:val="ProductList-SubClauseHeading"/>
        <w:outlineLvl w:val="5"/>
      </w:pPr>
      <w:r>
        <w:t>2.1.1 Operations Management Suite</w:t>
      </w:r>
    </w:p>
    <w:p w:rsidR="004143F1" w:rsidRDefault="001E0C6B">
      <w:pPr>
        <w:pStyle w:val="ProductList-BodyIndented"/>
      </w:pPr>
      <w:r>
        <w:t>Naročnini Operations Management in Security sta ponudbi v okviru zbirke Operations Management Suite.</w:t>
      </w:r>
    </w:p>
    <w:p w:rsidR="004143F1" w:rsidRDefault="004143F1">
      <w:pPr>
        <w:pStyle w:val="ProductList-BodyIndented"/>
      </w:pPr>
    </w:p>
    <w:p w:rsidR="004143F1" w:rsidRDefault="001E0C6B">
      <w:pPr>
        <w:pStyle w:val="ProductList-SubClauseHeading"/>
        <w:outlineLvl w:val="5"/>
      </w:pPr>
      <w:r>
        <w:t>2.1.2 Programska oprema, vključena z zbirko Operations Management and Security E1/E2</w:t>
      </w:r>
    </w:p>
    <w:p w:rsidR="004143F1" w:rsidRDefault="001E0C6B">
      <w:pPr>
        <w:pStyle w:val="ProductList-BodyIndented"/>
      </w:pPr>
      <w:r>
        <w:t>Stranka lahko med obdobjem veljavnosti naročnine na Operations Management and Security E1/E2 namesti in izvaja en izvod ustrezne vključene programske opreme za upravljanje okolja OSE v svojih prostorih ali v storitvi Microsoft Azure.</w:t>
      </w:r>
    </w:p>
    <w:tbl>
      <w:tblPr>
        <w:tblStyle w:val="PURTable0"/>
        <w:tblW w:w="0" w:type="dxa"/>
        <w:tblLook w:val="04A0" w:firstRow="1" w:lastRow="0" w:firstColumn="1" w:lastColumn="0" w:noHBand="0" w:noVBand="1"/>
      </w:tblPr>
      <w:tblGrid>
        <w:gridCol w:w="5226"/>
        <w:gridCol w:w="5330"/>
      </w:tblGrid>
      <w:tr w:rsidR="004143F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143F1" w:rsidRDefault="001E0C6B">
            <w:pPr>
              <w:pStyle w:val="ProductList-TableBody"/>
            </w:pPr>
            <w:r>
              <w:rPr>
                <w:color w:val="FFFFFF"/>
              </w:rPr>
              <w:t>Operations Management and Security – naročnina</w:t>
            </w:r>
          </w:p>
        </w:tc>
        <w:tc>
          <w:tcPr>
            <w:tcW w:w="6120" w:type="dxa"/>
            <w:tcBorders>
              <w:left w:val="single" w:sz="4" w:space="0" w:color="6E6E6E"/>
              <w:right w:val="single" w:sz="4" w:space="0" w:color="6E6E6E"/>
            </w:tcBorders>
            <w:shd w:val="clear" w:color="auto" w:fill="0072C6"/>
          </w:tcPr>
          <w:p w:rsidR="004143F1" w:rsidRDefault="001E0C6B">
            <w:pPr>
              <w:pStyle w:val="ProductList-TableBody"/>
            </w:pPr>
            <w:r>
              <w:rPr>
                <w:color w:val="FFFFFF"/>
              </w:rPr>
              <w:t>Vključena programska oprema</w:t>
            </w:r>
          </w:p>
        </w:tc>
      </w:tr>
      <w:tr w:rsidR="004143F1">
        <w:tc>
          <w:tcPr>
            <w:tcW w:w="6000" w:type="dxa"/>
            <w:tcBorders>
              <w:left w:val="single" w:sz="4" w:space="0" w:color="6E6E6E"/>
              <w:bottom w:val="single" w:sz="4" w:space="0" w:color="6E6E6E"/>
              <w:right w:val="single" w:sz="4" w:space="0" w:color="6E6E6E"/>
            </w:tcBorders>
          </w:tcPr>
          <w:p w:rsidR="004143F1" w:rsidRDefault="001E0C6B">
            <w:pPr>
              <w:pStyle w:val="ProductList-TableBody"/>
            </w:pPr>
            <w:r>
              <w:t>Operations Management and Security E1</w:t>
            </w:r>
          </w:p>
          <w:p w:rsidR="004143F1" w:rsidRDefault="001E0C6B">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4143F1" w:rsidRDefault="001E0C6B">
            <w:pPr>
              <w:pStyle w:val="ProductList-TableBody"/>
            </w:pPr>
            <w:r>
              <w:t>System Center Server Standard</w:t>
            </w:r>
          </w:p>
        </w:tc>
      </w:tr>
      <w:tr w:rsidR="004143F1">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Operations Management and Security E2</w:t>
            </w:r>
          </w:p>
          <w:p w:rsidR="004143F1" w:rsidRDefault="001E0C6B">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System Center Server Standard</w:t>
            </w:r>
          </w:p>
        </w:tc>
      </w:tr>
      <w:tr w:rsidR="004143F1">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System Center Operation Manager</w:t>
            </w:r>
          </w:p>
        </w:tc>
      </w:tr>
      <w:tr w:rsidR="004143F1">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System Center Configuration Manager</w:t>
            </w:r>
          </w:p>
          <w:p w:rsidR="004143F1" w:rsidRDefault="001E0C6B">
            <w:pPr>
              <w:pStyle w:val="ProductList-TableBody"/>
            </w:pPr>
            <w:r>
              <w:t>System Center Orchestrator</w:t>
            </w:r>
          </w:p>
          <w:p w:rsidR="004143F1" w:rsidRDefault="001E0C6B">
            <w:pPr>
              <w:pStyle w:val="ProductList-TableBody"/>
            </w:pPr>
            <w:r>
              <w:t>System Center Service Manager</w:t>
            </w:r>
          </w:p>
        </w:tc>
      </w:tr>
      <w:tr w:rsidR="004143F1">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System Center Data Protection Manager</w:t>
            </w:r>
          </w:p>
          <w:p w:rsidR="004143F1" w:rsidRDefault="001E0C6B">
            <w:pPr>
              <w:pStyle w:val="ProductList-TableBody"/>
            </w:pPr>
            <w:r>
              <w:t>System Center Virtual Machine Manager</w:t>
            </w:r>
          </w:p>
        </w:tc>
      </w:tr>
    </w:tbl>
    <w:p w:rsidR="004143F1" w:rsidRDefault="004143F1">
      <w:pPr>
        <w:pStyle w:val="ProductList-ClauseHeading"/>
        <w:outlineLvl w:val="4"/>
      </w:pPr>
    </w:p>
    <w:p w:rsidR="004143F1" w:rsidRDefault="001E0C6B">
      <w:pPr>
        <w:pStyle w:val="ProductList-ClauseHeading"/>
        <w:outlineLvl w:val="4"/>
      </w:pPr>
      <w:r>
        <w:t>2.2 Paket Microsoft Azure Stack</w:t>
      </w:r>
    </w:p>
    <w:p w:rsidR="004143F1" w:rsidRDefault="001E0C6B">
      <w:pPr>
        <w:pStyle w:val="ProductList-Body"/>
      </w:pPr>
      <w:r>
        <w:t xml:space="preserve">Strank lahko Microsoft Azure Stack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4143F1" w:rsidRDefault="004143F1">
      <w:pPr>
        <w:pStyle w:val="ProductList-Body"/>
      </w:pPr>
    </w:p>
    <w:p w:rsidR="004143F1" w:rsidRDefault="001E0C6B">
      <w:pPr>
        <w:pStyle w:val="ProductList-ClauseHeading"/>
        <w:outlineLvl w:val="4"/>
      </w:pPr>
      <w:r>
        <w:t>2.3 Ponudbe paketov Microsoft Azure StorSimple</w:t>
      </w:r>
    </w:p>
    <w:p w:rsidR="004143F1" w:rsidRDefault="001E0C6B">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2HeadingNoBorder"/>
        <w:outlineLvl w:val="2"/>
      </w:pPr>
      <w:bookmarkStart w:id="224" w:name="_Sec1198"/>
      <w:r>
        <w:t>Paketi za podporo za Microsoft Azure</w:t>
      </w:r>
      <w:bookmarkEnd w:id="224"/>
      <w:r>
        <w:fldChar w:fldCharType="begin"/>
      </w:r>
      <w:r>
        <w:instrText xml:space="preserve"> TC "</w:instrText>
      </w:r>
      <w:bookmarkStart w:id="225" w:name="_Toc504920176"/>
      <w:r>
        <w:instrText>Paketi za podporo za Microsoft Azure</w:instrText>
      </w:r>
      <w:bookmarkEnd w:id="225"/>
      <w:r>
        <w:instrText>" \l 3</w:instrText>
      </w:r>
      <w:r>
        <w:fldChar w:fldCharType="end"/>
      </w:r>
    </w:p>
    <w:p w:rsidR="004143F1" w:rsidRDefault="001E0C6B">
      <w:pPr>
        <w:pStyle w:val="ProductList-Offering1SubSection"/>
        <w:outlineLvl w:val="3"/>
      </w:pPr>
      <w:bookmarkStart w:id="226" w:name="_Sec1200"/>
      <w:r>
        <w:t>1. Razpoložljivost programa</w:t>
      </w:r>
      <w:bookmarkEnd w:id="226"/>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4143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43F1">
        <w:tc>
          <w:tcPr>
            <w:tcW w:w="466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bl>
    <w:p w:rsidR="004143F1" w:rsidRDefault="004143F1">
      <w:pPr>
        <w:pStyle w:val="ProductList-Body"/>
      </w:pPr>
    </w:p>
    <w:p w:rsidR="004143F1" w:rsidRDefault="001E0C6B">
      <w:pPr>
        <w:pStyle w:val="ProductList-Offering1SubSection"/>
        <w:outlineLvl w:val="3"/>
      </w:pPr>
      <w:bookmarkStart w:id="227" w:name="_Sec1201"/>
      <w:r>
        <w:t>2. Pogoji za izdelek</w:t>
      </w:r>
      <w:bookmarkEnd w:id="227"/>
    </w:p>
    <w:tbl>
      <w:tblPr>
        <w:tblStyle w:val="PURTable"/>
        <w:tblW w:w="0" w:type="dxa"/>
        <w:tblLook w:val="04A0" w:firstRow="1" w:lastRow="0" w:firstColumn="1" w:lastColumn="0" w:noHBand="0" w:noVBand="1"/>
      </w:tblPr>
      <w:tblGrid>
        <w:gridCol w:w="3644"/>
        <w:gridCol w:w="3630"/>
        <w:gridCol w:w="3642"/>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2HeadingNoBorder"/>
        <w:outlineLvl w:val="2"/>
      </w:pPr>
      <w:bookmarkStart w:id="228" w:name="_Sec1199"/>
      <w:r>
        <w:t>Uporabniški paketi za Microsoft Azure</w:t>
      </w:r>
      <w:bookmarkEnd w:id="228"/>
      <w:r>
        <w:fldChar w:fldCharType="begin"/>
      </w:r>
      <w:r>
        <w:instrText xml:space="preserve"> TC "</w:instrText>
      </w:r>
      <w:bookmarkStart w:id="229" w:name="_Toc504920177"/>
      <w:r>
        <w:instrText>Uporabniški paketi za Microsoft Azure</w:instrText>
      </w:r>
      <w:bookmarkEnd w:id="229"/>
      <w:r>
        <w:instrText>" \l 3</w:instrText>
      </w:r>
      <w:r>
        <w:fldChar w:fldCharType="end"/>
      </w:r>
    </w:p>
    <w:p w:rsidR="004143F1" w:rsidRDefault="001E0C6B">
      <w:pPr>
        <w:pStyle w:val="ProductList-Offering1SubSection"/>
        <w:outlineLvl w:val="3"/>
      </w:pPr>
      <w:bookmarkStart w:id="230" w:name="_Sec1202"/>
      <w:r>
        <w:t>1. Razpoložljivost programa</w:t>
      </w:r>
      <w:bookmarkEnd w:id="230"/>
    </w:p>
    <w:tbl>
      <w:tblPr>
        <w:tblStyle w:val="PURTable"/>
        <w:tblW w:w="0" w:type="dxa"/>
        <w:tblLook w:val="04A0" w:firstRow="1" w:lastRow="0" w:firstColumn="1" w:lastColumn="0" w:noHBand="0" w:noVBand="1"/>
      </w:tblPr>
      <w:tblGrid>
        <w:gridCol w:w="4296"/>
        <w:gridCol w:w="715"/>
        <w:gridCol w:w="701"/>
        <w:gridCol w:w="705"/>
        <w:gridCol w:w="715"/>
        <w:gridCol w:w="729"/>
        <w:gridCol w:w="832"/>
        <w:gridCol w:w="709"/>
        <w:gridCol w:w="705"/>
        <w:gridCol w:w="809"/>
      </w:tblGrid>
      <w:tr w:rsidR="004143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43F1">
        <w:tc>
          <w:tcPr>
            <w:tcW w:w="466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pPr>
            <w:r>
              <w:t>Azure Active Directory Basic</w:t>
            </w:r>
            <w:r>
              <w:fldChar w:fldCharType="begin"/>
            </w:r>
            <w:r>
              <w:instrText xml:space="preserve"> XE "Azure Active Directory Basic"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4143F1" w:rsidRDefault="001E0C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143F1" w:rsidRDefault="001E0C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bl>
    <w:p w:rsidR="004143F1" w:rsidRDefault="001E0C6B">
      <w:pPr>
        <w:pStyle w:val="ProductList-Offering1SubSection"/>
        <w:outlineLvl w:val="3"/>
      </w:pPr>
      <w:bookmarkStart w:id="231" w:name="_Sec1203"/>
      <w:r>
        <w:t>2. Pogoji za izdelek</w:t>
      </w:r>
      <w:bookmarkEnd w:id="231"/>
    </w:p>
    <w:tbl>
      <w:tblPr>
        <w:tblStyle w:val="PURTable"/>
        <w:tblW w:w="0" w:type="dxa"/>
        <w:tblLook w:val="04A0" w:firstRow="1" w:lastRow="0" w:firstColumn="1" w:lastColumn="0" w:noHBand="0" w:noVBand="1"/>
      </w:tblPr>
      <w:tblGrid>
        <w:gridCol w:w="3635"/>
        <w:gridCol w:w="3648"/>
        <w:gridCol w:w="3633"/>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1HeadingNoBorder"/>
        <w:outlineLvl w:val="1"/>
      </w:pPr>
      <w:bookmarkStart w:id="232" w:name="_Sec629"/>
      <w:r>
        <w:t>Microsoft 365</w:t>
      </w:r>
      <w:bookmarkEnd w:id="232"/>
      <w:r>
        <w:fldChar w:fldCharType="begin"/>
      </w:r>
      <w:r>
        <w:instrText xml:space="preserve"> TC "</w:instrText>
      </w:r>
      <w:bookmarkStart w:id="233" w:name="_Toc504920178"/>
      <w:r>
        <w:instrText>Microsoft 365</w:instrText>
      </w:r>
      <w:bookmarkEnd w:id="233"/>
      <w:r>
        <w:instrText>" \l 2</w:instrText>
      </w:r>
      <w:r>
        <w:fldChar w:fldCharType="end"/>
      </w:r>
    </w:p>
    <w:p w:rsidR="004143F1" w:rsidRDefault="001E0C6B">
      <w:pPr>
        <w:pStyle w:val="ProductList-Offering1SubSection"/>
        <w:outlineLvl w:val="2"/>
      </w:pPr>
      <w:bookmarkStart w:id="234" w:name="_Sec713"/>
      <w:r>
        <w:t>1. Razpoložljivost programa</w:t>
      </w:r>
      <w:bookmarkEnd w:id="234"/>
    </w:p>
    <w:tbl>
      <w:tblPr>
        <w:tblStyle w:val="PURTable"/>
        <w:tblW w:w="0" w:type="dxa"/>
        <w:tblLook w:val="04A0" w:firstRow="1" w:lastRow="0" w:firstColumn="1" w:lastColumn="0" w:noHBand="0" w:noVBand="1"/>
      </w:tblPr>
      <w:tblGrid>
        <w:gridCol w:w="4237"/>
        <w:gridCol w:w="712"/>
        <w:gridCol w:w="688"/>
        <w:gridCol w:w="807"/>
        <w:gridCol w:w="712"/>
        <w:gridCol w:w="728"/>
        <w:gridCol w:w="829"/>
        <w:gridCol w:w="705"/>
        <w:gridCol w:w="695"/>
        <w:gridCol w:w="803"/>
      </w:tblGrid>
      <w:tr w:rsidR="004143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43F1">
        <w:tc>
          <w:tcPr>
            <w:tcW w:w="466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pPr>
            <w:r>
              <w:t>Microsoft 365 Business</w:t>
            </w:r>
            <w:r>
              <w:fldChar w:fldCharType="begin"/>
            </w:r>
            <w:r>
              <w:instrText xml:space="preserve"> XE "Microsoft 365 Business"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365 E3</w:t>
            </w:r>
            <w:r>
              <w:fldChar w:fldCharType="begin"/>
            </w:r>
            <w:r>
              <w:instrText xml:space="preserve"> XE "Microsoft 365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365 E3 Add-on</w:t>
            </w:r>
            <w:r>
              <w:fldChar w:fldCharType="begin"/>
            </w:r>
            <w:r>
              <w:instrText xml:space="preserve"> XE "Microsoft 365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365 E3 From SA</w:t>
            </w:r>
            <w:r>
              <w:fldChar w:fldCharType="begin"/>
            </w:r>
            <w:r>
              <w:instrText xml:space="preserve"> XE "Microsoft 365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365 E5</w:t>
            </w:r>
            <w:r>
              <w:fldChar w:fldCharType="begin"/>
            </w:r>
            <w:r>
              <w:instrText xml:space="preserve"> XE "Microsoft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365 E5 Add-on</w:t>
            </w:r>
            <w:r>
              <w:fldChar w:fldCharType="begin"/>
            </w:r>
            <w:r>
              <w:instrText xml:space="preserve"> XE "Microsoft 365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365 E5 From SA</w:t>
            </w:r>
            <w:r>
              <w:fldChar w:fldCharType="begin"/>
            </w:r>
            <w:r>
              <w:instrText xml:space="preserve"> XE "Microsoft 365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365 F1</w:t>
            </w:r>
            <w:r>
              <w:fldChar w:fldCharType="begin"/>
            </w:r>
            <w:r>
              <w:instrText xml:space="preserve"> XE "Microsoft 365 F1"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bl>
    <w:p w:rsidR="004143F1" w:rsidRDefault="004143F1">
      <w:pPr>
        <w:pStyle w:val="ProductList-Body"/>
      </w:pPr>
    </w:p>
    <w:p w:rsidR="004143F1" w:rsidRDefault="001E0C6B">
      <w:pPr>
        <w:pStyle w:val="ProductList-Offering1SubSection"/>
        <w:outlineLvl w:val="2"/>
      </w:pPr>
      <w:bookmarkStart w:id="235" w:name="_Sec768"/>
      <w:r>
        <w:t>2. Pogoji za izdelek</w:t>
      </w:r>
      <w:bookmarkEnd w:id="235"/>
    </w:p>
    <w:tbl>
      <w:tblPr>
        <w:tblStyle w:val="PURTable"/>
        <w:tblW w:w="0" w:type="dxa"/>
        <w:tblLook w:val="04A0" w:firstRow="1" w:lastRow="0" w:firstColumn="1" w:lastColumn="0" w:noHBand="0" w:noVBand="1"/>
      </w:tblPr>
      <w:tblGrid>
        <w:gridCol w:w="3644"/>
        <w:gridCol w:w="3630"/>
        <w:gridCol w:w="3642"/>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Prehod na Microsoft 365 iz storitve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F1</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Microsoft 365 From SA)</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4143F1" w:rsidRDefault="004143F1">
      <w:pPr>
        <w:pStyle w:val="ProductList-Body"/>
      </w:pPr>
    </w:p>
    <w:p w:rsidR="004143F1" w:rsidRDefault="001E0C6B">
      <w:pPr>
        <w:pStyle w:val="ProductList-ClauseHeading"/>
        <w:outlineLvl w:val="3"/>
      </w:pPr>
      <w:r>
        <w:t>2.1 Razširjene pravice do uporabe za Microsoft 365 E3/E5</w:t>
      </w:r>
    </w:p>
    <w:p w:rsidR="004143F1" w:rsidRDefault="001E0C6B">
      <w:pPr>
        <w:pStyle w:val="ProductList-SubClauseHeading"/>
        <w:outlineLvl w:val="4"/>
      </w:pPr>
      <w:r>
        <w:t>2.1.1 Strežniki Office</w:t>
      </w:r>
    </w:p>
    <w:p w:rsidR="004143F1" w:rsidRDefault="001E0C6B">
      <w:pPr>
        <w:pStyle w:val="ProductList-BodyIndented"/>
      </w:pPr>
      <w:r>
        <w:t>Vsak licencirani uporabnik, ki mu je dodeljena uporabniška licenca SL za Microsoft 365 E3/E5, lahko:</w:t>
      </w:r>
    </w:p>
    <w:p w:rsidR="004143F1" w:rsidRDefault="001E0C6B" w:rsidP="001E0C6B">
      <w:pPr>
        <w:pStyle w:val="ProductList-Bullet"/>
        <w:numPr>
          <w:ilvl w:val="1"/>
          <w:numId w:val="38"/>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za podjetja Server</w:t>
      </w:r>
      <w:r>
        <w:fldChar w:fldCharType="begin"/>
      </w:r>
      <w:r>
        <w:instrText xml:space="preserve"> XE "Skype za podjetja Server" </w:instrText>
      </w:r>
      <w:r>
        <w:fldChar w:fldCharType="end"/>
      </w:r>
      <w:r>
        <w:t xml:space="preserve">; in </w:t>
      </w:r>
    </w:p>
    <w:p w:rsidR="004143F1" w:rsidRDefault="001E0C6B" w:rsidP="001E0C6B">
      <w:pPr>
        <w:pStyle w:val="ProductList-Bullet"/>
        <w:numPr>
          <w:ilvl w:val="1"/>
          <w:numId w:val="38"/>
        </w:numPr>
      </w:pPr>
      <w:r>
        <w:t xml:space="preserve">dostop do te strežniške programske opreme je dovoljen izključno uporabnikom, ki jim je dodeljena uporabniška licenca SL za Microsoft 365 E3/E5, ali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rsidR="004143F1" w:rsidRDefault="001E0C6B">
      <w:pPr>
        <w:pStyle w:val="ProductList-BodyIndented"/>
      </w:pPr>
      <w:r>
        <w:t>To določilo ne velja za uporabniške licence SL, pridobljene na podlagi pogodbe Microsoft Cloud Agreement.</w:t>
      </w:r>
    </w:p>
    <w:p w:rsidR="004143F1" w:rsidRDefault="004143F1">
      <w:pPr>
        <w:pStyle w:val="ProductList-BodyIndented"/>
      </w:pPr>
    </w:p>
    <w:p w:rsidR="004143F1" w:rsidRDefault="001E0C6B">
      <w:pPr>
        <w:pStyle w:val="ProductList-SubClauseHeading"/>
        <w:outlineLvl w:val="4"/>
      </w:pPr>
      <w:r>
        <w:t>2.1.2 Office Professional Plus</w:t>
      </w:r>
    </w:p>
    <w:p w:rsidR="004143F1" w:rsidRDefault="001E0C6B">
      <w:pPr>
        <w:pStyle w:val="ProductList-SubSubClauseHeading"/>
        <w:outlineLvl w:val="5"/>
      </w:pPr>
      <w:r>
        <w:t>2.1.2.1 Uporabniške licence SL »From SA« za Microsoft 365:</w:t>
      </w:r>
    </w:p>
    <w:p w:rsidR="004143F1" w:rsidRDefault="001E0C6B">
      <w:pPr>
        <w:pStyle w:val="ProductList-BodyIndented2"/>
      </w:pPr>
      <w:r>
        <w:t>Stranka lahko za vsakega licenciranega uporabnika, ki mu dodeli uporabniško licenco SL »From SA« za Microsoft 365, namesti:</w:t>
      </w:r>
    </w:p>
    <w:p w:rsidR="004143F1" w:rsidRDefault="001E0C6B" w:rsidP="001E0C6B">
      <w:pPr>
        <w:pStyle w:val="ProductList-Bullet"/>
        <w:numPr>
          <w:ilvl w:val="2"/>
          <w:numId w:val="39"/>
        </w:numPr>
      </w:pPr>
      <w:r>
        <w:t>en lokalni izvod programske opreme Office Professional Plus za izključno uporabo licenciranega uporabnika med obdobjem veljavnosti naročnine; in</w:t>
      </w:r>
    </w:p>
    <w:p w:rsidR="004143F1" w:rsidRDefault="001E0C6B" w:rsidP="001E0C6B">
      <w:pPr>
        <w:pStyle w:val="ProductList-Bullet"/>
        <w:numPr>
          <w:ilvl w:val="2"/>
          <w:numId w:val="39"/>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rsidR="004143F1" w:rsidRDefault="004143F1">
      <w:pPr>
        <w:pStyle w:val="ProductList-BodyIndented2"/>
      </w:pPr>
    </w:p>
    <w:p w:rsidR="004143F1" w:rsidRDefault="001E0C6B">
      <w:pPr>
        <w:pStyle w:val="ProductList-SubSubClauseHeading"/>
        <w:outlineLvl w:val="5"/>
      </w:pPr>
      <w:r>
        <w:t>2.1.2.2 Uporabniške licence SL za Microsoft 365, pridobljene v okviru MPSA</w:t>
      </w:r>
    </w:p>
    <w:p w:rsidR="004143F1" w:rsidRDefault="001E0C6B">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rsidR="004143F1" w:rsidRDefault="004143F1">
      <w:pPr>
        <w:pStyle w:val="ProductList-BodyIndented2"/>
      </w:pPr>
    </w:p>
    <w:p w:rsidR="004143F1" w:rsidRDefault="001E0C6B">
      <w:pPr>
        <w:pStyle w:val="ProductList-ClauseHeading"/>
        <w:outlineLvl w:val="3"/>
      </w:pPr>
      <w:r>
        <w:t>2.2 Upoštevni licenčni pogoji</w:t>
      </w:r>
    </w:p>
    <w:p w:rsidR="004143F1" w:rsidRDefault="001E0C6B">
      <w:pPr>
        <w:pStyle w:val="ProductList-Body"/>
      </w:pPr>
      <w:r>
        <w:t>Poleg pogojev vnosa za izdelek za Microsoft 365 uporabniške licence SL za Microsoft 365 E3 in E5 urejajo licenčni pogoji, veljavni za Office 365 Enterprise E3/E5, Enterprise Mobility + Security E3/E5 in Windows 10 Enterprise E3/E5 (na uporabnika).</w:t>
      </w:r>
    </w:p>
    <w:p w:rsidR="004143F1" w:rsidRDefault="004143F1">
      <w:pPr>
        <w:pStyle w:val="ProductList-Body"/>
      </w:pPr>
    </w:p>
    <w:p w:rsidR="004143F1" w:rsidRDefault="001E0C6B">
      <w:pPr>
        <w:pStyle w:val="ProductList-ClauseHeading"/>
        <w:outlineLvl w:val="3"/>
      </w:pPr>
      <w:r>
        <w:t>2.3 Microsoft 365 F1</w:t>
      </w:r>
    </w:p>
    <w:p w:rsidR="004143F1" w:rsidRDefault="001E0C6B">
      <w:pPr>
        <w:pStyle w:val="ProductList-SubClauseHeading"/>
        <w:outlineLvl w:val="4"/>
      </w:pPr>
      <w:r>
        <w:t>2.3.1 Pravice do uporabe</w:t>
      </w:r>
    </w:p>
    <w:p w:rsidR="004143F1" w:rsidRDefault="001E0C6B">
      <w:pPr>
        <w:pStyle w:val="ProductList-BodyIndented"/>
      </w:pPr>
      <w:r>
        <w:t>Uporabo sistema Windows urejajo licenčni pogoji v razdelku s pravicami za uporabo v vnosu za izdelek za Windows, ki veljajo za Windows 10 Enterprise E3 (na uporabnika), z naslednjimi izjemami:</w:t>
      </w:r>
    </w:p>
    <w:p w:rsidR="004143F1" w:rsidRDefault="001E0C6B" w:rsidP="001E0C6B">
      <w:pPr>
        <w:pStyle w:val="ProductList-Bullet"/>
        <w:numPr>
          <w:ilvl w:val="1"/>
          <w:numId w:val="40"/>
        </w:numPr>
      </w:pPr>
      <w:r>
        <w:t>Komponenta Windows v storitvah Microsoft 365 F1 deluje kot spletna storitev in ni naslednik katere koli prejšnje različice namiznega operacijskega sistema Windows. Zato ne glede na univerzalne licenčne pogoje ali pogodbo o količinskem licenciranju ne veljajo pravice do preslikovanja, pravice do uporabe prejšnjih različic, drugih jezikovnih različic, različic za druga okolja ali nižjih izdaj sistema Windows, vključno z izdajo Windows 10 Enterprise LTSB.</w:t>
      </w:r>
    </w:p>
    <w:p w:rsidR="004143F1" w:rsidRDefault="001E0C6B" w:rsidP="001E0C6B">
      <w:pPr>
        <w:pStyle w:val="ProductList-Bullet"/>
        <w:numPr>
          <w:ilvl w:val="1"/>
          <w:numId w:val="40"/>
        </w:numPr>
      </w:pPr>
      <w:r>
        <w:t>Ne glede na morebitna drugačna določila v razdelku s pravicami za uporabo izdelkov v vnosu za izdelek za namizni operacijski sistem Windows ne veljajo pravice za dostop do virtualiziranih primerkov sistema Windows in njihovo uporabo.</w:t>
      </w:r>
    </w:p>
    <w:p w:rsidR="004143F1" w:rsidRDefault="001E0C6B" w:rsidP="001E0C6B">
      <w:pPr>
        <w:pStyle w:val="ProductList-Bullet"/>
        <w:numPr>
          <w:ilvl w:val="1"/>
          <w:numId w:val="40"/>
        </w:numPr>
      </w:pPr>
      <w:r>
        <w:t xml:space="preserve">Za licencirane uporabnike se ne zahteva, da so primarni uporabniki katere koli naprave. </w:t>
      </w:r>
    </w:p>
    <w:p w:rsidR="004143F1" w:rsidRDefault="001E0C6B" w:rsidP="001E0C6B">
      <w:pPr>
        <w:pStyle w:val="ProductList-Bullet"/>
        <w:numPr>
          <w:ilvl w:val="1"/>
          <w:numId w:val="40"/>
        </w:numPr>
      </w:pPr>
      <w:r>
        <w:t>Stranka mora uporabljati aktiviranje na podlagi imenika Active Directory. Stranke storitev v oblaku za skupnost vladnih ustanov v ZDA lahko namesto aktiviranja na podlagi Azure AD uporabijo aktiviranje prek storitve za upravljanje ključev.</w:t>
      </w:r>
    </w:p>
    <w:p w:rsidR="004143F1" w:rsidRDefault="001E0C6B">
      <w:pPr>
        <w:pStyle w:val="ProductList-BodyIndented"/>
      </w:pPr>
      <w:r>
        <w:t xml:space="preserve">Uporaba komponent storitev Microsoft 365 F1 urejajo pogoji, ki veljajo te komponente v pogojih za spletne storitve. Uporabniške licence SL za Microsoft 365 F1 niso licence, enakovredne licenci CAL, razen za namene licence za osnovni dostop za Windows Server in licenc za upravljanje odjemalcev za System Center Configuration Manager in Advance Threat Analytics. </w:t>
      </w:r>
    </w:p>
    <w:p w:rsidR="004143F1" w:rsidRDefault="004143F1">
      <w:pPr>
        <w:pStyle w:val="ProductList-BodyIndented"/>
      </w:pPr>
    </w:p>
    <w:p w:rsidR="004143F1" w:rsidRDefault="001E0C6B">
      <w:pPr>
        <w:pStyle w:val="ProductList-SubClauseHeading"/>
        <w:outlineLvl w:val="4"/>
      </w:pPr>
      <w:r>
        <w:t>2.3.2 Prehod na Microsoft 365 F1 iz storitve Office 365 F1</w:t>
      </w:r>
    </w:p>
    <w:p w:rsidR="004143F1" w:rsidRDefault="001E0C6B">
      <w:pPr>
        <w:pStyle w:val="ProductList-BodyIndented"/>
      </w:pPr>
      <w:r>
        <w:t xml:space="preserve">Stranka lahko licenco za prehod na Microsoft 365 F1 pridobi za katerega koli od svojih licenciranih uporabnikov storitev Office 365 F1. Licenca za prehod mora biti pridobljena v okviru iste pogodbe o količinskem licenciranju in (morebitne) včlanitve kot licenca za Office 365 F1. Pravice do dostopa do spletnih storitev v okviru licence za prehod nadomestijo in zamenjajo pravice do dostopa do spletnih storitev na podlagi licence za Office 365 F1.  </w:t>
      </w:r>
    </w:p>
    <w:p w:rsidR="004143F1" w:rsidRDefault="004143F1">
      <w:pPr>
        <w:pStyle w:val="ProductList-BodyIndented"/>
      </w:pPr>
    </w:p>
    <w:p w:rsidR="004143F1" w:rsidRDefault="001E0C6B">
      <w:pPr>
        <w:pStyle w:val="ProductList-ClauseHeading"/>
        <w:outlineLvl w:val="3"/>
      </w:pPr>
      <w:r>
        <w:t>2.4 Pravice do uporabe za Microsoft 365 Business</w:t>
      </w:r>
    </w:p>
    <w:p w:rsidR="004143F1" w:rsidRDefault="001E0C6B">
      <w:pPr>
        <w:pStyle w:val="ProductList-Body"/>
      </w:pPr>
      <w:r>
        <w:t>Stranka ne sme nastaviti in omogočiti več kot 300 uporabniških naročniških licenc. Uporabo sistema Windows urejajo licenčni pogoji v razdelku s pravicami za uporabo v vnosu za izdelek za Windows, ki veljajo za Windows 10 Enterprise E3 (na uporabnika), z naslednjimi izjemami:</w:t>
      </w:r>
    </w:p>
    <w:p w:rsidR="004143F1" w:rsidRDefault="001E0C6B" w:rsidP="001E0C6B">
      <w:pPr>
        <w:pStyle w:val="ProductList-Bullet"/>
        <w:numPr>
          <w:ilvl w:val="0"/>
          <w:numId w:val="41"/>
        </w:numPr>
      </w:pPr>
      <w:r>
        <w:t>Windows Business deluje kot spletna storitev in ni naslednik nobene prejšnje različice namiznega operacijskega sistema Windows. Zato ne glede na univerzalne licenčne pogoje ali pogodbo o količinskem licenciranju ne veljajo pravice do preslikovanja, pravice do uporabe prejšnjih različic, drugih jezikovnih različic, različic za druga okolja ali nižjih izdaj sistema Windows, vključno z izdajo Windows 10 Enterprise LTSB.</w:t>
      </w:r>
    </w:p>
    <w:p w:rsidR="004143F1" w:rsidRDefault="001E0C6B" w:rsidP="001E0C6B">
      <w:pPr>
        <w:pStyle w:val="ProductList-Bullet"/>
        <w:numPr>
          <w:ilvl w:val="0"/>
          <w:numId w:val="41"/>
        </w:numPr>
      </w:pPr>
      <w:r>
        <w:t xml:space="preserve">Ne glede na morebitna drugačna določila v razdelku s pravicami za uporabo izdelkov v vnosu za izdelek za namizni operacijski sistem Windows ne veljajo pravice za dostop do virtualiziranih primerkov sistema Windows in njihovo uporabo. </w:t>
      </w:r>
    </w:p>
    <w:p w:rsidR="004143F1" w:rsidRDefault="004143F1">
      <w:pPr>
        <w:pStyle w:val="ProductList-Body"/>
      </w:pPr>
    </w:p>
    <w:p w:rsidR="004143F1" w:rsidRDefault="001E0C6B">
      <w:pPr>
        <w:pStyle w:val="ProductList-ClauseHeading"/>
        <w:outlineLvl w:val="3"/>
      </w:pPr>
      <w:r>
        <w:t>2.5 Programi za izobraževalne ustanove</w:t>
      </w:r>
    </w:p>
    <w:p w:rsidR="004143F1" w:rsidRDefault="001E0C6B">
      <w:pPr>
        <w:pStyle w:val="ProductList-Body"/>
      </w:pPr>
      <w:r>
        <w:t>Za stranke v programih količinskega licenciranja za izobraževalne ustanove velja naslednje:</w:t>
      </w:r>
    </w:p>
    <w:p w:rsidR="004143F1" w:rsidRDefault="001E0C6B">
      <w:pPr>
        <w:pStyle w:val="ProductList-SubClauseHeading"/>
        <w:outlineLvl w:val="4"/>
      </w:pPr>
      <w:r>
        <w:t>2.5.1 Microsoft 365 Education A1 (licenca SL za napravo)</w:t>
      </w:r>
    </w:p>
    <w:p w:rsidR="004143F1" w:rsidRDefault="001E0C6B">
      <w:pPr>
        <w:pStyle w:val="ProductList-SubSubClauseHeading"/>
        <w:outlineLvl w:val="5"/>
      </w:pPr>
      <w:r>
        <w:t>2.5.1.1 Obdobje veljavnosti</w:t>
      </w:r>
    </w:p>
    <w:p w:rsidR="004143F1" w:rsidRDefault="001E0C6B">
      <w:pPr>
        <w:pStyle w:val="ProductList-BodyIndented2"/>
      </w:pPr>
      <w:r>
        <w:t>Obdobje veljavnosti za Microsoft 365 Education A1 (licenca SL za napravo) je šest let od datuma naročila. Če licenca velja še po poteku veljavnosti strankine pogodbe o količinskem licenciranju, na podlagi katere je bila kupljena licenca za M365 Education A1 (SL za napravo), pogoji te pogodbe ostanejo v veljavi, kot je treba do konca veljavnosti licence za M365 Education A1 (SL za napravo).</w:t>
      </w:r>
    </w:p>
    <w:p w:rsidR="004143F1" w:rsidRDefault="004143F1">
      <w:pPr>
        <w:pStyle w:val="ProductList-BodyIndented2"/>
      </w:pPr>
    </w:p>
    <w:p w:rsidR="004143F1" w:rsidRDefault="001E0C6B">
      <w:pPr>
        <w:pStyle w:val="ProductList-SubSubClauseHeading"/>
        <w:outlineLvl w:val="5"/>
      </w:pPr>
      <w:r>
        <w:t>2.5.1.2 Predodelitev</w:t>
      </w:r>
    </w:p>
    <w:p w:rsidR="004143F1" w:rsidRDefault="001E0C6B">
      <w:pPr>
        <w:pStyle w:val="ProductList-BodyIndented2"/>
      </w:pPr>
      <w:r>
        <w:t>Licenco M365 Education A1 (SL za napravo) je mogoče predodeliti novi napravi istega modela (ali enakovredni nadomestni napravi, ki jo dobavi proizvajalec) samo ob trajni okvari strojne opreme naprave, ki ji je bila prej dodeljena licenca za M365 Education A1 (SL za napravo).</w:t>
      </w:r>
    </w:p>
    <w:p w:rsidR="004143F1" w:rsidRDefault="004143F1">
      <w:pPr>
        <w:pStyle w:val="ProductList-BodyIndented2"/>
      </w:pPr>
    </w:p>
    <w:p w:rsidR="004143F1" w:rsidRDefault="001E0C6B">
      <w:pPr>
        <w:pStyle w:val="ProductList-SubSubClauseHeading"/>
        <w:outlineLvl w:val="5"/>
      </w:pPr>
      <w:r>
        <w:t>2.5.1.3 Pravice do uporabe za Windows AutoPilot</w:t>
      </w:r>
    </w:p>
    <w:p w:rsidR="004143F1" w:rsidRDefault="001E0C6B">
      <w:pPr>
        <w:pStyle w:val="ProductList-BodyIndented2"/>
      </w:pPr>
      <w:r>
        <w:t xml:space="preserve">Uporabniki z licenco Microsoft 365 Education A1 (licenca SL za napravo) so upravičeni do uporabe funkcij Windows AutoPilot, ki so na voljo prek centra za partnerje za ponudnike rešitev v oblaku.   </w:t>
      </w:r>
    </w:p>
    <w:p w:rsidR="004143F1" w:rsidRDefault="004143F1">
      <w:pPr>
        <w:pStyle w:val="ProductList-BodyIndented2"/>
      </w:pPr>
    </w:p>
    <w:p w:rsidR="004143F1" w:rsidRDefault="001E0C6B">
      <w:pPr>
        <w:pStyle w:val="ProductList-SubSubClauseHeading"/>
        <w:outlineLvl w:val="5"/>
      </w:pPr>
      <w:r>
        <w:t>2.5.1.4 Različice sistema Window 10</w:t>
      </w:r>
    </w:p>
    <w:p w:rsidR="004143F1" w:rsidRDefault="001E0C6B">
      <w:pPr>
        <w:pStyle w:val="ProductList-BodyIndented2"/>
      </w:pPr>
      <w:r>
        <w:t>Za M365 Education A1 (licenca SL za napravo) potrebujete Windows 10 Pro ali Windows 10 S.</w:t>
      </w:r>
    </w:p>
    <w:p w:rsidR="004143F1" w:rsidRDefault="004143F1">
      <w:pPr>
        <w:pStyle w:val="ProductList-BodyIndented2"/>
      </w:pPr>
    </w:p>
    <w:p w:rsidR="004143F1" w:rsidRDefault="001E0C6B">
      <w:pPr>
        <w:pStyle w:val="ProductList-SubClauseHeading"/>
        <w:outlineLvl w:val="4"/>
      </w:pPr>
      <w:r>
        <w:t>2.5.2 Microsoft 365 Education A3/A5 (uporabniška licenca SL)</w:t>
      </w:r>
    </w:p>
    <w:p w:rsidR="004143F1" w:rsidRDefault="001E0C6B">
      <w:pPr>
        <w:pStyle w:val="ProductList-SubSubClauseHeading"/>
        <w:outlineLvl w:val="5"/>
      </w:pPr>
      <w:r>
        <w:t>2.5.2.1 Strežniki Office</w:t>
      </w:r>
    </w:p>
    <w:p w:rsidR="004143F1" w:rsidRDefault="001E0C6B">
      <w:pPr>
        <w:pStyle w:val="ProductList-BodyIndented2"/>
      </w:pPr>
      <w:r>
        <w:t>Vsak licencirani uporabnik, ki mu je dodeljena uporabniška licenca SL za Microsoft 365 Education A3/A5, lahko:</w:t>
      </w:r>
    </w:p>
    <w:p w:rsidR="004143F1" w:rsidRDefault="001E0C6B" w:rsidP="001E0C6B">
      <w:pPr>
        <w:pStyle w:val="ProductList-Bullet"/>
        <w:numPr>
          <w:ilvl w:val="2"/>
          <w:numId w:val="42"/>
        </w:numPr>
      </w:pPr>
      <w:r>
        <w:t>v poljubnem strežniku, namenjenem strankini uporabi, namesti poljubno število izvodov naslednje strežniške programske opreme: Exchange Server, SharePoint Server in Skype za podjetja Server; in</w:t>
      </w:r>
    </w:p>
    <w:p w:rsidR="004143F1" w:rsidRDefault="001E0C6B" w:rsidP="001E0C6B">
      <w:pPr>
        <w:pStyle w:val="ProductList-Bullet"/>
        <w:numPr>
          <w:ilvl w:val="2"/>
          <w:numId w:val="42"/>
        </w:numPr>
      </w:pPr>
      <w:r>
        <w:t>dostop do te strežniške programske opreme je dovoljen izključno uporabnikom, ki jim je dodeljena uporabniška licenca SL za Microsoft 365 Education A3/A5, ali zunanjim uporabnikom.</w:t>
      </w:r>
    </w:p>
    <w:p w:rsidR="004143F1" w:rsidRDefault="004143F1">
      <w:pPr>
        <w:pStyle w:val="ProductList-BodyIndented2"/>
      </w:pPr>
    </w:p>
    <w:p w:rsidR="004143F1" w:rsidRDefault="001E0C6B">
      <w:pPr>
        <w:pStyle w:val="ProductList-SubSubClauseHeading"/>
        <w:outlineLvl w:val="5"/>
      </w:pPr>
      <w:r>
        <w:t>2.5.2.2 Office Professional Plus</w:t>
      </w:r>
    </w:p>
    <w:p w:rsidR="004143F1" w:rsidRDefault="001E0C6B">
      <w:pPr>
        <w:pStyle w:val="ProductList-BodyIndented2"/>
      </w:pPr>
      <w:r>
        <w:t xml:space="preserve">Stranka lahko za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ki mu dodeli uporabniško licenco SL za Microsoft 365 Education A3/A5, namesti eno lokalno kopijo zbirke Office Professional Plus za izključno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med obdobjem trajanja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rsidR="004143F1" w:rsidRDefault="004143F1">
      <w:pPr>
        <w:pStyle w:val="ProductList-BodyIndented2"/>
      </w:pPr>
    </w:p>
    <w:p w:rsidR="004143F1" w:rsidRDefault="001E0C6B">
      <w:pPr>
        <w:pStyle w:val="ProductList-SubClauseHeading"/>
        <w:outlineLvl w:val="4"/>
      </w:pPr>
      <w:r>
        <w:t>2.5.3 Laboratorijska ali knjižnična uporaba</w:t>
      </w:r>
    </w:p>
    <w:p w:rsidR="004143F1" w:rsidRDefault="001E0C6B">
      <w:pPr>
        <w:pStyle w:val="ProductList-BodyIndented"/>
      </w:pPr>
      <w:r>
        <w:t>Ustanove z uporabniškimi licencami SL za Microsoft 365 A3/A5, dodeljenimi celotnemu izobraževalnemu/drugemu osebju ali znanjskim delavcem,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rsidR="004143F1" w:rsidRDefault="004143F1">
      <w:pPr>
        <w:pStyle w:val="ProductList-BodyIndented"/>
      </w:pPr>
    </w:p>
    <w:p w:rsidR="004143F1" w:rsidRDefault="001E0C6B">
      <w:pPr>
        <w:pStyle w:val="ProductList-SubClauseHeading"/>
        <w:outlineLvl w:val="4"/>
      </w:pPr>
      <w:r>
        <w:t>2.5.4 Upoštevni licenčni pogoji</w:t>
      </w:r>
    </w:p>
    <w:p w:rsidR="004143F1" w:rsidRDefault="001E0C6B">
      <w:pPr>
        <w:pStyle w:val="ProductList-BodyIndented"/>
      </w:pPr>
      <w:r>
        <w:t>Poleg pogojev vnosa za izdelek za Microsoft 365 uporabniške licence SL za Microsoft 365 A3 in A5 urejajo licenčni pogoji, veljavni za Office 365 Enterprise A3/A5, Enterprise Mobility + Security E3/E5 in Windows 10 Education E3/E5 (na uporabnika).</w:t>
      </w:r>
    </w:p>
    <w:p w:rsidR="004143F1" w:rsidRDefault="004143F1">
      <w:pPr>
        <w:pStyle w:val="ProductList-BodyIndented"/>
      </w:pPr>
    </w:p>
    <w:p w:rsidR="004143F1" w:rsidRDefault="001E0C6B">
      <w:pPr>
        <w:pStyle w:val="ProductList-ClauseHeading"/>
        <w:outlineLvl w:val="3"/>
      </w:pPr>
      <w:r>
        <w:t>2.6 Storitev v oblaku za skupnost vladnih ustanov v ZDA</w:t>
      </w:r>
    </w:p>
    <w:p w:rsidR="004143F1" w:rsidRDefault="001E0C6B">
      <w:pPr>
        <w:pStyle w:val="ProductList-Body"/>
      </w:pPr>
      <w:r>
        <w:t xml:space="preserve">Če vas zanima,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 glejte tabelo razpoložljivosti programov za vsako komponento programske opreme Microsoft 365.</w:t>
      </w:r>
    </w:p>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4920179"/>
      <w:r>
        <w:instrText>Enterprise Mobility + Security</w:instrText>
      </w:r>
      <w:bookmarkEnd w:id="237"/>
      <w:r>
        <w:instrText>" \l 2</w:instrText>
      </w:r>
      <w:r>
        <w:fldChar w:fldCharType="end"/>
      </w:r>
    </w:p>
    <w:p w:rsidR="004143F1" w:rsidRDefault="001E0C6B">
      <w:pPr>
        <w:pStyle w:val="ProductList-Offering1SubSection"/>
        <w:outlineLvl w:val="2"/>
      </w:pPr>
      <w:bookmarkStart w:id="238" w:name="_Sec709"/>
      <w:r>
        <w:t>1. Razpoložljivost programa</w:t>
      </w:r>
      <w:bookmarkEnd w:id="238"/>
    </w:p>
    <w:tbl>
      <w:tblPr>
        <w:tblStyle w:val="PURTable"/>
        <w:tblW w:w="0" w:type="dxa"/>
        <w:tblLook w:val="04A0" w:firstRow="1" w:lastRow="0" w:firstColumn="1" w:lastColumn="0" w:noHBand="0" w:noVBand="1"/>
      </w:tblPr>
      <w:tblGrid>
        <w:gridCol w:w="4290"/>
        <w:gridCol w:w="715"/>
        <w:gridCol w:w="702"/>
        <w:gridCol w:w="706"/>
        <w:gridCol w:w="716"/>
        <w:gridCol w:w="729"/>
        <w:gridCol w:w="833"/>
        <w:gridCol w:w="709"/>
        <w:gridCol w:w="706"/>
        <w:gridCol w:w="810"/>
      </w:tblGrid>
      <w:tr w:rsidR="004143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43F1">
        <w:tc>
          <w:tcPr>
            <w:tcW w:w="466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bl>
    <w:p w:rsidR="004143F1" w:rsidRDefault="001E0C6B">
      <w:pPr>
        <w:pStyle w:val="ProductList-Offering1SubSection"/>
        <w:outlineLvl w:val="2"/>
      </w:pPr>
      <w:bookmarkStart w:id="239" w:name="_Sec764"/>
      <w:r>
        <w:t>2. Pogoji za izdelek</w:t>
      </w:r>
      <w:bookmarkEnd w:id="239"/>
    </w:p>
    <w:tbl>
      <w:tblPr>
        <w:tblStyle w:val="PURTable"/>
        <w:tblW w:w="0" w:type="dxa"/>
        <w:tblLook w:val="04A0" w:firstRow="1" w:lastRow="0" w:firstColumn="1" w:lastColumn="0" w:noHBand="0" w:noVBand="1"/>
      </w:tblPr>
      <w:tblGrid>
        <w:gridCol w:w="3644"/>
        <w:gridCol w:w="3630"/>
        <w:gridCol w:w="3642"/>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(SCE):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4143F1" w:rsidRDefault="004143F1">
      <w:pPr>
        <w:pStyle w:val="ProductList-ClauseHeading"/>
        <w:outlineLvl w:val="3"/>
      </w:pPr>
    </w:p>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04920180"/>
      <w:r>
        <w:instrText>Microsoft Dynamics 365 Services</w:instrText>
      </w:r>
      <w:bookmarkEnd w:id="241"/>
      <w:r>
        <w:instrText>" \l 2</w:instrText>
      </w:r>
      <w:r>
        <w:fldChar w:fldCharType="end"/>
      </w:r>
    </w:p>
    <w:p w:rsidR="004143F1" w:rsidRDefault="001E0C6B">
      <w:pPr>
        <w:pStyle w:val="ProductList-Offering1SubSection"/>
        <w:outlineLvl w:val="2"/>
      </w:pPr>
      <w:bookmarkStart w:id="242" w:name="_Sec1152"/>
      <w:r>
        <w:t>1. Razpoložljivost programa</w:t>
      </w:r>
      <w:bookmarkEnd w:id="242"/>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4143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43F1">
        <w:tc>
          <w:tcPr>
            <w:tcW w:w="466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pPr>
            <w:r>
              <w:t>Paket Microsoft Dynamics 365 Customer Engagement, Enterprise edition (uporabniška licenca SL)</w:t>
            </w:r>
            <w:r>
              <w:fldChar w:fldCharType="begin"/>
            </w:r>
            <w:r>
              <w:instrText xml:space="preserve"> XE "Paket Microsoft Dynamics 365 Customer Engagement, Enterprise edition (uporabniška licenca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143F1" w:rsidRDefault="001E0C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Paket Microsoft Dynamics 365 Customer Engagement, Enterprise edition (uporabniška licenca SL)</w:t>
            </w:r>
            <w:r>
              <w:fldChar w:fldCharType="begin"/>
            </w:r>
            <w:r>
              <w:instrText xml:space="preserve"> XE "Paket Microsoft Dynamics 365 Customer Engagement,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Paket Microsoft Dynamics 365 Customer Engagement, Enterprise edition From SA</w:t>
            </w:r>
            <w:r>
              <w:fldChar w:fldCharType="begin"/>
            </w:r>
            <w:r>
              <w:instrText xml:space="preserve"> XE "Paket Microsoft Dynamics 365 Customer Engagement, Enterprise edition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Paket Microsoft Dynamics 365, Enterprise edition (uporabniška licenca SL)</w:t>
            </w:r>
            <w:r>
              <w:fldChar w:fldCharType="begin"/>
            </w:r>
            <w:r>
              <w:instrText xml:space="preserve"> XE "Paket Microsoft Dynamics 365,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Paket Microsoft Dynamics 365, Enterprise edition Add-on (uporabniška licenca SL)</w:t>
            </w:r>
            <w:r>
              <w:fldChar w:fldCharType="begin"/>
            </w:r>
            <w:r>
              <w:instrText xml:space="preserve"> XE "Paket Microsoft Dynamics 365, Enterprise edition Add-on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Paket Microsoft Dynamics 365, Enterprise edition From SA (uporabniška licenca SL)</w:t>
            </w:r>
            <w:r>
              <w:fldChar w:fldCharType="begin"/>
            </w:r>
            <w:r>
              <w:instrText xml:space="preserve"> XE "Paket Microsoft Dynamics 365, Enterprise edition From SA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Paket Microsoft Dynamics 365 Unified Operations, Enterprise edition</w:t>
            </w:r>
            <w:r>
              <w:fldChar w:fldCharType="begin"/>
            </w:r>
            <w:r>
              <w:instrText xml:space="preserve"> XE "Paket Microsoft Dynamics 365 Unified Operations,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Paket Microsoft Dynamics 365 Unified Operations, Enterprise edition Add-on</w:t>
            </w:r>
            <w:r>
              <w:fldChar w:fldCharType="begin"/>
            </w:r>
            <w:r>
              <w:instrText xml:space="preserve"> XE "Paket Microsoft Dynamics 365 Unified Operations, Enterprise edition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Paket Microsoft Dynamics 365 Unified Operations, Enterprise edition From SA</w:t>
            </w:r>
            <w:r>
              <w:fldChar w:fldCharType="begin"/>
            </w:r>
            <w:r>
              <w:instrText xml:space="preserve"> XE "Paket Microsoft Dynamics 365 Unified Operations, Enterprise edition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for Customer Service, Enterprise edition (uporabniška licenca SL)</w:t>
            </w:r>
            <w:r>
              <w:fldChar w:fldCharType="begin"/>
            </w:r>
            <w:r>
              <w:instrText xml:space="preserve"> XE "Microsoft Dynamics 365 for Customer Service,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for Customer Service, Enterprise edition (licenca SL za napravo)</w:t>
            </w:r>
            <w:r>
              <w:fldChar w:fldCharType="begin"/>
            </w:r>
            <w:r>
              <w:instrText xml:space="preserve"> XE "Microsoft Dynamics 365 for Customer Service, Enterprise edition (licenca SL za napravo)"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for Field Service, Enterprise edition (uporabniška licenca SL)</w:t>
            </w:r>
            <w:r>
              <w:fldChar w:fldCharType="begin"/>
            </w:r>
            <w:r>
              <w:instrText xml:space="preserve"> XE "Microsoft Dynamics 365 for Field Service,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for Field Service, Enterprise edition (licenca SL za napravo)</w:t>
            </w:r>
            <w:r>
              <w:fldChar w:fldCharType="begin"/>
            </w:r>
            <w:r>
              <w:instrText xml:space="preserve"> XE "Microsoft Dynamics 365 for Field Service, Enterprise edition (licenca SL za napravo)"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for Operations Device, dodatek za Enterprise edition (licenca SL za napravo)</w:t>
            </w:r>
            <w:r>
              <w:fldChar w:fldCharType="begin"/>
            </w:r>
            <w:r>
              <w:instrText xml:space="preserve"> XE "Microsoft Dynamics 365 for Operations Device, dodatek za Enterprise edition (licenca SL za napravo)"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for Operations Device, Enterprise edition From SA (licenca SL za napravo)</w:t>
            </w:r>
            <w:r>
              <w:fldChar w:fldCharType="begin"/>
            </w:r>
            <w:r>
              <w:instrText xml:space="preserve"> XE "Microsoft Dynamics 365 for Operations Device, Enterprise edition From SA (licenca SL za napravo)"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for Project Service Automation, Enterprise edition (uporabniška licenca SL)</w:t>
            </w:r>
            <w:r>
              <w:fldChar w:fldCharType="begin"/>
            </w:r>
            <w:r>
              <w:instrText xml:space="preserve"> XE "Microsoft Dynamics 365 for Project Service Automation,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for Retail, dodatek za Enterprise edition</w:t>
            </w:r>
            <w:r>
              <w:fldChar w:fldCharType="begin"/>
            </w:r>
            <w:r>
              <w:instrText xml:space="preserve"> XE "Microsoft Dynamics 365 for Retail, dodatek za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for Sales, Enterprise edition (uporabniška licenca SL)</w:t>
            </w:r>
            <w:r>
              <w:fldChar w:fldCharType="begin"/>
            </w:r>
            <w:r>
              <w:instrText xml:space="preserve"> XE "Microsoft Dynamics 365 for Sales,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(licenca SL za napravo)</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for Talent, dodatek za Enterprise edition</w:t>
            </w:r>
            <w:r>
              <w:fldChar w:fldCharType="begin"/>
            </w:r>
            <w:r>
              <w:instrText xml:space="preserve"> XE "Microsoft Dynamics 365 for Talent, dodatek za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for Team Members, Enterprise edition (uporabniška licenca SL)</w:t>
            </w:r>
            <w:r>
              <w:fldChar w:fldCharType="begin"/>
            </w:r>
            <w:r>
              <w:instrText xml:space="preserve"> XE "Microsoft Dynamics 365 for Team Members,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for Team Members, Enterprise edition Add-on (uporabniška licenca SL)</w:t>
            </w:r>
            <w:r>
              <w:fldChar w:fldCharType="begin"/>
            </w:r>
            <w:r>
              <w:instrText xml:space="preserve"> XE "Microsoft Dynamics 365 for Team Members, Enterprise edition Add-on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for Team Members, Enterprise edition From SA (uporabniška licenca SL)</w:t>
            </w:r>
            <w:r>
              <w:fldChar w:fldCharType="begin"/>
            </w:r>
            <w:r>
              <w:instrText xml:space="preserve"> XE "Microsoft Dynamics 365 for Team Members, Enterprise edition From SA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for Operations, Enterprise edition - Sandbox Tier 2: Standardno odobritveno testiranje</w:t>
            </w:r>
            <w:r>
              <w:fldChar w:fldCharType="begin"/>
            </w:r>
            <w:r>
              <w:instrText xml:space="preserve"> XE "Microsoft Dynamics 365 for Operations, Enterprise edition - Sandbox Tier 2: Standardno odobritveno testiranje"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for Operations, Enterprise edition - Sandbox Tier 3: Odobritveno testiranje Premier</w:t>
            </w:r>
            <w:r>
              <w:fldChar w:fldCharType="begin"/>
            </w:r>
            <w:r>
              <w:instrText xml:space="preserve"> XE "Microsoft Dynamics 365 for Operations, Enterprise edition - Sandbox Tier 3: Odobritveno testiranje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for Operations, Enterprise edition - Sandbox Tier 4: Standardno testiranje učinkovitosti delovanja</w:t>
            </w:r>
            <w:r>
              <w:fldChar w:fldCharType="begin"/>
            </w:r>
            <w:r>
              <w:instrText xml:space="preserve"> XE "Microsoft Dynamics 365 for Operations, Enterprise edition - Sandbox Tier 4: Standardno testiranje učinkovitosti delovanja"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for Operations, Enterprise edition - Sandbox Tier 5: Testiranje učinkovitosti delovanja Premier</w:t>
            </w:r>
            <w:r>
              <w:fldChar w:fldCharType="begin"/>
            </w:r>
            <w:r>
              <w:instrText xml:space="preserve"> XE "Microsoft Dynamics 365 for Operations, Enterprise edition - Sandbox Tier 5: Testiranje učinkovitosti delovanja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bl>
    <w:p w:rsidR="004143F1" w:rsidRDefault="001E0C6B">
      <w:pPr>
        <w:pStyle w:val="ProductList-Offering1SubSection"/>
        <w:outlineLvl w:val="2"/>
      </w:pPr>
      <w:bookmarkStart w:id="243" w:name="_Sec1153"/>
      <w:r>
        <w:t>2. Pogoji za izdelek</w:t>
      </w:r>
      <w:bookmarkEnd w:id="243"/>
    </w:p>
    <w:tbl>
      <w:tblPr>
        <w:tblStyle w:val="PURTable"/>
        <w:tblW w:w="0" w:type="dxa"/>
        <w:tblLook w:val="04A0" w:firstRow="1" w:lastRow="0" w:firstColumn="1" w:lastColumn="0" w:noHBand="0" w:noVBand="1"/>
      </w:tblPr>
      <w:tblGrid>
        <w:gridCol w:w="3642"/>
        <w:gridCol w:w="3635"/>
        <w:gridCol w:w="3639"/>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Uporabniške licence SL »From SA «, dodatne uporabniške licence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4143F1" w:rsidRDefault="004143F1">
      <w:pPr>
        <w:pStyle w:val="ProductList-Body"/>
      </w:pPr>
    </w:p>
    <w:p w:rsidR="004143F1" w:rsidRDefault="001E0C6B">
      <w:pPr>
        <w:pStyle w:val="ProductList-ClauseHeading"/>
        <w:outlineLvl w:val="3"/>
      </w:pPr>
      <w:r>
        <w:t>2.1 Unified Service Desk (USD)</w:t>
      </w:r>
    </w:p>
    <w:p w:rsidR="004143F1" w:rsidRDefault="001E0C6B">
      <w:pPr>
        <w:pStyle w:val="ProductList-Body"/>
      </w:pPr>
      <w:r>
        <w:t>Stranke z aktivnimi paketi naročnin za Microsoft Dynamics 365 Customer Engagement, Microsoft Dynamics 365 Unified Operations ali Microsoft Dynamics 365, Enterprise Edition lahko za vsakega uporabnika namestijo in uporabljajo programsko opremo USD.</w:t>
      </w:r>
    </w:p>
    <w:p w:rsidR="004143F1" w:rsidRDefault="004143F1">
      <w:pPr>
        <w:pStyle w:val="ProductList-Body"/>
      </w:pPr>
    </w:p>
    <w:p w:rsidR="004143F1" w:rsidRDefault="001E0C6B">
      <w:pPr>
        <w:pStyle w:val="ProductList-ClauseHeading"/>
        <w:outlineLvl w:val="3"/>
      </w:pPr>
      <w:r>
        <w:t>2.2 Microsoft Dynamics CustomerSource</w:t>
      </w:r>
    </w:p>
    <w:p w:rsidR="004143F1" w:rsidRDefault="001E0C6B">
      <w:pPr>
        <w:pStyle w:val="ProductList-Body"/>
      </w:pPr>
      <w:r>
        <w:t xml:space="preserve">Stranke z aktivnimi naročninami za storitve Microsoft Dynamics 365 Services lahko dostopajo do storitve CustomerSource in jo uporabljajo. </w:t>
      </w:r>
    </w:p>
    <w:p w:rsidR="004143F1" w:rsidRDefault="004143F1">
      <w:pPr>
        <w:pStyle w:val="ProductList-Body"/>
      </w:pPr>
    </w:p>
    <w:p w:rsidR="004143F1" w:rsidRDefault="001E0C6B">
      <w:pPr>
        <w:pStyle w:val="ProductList-ClauseHeading"/>
        <w:outlineLvl w:val="3"/>
      </w:pPr>
      <w:r>
        <w:t>2.3 Upravičenost do ponudb, ki izpolnjujejo pogoje</w:t>
      </w:r>
    </w:p>
    <w:p w:rsidR="004143F1" w:rsidRDefault="001E0C6B">
      <w:pPr>
        <w:pStyle w:val="ProductList-Body"/>
      </w:pPr>
      <w:r>
        <w:t>Stranke z aktivno pogodbo, ki so pred 1. novembrom 2016 pridobile naročnino za spletno storitev, Software Assurance ali Microsoft Dynamics Enhancement Plan za izdelke, ki izpolnjujejo pogoje, v spodnji tabeli, lahko do 1. novembra 2019 pridobijo ustrezno upravičeno ponudbo za spletne storitve Microsoft Dynamics 365. Stranke s količinskim licenciranjem in z dinamičnim cenikom bodo upravičene do te ponudbe, ko naročniško storitev licencirajo v programu licenciranja, ki ni enak kot tisti, s katerim je bil licenciran izdelek, ki izpolnjuje pogoje.</w:t>
      </w:r>
    </w:p>
    <w:tbl>
      <w:tblPr>
        <w:tblStyle w:val="PURTable"/>
        <w:tblW w:w="0" w:type="dxa"/>
        <w:tblLook w:val="04A0" w:firstRow="1" w:lastRow="0" w:firstColumn="1" w:lastColumn="0" w:noHBand="0" w:noVBand="1"/>
      </w:tblPr>
      <w:tblGrid>
        <w:gridCol w:w="5402"/>
        <w:gridCol w:w="5514"/>
      </w:tblGrid>
      <w:tr w:rsidR="004143F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143F1" w:rsidRDefault="001E0C6B">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143F1" w:rsidRDefault="001E0C6B">
            <w:pPr>
              <w:pStyle w:val="ProductList-TableBody"/>
            </w:pPr>
            <w:r>
              <w:rPr>
                <w:color w:val="FFFFFF"/>
              </w:rPr>
              <w:t>Ustrezna ponudba, ki izpolnjuje pogoje, za spletne storitve Microsoft Dynamics 365</w:t>
            </w:r>
          </w:p>
        </w:tc>
      </w:tr>
      <w:tr w:rsidR="004143F1">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ponudba, ki izpolnjuje pogoje za Microsoft Dynamics 365, izdaja Enterprise</w:t>
            </w:r>
            <w:r>
              <w:br/>
            </w:r>
          </w:p>
        </w:tc>
      </w:tr>
      <w:tr w:rsidR="004143F1">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 xml:space="preserve">Microsoft Dynamics CRM; in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ponudba, ki izpolnjuje pogoje za Microsoft Dynamics 365, izdaja Enterprise (From SA)*</w:t>
            </w:r>
            <w:r>
              <w:br/>
              <w:t>ponudba, ki izpolnjuje pogoje za dodatno licenco za Microsoft Dynamics 365, izdaja Enterprise*</w:t>
            </w:r>
          </w:p>
        </w:tc>
      </w:tr>
      <w:tr w:rsidR="004143F1">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NAV;</w:t>
            </w:r>
            <w:r>
              <w:br/>
              <w:t>Microsoft Dynamics GP; in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br/>
              <w:t>ponudba, ki izpolnjuje pogoje za Microsoft Dynamics 365, izdaja Business (From SA)*</w:t>
            </w:r>
            <w:r>
              <w:br/>
              <w:t>ponudba, ki izpolnjuje pogoje za dodatno licenco za Microsoft Dynamics 365, izdaja Business*</w:t>
            </w:r>
          </w:p>
        </w:tc>
      </w:tr>
    </w:tbl>
    <w:p w:rsidR="004143F1" w:rsidRDefault="001E0C6B">
      <w:pPr>
        <w:pStyle w:val="ProductList-Body"/>
      </w:pPr>
      <w:r>
        <w:rPr>
          <w:i/>
        </w:rPr>
        <w:t xml:space="preserve">*Upravičene licence ter ustrezne uporabniške licence SL »From SA« in dodatne uporabniške licence SL so navedene v razdelkih 2.1 in 2.2 zgoraj. </w:t>
      </w:r>
    </w:p>
    <w:p w:rsidR="004143F1" w:rsidRDefault="004143F1">
      <w:pPr>
        <w:pStyle w:val="ProductList-Body"/>
      </w:pPr>
    </w:p>
    <w:p w:rsidR="004143F1" w:rsidRDefault="001E0C6B">
      <w:pPr>
        <w:pStyle w:val="ProductList-ClauseHeading"/>
        <w:outlineLvl w:val="3"/>
      </w:pPr>
      <w:r>
        <w:t>2.4 Microsoft Dynamics Marketing in Parature</w:t>
      </w:r>
    </w:p>
    <w:p w:rsidR="004143F1" w:rsidRDefault="001E0C6B">
      <w:pPr>
        <w:pStyle w:val="ProductList-Body"/>
      </w:pPr>
      <w:r>
        <w:t>Stranke s pogodbami Enterprise Agreement in Enterprise Agreement Subscription, ki so pred 1. novembrom 2016 na podlagi trenutne včlanitve pridobile licence za Microsoft Dynamics Marketing ali Parature, from Microsoft, lahko naročnine podaljšajo v kateri koli nadaljnji včlanitvi, podpisani pred 15. majem 2018. Ne glede na morebitna drugačna določila v strankini pogodbi o količinskem licenciranju lahko stranke z aktivnimi naročninami storitve Microsoft Dynamics Marketing in/ali Parature še naprej uporabljajo skladno s pogoji svoje pogodbe do 15. maja 2018, ko potečejo vse pravice do uporabe izdelkov Microsoft Dynamics Marketing in Parature.</w:t>
      </w:r>
    </w:p>
    <w:p w:rsidR="004143F1" w:rsidRDefault="004143F1">
      <w:pPr>
        <w:pStyle w:val="ProductList-Body"/>
      </w:pPr>
    </w:p>
    <w:p w:rsidR="004143F1" w:rsidRDefault="001E0C6B">
      <w:pPr>
        <w:pStyle w:val="ProductList-ClauseHeading"/>
        <w:outlineLvl w:val="3"/>
      </w:pPr>
      <w:r>
        <w:t>2.5 Paket Microsoft Dynamics 365, Enterprise Edition for Government</w:t>
      </w:r>
    </w:p>
    <w:p w:rsidR="004143F1" w:rsidRDefault="001E0C6B">
      <w:pPr>
        <w:pStyle w:val="ProductList-Body"/>
      </w:pPr>
      <w:r>
        <w:t>Paket Microsoft Dynamics 365 Unified Operations, Microsoft Dynamics 365 for Retail in Microsoft Dynamics 365 for Talent niso na voljo v paketu Microsoft 365, Enterprise edition for Government.</w:t>
      </w:r>
    </w:p>
    <w:p w:rsidR="004143F1" w:rsidRDefault="004143F1">
      <w:pPr>
        <w:pStyle w:val="ProductList-Body"/>
      </w:pPr>
    </w:p>
    <w:p w:rsidR="004143F1" w:rsidRDefault="001E0C6B">
      <w:pPr>
        <w:pStyle w:val="ProductList-ClauseHeading"/>
        <w:outlineLvl w:val="3"/>
      </w:pPr>
      <w:r>
        <w:t>2.6 Paket Microsoft Dynamics 365 Customer Engagement in Customer Engagement Apps, Enterprise edition for Government and Academic</w:t>
      </w:r>
    </w:p>
    <w:p w:rsidR="004143F1" w:rsidRDefault="001E0C6B">
      <w:pPr>
        <w:pStyle w:val="ProductList-Body"/>
      </w:pPr>
      <w:r>
        <w:t xml:space="preserve">Paket Microsoft Dynamics 365 Customer Engagement, Enterprise edition in njegove posamezne storitve, kot so opredeljene v dodatku 2 – Zbirke z naročniško licenco k dokumentu </w:t>
      </w:r>
      <w:hyperlink r:id="rId125">
        <w:r>
          <w:rPr>
            <w:color w:val="00467F"/>
            <w:u w:val="single"/>
          </w:rPr>
          <w:t>Pogoji za spletne storitve</w:t>
        </w:r>
      </w:hyperlink>
      <w:r>
        <w:t>, so na voljo za državno upravo in akademske ustanove v programih Open License, Open Value in Open Value Subscription.</w:t>
      </w:r>
    </w:p>
    <w:p w:rsidR="004143F1" w:rsidRDefault="004143F1">
      <w:pPr>
        <w:pStyle w:val="ProductList-Body"/>
      </w:pPr>
    </w:p>
    <w:p w:rsidR="004143F1" w:rsidRDefault="001E0C6B">
      <w:pPr>
        <w:pStyle w:val="ProductList-ClauseHeading"/>
        <w:outlineLvl w:val="3"/>
      </w:pPr>
      <w:r>
        <w:t>2.7 Izdaje Embedded storitev Microsoft Dynamics 365</w:t>
      </w:r>
    </w:p>
    <w:p w:rsidR="004143F1" w:rsidRDefault="001E0C6B">
      <w:pPr>
        <w:pStyle w:val="ProductList-Body"/>
      </w:pPr>
      <w:r>
        <w:t xml:space="preserve">V okviru pogodbe Microsoft Cloud Agreement so na voljo izdaje Embedded nekaterih storitev Microsoft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rsidR="004143F1" w:rsidRDefault="004143F1">
      <w:pPr>
        <w:pStyle w:val="ProductList-Body"/>
      </w:pPr>
    </w:p>
    <w:p w:rsidR="004143F1" w:rsidRDefault="001E0C6B">
      <w:pPr>
        <w:pStyle w:val="ProductList-ClauseHeading"/>
        <w:outlineLvl w:val="3"/>
      </w:pPr>
      <w:r>
        <w:t>2.8 Predpogoji za uporabniške licence SL za Dynamics 365 Team Member</w:t>
      </w:r>
    </w:p>
    <w:p w:rsidR="004143F1" w:rsidRDefault="001E0C6B">
      <w:pPr>
        <w:pStyle w:val="ProductList-Body"/>
      </w:pPr>
      <w:r>
        <w:t>Uporabniške licence SL za Microsoft Dynamics 365 Team Members lahko pridobijo samo stranke z licenco za Microsoft Dynamics 365 Plan, Microsoft Dynamics 365 Customer Engagement Plan ali Microsoft Dynamics 365 Unified Operations Plan.</w:t>
      </w:r>
    </w:p>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GroupHeading"/>
        <w:outlineLvl w:val="1"/>
      </w:pPr>
      <w:bookmarkStart w:id="244" w:name="_Sec632"/>
      <w:r>
        <w:t>Storitve Office 365</w:t>
      </w:r>
      <w:bookmarkEnd w:id="244"/>
      <w:r>
        <w:fldChar w:fldCharType="begin"/>
      </w:r>
      <w:r>
        <w:instrText xml:space="preserve"> TC "</w:instrText>
      </w:r>
      <w:bookmarkStart w:id="245" w:name="_Toc504920181"/>
      <w:r>
        <w:instrText>Storitve Office 365</w:instrText>
      </w:r>
      <w:bookmarkEnd w:id="245"/>
      <w:r>
        <w:instrText>" \l 2</w:instrText>
      </w:r>
      <w:r>
        <w:fldChar w:fldCharType="end"/>
      </w:r>
    </w:p>
    <w:p w:rsidR="004143F1" w:rsidRDefault="001E0C6B">
      <w:pPr>
        <w:pStyle w:val="ProductList-Offering2HeadingNoBorder"/>
        <w:outlineLvl w:val="2"/>
      </w:pPr>
      <w:bookmarkStart w:id="246" w:name="_Sec633"/>
      <w:r>
        <w:t>Programi storitve Office 365</w:t>
      </w:r>
      <w:bookmarkEnd w:id="246"/>
      <w:r>
        <w:fldChar w:fldCharType="begin"/>
      </w:r>
      <w:r>
        <w:instrText xml:space="preserve"> TC "</w:instrText>
      </w:r>
      <w:bookmarkStart w:id="247" w:name="_Toc504920182"/>
      <w:r>
        <w:instrText>Programi storitve Office 365</w:instrText>
      </w:r>
      <w:bookmarkEnd w:id="247"/>
      <w:r>
        <w:instrText>" \l 3</w:instrText>
      </w:r>
      <w:r>
        <w:fldChar w:fldCharType="end"/>
      </w:r>
    </w:p>
    <w:p w:rsidR="004143F1" w:rsidRDefault="001E0C6B">
      <w:pPr>
        <w:pStyle w:val="ProductList-Offering1SubSection"/>
        <w:outlineLvl w:val="3"/>
      </w:pPr>
      <w:bookmarkStart w:id="248" w:name="_Sec719"/>
      <w:r>
        <w:t>1. Razpoložljivost programa</w:t>
      </w:r>
      <w:bookmarkEnd w:id="248"/>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4143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43F1">
        <w:tc>
          <w:tcPr>
            <w:tcW w:w="466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Visio Online – paket 1</w:t>
            </w:r>
            <w:r>
              <w:fldChar w:fldCharType="begin"/>
            </w:r>
            <w:r>
              <w:instrText xml:space="preserve"> XE "Visio Online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Visio Online – paket 2</w:t>
            </w:r>
            <w:r>
              <w:fldChar w:fldCharType="begin"/>
            </w:r>
            <w:r>
              <w:instrText xml:space="preserve"> XE "Visio Online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bl>
    <w:p w:rsidR="004143F1" w:rsidRDefault="001E0C6B">
      <w:pPr>
        <w:pStyle w:val="ProductList-Offering1SubSection"/>
        <w:outlineLvl w:val="3"/>
      </w:pPr>
      <w:bookmarkStart w:id="249" w:name="_Sec774"/>
      <w:r>
        <w:t>2. Pogoji za izdelek</w:t>
      </w:r>
      <w:bookmarkEnd w:id="249"/>
    </w:p>
    <w:tbl>
      <w:tblPr>
        <w:tblStyle w:val="PURTable"/>
        <w:tblW w:w="0" w:type="dxa"/>
        <w:tblLook w:val="04A0" w:firstRow="1" w:lastRow="0" w:firstColumn="1" w:lastColumn="0" w:noHBand="0" w:noVBand="1"/>
      </w:tblPr>
      <w:tblGrid>
        <w:gridCol w:w="3641"/>
        <w:gridCol w:w="3635"/>
        <w:gridCol w:w="3640"/>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Online</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Visio Online</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4143F1" w:rsidRDefault="004143F1">
      <w:pPr>
        <w:pStyle w:val="ProductList-Body"/>
      </w:pPr>
    </w:p>
    <w:p w:rsidR="004143F1" w:rsidRDefault="001E0C6B">
      <w:pPr>
        <w:pStyle w:val="ProductList-ClauseHeading"/>
        <w:outlineLvl w:val="4"/>
      </w:pPr>
      <w:r>
        <w:t>2.1 Upravičenost do nosilcev podatkov za Office 365 Pro Plus s pravicami Windows To Go</w:t>
      </w:r>
    </w:p>
    <w:p w:rsidR="004143F1" w:rsidRDefault="001E0C6B">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rsidR="004143F1" w:rsidRDefault="004143F1">
      <w:pPr>
        <w:pStyle w:val="ProductList-Body"/>
      </w:pPr>
    </w:p>
    <w:p w:rsidR="004143F1" w:rsidRDefault="001E0C6B">
      <w:pPr>
        <w:pStyle w:val="ProductList-ClauseHeading"/>
        <w:outlineLvl w:val="4"/>
      </w:pPr>
      <w:r>
        <w:t>2.2 Večjezični paket za Office</w:t>
      </w:r>
    </w:p>
    <w:p w:rsidR="004143F1" w:rsidRDefault="001E0C6B">
      <w:pPr>
        <w:pStyle w:val="ProductList-Body"/>
      </w:pPr>
      <w:r>
        <w:t>Stranke z naročninami za Office 365 Application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 za Office 365. Pravica za uporabo večjezičnega paketa za Office poteče po prenehanju veljavnosti pravic na podlagi upravičene naročnine za Office 365 Application. </w:t>
      </w:r>
    </w:p>
    <w:p w:rsidR="004143F1" w:rsidRDefault="004143F1">
      <w:pPr>
        <w:pStyle w:val="ProductList-Body"/>
      </w:pPr>
    </w:p>
    <w:p w:rsidR="004143F1" w:rsidRDefault="001E0C6B">
      <w:pPr>
        <w:pStyle w:val="ProductList-ClauseHeading"/>
        <w:outlineLvl w:val="4"/>
      </w:pPr>
      <w:r>
        <w:t>2.3 Office Online</w:t>
      </w:r>
    </w:p>
    <w:p w:rsidR="004143F1" w:rsidRDefault="001E0C6B">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storitve Office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storitve Office 365 ProPlus lahko dostopa do storitev Office Online za ogled in urejanje dokumentov, pod pogojem, da ima tudi licenco za SharePoint Online ali OneDrive za podjetja.</w:t>
      </w:r>
    </w:p>
    <w:p w:rsidR="004143F1" w:rsidRDefault="004143F1">
      <w:pPr>
        <w:pStyle w:val="ProductList-Body"/>
      </w:pPr>
    </w:p>
    <w:p w:rsidR="004143F1" w:rsidRDefault="001E0C6B">
      <w:pPr>
        <w:pStyle w:val="ProductList-ClauseHeading"/>
        <w:outlineLvl w:val="4"/>
      </w:pPr>
      <w:r>
        <w:t>2.4 Obdobje selitve za Open Value Subscription</w:t>
      </w:r>
    </w:p>
    <w:p w:rsidR="004143F1" w:rsidRDefault="001E0C6B">
      <w:pPr>
        <w:pStyle w:val="ProductList-Body"/>
      </w:pPr>
      <w:r>
        <w:t>Za vsako enoto uporabniških licenc SL za Office 365 ProPlus, Midsize Business, Enterprise E3-E5 ali Education E3-E5, ki jo stranka aktivira do vključno datuma prenehanja veljavnosti pogodbe Open Value Subscription (»datum poteka veljavnosti«), lahko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rsidR="004143F1" w:rsidRDefault="004143F1">
      <w:pPr>
        <w:pStyle w:val="ProductList-Body"/>
      </w:pPr>
    </w:p>
    <w:p w:rsidR="004143F1" w:rsidRDefault="001E0C6B">
      <w:pPr>
        <w:pStyle w:val="ProductList-ClauseHeading"/>
        <w:outlineLvl w:val="4"/>
      </w:pPr>
      <w:r>
        <w:t>2.5 Pravice do uvajanja za Visio Professional 2016</w:t>
      </w:r>
    </w:p>
    <w:p w:rsidR="004143F1" w:rsidRDefault="001E0C6B">
      <w:pPr>
        <w:pStyle w:val="ProductList-Body"/>
      </w:pPr>
      <w:r>
        <w:t>Vsak uporabnik zbirke Office 2016 ali vsak uporabnik z licenco za namestitev zbirke Office Professional Plus na podlagi razdelka za uporabniško licenco SL From SA za Microsoft 365 z naročnino za Visio Online – paket 2 lahko namesti in uporablja en izvod programske opreme Visio Professional 2016 v napravi, v kateri je nameščena zbirka Office 2016.</w:t>
      </w:r>
    </w:p>
    <w:p w:rsidR="004143F1" w:rsidRDefault="004143F1">
      <w:pPr>
        <w:pStyle w:val="ProductList-Body"/>
      </w:pPr>
    </w:p>
    <w:p w:rsidR="004143F1" w:rsidRDefault="001E0C6B">
      <w:pPr>
        <w:pStyle w:val="ProductList-ClauseHeading"/>
        <w:outlineLvl w:val="4"/>
      </w:pPr>
      <w:r>
        <w:t>2.6 Programi za izobraževalne ustanove</w:t>
      </w:r>
    </w:p>
    <w:p w:rsidR="004143F1" w:rsidRDefault="001E0C6B">
      <w:pPr>
        <w:pStyle w:val="ProductList-Body"/>
      </w:pPr>
      <w:r>
        <w:t>Za stranke v programih količinskega licenciranja za izobraževalne ustanove velja naslednje:</w:t>
      </w:r>
    </w:p>
    <w:p w:rsidR="004143F1" w:rsidRDefault="001E0C6B">
      <w:pPr>
        <w:pStyle w:val="ProductList-SubClauseHeading"/>
        <w:outlineLvl w:val="5"/>
      </w:pPr>
      <w:r>
        <w:t>2.6.1 Razširjene pravice do uporabe</w:t>
      </w:r>
    </w:p>
    <w:p w:rsidR="004143F1" w:rsidRDefault="001E0C6B">
      <w:pPr>
        <w:pStyle w:val="ProductList-BodyIndented"/>
      </w:pPr>
      <w:r>
        <w:rPr>
          <w:b/>
        </w:rPr>
        <w:t>2.6.1.1 Office Professional Plus</w:t>
      </w:r>
    </w:p>
    <w:p w:rsidR="004143F1" w:rsidRDefault="001E0C6B">
      <w:pPr>
        <w:pStyle w:val="ProductList-BodyIndented"/>
      </w:pPr>
      <w:r>
        <w:t xml:space="preserve">Ustanove z uporabniškimi licencami SL za Office 365 ProPlus, dodeljenimi celotnemu izobraževalnemu/drugemu osebju ali znanjskim delavcem, lahko namestijo eno lokalno kopijo programske opreme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 xml:space="preserve">. </w:t>
      </w:r>
    </w:p>
    <w:p w:rsidR="004143F1" w:rsidRDefault="004143F1">
      <w:pPr>
        <w:pStyle w:val="ProductList-BodyIndented"/>
      </w:pPr>
    </w:p>
    <w:p w:rsidR="004143F1" w:rsidRDefault="001E0C6B">
      <w:pPr>
        <w:pStyle w:val="ProductList-BodyIndented"/>
      </w:pPr>
      <w:r>
        <w:rPr>
          <w:b/>
        </w:rPr>
        <w:t xml:space="preserve">2.5.1.2 Office 365 ProPlus </w:t>
      </w:r>
    </w:p>
    <w:p w:rsidR="004143F1" w:rsidRDefault="001E0C6B">
      <w:pPr>
        <w:pStyle w:val="ProductList-BodyIndented"/>
      </w:pPr>
      <w:r>
        <w:t xml:space="preserve">Če je ustanova licencirala Office 365 ProPlus za vse izobraževalno/drugo osebje v svoji opredeljeni organizaciji v okviru pogodbe Open Value Subscription za Education Solutions ali včlanitve Enrollment for Education Solutions (pred letom 2017), je upravičena do pridobitve licenc za Office 365 ProPlus za vse redne ali izredne študente, vpisane v katero koli izobraževalno ustanovo, ki je del opredeljene organizacije ustanove, in sicer brez dodatnih stroškov za ustanovo. Licence, ki so brezplačno pridobljene na podlagi te ponudbe, se ne štejejo za izpolnjevanje zahtev glede najmanjšega naročila, ki veljajo za ustanovo. </w:t>
      </w:r>
    </w:p>
    <w:p w:rsidR="004143F1" w:rsidRDefault="004143F1">
      <w:pPr>
        <w:pStyle w:val="ProductList-BodyIndented"/>
      </w:pPr>
    </w:p>
    <w:p w:rsidR="004143F1" w:rsidRDefault="001E0C6B">
      <w:pPr>
        <w:pStyle w:val="ProductList-SubClauseHeading"/>
        <w:outlineLvl w:val="5"/>
      </w:pPr>
      <w:r>
        <w:t>2.6.2 Laboratorijska ali knjižnična uporaba</w:t>
      </w:r>
    </w:p>
    <w:p w:rsidR="004143F1" w:rsidRDefault="001E0C6B">
      <w:pPr>
        <w:pStyle w:val="ProductList-BodyIndented"/>
      </w:pPr>
      <w:r>
        <w:t>Ustanove z uporabniškimi licencami SL za Office 365 ProPlus, dodeljenimi celotnemu izobraževalnemu/drugemu osebju ali znanjskim delavcem,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rsidR="004143F1" w:rsidRDefault="004143F1">
      <w:pPr>
        <w:pStyle w:val="ProductList-BodyIndented"/>
      </w:pPr>
    </w:p>
    <w:p w:rsidR="004143F1" w:rsidRDefault="001E0C6B">
      <w:pPr>
        <w:pStyle w:val="ProductList-SubClauseHeading"/>
        <w:outlineLvl w:val="5"/>
      </w:pPr>
      <w:r>
        <w:t>2.6.3 Ugodnost ob diplomiranju</w:t>
      </w:r>
    </w:p>
    <w:p w:rsidR="004143F1" w:rsidRDefault="001E0C6B">
      <w:pPr>
        <w:pStyle w:val="ProductList-BodyIndented"/>
      </w:pPr>
      <w:r>
        <w:t xml:space="preserve">Ustanova lahko kadar koli v obdobju veljavnosti včlanitve poljubnemu diplomantu prenese določene licence za izvajanje zbirke Office Professional Plus v </w:t>
      </w:r>
      <w:r>
        <w:fldChar w:fldCharType="begin"/>
      </w:r>
      <w:r>
        <w:instrText xml:space="preserve"> AutoTextList   \s NoStyle \t "Upravičena naprava za študenta je upravičena naprava, ki je v lasti študenta, ga ima študent v zakupu ali ga nadzoruje oziroma je v lasti organizacije, ga ima organizacija v zakupu ali ga nadzoruje in je dodeljen posamezniku za uporabo pri študiju. " </w:instrText>
      </w:r>
      <w:r>
        <w:fldChar w:fldCharType="separate"/>
      </w:r>
      <w:r>
        <w:rPr>
          <w:color w:val="0563C1"/>
        </w:rPr>
        <w:t>upravičeni napravi za študenta</w:t>
      </w:r>
      <w:r>
        <w:fldChar w:fldCharType="end"/>
      </w:r>
      <w:r>
        <w:t>. Ustanova mora vsem takim diplomantom predložiti licenčno pogodbo v obliki, ki jo zagotovi Microsoft. Ko diplomant sprejme pogoje licenčne pogodbe, njegova pravica do izvajanja programske opreme Office Professional Plus postane trajna. Vendar ustanova na diplomante ne sme prenesti pravic, ki so povezane z licencami za dostop, vključno z licencami CAL, ali s spletnimi storitvami.</w:t>
      </w:r>
    </w:p>
    <w:p w:rsidR="004143F1" w:rsidRDefault="004143F1">
      <w:pPr>
        <w:pStyle w:val="ProductList-BodyIndented"/>
        <w:jc w:val="right"/>
      </w:pPr>
    </w:p>
    <w:tbl>
      <w:tblPr>
        <w:tblStyle w:val="PURTable0"/>
        <w:tblW w:w="0" w:type="dxa"/>
        <w:tblLook w:val="04A0" w:firstRow="1" w:lastRow="0" w:firstColumn="1" w:lastColumn="0" w:noHBand="0" w:noVBand="1"/>
      </w:tblPr>
      <w:tblGrid>
        <w:gridCol w:w="1055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Indented"/>
      </w:pPr>
    </w:p>
    <w:p w:rsidR="004143F1" w:rsidRDefault="001E0C6B">
      <w:pPr>
        <w:pStyle w:val="ProductList-Offering2HeadingNoBorder"/>
        <w:outlineLvl w:val="2"/>
      </w:pPr>
      <w:bookmarkStart w:id="250" w:name="_Sec634"/>
      <w:r>
        <w:t>Zbirke Office 365</w:t>
      </w:r>
      <w:bookmarkEnd w:id="250"/>
      <w:r>
        <w:fldChar w:fldCharType="begin"/>
      </w:r>
      <w:r>
        <w:instrText xml:space="preserve"> TC "</w:instrText>
      </w:r>
      <w:bookmarkStart w:id="251" w:name="_Toc504920183"/>
      <w:r>
        <w:instrText>Zbirke Office 365</w:instrText>
      </w:r>
      <w:bookmarkEnd w:id="251"/>
      <w:r>
        <w:instrText>" \l 3</w:instrText>
      </w:r>
      <w:r>
        <w:fldChar w:fldCharType="end"/>
      </w:r>
    </w:p>
    <w:p w:rsidR="004143F1" w:rsidRDefault="001E0C6B">
      <w:pPr>
        <w:pStyle w:val="ProductList-Offering1SubSection"/>
        <w:outlineLvl w:val="3"/>
      </w:pPr>
      <w:bookmarkStart w:id="252" w:name="_Sec720"/>
      <w:r>
        <w:t>1. Razpoložljivost programa</w:t>
      </w:r>
      <w:bookmarkEnd w:id="252"/>
    </w:p>
    <w:tbl>
      <w:tblPr>
        <w:tblStyle w:val="PURTable"/>
        <w:tblW w:w="0" w:type="dxa"/>
        <w:tblLook w:val="04A0" w:firstRow="1" w:lastRow="0" w:firstColumn="1" w:lastColumn="0" w:noHBand="0" w:noVBand="1"/>
      </w:tblPr>
      <w:tblGrid>
        <w:gridCol w:w="4208"/>
        <w:gridCol w:w="710"/>
        <w:gridCol w:w="693"/>
        <w:gridCol w:w="804"/>
        <w:gridCol w:w="710"/>
        <w:gridCol w:w="727"/>
        <w:gridCol w:w="826"/>
        <w:gridCol w:w="702"/>
        <w:gridCol w:w="738"/>
        <w:gridCol w:w="798"/>
      </w:tblGrid>
      <w:tr w:rsidR="004143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43F1">
        <w:tc>
          <w:tcPr>
            <w:tcW w:w="466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Office 365 Enterprise E1</w:t>
            </w:r>
            <w:r>
              <w:fldChar w:fldCharType="begin"/>
            </w:r>
            <w:r>
              <w:instrText xml:space="preserve"> XE "Office 365 Enterprise E1"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Office 365 Enterprise E1, E3 Add-on</w:t>
            </w:r>
            <w:r>
              <w:fldChar w:fldCharType="begin"/>
            </w:r>
            <w:r>
              <w:instrText xml:space="preserve"> XE "Office 365 Enterprise E1,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Office 365 Enterprise E3 brez ProPlus – dodatna licenca</w:t>
            </w:r>
            <w:r>
              <w:fldChar w:fldCharType="begin"/>
            </w:r>
            <w:r>
              <w:instrText xml:space="preserve"> XE "Office 365 Enterprise E3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Office 365 Enterprise E4 brez ProPlus – dodatna licenca</w:t>
            </w:r>
            <w:r>
              <w:fldChar w:fldCharType="begin"/>
            </w:r>
            <w:r>
              <w:instrText xml:space="preserve"> XE "Office 365 Enterprise E4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pPr>
            <w:r>
              <w:t>Office 365 Enterprise F1</w:t>
            </w:r>
            <w:r>
              <w:fldChar w:fldCharType="begin"/>
            </w:r>
            <w:r>
              <w:instrText xml:space="preserve"> XE "Office 365 Enterprise F1"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bl>
    <w:p w:rsidR="004143F1" w:rsidRDefault="001E0C6B">
      <w:pPr>
        <w:pStyle w:val="ProductList-Offering1SubSection"/>
        <w:outlineLvl w:val="3"/>
      </w:pPr>
      <w:bookmarkStart w:id="253" w:name="_Sec775"/>
      <w:r>
        <w:t>2. Pogoji za izdelek</w:t>
      </w:r>
      <w:bookmarkEnd w:id="253"/>
    </w:p>
    <w:tbl>
      <w:tblPr>
        <w:tblStyle w:val="PURTable"/>
        <w:tblW w:w="0" w:type="dxa"/>
        <w:tblLook w:val="04A0" w:firstRow="1" w:lastRow="0" w:firstColumn="1" w:lastColumn="0" w:noHBand="0" w:noVBand="1"/>
      </w:tblPr>
      <w:tblGrid>
        <w:gridCol w:w="3640"/>
        <w:gridCol w:w="3638"/>
        <w:gridCol w:w="3638"/>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A3/A5, Government, F</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F1</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4143F1" w:rsidRDefault="004143F1">
      <w:pPr>
        <w:pStyle w:val="ProductList-Body"/>
      </w:pPr>
    </w:p>
    <w:p w:rsidR="004143F1" w:rsidRDefault="001E0C6B">
      <w:pPr>
        <w:pStyle w:val="ProductList-ClauseHeading"/>
        <w:outlineLvl w:val="4"/>
      </w:pPr>
      <w:r>
        <w:t>2.1 Storitev v oblaku za skupnost vladnih ustanov v ZDA</w:t>
      </w:r>
    </w:p>
    <w:p w:rsidR="004143F1" w:rsidRDefault="001E0C6B">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UC</w:t>
      </w:r>
      <w:r>
        <w:fldChar w:fldCharType="end"/>
      </w:r>
      <w:r>
        <w:t>.</w:t>
      </w:r>
    </w:p>
    <w:p w:rsidR="004143F1" w:rsidRDefault="004143F1">
      <w:pPr>
        <w:pStyle w:val="ProductList-Body"/>
      </w:pPr>
    </w:p>
    <w:p w:rsidR="004143F1" w:rsidRDefault="001E0C6B">
      <w:pPr>
        <w:pStyle w:val="ProductList-ClauseHeading"/>
        <w:outlineLvl w:val="4"/>
      </w:pPr>
      <w:r>
        <w:t>2.2 Office 365 Enterprise F1</w:t>
      </w:r>
    </w:p>
    <w:p w:rsidR="004143F1" w:rsidRDefault="001E0C6B">
      <w:pPr>
        <w:pStyle w:val="ProductList-Body"/>
      </w:pPr>
      <w:r>
        <w:t>Paket Office 365 Enterprise F1 se je prej imenoval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F1, bodo pripravljene za uporabo izdelka BPOS Deskless. Te stranke lahko preidejo na Office 365 Enterprise F1.</w:t>
      </w:r>
    </w:p>
    <w:p w:rsidR="004143F1" w:rsidRDefault="004143F1">
      <w:pPr>
        <w:pStyle w:val="ProductList-Body"/>
      </w:pPr>
    </w:p>
    <w:p w:rsidR="004143F1" w:rsidRDefault="001E0C6B">
      <w:pPr>
        <w:pStyle w:val="ProductList-ClauseHeading"/>
        <w:outlineLvl w:val="4"/>
      </w:pPr>
      <w:r>
        <w:t>2.3 Večjezični paket za Office</w:t>
      </w:r>
    </w:p>
    <w:p w:rsidR="004143F1" w:rsidRDefault="001E0C6B">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rsidR="004143F1" w:rsidRDefault="004143F1">
      <w:pPr>
        <w:pStyle w:val="ProductList-Body"/>
      </w:pPr>
    </w:p>
    <w:p w:rsidR="004143F1" w:rsidRDefault="001E0C6B">
      <w:pPr>
        <w:pStyle w:val="ProductList-ClauseHeading"/>
        <w:outlineLvl w:val="4"/>
      </w:pPr>
      <w:r>
        <w:t>2.4 Unovčenje ključa izdelka za Office 365 Midsize Business</w:t>
      </w:r>
    </w:p>
    <w:p w:rsidR="004143F1" w:rsidRDefault="001E0C6B">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rsidR="004143F1" w:rsidRDefault="004143F1">
      <w:pPr>
        <w:pStyle w:val="ProductList-Body"/>
      </w:pPr>
    </w:p>
    <w:p w:rsidR="004143F1" w:rsidRDefault="001E0C6B">
      <w:pPr>
        <w:pStyle w:val="ProductList-ClauseHeading"/>
        <w:outlineLvl w:val="4"/>
      </w:pPr>
      <w:r>
        <w:t>2.5 Programi za izobraževalne ustanove</w:t>
      </w:r>
    </w:p>
    <w:p w:rsidR="004143F1" w:rsidRDefault="001E0C6B">
      <w:pPr>
        <w:pStyle w:val="ProductList-Body"/>
      </w:pPr>
      <w:r>
        <w:t>Za stranke v programih količinskega licenciranja za izobraževalne ustanove velja naslednje.</w:t>
      </w:r>
    </w:p>
    <w:p w:rsidR="004143F1" w:rsidRDefault="004143F1">
      <w:pPr>
        <w:pStyle w:val="ProductList-Body"/>
      </w:pPr>
    </w:p>
    <w:p w:rsidR="004143F1" w:rsidRDefault="001E0C6B">
      <w:pPr>
        <w:pStyle w:val="ProductList-SubClauseHeading"/>
        <w:outlineLvl w:val="5"/>
      </w:pPr>
      <w:r>
        <w:t>2.5.1 Pridobitve za Campus and School</w:t>
      </w:r>
    </w:p>
    <w:p w:rsidR="004143F1" w:rsidRDefault="001E0C6B">
      <w:pPr>
        <w:pStyle w:val="ProductList-BodyIndented"/>
      </w:pPr>
      <w:r>
        <w:t xml:space="preserve">V okviru pogodbe Campus in School je treba naročniške licence za zbirke Office 365 A3/A5 pridobiti »na uporabnika« za celotno ustanovo. Če so za dostop do zbirk Office 365 A3/A5 sredi obdobja veljavnosti potrebne dodatne uporabniške licence SL, mora ustanova predložiti naročilo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Ustanova lahko ob predložitvi naročil ob obletnici naroči manj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spletne storitve, kot je količina prvotnega naročila ustanove, in sicer pod pogojem, da naročilo ob obletnici izpolnjuje minimalne zahteve za izdelek izobraževalne platforme, izdelek za namizno platformo School, spletno storitev za poslovno okolje ali ponudbo za študente, kot je določeno v strankini pogodbi o količinskem licenciranju.</w:t>
      </w:r>
    </w:p>
    <w:p w:rsidR="004143F1" w:rsidRDefault="004143F1">
      <w:pPr>
        <w:pStyle w:val="ProductList-BodyIndented"/>
      </w:pPr>
    </w:p>
    <w:p w:rsidR="004143F1" w:rsidRDefault="001E0C6B">
      <w:pPr>
        <w:pStyle w:val="ProductList-SubClauseHeading"/>
        <w:outlineLvl w:val="5"/>
      </w:pPr>
      <w:r>
        <w:t>2.5.2 Pravice do razširjene uporabe za Office Professional Plus</w:t>
      </w:r>
    </w:p>
    <w:p w:rsidR="004143F1" w:rsidRDefault="001E0C6B">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rsidR="004143F1" w:rsidRDefault="004143F1">
      <w:pPr>
        <w:pStyle w:val="ProductList-BodyIndented"/>
      </w:pPr>
    </w:p>
    <w:p w:rsidR="004143F1" w:rsidRDefault="001E0C6B">
      <w:pPr>
        <w:pStyle w:val="ProductList-SubClauseHeading"/>
        <w:outlineLvl w:val="5"/>
      </w:pPr>
      <w:r>
        <w:t>2.5.3 Laboratorijska ali knjižnična uporaba</w:t>
      </w:r>
    </w:p>
    <w:p w:rsidR="004143F1" w:rsidRDefault="001E0C6B">
      <w:pPr>
        <w:pStyle w:val="ProductList-BodyIndented"/>
      </w:pPr>
      <w:r>
        <w:t>Ustanove z uporabniškimi licencami SL za Office 365 A3/A5, dodeljenimi celotnemu izobraževalnemu/drugemu osebju ali znanjskim delavcem,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rsidR="004143F1" w:rsidRDefault="004143F1">
      <w:pPr>
        <w:pStyle w:val="ProductList-BodyIndented"/>
      </w:pPr>
    </w:p>
    <w:p w:rsidR="004143F1" w:rsidRDefault="001E0C6B">
      <w:pPr>
        <w:pStyle w:val="ProductList-SubClauseHeading"/>
        <w:outlineLvl w:val="5"/>
      </w:pPr>
      <w:r>
        <w:t>2.5.4 Ugodnost ob diplomiranju</w:t>
      </w:r>
    </w:p>
    <w:p w:rsidR="004143F1" w:rsidRDefault="001E0C6B">
      <w:pPr>
        <w:pStyle w:val="ProductList-BodyIndented"/>
      </w:pPr>
      <w:r>
        <w:t xml:space="preserve">Ustanova lahko kadar koli v obdobju veljavnosti včlanitve poljubnemu diplomantu prenese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izvajanje zbirke Office Professional Plus v </w:t>
      </w:r>
      <w:r>
        <w:fldChar w:fldCharType="begin"/>
      </w:r>
      <w:r>
        <w:instrText xml:space="preserve"> AutoTextList   \s NoStyle \t "Upravičena naprava za študenta je upravičena naprava, ki je v lasti študenta, ga ima študent v zakupu ali ga nadzoruje oziroma je v lasti organizacije, ga ima organizacija v zakupu ali ga nadzoruje in je dodeljen posamezniku za uporabo pri študiju. " </w:instrText>
      </w:r>
      <w:r>
        <w:fldChar w:fldCharType="separate"/>
      </w:r>
      <w:r>
        <w:rPr>
          <w:color w:val="0563C1"/>
        </w:rPr>
        <w:t>upravičeni napravi za študenta</w:t>
      </w:r>
      <w:r>
        <w:fldChar w:fldCharType="end"/>
      </w:r>
      <w:r>
        <w:t>. Ustanova mora vsem takim diplomantom predložiti licenčno pogodbo v obliki, ki jo zagotovi Microsoft. Ko diplomant sprejme pogoje licenčne pogodbe, njegova pravica do izvajanja programske opreme Office Professional Plus postane trajna. Vendar ustanova na diplomante ne sme prenesti pravic, ki so povezane z licencami za dostop, vključno z licencami CAL, ali s spletnimi storitvami.</w:t>
      </w:r>
    </w:p>
    <w:p w:rsidR="004143F1" w:rsidRDefault="004143F1">
      <w:pPr>
        <w:pStyle w:val="ProductList-BodyIndented"/>
        <w:jc w:val="right"/>
      </w:pPr>
    </w:p>
    <w:tbl>
      <w:tblPr>
        <w:tblStyle w:val="PURTable0"/>
        <w:tblW w:w="0" w:type="dxa"/>
        <w:tblLook w:val="04A0" w:firstRow="1" w:lastRow="0" w:firstColumn="1" w:lastColumn="0" w:noHBand="0" w:noVBand="1"/>
      </w:tblPr>
      <w:tblGrid>
        <w:gridCol w:w="1055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Indented"/>
      </w:pPr>
    </w:p>
    <w:p w:rsidR="004143F1" w:rsidRDefault="001E0C6B">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4920184"/>
      <w:r>
        <w:instrText>Office 365 Cloud App Security</w:instrText>
      </w:r>
      <w:bookmarkEnd w:id="255"/>
      <w:r>
        <w:instrText>" \l 3</w:instrText>
      </w:r>
      <w:r>
        <w:fldChar w:fldCharType="end"/>
      </w:r>
    </w:p>
    <w:p w:rsidR="004143F1" w:rsidRDefault="001E0C6B">
      <w:pPr>
        <w:pStyle w:val="ProductList-Offering1SubSection"/>
        <w:outlineLvl w:val="3"/>
      </w:pPr>
      <w:bookmarkStart w:id="256" w:name="_Sec919"/>
      <w:r>
        <w:t>1. Razpoložljivost programa</w:t>
      </w:r>
      <w:bookmarkEnd w:id="256"/>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4143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43F1">
        <w:tc>
          <w:tcPr>
            <w:tcW w:w="4660" w:type="dxa"/>
            <w:tcBorders>
              <w:top w:val="single" w:sz="6" w:space="0" w:color="FFFFFF"/>
              <w:left w:val="none" w:sz="4" w:space="0" w:color="6E6E6E"/>
              <w:bottom w:val="none" w:sz="4" w:space="0" w:color="A5A5A5"/>
              <w:right w:val="none" w:sz="4" w:space="0" w:color="6E6E6E"/>
            </w:tcBorders>
          </w:tcPr>
          <w:p w:rsidR="004143F1" w:rsidRDefault="001E0C6B">
            <w:pPr>
              <w:pStyle w:val="ProductList-TableBody"/>
            </w:pPr>
            <w:r>
              <w:rPr>
                <w:color w:val="000000"/>
              </w:rPr>
              <w:t>Office 365 Cloud App Security (uporabniška licenca SL)</w:t>
            </w:r>
            <w:r>
              <w:fldChar w:fldCharType="begin"/>
            </w:r>
            <w:r>
              <w:instrText xml:space="preserve"> XE "Office 365 Cloud App Security (uporabniška licenca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bl>
    <w:p w:rsidR="004143F1" w:rsidRDefault="001E0C6B">
      <w:pPr>
        <w:pStyle w:val="ProductList-Offering1SubSection"/>
        <w:outlineLvl w:val="3"/>
      </w:pPr>
      <w:bookmarkStart w:id="257" w:name="_Sec920"/>
      <w:r>
        <w:t>2. Pogoji za izdelek</w:t>
      </w:r>
      <w:bookmarkEnd w:id="257"/>
    </w:p>
    <w:tbl>
      <w:tblPr>
        <w:tblStyle w:val="PURTable"/>
        <w:tblW w:w="0" w:type="dxa"/>
        <w:tblLook w:val="04A0" w:firstRow="1" w:lastRow="0" w:firstColumn="1" w:lastColumn="0" w:noHBand="0" w:noVBand="1"/>
      </w:tblPr>
      <w:tblGrid>
        <w:gridCol w:w="3644"/>
        <w:gridCol w:w="3630"/>
        <w:gridCol w:w="3642"/>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2HeadingNoBorder"/>
        <w:outlineLvl w:val="2"/>
      </w:pPr>
      <w:bookmarkStart w:id="258" w:name="_Sec877"/>
      <w:r>
        <w:t>Microsoft MyAnalytics</w:t>
      </w:r>
      <w:bookmarkEnd w:id="258"/>
      <w:r>
        <w:fldChar w:fldCharType="begin"/>
      </w:r>
      <w:r>
        <w:instrText xml:space="preserve"> TC "</w:instrText>
      </w:r>
      <w:bookmarkStart w:id="259" w:name="_Toc504920185"/>
      <w:r>
        <w:instrText>Microsoft MyAnalytics</w:instrText>
      </w:r>
      <w:bookmarkEnd w:id="259"/>
      <w:r>
        <w:instrText>" \l 3</w:instrText>
      </w:r>
      <w:r>
        <w:fldChar w:fldCharType="end"/>
      </w:r>
    </w:p>
    <w:p w:rsidR="004143F1" w:rsidRDefault="001E0C6B">
      <w:pPr>
        <w:pStyle w:val="ProductList-Offering1SubSection"/>
        <w:outlineLvl w:val="3"/>
      </w:pPr>
      <w:bookmarkStart w:id="260" w:name="_Sec878"/>
      <w:r>
        <w:t>1. Razpoložljivost programa</w:t>
      </w:r>
      <w:bookmarkEnd w:id="260"/>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4143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43F1">
        <w:tc>
          <w:tcPr>
            <w:tcW w:w="4660" w:type="dxa"/>
            <w:tcBorders>
              <w:top w:val="single" w:sz="6" w:space="0" w:color="FFFFFF"/>
              <w:left w:val="none" w:sz="4" w:space="0" w:color="6E6E6E"/>
              <w:bottom w:val="none" w:sz="4" w:space="0" w:color="BFBFBF"/>
              <w:right w:val="none" w:sz="4" w:space="0" w:color="6E6E6E"/>
            </w:tcBorders>
          </w:tcPr>
          <w:p w:rsidR="004143F1" w:rsidRDefault="001E0C6B">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bl>
    <w:p w:rsidR="004143F1" w:rsidRDefault="001E0C6B">
      <w:pPr>
        <w:pStyle w:val="ProductList-Offering1SubSection"/>
        <w:outlineLvl w:val="3"/>
      </w:pPr>
      <w:bookmarkStart w:id="261" w:name="_Sec879"/>
      <w:r>
        <w:t>2. Pogoji za izdelek</w:t>
      </w:r>
      <w:bookmarkEnd w:id="261"/>
    </w:p>
    <w:tbl>
      <w:tblPr>
        <w:tblStyle w:val="PURTable"/>
        <w:tblW w:w="0" w:type="dxa"/>
        <w:tblLook w:val="04A0" w:firstRow="1" w:lastRow="0" w:firstColumn="1" w:lastColumn="0" w:noHBand="0" w:noVBand="1"/>
      </w:tblPr>
      <w:tblGrid>
        <w:gridCol w:w="3644"/>
        <w:gridCol w:w="3630"/>
        <w:gridCol w:w="3642"/>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podaljšanega obdobja veljavnosti: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(SCE):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4920186"/>
      <w:r>
        <w:instrText>Office 365 Advanced Compliance</w:instrText>
      </w:r>
      <w:bookmarkEnd w:id="263"/>
      <w:r>
        <w:instrText>" \l 3</w:instrText>
      </w:r>
      <w:r>
        <w:fldChar w:fldCharType="end"/>
      </w:r>
    </w:p>
    <w:p w:rsidR="004143F1" w:rsidRDefault="001E0C6B">
      <w:pPr>
        <w:pStyle w:val="ProductList-Offering1SubSection"/>
        <w:outlineLvl w:val="3"/>
      </w:pPr>
      <w:bookmarkStart w:id="264" w:name="_Sec881"/>
      <w:r>
        <w:t>1. Razpoložljivost programa</w:t>
      </w:r>
      <w:bookmarkEnd w:id="264"/>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4143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43F1">
        <w:tc>
          <w:tcPr>
            <w:tcW w:w="4660" w:type="dxa"/>
            <w:tcBorders>
              <w:top w:val="single" w:sz="6" w:space="0" w:color="FFFFFF"/>
              <w:left w:val="none" w:sz="4" w:space="0" w:color="6E6E6E"/>
              <w:bottom w:val="none" w:sz="4" w:space="0" w:color="BFBFBF"/>
              <w:right w:val="none" w:sz="4" w:space="0" w:color="6E6E6E"/>
            </w:tcBorders>
          </w:tcPr>
          <w:p w:rsidR="004143F1" w:rsidRDefault="001E0C6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bl>
    <w:p w:rsidR="004143F1" w:rsidRDefault="001E0C6B">
      <w:pPr>
        <w:pStyle w:val="ProductList-Offering1SubSection"/>
        <w:outlineLvl w:val="3"/>
      </w:pPr>
      <w:bookmarkStart w:id="265" w:name="_Sec882"/>
      <w:r>
        <w:t>2. Pogoji za izdelek</w:t>
      </w:r>
      <w:bookmarkEnd w:id="265"/>
    </w:p>
    <w:tbl>
      <w:tblPr>
        <w:tblStyle w:val="PURTable"/>
        <w:tblW w:w="0" w:type="dxa"/>
        <w:tblLook w:val="04A0" w:firstRow="1" w:lastRow="0" w:firstColumn="1" w:lastColumn="0" w:noHBand="0" w:noVBand="1"/>
      </w:tblPr>
      <w:tblGrid>
        <w:gridCol w:w="3644"/>
        <w:gridCol w:w="3630"/>
        <w:gridCol w:w="3642"/>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podaljšanega obdobja veljavnosti: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2HeadingNoBorder"/>
        <w:outlineLvl w:val="2"/>
      </w:pPr>
      <w:bookmarkStart w:id="266" w:name="_Sec665"/>
      <w:r>
        <w:t>Exchange Online</w:t>
      </w:r>
      <w:bookmarkEnd w:id="266"/>
      <w:r>
        <w:fldChar w:fldCharType="begin"/>
      </w:r>
      <w:r>
        <w:instrText xml:space="preserve"> TC "</w:instrText>
      </w:r>
      <w:bookmarkStart w:id="267" w:name="_Toc504920187"/>
      <w:r>
        <w:instrText>Exchange Online</w:instrText>
      </w:r>
      <w:bookmarkEnd w:id="267"/>
      <w:r>
        <w:instrText>" \l 3</w:instrText>
      </w:r>
      <w:r>
        <w:fldChar w:fldCharType="end"/>
      </w:r>
    </w:p>
    <w:p w:rsidR="004143F1" w:rsidRDefault="001E0C6B">
      <w:pPr>
        <w:pStyle w:val="ProductList-Offering1SubSection"/>
        <w:outlineLvl w:val="3"/>
      </w:pPr>
      <w:bookmarkStart w:id="268" w:name="_Sec721"/>
      <w:r>
        <w:t>1. Razpoložljivost programa</w:t>
      </w:r>
      <w:bookmarkEnd w:id="268"/>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4143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43F1">
        <w:tc>
          <w:tcPr>
            <w:tcW w:w="466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bl>
    <w:p w:rsidR="004143F1" w:rsidRDefault="001E0C6B">
      <w:pPr>
        <w:pStyle w:val="ProductList-Offering1SubSection"/>
        <w:outlineLvl w:val="3"/>
      </w:pPr>
      <w:bookmarkStart w:id="269" w:name="_Sec776"/>
      <w:r>
        <w:t>2. Pogoji za izdelek</w:t>
      </w:r>
      <w:bookmarkEnd w:id="269"/>
    </w:p>
    <w:tbl>
      <w:tblPr>
        <w:tblStyle w:val="PURTable"/>
        <w:tblW w:w="0" w:type="dxa"/>
        <w:tblLook w:val="04A0" w:firstRow="1" w:lastRow="0" w:firstColumn="1" w:lastColumn="0" w:noHBand="0" w:noVBand="1"/>
      </w:tblPr>
      <w:tblGrid>
        <w:gridCol w:w="3654"/>
        <w:gridCol w:w="3625"/>
        <w:gridCol w:w="3637"/>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32">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4143F1" w:rsidRDefault="004143F1">
      <w:pPr>
        <w:pStyle w:val="ProductList-Body"/>
      </w:pPr>
    </w:p>
    <w:p w:rsidR="004143F1" w:rsidRDefault="001E0C6B">
      <w:pPr>
        <w:pStyle w:val="ProductList-ClauseHeading"/>
        <w:outlineLvl w:val="4"/>
      </w:pPr>
      <w:r>
        <w:t>2.1 Exchange Online Archiving za Exchange Server</w:t>
      </w:r>
    </w:p>
    <w:p w:rsidR="004143F1" w:rsidRDefault="001E0C6B">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4143F1" w:rsidRDefault="004143F1">
      <w:pPr>
        <w:pStyle w:val="ProductList-Body"/>
      </w:pPr>
    </w:p>
    <w:p w:rsidR="004143F1" w:rsidRDefault="001E0C6B">
      <w:pPr>
        <w:pStyle w:val="ProductList-ClauseHeading"/>
        <w:outlineLvl w:val="4"/>
      </w:pPr>
      <w:r>
        <w:t>2.2 Exchange Online Archiving za Exchange Server A</w:t>
      </w:r>
    </w:p>
    <w:p w:rsidR="004143F1" w:rsidRDefault="001E0C6B">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2HeadingNoBorder"/>
        <w:outlineLvl w:val="2"/>
      </w:pPr>
      <w:bookmarkStart w:id="270" w:name="_Sec666"/>
      <w:r>
        <w:t>OneDrive za podjetja,</w:t>
      </w:r>
      <w:bookmarkEnd w:id="270"/>
      <w:r>
        <w:fldChar w:fldCharType="begin"/>
      </w:r>
      <w:r>
        <w:instrText xml:space="preserve"> TC "</w:instrText>
      </w:r>
      <w:bookmarkStart w:id="271" w:name="_Toc504920188"/>
      <w:r>
        <w:instrText>OneDrive za podjetja,</w:instrText>
      </w:r>
      <w:bookmarkEnd w:id="271"/>
      <w:r>
        <w:instrText>" \l 3</w:instrText>
      </w:r>
      <w:r>
        <w:fldChar w:fldCharType="end"/>
      </w:r>
    </w:p>
    <w:p w:rsidR="004143F1" w:rsidRDefault="001E0C6B">
      <w:pPr>
        <w:pStyle w:val="ProductList-Offering1SubSection"/>
        <w:outlineLvl w:val="3"/>
      </w:pPr>
      <w:bookmarkStart w:id="272" w:name="_Sec722"/>
      <w:r>
        <w:t>1. Razpoložljivost programa</w:t>
      </w:r>
      <w:bookmarkEnd w:id="272"/>
    </w:p>
    <w:tbl>
      <w:tblPr>
        <w:tblStyle w:val="PURTable"/>
        <w:tblW w:w="0" w:type="dxa"/>
        <w:tblLook w:val="04A0" w:firstRow="1" w:lastRow="0" w:firstColumn="1" w:lastColumn="0" w:noHBand="0" w:noVBand="1"/>
      </w:tblPr>
      <w:tblGrid>
        <w:gridCol w:w="4233"/>
        <w:gridCol w:w="711"/>
        <w:gridCol w:w="696"/>
        <w:gridCol w:w="807"/>
        <w:gridCol w:w="712"/>
        <w:gridCol w:w="728"/>
        <w:gridCol w:w="828"/>
        <w:gridCol w:w="704"/>
        <w:gridCol w:w="695"/>
        <w:gridCol w:w="802"/>
      </w:tblGrid>
      <w:tr w:rsidR="004143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43F1">
        <w:tc>
          <w:tcPr>
            <w:tcW w:w="4660" w:type="dxa"/>
            <w:tcBorders>
              <w:top w:val="single" w:sz="6" w:space="0" w:color="FFFFFF"/>
              <w:left w:val="none" w:sz="4" w:space="0" w:color="6E6E6E"/>
              <w:bottom w:val="dashed" w:sz="4" w:space="0" w:color="7F7F7F"/>
              <w:right w:val="none" w:sz="4" w:space="0" w:color="6E6E6E"/>
            </w:tcBorders>
          </w:tcPr>
          <w:p w:rsidR="004143F1" w:rsidRDefault="001E0C6B">
            <w:pPr>
              <w:pStyle w:val="ProductList-TableBody"/>
            </w:pPr>
            <w:r>
              <w:t>OneDrive za podjetja – paket 1</w:t>
            </w:r>
            <w:r>
              <w:fldChar w:fldCharType="begin"/>
            </w:r>
            <w:r>
              <w:instrText xml:space="preserve"> XE "OneDrive za podjetja – paket 1" </w:instrText>
            </w:r>
            <w:r>
              <w:fldChar w:fldCharType="end"/>
            </w:r>
            <w:r>
              <w:t xml:space="preserve"> (uporabniška licenca SL)</w:t>
            </w:r>
          </w:p>
        </w:tc>
        <w:tc>
          <w:tcPr>
            <w:tcW w:w="740" w:type="dxa"/>
            <w:tcBorders>
              <w:top w:val="single" w:sz="6" w:space="0" w:color="FFFFFF"/>
              <w:left w:val="none" w:sz="4" w:space="0" w:color="6E6E6E"/>
              <w:bottom w:val="dashed" w:sz="4" w:space="0" w:color="7F7F7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7F7F7F"/>
              <w:left w:val="none" w:sz="4" w:space="0" w:color="6E6E6E"/>
              <w:bottom w:val="none" w:sz="4" w:space="0" w:color="BFBFBF"/>
              <w:right w:val="none" w:sz="4" w:space="0" w:color="6E6E6E"/>
            </w:tcBorders>
          </w:tcPr>
          <w:p w:rsidR="004143F1" w:rsidRDefault="001E0C6B">
            <w:pPr>
              <w:pStyle w:val="ProductList-TableBody"/>
            </w:pPr>
            <w:r>
              <w:t>OneDrive za podjetja – paket 2</w:t>
            </w:r>
            <w:r>
              <w:fldChar w:fldCharType="begin"/>
            </w:r>
            <w:r>
              <w:instrText xml:space="preserve"> XE "OneDrive za podjetja – paket 2" </w:instrText>
            </w:r>
            <w:r>
              <w:fldChar w:fldCharType="end"/>
            </w:r>
            <w:r>
              <w:t xml:space="preserve"> (uporabniška licenca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bl>
    <w:p w:rsidR="004143F1" w:rsidRDefault="001E0C6B">
      <w:pPr>
        <w:pStyle w:val="ProductList-Offering1SubSection"/>
        <w:outlineLvl w:val="3"/>
      </w:pPr>
      <w:bookmarkStart w:id="273" w:name="_Sec777"/>
      <w:r>
        <w:t>2. Pogoji za izdelek</w:t>
      </w:r>
      <w:bookmarkEnd w:id="273"/>
    </w:p>
    <w:tbl>
      <w:tblPr>
        <w:tblStyle w:val="PURTable"/>
        <w:tblW w:w="0" w:type="dxa"/>
        <w:tblLook w:val="04A0" w:firstRow="1" w:lastRow="0" w:firstColumn="1" w:lastColumn="0" w:noHBand="0" w:noVBand="1"/>
      </w:tblPr>
      <w:tblGrid>
        <w:gridCol w:w="3644"/>
        <w:gridCol w:w="3630"/>
        <w:gridCol w:w="3642"/>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t>Promocije: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2HeadingNoBorder"/>
        <w:outlineLvl w:val="2"/>
      </w:pPr>
      <w:bookmarkStart w:id="274" w:name="_Sec667"/>
      <w:r>
        <w:t>Project Online</w:t>
      </w:r>
      <w:bookmarkEnd w:id="274"/>
      <w:r>
        <w:fldChar w:fldCharType="begin"/>
      </w:r>
      <w:r>
        <w:instrText xml:space="preserve"> TC "</w:instrText>
      </w:r>
      <w:bookmarkStart w:id="275" w:name="_Toc504920189"/>
      <w:r>
        <w:instrText>Project Online</w:instrText>
      </w:r>
      <w:bookmarkEnd w:id="275"/>
      <w:r>
        <w:instrText>" \l 3</w:instrText>
      </w:r>
      <w:r>
        <w:fldChar w:fldCharType="end"/>
      </w:r>
    </w:p>
    <w:p w:rsidR="004143F1" w:rsidRDefault="001E0C6B">
      <w:pPr>
        <w:pStyle w:val="ProductList-Offering1SubSection"/>
        <w:outlineLvl w:val="3"/>
      </w:pPr>
      <w:bookmarkStart w:id="276" w:name="_Sec723"/>
      <w:r>
        <w:t>1. Razpoložljivost programa</w:t>
      </w:r>
      <w:bookmarkEnd w:id="276"/>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4143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43F1">
        <w:tc>
          <w:tcPr>
            <w:tcW w:w="466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Project Online Professional – dodatna licenca</w:t>
            </w:r>
            <w:r>
              <w:fldChar w:fldCharType="begin"/>
            </w:r>
            <w:r>
              <w:instrText xml:space="preserve"> XE "Project Online Professional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Project Online Premium – dodatna licenca</w:t>
            </w:r>
            <w:r>
              <w:fldChar w:fldCharType="begin"/>
            </w:r>
            <w:r>
              <w:instrText xml:space="preserve"> XE "Project Online Premium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bl>
    <w:p w:rsidR="004143F1" w:rsidRDefault="001E0C6B">
      <w:pPr>
        <w:pStyle w:val="ProductList-Offering1SubSection"/>
        <w:outlineLvl w:val="3"/>
      </w:pPr>
      <w:bookmarkStart w:id="277" w:name="_Sec778"/>
      <w:r>
        <w:t>2. Pogoji za izdelek</w:t>
      </w:r>
      <w:bookmarkEnd w:id="277"/>
    </w:p>
    <w:tbl>
      <w:tblPr>
        <w:tblStyle w:val="PURTable"/>
        <w:tblW w:w="0" w:type="dxa"/>
        <w:tblLook w:val="04A0" w:firstRow="1" w:lastRow="0" w:firstColumn="1" w:lastColumn="0" w:noHBand="0" w:noVBand="1"/>
      </w:tblPr>
      <w:tblGrid>
        <w:gridCol w:w="3644"/>
        <w:gridCol w:w="3630"/>
        <w:gridCol w:w="3642"/>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4143F1" w:rsidRDefault="004143F1">
      <w:pPr>
        <w:pStyle w:val="ProductList-Body"/>
        <w:jc w:val="right"/>
      </w:pPr>
    </w:p>
    <w:p w:rsidR="004143F1" w:rsidRDefault="001E0C6B">
      <w:pPr>
        <w:pStyle w:val="ProductList-ClauseHeading"/>
        <w:outlineLvl w:val="4"/>
      </w:pPr>
      <w:r>
        <w:t>2.1 Večjezični paket za Office</w:t>
      </w:r>
    </w:p>
    <w:p w:rsidR="004143F1" w:rsidRDefault="001E0C6B">
      <w:pPr>
        <w:pStyle w:val="ProductList-Body"/>
      </w:pPr>
      <w:r>
        <w:t xml:space="preserve">Stranke z naročninami za Project Online Professional ali Project Online Premium lahko uporabijo najnovejšo različico večjezičnega paketa za Office z izvodi namizne programske opreme, katerih uporaba jim je dovoljena na podlagi njihove upravičene naročnine. Pravica do uporabe večjezičnega paketa za Office poteče po prenehanju veljavnosti pravic na podlagi upravičene naročnine. </w:t>
      </w:r>
    </w:p>
    <w:p w:rsidR="004143F1" w:rsidRDefault="004143F1">
      <w:pPr>
        <w:pStyle w:val="ProductList-Body"/>
      </w:pPr>
    </w:p>
    <w:p w:rsidR="004143F1" w:rsidRDefault="001E0C6B">
      <w:pPr>
        <w:pStyle w:val="ProductList-ClauseHeading"/>
        <w:outlineLvl w:val="4"/>
      </w:pPr>
      <w:r>
        <w:t>2.2 Pravice do uvajanja za Project Professional 2016</w:t>
      </w:r>
    </w:p>
    <w:p w:rsidR="004143F1" w:rsidRDefault="001E0C6B">
      <w:pPr>
        <w:pStyle w:val="ProductList-Body"/>
      </w:pPr>
      <w:r>
        <w:t>Vsak uporabnik zbirke Office 2016 ali vsak uporabnik z licenco za namestitev zbirke Office Professional Plus na podlagi razdelka za uporabniško licenco SL From SA za Microsoft 365 z naročnino za Project Online Professional ali Project Online Premium lahko namesti in uporablja en izvod programske opreme Project Professional 2016 v napravi, v kateri je nameščen Office.</w:t>
      </w:r>
    </w:p>
    <w:p w:rsidR="004143F1" w:rsidRDefault="004143F1">
      <w:pPr>
        <w:pStyle w:val="ProductList-Body"/>
      </w:pPr>
    </w:p>
    <w:p w:rsidR="004143F1" w:rsidRDefault="001E0C6B">
      <w:pPr>
        <w:pStyle w:val="ProductList-ClauseHeading"/>
        <w:outlineLvl w:val="4"/>
      </w:pPr>
      <w:r>
        <w:t>2.3 Unovčenje ključa izdelka za Project Online in Project Pro za Office 365</w:t>
      </w:r>
    </w:p>
    <w:p w:rsidR="004143F1" w:rsidRDefault="001E0C6B">
      <w:pPr>
        <w:pStyle w:val="ProductList-Body"/>
      </w:pPr>
      <w:r>
        <w:t>Naročnine za Project Online in Project Pro za Office 365, ki se licencirajo v okviru pogodbe Open, Open Value ali Open Value Subscription, je mogoče unovčiti do 31. decembra 2016, neunovčene naročnine pa je po tem datumu mogoče uporabiti za izdelek, ki jih nadomesti.</w:t>
      </w:r>
    </w:p>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2HeadingNoBorder"/>
        <w:outlineLvl w:val="2"/>
      </w:pPr>
      <w:bookmarkStart w:id="278" w:name="_Sec668"/>
      <w:r>
        <w:t>SharePoint Online</w:t>
      </w:r>
      <w:bookmarkEnd w:id="278"/>
      <w:r>
        <w:fldChar w:fldCharType="begin"/>
      </w:r>
      <w:r>
        <w:instrText xml:space="preserve"> TC "</w:instrText>
      </w:r>
      <w:bookmarkStart w:id="279" w:name="_Toc504920190"/>
      <w:r>
        <w:instrText>SharePoint Online</w:instrText>
      </w:r>
      <w:bookmarkEnd w:id="279"/>
      <w:r>
        <w:instrText>" \l 3</w:instrText>
      </w:r>
      <w:r>
        <w:fldChar w:fldCharType="end"/>
      </w:r>
    </w:p>
    <w:p w:rsidR="004143F1" w:rsidRDefault="001E0C6B">
      <w:pPr>
        <w:pStyle w:val="ProductList-Offering1SubSection"/>
        <w:outlineLvl w:val="3"/>
      </w:pPr>
      <w:bookmarkStart w:id="280" w:name="_Sec724"/>
      <w:r>
        <w:t>1. Razpoložljivost programa</w:t>
      </w:r>
      <w:bookmarkEnd w:id="280"/>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4143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43F1">
        <w:tc>
          <w:tcPr>
            <w:tcW w:w="4660" w:type="dxa"/>
            <w:tcBorders>
              <w:top w:val="single" w:sz="6" w:space="0" w:color="FFFFFF"/>
              <w:left w:val="none" w:sz="4" w:space="0" w:color="6E6E6E"/>
              <w:bottom w:val="dashed" w:sz="4" w:space="0" w:color="7F7F7F"/>
              <w:right w:val="none" w:sz="4" w:space="0" w:color="6E6E6E"/>
            </w:tcBorders>
          </w:tcPr>
          <w:p w:rsidR="004143F1" w:rsidRDefault="001E0C6B">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7F7F7F"/>
              <w:left w:val="none" w:sz="4" w:space="0" w:color="6E6E6E"/>
              <w:bottom w:val="dashed" w:sz="4" w:space="0" w:color="7F7F7F"/>
              <w:right w:val="none" w:sz="4" w:space="0" w:color="6E6E6E"/>
            </w:tcBorders>
          </w:tcPr>
          <w:p w:rsidR="004143F1" w:rsidRDefault="001E0C6B">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7F7F7F"/>
              <w:left w:val="none" w:sz="4" w:space="0" w:color="6E6E6E"/>
              <w:bottom w:val="dashed" w:sz="4" w:space="0" w:color="7F7F7F"/>
              <w:right w:val="none" w:sz="4" w:space="0" w:color="6E6E6E"/>
            </w:tcBorders>
          </w:tcPr>
          <w:p w:rsidR="004143F1" w:rsidRDefault="001E0C6B">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740" w:type="dxa"/>
            <w:tcBorders>
              <w:top w:val="dashed" w:sz="4" w:space="0" w:color="7F7F7F"/>
              <w:left w:val="none" w:sz="4" w:space="0" w:color="6E6E6E"/>
              <w:bottom w:val="dashed" w:sz="4" w:space="0" w:color="7F7F7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7F7F7F"/>
              <w:left w:val="none" w:sz="4" w:space="0" w:color="6E6E6E"/>
              <w:bottom w:val="none" w:sz="4" w:space="0" w:color="BFBFBF"/>
              <w:right w:val="none" w:sz="4" w:space="0" w:color="6E6E6E"/>
            </w:tcBorders>
          </w:tcPr>
          <w:p w:rsidR="004143F1" w:rsidRDefault="001E0C6B">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bl>
    <w:p w:rsidR="004143F1" w:rsidRDefault="001E0C6B">
      <w:pPr>
        <w:pStyle w:val="ProductList-Offering1SubSection"/>
        <w:outlineLvl w:val="3"/>
      </w:pPr>
      <w:bookmarkStart w:id="281" w:name="_Sec779"/>
      <w:r>
        <w:t>2. Pogoji za izdelek</w:t>
      </w:r>
      <w:bookmarkEnd w:id="281"/>
    </w:p>
    <w:tbl>
      <w:tblPr>
        <w:tblStyle w:val="PURTable"/>
        <w:tblW w:w="0" w:type="dxa"/>
        <w:tblLook w:val="04A0" w:firstRow="1" w:lastRow="0" w:firstColumn="1" w:lastColumn="0" w:noHBand="0" w:noVBand="1"/>
      </w:tblPr>
      <w:tblGrid>
        <w:gridCol w:w="3644"/>
        <w:gridCol w:w="3630"/>
        <w:gridCol w:w="3642"/>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4143F1" w:rsidRDefault="004143F1">
      <w:pPr>
        <w:pStyle w:val="ProductList-Body"/>
      </w:pPr>
    </w:p>
    <w:p w:rsidR="004143F1" w:rsidRDefault="001E0C6B">
      <w:pPr>
        <w:pStyle w:val="ProductList-ClauseHeading"/>
        <w:outlineLvl w:val="4"/>
      </w:pPr>
      <w:r>
        <w:t>2.1 Unovčenje ključa za paket 1 za SharePoint Online s storitvijo Yammer in paket 2 za SharePoint Online s storitvijo Yammer</w:t>
      </w:r>
    </w:p>
    <w:p w:rsidR="004143F1" w:rsidRDefault="001E0C6B">
      <w:pPr>
        <w:pStyle w:val="ProductList-Body"/>
      </w:pPr>
      <w:r>
        <w:t>Naročnine paketa 1 za SharePoint Online s storitvijo Yammer in paketa 2 za SharePoint Online s storitvijo Yammer, licencirane v okviru pogodb Open, Open Value ali Open Value Subscription, je mogoče unovčiti do 31. oktobra 2015, neunovčene naročnine pa je po tem datumu mogoče uporabiti za izdelek, ki vključuje eno od teh storitev.</w:t>
      </w:r>
    </w:p>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2HeadingNoBorder"/>
        <w:outlineLvl w:val="2"/>
      </w:pPr>
      <w:bookmarkStart w:id="282" w:name="_Sec669"/>
      <w:r>
        <w:t>Skype za podjetja Online</w:t>
      </w:r>
      <w:bookmarkEnd w:id="282"/>
      <w:r>
        <w:fldChar w:fldCharType="begin"/>
      </w:r>
      <w:r>
        <w:instrText xml:space="preserve"> TC "</w:instrText>
      </w:r>
      <w:bookmarkStart w:id="283" w:name="_Toc504920191"/>
      <w:r>
        <w:instrText>Skype za podjetja Online</w:instrText>
      </w:r>
      <w:bookmarkEnd w:id="283"/>
      <w:r>
        <w:instrText>" \l 3</w:instrText>
      </w:r>
      <w:r>
        <w:fldChar w:fldCharType="end"/>
      </w:r>
    </w:p>
    <w:p w:rsidR="004143F1" w:rsidRDefault="001E0C6B">
      <w:pPr>
        <w:pStyle w:val="ProductList-Offering1SubSection"/>
        <w:outlineLvl w:val="3"/>
      </w:pPr>
      <w:bookmarkStart w:id="284" w:name="_Sec725"/>
      <w:r>
        <w:t>1. Razpoložljivost programa</w:t>
      </w:r>
      <w:bookmarkEnd w:id="28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4143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43F1">
        <w:tc>
          <w:tcPr>
            <w:tcW w:w="4660" w:type="dxa"/>
            <w:tcBorders>
              <w:top w:val="single" w:sz="6" w:space="0" w:color="FFFFFF"/>
              <w:left w:val="none" w:sz="4" w:space="0" w:color="6E6E6E"/>
              <w:bottom w:val="dashed" w:sz="4" w:space="0" w:color="A5A5A5"/>
              <w:right w:val="none" w:sz="4" w:space="0" w:color="6E6E6E"/>
            </w:tcBorders>
          </w:tcPr>
          <w:p w:rsidR="004143F1" w:rsidRDefault="001E0C6B">
            <w:pPr>
              <w:pStyle w:val="ProductList-TableBody"/>
            </w:pPr>
            <w:r>
              <w:t>Skype za podjetja Online – paket 1</w:t>
            </w:r>
            <w:r>
              <w:fldChar w:fldCharType="begin"/>
            </w:r>
            <w:r>
              <w:instrText xml:space="preserve"> XE "Skype za podjetja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A5A5A5"/>
              <w:left w:val="none" w:sz="4" w:space="0" w:color="6E6E6E"/>
              <w:bottom w:val="dashed" w:sz="4" w:space="0" w:color="A5A5A5"/>
              <w:right w:val="none" w:sz="4" w:space="0" w:color="6E6E6E"/>
            </w:tcBorders>
          </w:tcPr>
          <w:p w:rsidR="004143F1" w:rsidRDefault="001E0C6B">
            <w:pPr>
              <w:pStyle w:val="ProductList-TableBody"/>
            </w:pPr>
            <w:r>
              <w:t>Skype za podjetja Online Add-on (paket 1)</w:t>
            </w:r>
            <w:r>
              <w:fldChar w:fldCharType="begin"/>
            </w:r>
            <w:r>
              <w:instrText xml:space="preserve"> XE "Skype za podjetja Online Add-on (paket 1)"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A5A5A5"/>
              <w:left w:val="none" w:sz="4" w:space="0" w:color="6E6E6E"/>
              <w:bottom w:val="dashed" w:sz="4" w:space="0" w:color="A5A5A5"/>
              <w:right w:val="none" w:sz="4" w:space="0" w:color="6E6E6E"/>
            </w:tcBorders>
          </w:tcPr>
          <w:p w:rsidR="004143F1" w:rsidRDefault="001E0C6B">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A5A5A5"/>
              <w:left w:val="none" w:sz="4" w:space="0" w:color="6E6E6E"/>
              <w:bottom w:val="dashed" w:sz="4" w:space="0" w:color="A5A5A5"/>
              <w:right w:val="none" w:sz="4" w:space="0" w:color="6E6E6E"/>
            </w:tcBorders>
          </w:tcPr>
          <w:p w:rsidR="004143F1" w:rsidRDefault="001E0C6B">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A5A5A5"/>
              <w:left w:val="none" w:sz="4" w:space="0" w:color="6E6E6E"/>
              <w:bottom w:val="dashed" w:sz="4" w:space="0" w:color="A5A5A5"/>
              <w:right w:val="none" w:sz="4" w:space="0" w:color="6E6E6E"/>
            </w:tcBorders>
          </w:tcPr>
          <w:p w:rsidR="004143F1" w:rsidRDefault="001E0C6B">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A5A5A5"/>
              <w:left w:val="none" w:sz="4" w:space="0" w:color="6E6E6E"/>
              <w:bottom w:val="dashed" w:sz="4" w:space="0" w:color="A5A5A5"/>
              <w:right w:val="none" w:sz="4" w:space="0" w:color="6E6E6E"/>
            </w:tcBorders>
          </w:tcPr>
          <w:p w:rsidR="004143F1" w:rsidRDefault="001E0C6B">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A5A5A5"/>
              <w:left w:val="none" w:sz="4" w:space="0" w:color="6E6E6E"/>
              <w:bottom w:val="none" w:sz="4" w:space="0" w:color="A5A5A5"/>
              <w:right w:val="none" w:sz="4" w:space="0" w:color="6E6E6E"/>
            </w:tcBorders>
          </w:tcPr>
          <w:p w:rsidR="004143F1" w:rsidRDefault="001E0C6B">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bl>
    <w:p w:rsidR="004143F1" w:rsidRDefault="001E0C6B">
      <w:pPr>
        <w:pStyle w:val="ProductList-Offering1SubSection"/>
        <w:outlineLvl w:val="3"/>
      </w:pPr>
      <w:bookmarkStart w:id="285" w:name="_Sec780"/>
      <w:r>
        <w:t>2. Pogoji za izdelek</w:t>
      </w:r>
      <w:bookmarkEnd w:id="285"/>
    </w:p>
    <w:tbl>
      <w:tblPr>
        <w:tblStyle w:val="PURTable"/>
        <w:tblW w:w="0" w:type="dxa"/>
        <w:tblLook w:val="04A0" w:firstRow="1" w:lastRow="0" w:firstColumn="1" w:lastColumn="0" w:noHBand="0" w:noVBand="1"/>
      </w:tblPr>
      <w:tblGrid>
        <w:gridCol w:w="3630"/>
        <w:gridCol w:w="3643"/>
        <w:gridCol w:w="3643"/>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dobroimetja za komuniciranje)</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4143F1" w:rsidRDefault="004143F1">
      <w:pPr>
        <w:pStyle w:val="ProductList-Body"/>
      </w:pPr>
    </w:p>
    <w:p w:rsidR="004143F1" w:rsidRDefault="001E0C6B">
      <w:pPr>
        <w:pStyle w:val="ProductList-ClauseHeading"/>
        <w:outlineLvl w:val="4"/>
      </w:pPr>
      <w:r>
        <w:t>2.1 Lync for Mac 2011</w:t>
      </w:r>
    </w:p>
    <w:p w:rsidR="004143F1" w:rsidRDefault="001E0C6B">
      <w:pPr>
        <w:pStyle w:val="ProductList-Body"/>
      </w:pPr>
      <w:r>
        <w:t>Za paketa 1 in 2 za Skype za podjetja Online sta potrebna ločen nakup in namestitev programske opreme Skype za podjetja 2015 (ali Lync for Mac 2011</w:t>
      </w:r>
      <w:r>
        <w:fldChar w:fldCharType="begin"/>
      </w:r>
      <w:r>
        <w:instrText xml:space="preserve"> XE "Lync for Mac 2011" </w:instrText>
      </w:r>
      <w:r>
        <w:fldChar w:fldCharType="end"/>
      </w:r>
      <w:r>
        <w:t xml:space="preserve">) za dostop do vseh funkcij paketov 1 in 2 storitve Skype za podjetja Online. V okviru časovno omejene ponudbe stranke z licenco za Skype za podjetja Online brezplačno prejmejo en licencirani izvod programske opreme Lync for Mac 2011 z vsako preskusno ali plačano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uporabo programske opreme prenehajo veljati po prenehanju veljavnosti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Stranke lahko za končne uporabnike s sistemom Windows uporabljajo brezplačnega odjemalca Skype za podjetja Basic 2015.</w:t>
      </w:r>
    </w:p>
    <w:p w:rsidR="004143F1" w:rsidRDefault="004143F1">
      <w:pPr>
        <w:pStyle w:val="ProductList-Body"/>
      </w:pPr>
    </w:p>
    <w:p w:rsidR="004143F1" w:rsidRDefault="001E0C6B">
      <w:pPr>
        <w:pStyle w:val="ProductList-ClauseHeading"/>
        <w:outlineLvl w:val="4"/>
      </w:pPr>
      <w:r>
        <w:t>2.2 Dobroimetje za komuniciranje</w:t>
      </w:r>
    </w:p>
    <w:p w:rsidR="004143F1" w:rsidRDefault="001E0C6B">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Vsa sredstva, ki jih stranka dodeli za dobroimetje za komuniciranje, bodo lahko porabljena za te storitve, morebitna taka sredstva, ki niso porabljena v obdobju 12 mesecev od datuma transakcije, pa zapadejo. </w:t>
      </w:r>
    </w:p>
    <w:p w:rsidR="004143F1" w:rsidRDefault="004143F1">
      <w:pPr>
        <w:pStyle w:val="ProductList-Body"/>
      </w:pPr>
    </w:p>
    <w:p w:rsidR="004143F1" w:rsidRDefault="001E0C6B">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2HeadingNoBorder"/>
        <w:outlineLvl w:val="2"/>
      </w:pPr>
      <w:bookmarkStart w:id="286" w:name="_Sec1217"/>
      <w:r>
        <w:t>Workplace Analytics</w:t>
      </w:r>
      <w:bookmarkEnd w:id="286"/>
      <w:r>
        <w:fldChar w:fldCharType="begin"/>
      </w:r>
      <w:r>
        <w:instrText xml:space="preserve"> TC "</w:instrText>
      </w:r>
      <w:bookmarkStart w:id="287" w:name="_Toc504920192"/>
      <w:r>
        <w:instrText>Workplace Analytics</w:instrText>
      </w:r>
      <w:bookmarkEnd w:id="287"/>
      <w:r>
        <w:instrText>" \l 3</w:instrText>
      </w:r>
      <w:r>
        <w:fldChar w:fldCharType="end"/>
      </w:r>
    </w:p>
    <w:p w:rsidR="004143F1" w:rsidRDefault="001E0C6B">
      <w:pPr>
        <w:pStyle w:val="ProductList-Offering1SubSection"/>
        <w:outlineLvl w:val="3"/>
      </w:pPr>
      <w:bookmarkStart w:id="288" w:name="_Sec1218"/>
      <w:r>
        <w:t>Razpoložljivost programa</w:t>
      </w:r>
      <w:bookmarkEnd w:id="288"/>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4143F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143F1" w:rsidRDefault="001E0C6B">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43F1">
        <w:tc>
          <w:tcPr>
            <w:tcW w:w="4520" w:type="dxa"/>
            <w:tcBorders>
              <w:top w:val="none" w:sz="4" w:space="0" w:color="BFBFBF"/>
              <w:left w:val="none" w:sz="4" w:space="0" w:color="000000"/>
              <w:bottom w:val="none" w:sz="4" w:space="0" w:color="7F7F7F"/>
              <w:right w:val="none" w:sz="4" w:space="0" w:color="000000"/>
            </w:tcBorders>
          </w:tcPr>
          <w:p w:rsidR="004143F1" w:rsidRDefault="001E0C6B">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bl>
    <w:p w:rsidR="004143F1" w:rsidRDefault="001E0C6B">
      <w:pPr>
        <w:pStyle w:val="ProductList-Offering1SubSection"/>
        <w:outlineLvl w:val="3"/>
      </w:pPr>
      <w:bookmarkStart w:id="289" w:name="_Sec1219"/>
      <w:r>
        <w:t>Pogoji za izdelek</w:t>
      </w:r>
      <w:bookmarkEnd w:id="289"/>
    </w:p>
    <w:tbl>
      <w:tblPr>
        <w:tblStyle w:val="PURTable"/>
        <w:tblW w:w="0" w:type="dxa"/>
        <w:tblLook w:val="04A0" w:firstRow="1" w:lastRow="0" w:firstColumn="1" w:lastColumn="0" w:noHBand="0" w:noVBand="1"/>
      </w:tblPr>
      <w:tblGrid>
        <w:gridCol w:w="3644"/>
        <w:gridCol w:w="3630"/>
        <w:gridCol w:w="3642"/>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GroupHeading"/>
        <w:outlineLvl w:val="1"/>
      </w:pPr>
      <w:bookmarkStart w:id="290" w:name="_Sec635"/>
      <w:r>
        <w:t>Druge spletne storitve</w:t>
      </w:r>
      <w:bookmarkEnd w:id="290"/>
      <w:r>
        <w:fldChar w:fldCharType="begin"/>
      </w:r>
      <w:r>
        <w:instrText xml:space="preserve"> TC "</w:instrText>
      </w:r>
      <w:bookmarkStart w:id="291" w:name="_Toc504920193"/>
      <w:r>
        <w:instrText>Druge spletne storitve</w:instrText>
      </w:r>
      <w:bookmarkEnd w:id="291"/>
      <w:r>
        <w:instrText>" \l 2</w:instrText>
      </w:r>
      <w:r>
        <w:fldChar w:fldCharType="end"/>
      </w:r>
    </w:p>
    <w:p w:rsidR="004143F1" w:rsidRDefault="001E0C6B">
      <w:pPr>
        <w:pStyle w:val="ProductList-Offering2HeadingNoBorder"/>
        <w:outlineLvl w:val="2"/>
      </w:pPr>
      <w:bookmarkStart w:id="292" w:name="_Sec670"/>
      <w:r>
        <w:t>Zemljevidi Bing</w:t>
      </w:r>
      <w:bookmarkEnd w:id="292"/>
      <w:r>
        <w:fldChar w:fldCharType="begin"/>
      </w:r>
      <w:r>
        <w:instrText xml:space="preserve"> TC "</w:instrText>
      </w:r>
      <w:bookmarkStart w:id="293" w:name="_Toc504920194"/>
      <w:r>
        <w:instrText>Zemljevidi Bing</w:instrText>
      </w:r>
      <w:bookmarkEnd w:id="293"/>
      <w:r>
        <w:instrText>" \l 3</w:instrText>
      </w:r>
      <w:r>
        <w:fldChar w:fldCharType="end"/>
      </w:r>
    </w:p>
    <w:p w:rsidR="004143F1" w:rsidRDefault="001E0C6B">
      <w:pPr>
        <w:pStyle w:val="ProductList-Offering1SubSection"/>
        <w:outlineLvl w:val="3"/>
      </w:pPr>
      <w:bookmarkStart w:id="294" w:name="_Sec726"/>
      <w:r>
        <w:t>1. Razpoložljivost programa</w:t>
      </w:r>
      <w:bookmarkEnd w:id="29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4143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43F1">
        <w:tc>
          <w:tcPr>
            <w:tcW w:w="466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pPr>
            <w:r>
              <w:rPr>
                <w:color w:val="000000"/>
              </w:rPr>
              <w:t>Mesečna naročnina na Zemljevide Bing – nadomestilo za poslovno okolje</w:t>
            </w:r>
            <w:r>
              <w:fldChar w:fldCharType="begin"/>
            </w:r>
            <w:r>
              <w:instrText xml:space="preserve"> XE "Mesečna naročnina na Zemljevide Bing – nadomestilo za poslovno okolje"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Mobile Asset Management Platform – mesečna naročnina</w:t>
            </w:r>
            <w:r>
              <w:fldChar w:fldCharType="begin"/>
            </w:r>
            <w:r>
              <w:instrText xml:space="preserve"> XE "Mobile Asset Management Platform – mesečna naročnina"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Naročnina na Zemljevide Bing – uporaba za interno spletno mesto (100 K mesečnih transakcij)</w:t>
            </w:r>
            <w:r>
              <w:fldChar w:fldCharType="begin"/>
            </w:r>
            <w:r>
              <w:instrText xml:space="preserve"> XE "Naročnina na Zemljevide Bing – uporaba za interno spletno mesto (100 K mesečnih transakcij)"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Mesečna naročnina na Zemljevide Bing za uporabo na internem spletnem mestu – 500 K transakcij (in več)</w:t>
            </w:r>
            <w:r>
              <w:fldChar w:fldCharType="begin"/>
            </w:r>
            <w:r>
              <w:instrText xml:space="preserve"> XE "Mesečna naročnina na Zemljevide Bing za uporabo na internem spletnem mestu – 500 K transakcij (in več)"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Mesečna naročnina na Zemljevide Bing – na znanega uporabnika</w:t>
            </w:r>
            <w:r>
              <w:fldChar w:fldCharType="begin"/>
            </w:r>
            <w:r>
              <w:instrText xml:space="preserve"> XE "Mesečna naročnina na Zemljevide Bing – na znanega uporabnika"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Mesečna naročnina na Zemljevide Bing – na 5 K znanih uporabnikov</w:t>
            </w:r>
            <w:r>
              <w:fldChar w:fldCharType="begin"/>
            </w:r>
            <w:r>
              <w:instrText xml:space="preserve"> XE "Mesečna naročnina na Zemljevide Bing – na 5 K znanih uporabnikov"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Mesečna naročnina na Zemljevide Bing Light – 500 znanih uporabnikov</w:t>
            </w:r>
            <w:r>
              <w:fldChar w:fldCharType="begin"/>
            </w:r>
            <w:r>
              <w:instrText xml:space="preserve"> XE "Mesečna naročnina na Zemljevide Bing Light – 500 znanih uporabnikov"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Mesečna naročnina na Zemljevide Bing Light – na 5 K znanih uporabnikov</w:t>
            </w:r>
            <w:r>
              <w:fldChar w:fldCharType="begin"/>
            </w:r>
            <w:r>
              <w:instrText xml:space="preserve"> XE "Mesečna naročnina na Zemljevide Bing Light – na 5 K znanih uporabnikov"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Mobile Asset Management – mesečne naročnine na sredstvo</w:t>
            </w:r>
            <w:r>
              <w:fldChar w:fldCharType="begin"/>
            </w:r>
            <w:r>
              <w:instrText xml:space="preserve"> XE "Mobile Asset Management – mesečne naročnine na sredstvo"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rPr>
                <w:color w:val="000000"/>
              </w:rPr>
              <w:t>Naročnina na Zemljevide Bing – uporaba za javno spletno mesto (100 K mesečnih transakcij)</w:t>
            </w:r>
            <w:r>
              <w:fldChar w:fldCharType="begin"/>
            </w:r>
            <w:r>
              <w:instrText xml:space="preserve"> XE "Naročnina na Zemljevide Bing – uporaba za javno spletno mesto (100 K mesečnih transakcij)"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pPr>
            <w:r>
              <w:rPr>
                <w:color w:val="000000"/>
              </w:rPr>
              <w:t>Mesečna naročnina na Zemljevide Bing za uporabo na javnem spletnem mestu – 500 K transakcij (in več)</w:t>
            </w:r>
            <w:r>
              <w:fldChar w:fldCharType="begin"/>
            </w:r>
            <w:r>
              <w:instrText xml:space="preserve"> XE "Mesečna naročnina na Zemljevide Bing za uporabo na javnem spletnem mestu – 500 K transakcij (in več)"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143F1" w:rsidRDefault="001E0C6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bl>
    <w:p w:rsidR="004143F1" w:rsidRDefault="001E0C6B">
      <w:pPr>
        <w:pStyle w:val="ProductList-Offering1SubSection"/>
        <w:outlineLvl w:val="3"/>
      </w:pPr>
      <w:bookmarkStart w:id="295" w:name="_Sec781"/>
      <w:r>
        <w:t>2. Pogoji za izdelek</w:t>
      </w:r>
      <w:bookmarkEnd w:id="295"/>
    </w:p>
    <w:tbl>
      <w:tblPr>
        <w:tblStyle w:val="PURTable"/>
        <w:tblW w:w="0" w:type="dxa"/>
        <w:tblLook w:val="04A0" w:firstRow="1" w:lastRow="0" w:firstColumn="1" w:lastColumn="0" w:noHBand="0" w:noVBand="1"/>
      </w:tblPr>
      <w:tblGrid>
        <w:gridCol w:w="3644"/>
        <w:gridCol w:w="3630"/>
        <w:gridCol w:w="3642"/>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podaljšanega obdobja veljavnosti: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(SCE):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2.1 Plačljive transakcije</w:t>
      </w:r>
    </w:p>
    <w:p w:rsidR="004143F1" w:rsidRDefault="001E0C6B">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 ali na datum poteka veljavnosti naročnine.</w:t>
      </w:r>
    </w:p>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4920195"/>
      <w:r>
        <w:instrText>Business Application Platform</w:instrText>
      </w:r>
      <w:bookmarkEnd w:id="297"/>
      <w:r>
        <w:instrText>" \l 3</w:instrText>
      </w:r>
      <w:r>
        <w:fldChar w:fldCharType="end"/>
      </w:r>
    </w:p>
    <w:p w:rsidR="004143F1" w:rsidRDefault="001E0C6B">
      <w:pPr>
        <w:pStyle w:val="ProductList-Offering1SubSection"/>
        <w:outlineLvl w:val="3"/>
      </w:pPr>
      <w:bookmarkStart w:id="298" w:name="_Sec730"/>
      <w:r>
        <w:t>1. Razpoložljivost programa</w:t>
      </w:r>
      <w:bookmarkEnd w:id="298"/>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4143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43F1">
        <w:tc>
          <w:tcPr>
            <w:tcW w:w="4660" w:type="dxa"/>
            <w:tcBorders>
              <w:top w:val="single" w:sz="6" w:space="0" w:color="FFFFFF"/>
              <w:left w:val="none" w:sz="4" w:space="0" w:color="6E6E6E"/>
              <w:bottom w:val="dashed" w:sz="4" w:space="0" w:color="B2B2B2"/>
              <w:right w:val="none" w:sz="4" w:space="0" w:color="6E6E6E"/>
            </w:tcBorders>
          </w:tcPr>
          <w:p w:rsidR="004143F1" w:rsidRDefault="001E0C6B">
            <w:pPr>
              <w:pStyle w:val="ProductList-TableBody"/>
            </w:pPr>
            <w:r>
              <w:t>Microsoft Flow – paket 1</w:t>
            </w:r>
            <w:r>
              <w:fldChar w:fldCharType="begin"/>
            </w:r>
            <w:r>
              <w:instrText xml:space="preserve"> XE "Microsoft Flow – paket 1" </w:instrText>
            </w:r>
            <w:r>
              <w:fldChar w:fldCharType="end"/>
            </w:r>
            <w:r>
              <w:t xml:space="preserve"> (uporabniška licenca SL)</w:t>
            </w:r>
          </w:p>
        </w:tc>
        <w:tc>
          <w:tcPr>
            <w:tcW w:w="740" w:type="dxa"/>
            <w:tcBorders>
              <w:top w:val="single" w:sz="6" w:space="0" w:color="FFFFFF"/>
              <w:left w:val="none" w:sz="4" w:space="0" w:color="6E6E6E"/>
              <w:bottom w:val="dashed" w:sz="4" w:space="0" w:color="B2B2B2"/>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2B2B2"/>
              <w:left w:val="none" w:sz="4" w:space="0" w:color="6E6E6E"/>
              <w:bottom w:val="dashed" w:sz="4" w:space="0" w:color="B2B2B2"/>
              <w:right w:val="none" w:sz="4" w:space="0" w:color="6E6E6E"/>
            </w:tcBorders>
          </w:tcPr>
          <w:p w:rsidR="004143F1" w:rsidRDefault="001E0C6B">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2B2B2"/>
              <w:left w:val="none" w:sz="4" w:space="0" w:color="6E6E6E"/>
              <w:bottom w:val="dashed" w:sz="4" w:space="0" w:color="B2B2B2"/>
              <w:right w:val="none" w:sz="4" w:space="0" w:color="6E6E6E"/>
            </w:tcBorders>
          </w:tcPr>
          <w:p w:rsidR="004143F1" w:rsidRDefault="001E0C6B">
            <w:pPr>
              <w:pStyle w:val="ProductList-TableBody"/>
            </w:pPr>
            <w:r>
              <w:t>Microsoft PowerApps – paket 1</w:t>
            </w:r>
            <w:r>
              <w:fldChar w:fldCharType="begin"/>
            </w:r>
            <w:r>
              <w:instrText xml:space="preserve"> XE "Microsoft PowerApps – paket 1" </w:instrText>
            </w:r>
            <w:r>
              <w:fldChar w:fldCharType="end"/>
            </w:r>
            <w:r>
              <w:t xml:space="preserve"> (licenca SL za napravo in uporabniška licenca SL)</w:t>
            </w:r>
          </w:p>
        </w:tc>
        <w:tc>
          <w:tcPr>
            <w:tcW w:w="740" w:type="dxa"/>
            <w:tcBorders>
              <w:top w:val="dashed" w:sz="4" w:space="0" w:color="B2B2B2"/>
              <w:left w:val="none" w:sz="4" w:space="0" w:color="6E6E6E"/>
              <w:bottom w:val="dashed" w:sz="4" w:space="0" w:color="B2B2B2"/>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2B2B2"/>
              <w:left w:val="none" w:sz="4" w:space="0" w:color="6E6E6E"/>
              <w:bottom w:val="dashed" w:sz="4" w:space="0" w:color="B2B2B2"/>
              <w:right w:val="none" w:sz="4" w:space="0" w:color="6E6E6E"/>
            </w:tcBorders>
          </w:tcPr>
          <w:p w:rsidR="004143F1" w:rsidRDefault="001E0C6B">
            <w:pPr>
              <w:pStyle w:val="ProductList-TableBody"/>
            </w:pPr>
            <w:r>
              <w:t>Microsoft PowerApps – paket 2</w:t>
            </w:r>
            <w:r>
              <w:fldChar w:fldCharType="begin"/>
            </w:r>
            <w:r>
              <w:instrText xml:space="preserve"> XE "Microsoft PowerApps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2B2B2"/>
              <w:left w:val="none" w:sz="4" w:space="0" w:color="6E6E6E"/>
              <w:bottom w:val="dashed" w:sz="4" w:space="0" w:color="B2B2B2"/>
              <w:right w:val="none" w:sz="4" w:space="0" w:color="6E6E6E"/>
            </w:tcBorders>
          </w:tcPr>
          <w:p w:rsidR="004143F1" w:rsidRDefault="001E0C6B">
            <w:pPr>
              <w:pStyle w:val="ProductList-TableBody"/>
            </w:pPr>
            <w:r>
              <w:t>Microsoft Stream – paket 1</w:t>
            </w:r>
            <w:r>
              <w:fldChar w:fldCharType="begin"/>
            </w:r>
            <w:r>
              <w:instrText xml:space="preserve"> XE "Microsoft Stream – paket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2B2B2"/>
              <w:left w:val="none" w:sz="4" w:space="0" w:color="6E6E6E"/>
              <w:bottom w:val="dashed" w:sz="4" w:space="0" w:color="B2B2B2"/>
              <w:right w:val="none" w:sz="4" w:space="0" w:color="6E6E6E"/>
            </w:tcBorders>
          </w:tcPr>
          <w:p w:rsidR="004143F1" w:rsidRDefault="001E0C6B">
            <w:pPr>
              <w:pStyle w:val="ProductList-TableBody"/>
            </w:pPr>
            <w:r>
              <w:t>Microsoft Stream – paket 2</w:t>
            </w:r>
            <w:r>
              <w:fldChar w:fldCharType="begin"/>
            </w:r>
            <w:r>
              <w:instrText xml:space="preserve"> XE "Microsoft Stream – paket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2B2B2"/>
              <w:left w:val="none" w:sz="4" w:space="0" w:color="6E6E6E"/>
              <w:bottom w:val="dashed" w:sz="4" w:space="0" w:color="B2B2B2"/>
              <w:right w:val="none" w:sz="4" w:space="0" w:color="6E6E6E"/>
            </w:tcBorders>
          </w:tcPr>
          <w:p w:rsidR="004143F1" w:rsidRDefault="001E0C6B">
            <w:pPr>
              <w:pStyle w:val="ProductList-TableBody"/>
            </w:pPr>
            <w:r>
              <w:t>Microsoft Stream – paket 2 (dodatna licenca)</w:t>
            </w:r>
            <w:r>
              <w:fldChar w:fldCharType="begin"/>
            </w:r>
            <w:r>
              <w:instrText xml:space="preserve"> XE "Microsoft Stream – paket 2 (dodatna licenca)"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2B2B2"/>
              <w:left w:val="none" w:sz="4" w:space="0" w:color="6E6E6E"/>
              <w:bottom w:val="dashed" w:sz="4" w:space="0" w:color="B2B2B2"/>
              <w:right w:val="none" w:sz="4" w:space="0" w:color="6E6E6E"/>
            </w:tcBorders>
          </w:tcPr>
          <w:p w:rsidR="004143F1" w:rsidRDefault="001E0C6B">
            <w:pPr>
              <w:pStyle w:val="ProductList-TableBody"/>
            </w:pPr>
            <w:r>
              <w:t>Microsoft Stream Storage – dodatna licenca (500 GB)</w:t>
            </w:r>
            <w:r>
              <w:fldChar w:fldCharType="begin"/>
            </w:r>
            <w:r>
              <w:instrText xml:space="preserve"> XE "Microsoft Stream Storage – dodatna licenca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2B2B2"/>
              <w:left w:val="none" w:sz="4" w:space="0" w:color="6E6E6E"/>
              <w:bottom w:val="dashed" w:sz="4" w:space="0" w:color="B2B2B2"/>
              <w:right w:val="none" w:sz="4" w:space="0" w:color="6E6E6E"/>
            </w:tcBorders>
          </w:tcPr>
          <w:p w:rsidR="004143F1" w:rsidRDefault="001E0C6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2B2B2"/>
              <w:left w:val="none" w:sz="4" w:space="0" w:color="6E6E6E"/>
              <w:bottom w:val="dashed" w:sz="4" w:space="0" w:color="B2B2B2"/>
              <w:right w:val="none" w:sz="4" w:space="0" w:color="6E6E6E"/>
            </w:tcBorders>
          </w:tcPr>
          <w:p w:rsidR="004143F1" w:rsidRDefault="001E0C6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2B2B2"/>
              <w:left w:val="none" w:sz="4" w:space="0" w:color="6E6E6E"/>
              <w:bottom w:val="dashed" w:sz="4" w:space="0" w:color="B2B2B2"/>
              <w:right w:val="none" w:sz="4" w:space="0" w:color="6E6E6E"/>
            </w:tcBorders>
          </w:tcPr>
          <w:p w:rsidR="004143F1" w:rsidRDefault="001E0C6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2B2B2"/>
              <w:left w:val="none" w:sz="4" w:space="0" w:color="6E6E6E"/>
              <w:bottom w:val="dashed" w:sz="4" w:space="0" w:color="B2B2B2"/>
              <w:right w:val="none" w:sz="4" w:space="0" w:color="6E6E6E"/>
            </w:tcBorders>
          </w:tcPr>
          <w:p w:rsidR="004143F1" w:rsidRDefault="001E0C6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2B2B2"/>
              <w:left w:val="none" w:sz="4" w:space="0" w:color="6E6E6E"/>
              <w:bottom w:val="dashed" w:sz="4" w:space="0" w:color="B2B2B2"/>
              <w:right w:val="none" w:sz="4" w:space="0" w:color="6E6E6E"/>
            </w:tcBorders>
          </w:tcPr>
          <w:p w:rsidR="004143F1" w:rsidRDefault="001E0C6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2B2B2"/>
              <w:left w:val="none" w:sz="4" w:space="0" w:color="6E6E6E"/>
              <w:bottom w:val="dashed" w:sz="4" w:space="0" w:color="B2B2B2"/>
              <w:right w:val="none" w:sz="4" w:space="0" w:color="6E6E6E"/>
            </w:tcBorders>
          </w:tcPr>
          <w:p w:rsidR="004143F1" w:rsidRDefault="001E0C6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2B2B2"/>
              <w:left w:val="none" w:sz="4" w:space="0" w:color="6E6E6E"/>
              <w:bottom w:val="dashed" w:sz="4" w:space="0" w:color="B2B2B2"/>
              <w:right w:val="none" w:sz="4" w:space="0" w:color="6E6E6E"/>
            </w:tcBorders>
          </w:tcPr>
          <w:p w:rsidR="004143F1" w:rsidRDefault="001E0C6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2B2B2"/>
              <w:left w:val="none" w:sz="4" w:space="0" w:color="6E6E6E"/>
              <w:bottom w:val="dashed" w:sz="4" w:space="0" w:color="BFBFBF"/>
              <w:right w:val="none" w:sz="4" w:space="0" w:color="6E6E6E"/>
            </w:tcBorders>
          </w:tcPr>
          <w:p w:rsidR="004143F1" w:rsidRDefault="001E0C6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66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bl>
    <w:p w:rsidR="004143F1" w:rsidRDefault="001E0C6B">
      <w:pPr>
        <w:pStyle w:val="ProductList-Offering1SubSection"/>
        <w:outlineLvl w:val="3"/>
      </w:pPr>
      <w:bookmarkStart w:id="299" w:name="_Sec785"/>
      <w:r>
        <w:t>2. Pogoji za izdelek</w:t>
      </w:r>
      <w:bookmarkEnd w:id="299"/>
    </w:p>
    <w:tbl>
      <w:tblPr>
        <w:tblStyle w:val="PURTable"/>
        <w:tblW w:w="0" w:type="dxa"/>
        <w:tblLook w:val="04A0" w:firstRow="1" w:lastRow="0" w:firstColumn="1" w:lastColumn="0" w:noHBand="0" w:noVBand="1"/>
      </w:tblPr>
      <w:tblGrid>
        <w:gridCol w:w="3644"/>
        <w:gridCol w:w="3631"/>
        <w:gridCol w:w="3641"/>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PowerApps, Stream</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2.1 Power BI Report Server – primerki, ki se izvajajo</w:t>
      </w:r>
    </w:p>
    <w:p w:rsidR="004143F1" w:rsidRDefault="001E0C6B">
      <w:pPr>
        <w:pStyle w:val="ProductList-Body"/>
      </w:pPr>
      <w:r>
        <w:t xml:space="preserve">Za vsako naročniško licenco za Microsoft Power BI Premium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rsidR="004143F1" w:rsidRDefault="004143F1">
      <w:pPr>
        <w:pStyle w:val="ProductList-Body"/>
      </w:pPr>
    </w:p>
    <w:p w:rsidR="004143F1" w:rsidRDefault="001E0C6B">
      <w:pPr>
        <w:pStyle w:val="ProductList-ClauseHeading"/>
        <w:outlineLvl w:val="4"/>
      </w:pPr>
      <w:r>
        <w:t>2.2 Power BI Report Server – skupna raba vsebine</w:t>
      </w:r>
    </w:p>
    <w:p w:rsidR="004143F1" w:rsidRDefault="001E0C6B">
      <w:pPr>
        <w:pStyle w:val="ProductList-Body"/>
      </w:pPr>
      <w:r>
        <w:t xml:space="preserve">Za objavo poročil Power BI v skupni rabi s strežnikom Power BI Report Server potrebujete uporabniško licenco SL za Power BI Pro.  </w:t>
      </w:r>
    </w:p>
    <w:p w:rsidR="004143F1" w:rsidRDefault="004143F1">
      <w:pPr>
        <w:pStyle w:val="ProductList-Body"/>
      </w:pPr>
    </w:p>
    <w:p w:rsidR="004143F1" w:rsidRDefault="001E0C6B">
      <w:pPr>
        <w:pStyle w:val="ProductList-ClauseHeading"/>
        <w:outlineLvl w:val="4"/>
      </w:pPr>
      <w:r>
        <w:t>2.3 Tehnologija SQL Server</w:t>
      </w:r>
    </w:p>
    <w:p w:rsidR="004143F1" w:rsidRDefault="001E0C6B">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strežniku Power BI Report Server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za omejen namen zagotavljanja podpore strežniku Power BI Report Server in morebitnim drugim izdelkom, v katerih je vključena programska oprema SQL Server za zbirke podatkov.  </w:t>
      </w:r>
    </w:p>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2HeadingNoBorder"/>
        <w:outlineLvl w:val="2"/>
      </w:pPr>
      <w:bookmarkStart w:id="300" w:name="_Sec1209"/>
      <w:r>
        <w:t>Microsoft Kaizala Pro</w:t>
      </w:r>
      <w:bookmarkEnd w:id="300"/>
      <w:r>
        <w:fldChar w:fldCharType="begin"/>
      </w:r>
      <w:r>
        <w:instrText xml:space="preserve"> TC "</w:instrText>
      </w:r>
      <w:bookmarkStart w:id="301" w:name="_Toc504920196"/>
      <w:r>
        <w:instrText>Microsoft Kaizala Pro</w:instrText>
      </w:r>
      <w:bookmarkEnd w:id="301"/>
      <w:r>
        <w:instrText>" \l 3</w:instrText>
      </w:r>
      <w:r>
        <w:fldChar w:fldCharType="end"/>
      </w:r>
    </w:p>
    <w:p w:rsidR="004143F1" w:rsidRDefault="001E0C6B">
      <w:pPr>
        <w:pStyle w:val="ProductList-Offering1SubSection"/>
        <w:outlineLvl w:val="3"/>
      </w:pPr>
      <w:bookmarkStart w:id="302" w:name="_Sec1210"/>
      <w:r>
        <w:t>1. Razpoložljivost programa</w:t>
      </w:r>
      <w:bookmarkEnd w:id="302"/>
    </w:p>
    <w:tbl>
      <w:tblPr>
        <w:tblStyle w:val="PURTable"/>
        <w:tblW w:w="0" w:type="dxa"/>
        <w:tblLook w:val="04A0" w:firstRow="1" w:lastRow="0" w:firstColumn="1" w:lastColumn="0" w:noHBand="0" w:noVBand="1"/>
      </w:tblPr>
      <w:tblGrid>
        <w:gridCol w:w="4121"/>
        <w:gridCol w:w="819"/>
        <w:gridCol w:w="689"/>
        <w:gridCol w:w="808"/>
        <w:gridCol w:w="713"/>
        <w:gridCol w:w="728"/>
        <w:gridCol w:w="829"/>
        <w:gridCol w:w="705"/>
        <w:gridCol w:w="701"/>
        <w:gridCol w:w="803"/>
      </w:tblGrid>
      <w:tr w:rsidR="004143F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143F1" w:rsidRDefault="001E0C6B">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43F1">
        <w:tc>
          <w:tcPr>
            <w:tcW w:w="4520" w:type="dxa"/>
            <w:tcBorders>
              <w:top w:val="none" w:sz="4" w:space="0" w:color="BFBFBF"/>
              <w:left w:val="none" w:sz="4" w:space="0" w:color="000000"/>
              <w:bottom w:val="none" w:sz="4" w:space="0" w:color="7F7F7F"/>
              <w:right w:val="none" w:sz="4" w:space="0" w:color="000000"/>
            </w:tcBorders>
          </w:tcPr>
          <w:p w:rsidR="004143F1" w:rsidRDefault="001E0C6B">
            <w:pPr>
              <w:pStyle w:val="ProductList-TableBody"/>
            </w:pPr>
            <w:r>
              <w:t>Microsoft Kaizala Pro</w:t>
            </w:r>
            <w:r>
              <w:fldChar w:fldCharType="begin"/>
            </w:r>
            <w:r>
              <w:instrText xml:space="preserve"> XE "Microsoft Kaizala Pro"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bl>
    <w:p w:rsidR="004143F1" w:rsidRDefault="001E0C6B">
      <w:pPr>
        <w:pStyle w:val="ProductList-Offering1SubSection"/>
        <w:outlineLvl w:val="3"/>
      </w:pPr>
      <w:bookmarkStart w:id="303" w:name="_Sec1211"/>
      <w:r>
        <w:t>2. Pogoji za izdelek</w:t>
      </w:r>
      <w:bookmarkEnd w:id="303"/>
    </w:p>
    <w:tbl>
      <w:tblPr>
        <w:tblStyle w:val="PURTable"/>
        <w:tblW w:w="0" w:type="dxa"/>
        <w:tblLook w:val="04A0" w:firstRow="1" w:lastRow="0" w:firstColumn="1" w:lastColumn="0" w:noHBand="0" w:noVBand="1"/>
      </w:tblPr>
      <w:tblGrid>
        <w:gridCol w:w="3644"/>
        <w:gridCol w:w="3630"/>
        <w:gridCol w:w="3642"/>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podaljšanega obdobja veljavnosti: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2.1 Zemljepisna razpoložljivost</w:t>
      </w:r>
    </w:p>
    <w:p w:rsidR="004143F1" w:rsidRDefault="001E0C6B">
      <w:pPr>
        <w:pStyle w:val="ProductList-Body"/>
      </w:pPr>
      <w:r>
        <w:t>Kaizala je na voljo samo v Braziliji, Indiji, Keniji in na Filipinih.</w:t>
      </w:r>
    </w:p>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4920197"/>
      <w:r>
        <w:instrText>Microsoft Cloud App Security</w:instrText>
      </w:r>
      <w:bookmarkEnd w:id="305"/>
      <w:r>
        <w:instrText>" \l 3</w:instrText>
      </w:r>
      <w:r>
        <w:fldChar w:fldCharType="end"/>
      </w:r>
    </w:p>
    <w:p w:rsidR="004143F1" w:rsidRDefault="001E0C6B">
      <w:pPr>
        <w:pStyle w:val="ProductList-Offering1SubSection"/>
        <w:outlineLvl w:val="3"/>
      </w:pPr>
      <w:bookmarkStart w:id="306" w:name="_Sec1207"/>
      <w:r>
        <w:t>1. Razpoložljivost programa</w:t>
      </w:r>
      <w:bookmarkEnd w:id="306"/>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4143F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143F1" w:rsidRDefault="001E0C6B">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43F1">
        <w:tc>
          <w:tcPr>
            <w:tcW w:w="4520" w:type="dxa"/>
            <w:tcBorders>
              <w:top w:val="none" w:sz="4" w:space="0" w:color="BFBFBF"/>
              <w:left w:val="none" w:sz="4" w:space="0" w:color="000000"/>
              <w:bottom w:val="dashed" w:sz="4" w:space="0" w:color="7F7F7F"/>
              <w:right w:val="none" w:sz="4" w:space="0" w:color="000000"/>
            </w:tcBorders>
          </w:tcPr>
          <w:p w:rsidR="004143F1" w:rsidRDefault="001E0C6B">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bl>
    <w:p w:rsidR="004143F1" w:rsidRDefault="004143F1">
      <w:pPr>
        <w:pStyle w:val="ProductList-Body"/>
      </w:pPr>
    </w:p>
    <w:p w:rsidR="004143F1" w:rsidRDefault="001E0C6B">
      <w:pPr>
        <w:pStyle w:val="ProductList-Offering1SubSection"/>
        <w:outlineLvl w:val="3"/>
      </w:pPr>
      <w:bookmarkStart w:id="307" w:name="_Sec1208"/>
      <w:r>
        <w:t>2. Pogoji za izdelek</w:t>
      </w:r>
      <w:bookmarkEnd w:id="307"/>
    </w:p>
    <w:tbl>
      <w:tblPr>
        <w:tblStyle w:val="PURTable"/>
        <w:tblW w:w="0" w:type="dxa"/>
        <w:tblLook w:val="04A0" w:firstRow="1" w:lastRow="0" w:firstColumn="1" w:lastColumn="0" w:noHBand="0" w:noVBand="1"/>
      </w:tblPr>
      <w:tblGrid>
        <w:gridCol w:w="3644"/>
        <w:gridCol w:w="3630"/>
        <w:gridCol w:w="3642"/>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43F1" w:rsidRDefault="001E0C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143F1" w:rsidRDefault="004143F1">
            <w:pPr>
              <w:pStyle w:val="ProductList-TableBody"/>
            </w:pPr>
          </w:p>
        </w:tc>
      </w:tr>
    </w:tbl>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2HeadingNoBorder"/>
        <w:outlineLvl w:val="2"/>
      </w:pPr>
      <w:bookmarkStart w:id="308" w:name="_Sec630"/>
      <w:r>
        <w:t>Microsoft Intune</w:t>
      </w:r>
      <w:bookmarkEnd w:id="308"/>
      <w:r>
        <w:fldChar w:fldCharType="begin"/>
      </w:r>
      <w:r>
        <w:instrText xml:space="preserve"> TC "</w:instrText>
      </w:r>
      <w:bookmarkStart w:id="309" w:name="_Toc504920198"/>
      <w:r>
        <w:instrText>Microsoft Intune</w:instrText>
      </w:r>
      <w:bookmarkEnd w:id="309"/>
      <w:r>
        <w:instrText>" \l 3</w:instrText>
      </w:r>
      <w:r>
        <w:fldChar w:fldCharType="end"/>
      </w:r>
    </w:p>
    <w:p w:rsidR="004143F1" w:rsidRDefault="001E0C6B">
      <w:pPr>
        <w:pStyle w:val="ProductList-Offering1SubSection"/>
        <w:outlineLvl w:val="3"/>
      </w:pPr>
      <w:bookmarkStart w:id="310" w:name="_Sec714"/>
      <w:r>
        <w:t>1. Razpoložljivost programa</w:t>
      </w:r>
      <w:bookmarkEnd w:id="310"/>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4143F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143F1" w:rsidRDefault="001E0C6B">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43F1">
        <w:tc>
          <w:tcPr>
            <w:tcW w:w="4520" w:type="dxa"/>
            <w:tcBorders>
              <w:top w:val="none" w:sz="4" w:space="0" w:color="BFBFBF"/>
              <w:left w:val="none" w:sz="4" w:space="0" w:color="000000"/>
              <w:bottom w:val="dashed" w:sz="4" w:space="0" w:color="7F7F7F"/>
              <w:right w:val="none" w:sz="4" w:space="0" w:color="000000"/>
            </w:tcBorders>
          </w:tcPr>
          <w:p w:rsidR="004143F1" w:rsidRDefault="001E0C6B">
            <w:pPr>
              <w:pStyle w:val="ProductList-TableBody"/>
            </w:pPr>
            <w:r>
              <w:t>Microsoft Intune</w:t>
            </w:r>
            <w:r>
              <w:fldChar w:fldCharType="begin"/>
            </w:r>
            <w:r>
              <w:instrText xml:space="preserve"> XE "Microsoft Intune" </w:instrText>
            </w:r>
            <w:r>
              <w:fldChar w:fldCharType="end"/>
            </w:r>
            <w:r>
              <w:t xml:space="preserve"> (uporabniška licenca SL, licenca SL za napravo)</w:t>
            </w:r>
          </w:p>
        </w:tc>
        <w:tc>
          <w:tcPr>
            <w:tcW w:w="860" w:type="dxa"/>
            <w:tcBorders>
              <w:top w:val="single" w:sz="6" w:space="0" w:color="FFFFFF"/>
              <w:left w:val="none" w:sz="4" w:space="0" w:color="000000"/>
              <w:bottom w:val="dashed" w:sz="4" w:space="0" w:color="7F7F7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520" w:type="dxa"/>
            <w:tcBorders>
              <w:top w:val="dashed" w:sz="4" w:space="0" w:color="7F7F7F"/>
              <w:left w:val="none" w:sz="4" w:space="0" w:color="6E6E6E"/>
              <w:bottom w:val="dashed" w:sz="4" w:space="0" w:color="7F7F7F"/>
              <w:right w:val="none" w:sz="4" w:space="0" w:color="6E6E6E"/>
            </w:tcBorders>
          </w:tcPr>
          <w:p w:rsidR="004143F1" w:rsidRDefault="001E0C6B">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520" w:type="dxa"/>
            <w:tcBorders>
              <w:top w:val="dashed" w:sz="4" w:space="0" w:color="7F7F7F"/>
              <w:left w:val="none" w:sz="4" w:space="0" w:color="6E6E6E"/>
              <w:bottom w:val="dashed" w:sz="4" w:space="0" w:color="949494"/>
              <w:right w:val="none" w:sz="4" w:space="0" w:color="6E6E6E"/>
            </w:tcBorders>
          </w:tcPr>
          <w:p w:rsidR="004143F1" w:rsidRDefault="001E0C6B">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520" w:type="dxa"/>
            <w:tcBorders>
              <w:top w:val="dashed" w:sz="4" w:space="0" w:color="949494"/>
              <w:left w:val="none" w:sz="4" w:space="0" w:color="6E6E6E"/>
              <w:bottom w:val="dashed" w:sz="4" w:space="0" w:color="949494"/>
              <w:right w:val="none" w:sz="4" w:space="0" w:color="6E6E6E"/>
            </w:tcBorders>
          </w:tcPr>
          <w:p w:rsidR="004143F1" w:rsidRDefault="001E0C6B">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520" w:type="dxa"/>
            <w:tcBorders>
              <w:top w:val="dashed" w:sz="4" w:space="0" w:color="949494"/>
              <w:left w:val="none" w:sz="4" w:space="0" w:color="6E6E6E"/>
              <w:bottom w:val="dashed" w:sz="4" w:space="0" w:color="B7B7B7"/>
              <w:right w:val="none" w:sz="4" w:space="0" w:color="6E6E6E"/>
            </w:tcBorders>
          </w:tcPr>
          <w:p w:rsidR="004143F1" w:rsidRDefault="001E0C6B">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r w:rsidR="004143F1">
        <w:tc>
          <w:tcPr>
            <w:tcW w:w="4520" w:type="dxa"/>
            <w:tcBorders>
              <w:top w:val="dashed" w:sz="4" w:space="0" w:color="B7B7B7"/>
              <w:left w:val="none" w:sz="4" w:space="0" w:color="6E6E6E"/>
              <w:bottom w:val="none" w:sz="4" w:space="0" w:color="BFBFBF"/>
              <w:right w:val="none" w:sz="4" w:space="0" w:color="6E6E6E"/>
            </w:tcBorders>
          </w:tcPr>
          <w:p w:rsidR="004143F1" w:rsidRDefault="001E0C6B">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bl>
    <w:p w:rsidR="004143F1" w:rsidRDefault="001E0C6B">
      <w:pPr>
        <w:pStyle w:val="ProductList-Offering1SubSection"/>
        <w:outlineLvl w:val="3"/>
      </w:pPr>
      <w:bookmarkStart w:id="311" w:name="_Sec769"/>
      <w:r>
        <w:t>2. Pogoji za izdelek</w:t>
      </w:r>
      <w:bookmarkEnd w:id="311"/>
    </w:p>
    <w:tbl>
      <w:tblPr>
        <w:tblStyle w:val="PURTable"/>
        <w:tblW w:w="0" w:type="dxa"/>
        <w:tblLook w:val="04A0" w:firstRow="1" w:lastRow="0" w:firstColumn="1" w:lastColumn="0" w:noHBand="0" w:noVBand="1"/>
      </w:tblPr>
      <w:tblGrid>
        <w:gridCol w:w="3644"/>
        <w:gridCol w:w="3630"/>
        <w:gridCol w:w="3642"/>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(SCE):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4143F1" w:rsidRDefault="004143F1">
      <w:pPr>
        <w:pStyle w:val="ProductList-Body"/>
      </w:pPr>
    </w:p>
    <w:p w:rsidR="004143F1" w:rsidRDefault="001E0C6B">
      <w:pPr>
        <w:pStyle w:val="ProductList-ClauseHeading"/>
        <w:outlineLvl w:val="4"/>
      </w:pPr>
      <w:r>
        <w:t>2.1 Microsoft Intune for EDU (licenca SL za napravo)</w:t>
      </w:r>
    </w:p>
    <w:p w:rsidR="004143F1" w:rsidRDefault="001E0C6B">
      <w:pPr>
        <w:pStyle w:val="ProductList-SubClauseHeading"/>
        <w:outlineLvl w:val="5"/>
      </w:pPr>
      <w:r>
        <w:t>2.1.1 Obdobje veljavnosti</w:t>
      </w:r>
    </w:p>
    <w:p w:rsidR="004143F1" w:rsidRDefault="001E0C6B">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rsidR="004143F1" w:rsidRDefault="004143F1">
      <w:pPr>
        <w:pStyle w:val="ProductList-BodyIndented"/>
      </w:pPr>
    </w:p>
    <w:p w:rsidR="004143F1" w:rsidRDefault="001E0C6B">
      <w:pPr>
        <w:pStyle w:val="ProductList-SubClauseHeading"/>
        <w:outlineLvl w:val="5"/>
      </w:pPr>
      <w:r>
        <w:t>2.1.2 Predodelitev</w:t>
      </w:r>
    </w:p>
    <w:p w:rsidR="004143F1" w:rsidRDefault="001E0C6B">
      <w:pPr>
        <w:pStyle w:val="ProductList-BodyIndented"/>
      </w:pPr>
      <w:r>
        <w:t>Naročnino za Microsoft Intune for EDU (licenca SL za napravo) je mogoče predodeliti novi napravi istega modela (ali enakovredni nadomestni napravi, ki jo dobavi proizvajalec) samo ob trajni okvari strojne opreme naprave, ki ji je bila prej dodeljena licenca SL za napravo Intune.</w:t>
      </w:r>
    </w:p>
    <w:p w:rsidR="004143F1" w:rsidRDefault="004143F1">
      <w:pPr>
        <w:pStyle w:val="ProductList-BodyIndented"/>
        <w:jc w:val="right"/>
      </w:pPr>
    </w:p>
    <w:tbl>
      <w:tblPr>
        <w:tblStyle w:val="PURTable0"/>
        <w:tblW w:w="0" w:type="dxa"/>
        <w:tblLook w:val="04A0" w:firstRow="1" w:lastRow="0" w:firstColumn="1" w:lastColumn="0" w:noHBand="0" w:noVBand="1"/>
      </w:tblPr>
      <w:tblGrid>
        <w:gridCol w:w="1055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Indented"/>
      </w:pPr>
    </w:p>
    <w:p w:rsidR="004143F1" w:rsidRDefault="001E0C6B">
      <w:pPr>
        <w:pStyle w:val="ProductList-Offering2HeadingNoBorder"/>
        <w:outlineLvl w:val="2"/>
      </w:pPr>
      <w:bookmarkStart w:id="312" w:name="_Sec672"/>
      <w:r>
        <w:t>Microsoft Learning</w:t>
      </w:r>
      <w:bookmarkEnd w:id="312"/>
      <w:r>
        <w:fldChar w:fldCharType="begin"/>
      </w:r>
      <w:r>
        <w:instrText xml:space="preserve"> TC "</w:instrText>
      </w:r>
      <w:bookmarkStart w:id="313" w:name="_Toc504920199"/>
      <w:r>
        <w:instrText>Microsoft Learning</w:instrText>
      </w:r>
      <w:bookmarkEnd w:id="313"/>
      <w:r>
        <w:instrText>" \l 3</w:instrText>
      </w:r>
      <w:r>
        <w:fldChar w:fldCharType="end"/>
      </w:r>
    </w:p>
    <w:p w:rsidR="004143F1" w:rsidRDefault="001E0C6B">
      <w:pPr>
        <w:pStyle w:val="ProductList-Offering1SubSection"/>
        <w:outlineLvl w:val="3"/>
      </w:pPr>
      <w:bookmarkStart w:id="314" w:name="_Sec728"/>
      <w:r>
        <w:t>1. Razpoložljivost programa</w:t>
      </w:r>
      <w:bookmarkEnd w:id="314"/>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4143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43F1">
        <w:tc>
          <w:tcPr>
            <w:tcW w:w="4660" w:type="dxa"/>
            <w:tcBorders>
              <w:top w:val="single" w:sz="6" w:space="0" w:color="FFFFFF"/>
              <w:left w:val="none" w:sz="4" w:space="0" w:color="6E6E6E"/>
              <w:bottom w:val="dashed" w:sz="4" w:space="0" w:color="BFBFBF"/>
              <w:right w:val="none" w:sz="4" w:space="0" w:color="6E6E6E"/>
            </w:tcBorders>
          </w:tcPr>
          <w:p w:rsidR="004143F1" w:rsidRDefault="001E0C6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dashed" w:sz="4" w:space="0" w:color="BFBFBF"/>
              <w:right w:val="none" w:sz="4" w:space="0" w:color="6E6E6E"/>
            </w:tcBorders>
          </w:tcPr>
          <w:p w:rsidR="004143F1" w:rsidRDefault="001E0C6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4143F1" w:rsidRDefault="001E0C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4660" w:type="dxa"/>
            <w:tcBorders>
              <w:top w:val="dashed" w:sz="4" w:space="0" w:color="BFBFBF"/>
              <w:left w:val="none" w:sz="4" w:space="0" w:color="6E6E6E"/>
              <w:bottom w:val="none" w:sz="4" w:space="0" w:color="BFBFBF"/>
              <w:right w:val="none" w:sz="4" w:space="0" w:color="6E6E6E"/>
            </w:tcBorders>
          </w:tcPr>
          <w:p w:rsidR="004143F1" w:rsidRDefault="001E0C6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rsidR="004143F1" w:rsidRDefault="001E0C6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bl>
    <w:p w:rsidR="004143F1" w:rsidRDefault="001E0C6B">
      <w:pPr>
        <w:pStyle w:val="ProductList-Offering1SubSection"/>
        <w:outlineLvl w:val="3"/>
      </w:pPr>
      <w:bookmarkStart w:id="315" w:name="_Sec783"/>
      <w:r>
        <w:t>2. Pogoji za izdelek</w:t>
      </w:r>
      <w:bookmarkEnd w:id="315"/>
    </w:p>
    <w:tbl>
      <w:tblPr>
        <w:tblStyle w:val="PURTable"/>
        <w:tblW w:w="0" w:type="dxa"/>
        <w:tblLook w:val="04A0" w:firstRow="1" w:lastRow="0" w:firstColumn="1" w:lastColumn="0" w:noHBand="0" w:noVBand="1"/>
      </w:tblPr>
      <w:tblGrid>
        <w:gridCol w:w="3644"/>
        <w:gridCol w:w="3630"/>
        <w:gridCol w:w="3642"/>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podaljšanega obdobja veljavnosti: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(SCE):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4"/>
      </w:pPr>
      <w:r>
        <w:t>2.1 Vavčerji</w:t>
      </w:r>
    </w:p>
    <w:p w:rsidR="004143F1" w:rsidRDefault="001E0C6B">
      <w:pPr>
        <w:pStyle w:val="ProductList-Body"/>
      </w:pPr>
      <w:r>
        <w:t xml:space="preserve">Vavčerji so na voljo ob nakupu in potečejo 12 mesecev po datumu nakupa. </w:t>
      </w:r>
    </w:p>
    <w:p w:rsidR="004143F1" w:rsidRDefault="004143F1">
      <w:pPr>
        <w:pStyle w:val="ProductList-Body"/>
      </w:pPr>
    </w:p>
    <w:p w:rsidR="004143F1" w:rsidRDefault="001E0C6B">
      <w:pPr>
        <w:pStyle w:val="ProductList-ClauseHeading"/>
        <w:outlineLvl w:val="4"/>
      </w:pPr>
      <w:r>
        <w:t>2.2 Licenca za mesto uporabe v izpitnem centru za certifikate Microsoft Office Specialist (MOS), Microsoft Technology Associate (MTA) in Microsoft Certification Educator (MCE)</w:t>
      </w:r>
    </w:p>
    <w:p w:rsidR="004143F1" w:rsidRDefault="001E0C6B">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4920200"/>
      <w:r>
        <w:instrText>Minecraft: Education Edition</w:instrText>
      </w:r>
      <w:bookmarkEnd w:id="317"/>
      <w:r>
        <w:instrText>" \l 3</w:instrText>
      </w:r>
      <w:r>
        <w:fldChar w:fldCharType="end"/>
      </w:r>
    </w:p>
    <w:p w:rsidR="004143F1" w:rsidRDefault="001E0C6B">
      <w:pPr>
        <w:pStyle w:val="ProductList-Offering1SubSection"/>
        <w:outlineLvl w:val="3"/>
      </w:pPr>
      <w:bookmarkStart w:id="318" w:name="_Sec1149"/>
      <w:r>
        <w:t>1. Razpoložljivost programa</w:t>
      </w:r>
      <w:bookmarkEnd w:id="318"/>
    </w:p>
    <w:tbl>
      <w:tblPr>
        <w:tblStyle w:val="PURTable"/>
        <w:tblW w:w="0" w:type="dxa"/>
        <w:tblLook w:val="04A0" w:firstRow="1" w:lastRow="0" w:firstColumn="1" w:lastColumn="0" w:noHBand="0" w:noVBand="1"/>
      </w:tblPr>
      <w:tblGrid>
        <w:gridCol w:w="4218"/>
        <w:gridCol w:w="711"/>
        <w:gridCol w:w="689"/>
        <w:gridCol w:w="808"/>
        <w:gridCol w:w="712"/>
        <w:gridCol w:w="728"/>
        <w:gridCol w:w="829"/>
        <w:gridCol w:w="705"/>
        <w:gridCol w:w="713"/>
        <w:gridCol w:w="803"/>
      </w:tblGrid>
      <w:tr w:rsidR="004143F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143F1" w:rsidRDefault="001E0C6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4143F1">
        <w:tc>
          <w:tcPr>
            <w:tcW w:w="4660" w:type="dxa"/>
            <w:tcBorders>
              <w:top w:val="single" w:sz="6" w:space="0" w:color="FFFFFF"/>
              <w:left w:val="none" w:sz="4" w:space="0" w:color="6E6E6E"/>
              <w:bottom w:val="none" w:sz="4" w:space="0" w:color="BFBFBF"/>
              <w:right w:val="none" w:sz="4" w:space="0" w:color="6E6E6E"/>
            </w:tcBorders>
          </w:tcPr>
          <w:p w:rsidR="004143F1" w:rsidRDefault="001E0C6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143F1" w:rsidRDefault="001E0C6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1E0C6B">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143F1" w:rsidRDefault="004143F1">
            <w:pPr>
              <w:pStyle w:val="ProductList-TableBody"/>
              <w:jc w:val="center"/>
            </w:pPr>
          </w:p>
        </w:tc>
      </w:tr>
    </w:tbl>
    <w:p w:rsidR="004143F1" w:rsidRDefault="001E0C6B">
      <w:pPr>
        <w:pStyle w:val="ProductList-Offering1SubSection"/>
        <w:outlineLvl w:val="3"/>
      </w:pPr>
      <w:bookmarkStart w:id="319" w:name="_Sec1150"/>
      <w:r>
        <w:t>2. Pogoji za izdelek</w:t>
      </w:r>
      <w:bookmarkEnd w:id="319"/>
    </w:p>
    <w:tbl>
      <w:tblPr>
        <w:tblStyle w:val="PURTable"/>
        <w:tblW w:w="0" w:type="dxa"/>
        <w:tblLook w:val="04A0" w:firstRow="1" w:lastRow="0" w:firstColumn="1" w:lastColumn="0" w:noHBand="0" w:noVBand="1"/>
      </w:tblPr>
      <w:tblGrid>
        <w:gridCol w:w="3644"/>
        <w:gridCol w:w="3630"/>
        <w:gridCol w:w="3642"/>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podaljšanega obdobja veljavnosti: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Promocije: Ni relevantno</w:t>
            </w:r>
          </w:p>
        </w:tc>
      </w:tr>
      <w:tr w:rsidR="004143F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zmanjšanja (SCE): Ni relevantno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1E0C6B">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143F1" w:rsidRDefault="004143F1">
            <w:pPr>
              <w:pStyle w:val="ProductList-TableBody"/>
            </w:pPr>
          </w:p>
        </w:tc>
      </w:tr>
    </w:tbl>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4143F1">
      <w:pPr>
        <w:sectPr w:rsidR="004143F1">
          <w:headerReference w:type="default" r:id="rId145"/>
          <w:footerReference w:type="default" r:id="rId146"/>
          <w:type w:val="continuous"/>
          <w:pgSz w:w="12240" w:h="15840" w:code="1"/>
          <w:pgMar w:top="1170" w:right="720" w:bottom="720" w:left="720" w:header="432" w:footer="288" w:gutter="0"/>
          <w:cols w:space="360"/>
        </w:sectPr>
      </w:pPr>
    </w:p>
    <w:p w:rsidR="004143F1" w:rsidRDefault="001E0C6B">
      <w:pPr>
        <w:pStyle w:val="ProductList-SectionHeading"/>
        <w:pageBreakBefore/>
        <w:outlineLvl w:val="0"/>
      </w:pPr>
      <w:bookmarkStart w:id="320" w:name="_Sec549"/>
      <w:bookmarkEnd w:id="206"/>
      <w:r>
        <w:t>Glosar</w:t>
      </w:r>
      <w:r>
        <w:fldChar w:fldCharType="begin"/>
      </w:r>
      <w:r>
        <w:instrText xml:space="preserve"> TC "</w:instrText>
      </w:r>
      <w:bookmarkStart w:id="321" w:name="_Toc504920201"/>
      <w:r>
        <w:instrText>Glosar</w:instrText>
      </w:r>
      <w:bookmarkEnd w:id="321"/>
      <w:r>
        <w:instrText>" \l 1</w:instrText>
      </w:r>
      <w:r>
        <w:fldChar w:fldCharType="end"/>
      </w:r>
    </w:p>
    <w:p w:rsidR="004143F1" w:rsidRDefault="001E0C6B">
      <w:pPr>
        <w:pStyle w:val="ProductList-Offering1Heading"/>
        <w:outlineLvl w:val="1"/>
      </w:pPr>
      <w:bookmarkStart w:id="322" w:name="_Sec550"/>
      <w:r>
        <w:t>Atributi</w:t>
      </w:r>
      <w:bookmarkEnd w:id="322"/>
      <w:r>
        <w:fldChar w:fldCharType="begin"/>
      </w:r>
      <w:r>
        <w:instrText xml:space="preserve"> TC "</w:instrText>
      </w:r>
      <w:bookmarkStart w:id="323" w:name="_Toc504920202"/>
      <w:r>
        <w:instrText>Atributi</w:instrText>
      </w:r>
      <w:bookmarkEnd w:id="323"/>
      <w:r>
        <w:instrText>" \l 2</w:instrText>
      </w:r>
      <w:r>
        <w:fldChar w:fldCharType="end"/>
      </w:r>
    </w:p>
    <w:p w:rsidR="004143F1" w:rsidRDefault="001E0C6B">
      <w:pPr>
        <w:pStyle w:val="ProductList-BodySpaced"/>
      </w:pPr>
      <w:r>
        <w:t>Atributi so določeni v tabelah za vsak vnos za izdelek in označujejo pravice in pogoje, ki veljajo za izdelke.</w:t>
      </w:r>
    </w:p>
    <w:p w:rsidR="004143F1" w:rsidRDefault="004143F1">
      <w:pPr>
        <w:pStyle w:val="ProductList-BodySpaced"/>
      </w:pPr>
    </w:p>
    <w:p w:rsidR="004143F1" w:rsidRDefault="001E0C6B">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rsidR="004143F1" w:rsidRDefault="001E0C6B">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rsidR="004143F1" w:rsidRDefault="001E0C6B">
      <w:pPr>
        <w:pStyle w:val="ProductList-BodySpaced"/>
      </w:pPr>
      <w:r>
        <w:rPr>
          <w:b/>
          <w:color w:val="00188F"/>
        </w:rPr>
        <w:t>Zahteva za dostop odjemalcev</w:t>
      </w:r>
      <w:r>
        <w:t>: Označuje, ali so za dostop uporabnikov in naprav do strežniškega izdelka potrebne licence CAL.</w:t>
      </w:r>
    </w:p>
    <w:p w:rsidR="004143F1" w:rsidRDefault="001E0C6B">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4143F1" w:rsidRDefault="001E0C6B">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rsidR="004143F1" w:rsidRDefault="001E0C6B">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rsidR="004143F1" w:rsidRDefault="001E0C6B">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rsidR="004143F1" w:rsidRDefault="001E0C6B">
      <w:pPr>
        <w:pStyle w:val="ProductList-BodySpaced"/>
      </w:pPr>
      <w:r>
        <w:rPr>
          <w:b/>
          <w:color w:val="00188F"/>
        </w:rPr>
        <w:t>Pravice do preklopa na rezervni primerek</w:t>
      </w:r>
      <w:r>
        <w:t xml:space="preserve">: Ugodnosti kritja v okviru programa SA, ki stranki dovoli izvajanje pasivnih rezervnih primerkov izdelka, skupaj s programsko opremo, ki se izvaja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 Za to ugodnost kritja SA je potrebno kritje v okviru programa SA za strežnik licenc in morebitno licenco za dostop.</w:t>
      </w:r>
    </w:p>
    <w:p w:rsidR="004143F1" w:rsidRDefault="001E0C6B">
      <w:pPr>
        <w:pStyle w:val="ProductList-BodySpaced"/>
      </w:pPr>
      <w:r>
        <w:rPr>
          <w:b/>
          <w:color w:val="00188F"/>
        </w:rPr>
        <w:t>Oblak za skupnost vladnih ustanov (samo ZDA)</w:t>
      </w:r>
      <w:r>
        <w:t xml:space="preserve">: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rsidR="004143F1" w:rsidRDefault="001E0C6B">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4143F1" w:rsidRDefault="001E0C6B">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4143F1" w:rsidRDefault="001E0C6B">
      <w:pPr>
        <w:pStyle w:val="ProductList-BodySpaced"/>
      </w:pPr>
      <w:r>
        <w:rPr>
          <w:b/>
          <w:color w:val="00188F"/>
        </w:rPr>
        <w:t>Licenčni pogoji</w:t>
      </w:r>
      <w:r>
        <w:t>: Pogoji in določila, ki urejajo uvajanje in uporabo izdelka.</w:t>
      </w:r>
    </w:p>
    <w:p w:rsidR="004143F1" w:rsidRDefault="001E0C6B">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rsidR="004143F1" w:rsidRDefault="001E0C6B">
      <w:pPr>
        <w:pStyle w:val="ProductList-BodySpaced"/>
      </w:pPr>
      <w:r>
        <w:rPr>
          <w:b/>
          <w:color w:val="00188F"/>
        </w:rPr>
        <w:t>Pogoj</w:t>
      </w:r>
      <w:r>
        <w:t>: Označuje, da je za nakup licenc za izdelek treba izpolniti nekatere dodatne pogoje.</w:t>
      </w:r>
    </w:p>
    <w:p w:rsidR="004143F1" w:rsidRDefault="001E0C6B">
      <w:pPr>
        <w:pStyle w:val="ProductList-BodySpaced"/>
      </w:pPr>
      <w:r>
        <w:rPr>
          <w:b/>
          <w:color w:val="00188F"/>
        </w:rPr>
        <w:t>Pogoj (SA)</w:t>
      </w:r>
      <w:r>
        <w:t>:Označuje, da je za nakup kritja v okviru programa SA za izdelek treba izpolniti nekatere druge pogoje.</w:t>
      </w:r>
    </w:p>
    <w:p w:rsidR="004143F1" w:rsidRDefault="001E0C6B">
      <w:pPr>
        <w:pStyle w:val="ProductList-BodySpaced"/>
      </w:pPr>
      <w:r>
        <w:rPr>
          <w:b/>
          <w:color w:val="00188F"/>
        </w:rPr>
        <w:t>Starejša različica</w:t>
      </w:r>
      <w:r>
        <w:t>: Starejše različice izdelka in datum, ko so na voljo</w:t>
      </w:r>
    </w:p>
    <w:p w:rsidR="004143F1" w:rsidRDefault="001E0C6B">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4143F1" w:rsidRDefault="001E0C6B">
      <w:pPr>
        <w:pStyle w:val="ProductList-BodySpaced"/>
      </w:pPr>
      <w:r>
        <w:rPr>
          <w:b/>
          <w:color w:val="00188F"/>
        </w:rPr>
        <w:t>Spletni naročniški program (OSP)</w:t>
      </w:r>
      <w:r>
        <w:t>: Izdelek je na voljo v spletnem naročniškem programu.</w:t>
      </w:r>
    </w:p>
    <w:p w:rsidR="004143F1" w:rsidRDefault="001E0C6B">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rsidR="004143F1" w:rsidRDefault="001E0C6B">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4143F1" w:rsidRDefault="001E0C6B">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rsidR="004143F1" w:rsidRDefault="001E0C6B">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rsidR="004143F1" w:rsidRDefault="001E0C6B">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rsidR="004143F1" w:rsidRDefault="001E0C6B">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rsidR="004143F1" w:rsidRDefault="001E0C6B">
      <w:pPr>
        <w:pStyle w:val="ProductList-BodySpaced"/>
      </w:pPr>
      <w:r>
        <w:rPr>
          <w:b/>
          <w:color w:val="00188F"/>
        </w:rPr>
        <w:t>Pravice do uporabe gostovanja</w:t>
      </w:r>
      <w:r>
        <w:t xml:space="preserve">: Ugodnosti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rsidR="004143F1" w:rsidRDefault="001E0C6B">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4143F1" w:rsidRDefault="001E0C6B">
      <w:pPr>
        <w:pStyle w:val="ProductList-BodySpaced"/>
      </w:pPr>
      <w:r>
        <w:rPr>
          <w:b/>
          <w:color w:val="00188F"/>
        </w:rPr>
        <w:t>Samogostovanje</w:t>
      </w:r>
      <w:r>
        <w:t xml:space="preserve">: Ugodnosti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rsidR="004143F1" w:rsidRDefault="001E0C6B">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4143F1" w:rsidRDefault="001E0C6B">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za uporabo izdelkov na podlagi ugodnosti uporabe za študente prenehajo veljati, ko študent ni več povezan z ustanovo. </w:t>
      </w:r>
    </w:p>
    <w:p w:rsidR="004143F1" w:rsidRDefault="001E0C6B">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rsidR="004143F1" w:rsidRDefault="001E0C6B">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rsidR="004143F1" w:rsidRDefault="001E0C6B">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4143F1" w:rsidRDefault="004143F1">
      <w:pPr>
        <w:pStyle w:val="ProductList-BodySpaced"/>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Spaced"/>
      </w:pPr>
    </w:p>
    <w:p w:rsidR="004143F1" w:rsidRDefault="001E0C6B">
      <w:pPr>
        <w:pStyle w:val="ProductList-Offering1Heading"/>
        <w:outlineLvl w:val="1"/>
      </w:pPr>
      <w:bookmarkStart w:id="324" w:name="_Sec551"/>
      <w:r>
        <w:t>Vrednosti celic</w:t>
      </w:r>
      <w:bookmarkEnd w:id="324"/>
      <w:r>
        <w:fldChar w:fldCharType="begin"/>
      </w:r>
      <w:r>
        <w:instrText xml:space="preserve"> TC "</w:instrText>
      </w:r>
      <w:bookmarkStart w:id="325" w:name="_Toc504920203"/>
      <w:r>
        <w:instrText>Vrednosti celic</w:instrText>
      </w:r>
      <w:bookmarkEnd w:id="325"/>
      <w:r>
        <w:instrText>" \l 2</w:instrText>
      </w:r>
      <w:r>
        <w:fldChar w:fldCharType="end"/>
      </w:r>
    </w:p>
    <w:p w:rsidR="004143F1" w:rsidRDefault="001E0C6B">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4143F1" w:rsidRDefault="004143F1">
      <w:pPr>
        <w:pStyle w:val="ProductList-BodySpaced"/>
      </w:pPr>
    </w:p>
    <w:p w:rsidR="004143F1" w:rsidRDefault="001E0C6B">
      <w:pPr>
        <w:pStyle w:val="ProductList-BodySpaced"/>
      </w:pPr>
      <w:r>
        <w:rPr>
          <w:b/>
          <w:color w:val="00188F"/>
        </w:rPr>
        <w:t>A</w:t>
      </w:r>
      <w:r>
        <w:t xml:space="preserve">= </w:t>
      </w:r>
      <w:r>
        <w:rPr>
          <w:color w:val="00188F"/>
        </w:rPr>
        <w:t>dodaten izdelek</w:t>
      </w:r>
      <w:r>
        <w:t>: izdelek je na voljo kot dodaten izdelek.</w:t>
      </w:r>
    </w:p>
    <w:p w:rsidR="004143F1" w:rsidRDefault="001E0C6B">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rsidR="004143F1" w:rsidRDefault="001E0C6B">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4143F1" w:rsidRDefault="001E0C6B">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rsidR="004143F1" w:rsidRDefault="001E0C6B">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rsidR="004143F1" w:rsidRDefault="001E0C6B">
      <w:pPr>
        <w:pStyle w:val="ProductList-BodySpaced"/>
      </w:pPr>
      <w:r>
        <w:rPr>
          <w:b/>
          <w:color w:val="00188F"/>
        </w:rPr>
        <w:t>EP</w:t>
      </w:r>
      <w:r>
        <w:rPr>
          <w:color w:val="000000"/>
        </w:rPr>
        <w:t xml:space="preserve"> = </w:t>
      </w:r>
      <w:r>
        <w:rPr>
          <w:color w:val="00188F"/>
        </w:rPr>
        <w:t>Izdelek izobraževalne platforme</w:t>
      </w:r>
      <w:r>
        <w:t>: Izdelek je na voljo kot izdelek izobraževalne platforme v okviru včlanitve Enrollment for Education Solution (z datumom objave od vključno oktobra 2017 naprej) ter ga je treba licencirati za celotno organizacijo za vse znanjske delavce ali za celotno število študentov.</w:t>
      </w:r>
    </w:p>
    <w:p w:rsidR="004143F1" w:rsidRDefault="001E0C6B">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rsidR="004143F1" w:rsidRDefault="001E0C6B">
      <w:pPr>
        <w:pStyle w:val="ProductList-BodySpaced"/>
      </w:pPr>
      <w:r>
        <w:rPr>
          <w:b/>
          <w:color w:val="00188F"/>
        </w:rPr>
        <w:t>OW</w:t>
      </w:r>
      <w:r>
        <w:t xml:space="preserve"> = </w:t>
      </w:r>
      <w:r>
        <w:rPr>
          <w:color w:val="00188F"/>
        </w:rPr>
        <w:t>za celotno organizacijo</w:t>
      </w:r>
      <w:r>
        <w:t>: na voljo v okviru možnosti za celotno organizacijo.</w:t>
      </w:r>
    </w:p>
    <w:p w:rsidR="004143F1" w:rsidRDefault="001E0C6B">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rsidR="004143F1" w:rsidRDefault="001E0C6B">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rsidR="004143F1" w:rsidRDefault="001E0C6B">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rsidR="004143F1" w:rsidRDefault="001E0C6B">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4143F1" w:rsidRDefault="001E0C6B">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rsidR="004143F1" w:rsidRDefault="001E0C6B">
      <w:pPr>
        <w:pStyle w:val="ProductList-BodySpaced"/>
      </w:pPr>
      <w:r>
        <w:rPr>
          <w:b/>
          <w:color w:val="00188F"/>
        </w:rPr>
        <w:t>UC</w:t>
      </w:r>
      <w:r>
        <w:t xml:space="preserve"> = </w:t>
      </w:r>
      <w:r>
        <w:rPr>
          <w:color w:val="00188F"/>
        </w:rPr>
        <w:t>storitev oblaka za skupnost vladnih ustanov ZDA</w:t>
      </w:r>
      <w:r>
        <w:t>: Spletna storitev se ponuja kot storitev v oblaku za skupnost vladnih ustanov v ZDA.</w:t>
      </w:r>
    </w:p>
    <w:p w:rsidR="004143F1" w:rsidRDefault="004143F1">
      <w:pPr>
        <w:pStyle w:val="ProductList-BodySpaced"/>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Spaced"/>
      </w:pPr>
    </w:p>
    <w:p w:rsidR="004143F1" w:rsidRDefault="001E0C6B">
      <w:pPr>
        <w:pStyle w:val="ProductList-Offering1Heading"/>
        <w:outlineLvl w:val="1"/>
      </w:pPr>
      <w:bookmarkStart w:id="326" w:name="_Sec552"/>
      <w:r>
        <w:t>Naslovi stolpcev</w:t>
      </w:r>
      <w:bookmarkEnd w:id="326"/>
      <w:r>
        <w:fldChar w:fldCharType="begin"/>
      </w:r>
      <w:r>
        <w:instrText xml:space="preserve"> TC "</w:instrText>
      </w:r>
      <w:bookmarkStart w:id="327" w:name="_Toc504920204"/>
      <w:r>
        <w:instrText>Naslovi stolpcev</w:instrText>
      </w:r>
      <w:bookmarkEnd w:id="327"/>
      <w:r>
        <w:instrText>" \l 2</w:instrText>
      </w:r>
      <w:r>
        <w:fldChar w:fldCharType="end"/>
      </w:r>
    </w:p>
    <w:p w:rsidR="004143F1" w:rsidRDefault="001E0C6B">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4143F1" w:rsidRDefault="004143F1">
      <w:pPr>
        <w:pStyle w:val="ProductList-BodySpaced"/>
      </w:pPr>
    </w:p>
    <w:p w:rsidR="004143F1" w:rsidRDefault="001E0C6B">
      <w:pPr>
        <w:pStyle w:val="ProductList-BodySpaced"/>
      </w:pPr>
      <w:r>
        <w:rPr>
          <w:b/>
          <w:color w:val="00188F"/>
        </w:rPr>
        <w:t>CSP</w:t>
      </w:r>
      <w:r>
        <w:rPr>
          <w:color w:val="000000"/>
        </w:rPr>
        <w:t xml:space="preserve">= </w:t>
      </w:r>
      <w:r>
        <w:rPr>
          <w:color w:val="00188F"/>
        </w:rPr>
        <w:t>Microsoft Cloud Agreement</w:t>
      </w:r>
      <w:r>
        <w:t>:</w:t>
      </w:r>
      <w:r>
        <w:rPr>
          <w:color w:val="000000"/>
        </w:rPr>
        <w:t xml:space="preserve"> Pogodba Microsoft Cloud Agreement se uporablja v programu Cloud Solution Provider.</w:t>
      </w:r>
    </w:p>
    <w:p w:rsidR="004143F1" w:rsidRDefault="001E0C6B">
      <w:pPr>
        <w:pStyle w:val="ProductList-BodySpaced"/>
      </w:pPr>
      <w:r>
        <w:rPr>
          <w:b/>
          <w:color w:val="00188F"/>
        </w:rPr>
        <w:t xml:space="preserve">DA </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rsidR="004143F1" w:rsidRDefault="001E0C6B">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rsidR="004143F1" w:rsidRDefault="001E0C6B">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rsidR="004143F1" w:rsidRDefault="001E0C6B">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rsidR="004143F1" w:rsidRDefault="001E0C6B">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4143F1" w:rsidRDefault="001E0C6B">
      <w:pPr>
        <w:pStyle w:val="ProductList-BodySpaced"/>
      </w:pPr>
      <w:r>
        <w:rPr>
          <w:b/>
          <w:color w:val="00188F"/>
        </w:rPr>
        <w:t>MPSA</w:t>
      </w:r>
      <w:r>
        <w:t xml:space="preserve"> = </w:t>
      </w:r>
      <w:r>
        <w:rPr>
          <w:color w:val="00188F"/>
        </w:rPr>
        <w:t>pogodba o Microsoftovih izdelkih in storitvah</w:t>
      </w:r>
      <w:r>
        <w:t>.</w:t>
      </w:r>
    </w:p>
    <w:p w:rsidR="004143F1" w:rsidRDefault="001E0C6B">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4143F1" w:rsidRDefault="001E0C6B">
      <w:pPr>
        <w:pStyle w:val="ProductList-BodySpaced"/>
      </w:pPr>
      <w:r>
        <w:rPr>
          <w:b/>
          <w:color w:val="00188F"/>
        </w:rPr>
        <w:t xml:space="preserve">OV/OVS </w:t>
      </w:r>
      <w:r>
        <w:t xml:space="preserve">= </w:t>
      </w:r>
      <w:r>
        <w:rPr>
          <w:color w:val="00188F"/>
        </w:rPr>
        <w:t>Open Value in Open Value Subscription:</w:t>
      </w:r>
      <w:r>
        <w:t xml:space="preserve"> vključuje Open Value, Open Value Subscription, Open Value for Government in Open Value Subscription for Government.</w:t>
      </w:r>
    </w:p>
    <w:p w:rsidR="004143F1" w:rsidRDefault="001E0C6B">
      <w:pPr>
        <w:pStyle w:val="ProductList-BodySpaced"/>
      </w:pPr>
      <w:r>
        <w:rPr>
          <w:b/>
          <w:color w:val="00188F"/>
        </w:rPr>
        <w:t xml:space="preserve">OVS-ES </w:t>
      </w:r>
      <w:r>
        <w:t xml:space="preserve"> = </w:t>
      </w:r>
      <w:r>
        <w:rPr>
          <w:color w:val="00188F"/>
        </w:rPr>
        <w:t>Open Value Subscription – Education Solutions</w:t>
      </w:r>
      <w:r>
        <w:t>.</w:t>
      </w:r>
    </w:p>
    <w:p w:rsidR="004143F1" w:rsidRDefault="001E0C6B">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4143F1" w:rsidRDefault="001E0C6B">
      <w:pPr>
        <w:pStyle w:val="ProductList-BodySpaced"/>
      </w:pPr>
      <w:r>
        <w:rPr>
          <w:b/>
          <w:color w:val="00188F"/>
        </w:rPr>
        <w:t>SA</w:t>
      </w:r>
      <w:r>
        <w:t xml:space="preserve"> = </w:t>
      </w:r>
      <w:r>
        <w:rPr>
          <w:color w:val="00188F"/>
        </w:rPr>
        <w:t>Software Assurance</w:t>
      </w:r>
      <w:r>
        <w:t>: točkovna vrednost, določena, ko je za navedeno programsko opremo na voljo SA.</w:t>
      </w:r>
    </w:p>
    <w:p w:rsidR="004143F1" w:rsidRDefault="001E0C6B">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4143F1" w:rsidRDefault="004143F1">
      <w:pPr>
        <w:pStyle w:val="ProductList-BodySpaced"/>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Spaced"/>
      </w:pPr>
    </w:p>
    <w:p w:rsidR="004143F1" w:rsidRDefault="001E0C6B">
      <w:pPr>
        <w:pStyle w:val="ProductList-Offering1Heading"/>
        <w:outlineLvl w:val="1"/>
      </w:pPr>
      <w:bookmarkStart w:id="328" w:name="_Sec553"/>
      <w:r>
        <w:t>Definicije</w:t>
      </w:r>
      <w:bookmarkEnd w:id="328"/>
      <w:r>
        <w:fldChar w:fldCharType="begin"/>
      </w:r>
      <w:r>
        <w:instrText xml:space="preserve"> TC "</w:instrText>
      </w:r>
      <w:bookmarkStart w:id="329" w:name="_Toc504920205"/>
      <w:r>
        <w:instrText>Definicije</w:instrText>
      </w:r>
      <w:bookmarkEnd w:id="329"/>
      <w:r>
        <w:instrText>" \l 2</w:instrText>
      </w:r>
      <w:r>
        <w:fldChar w:fldCharType="end"/>
      </w:r>
    </w:p>
    <w:p w:rsidR="004143F1" w:rsidRDefault="001E0C6B">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rsidR="004143F1" w:rsidRDefault="001E0C6B">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rsidR="004143F1" w:rsidRDefault="001E0C6B">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4143F1" w:rsidRDefault="001E0C6B">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rsidR="004143F1" w:rsidRDefault="001E0C6B">
      <w:pPr>
        <w:pStyle w:val="ProductList-BodySpaced"/>
      </w:pPr>
      <w:r>
        <w:rPr>
          <w:b/>
          <w:color w:val="00188F"/>
        </w:rPr>
        <w:t>CAL</w:t>
      </w:r>
      <w:r>
        <w:t xml:space="preserve"> pomeni licenco za dostop odjemalcev,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rsidR="004143F1" w:rsidRDefault="001E0C6B">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4143F1" w:rsidRDefault="001E0C6B">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rsidR="004143F1" w:rsidRDefault="001E0C6B">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rsidR="004143F1" w:rsidRDefault="001E0C6B">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4143F1" w:rsidRDefault="001E0C6B">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4143F1" w:rsidRDefault="001E0C6B">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4143F1" w:rsidRDefault="001E0C6B">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rsidR="004143F1" w:rsidRDefault="001E0C6B">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rsidR="004143F1" w:rsidRDefault="001E0C6B">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rsidR="004143F1" w:rsidRDefault="001E0C6B">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4143F1" w:rsidRDefault="001E0C6B">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rsidR="004143F1" w:rsidRDefault="001E0C6B">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rsidR="004143F1" w:rsidRDefault="001E0C6B">
      <w:pPr>
        <w:pStyle w:val="ProductList-BodySpaced"/>
      </w:pPr>
      <w:r>
        <w:rPr>
          <w:b/>
          <w:color w:val="00188F"/>
        </w:rPr>
        <w:t xml:space="preserve">Licenca </w:t>
      </w:r>
      <w:r>
        <w:t>je pravica do prenosa, namestitve in uporabe izdelka ter dostopa do njega.</w:t>
      </w:r>
    </w:p>
    <w:p w:rsidR="004143F1" w:rsidRDefault="001E0C6B">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rsidR="004143F1" w:rsidRDefault="001E0C6B">
      <w:pPr>
        <w:pStyle w:val="ProductList-BodySpaced"/>
      </w:pPr>
      <w:r>
        <w:rPr>
          <w:b/>
          <w:color w:val="00188F"/>
        </w:rPr>
        <w:t xml:space="preserve">Partner za prenosljivost licenc prek programa Software Assurance </w:t>
      </w:r>
      <w:r>
        <w:t xml:space="preserve">je pravna oseba, navedena na strani </w:t>
      </w:r>
      <w:hyperlink r:id="rId147">
        <w:r>
          <w:rPr>
            <w:color w:val="00467F"/>
            <w:u w:val="single"/>
          </w:rPr>
          <w:t>http://www.microsoft.com/licensing/software-assurance/license-mobility.aspx</w:t>
        </w:r>
      </w:hyperlink>
      <w:r>
        <w:t xml:space="preserve">, ki jo je Microsoft pooblastil za gostovanje strankine programske opreme v strežnikih v skupni rabi. </w:t>
      </w:r>
    </w:p>
    <w:p w:rsidR="004143F1" w:rsidRDefault="001E0C6B">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rsidR="004143F1" w:rsidRDefault="001E0C6B">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4143F1" w:rsidRDefault="001E0C6B">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4143F1" w:rsidRDefault="001E0C6B">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rsidR="004143F1" w:rsidRDefault="001E0C6B">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4143F1" w:rsidRDefault="001E0C6B">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4143F1" w:rsidRDefault="001E0C6B">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4143F1" w:rsidRDefault="001E0C6B">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rsidR="004143F1" w:rsidRDefault="001E0C6B">
      <w:pPr>
        <w:pStyle w:val="ProductList-BodySpaced"/>
      </w:pPr>
      <w:r>
        <w:rPr>
          <w:b/>
          <w:color w:val="00188F"/>
        </w:rPr>
        <w:t xml:space="preserve">Fizični procesor </w:t>
      </w:r>
      <w:r>
        <w:t>je procesor v fizičnem sistemu strojne opreme.</w:t>
      </w:r>
    </w:p>
    <w:p w:rsidR="004143F1" w:rsidRDefault="001E0C6B">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rsidR="004143F1" w:rsidRDefault="001E0C6B">
      <w:pPr>
        <w:pStyle w:val="ProductList-BodySpaced"/>
      </w:pPr>
      <w:r>
        <w:rPr>
          <w:b/>
          <w:color w:val="00188F"/>
        </w:rPr>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virtualnih okolij OSE</w:t>
      </w:r>
      <w:r>
        <w:fldChar w:fldCharType="end"/>
      </w:r>
      <w:r>
        <w:t>, v katerih se izvaja produkcijska obremenitev ali ki dostopajo do produkcijskih podatkov.</w:t>
      </w:r>
    </w:p>
    <w:p w:rsidR="004143F1" w:rsidRDefault="001E0C6B">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rsidR="004143F1" w:rsidRDefault="001E0C6B">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rsidR="004143F1" w:rsidRDefault="001E0C6B">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rsidR="004143F1" w:rsidRDefault="001E0C6B">
      <w:pPr>
        <w:pStyle w:val="ProductList-BodySpaced"/>
      </w:pPr>
      <w:r>
        <w:rPr>
          <w:b/>
          <w:color w:val="00188F"/>
        </w:rPr>
        <w:t>Strežnik</w:t>
      </w:r>
      <w:r>
        <w:t xml:space="preserve"> je fizični sistem strojne opreme, v katerem se lahko izvaja strežniška programska oprema.</w:t>
      </w:r>
    </w:p>
    <w:p w:rsidR="004143F1" w:rsidRDefault="001E0C6B">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rsidR="004143F1" w:rsidRDefault="001E0C6B">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rsidR="004143F1" w:rsidRDefault="001E0C6B">
      <w:pPr>
        <w:pStyle w:val="ProductList-BodySpaced"/>
      </w:pPr>
      <w:r>
        <w:rPr>
          <w:b/>
          <w:color w:val="00188F"/>
        </w:rPr>
        <w:t>Študent</w:t>
      </w:r>
      <w:r>
        <w:t xml:space="preserve"> je vsak posameznik, vpisan v katero koli izobraževalno ustanovo, ki je del organizacije ustanove.</w:t>
      </w:r>
    </w:p>
    <w:p w:rsidR="004143F1" w:rsidRDefault="001E0C6B">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rsidR="004143F1" w:rsidRDefault="001E0C6B">
      <w:pPr>
        <w:pStyle w:val="ProductList-BodySpaced"/>
      </w:pPr>
      <w:r>
        <w:rPr>
          <w:b/>
          <w:color w:val="00188F"/>
        </w:rPr>
        <w:t>Navidezno jedro</w:t>
      </w:r>
      <w:r>
        <w:t xml:space="preserve"> je enota procesne moči v navideznem sistemu strojne opreme. Navidezno jedro je navidezna predstavitev ene ali več niti strojne opreme.</w:t>
      </w:r>
    </w:p>
    <w:p w:rsidR="004143F1" w:rsidRDefault="001E0C6B">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rsidR="004143F1" w:rsidRDefault="001E0C6B">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rsidR="004143F1" w:rsidRDefault="001E0C6B">
      <w:pPr>
        <w:pStyle w:val="ProductList-BodySpaced"/>
      </w:pPr>
      <w:r>
        <w:t>Programska oprema v internetnih spletnih rešitvah se uporablja za izvajanje:</w:t>
      </w:r>
    </w:p>
    <w:p w:rsidR="004143F1" w:rsidRDefault="001E0C6B" w:rsidP="001E0C6B">
      <w:pPr>
        <w:pStyle w:val="ProductList-Bullet"/>
        <w:numPr>
          <w:ilvl w:val="0"/>
          <w:numId w:val="43"/>
        </w:numPr>
      </w:pPr>
      <w:r>
        <w:t>spletne strežniške programske opreme (na primer Microsoftovih internetnih informacijskih storitev) in posrednikov za upravljanje ali varnostnih posrednikov (na primer posrednika System Center Operations Manager);</w:t>
      </w:r>
    </w:p>
    <w:p w:rsidR="004143F1" w:rsidRDefault="001E0C6B" w:rsidP="001E0C6B">
      <w:pPr>
        <w:pStyle w:val="ProductList-Bullet"/>
        <w:numPr>
          <w:ilvl w:val="0"/>
          <w:numId w:val="43"/>
        </w:numPr>
      </w:pPr>
      <w:r>
        <w:t>programske opreme za mehanizem zbirke podatkov (na primer Microsoft SQL Server) izključno za zagotavljanje podpore za internetne spletne rešitve; ali</w:t>
      </w:r>
    </w:p>
    <w:p w:rsidR="004143F1" w:rsidRDefault="001E0C6B" w:rsidP="001E0C6B">
      <w:pPr>
        <w:pStyle w:val="ProductList-Bullet"/>
        <w:numPr>
          <w:ilvl w:val="0"/>
          <w:numId w:val="43"/>
        </w:numPr>
      </w:pPr>
      <w:r>
        <w:t>storitve sistema DNS (Domain Name System) za zagotavljanje razrešitve internetnih imen naslovom IP, če to ni edina funkcija tega primerka programske opreme.</w:t>
      </w:r>
    </w:p>
    <w:p w:rsidR="004143F1" w:rsidRDefault="001E0C6B">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funkcija sistema Windows Server, ki uporablja navidezno okolje operacijskega sistema. Vsak vsebnik za Windows Server z ločevanjem Hyper-V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4143F1" w:rsidRDefault="001E0C6B">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rsidR="004143F1" w:rsidRDefault="001E0C6B">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rsidR="004143F1" w:rsidRDefault="004143F1">
      <w:pPr>
        <w:pStyle w:val="ProductList-BodySpaced"/>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Spaced"/>
      </w:pPr>
    </w:p>
    <w:p w:rsidR="004143F1" w:rsidRDefault="004143F1">
      <w:pPr>
        <w:sectPr w:rsidR="004143F1">
          <w:headerReference w:type="default" r:id="rId148"/>
          <w:footerReference w:type="default" r:id="rId149"/>
          <w:type w:val="continuous"/>
          <w:pgSz w:w="12240" w:h="15840" w:code="1"/>
          <w:pgMar w:top="1170" w:right="720" w:bottom="720" w:left="720" w:header="432" w:footer="288" w:gutter="0"/>
          <w:cols w:space="360"/>
        </w:sectPr>
      </w:pPr>
    </w:p>
    <w:p w:rsidR="004143F1" w:rsidRDefault="001E0C6B">
      <w:pPr>
        <w:pStyle w:val="ProductList-SectionHeading"/>
        <w:pageBreakBefore/>
        <w:outlineLvl w:val="0"/>
      </w:pPr>
      <w:bookmarkStart w:id="330" w:name="_Sec591"/>
      <w:bookmarkEnd w:id="320"/>
      <w:r>
        <w:t>Dodatek A – Licenca, enakovredna licenci CAL/licenci za upravljanje</w:t>
      </w:r>
      <w:r>
        <w:fldChar w:fldCharType="begin"/>
      </w:r>
      <w:r>
        <w:instrText xml:space="preserve"> TC "</w:instrText>
      </w:r>
      <w:bookmarkStart w:id="331" w:name="_Toc504920206"/>
      <w:r>
        <w:instrText>Dodatek A – Licenca, enakovredna licenci CAL/licenci za upravljanje</w:instrText>
      </w:r>
      <w:bookmarkEnd w:id="331"/>
      <w:r>
        <w:instrText>" \l 1</w:instrText>
      </w:r>
      <w:r>
        <w:fldChar w:fldCharType="end"/>
      </w:r>
    </w:p>
    <w:p w:rsidR="004143F1" w:rsidRDefault="001E0C6B">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4143F1" w:rsidRDefault="004143F1">
      <w:pPr>
        <w:pStyle w:val="ProductList-Body"/>
      </w:pPr>
    </w:p>
    <w:tbl>
      <w:tblPr>
        <w:tblStyle w:val="PURTable"/>
        <w:tblW w:w="0" w:type="dxa"/>
        <w:tblLook w:val="04A0" w:firstRow="1" w:lastRow="0" w:firstColumn="1" w:lastColumn="0" w:noHBand="0" w:noVBand="1"/>
      </w:tblPr>
      <w:tblGrid>
        <w:gridCol w:w="841"/>
        <w:gridCol w:w="293"/>
        <w:gridCol w:w="376"/>
        <w:gridCol w:w="277"/>
        <w:gridCol w:w="375"/>
        <w:gridCol w:w="448"/>
        <w:gridCol w:w="464"/>
        <w:gridCol w:w="470"/>
        <w:gridCol w:w="476"/>
        <w:gridCol w:w="464"/>
        <w:gridCol w:w="448"/>
        <w:gridCol w:w="464"/>
        <w:gridCol w:w="470"/>
        <w:gridCol w:w="476"/>
        <w:gridCol w:w="464"/>
        <w:gridCol w:w="321"/>
        <w:gridCol w:w="371"/>
        <w:gridCol w:w="497"/>
        <w:gridCol w:w="261"/>
        <w:gridCol w:w="261"/>
        <w:gridCol w:w="640"/>
        <w:gridCol w:w="358"/>
        <w:gridCol w:w="302"/>
        <w:gridCol w:w="355"/>
        <w:gridCol w:w="326"/>
        <w:gridCol w:w="418"/>
      </w:tblGrid>
      <w:tr w:rsidR="004143F1">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4143F1" w:rsidRDefault="004143F1">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4143F1" w:rsidRDefault="001E0C6B">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143F1" w:rsidRDefault="001E0C6B">
            <w:pPr>
              <w:pStyle w:val="ProductList-TableBody"/>
              <w:jc w:val="center"/>
            </w:pPr>
            <w:r>
              <w:rPr>
                <w:color w:val="FFFFFF"/>
              </w:rPr>
              <w:t>Licenca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143F1" w:rsidRDefault="001E0C6B">
            <w:pPr>
              <w:pStyle w:val="ProductList-TableBody"/>
              <w:jc w:val="center"/>
            </w:pPr>
            <w:r>
              <w:rPr>
                <w:color w:val="FFFFFF"/>
              </w:rPr>
              <w:t>Licenca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143F1" w:rsidRDefault="001E0C6B">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143F1" w:rsidRDefault="001E0C6B">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4143F1" w:rsidRDefault="001E0C6B">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143F1" w:rsidRDefault="001E0C6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143F1" w:rsidRDefault="001E0C6B">
            <w:pPr>
              <w:pStyle w:val="ProductList-TableBody"/>
              <w:jc w:val="center"/>
            </w:pPr>
            <w:r>
              <w:rPr>
                <w:color w:val="FFFFFF"/>
              </w:rPr>
              <w:t>Dynamics 365 Enterprise</w:t>
            </w:r>
          </w:p>
        </w:tc>
      </w:tr>
      <w:tr w:rsidR="004143F1">
        <w:tc>
          <w:tcPr>
            <w:tcW w:w="240" w:type="dxa"/>
            <w:tcBorders>
              <w:top w:val="none" w:sz="4" w:space="0" w:color="BFBFBF"/>
              <w:left w:val="none" w:sz="24" w:space="0" w:color="808080"/>
              <w:bottom w:val="single" w:sz="4" w:space="0" w:color="FFFFFF"/>
              <w:right w:val="single" w:sz="6" w:space="0" w:color="FFFFFF"/>
            </w:tcBorders>
          </w:tcPr>
          <w:p w:rsidR="004143F1" w:rsidRDefault="001E0C6B">
            <w:pPr>
              <w:pStyle w:val="ProductList-TableBody"/>
            </w:pPr>
            <w:r>
              <w:t>Strežniki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143F1" w:rsidRDefault="001E0C6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143F1" w:rsidRDefault="001E0C6B">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143F1" w:rsidRDefault="001E0C6B">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143F1" w:rsidRDefault="001E0C6B">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143F1" w:rsidRDefault="001E0C6B">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143F1" w:rsidRDefault="001E0C6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143F1" w:rsidRDefault="001E0C6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143F1" w:rsidRDefault="001E0C6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143F1" w:rsidRDefault="001E0C6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143F1" w:rsidRDefault="001E0C6B">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143F1" w:rsidRDefault="001E0C6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143F1" w:rsidRDefault="001E0C6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143F1" w:rsidRDefault="001E0C6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143F1" w:rsidRDefault="001E0C6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143F1" w:rsidRDefault="001E0C6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143F1" w:rsidRDefault="001E0C6B">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143F1" w:rsidRDefault="001E0C6B">
            <w:pPr>
              <w:pStyle w:val="ProductList-TableBody"/>
              <w:jc w:val="center"/>
            </w:pPr>
            <w:r>
              <w:rPr>
                <w:color w:val="FFFFFF"/>
              </w:rPr>
              <w:t>A3 z licenco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143F1" w:rsidRDefault="001E0C6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143F1" w:rsidRDefault="001E0C6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143F1" w:rsidRDefault="004143F1">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143F1" w:rsidRDefault="001E0C6B">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143F1" w:rsidRDefault="001E0C6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143F1" w:rsidRDefault="001E0C6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143F1" w:rsidRDefault="001E0C6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143F1" w:rsidRDefault="001E0C6B">
            <w:pPr>
              <w:pStyle w:val="ProductList-TableBody"/>
              <w:jc w:val="center"/>
            </w:pPr>
            <w:r>
              <w:rPr>
                <w:color w:val="FFFFFF"/>
              </w:rPr>
              <w:t>Paket</w:t>
            </w:r>
          </w:p>
        </w:tc>
      </w:tr>
      <w:tr w:rsidR="004143F1">
        <w:tc>
          <w:tcPr>
            <w:tcW w:w="240" w:type="dxa"/>
            <w:gridSpan w:val="16"/>
            <w:tcBorders>
              <w:top w:val="single" w:sz="4" w:space="0" w:color="FFFFFF"/>
              <w:left w:val="single" w:sz="6" w:space="0" w:color="FFFFFF"/>
              <w:bottom w:val="single" w:sz="4" w:space="0" w:color="FFFFFF"/>
              <w:right w:val="single" w:sz="6" w:space="0" w:color="FFFFFF"/>
            </w:tcBorders>
          </w:tcPr>
          <w:p w:rsidR="004143F1" w:rsidRDefault="001E0C6B">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r>
      <w:tr w:rsidR="004143F1">
        <w:tc>
          <w:tcPr>
            <w:tcW w:w="240" w:type="dxa"/>
            <w:tcBorders>
              <w:top w:val="dashed" w:sz="4" w:space="0" w:color="BFBFBF"/>
              <w:left w:val="none" w:sz="24" w:space="0" w:color="808080"/>
              <w:bottom w:val="dashed" w:sz="4" w:space="0" w:color="BFBFBF"/>
              <w:right w:val="single" w:sz="6" w:space="0" w:color="FFFFFF"/>
            </w:tcBorders>
          </w:tcPr>
          <w:p w:rsidR="004143F1" w:rsidRDefault="000732E9">
            <w:pPr>
              <w:pStyle w:val="ProductList-TableBody"/>
            </w:pPr>
            <w:hyperlink w:anchor="_Sec793">
              <w:r w:rsidR="001E0C6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240" w:type="dxa"/>
            <w:tcBorders>
              <w:top w:val="dashed" w:sz="4" w:space="0" w:color="BFBFBF"/>
              <w:left w:val="none" w:sz="24" w:space="0" w:color="808080"/>
              <w:bottom w:val="single" w:sz="4" w:space="0" w:color="FFFFFF"/>
              <w:right w:val="single" w:sz="6" w:space="0" w:color="FFFFFF"/>
            </w:tcBorders>
          </w:tcPr>
          <w:p w:rsidR="004143F1" w:rsidRDefault="000732E9">
            <w:pPr>
              <w:pStyle w:val="ProductList-TableBody"/>
            </w:pPr>
            <w:hyperlink w:anchor="_Sec793">
              <w:r w:rsidR="001E0C6B">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r>
      <w:tr w:rsidR="004143F1">
        <w:tc>
          <w:tcPr>
            <w:tcW w:w="240" w:type="dxa"/>
            <w:gridSpan w:val="16"/>
            <w:tcBorders>
              <w:top w:val="single" w:sz="4" w:space="0" w:color="FFFFFF"/>
              <w:left w:val="single" w:sz="6" w:space="0" w:color="FFFFFF"/>
              <w:bottom w:val="single" w:sz="4" w:space="0" w:color="FFFFFF"/>
              <w:right w:val="single" w:sz="6" w:space="0" w:color="FFFFFF"/>
            </w:tcBorders>
          </w:tcPr>
          <w:p w:rsidR="004143F1" w:rsidRDefault="001E0C6B">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r>
      <w:tr w:rsidR="004143F1">
        <w:tc>
          <w:tcPr>
            <w:tcW w:w="240" w:type="dxa"/>
            <w:tcBorders>
              <w:top w:val="dashed" w:sz="4" w:space="0" w:color="BFBFBF"/>
              <w:left w:val="none" w:sz="24" w:space="0" w:color="808080"/>
              <w:bottom w:val="dashed" w:sz="4" w:space="0" w:color="BFBFBF"/>
              <w:right w:val="single" w:sz="6" w:space="0" w:color="FFFFFF"/>
            </w:tcBorders>
          </w:tcPr>
          <w:p w:rsidR="004143F1" w:rsidRDefault="000732E9">
            <w:pPr>
              <w:pStyle w:val="ProductList-TableBody"/>
            </w:pPr>
            <w:hyperlink w:anchor="_Sec793">
              <w:r w:rsidR="001E0C6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240" w:type="dxa"/>
            <w:tcBorders>
              <w:top w:val="dashed" w:sz="4" w:space="0" w:color="BFBFBF"/>
              <w:left w:val="none" w:sz="24" w:space="0" w:color="808080"/>
              <w:bottom w:val="single" w:sz="4" w:space="0" w:color="FFFFFF"/>
              <w:right w:val="single" w:sz="6" w:space="0" w:color="FFFFFF"/>
            </w:tcBorders>
          </w:tcPr>
          <w:p w:rsidR="004143F1" w:rsidRDefault="000732E9">
            <w:pPr>
              <w:pStyle w:val="ProductList-TableBody"/>
            </w:pPr>
            <w:hyperlink w:anchor="_Sec793">
              <w:r w:rsidR="001E0C6B">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r>
      <w:tr w:rsidR="004143F1">
        <w:tc>
          <w:tcPr>
            <w:tcW w:w="240" w:type="dxa"/>
            <w:gridSpan w:val="16"/>
            <w:tcBorders>
              <w:top w:val="single" w:sz="4" w:space="0" w:color="FFFFFF"/>
              <w:left w:val="single" w:sz="6" w:space="0" w:color="FFFFFF"/>
              <w:bottom w:val="single" w:sz="4" w:space="0" w:color="FFFFFF"/>
              <w:right w:val="single" w:sz="6" w:space="0" w:color="FFFFFF"/>
            </w:tcBorders>
          </w:tcPr>
          <w:p w:rsidR="004143F1" w:rsidRDefault="001E0C6B">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r>
      <w:tr w:rsidR="004143F1">
        <w:tc>
          <w:tcPr>
            <w:tcW w:w="240" w:type="dxa"/>
            <w:tcBorders>
              <w:top w:val="dashed" w:sz="4" w:space="0" w:color="BFBFBF"/>
              <w:left w:val="none" w:sz="24" w:space="0" w:color="808080"/>
              <w:bottom w:val="dashed" w:sz="4" w:space="0" w:color="BFBFBF"/>
              <w:right w:val="single" w:sz="6" w:space="0" w:color="FFFFFF"/>
            </w:tcBorders>
          </w:tcPr>
          <w:p w:rsidR="004143F1" w:rsidRDefault="000732E9">
            <w:pPr>
              <w:pStyle w:val="ProductList-TableBody"/>
            </w:pPr>
            <w:hyperlink w:anchor="_Sec798">
              <w:r w:rsidR="001E0C6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240" w:type="dxa"/>
            <w:tcBorders>
              <w:top w:val="dashed" w:sz="4" w:space="0" w:color="BFBFBF"/>
              <w:left w:val="none" w:sz="24" w:space="0" w:color="808080"/>
              <w:bottom w:val="single" w:sz="4" w:space="0" w:color="FFFFFF"/>
              <w:right w:val="single" w:sz="6" w:space="0" w:color="FFFFFF"/>
            </w:tcBorders>
          </w:tcPr>
          <w:p w:rsidR="004143F1" w:rsidRDefault="000732E9">
            <w:pPr>
              <w:pStyle w:val="ProductList-TableBody"/>
            </w:pPr>
            <w:hyperlink w:anchor="_Sec798">
              <w:r w:rsidR="001E0C6B">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r>
      <w:tr w:rsidR="004143F1">
        <w:tc>
          <w:tcPr>
            <w:tcW w:w="240" w:type="dxa"/>
            <w:gridSpan w:val="16"/>
            <w:tcBorders>
              <w:top w:val="single" w:sz="4" w:space="0" w:color="FFFFFF"/>
              <w:left w:val="single" w:sz="6" w:space="0" w:color="FFFFFF"/>
              <w:bottom w:val="single" w:sz="4" w:space="0" w:color="FFFFFF"/>
              <w:right w:val="single" w:sz="6" w:space="0" w:color="FFFFFF"/>
            </w:tcBorders>
          </w:tcPr>
          <w:p w:rsidR="004143F1" w:rsidRDefault="001E0C6B">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r>
      <w:tr w:rsidR="004143F1">
        <w:tc>
          <w:tcPr>
            <w:tcW w:w="240" w:type="dxa"/>
            <w:tcBorders>
              <w:top w:val="dashed" w:sz="4" w:space="0" w:color="BFBFBF"/>
              <w:left w:val="none" w:sz="24" w:space="0" w:color="808080"/>
              <w:bottom w:val="single" w:sz="4" w:space="0" w:color="FFFFFF"/>
              <w:right w:val="single" w:sz="6" w:space="0" w:color="FFFFFF"/>
            </w:tcBorders>
          </w:tcPr>
          <w:p w:rsidR="004143F1" w:rsidRDefault="000732E9">
            <w:pPr>
              <w:pStyle w:val="ProductList-TableBody"/>
            </w:pPr>
            <w:hyperlink w:anchor="_Sec798">
              <w:r w:rsidR="001E0C6B">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r>
      <w:tr w:rsidR="004143F1">
        <w:tc>
          <w:tcPr>
            <w:tcW w:w="240" w:type="dxa"/>
            <w:gridSpan w:val="16"/>
            <w:tcBorders>
              <w:top w:val="single" w:sz="4" w:space="0" w:color="FFFFFF"/>
              <w:left w:val="single" w:sz="6" w:space="0" w:color="FFFFFF"/>
              <w:bottom w:val="single" w:sz="4" w:space="0" w:color="FFFFFF"/>
              <w:right w:val="single" w:sz="6" w:space="0" w:color="FFFFFF"/>
            </w:tcBorders>
          </w:tcPr>
          <w:p w:rsidR="004143F1" w:rsidRDefault="001E0C6B">
            <w:pPr>
              <w:pStyle w:val="ProductList-TableBody"/>
            </w:pPr>
            <w:r>
              <w:rPr>
                <w:b/>
              </w:rPr>
              <w:t>Skype za podjetja Server 2015</w:t>
            </w: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r>
      <w:tr w:rsidR="004143F1">
        <w:tc>
          <w:tcPr>
            <w:tcW w:w="240" w:type="dxa"/>
            <w:tcBorders>
              <w:top w:val="dashed" w:sz="4" w:space="0" w:color="BFBFBF"/>
              <w:left w:val="none" w:sz="24" w:space="0" w:color="808080"/>
              <w:bottom w:val="dashed" w:sz="4" w:space="0" w:color="BFBFBF"/>
              <w:right w:val="single" w:sz="6" w:space="0" w:color="FFFFFF"/>
            </w:tcBorders>
          </w:tcPr>
          <w:p w:rsidR="004143F1" w:rsidRDefault="000732E9">
            <w:pPr>
              <w:pStyle w:val="ProductList-TableBody"/>
            </w:pPr>
            <w:hyperlink w:anchor="_Sec799">
              <w:r w:rsidR="001E0C6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240" w:type="dxa"/>
            <w:tcBorders>
              <w:top w:val="dashed" w:sz="4" w:space="0" w:color="BFBFBF"/>
              <w:left w:val="none" w:sz="24" w:space="0" w:color="808080"/>
              <w:bottom w:val="dashed" w:sz="4" w:space="0" w:color="BFBFBF"/>
              <w:right w:val="single" w:sz="6" w:space="0" w:color="FFFFFF"/>
            </w:tcBorders>
          </w:tcPr>
          <w:p w:rsidR="004143F1" w:rsidRDefault="000732E9">
            <w:pPr>
              <w:pStyle w:val="ProductList-TableBody"/>
            </w:pPr>
            <w:hyperlink w:anchor="_Sec799">
              <w:r w:rsidR="001E0C6B">
                <w:rPr>
                  <w:color w:val="00467F"/>
                  <w:u w:val="single"/>
                </w:rPr>
                <w:t>Dodatna</w:t>
              </w:r>
            </w:hyperlink>
            <w:r w:rsidR="001E0C6B">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240" w:type="dxa"/>
            <w:tcBorders>
              <w:top w:val="dashed" w:sz="4" w:space="0" w:color="BFBFBF"/>
              <w:left w:val="none" w:sz="24" w:space="0" w:color="808080"/>
              <w:bottom w:val="single" w:sz="4" w:space="0" w:color="FFFFFF"/>
              <w:right w:val="single" w:sz="6" w:space="0" w:color="FFFFFF"/>
            </w:tcBorders>
          </w:tcPr>
          <w:p w:rsidR="004143F1" w:rsidRDefault="000732E9">
            <w:pPr>
              <w:pStyle w:val="ProductList-TableBody"/>
            </w:pPr>
            <w:hyperlink w:anchor="_Sec799">
              <w:r w:rsidR="001E0C6B">
                <w:rPr>
                  <w:color w:val="00467F"/>
                  <w:u w:val="single"/>
                </w:rPr>
                <w:t>Dodatna</w:t>
              </w:r>
            </w:hyperlink>
            <w:r w:rsidR="001E0C6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r>
      <w:tr w:rsidR="004143F1">
        <w:tc>
          <w:tcPr>
            <w:tcW w:w="240" w:type="dxa"/>
            <w:gridSpan w:val="16"/>
            <w:tcBorders>
              <w:top w:val="single" w:sz="4" w:space="0" w:color="FFFFFF"/>
              <w:left w:val="single" w:sz="6" w:space="0" w:color="FFFFFF"/>
              <w:bottom w:val="single" w:sz="4" w:space="0" w:color="FFFFFF"/>
              <w:right w:val="single" w:sz="6" w:space="0" w:color="FFFFFF"/>
            </w:tcBorders>
          </w:tcPr>
          <w:p w:rsidR="004143F1" w:rsidRDefault="001E0C6B">
            <w:pPr>
              <w:pStyle w:val="ProductList-TableBody"/>
            </w:pPr>
            <w:r>
              <w:rPr>
                <w:b/>
              </w:rPr>
              <w:t>Windows MultiPoint Server 2016 Premium (samo za izobraževalne ustanove)</w:t>
            </w: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r>
      <w:tr w:rsidR="004143F1">
        <w:tc>
          <w:tcPr>
            <w:tcW w:w="240" w:type="dxa"/>
            <w:tcBorders>
              <w:top w:val="dashed" w:sz="4" w:space="0" w:color="BFBFBF"/>
              <w:left w:val="none" w:sz="24" w:space="0" w:color="808080"/>
              <w:bottom w:val="dashed" w:sz="4" w:space="0" w:color="BFBFBF"/>
              <w:right w:val="single" w:sz="6" w:space="0" w:color="FFFFFF"/>
            </w:tcBorders>
          </w:tcPr>
          <w:p w:rsidR="004143F1" w:rsidRDefault="000732E9">
            <w:pPr>
              <w:pStyle w:val="ProductList-TableBody"/>
            </w:pPr>
            <w:hyperlink w:anchor="_Sec800">
              <w:r w:rsidR="001E0C6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240" w:type="dxa"/>
            <w:tcBorders>
              <w:top w:val="dashed" w:sz="4" w:space="0" w:color="BFBFBF"/>
              <w:left w:val="none" w:sz="24" w:space="0" w:color="808080"/>
              <w:bottom w:val="single" w:sz="4" w:space="0" w:color="FFFFFF"/>
              <w:right w:val="single" w:sz="6" w:space="0" w:color="FFFFFF"/>
            </w:tcBorders>
          </w:tcPr>
          <w:p w:rsidR="004143F1" w:rsidRDefault="000732E9">
            <w:pPr>
              <w:pStyle w:val="ProductList-TableBody"/>
            </w:pPr>
            <w:hyperlink w:anchor="_Sec800">
              <w:r w:rsidR="001E0C6B">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r>
      <w:tr w:rsidR="004143F1">
        <w:tc>
          <w:tcPr>
            <w:tcW w:w="240" w:type="dxa"/>
            <w:gridSpan w:val="16"/>
            <w:tcBorders>
              <w:top w:val="single" w:sz="4" w:space="0" w:color="FFFFFF"/>
              <w:left w:val="single" w:sz="6" w:space="0" w:color="FFFFFF"/>
              <w:bottom w:val="single" w:sz="4" w:space="0" w:color="FFFFFF"/>
              <w:right w:val="single" w:sz="6" w:space="0" w:color="FFFFFF"/>
            </w:tcBorders>
          </w:tcPr>
          <w:p w:rsidR="004143F1" w:rsidRDefault="001E0C6B">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r>
      <w:tr w:rsidR="004143F1">
        <w:tc>
          <w:tcPr>
            <w:tcW w:w="240" w:type="dxa"/>
            <w:tcBorders>
              <w:top w:val="dashed" w:sz="4" w:space="0" w:color="BFBFBF"/>
              <w:left w:val="none" w:sz="24" w:space="0" w:color="808080"/>
              <w:bottom w:val="dashed" w:sz="4" w:space="0" w:color="BFBFBF"/>
              <w:right w:val="single" w:sz="6" w:space="0" w:color="FFFFFF"/>
            </w:tcBorders>
          </w:tcPr>
          <w:p w:rsidR="004143F1" w:rsidRDefault="000732E9">
            <w:pPr>
              <w:pStyle w:val="ProductList-TableBody"/>
            </w:pPr>
            <w:hyperlink w:anchor="_Sec807">
              <w:r w:rsidR="001E0C6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240" w:type="dxa"/>
            <w:tcBorders>
              <w:top w:val="dashed" w:sz="4" w:space="0" w:color="BFBFBF"/>
              <w:left w:val="none" w:sz="24" w:space="0" w:color="808080"/>
              <w:bottom w:val="dashed" w:sz="4" w:space="0" w:color="BFBFBF"/>
              <w:right w:val="single" w:sz="6" w:space="0" w:color="FFFFFF"/>
            </w:tcBorders>
          </w:tcPr>
          <w:p w:rsidR="004143F1" w:rsidRDefault="000732E9">
            <w:pPr>
              <w:pStyle w:val="ProductList-TableBody"/>
            </w:pPr>
            <w:hyperlink w:anchor="_Sec807">
              <w:r w:rsidR="001E0C6B">
                <w:rPr>
                  <w:color w:val="00467F"/>
                  <w:u w:val="single"/>
                </w:rPr>
                <w:t>Dodatna</w:t>
              </w:r>
            </w:hyperlink>
            <w:r w:rsidR="001E0C6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240" w:type="dxa"/>
            <w:tcBorders>
              <w:top w:val="dashed" w:sz="4" w:space="0" w:color="BFBFBF"/>
              <w:left w:val="none" w:sz="24" w:space="0" w:color="808080"/>
              <w:bottom w:val="single" w:sz="4" w:space="0" w:color="FFFFFF"/>
              <w:right w:val="single" w:sz="6" w:space="0" w:color="FFFFFF"/>
            </w:tcBorders>
          </w:tcPr>
          <w:p w:rsidR="004143F1" w:rsidRDefault="000732E9">
            <w:pPr>
              <w:pStyle w:val="ProductList-TableBody"/>
            </w:pPr>
            <w:hyperlink w:anchor="_Sec807">
              <w:r w:rsidR="001E0C6B">
                <w:rPr>
                  <w:color w:val="00467F"/>
                  <w:u w:val="single"/>
                </w:rPr>
                <w:t>Dodatna</w:t>
              </w:r>
            </w:hyperlink>
            <w:r w:rsidR="001E0C6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r>
      <w:tr w:rsidR="004143F1">
        <w:tc>
          <w:tcPr>
            <w:tcW w:w="240" w:type="dxa"/>
            <w:gridSpan w:val="16"/>
            <w:tcBorders>
              <w:top w:val="single" w:sz="4" w:space="0" w:color="FFFFFF"/>
              <w:left w:val="single" w:sz="6" w:space="0" w:color="FFFFFF"/>
              <w:bottom w:val="single" w:sz="4" w:space="0" w:color="FFFFFF"/>
              <w:right w:val="single" w:sz="6" w:space="0" w:color="FFFFFF"/>
            </w:tcBorders>
          </w:tcPr>
          <w:p w:rsidR="004143F1" w:rsidRDefault="001E0C6B">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r>
      <w:tr w:rsidR="004143F1">
        <w:tc>
          <w:tcPr>
            <w:tcW w:w="240" w:type="dxa"/>
            <w:tcBorders>
              <w:top w:val="dashed" w:sz="4" w:space="0" w:color="BFBFBF"/>
              <w:left w:val="none" w:sz="24" w:space="0" w:color="808080"/>
              <w:bottom w:val="dashed" w:sz="4" w:space="0" w:color="BFBFBF"/>
              <w:right w:val="single" w:sz="6" w:space="0" w:color="FFFFFF"/>
            </w:tcBorders>
          </w:tcPr>
          <w:p w:rsidR="004143F1" w:rsidRDefault="000732E9">
            <w:pPr>
              <w:pStyle w:val="ProductList-TableBody"/>
            </w:pPr>
            <w:hyperlink w:anchor="_Sec807">
              <w:r w:rsidR="001E0C6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240" w:type="dxa"/>
            <w:tcBorders>
              <w:top w:val="dashed" w:sz="4" w:space="0" w:color="BFBFBF"/>
              <w:left w:val="none" w:sz="24" w:space="0" w:color="808080"/>
              <w:bottom w:val="dashed" w:sz="4" w:space="0" w:color="BFBFBF"/>
              <w:right w:val="single" w:sz="6" w:space="0" w:color="FFFFFF"/>
            </w:tcBorders>
          </w:tcPr>
          <w:p w:rsidR="004143F1" w:rsidRDefault="000732E9">
            <w:pPr>
              <w:pStyle w:val="ProductList-TableBody"/>
            </w:pPr>
            <w:hyperlink w:anchor="_Sec807">
              <w:r w:rsidR="001E0C6B">
                <w:rPr>
                  <w:color w:val="00467F"/>
                  <w:u w:val="single"/>
                </w:rPr>
                <w:t>Dodatna</w:t>
              </w:r>
            </w:hyperlink>
            <w:r w:rsidR="001E0C6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240" w:type="dxa"/>
            <w:tcBorders>
              <w:top w:val="dashed" w:sz="4" w:space="0" w:color="BFBFBF"/>
              <w:left w:val="none" w:sz="24" w:space="0" w:color="808080"/>
              <w:bottom w:val="single" w:sz="4" w:space="0" w:color="FFFFFF"/>
              <w:right w:val="single" w:sz="6" w:space="0" w:color="FFFFFF"/>
            </w:tcBorders>
          </w:tcPr>
          <w:p w:rsidR="004143F1" w:rsidRDefault="000732E9">
            <w:pPr>
              <w:pStyle w:val="ProductList-TableBody"/>
            </w:pPr>
            <w:hyperlink w:anchor="_Sec807">
              <w:r w:rsidR="001E0C6B">
                <w:rPr>
                  <w:color w:val="00467F"/>
                  <w:u w:val="single"/>
                </w:rPr>
                <w:t>Dodatna</w:t>
              </w:r>
            </w:hyperlink>
            <w:r w:rsidR="001E0C6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r>
      <w:tr w:rsidR="004143F1">
        <w:tc>
          <w:tcPr>
            <w:tcW w:w="240" w:type="dxa"/>
            <w:gridSpan w:val="16"/>
            <w:tcBorders>
              <w:top w:val="single" w:sz="4" w:space="0" w:color="FFFFFF"/>
              <w:left w:val="single" w:sz="6" w:space="0" w:color="FFFFFF"/>
              <w:bottom w:val="none" w:sz="24" w:space="0" w:color="808080"/>
              <w:right w:val="single" w:sz="6" w:space="0" w:color="FFFFFF"/>
            </w:tcBorders>
          </w:tcPr>
          <w:p w:rsidR="004143F1" w:rsidRDefault="001E0C6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r>
      <w:tr w:rsidR="004143F1">
        <w:tc>
          <w:tcPr>
            <w:tcW w:w="240" w:type="dxa"/>
            <w:tcBorders>
              <w:top w:val="none" w:sz="24" w:space="0" w:color="808080"/>
              <w:left w:val="none" w:sz="24" w:space="0" w:color="808080"/>
              <w:bottom w:val="single" w:sz="4" w:space="0" w:color="FFFFFF"/>
              <w:right w:val="single" w:sz="6" w:space="0" w:color="FFFFFF"/>
            </w:tcBorders>
          </w:tcPr>
          <w:p w:rsidR="004143F1" w:rsidRDefault="000732E9">
            <w:pPr>
              <w:pStyle w:val="ProductList-TableBody"/>
            </w:pPr>
            <w:hyperlink w:anchor="_Sec801">
              <w:r w:rsidR="001E0C6B">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143F1" w:rsidRDefault="004143F1">
            <w:pPr>
              <w:pStyle w:val="ProductList-TableBody"/>
              <w:jc w:val="center"/>
            </w:pPr>
          </w:p>
        </w:tc>
      </w:tr>
      <w:tr w:rsidR="004143F1">
        <w:tc>
          <w:tcPr>
            <w:tcW w:w="240" w:type="dxa"/>
            <w:gridSpan w:val="16"/>
            <w:tcBorders>
              <w:top w:val="single" w:sz="4" w:space="0" w:color="FFFFFF"/>
              <w:left w:val="single" w:sz="6" w:space="0" w:color="FFFFFF"/>
              <w:bottom w:val="none" w:sz="24" w:space="0" w:color="808080"/>
              <w:right w:val="single" w:sz="6" w:space="0" w:color="FFFFFF"/>
            </w:tcBorders>
          </w:tcPr>
          <w:p w:rsidR="004143F1" w:rsidRDefault="001E0C6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143F1" w:rsidRDefault="004143F1">
            <w:pPr>
              <w:pStyle w:val="ProductList-TableBody"/>
            </w:pPr>
          </w:p>
        </w:tc>
      </w:tr>
      <w:tr w:rsidR="004143F1">
        <w:tc>
          <w:tcPr>
            <w:tcW w:w="240" w:type="dxa"/>
            <w:tcBorders>
              <w:top w:val="none" w:sz="24" w:space="0" w:color="808080"/>
              <w:left w:val="none" w:sz="24" w:space="0" w:color="808080"/>
              <w:bottom w:val="none" w:sz="4" w:space="0" w:color="6E6E6E"/>
              <w:right w:val="single" w:sz="6" w:space="0" w:color="FFFFFF"/>
            </w:tcBorders>
          </w:tcPr>
          <w:p w:rsidR="004143F1" w:rsidRDefault="000732E9">
            <w:pPr>
              <w:pStyle w:val="ProductList-TableBody"/>
            </w:pPr>
            <w:hyperlink w:anchor="_Sec802">
              <w:r w:rsidR="001E0C6B">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143F1" w:rsidRDefault="004143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143F1" w:rsidRDefault="004143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143F1" w:rsidRDefault="004143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143F1" w:rsidRDefault="004143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143F1" w:rsidRDefault="004143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143F1" w:rsidRDefault="004143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143F1" w:rsidRDefault="004143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143F1" w:rsidRDefault="004143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143F1" w:rsidRDefault="004143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143F1" w:rsidRDefault="004143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143F1" w:rsidRDefault="004143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143F1" w:rsidRDefault="004143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143F1" w:rsidRDefault="004143F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143F1" w:rsidRDefault="004143F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r>
      <w:tr w:rsidR="004143F1">
        <w:tc>
          <w:tcPr>
            <w:tcW w:w="240" w:type="dxa"/>
            <w:gridSpan w:val="15"/>
            <w:tcBorders>
              <w:top w:val="none" w:sz="4" w:space="0" w:color="6E6E6E"/>
              <w:left w:val="none" w:sz="24" w:space="0" w:color="808080"/>
              <w:bottom w:val="none" w:sz="4" w:space="0" w:color="BFBFBF"/>
              <w:right w:val="single" w:sz="6" w:space="0" w:color="FFFFFF"/>
            </w:tcBorders>
          </w:tcPr>
          <w:p w:rsidR="004143F1" w:rsidRDefault="001E0C6B">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143F1" w:rsidRDefault="004143F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143F1" w:rsidRDefault="004143F1">
            <w:pPr>
              <w:pStyle w:val="ProductList-TableBody"/>
              <w:jc w:val="center"/>
            </w:pPr>
          </w:p>
        </w:tc>
      </w:tr>
      <w:tr w:rsidR="004143F1">
        <w:tc>
          <w:tcPr>
            <w:tcW w:w="240" w:type="dxa"/>
            <w:tcBorders>
              <w:top w:val="none" w:sz="4" w:space="0" w:color="BFBFBF"/>
              <w:left w:val="none" w:sz="24" w:space="0" w:color="808080"/>
              <w:bottom w:val="dashed" w:sz="4" w:space="0" w:color="BFBFBF"/>
              <w:right w:val="single" w:sz="6" w:space="0" w:color="FFFFFF"/>
            </w:tcBorders>
          </w:tcPr>
          <w:p w:rsidR="004143F1" w:rsidRDefault="000732E9">
            <w:pPr>
              <w:pStyle w:val="ProductList-TableBody"/>
            </w:pPr>
            <w:hyperlink w:anchor="_Sec790">
              <w:r w:rsidR="001E0C6B">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r>
      <w:tr w:rsidR="004143F1">
        <w:tc>
          <w:tcPr>
            <w:tcW w:w="240" w:type="dxa"/>
            <w:tcBorders>
              <w:top w:val="dashed" w:sz="4" w:space="0" w:color="BFBFBF"/>
              <w:left w:val="none" w:sz="24" w:space="0" w:color="808080"/>
              <w:bottom w:val="none" w:sz="4" w:space="0" w:color="6E6E6E"/>
              <w:right w:val="single" w:sz="6" w:space="0" w:color="FFFFFF"/>
            </w:tcBorders>
          </w:tcPr>
          <w:p w:rsidR="004143F1" w:rsidRDefault="000732E9">
            <w:pPr>
              <w:pStyle w:val="ProductList-TableBody"/>
            </w:pPr>
            <w:hyperlink w:anchor="_Sec790">
              <w:r w:rsidR="001E0C6B">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r>
      <w:tr w:rsidR="004143F1">
        <w:tc>
          <w:tcPr>
            <w:tcW w:w="240" w:type="dxa"/>
            <w:gridSpan w:val="15"/>
            <w:tcBorders>
              <w:top w:val="none" w:sz="4" w:space="0" w:color="6E6E6E"/>
              <w:left w:val="none" w:sz="24" w:space="0" w:color="808080"/>
              <w:bottom w:val="none" w:sz="4" w:space="0" w:color="6E6E6E"/>
              <w:right w:val="single" w:sz="6" w:space="0" w:color="FFFFFF"/>
            </w:tcBorders>
          </w:tcPr>
          <w:p w:rsidR="004143F1" w:rsidRDefault="001E0C6B">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143F1" w:rsidRDefault="004143F1">
            <w:pPr>
              <w:pStyle w:val="ProductList-TableBody"/>
              <w:jc w:val="center"/>
            </w:pPr>
          </w:p>
        </w:tc>
      </w:tr>
      <w:tr w:rsidR="004143F1">
        <w:tc>
          <w:tcPr>
            <w:tcW w:w="240" w:type="dxa"/>
            <w:tcBorders>
              <w:top w:val="none" w:sz="4" w:space="0" w:color="6E6E6E"/>
              <w:left w:val="none" w:sz="24" w:space="0" w:color="808080"/>
              <w:bottom w:val="none" w:sz="4" w:space="0" w:color="6E6E6E"/>
              <w:right w:val="single" w:sz="6" w:space="0" w:color="FFFFFF"/>
            </w:tcBorders>
          </w:tcPr>
          <w:p w:rsidR="004143F1" w:rsidRDefault="000732E9">
            <w:pPr>
              <w:pStyle w:val="ProductList-TableBody"/>
            </w:pPr>
            <w:hyperlink w:anchor="_Sec790">
              <w:r w:rsidR="001E0C6B">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143F1" w:rsidRDefault="004143F1">
            <w:pPr>
              <w:pStyle w:val="ProductList-TableBody"/>
              <w:jc w:val="center"/>
            </w:pPr>
          </w:p>
        </w:tc>
      </w:tr>
    </w:tbl>
    <w:p w:rsidR="004143F1" w:rsidRDefault="001E0C6B">
      <w:pPr>
        <w:pStyle w:val="ProductList-Body"/>
      </w:pPr>
      <w:r>
        <w:rPr>
          <w:b/>
          <w:i/>
        </w:rPr>
        <w:t>Opomba</w:t>
      </w:r>
      <w:r>
        <w:rPr>
          <w:i/>
        </w:rPr>
        <w:t>: Office 365 A1, Microsoft 365 A1 in Office 365 Nonprofit E1 ne izpolnjujejo zahtev licence za dostop do izdelkov v tej tabeli ali njihovo upravljanje. Z izjemo izdelkov Advanced Threat Analytics 2016 in System Center Configuration Manager 1606 uporabniki, ki imajo licence v okviru programa ugodnosti uporabe za študente, ne izpolnjujejo zahtev licence za dostop do izdelkov v tej tabeli (ali njihovo upravljanje). Licenca za Core CAL in Enterprise CAL Suite, vključena z aktivnim kritjem v okviru programa SA, zagotavlja pravice, enakovredne tistim v System Center Endpoint Protection 1606. Licenca za Enterprise CAL Suite z aktivnim kritjem v okviru programa SA zagotavlja pravice, enakovredne tistim v Data Loss Prevention and Exchange Online Protection.</w:t>
      </w:r>
    </w:p>
    <w:p w:rsidR="004143F1" w:rsidRDefault="001E0C6B">
      <w:pPr>
        <w:pStyle w:val="ProductList-SectionHeading"/>
        <w:pageBreakBefore/>
        <w:outlineLvl w:val="0"/>
      </w:pPr>
      <w:bookmarkStart w:id="332" w:name="_Sec564"/>
      <w:bookmarkEnd w:id="330"/>
      <w:r>
        <w:t>Dodatek B – Software Assurance</w:t>
      </w:r>
      <w:r>
        <w:fldChar w:fldCharType="begin"/>
      </w:r>
      <w:r>
        <w:instrText xml:space="preserve"> TC "</w:instrText>
      </w:r>
      <w:bookmarkStart w:id="333" w:name="_Toc504920207"/>
      <w:r>
        <w:instrText>Dodatek B – Software Assurance</w:instrText>
      </w:r>
      <w:bookmarkEnd w:id="333"/>
      <w:r>
        <w:instrText>" \l 1</w:instrText>
      </w:r>
      <w:r>
        <w:fldChar w:fldCharType="end"/>
      </w:r>
    </w:p>
    <w:p w:rsidR="004143F1" w:rsidRDefault="001E0C6B">
      <w:pPr>
        <w:pStyle w:val="ProductList-Offering1Heading"/>
        <w:outlineLvl w:val="1"/>
      </w:pPr>
      <w:bookmarkStart w:id="334" w:name="_Sec573"/>
      <w:r>
        <w:t>Nakup kritja v okviru programa Software Assurance</w:t>
      </w:r>
      <w:bookmarkEnd w:id="334"/>
      <w:r>
        <w:fldChar w:fldCharType="begin"/>
      </w:r>
      <w:r>
        <w:instrText xml:space="preserve"> TC "</w:instrText>
      </w:r>
      <w:bookmarkStart w:id="335" w:name="_Toc504920208"/>
      <w:r>
        <w:instrText>Nakup kritja v okviru programa Software Assurance</w:instrText>
      </w:r>
      <w:bookmarkEnd w:id="335"/>
      <w:r>
        <w:instrText>" \l 2</w:instrText>
      </w:r>
      <w:r>
        <w:fldChar w:fldCharType="end"/>
      </w:r>
    </w:p>
    <w:p w:rsidR="004143F1" w:rsidRDefault="001E0C6B">
      <w:pPr>
        <w:pStyle w:val="ProductList-Body"/>
      </w:pPr>
      <w:r>
        <w:t xml:space="preserve">Stranka lahko pri nakupu kritja v okviru programa SA izbere tri različne ravni obveznosti, ki se lahko razlikujejo glede na program. Stranki so na voljo te možnosti: </w:t>
      </w:r>
    </w:p>
    <w:p w:rsidR="004143F1" w:rsidRDefault="001E0C6B" w:rsidP="001E0C6B">
      <w:pPr>
        <w:pStyle w:val="ProductList-Bullet"/>
        <w:numPr>
          <w:ilvl w:val="0"/>
          <w:numId w:val="44"/>
        </w:numPr>
      </w:pPr>
      <w:r>
        <w:t xml:space="preserve">obveže se k pripojitvi programa SA pri vseh platformnih izdelkih; </w:t>
      </w:r>
    </w:p>
    <w:p w:rsidR="004143F1" w:rsidRDefault="001E0C6B" w:rsidP="001E0C6B">
      <w:pPr>
        <w:pStyle w:val="ProductList-Bullet"/>
        <w:numPr>
          <w:ilvl w:val="0"/>
          <w:numId w:val="44"/>
        </w:numPr>
      </w:pPr>
      <w:r>
        <w:t xml:space="preserve">obveže se k pripojitvi programa SA pri vseh nakupih v okviru določene skupine izdelkov (programi, sistemi ali strežniki), kar se imenuje Software Assurance Membership (SAM). </w:t>
      </w:r>
    </w:p>
    <w:p w:rsidR="004143F1" w:rsidRDefault="001E0C6B" w:rsidP="001E0C6B">
      <w:pPr>
        <w:pStyle w:val="ProductList-Bullet"/>
        <w:numPr>
          <w:ilvl w:val="0"/>
          <w:numId w:val="44"/>
        </w:numPr>
      </w:pPr>
      <w:r>
        <w:t>nakup SA za posamezne izdelke brez obveze za razširitev SA na druge izdelke.</w:t>
      </w:r>
    </w:p>
    <w:p w:rsidR="004143F1" w:rsidRDefault="004143F1">
      <w:pPr>
        <w:pStyle w:val="ProductList-Body"/>
      </w:pPr>
    </w:p>
    <w:p w:rsidR="004143F1" w:rsidRDefault="001E0C6B">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4143F1" w:rsidRDefault="004143F1">
      <w:pPr>
        <w:pStyle w:val="ProductList-Body"/>
      </w:pPr>
    </w:p>
    <w:p w:rsidR="004143F1" w:rsidRDefault="001E0C6B">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40"/>
        <w:gridCol w:w="2264"/>
        <w:gridCol w:w="2215"/>
        <w:gridCol w:w="4197"/>
      </w:tblGrid>
      <w:tr w:rsidR="004143F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143F1" w:rsidRDefault="001E0C6B">
            <w:pPr>
              <w:pStyle w:val="ProductList-TableBody"/>
              <w:jc w:val="center"/>
            </w:pPr>
            <w:r>
              <w:rPr>
                <w:color w:val="FFFFFF"/>
              </w:rPr>
              <w:t>Programi</w:t>
            </w:r>
          </w:p>
        </w:tc>
      </w:tr>
      <w:tr w:rsidR="004143F1">
        <w:tc>
          <w:tcPr>
            <w:tcW w:w="24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Ni relevantno</w:t>
            </w:r>
          </w:p>
        </w:tc>
        <w:tc>
          <w:tcPr>
            <w:tcW w:w="24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rsidR="004143F1" w:rsidRDefault="001E0C6B">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4143F1">
        <w:tc>
          <w:tcPr>
            <w:tcW w:w="24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SA je na voljo</w:t>
            </w:r>
          </w:p>
        </w:tc>
        <w:tc>
          <w:tcPr>
            <w:tcW w:w="0" w:type="auto"/>
            <w:vMerge/>
          </w:tcPr>
          <w:p w:rsidR="004143F1" w:rsidRDefault="004143F1"/>
        </w:tc>
      </w:tr>
    </w:tbl>
    <w:p w:rsidR="004143F1" w:rsidRDefault="004143F1">
      <w:pPr>
        <w:pStyle w:val="ProductList-Body"/>
      </w:pPr>
    </w:p>
    <w:p w:rsidR="004143F1" w:rsidRDefault="001E0C6B">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roku 90 dni od datuma nakupa pri OEM-u.</w:t>
      </w:r>
    </w:p>
    <w:p w:rsidR="004143F1" w:rsidRDefault="004143F1">
      <w:pPr>
        <w:pStyle w:val="ProductList-Body"/>
      </w:pPr>
    </w:p>
    <w:p w:rsidR="004143F1" w:rsidRDefault="001E0C6B">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1Heading"/>
        <w:outlineLvl w:val="1"/>
      </w:pPr>
      <w:bookmarkStart w:id="336" w:name="_Sec574"/>
      <w:r>
        <w:t>Podaljšanje programa Software Assurance</w:t>
      </w:r>
      <w:bookmarkEnd w:id="336"/>
      <w:r>
        <w:fldChar w:fldCharType="begin"/>
      </w:r>
      <w:r>
        <w:instrText xml:space="preserve"> TC "</w:instrText>
      </w:r>
      <w:bookmarkStart w:id="337" w:name="_Toc504920209"/>
      <w:r>
        <w:instrText>Podaljšanje programa Software Assurance</w:instrText>
      </w:r>
      <w:bookmarkEnd w:id="337"/>
      <w:r>
        <w:instrText>" \l 2</w:instrText>
      </w:r>
      <w:r>
        <w:fldChar w:fldCharType="end"/>
      </w:r>
    </w:p>
    <w:p w:rsidR="004143F1" w:rsidRDefault="001E0C6B">
      <w:pPr>
        <w:pStyle w:val="ProductList-ClauseHeading"/>
        <w:outlineLvl w:val="2"/>
      </w:pPr>
      <w:r>
        <w:t>Podaljšanje kritja v okviru iste pogodbe</w:t>
      </w:r>
    </w:p>
    <w:p w:rsidR="004143F1" w:rsidRDefault="001E0C6B">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rsidR="004143F1" w:rsidRDefault="004143F1">
      <w:pPr>
        <w:pStyle w:val="ProductList-Body"/>
      </w:pPr>
    </w:p>
    <w:p w:rsidR="004143F1" w:rsidRDefault="001E0C6B">
      <w:pPr>
        <w:pStyle w:val="ProductList-SubClauseHeading"/>
        <w:outlineLvl w:val="3"/>
      </w:pPr>
      <w:r>
        <w:t>Open License</w:t>
      </w:r>
    </w:p>
    <w:p w:rsidR="004143F1" w:rsidRDefault="001E0C6B">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rsidR="004143F1" w:rsidRDefault="004143F1">
      <w:pPr>
        <w:pStyle w:val="ProductList-BodyIndented"/>
      </w:pPr>
    </w:p>
    <w:p w:rsidR="004143F1" w:rsidRDefault="001E0C6B">
      <w:pPr>
        <w:pStyle w:val="ProductList-SubClauseHeading"/>
        <w:outlineLvl w:val="3"/>
      </w:pPr>
      <w:r>
        <w:t>Pogodba Enterprise Agreement</w:t>
      </w:r>
    </w:p>
    <w:p w:rsidR="004143F1" w:rsidRDefault="001E0C6B">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rsidR="004143F1" w:rsidRDefault="004143F1">
      <w:pPr>
        <w:pStyle w:val="ProductList-BodyIndented"/>
      </w:pPr>
    </w:p>
    <w:p w:rsidR="004143F1" w:rsidRDefault="001E0C6B">
      <w:pPr>
        <w:pStyle w:val="ProductList-SubClauseHeading"/>
        <w:outlineLvl w:val="3"/>
      </w:pPr>
      <w:r>
        <w:t>Enrollment for Application Platform</w:t>
      </w:r>
    </w:p>
    <w:p w:rsidR="004143F1" w:rsidRDefault="001E0C6B">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rsidR="004143F1" w:rsidRDefault="004143F1">
      <w:pPr>
        <w:pStyle w:val="ProductList-BodyIndented"/>
      </w:pPr>
    </w:p>
    <w:p w:rsidR="004143F1" w:rsidRDefault="001E0C6B">
      <w:pPr>
        <w:pStyle w:val="ProductList-ClauseHeading"/>
        <w:outlineLvl w:val="2"/>
      </w:pPr>
      <w:r>
        <w:t>Podaljšanje kritja iz ločene pogodbe</w:t>
      </w:r>
    </w:p>
    <w:p w:rsidR="004143F1" w:rsidRDefault="001E0C6B">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rsidR="004143F1" w:rsidRDefault="004143F1">
      <w:pPr>
        <w:pStyle w:val="ProductList-Body"/>
      </w:pPr>
    </w:p>
    <w:p w:rsidR="004143F1" w:rsidRDefault="001E0C6B">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rsidR="004143F1" w:rsidRDefault="004143F1">
      <w:pPr>
        <w:pStyle w:val="ProductList-Body"/>
      </w:pPr>
    </w:p>
    <w:p w:rsidR="004143F1" w:rsidRDefault="001E0C6B">
      <w:pPr>
        <w:pStyle w:val="ProductList-ClauseHeading"/>
        <w:outlineLvl w:val="2"/>
      </w:pPr>
      <w:r>
        <w:t>Podaljšanje kritja v okviru programa Software Assurance za licence CAL in odjemalske licence ML</w:t>
      </w:r>
    </w:p>
    <w:p w:rsidR="004143F1" w:rsidRDefault="001E0C6B">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4143F1" w:rsidRDefault="001E0C6B">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1Heading"/>
        <w:outlineLvl w:val="1"/>
      </w:pPr>
      <w:bookmarkStart w:id="338" w:name="_Sec575"/>
      <w:r>
        <w:t>Selitvene licence za opuščene izdelke ali izdelke, ki jim je potekla življenjska doba</w:t>
      </w:r>
      <w:bookmarkEnd w:id="338"/>
      <w:r>
        <w:fldChar w:fldCharType="begin"/>
      </w:r>
      <w:r>
        <w:instrText xml:space="preserve"> TC "</w:instrText>
      </w:r>
      <w:bookmarkStart w:id="339" w:name="_Toc504920210"/>
      <w:r>
        <w:instrText>Selitvene licence za opuščene izdelke ali izdelke, ki jim je potekla življenjska doba</w:instrText>
      </w:r>
      <w:bookmarkEnd w:id="339"/>
      <w:r>
        <w:instrText>" \l 2</w:instrText>
      </w:r>
      <w:r>
        <w:fldChar w:fldCharType="end"/>
      </w:r>
    </w:p>
    <w:p w:rsidR="004143F1" w:rsidRDefault="001E0C6B">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rsidR="004143F1" w:rsidRDefault="001E0C6B">
      <w:pPr>
        <w:pStyle w:val="ProductList-Body"/>
      </w:pPr>
      <w:r>
        <w:t>Izraz »</w:t>
      </w:r>
      <w:r>
        <w:rPr>
          <w:b/>
          <w:color w:val="00188F"/>
        </w:rPr>
        <w:t>selitvena licenca</w:t>
      </w:r>
      <w:r>
        <w:t>«, kot je uporabljen tukaj, se nanaša na pravice, podeljene v vnosu za izdelek, ki se sklicuje na ta razdelek.</w:t>
      </w:r>
    </w:p>
    <w:p w:rsidR="004143F1" w:rsidRDefault="004143F1">
      <w:pPr>
        <w:pStyle w:val="ProductList-Body"/>
      </w:pPr>
    </w:p>
    <w:p w:rsidR="004143F1" w:rsidRDefault="001E0C6B">
      <w:pPr>
        <w:pStyle w:val="ProductList-Body"/>
      </w:pPr>
      <w:r>
        <w:t>Če v vnosu za izdelek ni navedeno drugače:</w:t>
      </w:r>
    </w:p>
    <w:p w:rsidR="004143F1" w:rsidRDefault="001E0C6B" w:rsidP="001E0C6B">
      <w:pPr>
        <w:pStyle w:val="ProductList-Bullet"/>
        <w:numPr>
          <w:ilvl w:val="0"/>
          <w:numId w:val="45"/>
        </w:numPr>
      </w:pPr>
      <w:r>
        <w:t>Stranka lahko nadgradi na programsko opremo na podlagi selitvene licence in jo uporablja namesto programske opreme, za katero velja upravičena licenca. Stranka ne sme programske opreme uporabljati na podlagi obeh licenc hkrati.</w:t>
      </w:r>
    </w:p>
    <w:p w:rsidR="004143F1" w:rsidRDefault="001E0C6B" w:rsidP="001E0C6B">
      <w:pPr>
        <w:pStyle w:val="ProductList-Bullet"/>
        <w:numPr>
          <w:ilvl w:val="0"/>
          <w:numId w:val="45"/>
        </w:numPr>
      </w:pPr>
      <w:r>
        <w:t>Selitvene licence se podeljujejo v razmerju 1 : 1 za vsako strankino upravičeno licenco.</w:t>
      </w:r>
    </w:p>
    <w:p w:rsidR="004143F1" w:rsidRDefault="001E0C6B" w:rsidP="001E0C6B">
      <w:pPr>
        <w:pStyle w:val="ProductList-Bullet"/>
        <w:numPr>
          <w:ilvl w:val="0"/>
          <w:numId w:val="45"/>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rsidR="004143F1" w:rsidRDefault="001E0C6B" w:rsidP="001E0C6B">
      <w:pPr>
        <w:pStyle w:val="ProductList-Bullet"/>
        <w:numPr>
          <w:ilvl w:val="0"/>
          <w:numId w:val="45"/>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rsidR="004143F1" w:rsidRDefault="001E0C6B" w:rsidP="001E0C6B">
      <w:pPr>
        <w:pStyle w:val="ProductList-Bullet"/>
        <w:numPr>
          <w:ilvl w:val="0"/>
          <w:numId w:val="45"/>
        </w:numPr>
      </w:pPr>
      <w:r>
        <w:t>Stranka selitvenih licenc ne sme prenesti ločeno od upravičenih licenc.</w:t>
      </w:r>
    </w:p>
    <w:p w:rsidR="004143F1" w:rsidRDefault="001E0C6B" w:rsidP="001E0C6B">
      <w:pPr>
        <w:pStyle w:val="ProductList-Bullet"/>
        <w:numPr>
          <w:ilvl w:val="0"/>
          <w:numId w:val="45"/>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1Heading"/>
        <w:outlineLvl w:val="1"/>
      </w:pPr>
      <w:bookmarkStart w:id="340" w:name="_Sec576"/>
      <w:r>
        <w:t>Ugodnosti programa Software Assurance</w:t>
      </w:r>
      <w:bookmarkEnd w:id="340"/>
      <w:r>
        <w:fldChar w:fldCharType="begin"/>
      </w:r>
      <w:r>
        <w:instrText xml:space="preserve"> TC "</w:instrText>
      </w:r>
      <w:bookmarkStart w:id="341" w:name="_Toc504920211"/>
      <w:r>
        <w:instrText>Ugodnosti programa Software Assurance</w:instrText>
      </w:r>
      <w:bookmarkEnd w:id="341"/>
      <w:r>
        <w:instrText>" \l 2</w:instrText>
      </w:r>
      <w:r>
        <w:fldChar w:fldCharType="end"/>
      </w:r>
    </w:p>
    <w:p w:rsidR="004143F1" w:rsidRDefault="001E0C6B">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4143F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jc w:val="center"/>
            </w:pPr>
            <w:r>
              <w:rPr>
                <w:color w:val="FFFFFF"/>
              </w:rPr>
              <w:t>Skupina strežnikov</w:t>
            </w: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0732E9">
            <w:pPr>
              <w:pStyle w:val="ProductList-TableBody"/>
            </w:pPr>
            <w:hyperlink w:anchor="_Sec577">
              <w:r w:rsidR="001E0C6B">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0732E9">
            <w:pPr>
              <w:pStyle w:val="ProductList-TableBody"/>
            </w:pPr>
            <w:hyperlink w:anchor="_Sec579">
              <w:r w:rsidR="001E0C6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0732E9">
            <w:pPr>
              <w:pStyle w:val="ProductList-TableBody"/>
            </w:pPr>
            <w:hyperlink w:anchor="_Sec580">
              <w:r w:rsidR="001E0C6B">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0732E9">
            <w:pPr>
              <w:pStyle w:val="ProductList-TableBody"/>
            </w:pPr>
            <w:hyperlink w:anchor="_Sec581">
              <w:r w:rsidR="001E0C6B">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0732E9">
            <w:pPr>
              <w:pStyle w:val="ProductList-TableBody"/>
            </w:pPr>
            <w:hyperlink w:anchor="_Sec755">
              <w:r w:rsidR="001E0C6B">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0732E9">
            <w:pPr>
              <w:pStyle w:val="ProductList-TableBody"/>
            </w:pPr>
            <w:hyperlink w:anchor="_Sec841">
              <w:r w:rsidR="001E0C6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0732E9">
            <w:pPr>
              <w:pStyle w:val="ProductList-TableBody"/>
            </w:pPr>
            <w:hyperlink w:anchor="_Sec651">
              <w:r w:rsidR="001E0C6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0732E9">
            <w:pPr>
              <w:pStyle w:val="ProductList-TableBody"/>
            </w:pPr>
            <w:hyperlink w:anchor="_Sec841">
              <w:r w:rsidR="001E0C6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0732E9">
            <w:pPr>
              <w:pStyle w:val="ProductList-TableBody"/>
            </w:pPr>
            <w:hyperlink w:anchor="_Sec582">
              <w:r w:rsidR="001E0C6B">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0732E9">
            <w:pPr>
              <w:pStyle w:val="ProductList-TableBody"/>
            </w:pPr>
            <w:hyperlink w:anchor="_Sec583">
              <w:r w:rsidR="001E0C6B">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0732E9">
            <w:pPr>
              <w:pStyle w:val="ProductList-TableBody"/>
            </w:pPr>
            <w:hyperlink w:anchor="_Sec584">
              <w:r w:rsidR="001E0C6B">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0732E9">
            <w:pPr>
              <w:pStyle w:val="ProductList-TableBody"/>
            </w:pPr>
            <w:hyperlink w:anchor="_Sec585">
              <w:r w:rsidR="001E0C6B">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0732E9">
            <w:pPr>
              <w:pStyle w:val="ProductList-TableBody"/>
            </w:pPr>
            <w:hyperlink w:anchor="_Sec818">
              <w:r w:rsidR="001E0C6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0732E9">
            <w:pPr>
              <w:pStyle w:val="ProductList-TableBody"/>
            </w:pPr>
            <w:hyperlink w:anchor="_Sec587">
              <w:r w:rsidR="001E0C6B">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0732E9">
            <w:pPr>
              <w:pStyle w:val="ProductList-TableBody"/>
            </w:pPr>
            <w:hyperlink w:anchor="_Sec838">
              <w:r w:rsidR="001E0C6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0732E9">
            <w:pPr>
              <w:pStyle w:val="ProductList-TableBody"/>
            </w:pPr>
            <w:hyperlink w:anchor="_Sec588">
              <w:r w:rsidR="001E0C6B">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0732E9">
            <w:pPr>
              <w:pStyle w:val="ProductList-TableBody"/>
            </w:pPr>
            <w:hyperlink w:anchor="_Sec589">
              <w:r w:rsidR="001E0C6B">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0732E9">
            <w:pPr>
              <w:pStyle w:val="ProductList-TableBody"/>
            </w:pPr>
            <w:hyperlink w:anchor="_Sec590">
              <w:r w:rsidR="001E0C6B">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0732E9">
            <w:pPr>
              <w:pStyle w:val="ProductList-TableBody"/>
            </w:pPr>
            <w:hyperlink w:anchor="_Sec841">
              <w:r w:rsidR="001E0C6B">
                <w:rPr>
                  <w:color w:val="00467F"/>
                  <w:u w:val="single"/>
                </w:rPr>
                <w:t>Pravice do nakupa dodatne licence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0732E9">
            <w:pPr>
              <w:pStyle w:val="ProductList-TableBody"/>
            </w:pPr>
            <w:hyperlink w:anchor="_Sec841">
              <w:r w:rsidR="001E0C6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0732E9">
            <w:pPr>
              <w:pStyle w:val="ProductList-TableBody"/>
            </w:pPr>
            <w:hyperlink w:anchor="_Sec652">
              <w:r w:rsidR="001E0C6B">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jc w:val="center"/>
            </w:pPr>
          </w:p>
        </w:tc>
      </w:tr>
    </w:tbl>
    <w:p w:rsidR="004143F1" w:rsidRDefault="004143F1">
      <w:pPr>
        <w:pStyle w:val="ProductList-Body"/>
      </w:pPr>
    </w:p>
    <w:p w:rsidR="004143F1" w:rsidRDefault="001E0C6B">
      <w:pPr>
        <w:pStyle w:val="ProductList-ClauseHeading"/>
        <w:outlineLvl w:val="2"/>
      </w:pPr>
      <w:bookmarkStart w:id="342" w:name="_Sec577"/>
      <w:r>
        <w:t>Pravice do nove različice</w:t>
      </w:r>
      <w:bookmarkEnd w:id="342"/>
    </w:p>
    <w:p w:rsidR="004143F1" w:rsidRDefault="001E0C6B">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rsidR="004143F1" w:rsidRDefault="004143F1">
      <w:pPr>
        <w:pStyle w:val="ProductList-Body"/>
      </w:pPr>
    </w:p>
    <w:p w:rsidR="004143F1" w:rsidRDefault="001E0C6B">
      <w:pPr>
        <w:pStyle w:val="ProductList-ClauseHeading"/>
        <w:outlineLvl w:val="2"/>
      </w:pPr>
      <w:bookmarkStart w:id="343" w:name="_Sec931"/>
      <w:r>
        <w:t>Izračun točk za ugodnosti programa Software Assurance</w:t>
      </w:r>
      <w:bookmarkEnd w:id="343"/>
    </w:p>
    <w:p w:rsidR="004143F1" w:rsidRDefault="001E0C6B">
      <w:pPr>
        <w:pStyle w:val="ProductList-Body"/>
      </w:pPr>
      <w:r>
        <w:t>Upravičenosti se izračunajo z uporabo sistema, ki temelji na točkah, za naslednje ugodnosti:</w:t>
      </w:r>
    </w:p>
    <w:p w:rsidR="004143F1" w:rsidRDefault="001E0C6B" w:rsidP="001E0C6B">
      <w:pPr>
        <w:pStyle w:val="ProductList-Bullet"/>
        <w:numPr>
          <w:ilvl w:val="0"/>
          <w:numId w:val="46"/>
        </w:numPr>
      </w:pPr>
      <w:r>
        <w:t>Storitve načrtovanja</w:t>
      </w:r>
    </w:p>
    <w:p w:rsidR="004143F1" w:rsidRDefault="001E0C6B" w:rsidP="001E0C6B">
      <w:pPr>
        <w:pStyle w:val="ProductList-Bullet"/>
        <w:numPr>
          <w:ilvl w:val="0"/>
          <w:numId w:val="46"/>
        </w:numPr>
      </w:pPr>
      <w:r>
        <w:t>Vavčerji za izobraževanje</w:t>
      </w:r>
    </w:p>
    <w:p w:rsidR="004143F1" w:rsidRDefault="001E0C6B" w:rsidP="001E0C6B">
      <w:pPr>
        <w:pStyle w:val="ProductList-Bullet"/>
        <w:numPr>
          <w:ilvl w:val="0"/>
          <w:numId w:val="46"/>
        </w:numPr>
      </w:pPr>
      <w:r>
        <w:t>24-urna podpora pri odpravljanju težav vse dni v tednu (telefonska) samo v MPSA</w:t>
      </w:r>
    </w:p>
    <w:p w:rsidR="004143F1" w:rsidRDefault="001E0C6B">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4143F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143F1" w:rsidRDefault="001E0C6B">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143F1" w:rsidRDefault="001E0C6B">
            <w:pPr>
              <w:pStyle w:val="ProductList-TableBody"/>
            </w:pPr>
            <w:r>
              <w:rPr>
                <w:color w:val="FFFFFF"/>
              </w:rPr>
              <w:t>Točke</w:t>
            </w:r>
          </w:p>
        </w:tc>
      </w:tr>
      <w:tr w:rsidR="004143F1">
        <w:tc>
          <w:tcPr>
            <w:tcW w:w="1052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1</w:t>
            </w:r>
          </w:p>
        </w:tc>
      </w:tr>
      <w:tr w:rsidR="004143F1">
        <w:tc>
          <w:tcPr>
            <w:tcW w:w="1052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2</w:t>
            </w:r>
          </w:p>
        </w:tc>
      </w:tr>
      <w:tr w:rsidR="004143F1">
        <w:tc>
          <w:tcPr>
            <w:tcW w:w="1052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5</w:t>
            </w:r>
          </w:p>
        </w:tc>
      </w:tr>
      <w:tr w:rsidR="004143F1">
        <w:tc>
          <w:tcPr>
            <w:tcW w:w="1052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10</w:t>
            </w:r>
          </w:p>
        </w:tc>
      </w:tr>
      <w:tr w:rsidR="004143F1">
        <w:tc>
          <w:tcPr>
            <w:tcW w:w="1052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25</w:t>
            </w:r>
          </w:p>
        </w:tc>
      </w:tr>
      <w:tr w:rsidR="004143F1">
        <w:tc>
          <w:tcPr>
            <w:tcW w:w="1052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50</w:t>
            </w:r>
          </w:p>
        </w:tc>
      </w:tr>
      <w:tr w:rsidR="004143F1">
        <w:tc>
          <w:tcPr>
            <w:tcW w:w="1052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75</w:t>
            </w:r>
          </w:p>
        </w:tc>
      </w:tr>
    </w:tbl>
    <w:p w:rsidR="004143F1" w:rsidRDefault="001E0C6B">
      <w:pPr>
        <w:pStyle w:val="ProductList-Body"/>
      </w:pPr>
      <w:r>
        <w:rPr>
          <w:b/>
          <w:i/>
        </w:rPr>
        <w:t>Opomba:</w:t>
      </w:r>
      <w:r>
        <w:rPr>
          <w:i/>
        </w:rPr>
        <w:t xml:space="preserve"> Za licence CAL za SQL glejte tabelo z zbirkami licenc CAL Suite v tem razdelku</w:t>
      </w:r>
    </w:p>
    <w:p w:rsidR="004143F1" w:rsidRDefault="004143F1">
      <w:pPr>
        <w:pStyle w:val="ProductList-Body"/>
      </w:pPr>
    </w:p>
    <w:p w:rsidR="004143F1" w:rsidRDefault="001E0C6B">
      <w:pPr>
        <w:pStyle w:val="ProductList-ClauseHeading"/>
        <w:outlineLvl w:val="2"/>
      </w:pPr>
      <w:bookmarkStart w:id="344" w:name="_Sec579"/>
      <w:r>
        <w:t>Storitve Office Online in strežnik Office Online Server</w:t>
      </w:r>
      <w:bookmarkEnd w:id="344"/>
    </w:p>
    <w:p w:rsidR="004143F1" w:rsidRDefault="001E0C6B">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421"/>
        <w:gridCol w:w="5495"/>
      </w:tblGrid>
      <w:tr w:rsidR="004143F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Pravice za storitev Office Online</w:t>
            </w:r>
          </w:p>
        </w:tc>
      </w:tr>
      <w:tr w:rsidR="004143F1">
        <w:tc>
          <w:tcPr>
            <w:tcW w:w="60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Office Standard</w:t>
            </w:r>
            <w:r>
              <w:fldChar w:fldCharType="begin"/>
            </w:r>
            <w:r>
              <w:instrText xml:space="preserve"> XE "Office Standard" </w:instrText>
            </w:r>
            <w:r>
              <w:fldChar w:fldCharType="end"/>
            </w:r>
          </w:p>
          <w:p w:rsidR="004143F1" w:rsidRDefault="001E0C6B">
            <w:pPr>
              <w:pStyle w:val="ProductList-TableBody"/>
            </w:pPr>
            <w:r>
              <w:t>Office Professional Plus</w:t>
            </w:r>
            <w:r>
              <w:fldChar w:fldCharType="begin"/>
            </w:r>
            <w:r>
              <w:instrText xml:space="preserve"> XE "Office Professional Plus" </w:instrText>
            </w:r>
            <w:r>
              <w:fldChar w:fldCharType="end"/>
            </w:r>
          </w:p>
          <w:p w:rsidR="004143F1" w:rsidRDefault="001E0C6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Office Online za Office 365</w:t>
            </w:r>
            <w:r>
              <w:fldChar w:fldCharType="begin"/>
            </w:r>
            <w:r>
              <w:instrText xml:space="preserve"> XE "Office Online za Office 365" </w:instrText>
            </w:r>
            <w:r>
              <w:fldChar w:fldCharType="end"/>
            </w:r>
          </w:p>
          <w:p w:rsidR="004143F1" w:rsidRDefault="001E0C6B">
            <w:pPr>
              <w:pStyle w:val="ProductList-TableBody"/>
            </w:pPr>
            <w:r>
              <w:t>Office Online Server</w:t>
            </w:r>
          </w:p>
        </w:tc>
      </w:tr>
    </w:tbl>
    <w:p w:rsidR="004143F1" w:rsidRDefault="001E0C6B">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4143F1" w:rsidRDefault="004143F1">
      <w:pPr>
        <w:pStyle w:val="ProductList-Body"/>
      </w:pPr>
    </w:p>
    <w:p w:rsidR="004143F1" w:rsidRDefault="001E0C6B">
      <w:pPr>
        <w:pStyle w:val="ProductList-ClauseHeading"/>
        <w:outlineLvl w:val="2"/>
      </w:pPr>
      <w:bookmarkStart w:id="345" w:name="_Sec580"/>
      <w:r>
        <w:t>Storitve načrtovanja</w:t>
      </w:r>
      <w:bookmarkEnd w:id="345"/>
    </w:p>
    <w:p w:rsidR="004143F1" w:rsidRDefault="001E0C6B">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rsidR="004143F1" w:rsidRDefault="004143F1">
      <w:pPr>
        <w:pStyle w:val="ProductList-Body"/>
      </w:pPr>
    </w:p>
    <w:p w:rsidR="004143F1" w:rsidRDefault="001E0C6B">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122"/>
        <w:gridCol w:w="1794"/>
      </w:tblGrid>
      <w:tr w:rsidR="004143F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jc w:val="center"/>
            </w:pPr>
            <w:r>
              <w:rPr>
                <w:color w:val="FFFFFF"/>
              </w:rPr>
              <w:t>Točke</w:t>
            </w:r>
          </w:p>
        </w:tc>
      </w:tr>
      <w:tr w:rsidR="004143F1">
        <w:tc>
          <w:tcPr>
            <w:tcW w:w="101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1</w:t>
            </w:r>
          </w:p>
        </w:tc>
      </w:tr>
      <w:tr w:rsidR="004143F1">
        <w:tc>
          <w:tcPr>
            <w:tcW w:w="101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2</w:t>
            </w:r>
          </w:p>
        </w:tc>
      </w:tr>
      <w:tr w:rsidR="004143F1">
        <w:tc>
          <w:tcPr>
            <w:tcW w:w="101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25</w:t>
            </w:r>
          </w:p>
        </w:tc>
      </w:tr>
      <w:tr w:rsidR="004143F1">
        <w:tc>
          <w:tcPr>
            <w:tcW w:w="101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50</w:t>
            </w:r>
          </w:p>
        </w:tc>
      </w:tr>
      <w:tr w:rsidR="004143F1">
        <w:tc>
          <w:tcPr>
            <w:tcW w:w="101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75</w:t>
            </w:r>
          </w:p>
        </w:tc>
      </w:tr>
    </w:tbl>
    <w:p w:rsidR="004143F1" w:rsidRDefault="001E0C6B">
      <w:pPr>
        <w:pStyle w:val="ProductList-Body"/>
      </w:pPr>
      <w:r>
        <w:rPr>
          <w:b/>
          <w:i/>
        </w:rPr>
        <w:t>Opomba:</w:t>
      </w:r>
      <w:r>
        <w:rPr>
          <w:i/>
        </w:rPr>
        <w:t xml:space="preserve"> Za licence CAL za SQL glejte tabelo z zbirkami licenc CAL Suite v tem razdelku</w:t>
      </w:r>
    </w:p>
    <w:p w:rsidR="004143F1" w:rsidRDefault="004143F1">
      <w:pPr>
        <w:pStyle w:val="ProductList-Body"/>
      </w:pPr>
    </w:p>
    <w:p w:rsidR="004143F1" w:rsidRDefault="001E0C6B">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4143F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143F1" w:rsidRDefault="001E0C6B">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600,000+</w:t>
            </w:r>
          </w:p>
        </w:tc>
      </w:tr>
      <w:tr w:rsidR="004143F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143F1" w:rsidRDefault="001E0C6B">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75</w:t>
            </w:r>
          </w:p>
        </w:tc>
      </w:tr>
    </w:tbl>
    <w:p w:rsidR="004143F1" w:rsidRDefault="004143F1">
      <w:pPr>
        <w:pStyle w:val="ProductList-Body"/>
      </w:pPr>
    </w:p>
    <w:p w:rsidR="004143F1" w:rsidRDefault="001E0C6B">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4143F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143F1" w:rsidRDefault="001E0C6B">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143F1" w:rsidRDefault="001E0C6B">
            <w:pPr>
              <w:pStyle w:val="ProductList-TableBody"/>
            </w:pPr>
            <w:r>
              <w:t>→600,000+</w:t>
            </w:r>
          </w:p>
        </w:tc>
      </w:tr>
      <w:tr w:rsidR="004143F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143F1" w:rsidRDefault="001E0C6B">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12</w:t>
            </w:r>
          </w:p>
        </w:tc>
      </w:tr>
    </w:tbl>
    <w:p w:rsidR="004143F1" w:rsidRDefault="001E0C6B">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50">
        <w:r>
          <w:rPr>
            <w:color w:val="00467F"/>
            <w:u w:val="single"/>
          </w:rPr>
          <w:t>http://www.microsoft.com/licensing/software-assurance/planning-services-overview.aspx</w:t>
        </w:r>
      </w:hyperlink>
      <w:r>
        <w:t xml:space="preserve">. </w:t>
      </w:r>
    </w:p>
    <w:p w:rsidR="004143F1" w:rsidRDefault="004143F1">
      <w:pPr>
        <w:pStyle w:val="ProductList-Body"/>
      </w:pPr>
    </w:p>
    <w:p w:rsidR="004143F1" w:rsidRDefault="001E0C6B">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rsidR="004143F1" w:rsidRDefault="001E0C6B" w:rsidP="001E0C6B">
      <w:pPr>
        <w:pStyle w:val="ProductList-Bullet"/>
        <w:numPr>
          <w:ilvl w:val="0"/>
          <w:numId w:val="47"/>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51">
        <w:r>
          <w:rPr>
            <w:color w:val="00467F"/>
            <w:u w:val="single"/>
          </w:rPr>
          <w:t>http://directory.partners.extranet.microsoft.com/psbproviders</w:t>
        </w:r>
      </w:hyperlink>
    </w:p>
    <w:p w:rsidR="004143F1" w:rsidRDefault="001E0C6B" w:rsidP="001E0C6B">
      <w:pPr>
        <w:pStyle w:val="ProductList-Bullet"/>
        <w:numPr>
          <w:ilvl w:val="0"/>
          <w:numId w:val="47"/>
        </w:numPr>
      </w:pPr>
      <w:r>
        <w:t>Izvedbe storitev načrtovanja zagotavljajo storitve, ki veljajo za vnaprej določen obseg dela, na podlagi katerega se pripravi načrt uvajanja na visoki ravni; samega uvajanja programske opreme ni mogoče vključiti.</w:t>
      </w:r>
    </w:p>
    <w:p w:rsidR="004143F1" w:rsidRDefault="001E0C6B" w:rsidP="001E0C6B">
      <w:pPr>
        <w:pStyle w:val="ProductList-Bullet"/>
        <w:numPr>
          <w:ilvl w:val="0"/>
          <w:numId w:val="47"/>
        </w:numPr>
      </w:pPr>
      <w:r>
        <w:t>Vavčerje za storitve načrtovanja lahko unovči samo stranka, ki je upravičena do ugodnosti.</w:t>
      </w:r>
    </w:p>
    <w:p w:rsidR="004143F1" w:rsidRDefault="001E0C6B" w:rsidP="001E0C6B">
      <w:pPr>
        <w:pStyle w:val="ProductList-Bullet"/>
        <w:numPr>
          <w:ilvl w:val="0"/>
          <w:numId w:val="47"/>
        </w:numPr>
      </w:pPr>
      <w:r>
        <w:t>Vavčerjev za storitve načrtovanja ni mogoče zamenjati za gotovino, denarna sredstva ali drugo vrednost.</w:t>
      </w:r>
    </w:p>
    <w:p w:rsidR="004143F1" w:rsidRDefault="001E0C6B" w:rsidP="001E0C6B">
      <w:pPr>
        <w:pStyle w:val="ProductList-Bullet"/>
        <w:numPr>
          <w:ilvl w:val="0"/>
          <w:numId w:val="47"/>
        </w:numPr>
      </w:pPr>
      <w:r>
        <w:t>Zmanjšanja upravičenega kritja v okviru programa SA kot posledica vračil in drugih prilagoditev obračunavanja, kjer je to dovoljeno, lahko zmanjšajo število strankinih upravičenih dni storitev načrtovanja.</w:t>
      </w:r>
    </w:p>
    <w:p w:rsidR="004143F1" w:rsidRDefault="001E0C6B" w:rsidP="001E0C6B">
      <w:pPr>
        <w:pStyle w:val="ProductList-Bullet"/>
        <w:numPr>
          <w:ilvl w:val="0"/>
          <w:numId w:val="47"/>
        </w:numPr>
      </w:pPr>
      <w:r>
        <w:t>Različnih vrst vavčerjev ni mogoče združiti. Izvedbe storitev načrtovanja ne smejo presegati največjega določenega obdobja trajanja na vrsto izvedbe.</w:t>
      </w:r>
    </w:p>
    <w:p w:rsidR="004143F1" w:rsidRDefault="001E0C6B" w:rsidP="001E0C6B">
      <w:pPr>
        <w:pStyle w:val="ProductList-Bullet"/>
        <w:numPr>
          <w:ilvl w:val="0"/>
          <w:numId w:val="47"/>
        </w:numPr>
      </w:pPr>
      <w:r>
        <w:t>Vavčerji so veljavni samo pri upravičenih ponudnikih za določeno vrsto storitve, za katero se unovčuje vavčer.</w:t>
      </w:r>
    </w:p>
    <w:p w:rsidR="004143F1" w:rsidRDefault="001E0C6B" w:rsidP="001E0C6B">
      <w:pPr>
        <w:pStyle w:val="ProductList-Bullet"/>
        <w:numPr>
          <w:ilvl w:val="0"/>
          <w:numId w:val="47"/>
        </w:numPr>
      </w:pPr>
      <w:r>
        <w:t>Vavčerji morajo biti dodeljeni med obdobjem kritja v okviru programa SA.</w:t>
      </w:r>
    </w:p>
    <w:p w:rsidR="004143F1" w:rsidRDefault="001E0C6B" w:rsidP="001E0C6B">
      <w:pPr>
        <w:pStyle w:val="ProductList-Bullet"/>
        <w:numPr>
          <w:ilvl w:val="0"/>
          <w:numId w:val="47"/>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rsidR="004143F1" w:rsidRDefault="004143F1">
      <w:pPr>
        <w:pStyle w:val="ProductList-Body"/>
      </w:pPr>
    </w:p>
    <w:p w:rsidR="004143F1" w:rsidRDefault="001E0C6B">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rsidR="004143F1" w:rsidRDefault="004143F1">
      <w:pPr>
        <w:pStyle w:val="ProductList-Body"/>
      </w:pPr>
    </w:p>
    <w:p w:rsidR="004143F1" w:rsidRDefault="001E0C6B">
      <w:pPr>
        <w:pStyle w:val="ProductList-ClauseHeading"/>
        <w:outlineLvl w:val="2"/>
      </w:pPr>
      <w:bookmarkStart w:id="346" w:name="_Sec581"/>
      <w:r>
        <w:t>Program za licenciranje izvorne kode v poslovnem okolju</w:t>
      </w:r>
      <w:bookmarkEnd w:id="346"/>
    </w:p>
    <w:p w:rsidR="004143F1" w:rsidRDefault="001E0C6B">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rsidR="004143F1" w:rsidRDefault="004143F1">
      <w:pPr>
        <w:pStyle w:val="ProductList-Body"/>
      </w:pPr>
    </w:p>
    <w:p w:rsidR="004143F1" w:rsidRDefault="001E0C6B">
      <w:pPr>
        <w:pStyle w:val="ProductList-ClauseHeading"/>
        <w:outlineLvl w:val="2"/>
      </w:pPr>
      <w:bookmarkStart w:id="347" w:name="_Sec582"/>
      <w:r>
        <w:t>Vavčerji za izobraževanje</w:t>
      </w:r>
      <w:bookmarkEnd w:id="347"/>
    </w:p>
    <w:p w:rsidR="004143F1" w:rsidRDefault="001E0C6B">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630"/>
        <w:gridCol w:w="3643"/>
        <w:gridCol w:w="3643"/>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Skupina sistemov</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 dan na 50 licenc (največ 10 dni)</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 dan na 50 licenc ali točk</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10 dni na upravičeno včlanitev ali račun za nakup</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15 dni*</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25 dni*</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55 dni*</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80 dni*</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125 dni*</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200 dni*</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300 dni*</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400 dni*</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700 dni*</w:t>
            </w:r>
          </w:p>
        </w:tc>
      </w:tr>
    </w:tbl>
    <w:p w:rsidR="004143F1" w:rsidRDefault="001E0C6B">
      <w:pPr>
        <w:pStyle w:val="ProductList-Body"/>
      </w:pPr>
      <w:r>
        <w:t>*</w:t>
      </w:r>
      <w:r>
        <w:rPr>
          <w:i/>
        </w:rPr>
        <w:t>Število dni na upravičeno včlanitev, pogodbo ali račun za nakup</w:t>
      </w:r>
    </w:p>
    <w:p w:rsidR="004143F1" w:rsidRDefault="004143F1">
      <w:pPr>
        <w:pStyle w:val="ProductList-Body"/>
      </w:pPr>
    </w:p>
    <w:p w:rsidR="004143F1" w:rsidRDefault="001E0C6B" w:rsidP="001E0C6B">
      <w:pPr>
        <w:pStyle w:val="ProductList-Bullet"/>
        <w:numPr>
          <w:ilvl w:val="0"/>
          <w:numId w:val="48"/>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rsidR="004143F1" w:rsidRDefault="001E0C6B" w:rsidP="001E0C6B">
      <w:pPr>
        <w:pStyle w:val="ProductList-Bullet"/>
        <w:numPr>
          <w:ilvl w:val="0"/>
          <w:numId w:val="48"/>
        </w:numPr>
      </w:pPr>
      <w:r>
        <w:t xml:space="preserve">Storitve, ki jih zagotavljajo Microsoftovi partnerji v izobraževalnem programu, so na voljo na podlagi pogodbe med stranko in ustrezno usposobljenim Microsoftovim partnerjem. </w:t>
      </w:r>
    </w:p>
    <w:p w:rsidR="004143F1" w:rsidRDefault="001E0C6B" w:rsidP="001E0C6B">
      <w:pPr>
        <w:pStyle w:val="ProductList-Bullet"/>
        <w:numPr>
          <w:ilvl w:val="0"/>
          <w:numId w:val="48"/>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rsidR="004143F1" w:rsidRDefault="001E0C6B" w:rsidP="001E0C6B">
      <w:pPr>
        <w:pStyle w:val="ProductList-Bullet"/>
        <w:numPr>
          <w:ilvl w:val="0"/>
          <w:numId w:val="48"/>
        </w:numPr>
      </w:pPr>
      <w:r>
        <w:t>Vavčerjev ni mogoče uporabiti za plačilo kakršnih koli nadomestil, povezanih s tem, da stranka ni prišla na rezerviran tečaj.</w:t>
      </w:r>
    </w:p>
    <w:p w:rsidR="004143F1" w:rsidRDefault="001E0C6B" w:rsidP="001E0C6B">
      <w:pPr>
        <w:pStyle w:val="ProductList-Bullet"/>
        <w:numPr>
          <w:ilvl w:val="0"/>
          <w:numId w:val="48"/>
        </w:numPr>
      </w:pPr>
      <w:r>
        <w:t>Vavčerje lahko unovči samo posameznik, ki ga stranka pooblasti za uporabo vavčerja.</w:t>
      </w:r>
    </w:p>
    <w:p w:rsidR="004143F1" w:rsidRDefault="001E0C6B" w:rsidP="001E0C6B">
      <w:pPr>
        <w:pStyle w:val="ProductList-Bullet"/>
        <w:numPr>
          <w:ilvl w:val="0"/>
          <w:numId w:val="48"/>
        </w:numPr>
      </w:pPr>
      <w:r>
        <w:t xml:space="preserve">Vavčerjev ni mogoče zamenjati za gotovino, denarna sredstva ali drugo vrednost. </w:t>
      </w:r>
    </w:p>
    <w:p w:rsidR="004143F1" w:rsidRDefault="001E0C6B" w:rsidP="001E0C6B">
      <w:pPr>
        <w:pStyle w:val="ProductList-Bullet"/>
        <w:numPr>
          <w:ilvl w:val="0"/>
          <w:numId w:val="48"/>
        </w:numPr>
      </w:pPr>
      <w:r>
        <w:t xml:space="preserve">Vavčerji morajo biti dodeljeni med obdobjem kritja v okviru programa SA. </w:t>
      </w:r>
    </w:p>
    <w:p w:rsidR="004143F1" w:rsidRDefault="001E0C6B" w:rsidP="001E0C6B">
      <w:pPr>
        <w:pStyle w:val="ProductList-Bullet"/>
        <w:numPr>
          <w:ilvl w:val="0"/>
          <w:numId w:val="48"/>
        </w:numPr>
      </w:pPr>
      <w:r>
        <w:t xml:space="preserve">Vavčerji potečejo 180 dni po datumu, ko so bili dodeljeni. Vavčerji, ki prenehajo veljati pred prenehanjem veljavnosti kritja v okviru programa SA, se vrnejo v razpoložljivo skupino dni za vavčerje za izobraževanje. </w:t>
      </w:r>
    </w:p>
    <w:p w:rsidR="004143F1" w:rsidRDefault="001E0C6B" w:rsidP="001E0C6B">
      <w:pPr>
        <w:pStyle w:val="ProductList-Bullet"/>
        <w:numPr>
          <w:ilvl w:val="0"/>
          <w:numId w:val="48"/>
        </w:numPr>
      </w:pPr>
      <w:r>
        <w:t>Vavčerje je mogoče uporabiti samo za rezerviranje izobraževanja pri enem upravičenem partnerju Microsoft Learning Partner hkrati.</w:t>
      </w:r>
    </w:p>
    <w:p w:rsidR="004143F1" w:rsidRDefault="001E0C6B" w:rsidP="001E0C6B">
      <w:pPr>
        <w:pStyle w:val="ProductList-Bullet"/>
        <w:numPr>
          <w:ilvl w:val="0"/>
          <w:numId w:val="48"/>
        </w:numPr>
      </w:pPr>
      <w:r>
        <w:t xml:space="preserve">Vavčerjev, uporabljenih za nakup Microsoftovih uradnih izobraževalnih izdelkov, ni dovoljeno prenesti ali prodati. </w:t>
      </w:r>
    </w:p>
    <w:p w:rsidR="004143F1" w:rsidRDefault="001E0C6B" w:rsidP="001E0C6B">
      <w:pPr>
        <w:pStyle w:val="ProductList-Bullet"/>
        <w:numPr>
          <w:ilvl w:val="0"/>
          <w:numId w:val="48"/>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rsidR="004143F1" w:rsidRDefault="001E0C6B" w:rsidP="001E0C6B">
      <w:pPr>
        <w:pStyle w:val="ProductList-Bullet"/>
        <w:numPr>
          <w:ilvl w:val="0"/>
          <w:numId w:val="48"/>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rsidR="004143F1" w:rsidRDefault="001E0C6B" w:rsidP="001E0C6B">
      <w:pPr>
        <w:pStyle w:val="ProductList-Bullet"/>
        <w:numPr>
          <w:ilvl w:val="0"/>
          <w:numId w:val="48"/>
        </w:numPr>
      </w:pPr>
      <w:r>
        <w:t>Razpoložljivost Microsoftovih uradnih izobraževalnih izdelkov se lahko spremeni brez obvestila.</w:t>
      </w:r>
    </w:p>
    <w:p w:rsidR="004143F1" w:rsidRDefault="001E0C6B" w:rsidP="001E0C6B">
      <w:pPr>
        <w:pStyle w:val="ProductList-Bullet"/>
        <w:numPr>
          <w:ilvl w:val="0"/>
          <w:numId w:val="48"/>
        </w:numPr>
      </w:pPr>
      <w:r>
        <w:t>Število dni, potrebnih za nakup Microsoftovih uradnih izobraževalnih izdelkov, se lahko kadar koli spremeni.</w:t>
      </w:r>
    </w:p>
    <w:p w:rsidR="004143F1" w:rsidRDefault="004143F1">
      <w:pPr>
        <w:pStyle w:val="ProductList-Body"/>
      </w:pPr>
    </w:p>
    <w:p w:rsidR="004143F1" w:rsidRDefault="001E0C6B">
      <w:pPr>
        <w:pStyle w:val="ProductList-ClauseHeading"/>
        <w:outlineLvl w:val="2"/>
      </w:pPr>
      <w:bookmarkStart w:id="348" w:name="_Sec583"/>
      <w:r>
        <w:t>E-izobraževanje</w:t>
      </w:r>
      <w:bookmarkEnd w:id="348"/>
    </w:p>
    <w:p w:rsidR="004143F1" w:rsidRDefault="001E0C6B">
      <w:pPr>
        <w:pStyle w:val="ProductList-Body"/>
      </w:pPr>
      <w:r>
        <w:t xml:space="preserve">Ta ugodnost se razlikuje glede na programe, sisteme in strežnike. Upravičene stranke prejmejo dostop do spletnih tečajev/e-učenja, ki izpolnjujejo pogoje, (za programe, sisteme in/ali strežnike) na upravičeno včlanitev/pogodbo. </w:t>
      </w:r>
    </w:p>
    <w:p w:rsidR="004143F1" w:rsidRDefault="004143F1">
      <w:pPr>
        <w:pStyle w:val="ProductList-Body"/>
      </w:pPr>
    </w:p>
    <w:p w:rsidR="004143F1" w:rsidRDefault="001E0C6B">
      <w:pPr>
        <w:pStyle w:val="ProductList-Body"/>
      </w:pPr>
      <w:r>
        <w:t>Največje število uporabnikov, za katere lahko stranka uporablja izobraževanje z e-učenjem, je enako številu licenciranih izvodov upravičenih izdelkov, ki jih je stranka včlanila v SA. Stranke morajo imenovati enega uporabnika za vsako upravičeno licenco. Dostopa ni mogoče prenesti z enega uporabnika na drugega.</w:t>
      </w:r>
    </w:p>
    <w:p w:rsidR="004143F1" w:rsidRDefault="004143F1">
      <w:pPr>
        <w:pStyle w:val="ProductList-Body"/>
      </w:pPr>
    </w:p>
    <w:p w:rsidR="004143F1" w:rsidRDefault="001E0C6B">
      <w:pPr>
        <w:pStyle w:val="ProductList-ClauseHeading"/>
        <w:outlineLvl w:val="2"/>
      </w:pPr>
      <w:bookmarkStart w:id="349" w:name="_Sec584"/>
      <w:r>
        <w:t>Program za uporabo na domu</w:t>
      </w:r>
      <w:bookmarkEnd w:id="349"/>
    </w:p>
    <w:p w:rsidR="004143F1" w:rsidRDefault="001E0C6B">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rsidR="004143F1" w:rsidRDefault="004143F1">
      <w:pPr>
        <w:pStyle w:val="ProductList-Body"/>
      </w:pPr>
    </w:p>
    <w:p w:rsidR="004143F1" w:rsidRDefault="001E0C6B">
      <w:pPr>
        <w:pStyle w:val="ProductList-Body"/>
      </w:pPr>
      <w: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rsidR="004143F1" w:rsidRDefault="004143F1">
      <w:pPr>
        <w:pStyle w:val="ProductList-Body"/>
      </w:pPr>
    </w:p>
    <w:p w:rsidR="004143F1" w:rsidRDefault="001E0C6B">
      <w:pPr>
        <w:pStyle w:val="ProductList-Body"/>
      </w:pPr>
      <w:r>
        <w:t>Pogoji uporabe programske opreme v okviru programa za uporabo na domu veljajo med Microsoftom in strankinim zaposlenim, dostop do njih pa je mogoč na spletnem mestu programa za uporabo na domu.</w:t>
      </w:r>
    </w:p>
    <w:p w:rsidR="004143F1" w:rsidRDefault="004143F1">
      <w:pPr>
        <w:pStyle w:val="ProductList-Body"/>
      </w:pPr>
    </w:p>
    <w:p w:rsidR="004143F1" w:rsidRDefault="001E0C6B">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424"/>
        <w:gridCol w:w="5492"/>
      </w:tblGrid>
      <w:tr w:rsidR="004143F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Ustrezna licenca za program za uporabo na domu</w:t>
            </w:r>
          </w:p>
        </w:tc>
      </w:tr>
      <w:tr w:rsidR="004143F1">
        <w:tc>
          <w:tcPr>
            <w:tcW w:w="60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Office Standard 2010/2013/2016</w:t>
            </w:r>
          </w:p>
          <w:p w:rsidR="004143F1" w:rsidRDefault="001E0C6B">
            <w:pPr>
              <w:pStyle w:val="ProductList-TableBody"/>
            </w:pPr>
            <w:r>
              <w:t xml:space="preserve">Office Professional Plus 2010/2013/2016 </w:t>
            </w:r>
          </w:p>
          <w:p w:rsidR="004143F1" w:rsidRDefault="001E0C6B">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Office Professional Plus 2016 HUP in Office 2016 for Mac Home &amp; Business s programom Skype za podjetja DL HUP</w:t>
            </w:r>
          </w:p>
        </w:tc>
      </w:tr>
      <w:tr w:rsidR="004143F1">
        <w:tc>
          <w:tcPr>
            <w:tcW w:w="60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Access 2010/2013/2016</w:t>
            </w:r>
          </w:p>
          <w:p w:rsidR="004143F1" w:rsidRDefault="001E0C6B">
            <w:pPr>
              <w:pStyle w:val="ProductList-TableBody"/>
            </w:pPr>
            <w:r>
              <w:t>Excel 2010/2013/2016</w:t>
            </w:r>
          </w:p>
          <w:p w:rsidR="004143F1" w:rsidRDefault="001E0C6B">
            <w:pPr>
              <w:pStyle w:val="ProductList-TableBody"/>
            </w:pPr>
            <w:r>
              <w:t>PowerPoint 2010/2013/2016</w:t>
            </w:r>
          </w:p>
          <w:p w:rsidR="004143F1" w:rsidRDefault="001E0C6B">
            <w:pPr>
              <w:pStyle w:val="ProductList-TableBody"/>
            </w:pPr>
            <w:r>
              <w:t>InfoPath 2010/2013/2016</w:t>
            </w:r>
          </w:p>
          <w:p w:rsidR="004143F1" w:rsidRDefault="001E0C6B">
            <w:pPr>
              <w:pStyle w:val="ProductList-TableBody"/>
            </w:pPr>
            <w:r>
              <w:t>Lync 2010/2013/2015</w:t>
            </w:r>
          </w:p>
          <w:p w:rsidR="004143F1" w:rsidRDefault="001E0C6B">
            <w:pPr>
              <w:pStyle w:val="ProductList-TableBody"/>
            </w:pPr>
            <w:r>
              <w:t>OneNote 2010/2013/2016</w:t>
            </w:r>
          </w:p>
          <w:p w:rsidR="004143F1" w:rsidRDefault="001E0C6B">
            <w:pPr>
              <w:pStyle w:val="ProductList-TableBody"/>
            </w:pPr>
            <w:r>
              <w:t>Outlook 2010/2013/2016</w:t>
            </w:r>
          </w:p>
          <w:p w:rsidR="004143F1" w:rsidRDefault="001E0C6B">
            <w:pPr>
              <w:pStyle w:val="ProductList-TableBody"/>
            </w:pPr>
            <w:r>
              <w:t>Publisher 2010/2013/2016</w:t>
            </w:r>
          </w:p>
          <w:p w:rsidR="004143F1" w:rsidRDefault="001E0C6B">
            <w:pPr>
              <w:pStyle w:val="ProductList-TableBody"/>
            </w:pPr>
            <w:r>
              <w:t>Skype for Business 2015</w:t>
            </w:r>
          </w:p>
          <w:p w:rsidR="004143F1" w:rsidRDefault="001E0C6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 xml:space="preserve">Office Professional Plus 2016 HUP in Office 2016 for Mac Home &amp; Business s programom Skype za podjetja DL HUP </w:t>
            </w:r>
          </w:p>
        </w:tc>
      </w:tr>
      <w:tr w:rsidR="004143F1">
        <w:tc>
          <w:tcPr>
            <w:tcW w:w="60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 xml:space="preserve">Visio Standard 2010/2013/2016 </w:t>
            </w:r>
          </w:p>
          <w:p w:rsidR="004143F1" w:rsidRDefault="001E0C6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Visio Professional 2016 HUP</w:t>
            </w:r>
          </w:p>
        </w:tc>
      </w:tr>
      <w:tr w:rsidR="004143F1">
        <w:tc>
          <w:tcPr>
            <w:tcW w:w="60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Project Standard 2010/2013/2016</w:t>
            </w:r>
          </w:p>
          <w:p w:rsidR="004143F1" w:rsidRDefault="001E0C6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Project Professional 2016 HUP</w:t>
            </w:r>
          </w:p>
        </w:tc>
      </w:tr>
    </w:tbl>
    <w:p w:rsidR="004143F1" w:rsidRDefault="001E0C6B">
      <w:pPr>
        <w:pStyle w:val="ProductList-Body"/>
      </w:pPr>
      <w:r>
        <w:rPr>
          <w:i/>
        </w:rPr>
        <w:t xml:space="preserve">Če želite več informacij, vključno z informacijami o razpoložljivosti dodatne programske opreme za program uporabe na domu v prihodnosti, glejte </w:t>
      </w:r>
      <w:hyperlink r:id="rId152">
        <w:r>
          <w:rPr>
            <w:i/>
            <w:color w:val="00467F"/>
            <w:u w:val="single"/>
          </w:rPr>
          <w:t>http://www.microsoft.com/licensing</w:t>
        </w:r>
      </w:hyperlink>
      <w:r>
        <w:rPr>
          <w:i/>
        </w:rPr>
        <w:t>.</w:t>
      </w:r>
    </w:p>
    <w:p w:rsidR="004143F1" w:rsidRDefault="004143F1">
      <w:pPr>
        <w:pStyle w:val="ProductList-Body"/>
      </w:pPr>
    </w:p>
    <w:p w:rsidR="004143F1" w:rsidRDefault="001E0C6B">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rsidR="004143F1" w:rsidRDefault="004143F1">
      <w:pPr>
        <w:pStyle w:val="ProductList-Body"/>
        <w:jc w:val="right"/>
      </w:pPr>
    </w:p>
    <w:p w:rsidR="004143F1" w:rsidRDefault="001E0C6B">
      <w:pPr>
        <w:pStyle w:val="ProductList-ClauseHeading"/>
        <w:outlineLvl w:val="2"/>
      </w:pPr>
      <w:bookmarkStart w:id="350" w:name="_Sec585"/>
      <w:r>
        <w:t>24-urna podpora pri odpravljanju težav vse dni v tednu</w:t>
      </w:r>
      <w:bookmarkEnd w:id="350"/>
    </w:p>
    <w:p w:rsidR="004143F1" w:rsidRDefault="001E0C6B">
      <w:pPr>
        <w:pStyle w:val="ProductList-Body"/>
      </w:pPr>
      <w:r>
        <w:t>Stranke (razen tistih, ki kupujejo v okviru programa za izobraževalne ustanove) s kritjem v okviru programa SA so upravičene do 24-urne podpore pri odpravljanju težav vse dni v tednu.</w:t>
      </w:r>
    </w:p>
    <w:p w:rsidR="004143F1" w:rsidRDefault="004143F1">
      <w:pPr>
        <w:pStyle w:val="ProductList-Body"/>
      </w:pPr>
    </w:p>
    <w:p w:rsidR="004143F1" w:rsidRDefault="001E0C6B">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rsidR="004143F1" w:rsidRDefault="004143F1">
      <w:pPr>
        <w:pStyle w:val="ProductList-Body"/>
      </w:pPr>
    </w:p>
    <w:p w:rsidR="004143F1" w:rsidRDefault="001E0C6B">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rsidR="004143F1" w:rsidRDefault="004143F1">
      <w:pPr>
        <w:pStyle w:val="ProductList-Body"/>
      </w:pPr>
    </w:p>
    <w:p w:rsidR="004143F1" w:rsidRDefault="001E0C6B">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rsidR="004143F1" w:rsidRDefault="004143F1">
      <w:pPr>
        <w:pStyle w:val="ProductList-Body"/>
      </w:pPr>
    </w:p>
    <w:p w:rsidR="004143F1" w:rsidRDefault="001E0C6B">
      <w:pPr>
        <w:pStyle w:val="ProductList-SubClauseHeading"/>
        <w:outlineLvl w:val="3"/>
      </w:pPr>
      <w:r>
        <w:t>Dodelitve za dogodke telefonske podpore za vse programe, razen MPSA</w:t>
      </w:r>
    </w:p>
    <w:p w:rsidR="004143F1" w:rsidRDefault="001E0C6B">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4143F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IW/odjemalec – prirastki dodelitve za dogodke</w:t>
            </w:r>
          </w:p>
        </w:tc>
      </w:tr>
      <w:tr w:rsidR="004143F1">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$200,000</w:t>
            </w:r>
          </w:p>
        </w:tc>
      </w:tr>
      <w:tr w:rsidR="004143F1">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300,000</w:t>
            </w:r>
          </w:p>
        </w:tc>
      </w:tr>
      <w:tr w:rsidR="004143F1">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270,000</w:t>
            </w:r>
          </w:p>
        </w:tc>
      </w:tr>
      <w:tr w:rsidR="004143F1">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SFR 330,000</w:t>
            </w:r>
          </w:p>
        </w:tc>
      </w:tr>
      <w:tr w:rsidR="004143F1">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1.650.000 CRC</w:t>
            </w:r>
          </w:p>
        </w:tc>
      </w:tr>
      <w:tr w:rsidR="004143F1">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1.600.000 kron</w:t>
            </w:r>
          </w:p>
        </w:tc>
      </w:tr>
      <w:tr w:rsidR="004143F1">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215,000</w:t>
            </w:r>
          </w:p>
        </w:tc>
      </w:tr>
      <w:tr w:rsidR="004143F1">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£135,000</w:t>
            </w:r>
          </w:p>
        </w:tc>
      </w:tr>
      <w:tr w:rsidR="004143F1">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24.000.000 JPY</w:t>
            </w:r>
          </w:p>
        </w:tc>
      </w:tr>
      <w:tr w:rsidR="004143F1">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240.000.000 KWD</w:t>
            </w:r>
          </w:p>
        </w:tc>
      </w:tr>
      <w:tr w:rsidR="004143F1">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1.650.000 kron</w:t>
            </w:r>
          </w:p>
        </w:tc>
      </w:tr>
      <w:tr w:rsidR="004143F1">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350,000</w:t>
            </w:r>
          </w:p>
        </w:tc>
      </w:tr>
      <w:tr w:rsidR="004143F1">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2.000.000 kron</w:t>
            </w:r>
          </w:p>
        </w:tc>
      </w:tr>
      <w:tr w:rsidR="004143F1">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7.000.000 NTD</w:t>
            </w:r>
          </w:p>
        </w:tc>
      </w:tr>
      <w:tr w:rsidR="004143F1">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10.000.000 INR</w:t>
            </w:r>
          </w:p>
        </w:tc>
      </w:tr>
      <w:tr w:rsidR="004143F1">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6.600.000 RUB</w:t>
            </w:r>
          </w:p>
        </w:tc>
      </w:tr>
    </w:tbl>
    <w:p w:rsidR="004143F1" w:rsidRDefault="004143F1">
      <w:pPr>
        <w:pStyle w:val="ProductList-BodyIndented"/>
        <w:ind w:left="720"/>
      </w:pPr>
    </w:p>
    <w:p w:rsidR="004143F1" w:rsidRDefault="001E0C6B">
      <w:pPr>
        <w:pStyle w:val="ProductList-BodyIndented"/>
      </w:pPr>
      <w:r>
        <w:t>Neuporabljeni dogodki telefonske podpore prenehajo veljati po prenehanju veljavnosti kritja SA. Dogodkov telefonske podpore ni mogoče prenesti med včlanitvami ali pogodbami.</w:t>
      </w:r>
    </w:p>
    <w:p w:rsidR="004143F1" w:rsidRDefault="004143F1">
      <w:pPr>
        <w:pStyle w:val="ProductList-BodyIndented"/>
      </w:pPr>
    </w:p>
    <w:p w:rsidR="004143F1" w:rsidRDefault="001E0C6B">
      <w:pPr>
        <w:pStyle w:val="ProductList-BodyIndented"/>
      </w:pPr>
      <w:r>
        <w:t xml:space="preserve">Dostop do lokalne telefonske podpore je na voljo med običajnim delovnim časom, ki je naveden na spletnem mestu </w:t>
      </w:r>
      <w:hyperlink r:id="rId153">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4143F1" w:rsidRDefault="004143F1">
      <w:pPr>
        <w:pStyle w:val="ProductList-BodyIndented"/>
      </w:pPr>
    </w:p>
    <w:p w:rsidR="004143F1" w:rsidRDefault="001E0C6B">
      <w:pPr>
        <w:pStyle w:val="ProductList-SubClauseHeading"/>
        <w:outlineLvl w:val="3"/>
      </w:pPr>
      <w:r>
        <w:t>Dodelitve za dogodke telefonske podpore za MPSA</w:t>
      </w:r>
    </w:p>
    <w:p w:rsidR="004143F1" w:rsidRDefault="001E0C6B">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4143F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rsidR="004143F1" w:rsidRDefault="001E0C6B">
            <w:pPr>
              <w:pStyle w:val="ProductList-TableBody"/>
            </w:pPr>
            <w:r>
              <w:rPr>
                <w:color w:val="FFFFFF"/>
              </w:rPr>
              <w:t>Št. točk na dogodek telefonske podpore</w:t>
            </w: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Programi in sistemi (skupaj)</w:t>
            </w:r>
          </w:p>
        </w:tc>
        <w:tc>
          <w:tcPr>
            <w:tcW w:w="6000" w:type="dxa"/>
            <w:tcBorders>
              <w:left w:val="single" w:sz="4" w:space="0" w:color="000000"/>
              <w:right w:val="single" w:sz="4" w:space="0" w:color="000000"/>
            </w:tcBorders>
          </w:tcPr>
          <w:p w:rsidR="004143F1" w:rsidRDefault="001E0C6B">
            <w:pPr>
              <w:pStyle w:val="ProductList-TableBody"/>
            </w:pPr>
            <w:r>
              <w:t>2,000</w:t>
            </w: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Strežniški</w:t>
            </w:r>
          </w:p>
        </w:tc>
        <w:tc>
          <w:tcPr>
            <w:tcW w:w="6000" w:type="dxa"/>
            <w:tcBorders>
              <w:left w:val="single" w:sz="4" w:space="0" w:color="000000"/>
              <w:right w:val="single" w:sz="4" w:space="0" w:color="000000"/>
            </w:tcBorders>
          </w:tcPr>
          <w:p w:rsidR="004143F1" w:rsidRDefault="001E0C6B">
            <w:pPr>
              <w:pStyle w:val="ProductList-TableBody"/>
            </w:pPr>
            <w:r>
              <w:t>400</w:t>
            </w: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CAL</w:t>
            </w:r>
          </w:p>
        </w:tc>
        <w:tc>
          <w:tcPr>
            <w:tcW w:w="6000" w:type="dxa"/>
            <w:tcBorders>
              <w:left w:val="single" w:sz="4" w:space="0" w:color="000000"/>
              <w:right w:val="single" w:sz="4" w:space="0" w:color="000000"/>
            </w:tcBorders>
          </w:tcPr>
          <w:p w:rsidR="004143F1" w:rsidRDefault="001E0C6B">
            <w:pPr>
              <w:pStyle w:val="ProductList-TableBody"/>
            </w:pPr>
            <w:r>
              <w:t>400</w:t>
            </w:r>
          </w:p>
        </w:tc>
      </w:tr>
    </w:tbl>
    <w:p w:rsidR="004143F1" w:rsidRDefault="004143F1">
      <w:pPr>
        <w:pStyle w:val="ProductList-BodyIndented"/>
      </w:pPr>
    </w:p>
    <w:p w:rsidR="004143F1" w:rsidRDefault="001E0C6B">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rsidR="004143F1" w:rsidRDefault="004143F1">
      <w:pPr>
        <w:pStyle w:val="ProductList-BodyIndented"/>
      </w:pPr>
    </w:p>
    <w:p w:rsidR="004143F1" w:rsidRDefault="001E0C6B">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4143F1" w:rsidRDefault="004143F1">
      <w:pPr>
        <w:pStyle w:val="ProductList-SubClauseHeading"/>
        <w:outlineLvl w:val="3"/>
      </w:pPr>
    </w:p>
    <w:p w:rsidR="004143F1" w:rsidRDefault="001E0C6B">
      <w:pPr>
        <w:pStyle w:val="ProductList-SubClauseHeading"/>
        <w:outlineLvl w:val="3"/>
      </w:pPr>
      <w:r>
        <w:t>Spletna podpora za dogodke</w:t>
      </w:r>
    </w:p>
    <w:p w:rsidR="004143F1" w:rsidRDefault="001E0C6B">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rsidR="004143F1" w:rsidRDefault="004143F1">
      <w:pPr>
        <w:pStyle w:val="ProductList-BodyIndented"/>
      </w:pPr>
    </w:p>
    <w:p w:rsidR="004143F1" w:rsidRDefault="001E0C6B">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rsidR="004143F1" w:rsidRDefault="004143F1">
      <w:pPr>
        <w:pStyle w:val="ProductList-BodyIndented"/>
        <w:ind w:left="720"/>
      </w:pPr>
    </w:p>
    <w:p w:rsidR="004143F1" w:rsidRDefault="001E0C6B">
      <w:pPr>
        <w:pStyle w:val="ProductList-SubClauseHeading"/>
        <w:outlineLvl w:val="3"/>
      </w:pPr>
      <w:r>
        <w:t>Stiki za podporo</w:t>
      </w:r>
    </w:p>
    <w:p w:rsidR="004143F1" w:rsidRDefault="001E0C6B">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69"/>
        <w:gridCol w:w="1537"/>
        <w:gridCol w:w="1490"/>
        <w:gridCol w:w="1490"/>
        <w:gridCol w:w="1490"/>
        <w:gridCol w:w="1490"/>
        <w:gridCol w:w="1490"/>
      </w:tblGrid>
      <w:tr w:rsidR="004143F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S/S+: EA raven D</w:t>
            </w:r>
          </w:p>
        </w:tc>
      </w:tr>
      <w:tr w:rsidR="004143F1">
        <w:tc>
          <w:tcPr>
            <w:tcW w:w="17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Po potrebi</w:t>
            </w:r>
          </w:p>
        </w:tc>
      </w:tr>
      <w:tr w:rsidR="004143F1">
        <w:tc>
          <w:tcPr>
            <w:tcW w:w="17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Število pooblaščenih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16</w:t>
            </w:r>
          </w:p>
        </w:tc>
      </w:tr>
    </w:tbl>
    <w:p w:rsidR="004143F1" w:rsidRDefault="004143F1">
      <w:pPr>
        <w:pStyle w:val="ProductList-BodyIndented"/>
      </w:pPr>
    </w:p>
    <w:p w:rsidR="004143F1" w:rsidRDefault="001E0C6B">
      <w:pPr>
        <w:pStyle w:val="ProductList-SubClauseHeading"/>
        <w:outlineLvl w:val="3"/>
      </w:pPr>
      <w:r>
        <w:t>Raven storitev za stranke s kritjem Software Assurance</w:t>
      </w:r>
    </w:p>
    <w:p w:rsidR="004143F1" w:rsidRDefault="001E0C6B">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4143F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Strankin pričakovan odziv</w:t>
            </w:r>
          </w:p>
        </w:tc>
      </w:tr>
      <w:tr w:rsidR="004143F1">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 xml:space="preserve">Resen vpliv na poslovanje: </w:t>
            </w:r>
          </w:p>
          <w:p w:rsidR="004143F1" w:rsidRDefault="001E0C6B">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Odziv na prvi klic v največ 2 urah na podlagi ponudbe podpore</w:t>
            </w:r>
          </w:p>
          <w:p w:rsidR="004143F1" w:rsidRDefault="001E0C6B">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Dodelitev ustreznih virov za zagotavljanje stalne podpore 24 ur na dan in 7 dni v tednu2</w:t>
            </w:r>
          </w:p>
          <w:p w:rsidR="004143F1" w:rsidRDefault="001E0C6B">
            <w:pPr>
              <w:pStyle w:val="ProductList-TableBody"/>
            </w:pPr>
            <w:r>
              <w:t>Hiter dostop in odziv odgovornih za nadzor nad spremembami</w:t>
            </w:r>
          </w:p>
          <w:p w:rsidR="004143F1" w:rsidRDefault="001E0C6B">
            <w:pPr>
              <w:pStyle w:val="ProductList-TableBody"/>
            </w:pPr>
            <w:r>
              <w:t>Obveščanje vodstva</w:t>
            </w:r>
          </w:p>
        </w:tc>
      </w:tr>
      <w:tr w:rsidR="004143F1">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 xml:space="preserve">Zmeren vpliv na poslovanje: </w:t>
            </w:r>
          </w:p>
          <w:p w:rsidR="004143F1" w:rsidRDefault="001E0C6B">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Odziv na prvi klic v največ 4 urah na podlagi ponudbe podpore</w:t>
            </w:r>
          </w:p>
          <w:p w:rsidR="004143F1" w:rsidRDefault="001E0C6B">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Dodelitev ustreznih virov za zagotavljanje stalne podpore med delovnim časom</w:t>
            </w:r>
          </w:p>
          <w:p w:rsidR="004143F1" w:rsidRDefault="001E0C6B">
            <w:pPr>
              <w:pStyle w:val="ProductList-TableBody"/>
            </w:pPr>
            <w:r>
              <w:t>Dostop in odziv odgovornih za nadzor nad spremembami v 4 delovnih urah</w:t>
            </w:r>
          </w:p>
        </w:tc>
      </w:tr>
      <w:tr w:rsidR="004143F1">
        <w:tc>
          <w:tcPr>
            <w:tcW w:w="29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 xml:space="preserve">Majhen vpliv na poslovanje: </w:t>
            </w:r>
          </w:p>
          <w:p w:rsidR="004143F1" w:rsidRDefault="001E0C6B">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Prvi odziv v največ enem delovnem dnevu na podlagi ponudbe podpore</w:t>
            </w:r>
          </w:p>
          <w:p w:rsidR="004143F1" w:rsidRDefault="001E0C6B">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Točni podatki za stik z osebo, ki je odgovorna za primer</w:t>
            </w:r>
          </w:p>
          <w:p w:rsidR="004143F1" w:rsidRDefault="001E0C6B">
            <w:pPr>
              <w:pStyle w:val="ProductList-TableBody"/>
            </w:pPr>
            <w:r>
              <w:t>Odziv v enem delovnem dnevu</w:t>
            </w:r>
          </w:p>
        </w:tc>
      </w:tr>
    </w:tbl>
    <w:p w:rsidR="004143F1" w:rsidRDefault="001E0C6B">
      <w:pPr>
        <w:pStyle w:val="ProductList-BodyIndented"/>
      </w:pPr>
      <w:r>
        <w:rPr>
          <w:i/>
        </w:rPr>
        <w:t>1 Za lokalni delovni čas se obrnite na Microsoftovega zastopnika.</w:t>
      </w:r>
    </w:p>
    <w:p w:rsidR="004143F1" w:rsidRDefault="001E0C6B">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rsidR="004143F1" w:rsidRDefault="004143F1">
      <w:pPr>
        <w:pStyle w:val="ProductList-BodyIndented"/>
        <w:ind w:left="720"/>
      </w:pPr>
    </w:p>
    <w:p w:rsidR="004143F1" w:rsidRDefault="001E0C6B">
      <w:pPr>
        <w:pStyle w:val="ProductList-SubClauseHeading"/>
        <w:outlineLvl w:val="3"/>
      </w:pPr>
      <w:r>
        <w:t>Pretvorba dogodkov 24-urne podpore pri odpravljanju težav vse dni v tednu v okviru programa Software Assurance v storitve podpore Premier</w:t>
      </w:r>
    </w:p>
    <w:p w:rsidR="004143F1" w:rsidRDefault="001E0C6B">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rsidR="004143F1" w:rsidRDefault="004143F1">
      <w:pPr>
        <w:pStyle w:val="ProductList-BodyIndented"/>
      </w:pPr>
    </w:p>
    <w:p w:rsidR="004143F1" w:rsidRDefault="001E0C6B">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rsidR="004143F1" w:rsidRDefault="004143F1">
      <w:pPr>
        <w:pStyle w:val="ProductList-BodyIndented"/>
        <w:ind w:left="720"/>
      </w:pPr>
    </w:p>
    <w:p w:rsidR="004143F1" w:rsidRDefault="001E0C6B">
      <w:pPr>
        <w:pStyle w:val="ProductList-SubClauseHeading"/>
        <w:outlineLvl w:val="3"/>
      </w:pPr>
      <w:r>
        <w:t>Dodatna določila za podjetja</w:t>
      </w:r>
    </w:p>
    <w:p w:rsidR="004143F1" w:rsidRDefault="001E0C6B">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rsidR="004143F1" w:rsidRDefault="004143F1">
      <w:pPr>
        <w:pStyle w:val="ProductList-BodyIndented"/>
      </w:pPr>
    </w:p>
    <w:p w:rsidR="004143F1" w:rsidRDefault="001E0C6B">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rsidR="004143F1" w:rsidRDefault="004143F1">
      <w:pPr>
        <w:pStyle w:val="ProductList-BodyIndented"/>
      </w:pPr>
    </w:p>
    <w:p w:rsidR="004143F1" w:rsidRDefault="001E0C6B">
      <w:pPr>
        <w:pStyle w:val="ProductList-SubClauseHeading"/>
        <w:outlineLvl w:val="3"/>
      </w:pPr>
      <w:r>
        <w:t>Upravičenost do včlanitve SCE</w:t>
      </w:r>
    </w:p>
    <w:p w:rsidR="004143F1" w:rsidRDefault="001E0C6B">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rsidR="004143F1" w:rsidRDefault="004143F1">
      <w:pPr>
        <w:pStyle w:val="ProductList-BodyIndented"/>
      </w:pPr>
    </w:p>
    <w:p w:rsidR="004143F1" w:rsidRDefault="001E0C6B">
      <w:pPr>
        <w:pStyle w:val="ProductList-BodyIndented"/>
      </w:pPr>
      <w:r>
        <w:t>Upravičeni programi glede na platformi izdelek so:</w:t>
      </w:r>
    </w:p>
    <w:p w:rsidR="004143F1" w:rsidRDefault="001E0C6B" w:rsidP="001E0C6B">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rsidR="004143F1" w:rsidRDefault="001E0C6B" w:rsidP="001E0C6B">
      <w:pPr>
        <w:pStyle w:val="ProductList-Bullet"/>
        <w:numPr>
          <w:ilvl w:val="1"/>
          <w:numId w:val="49"/>
        </w:numPr>
      </w:pPr>
      <w:r>
        <w:t>BizTalk Server</w:t>
      </w:r>
      <w:r>
        <w:fldChar w:fldCharType="begin"/>
      </w:r>
      <w:r>
        <w:instrText xml:space="preserve"> XE "BizTalk Server" </w:instrText>
      </w:r>
      <w:r>
        <w:fldChar w:fldCharType="end"/>
      </w:r>
      <w:r>
        <w:t xml:space="preserve"> (Standard, Enterprise in Branch)</w:t>
      </w:r>
    </w:p>
    <w:p w:rsidR="004143F1" w:rsidRDefault="001E0C6B" w:rsidP="001E0C6B">
      <w:pPr>
        <w:pStyle w:val="ProductList-Bullet"/>
        <w:numPr>
          <w:ilvl w:val="1"/>
          <w:numId w:val="49"/>
        </w:numPr>
      </w:pPr>
      <w:r>
        <w:t>Office SharePoint Server</w:t>
      </w:r>
      <w:r>
        <w:fldChar w:fldCharType="begin"/>
      </w:r>
      <w:r>
        <w:instrText xml:space="preserve"> XE "SharePoint Server" </w:instrText>
      </w:r>
      <w:r>
        <w:fldChar w:fldCharType="end"/>
      </w:r>
    </w:p>
    <w:p w:rsidR="004143F1" w:rsidRDefault="001E0C6B">
      <w:pPr>
        <w:pStyle w:val="ProductList-BodyIndented"/>
      </w:pPr>
      <w:r>
        <w:t>Upravičeni programi iz komponente Core Infrastructure so:</w:t>
      </w:r>
    </w:p>
    <w:p w:rsidR="004143F1" w:rsidRDefault="001E0C6B" w:rsidP="001E0C6B">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rsidR="004143F1" w:rsidRDefault="001E0C6B" w:rsidP="001E0C6B">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4143F1" w:rsidRDefault="004143F1">
      <w:pPr>
        <w:pStyle w:val="ProductList-BodyIndented"/>
      </w:pPr>
    </w:p>
    <w:p w:rsidR="004143F1" w:rsidRDefault="001E0C6B">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Najmanjša povprečna letna poraba v okviru SA za upravičenost do neomejene 24-urne podpore pri odpravljanju težav vse dni v tednu</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250,000</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375,000</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337,500</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412,500</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2,062,500</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2,000,000</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268,750</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168,750</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30,000,000</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300,000,000</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2,062,500</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437,500</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2,500,000</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8,750,000</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12,500,000</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8,250,000</w:t>
            </w:r>
          </w:p>
        </w:tc>
      </w:tr>
    </w:tbl>
    <w:p w:rsidR="004143F1" w:rsidRDefault="004143F1">
      <w:pPr>
        <w:pStyle w:val="ProductList-BodyIndented"/>
        <w:ind w:left="720"/>
      </w:pPr>
    </w:p>
    <w:p w:rsidR="004143F1" w:rsidRDefault="001E0C6B">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rsidR="004143F1" w:rsidRDefault="004143F1">
      <w:pPr>
        <w:pStyle w:val="ProductList-BodyIndented"/>
        <w:ind w:left="720"/>
      </w:pPr>
    </w:p>
    <w:p w:rsidR="004143F1" w:rsidRDefault="001E0C6B">
      <w:pPr>
        <w:pStyle w:val="ProductList-SubClauseHeading"/>
        <w:outlineLvl w:val="3"/>
      </w:pPr>
      <w:r>
        <w:t>Upravičenost do izdelka Parallel Data Warehouse</w:t>
      </w:r>
    </w:p>
    <w:p w:rsidR="004143F1" w:rsidRDefault="001E0C6B">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rsidR="004143F1" w:rsidRDefault="004143F1">
      <w:pPr>
        <w:pStyle w:val="ProductList-BodyIndented"/>
      </w:pPr>
    </w:p>
    <w:p w:rsidR="004143F1" w:rsidRDefault="001E0C6B">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rsidR="004143F1" w:rsidRDefault="004143F1">
      <w:pPr>
        <w:pStyle w:val="ProductList-BodyIndented"/>
      </w:pPr>
    </w:p>
    <w:p w:rsidR="004143F1" w:rsidRDefault="001E0C6B">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4143F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Dovoljeni stiki za podporo</w:t>
            </w: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4</w:t>
            </w: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5</w:t>
            </w: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6</w:t>
            </w: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7</w:t>
            </w: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8</w:t>
            </w:r>
          </w:p>
        </w:tc>
      </w:tr>
    </w:tbl>
    <w:p w:rsidR="004143F1" w:rsidRDefault="004143F1">
      <w:pPr>
        <w:pStyle w:val="ProductList-BodyIndented"/>
      </w:pPr>
    </w:p>
    <w:p w:rsidR="004143F1" w:rsidRDefault="001E0C6B">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rsidR="004143F1" w:rsidRDefault="001E0C6B">
      <w:pPr>
        <w:pStyle w:val="ProductList-BodyIndented"/>
      </w:pPr>
      <w:r>
        <w:t xml:space="preserve">Opomba: Stranke, ki imajo trenutno licenco za PDW, to ugodnost ohranijo, kot je opisano v </w:t>
      </w:r>
      <w:hyperlink r:id="rId154">
        <w:r>
          <w:rPr>
            <w:color w:val="00467F"/>
            <w:u w:val="single"/>
          </w:rPr>
          <w:t>pogojih za izdelke za junij 2016</w:t>
        </w:r>
      </w:hyperlink>
      <w:r>
        <w:t>.</w:t>
      </w:r>
    </w:p>
    <w:p w:rsidR="004143F1" w:rsidRDefault="004143F1">
      <w:pPr>
        <w:pStyle w:val="ProductList-BodyIndented"/>
      </w:pPr>
    </w:p>
    <w:p w:rsidR="004143F1" w:rsidRDefault="001E0C6B">
      <w:pPr>
        <w:pStyle w:val="ProductList-ClauseHeading"/>
        <w:outlineLvl w:val="2"/>
      </w:pPr>
      <w:bookmarkStart w:id="351" w:name="_Sec587"/>
      <w:r>
        <w:t>Razpoložljivost licenc za nadgradnjo</w:t>
      </w:r>
      <w:bookmarkEnd w:id="351"/>
    </w:p>
    <w:p w:rsidR="004143F1" w:rsidRDefault="001E0C6B">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143F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Prehod na</w:t>
            </w:r>
          </w:p>
        </w:tc>
      </w:tr>
      <w:tr w:rsidR="004143F1">
        <w:tc>
          <w:tcPr>
            <w:tcW w:w="60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BizTalk Server Standard</w:t>
            </w:r>
            <w:r>
              <w:fldChar w:fldCharType="begin"/>
            </w:r>
            <w:r>
              <w:instrText xml:space="preserve"> XE "BizTalk Server Standard" </w:instrText>
            </w:r>
            <w:r>
              <w:fldChar w:fldCharType="end"/>
            </w:r>
          </w:p>
        </w:tc>
      </w:tr>
      <w:tr w:rsidR="004143F1">
        <w:tc>
          <w:tcPr>
            <w:tcW w:w="60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BizTalk Server Enterprise</w:t>
            </w:r>
            <w:r>
              <w:fldChar w:fldCharType="begin"/>
            </w:r>
            <w:r>
              <w:instrText xml:space="preserve"> XE "BizTalk Server Enterprise" </w:instrText>
            </w:r>
            <w:r>
              <w:fldChar w:fldCharType="end"/>
            </w:r>
          </w:p>
        </w:tc>
      </w:tr>
      <w:tr w:rsidR="004143F1">
        <w:tc>
          <w:tcPr>
            <w:tcW w:w="60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BizTalk Server Enterprise</w:t>
            </w:r>
          </w:p>
        </w:tc>
      </w:tr>
      <w:tr w:rsidR="004143F1">
        <w:tc>
          <w:tcPr>
            <w:tcW w:w="60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Enterprise CAL</w:t>
            </w:r>
            <w:r>
              <w:fldChar w:fldCharType="begin"/>
            </w:r>
            <w:r>
              <w:instrText xml:space="preserve"> XE "Enterprise CAL" </w:instrText>
            </w:r>
            <w:r>
              <w:fldChar w:fldCharType="end"/>
            </w:r>
            <w:r>
              <w:t xml:space="preserve"> Suite</w:t>
            </w:r>
          </w:p>
        </w:tc>
      </w:tr>
      <w:tr w:rsidR="004143F1">
        <w:tc>
          <w:tcPr>
            <w:tcW w:w="60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Core Infrastructure Server Suite Datacenter</w:t>
            </w:r>
            <w:r>
              <w:fldChar w:fldCharType="begin"/>
            </w:r>
            <w:r>
              <w:instrText xml:space="preserve"> XE "Core Infrastructure Server Suite Datacenter" </w:instrText>
            </w:r>
            <w:r>
              <w:fldChar w:fldCharType="end"/>
            </w:r>
          </w:p>
        </w:tc>
      </w:tr>
      <w:tr w:rsidR="004143F1">
        <w:tc>
          <w:tcPr>
            <w:tcW w:w="60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Namizje v izobraževanju z licenco Enterprise CAL Suite</w:t>
            </w:r>
          </w:p>
        </w:tc>
      </w:tr>
      <w:tr w:rsidR="004143F1">
        <w:tc>
          <w:tcPr>
            <w:tcW w:w="60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Namizje School z licenco Enterprise CAL Suite</w:t>
            </w:r>
          </w:p>
        </w:tc>
      </w:tr>
      <w:tr w:rsidR="004143F1">
        <w:tc>
          <w:tcPr>
            <w:tcW w:w="60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Exchange Server Enterprise</w:t>
            </w:r>
            <w:r>
              <w:fldChar w:fldCharType="begin"/>
            </w:r>
            <w:r>
              <w:instrText xml:space="preserve"> XE "Exchange Server Enterprise" </w:instrText>
            </w:r>
            <w:r>
              <w:fldChar w:fldCharType="end"/>
            </w:r>
          </w:p>
        </w:tc>
      </w:tr>
      <w:tr w:rsidR="004143F1">
        <w:tc>
          <w:tcPr>
            <w:tcW w:w="60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Forefront TMG Enterprise</w:t>
            </w:r>
            <w:r>
              <w:fldChar w:fldCharType="begin"/>
            </w:r>
            <w:r>
              <w:instrText xml:space="preserve"> XE "Forefront TMG Enterprise" </w:instrText>
            </w:r>
            <w:r>
              <w:fldChar w:fldCharType="end"/>
            </w:r>
          </w:p>
        </w:tc>
      </w:tr>
      <w:tr w:rsidR="004143F1">
        <w:tc>
          <w:tcPr>
            <w:tcW w:w="60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4143F1">
        <w:tc>
          <w:tcPr>
            <w:tcW w:w="60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4143F1">
        <w:tc>
          <w:tcPr>
            <w:tcW w:w="60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4143F1">
        <w:tc>
          <w:tcPr>
            <w:tcW w:w="60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4143F1">
        <w:tc>
          <w:tcPr>
            <w:tcW w:w="60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Office Professional Plus</w:t>
            </w:r>
            <w:r>
              <w:fldChar w:fldCharType="begin"/>
            </w:r>
            <w:r>
              <w:instrText xml:space="preserve"> XE "Office Professional Plus" </w:instrText>
            </w:r>
            <w:r>
              <w:fldChar w:fldCharType="end"/>
            </w:r>
          </w:p>
        </w:tc>
      </w:tr>
      <w:tr w:rsidR="004143F1">
        <w:tc>
          <w:tcPr>
            <w:tcW w:w="60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Namizna platforma Enterprise</w:t>
            </w:r>
          </w:p>
        </w:tc>
      </w:tr>
      <w:tr w:rsidR="004143F1">
        <w:tc>
          <w:tcPr>
            <w:tcW w:w="60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Project Professional</w:t>
            </w:r>
            <w:r>
              <w:fldChar w:fldCharType="begin"/>
            </w:r>
            <w:r>
              <w:instrText xml:space="preserve"> XE "Project Professional" </w:instrText>
            </w:r>
            <w:r>
              <w:fldChar w:fldCharType="end"/>
            </w:r>
          </w:p>
        </w:tc>
      </w:tr>
      <w:tr w:rsidR="004143F1">
        <w:tc>
          <w:tcPr>
            <w:tcW w:w="60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SQL Server Enterprise Core</w:t>
            </w:r>
          </w:p>
        </w:tc>
      </w:tr>
      <w:tr w:rsidR="004143F1">
        <w:tc>
          <w:tcPr>
            <w:tcW w:w="60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SQL Server Business Intelligence</w:t>
            </w:r>
            <w:r>
              <w:fldChar w:fldCharType="begin"/>
            </w:r>
            <w:r>
              <w:instrText xml:space="preserve"> XE "SQL Server Business Intelligence" </w:instrText>
            </w:r>
            <w:r>
              <w:fldChar w:fldCharType="end"/>
            </w:r>
          </w:p>
        </w:tc>
      </w:tr>
      <w:tr w:rsidR="004143F1">
        <w:tc>
          <w:tcPr>
            <w:tcW w:w="60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System Center Datacenter</w:t>
            </w:r>
            <w:r>
              <w:fldChar w:fldCharType="begin"/>
            </w:r>
            <w:r>
              <w:instrText xml:space="preserve"> XE "System Center Datacenter" </w:instrText>
            </w:r>
            <w:r>
              <w:fldChar w:fldCharType="end"/>
            </w:r>
          </w:p>
        </w:tc>
      </w:tr>
      <w:tr w:rsidR="004143F1">
        <w:tc>
          <w:tcPr>
            <w:tcW w:w="60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Visio Professional</w:t>
            </w:r>
            <w:r>
              <w:fldChar w:fldCharType="begin"/>
            </w:r>
            <w:r>
              <w:instrText xml:space="preserve"> XE "Visio Professional" </w:instrText>
            </w:r>
            <w:r>
              <w:fldChar w:fldCharType="end"/>
            </w:r>
          </w:p>
        </w:tc>
      </w:tr>
      <w:tr w:rsidR="004143F1">
        <w:tc>
          <w:tcPr>
            <w:tcW w:w="60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naročnina za Visual Studio Enterprise</w:t>
            </w:r>
            <w:r>
              <w:fldChar w:fldCharType="begin"/>
            </w:r>
            <w:r>
              <w:instrText xml:space="preserve"> XE "naročnina za Visual Studio Enterprise" </w:instrText>
            </w:r>
            <w:r>
              <w:fldChar w:fldCharType="end"/>
            </w:r>
          </w:p>
        </w:tc>
      </w:tr>
      <w:tr w:rsidR="004143F1">
        <w:tc>
          <w:tcPr>
            <w:tcW w:w="60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naročnina za Visual Studio Enterprise</w:t>
            </w:r>
            <w:r>
              <w:fldChar w:fldCharType="begin"/>
            </w:r>
            <w:r>
              <w:instrText xml:space="preserve"> XE "naročnina za Visual Studio Enterprise" </w:instrText>
            </w:r>
            <w:r>
              <w:fldChar w:fldCharType="end"/>
            </w:r>
          </w:p>
        </w:tc>
      </w:tr>
      <w:tr w:rsidR="004143F1">
        <w:tc>
          <w:tcPr>
            <w:tcW w:w="600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Windows Server Datacenter</w:t>
            </w:r>
            <w:r>
              <w:fldChar w:fldCharType="begin"/>
            </w:r>
            <w:r>
              <w:instrText xml:space="preserve"> XE "Windows Server Datacenter" </w:instrText>
            </w:r>
            <w:r>
              <w:fldChar w:fldCharType="end"/>
            </w:r>
          </w:p>
        </w:tc>
      </w:tr>
    </w:tbl>
    <w:p w:rsidR="004143F1" w:rsidRDefault="004143F1">
      <w:pPr>
        <w:pStyle w:val="ProductList-Body"/>
      </w:pPr>
    </w:p>
    <w:p w:rsidR="004143F1" w:rsidRDefault="001E0C6B">
      <w:pPr>
        <w:pStyle w:val="ProductList-ClauseHeading"/>
        <w:outlineLvl w:val="2"/>
      </w:pPr>
      <w:bookmarkStart w:id="352" w:name="_Sec588"/>
      <w:r>
        <w:t>Strežniki – Pravice do obnove po katastrofi</w:t>
      </w:r>
      <w:bookmarkEnd w:id="352"/>
    </w:p>
    <w:p w:rsidR="004143F1" w:rsidRDefault="001E0C6B">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rsidR="004143F1" w:rsidRDefault="004143F1">
      <w:pPr>
        <w:pStyle w:val="ProductList-Body"/>
      </w:pPr>
    </w:p>
    <w:p w:rsidR="004143F1" w:rsidRDefault="001E0C6B">
      <w:pPr>
        <w:pStyle w:val="ProductList-SubSubClauseHeading"/>
        <w:outlineLvl w:val="4"/>
      </w:pPr>
      <w:r>
        <w:t>Dovoljena uporaba varnostnih kopij primerkov</w:t>
      </w:r>
    </w:p>
    <w:p w:rsidR="004143F1" w:rsidRDefault="001E0C6B">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rsidR="004143F1" w:rsidRDefault="001E0C6B" w:rsidP="001E0C6B">
      <w:pPr>
        <w:pStyle w:val="ProductList-Bullet"/>
        <w:numPr>
          <w:ilvl w:val="2"/>
          <w:numId w:val="51"/>
        </w:numPr>
      </w:pPr>
      <w:r>
        <w:t xml:space="preserve">kratek čas za preskušanje obnove po katastrofi v enem tednu vsakih 90 dni; </w:t>
      </w:r>
    </w:p>
    <w:p w:rsidR="004143F1" w:rsidRDefault="001E0C6B" w:rsidP="001E0C6B">
      <w:pPr>
        <w:pStyle w:val="ProductList-Bullet"/>
        <w:numPr>
          <w:ilvl w:val="2"/>
          <w:numId w:val="51"/>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se obnavlja po katastrofi; </w:t>
      </w:r>
    </w:p>
    <w:p w:rsidR="004143F1" w:rsidRDefault="001E0C6B" w:rsidP="001E0C6B">
      <w:pPr>
        <w:pStyle w:val="ProductList-Bullet"/>
        <w:numPr>
          <w:ilvl w:val="2"/>
          <w:numId w:val="51"/>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4143F1" w:rsidRDefault="004143F1">
      <w:pPr>
        <w:pStyle w:val="ProductList-BodyIndented2"/>
      </w:pPr>
    </w:p>
    <w:p w:rsidR="004143F1" w:rsidRDefault="001E0C6B">
      <w:pPr>
        <w:pStyle w:val="ProductList-SubSubClauseHeading"/>
        <w:outlineLvl w:val="4"/>
      </w:pPr>
      <w:r>
        <w:t>Uporaba ugodnosti Azure Hybrid Benefit za obnovo po katastrofi</w:t>
      </w:r>
    </w:p>
    <w:p w:rsidR="004143F1" w:rsidRDefault="001E0C6B">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rsidR="004143F1" w:rsidRDefault="004143F1">
      <w:pPr>
        <w:pStyle w:val="ProductList-BodyIndented2"/>
      </w:pPr>
    </w:p>
    <w:p w:rsidR="004143F1" w:rsidRDefault="001E0C6B">
      <w:pPr>
        <w:pStyle w:val="ProductList-SubSubClauseHeading"/>
        <w:outlineLvl w:val="4"/>
      </w:pPr>
      <w:r>
        <w:t>Zahteve za uporabo za obnovo po katastrofi</w:t>
      </w:r>
    </w:p>
    <w:p w:rsidR="004143F1" w:rsidRDefault="001E0C6B">
      <w:pPr>
        <w:pStyle w:val="ProductList-BodyIndented2"/>
      </w:pPr>
      <w:r>
        <w:t>Če želi stranka programsko opremo uporabljati na podlagi pravic za obnovo po katastrofi, mora upoštevati naslednje pogoje:</w:t>
      </w:r>
    </w:p>
    <w:p w:rsidR="004143F1" w:rsidRDefault="001E0C6B" w:rsidP="001E0C6B">
      <w:pPr>
        <w:pStyle w:val="ProductList-Bullet"/>
        <w:numPr>
          <w:ilvl w:val="2"/>
          <w:numId w:val="5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rsidR="004143F1" w:rsidRDefault="001E0C6B" w:rsidP="001E0C6B">
      <w:pPr>
        <w:pStyle w:val="ProductList-Bullet"/>
        <w:numPr>
          <w:ilvl w:val="2"/>
          <w:numId w:val="5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4143F1" w:rsidRDefault="001E0C6B" w:rsidP="001E0C6B">
      <w:pPr>
        <w:pStyle w:val="ProductList-Bullet"/>
        <w:numPr>
          <w:ilvl w:val="2"/>
          <w:numId w:val="52"/>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rsidR="004143F1" w:rsidRDefault="001E0C6B" w:rsidP="001E0C6B">
      <w:pPr>
        <w:pStyle w:val="ProductList-Bullet"/>
        <w:numPr>
          <w:ilvl w:val="2"/>
          <w:numId w:val="52"/>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rsidR="004143F1" w:rsidRDefault="001E0C6B" w:rsidP="001E0C6B">
      <w:pPr>
        <w:pStyle w:val="ProductList-Bullet"/>
        <w:numPr>
          <w:ilvl w:val="2"/>
          <w:numId w:val="52"/>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rsidR="004143F1" w:rsidRDefault="001E0C6B" w:rsidP="001E0C6B">
      <w:pPr>
        <w:pStyle w:val="ProductList-Bullet"/>
        <w:numPr>
          <w:ilvl w:val="2"/>
          <w:numId w:val="52"/>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rsidR="004143F1" w:rsidRDefault="004143F1">
      <w:pPr>
        <w:pStyle w:val="ProductList-BodyIndented2"/>
      </w:pPr>
    </w:p>
    <w:p w:rsidR="004143F1" w:rsidRDefault="001E0C6B">
      <w:pPr>
        <w:pStyle w:val="ProductList-SubSubClauseHeading"/>
        <w:outlineLvl w:val="4"/>
      </w:pPr>
      <w:r>
        <w:t>Dodatna dovoljena uporaba strežnika Windows Server</w:t>
      </w:r>
    </w:p>
    <w:p w:rsidR="004143F1" w:rsidRDefault="001E0C6B" w:rsidP="001E0C6B">
      <w:pPr>
        <w:pStyle w:val="ProductList-Bullet"/>
        <w:numPr>
          <w:ilvl w:val="2"/>
          <w:numId w:val="53"/>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rsidR="004143F1" w:rsidRDefault="001E0C6B" w:rsidP="001E0C6B">
      <w:pPr>
        <w:pStyle w:val="ProductList-Bullet"/>
        <w:numPr>
          <w:ilvl w:val="3"/>
          <w:numId w:val="53"/>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rsidR="004143F1" w:rsidRDefault="001E0C6B" w:rsidP="001E0C6B">
      <w:pPr>
        <w:pStyle w:val="ProductList-Bullet"/>
        <w:numPr>
          <w:ilvl w:val="3"/>
          <w:numId w:val="53"/>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4143F1" w:rsidRDefault="001E0C6B">
      <w:pPr>
        <w:pStyle w:val="ProductList-BodyIndented2"/>
        <w:ind w:left="1440"/>
      </w:pPr>
      <w:r>
        <w:t>– izvajanje programske opreme za virtualizacijo strojne opreme, kot je Hyper-V,</w:t>
      </w:r>
    </w:p>
    <w:p w:rsidR="004143F1" w:rsidRDefault="001E0C6B">
      <w:pPr>
        <w:pStyle w:val="ProductList-BodyIndented2"/>
        <w:ind w:left="1440"/>
      </w:pPr>
      <w:r>
        <w:t>– omogočanje storitev virtualizacije strojne opreme,</w:t>
      </w:r>
    </w:p>
    <w:p w:rsidR="004143F1" w:rsidRDefault="001E0C6B">
      <w:pPr>
        <w:pStyle w:val="ProductList-BodyIndented2"/>
        <w:ind w:left="1440"/>
      </w:pPr>
      <w:r>
        <w:t>– izvajanje programskih posrednikov za upravljanje programske opreme za virtualizacijo strojne opreme,</w:t>
      </w:r>
    </w:p>
    <w:p w:rsidR="004143F1" w:rsidRDefault="001E0C6B">
      <w:pPr>
        <w:pStyle w:val="ProductList-BodyIndented2"/>
        <w:ind w:left="1440"/>
      </w:pPr>
      <w:r>
        <w:t>– kot cilj za podvajanje,</w:t>
      </w:r>
    </w:p>
    <w:p w:rsidR="004143F1" w:rsidRDefault="001E0C6B">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rsidR="004143F1" w:rsidRDefault="001E0C6B">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4143F1" w:rsidRDefault="001E0C6B">
      <w:pPr>
        <w:pStyle w:val="ProductList-BodyIndented2"/>
        <w:ind w:left="1440"/>
      </w:pPr>
      <w:r>
        <w:t xml:space="preserve">– izvajanje delovnih obremenitev za obnovo po katastrofi, kot je opisano zgoraj. </w:t>
      </w:r>
    </w:p>
    <w:p w:rsidR="004143F1" w:rsidRDefault="001E0C6B" w:rsidP="001E0C6B">
      <w:pPr>
        <w:pStyle w:val="ProductList-Bullet"/>
        <w:numPr>
          <w:ilvl w:val="3"/>
          <w:numId w:val="54"/>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rsidR="004143F1" w:rsidRDefault="004143F1">
      <w:pPr>
        <w:pStyle w:val="ProductList-BodyIndented2"/>
      </w:pPr>
    </w:p>
    <w:p w:rsidR="004143F1" w:rsidRDefault="004143F1">
      <w:pPr>
        <w:pStyle w:val="ProductList-BodyIndented2"/>
      </w:pPr>
    </w:p>
    <w:p w:rsidR="004143F1" w:rsidRDefault="001E0C6B">
      <w:pPr>
        <w:pStyle w:val="ProductList-ClauseHeading"/>
        <w:outlineLvl w:val="2"/>
      </w:pPr>
      <w:bookmarkStart w:id="353" w:name="_Sec589"/>
      <w:r>
        <w:t>Prenosljivost licenc</w:t>
      </w:r>
      <w:bookmarkEnd w:id="353"/>
    </w:p>
    <w:p w:rsidR="004143F1" w:rsidRDefault="001E0C6B">
      <w:pPr>
        <w:pStyle w:val="ProductList-SubClauseHeading"/>
        <w:outlineLvl w:val="3"/>
      </w:pPr>
      <w:r>
        <w:t>Prenosljivost licenc med gručami strežnikov</w:t>
      </w:r>
    </w:p>
    <w:p w:rsidR="004143F1" w:rsidRDefault="001E0C6B">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rsidR="004143F1" w:rsidRDefault="004143F1">
      <w:pPr>
        <w:pStyle w:val="ProductList-BodyIndented"/>
      </w:pPr>
    </w:p>
    <w:p w:rsidR="004143F1" w:rsidRDefault="001E0C6B">
      <w:pPr>
        <w:pStyle w:val="ProductList-SubClauseHeading"/>
        <w:outlineLvl w:val="3"/>
      </w:pPr>
      <w:r>
        <w:t>Prenosljivost licenc prek programa Software Assurance</w:t>
      </w:r>
    </w:p>
    <w:p w:rsidR="004143F1" w:rsidRDefault="001E0C6B">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rsidR="004143F1" w:rsidRDefault="004143F1">
      <w:pPr>
        <w:pStyle w:val="ProductList-BodyIndented"/>
      </w:pPr>
    </w:p>
    <w:p w:rsidR="004143F1" w:rsidRDefault="001E0C6B">
      <w:pPr>
        <w:pStyle w:val="ProductList-SubSubClauseHeading"/>
        <w:outlineLvl w:val="4"/>
      </w:pPr>
      <w:r>
        <w:t>Dovoljena uporaba:</w:t>
      </w:r>
    </w:p>
    <w:p w:rsidR="004143F1" w:rsidRDefault="001E0C6B">
      <w:pPr>
        <w:pStyle w:val="ProductList-BodyIndented2"/>
      </w:pPr>
      <w:r>
        <w:t>Stranka lahko s prenosljivostjo licenc prek kritja v okviru programa SA:</w:t>
      </w:r>
    </w:p>
    <w:p w:rsidR="004143F1" w:rsidRDefault="001E0C6B" w:rsidP="001E0C6B">
      <w:pPr>
        <w:pStyle w:val="ProductList-Bullet"/>
        <w:numPr>
          <w:ilvl w:val="2"/>
          <w:numId w:val="55"/>
        </w:numPr>
      </w:pPr>
      <w:r>
        <w:t xml:space="preserve">svojo licencirano programsko opremo izvaja v strežnikih v skupni rabi; </w:t>
      </w:r>
    </w:p>
    <w:p w:rsidR="004143F1" w:rsidRDefault="001E0C6B" w:rsidP="001E0C6B">
      <w:pPr>
        <w:pStyle w:val="ProductList-Bullet"/>
        <w:numPr>
          <w:ilvl w:val="2"/>
          <w:numId w:val="55"/>
        </w:numPr>
      </w:pPr>
      <w:r>
        <w:t xml:space="preserve">dostopa do te programske opreme na podlagi licenc za dostop, za katere ima SA, in na podlagi svojih uporabniških licenc SL in licenc SL za napravo, ki dovoljujejo dostop do izdelkov; </w:t>
      </w:r>
    </w:p>
    <w:p w:rsidR="004143F1" w:rsidRDefault="001E0C6B" w:rsidP="001E0C6B">
      <w:pPr>
        <w:pStyle w:val="ProductList-Bullet"/>
        <w:numPr>
          <w:ilvl w:val="2"/>
          <w:numId w:val="5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rsidR="004143F1" w:rsidRDefault="001E0C6B" w:rsidP="001E0C6B">
      <w:pPr>
        <w:pStyle w:val="ProductList-Bullet"/>
        <w:numPr>
          <w:ilvl w:val="2"/>
          <w:numId w:val="5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rsidR="004143F1" w:rsidRDefault="004143F1">
      <w:pPr>
        <w:pStyle w:val="ProductList-BodyIndented2"/>
      </w:pPr>
    </w:p>
    <w:p w:rsidR="004143F1" w:rsidRDefault="001E0C6B">
      <w:pPr>
        <w:pStyle w:val="ProductList-SubSubClauseHeading"/>
        <w:outlineLvl w:val="4"/>
      </w:pPr>
      <w:r>
        <w:t>Zahteve:</w:t>
      </w:r>
    </w:p>
    <w:p w:rsidR="004143F1" w:rsidRDefault="001E0C6B">
      <w:pPr>
        <w:pStyle w:val="ProductList-BodyIndented2"/>
      </w:pPr>
      <w:r>
        <w:t>Stranka, ki želi uporabiti prenosljivost licenc prek programa SA, mora:</w:t>
      </w:r>
    </w:p>
    <w:p w:rsidR="004143F1" w:rsidRDefault="001E0C6B" w:rsidP="001E0C6B">
      <w:pPr>
        <w:pStyle w:val="ProductList-Bullet"/>
        <w:numPr>
          <w:ilvl w:val="2"/>
          <w:numId w:val="56"/>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 </w:t>
      </w:r>
    </w:p>
    <w:p w:rsidR="004143F1" w:rsidRDefault="001E0C6B" w:rsidP="001E0C6B">
      <w:pPr>
        <w:pStyle w:val="ProductList-Bullet"/>
        <w:numPr>
          <w:ilvl w:val="2"/>
          <w:numId w:val="56"/>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Services</w:t>
      </w:r>
      <w:r>
        <w:fldChar w:fldCharType="begin"/>
      </w:r>
      <w:r>
        <w:instrText xml:space="preserve"> XE "Microsoft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rsidR="004143F1" w:rsidRDefault="001E0C6B" w:rsidP="001E0C6B">
      <w:pPr>
        <w:pStyle w:val="ProductList-Bullet"/>
        <w:numPr>
          <w:ilvl w:val="2"/>
          <w:numId w:val="56"/>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4143F1" w:rsidRDefault="004143F1">
      <w:pPr>
        <w:pStyle w:val="ProductList-BodyIndented2"/>
      </w:pPr>
    </w:p>
    <w:p w:rsidR="004143F1" w:rsidRDefault="001E0C6B">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za uporabo v strežnikih v skupni rabi:</w:t>
      </w:r>
    </w:p>
    <w:tbl>
      <w:tblPr>
        <w:tblStyle w:val="PURTable1"/>
        <w:tblW w:w="0" w:type="dxa"/>
        <w:tblLook w:val="04A0" w:firstRow="1" w:lastRow="0" w:firstColumn="1" w:lastColumn="0" w:noHBand="0" w:noVBand="1"/>
      </w:tblPr>
      <w:tblGrid>
        <w:gridCol w:w="2579"/>
        <w:gridCol w:w="2550"/>
        <w:gridCol w:w="2524"/>
        <w:gridCol w:w="2543"/>
      </w:tblGrid>
      <w:tr w:rsidR="004143F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Dovoljeno število:</w:t>
            </w:r>
          </w:p>
          <w:p w:rsidR="004143F1" w:rsidRDefault="001E0C6B">
            <w:pPr>
              <w:pStyle w:val="ProductList-TableBody"/>
            </w:pPr>
            <w:r>
              <w:rPr>
                <w:color w:val="FFFFFF"/>
              </w:rPr>
              <w:t>okolij OSE ali jeder na licenco</w:t>
            </w:r>
          </w:p>
        </w:tc>
      </w:tr>
      <w:tr w:rsidR="004143F1">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 navidezno okolje OSE na licenco</w:t>
            </w:r>
          </w:p>
        </w:tc>
      </w:tr>
      <w:tr w:rsidR="004143F1">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 navidezno okolje OSE na licenco</w:t>
            </w:r>
          </w:p>
        </w:tc>
      </w:tr>
      <w:tr w:rsidR="004143F1">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Eno navidezno jedro (ob upoštevanju pravic za uporabo izdelkov, vključno z zahtevo za najmanj 4 jedra na okolje OSE)</w:t>
            </w:r>
          </w:p>
        </w:tc>
      </w:tr>
      <w:tr w:rsidR="004143F1">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2 upravljani okolji OSE na licencirani strežnik</w:t>
            </w:r>
          </w:p>
        </w:tc>
      </w:tr>
      <w:tr w:rsidR="004143F1">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10 upravljanih okolij OSE na licencirani strežnik</w:t>
            </w:r>
          </w:p>
        </w:tc>
      </w:tr>
      <w:tr w:rsidR="004143F1">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2 upravljani okolji OSE na licencirani strežnik</w:t>
            </w:r>
          </w:p>
        </w:tc>
      </w:tr>
      <w:tr w:rsidR="004143F1">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10 upravljanih okolij OSE na licencirani strežnik</w:t>
            </w:r>
          </w:p>
        </w:tc>
      </w:tr>
    </w:tbl>
    <w:p w:rsidR="004143F1" w:rsidRDefault="004143F1">
      <w:pPr>
        <w:pStyle w:val="ProductList-BodyIndented2"/>
      </w:pPr>
    </w:p>
    <w:p w:rsidR="004143F1" w:rsidRDefault="001E0C6B">
      <w:pPr>
        <w:pStyle w:val="ProductList-SubSubClauseHeading"/>
        <w:outlineLvl w:val="4"/>
      </w:pPr>
      <w:r>
        <w:t>Pravice do preklopa na rezervni primerek:</w:t>
      </w:r>
    </w:p>
    <w:p w:rsidR="004143F1" w:rsidRDefault="001E0C6B">
      <w:pPr>
        <w:pStyle w:val="ProductList-BodyIndented2"/>
      </w:pPr>
      <w:r>
        <w:t xml:space="preserve">Stranka lahko za izdelke, ki so jim podeljene tudi </w:t>
      </w: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rsidR="004143F1" w:rsidRDefault="004143F1">
      <w:pPr>
        <w:pStyle w:val="ProductList-BodyIndented2"/>
      </w:pPr>
    </w:p>
    <w:p w:rsidR="004143F1" w:rsidRDefault="001E0C6B">
      <w:pPr>
        <w:pStyle w:val="ProductList-ClauseHeading"/>
        <w:outlineLvl w:val="2"/>
      </w:pPr>
      <w:bookmarkStart w:id="354" w:name="_Sec590"/>
      <w:r>
        <w:t>Strežniki – Samogostovani programi:</w:t>
      </w:r>
      <w:bookmarkEnd w:id="354"/>
    </w:p>
    <w:p w:rsidR="004143F1" w:rsidRDefault="001E0C6B">
      <w:pPr>
        <w:pStyle w:val="ProductList-Body"/>
      </w:pPr>
      <w:r>
        <w:t>Samogostovani programi so tisti izdelki, za katere veljajo pravice do samogostovanja.</w:t>
      </w:r>
    </w:p>
    <w:p w:rsidR="004143F1" w:rsidRDefault="004143F1">
      <w:pPr>
        <w:pStyle w:val="ProductList-Body"/>
      </w:pPr>
    </w:p>
    <w:p w:rsidR="004143F1" w:rsidRDefault="001E0C6B">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rsidR="004143F1" w:rsidRDefault="004143F1">
      <w:pPr>
        <w:pStyle w:val="ProductList-Body"/>
      </w:pPr>
    </w:p>
    <w:p w:rsidR="004143F1" w:rsidRDefault="001E0C6B">
      <w:pPr>
        <w:pStyle w:val="ProductList-SubClauseHeading"/>
        <w:outlineLvl w:val="3"/>
      </w:pPr>
      <w:r>
        <w:t>Zahteve</w:t>
      </w:r>
    </w:p>
    <w:p w:rsidR="004143F1" w:rsidRDefault="001E0C6B">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rsidR="004143F1" w:rsidRDefault="001E0C6B" w:rsidP="001E0C6B">
      <w:pPr>
        <w:pStyle w:val="ProductList-Bullet"/>
        <w:numPr>
          <w:ilvl w:val="1"/>
          <w:numId w:val="57"/>
        </w:numPr>
      </w:pPr>
      <w:r>
        <w:t>neodvisne programe, ki se izvajajo kot del poenotene rešitve, in</w:t>
      </w:r>
    </w:p>
    <w:p w:rsidR="004143F1" w:rsidRDefault="001E0C6B" w:rsidP="001E0C6B">
      <w:pPr>
        <w:pStyle w:val="ProductList-Bullet"/>
        <w:numPr>
          <w:ilvl w:val="1"/>
          <w:numId w:val="57"/>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rsidR="004143F1" w:rsidRDefault="001E0C6B">
      <w:pPr>
        <w:pStyle w:val="ProductList-BodyIndented"/>
      </w:pPr>
      <w:r>
        <w:t xml:space="preserve">Vsa Microsoftova programska oprema, s katero ustvarjate in omogočate poenoteno rešitev, mora: </w:t>
      </w:r>
    </w:p>
    <w:p w:rsidR="004143F1" w:rsidRDefault="001E0C6B" w:rsidP="001E0C6B">
      <w:pPr>
        <w:pStyle w:val="ProductList-Bullet"/>
        <w:numPr>
          <w:ilvl w:val="1"/>
          <w:numId w:val="58"/>
        </w:numPr>
      </w:pPr>
      <w:r>
        <w:t>biti licencirana v okviru programa količinskega licenciranja; in</w:t>
      </w:r>
    </w:p>
    <w:p w:rsidR="004143F1" w:rsidRDefault="001E0C6B" w:rsidP="001E0C6B">
      <w:pPr>
        <w:pStyle w:val="ProductList-Bullet"/>
        <w:numPr>
          <w:ilvl w:val="1"/>
          <w:numId w:val="58"/>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w:t>
      </w:r>
    </w:p>
    <w:p w:rsidR="004143F1" w:rsidRDefault="004143F1">
      <w:pPr>
        <w:pStyle w:val="ProductList-BodyIndented"/>
      </w:pPr>
    </w:p>
    <w:p w:rsidR="004143F1" w:rsidRDefault="001E0C6B">
      <w:pPr>
        <w:pStyle w:val="ProductList-BodyIndented"/>
      </w:pPr>
      <w:r>
        <w:t>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rsidR="004143F1" w:rsidRDefault="004143F1">
      <w:pPr>
        <w:pStyle w:val="ProductList-BodyIndented"/>
      </w:pPr>
    </w:p>
    <w:p w:rsidR="004143F1" w:rsidRDefault="001E0C6B">
      <w:pPr>
        <w:pStyle w:val="ProductList-BodyIndented"/>
      </w:pPr>
      <w:r>
        <w:t>Strankina programska oprema mora:</w:t>
      </w:r>
    </w:p>
    <w:p w:rsidR="004143F1" w:rsidRDefault="001E0C6B" w:rsidP="001E0C6B">
      <w:pPr>
        <w:pStyle w:val="ProductList-Bullet"/>
        <w:numPr>
          <w:ilvl w:val="1"/>
          <w:numId w:val="59"/>
        </w:numPr>
      </w:pPr>
      <w:r>
        <w:t>neodvisnim programom, ki so del poenotene rešitve, dodati bistveno in primarno funkcionalnost (same nadzorne plošče, urejevalniki HTML, pripomočki in podobne tehnologije niso primarna storitev in/ali program poenotene rešitve);</w:t>
      </w:r>
    </w:p>
    <w:p w:rsidR="004143F1" w:rsidRDefault="001E0C6B" w:rsidP="001E0C6B">
      <w:pPr>
        <w:pStyle w:val="ProductList-Bullet"/>
        <w:numPr>
          <w:ilvl w:val="1"/>
          <w:numId w:val="59"/>
        </w:numPr>
      </w:pPr>
      <w:r>
        <w:t>biti primarna storitev in/ali program poenotene rešitve ter ne sme omogočati neposrednega dostopa do neodvisnih programov s strani katerega koli končnega uporabnika poenotene rešitve;</w:t>
      </w:r>
    </w:p>
    <w:p w:rsidR="004143F1" w:rsidRDefault="001E0C6B" w:rsidP="001E0C6B">
      <w:pPr>
        <w:pStyle w:val="ProductList-Bullet"/>
        <w:numPr>
          <w:ilvl w:val="1"/>
          <w:numId w:val="59"/>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rsidR="004143F1" w:rsidRDefault="001E0C6B" w:rsidP="001E0C6B">
      <w:pPr>
        <w:pStyle w:val="ProductList-Bullet"/>
        <w:numPr>
          <w:ilvl w:val="1"/>
          <w:numId w:val="59"/>
        </w:numPr>
      </w:pPr>
      <w:r>
        <w:t>biti v lasti stranke in ne licencirana s strani nje, vendar z izjemo, da strankina programska oprema lahko vključuje nesamostojno programsko opremo tretje osebe, ki je vdelana v strankino programsko opremo ali podpira njeno delovanje.</w:t>
      </w:r>
    </w:p>
    <w:p w:rsidR="004143F1" w:rsidRDefault="004143F1">
      <w:pPr>
        <w:pStyle w:val="ProductList-BodyIndented"/>
      </w:pPr>
    </w:p>
    <w:p w:rsidR="004143F1" w:rsidRDefault="001E0C6B">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4143F1" w:rsidRDefault="004143F1">
      <w:pPr>
        <w:pStyle w:val="ProductList-BodyIndented"/>
        <w:jc w:val="right"/>
      </w:pPr>
    </w:p>
    <w:tbl>
      <w:tblPr>
        <w:tblStyle w:val="PURTable0"/>
        <w:tblW w:w="0" w:type="dxa"/>
        <w:tblLook w:val="04A0" w:firstRow="1" w:lastRow="0" w:firstColumn="1" w:lastColumn="0" w:noHBand="0" w:noVBand="1"/>
      </w:tblPr>
      <w:tblGrid>
        <w:gridCol w:w="1055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Indented"/>
      </w:pPr>
    </w:p>
    <w:p w:rsidR="004143F1" w:rsidRDefault="004143F1">
      <w:pPr>
        <w:pStyle w:val="PURBreadcrumb"/>
      </w:pPr>
    </w:p>
    <w:p w:rsidR="004143F1" w:rsidRDefault="001E0C6B">
      <w:pPr>
        <w:pStyle w:val="ProductList-SectionHeading"/>
        <w:pageBreakBefore/>
        <w:outlineLvl w:val="0"/>
      </w:pPr>
      <w:bookmarkStart w:id="355" w:name="_Sec1237"/>
      <w:bookmarkEnd w:id="332"/>
      <w:r>
        <w:t>Dodatek C – Dodatne licence in druge prehodne licence</w:t>
      </w:r>
      <w:r>
        <w:fldChar w:fldCharType="begin"/>
      </w:r>
      <w:r>
        <w:instrText xml:space="preserve"> TC "</w:instrText>
      </w:r>
      <w:bookmarkStart w:id="356" w:name="_Toc504920212"/>
      <w:r>
        <w:instrText>Dodatek C – Dodatne licence in druge prehodne licence</w:instrText>
      </w:r>
      <w:bookmarkEnd w:id="356"/>
      <w:r>
        <w:instrText>" \l 1</w:instrText>
      </w:r>
      <w:r>
        <w:fldChar w:fldCharType="end"/>
      </w:r>
    </w:p>
    <w:p w:rsidR="004143F1" w:rsidRDefault="004143F1">
      <w:pPr>
        <w:pStyle w:val="PURBreadcrumb"/>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GroupHeading"/>
        <w:outlineLvl w:val="1"/>
      </w:pPr>
      <w:bookmarkStart w:id="357" w:name="_Sec1238"/>
      <w:r>
        <w:t>Dodatne licence</w:t>
      </w:r>
      <w:bookmarkEnd w:id="357"/>
      <w:r>
        <w:fldChar w:fldCharType="begin"/>
      </w:r>
      <w:r>
        <w:instrText xml:space="preserve"> TC "</w:instrText>
      </w:r>
      <w:bookmarkStart w:id="358" w:name="_Toc504920213"/>
      <w:r>
        <w:instrText>Dodatne licence</w:instrText>
      </w:r>
      <w:bookmarkEnd w:id="358"/>
      <w:r>
        <w:instrText>" \l 2</w:instrText>
      </w:r>
      <w:r>
        <w:fldChar w:fldCharType="end"/>
      </w:r>
    </w:p>
    <w:p w:rsidR="004143F1" w:rsidRDefault="001E0C6B">
      <w:pPr>
        <w:pStyle w:val="ProductList-Body"/>
      </w:pPr>
      <w:r>
        <w:t>Stranka lahko dodatne licence dobi pod naslednjimi pogoji:</w:t>
      </w:r>
    </w:p>
    <w:p w:rsidR="004143F1" w:rsidRDefault="001E0C6B" w:rsidP="001E0C6B">
      <w:pPr>
        <w:pStyle w:val="ProductList-Bullet"/>
        <w:numPr>
          <w:ilvl w:val="0"/>
          <w:numId w:val="60"/>
        </w:numPr>
      </w:pPr>
      <w:r>
        <w:t xml:space="preserve">stranka mora imeti aktivno kritje v okviru programa SA za ustrezne upravičene licence; </w:t>
      </w:r>
    </w:p>
    <w:p w:rsidR="004143F1" w:rsidRDefault="001E0C6B" w:rsidP="001E0C6B">
      <w:pPr>
        <w:pStyle w:val="ProductList-Bullet"/>
        <w:numPr>
          <w:ilvl w:val="0"/>
          <w:numId w:val="60"/>
        </w:numPr>
      </w:pPr>
      <w:r>
        <w:t xml:space="preserve">če v tem dodatku ni drugače določeno, lahko stranka za vsako upravičeno licenco dobi eno dodatno licenco SL;   </w:t>
      </w:r>
    </w:p>
    <w:p w:rsidR="004143F1" w:rsidRDefault="001E0C6B" w:rsidP="001E0C6B">
      <w:pPr>
        <w:pStyle w:val="ProductList-Bullet"/>
        <w:numPr>
          <w:ilvl w:val="0"/>
          <w:numId w:val="60"/>
        </w:numPr>
      </w:pPr>
      <w:r>
        <w:t>stranka lahko dodatne licence SL pridobi med datumi potrditve stanja pred pridobitvijo upravičenih licenc.</w:t>
      </w:r>
    </w:p>
    <w:p w:rsidR="004143F1" w:rsidRDefault="004143F1">
      <w:pPr>
        <w:pStyle w:val="ProductList-Body"/>
      </w:pPr>
    </w:p>
    <w:p w:rsidR="004143F1" w:rsidRDefault="001E0C6B">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rsidR="004143F1" w:rsidRDefault="004143F1">
      <w:pPr>
        <w:pStyle w:val="ProductList-Body"/>
      </w:pPr>
    </w:p>
    <w:p w:rsidR="004143F1" w:rsidRDefault="001E0C6B">
      <w:pPr>
        <w:pStyle w:val="ProductList-Offering2HeadingNoBorder"/>
        <w:outlineLvl w:val="2"/>
      </w:pPr>
      <w:r>
        <w:t>Namizni operacijski sistem Windows</w:t>
      </w:r>
      <w:r>
        <w:fldChar w:fldCharType="begin"/>
      </w:r>
      <w:r>
        <w:instrText xml:space="preserve"> TC "</w:instrText>
      </w:r>
      <w:bookmarkStart w:id="359" w:name="_Toc504920214"/>
      <w:r>
        <w:instrText>Namizni operacijski sistem Windows</w:instrText>
      </w:r>
      <w:bookmarkEnd w:id="359"/>
      <w:r>
        <w:instrText>" \l 3</w:instrText>
      </w:r>
      <w:r>
        <w:fldChar w:fldCharType="end"/>
      </w:r>
    </w:p>
    <w:p w:rsidR="004143F1" w:rsidRDefault="001E0C6B">
      <w:pPr>
        <w:pStyle w:val="ProductList-Body"/>
      </w:pPr>
      <w:r>
        <w:t>Licencirani uporabnik mora biti primarni uporabnik naprave, imeti pa mora bodisi aktivno kritje v okviru programa SA za namizni operacijski sistem Windows ali za Windows VDA.</w:t>
      </w:r>
    </w:p>
    <w:tbl>
      <w:tblPr>
        <w:tblStyle w:val="PURTable"/>
        <w:tblW w:w="0" w:type="dxa"/>
        <w:tblLook w:val="04A0" w:firstRow="1" w:lastRow="0" w:firstColumn="1" w:lastColumn="0" w:noHBand="0" w:noVBand="1"/>
      </w:tblPr>
      <w:tblGrid>
        <w:gridCol w:w="5274"/>
        <w:gridCol w:w="5642"/>
      </w:tblGrid>
      <w:tr w:rsidR="004143F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143F1" w:rsidRDefault="001E0C6B">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4143F1" w:rsidRDefault="001E0C6B">
            <w:pPr>
              <w:pStyle w:val="ProductList-TableBody"/>
            </w:pPr>
            <w:r>
              <w:rPr>
                <w:color w:val="FFFFFF"/>
              </w:rPr>
              <w:t>Upravičene licence</w:t>
            </w:r>
          </w:p>
        </w:tc>
      </w:tr>
      <w:tr w:rsidR="004143F1">
        <w:tc>
          <w:tcPr>
            <w:tcW w:w="588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Windows 10 Education E5 – dodatna licenca na napravo</w:t>
            </w:r>
          </w:p>
        </w:tc>
        <w:tc>
          <w:tcPr>
            <w:tcW w:w="6240" w:type="dxa"/>
            <w:tcBorders>
              <w:top w:val="single" w:sz="4" w:space="0" w:color="000000"/>
              <w:left w:val="single" w:sz="4" w:space="0" w:color="000000"/>
              <w:bottom w:val="none" w:sz="4" w:space="0" w:color="000000"/>
              <w:right w:val="single" w:sz="4" w:space="0" w:color="000000"/>
            </w:tcBorders>
          </w:tcPr>
          <w:p w:rsidR="004143F1" w:rsidRDefault="004143F1">
            <w:pPr>
              <w:pStyle w:val="ProductList-TableBody"/>
            </w:pPr>
          </w:p>
        </w:tc>
      </w:tr>
      <w:tr w:rsidR="004143F1">
        <w:tc>
          <w:tcPr>
            <w:tcW w:w="588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Windows 10 Enterprise E3 – dodatna licenca na uporabnika</w:t>
            </w:r>
          </w:p>
        </w:tc>
        <w:tc>
          <w:tcPr>
            <w:tcW w:w="6240" w:type="dxa"/>
            <w:tcBorders>
              <w:top w:val="none" w:sz="4" w:space="0" w:color="000000"/>
              <w:left w:val="single" w:sz="4" w:space="0" w:color="000000"/>
              <w:bottom w:val="none" w:sz="4" w:space="0" w:color="000000"/>
              <w:right w:val="single" w:sz="4" w:space="0" w:color="000000"/>
            </w:tcBorders>
          </w:tcPr>
          <w:p w:rsidR="004143F1" w:rsidRDefault="001E0C6B">
            <w:pPr>
              <w:pStyle w:val="ProductList-TableBody"/>
            </w:pPr>
            <w:r>
              <w:t>Windows 10 Enterprise/Education E3 – na napravo</w:t>
            </w:r>
          </w:p>
        </w:tc>
      </w:tr>
      <w:tr w:rsidR="004143F1">
        <w:tc>
          <w:tcPr>
            <w:tcW w:w="588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Windows 10 Enterprise E5 – dodatna licenca na napravo ali na uporabnika</w:t>
            </w:r>
          </w:p>
        </w:tc>
        <w:tc>
          <w:tcPr>
            <w:tcW w:w="6240" w:type="dxa"/>
            <w:tcBorders>
              <w:top w:val="none" w:sz="4" w:space="0" w:color="000000"/>
              <w:left w:val="single" w:sz="4" w:space="0" w:color="000000"/>
              <w:bottom w:val="single" w:sz="4" w:space="0" w:color="000000"/>
              <w:right w:val="single" w:sz="4" w:space="0" w:color="000000"/>
            </w:tcBorders>
          </w:tcPr>
          <w:p w:rsidR="004143F1" w:rsidRDefault="004143F1">
            <w:pPr>
              <w:pStyle w:val="ProductList-TableBody"/>
            </w:pPr>
          </w:p>
        </w:tc>
      </w:tr>
      <w:tr w:rsidR="004143F1">
        <w:tc>
          <w:tcPr>
            <w:tcW w:w="5880" w:type="dxa"/>
            <w:tcBorders>
              <w:top w:val="single" w:sz="4" w:space="0" w:color="000000"/>
              <w:left w:val="single" w:sz="4" w:space="0" w:color="000000"/>
              <w:bottom w:val="none" w:sz="4" w:space="0" w:color="000000"/>
              <w:right w:val="single" w:sz="4" w:space="0" w:color="000000"/>
            </w:tcBorders>
          </w:tcPr>
          <w:p w:rsidR="004143F1" w:rsidRDefault="001E0C6B">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Windows 10 Enterprise E3/E5 – na uporabnika</w:t>
            </w:r>
          </w:p>
        </w:tc>
      </w:tr>
      <w:tr w:rsidR="004143F1">
        <w:tc>
          <w:tcPr>
            <w:tcW w:w="5880" w:type="dxa"/>
            <w:tcBorders>
              <w:top w:val="none" w:sz="4" w:space="0" w:color="000000"/>
              <w:left w:val="single" w:sz="4" w:space="0" w:color="000000"/>
              <w:bottom w:val="single" w:sz="4" w:space="0" w:color="000000"/>
              <w:right w:val="single" w:sz="4" w:space="0" w:color="000000"/>
            </w:tcBorders>
          </w:tcPr>
          <w:p w:rsidR="004143F1" w:rsidRDefault="004143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Windows VDA E3/E5 – na uporabnika</w:t>
            </w:r>
          </w:p>
        </w:tc>
      </w:tr>
    </w:tbl>
    <w:p w:rsidR="004143F1" w:rsidRDefault="004143F1">
      <w:pPr>
        <w:pStyle w:val="ProductList-Body"/>
      </w:pPr>
    </w:p>
    <w:p w:rsidR="004143F1" w:rsidRDefault="001E0C6B">
      <w:pPr>
        <w:pStyle w:val="ProductList-Offering2HeadingNoBorder"/>
        <w:outlineLvl w:val="2"/>
      </w:pPr>
      <w:r>
        <w:t>Microsoft Operations Management and Security</w:t>
      </w:r>
      <w:r>
        <w:fldChar w:fldCharType="begin"/>
      </w:r>
      <w:r>
        <w:instrText xml:space="preserve"> TC "</w:instrText>
      </w:r>
      <w:bookmarkStart w:id="360" w:name="_Toc504920215"/>
      <w:r>
        <w:instrText>Microsoft Operations Management and Security</w:instrText>
      </w:r>
      <w:bookmarkEnd w:id="360"/>
      <w:r>
        <w:instrText>" \l 3</w:instrText>
      </w:r>
      <w:r>
        <w:fldChar w:fldCharType="end"/>
      </w:r>
    </w:p>
    <w:p w:rsidR="004143F1" w:rsidRDefault="004143F1">
      <w:pPr>
        <w:pStyle w:val="ProductList-Body"/>
      </w:pPr>
    </w:p>
    <w:p w:rsidR="004143F1" w:rsidRDefault="001E0C6B">
      <w:pPr>
        <w:pStyle w:val="ProductList-Body"/>
      </w:pPr>
      <w:r>
        <w:t xml:space="preserve">Stranka lahko za vsako upravičeno licenco kupi kombinacijo dodatnih licenc E1 in E2 do upravičene količine. </w:t>
      </w:r>
    </w:p>
    <w:p w:rsidR="004143F1" w:rsidRDefault="004143F1">
      <w:pPr>
        <w:pStyle w:val="ProductList-Body"/>
      </w:pPr>
    </w:p>
    <w:p w:rsidR="004143F1" w:rsidRDefault="001E0C6B">
      <w:pPr>
        <w:pStyle w:val="ProductList-Body"/>
      </w:pPr>
      <w:r>
        <w:t>Dodatno licenco SL za Operations Management and Security je mogoče kupiti na podlagi druge pogodbe o količinskem licenciranju, kot je tista za upravičeno licenco zanjo. Če kritje v okviru programa SA za upravičeno licenco poteče najprej, bo dodatna licenca SL za Operations Management and Security potekla ob svoji naslednji obletnici včlanitve.</w:t>
      </w:r>
    </w:p>
    <w:p w:rsidR="004143F1" w:rsidRDefault="004143F1">
      <w:pPr>
        <w:pStyle w:val="ProductList-Body"/>
      </w:pPr>
    </w:p>
    <w:tbl>
      <w:tblPr>
        <w:tblStyle w:val="PURTable"/>
        <w:tblW w:w="0" w:type="dxa"/>
        <w:tblLook w:val="04A0" w:firstRow="1" w:lastRow="0" w:firstColumn="1" w:lastColumn="0" w:noHBand="0" w:noVBand="1"/>
      </w:tblPr>
      <w:tblGrid>
        <w:gridCol w:w="3897"/>
        <w:gridCol w:w="3793"/>
        <w:gridCol w:w="3226"/>
      </w:tblGrid>
      <w:tr w:rsidR="004143F1">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4143F1" w:rsidRDefault="001E0C6B">
            <w:pPr>
              <w:pStyle w:val="ProductList-TableBody"/>
            </w:pPr>
            <w:r>
              <w:rPr>
                <w:color w:val="FFFFFF"/>
              </w:rPr>
              <w:t>Dodatna uporabniška licenca SL</w:t>
            </w:r>
          </w:p>
        </w:tc>
        <w:tc>
          <w:tcPr>
            <w:tcW w:w="4160" w:type="dxa"/>
            <w:tcBorders>
              <w:top w:val="single" w:sz="4" w:space="0" w:color="0070C0"/>
              <w:bottom w:val="single" w:sz="4" w:space="0" w:color="000000"/>
            </w:tcBorders>
            <w:shd w:val="clear" w:color="auto" w:fill="0070C0"/>
          </w:tcPr>
          <w:p w:rsidR="004143F1" w:rsidRDefault="001E0C6B">
            <w:pPr>
              <w:pStyle w:val="ProductList-TableBody"/>
            </w:pPr>
            <w:r>
              <w:rPr>
                <w:color w:val="FFFFFF"/>
              </w:rPr>
              <w:t>Upravičene licence</w:t>
            </w:r>
          </w:p>
        </w:tc>
        <w:tc>
          <w:tcPr>
            <w:tcW w:w="3540" w:type="dxa"/>
            <w:tcBorders>
              <w:top w:val="single" w:sz="4" w:space="0" w:color="0070C0"/>
              <w:bottom w:val="single" w:sz="4" w:space="0" w:color="000000"/>
              <w:right w:val="single" w:sz="4" w:space="0" w:color="0070C0"/>
            </w:tcBorders>
            <w:shd w:val="clear" w:color="auto" w:fill="0070C0"/>
          </w:tcPr>
          <w:p w:rsidR="004143F1" w:rsidRDefault="001E0C6B">
            <w:pPr>
              <w:pStyle w:val="ProductList-TableBody"/>
            </w:pPr>
            <w:r>
              <w:rPr>
                <w:color w:val="FFFFFF"/>
              </w:rPr>
              <w:t>Upravičena količina</w:t>
            </w:r>
          </w:p>
        </w:tc>
      </w:tr>
      <w:tr w:rsidR="004143F1">
        <w:tc>
          <w:tcPr>
            <w:tcW w:w="4280" w:type="dxa"/>
            <w:tcBorders>
              <w:top w:val="single" w:sz="4" w:space="0" w:color="000000"/>
              <w:left w:val="single" w:sz="4" w:space="0" w:color="000000"/>
              <w:bottom w:val="none" w:sz="4" w:space="0" w:color="000000"/>
              <w:right w:val="single" w:sz="4" w:space="0" w:color="000000"/>
            </w:tcBorders>
          </w:tcPr>
          <w:p w:rsidR="004143F1" w:rsidRDefault="001E0C6B">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 xml:space="preserve">Core Infrastructure Server Suite Standard (paketi 2 licenc za jedro) </w:t>
            </w:r>
          </w:p>
        </w:tc>
        <w:tc>
          <w:tcPr>
            <w:tcW w:w="3540" w:type="dxa"/>
            <w:tcBorders>
              <w:top w:val="single" w:sz="4" w:space="0" w:color="000000"/>
              <w:left w:val="single" w:sz="4" w:space="0" w:color="000000"/>
              <w:bottom w:val="none" w:sz="4" w:space="0" w:color="000000"/>
              <w:right w:val="single" w:sz="4" w:space="0" w:color="000000"/>
            </w:tcBorders>
          </w:tcPr>
          <w:p w:rsidR="004143F1" w:rsidRDefault="001E0C6B">
            <w:pPr>
              <w:pStyle w:val="ProductList-TableBody"/>
            </w:pPr>
            <w:r>
              <w:t>1/4 (potrebne so najmanj štiri upravičene licence)</w:t>
            </w:r>
          </w:p>
        </w:tc>
      </w:tr>
      <w:tr w:rsidR="004143F1">
        <w:tc>
          <w:tcPr>
            <w:tcW w:w="4280" w:type="dxa"/>
            <w:tcBorders>
              <w:top w:val="none" w:sz="4" w:space="0" w:color="000000"/>
              <w:left w:val="single" w:sz="4" w:space="0" w:color="000000"/>
              <w:bottom w:val="single" w:sz="4" w:space="0" w:color="000000"/>
              <w:right w:val="single" w:sz="4" w:space="0" w:color="000000"/>
            </w:tcBorders>
          </w:tcPr>
          <w:p w:rsidR="004143F1" w:rsidRDefault="004143F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System Center Standard (paketi 2 licenc za jedro)</w:t>
            </w:r>
          </w:p>
        </w:tc>
        <w:tc>
          <w:tcPr>
            <w:tcW w:w="3540" w:type="dxa"/>
            <w:tcBorders>
              <w:top w:val="none" w:sz="4" w:space="0" w:color="000000"/>
              <w:left w:val="single" w:sz="4" w:space="0" w:color="000000"/>
              <w:bottom w:val="single" w:sz="4" w:space="0" w:color="000000"/>
              <w:right w:val="single" w:sz="4" w:space="0" w:color="000000"/>
            </w:tcBorders>
          </w:tcPr>
          <w:p w:rsidR="004143F1" w:rsidRDefault="004143F1">
            <w:pPr>
              <w:pStyle w:val="ProductList-TableBody"/>
            </w:pPr>
          </w:p>
        </w:tc>
      </w:tr>
      <w:tr w:rsidR="004143F1">
        <w:tc>
          <w:tcPr>
            <w:tcW w:w="4280" w:type="dxa"/>
            <w:tcBorders>
              <w:top w:val="single" w:sz="4" w:space="0" w:color="000000"/>
              <w:left w:val="single" w:sz="4" w:space="0" w:color="000000"/>
              <w:bottom w:val="none" w:sz="4" w:space="0" w:color="000000"/>
              <w:right w:val="single" w:sz="4" w:space="0" w:color="000000"/>
            </w:tcBorders>
          </w:tcPr>
          <w:p w:rsidR="004143F1" w:rsidRDefault="001E0C6B">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 xml:space="preserve">Core Infrastructure Server Suite Datacenter (paketi 2 licenc za jedro) </w:t>
            </w:r>
          </w:p>
        </w:tc>
        <w:tc>
          <w:tcPr>
            <w:tcW w:w="3540" w:type="dxa"/>
            <w:tcBorders>
              <w:top w:val="single" w:sz="4" w:space="0" w:color="000000"/>
              <w:left w:val="single" w:sz="4" w:space="0" w:color="000000"/>
              <w:bottom w:val="none" w:sz="4" w:space="0" w:color="000000"/>
              <w:right w:val="single" w:sz="4" w:space="0" w:color="000000"/>
            </w:tcBorders>
          </w:tcPr>
          <w:p w:rsidR="004143F1" w:rsidRDefault="001E0C6B">
            <w:pPr>
              <w:pStyle w:val="ProductList-TableBody"/>
            </w:pPr>
            <w:r>
              <w:t>1</w:t>
            </w:r>
          </w:p>
        </w:tc>
      </w:tr>
      <w:tr w:rsidR="004143F1">
        <w:tc>
          <w:tcPr>
            <w:tcW w:w="4280" w:type="dxa"/>
            <w:tcBorders>
              <w:top w:val="none" w:sz="4" w:space="0" w:color="000000"/>
              <w:left w:val="single" w:sz="4" w:space="0" w:color="000000"/>
              <w:bottom w:val="single" w:sz="4" w:space="0" w:color="000000"/>
              <w:right w:val="single" w:sz="4" w:space="0" w:color="000000"/>
            </w:tcBorders>
          </w:tcPr>
          <w:p w:rsidR="004143F1" w:rsidRDefault="004143F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System Center Datacenter (paketi 2 licenc za jedro)</w:t>
            </w:r>
          </w:p>
        </w:tc>
        <w:tc>
          <w:tcPr>
            <w:tcW w:w="3540" w:type="dxa"/>
            <w:tcBorders>
              <w:top w:val="none" w:sz="4" w:space="0" w:color="000000"/>
              <w:left w:val="single" w:sz="4" w:space="0" w:color="000000"/>
              <w:bottom w:val="single" w:sz="4" w:space="0" w:color="000000"/>
              <w:right w:val="single" w:sz="4" w:space="0" w:color="000000"/>
            </w:tcBorders>
          </w:tcPr>
          <w:p w:rsidR="004143F1" w:rsidRDefault="004143F1">
            <w:pPr>
              <w:pStyle w:val="ProductList-TableBody"/>
            </w:pPr>
          </w:p>
        </w:tc>
      </w:tr>
      <w:tr w:rsidR="004143F1">
        <w:tc>
          <w:tcPr>
            <w:tcW w:w="4280" w:type="dxa"/>
            <w:tcBorders>
              <w:top w:val="single" w:sz="4" w:space="0" w:color="000000"/>
              <w:left w:val="single" w:sz="4" w:space="0" w:color="000000"/>
              <w:bottom w:val="none" w:sz="4" w:space="0" w:color="000000"/>
              <w:right w:val="single" w:sz="4" w:space="0" w:color="000000"/>
            </w:tcBorders>
          </w:tcPr>
          <w:p w:rsidR="004143F1" w:rsidRDefault="001E0C6B">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Core Infrastructure Server Suite Standard (2 procesorja)</w:t>
            </w:r>
          </w:p>
        </w:tc>
        <w:tc>
          <w:tcPr>
            <w:tcW w:w="3540" w:type="dxa"/>
            <w:tcBorders>
              <w:top w:val="single" w:sz="4" w:space="0" w:color="000000"/>
              <w:left w:val="single" w:sz="4" w:space="0" w:color="000000"/>
              <w:bottom w:val="none" w:sz="4" w:space="0" w:color="000000"/>
              <w:right w:val="single" w:sz="4" w:space="0" w:color="000000"/>
            </w:tcBorders>
          </w:tcPr>
          <w:p w:rsidR="004143F1" w:rsidRDefault="001E0C6B">
            <w:pPr>
              <w:pStyle w:val="ProductList-TableBody"/>
            </w:pPr>
            <w:r>
              <w:t>2</w:t>
            </w:r>
          </w:p>
        </w:tc>
      </w:tr>
      <w:tr w:rsidR="004143F1">
        <w:tc>
          <w:tcPr>
            <w:tcW w:w="4280" w:type="dxa"/>
            <w:tcBorders>
              <w:top w:val="none" w:sz="4" w:space="0" w:color="000000"/>
              <w:left w:val="single" w:sz="4" w:space="0" w:color="000000"/>
              <w:bottom w:val="single" w:sz="4" w:space="0" w:color="000000"/>
              <w:right w:val="single" w:sz="4" w:space="0" w:color="000000"/>
            </w:tcBorders>
          </w:tcPr>
          <w:p w:rsidR="004143F1" w:rsidRDefault="004143F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System Center Standard (2 procesorja)</w:t>
            </w:r>
          </w:p>
        </w:tc>
        <w:tc>
          <w:tcPr>
            <w:tcW w:w="3540" w:type="dxa"/>
            <w:tcBorders>
              <w:top w:val="none" w:sz="4" w:space="0" w:color="000000"/>
              <w:left w:val="single" w:sz="4" w:space="0" w:color="000000"/>
              <w:bottom w:val="single" w:sz="4" w:space="0" w:color="000000"/>
              <w:right w:val="single" w:sz="4" w:space="0" w:color="000000"/>
            </w:tcBorders>
          </w:tcPr>
          <w:p w:rsidR="004143F1" w:rsidRDefault="004143F1">
            <w:pPr>
              <w:pStyle w:val="ProductList-TableBody"/>
            </w:pPr>
          </w:p>
        </w:tc>
      </w:tr>
      <w:tr w:rsidR="004143F1">
        <w:tc>
          <w:tcPr>
            <w:tcW w:w="4280" w:type="dxa"/>
            <w:tcBorders>
              <w:top w:val="single" w:sz="4" w:space="0" w:color="000000"/>
              <w:left w:val="single" w:sz="4" w:space="0" w:color="000000"/>
              <w:bottom w:val="none" w:sz="4" w:space="0" w:color="000000"/>
              <w:right w:val="single" w:sz="4" w:space="0" w:color="000000"/>
            </w:tcBorders>
          </w:tcPr>
          <w:p w:rsidR="004143F1" w:rsidRDefault="001E0C6B">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Core Infrastructure Server Suite Datacenter (2 procesorja)</w:t>
            </w:r>
          </w:p>
        </w:tc>
        <w:tc>
          <w:tcPr>
            <w:tcW w:w="3540" w:type="dxa"/>
            <w:tcBorders>
              <w:top w:val="single" w:sz="4" w:space="0" w:color="000000"/>
              <w:left w:val="single" w:sz="4" w:space="0" w:color="000000"/>
              <w:bottom w:val="none" w:sz="4" w:space="0" w:color="000000"/>
              <w:right w:val="single" w:sz="4" w:space="0" w:color="000000"/>
            </w:tcBorders>
          </w:tcPr>
          <w:p w:rsidR="004143F1" w:rsidRDefault="001E0C6B">
            <w:pPr>
              <w:pStyle w:val="ProductList-TableBody"/>
            </w:pPr>
            <w:r>
              <w:t>8</w:t>
            </w:r>
          </w:p>
        </w:tc>
      </w:tr>
      <w:tr w:rsidR="004143F1">
        <w:tc>
          <w:tcPr>
            <w:tcW w:w="4280" w:type="dxa"/>
            <w:tcBorders>
              <w:top w:val="none" w:sz="4" w:space="0" w:color="000000"/>
              <w:left w:val="single" w:sz="4" w:space="0" w:color="000000"/>
              <w:bottom w:val="single" w:sz="4" w:space="0" w:color="000000"/>
              <w:right w:val="single" w:sz="4" w:space="0" w:color="000000"/>
            </w:tcBorders>
          </w:tcPr>
          <w:p w:rsidR="004143F1" w:rsidRDefault="004143F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System Center Datacenter (2 procesorja)</w:t>
            </w:r>
          </w:p>
        </w:tc>
        <w:tc>
          <w:tcPr>
            <w:tcW w:w="3540" w:type="dxa"/>
            <w:tcBorders>
              <w:top w:val="none" w:sz="4" w:space="0" w:color="000000"/>
              <w:left w:val="single" w:sz="4" w:space="0" w:color="000000"/>
              <w:bottom w:val="single" w:sz="4" w:space="0" w:color="000000"/>
              <w:right w:val="single" w:sz="4" w:space="0" w:color="000000"/>
            </w:tcBorders>
          </w:tcPr>
          <w:p w:rsidR="004143F1" w:rsidRDefault="004143F1">
            <w:pPr>
              <w:pStyle w:val="ProductList-TableBody"/>
            </w:pPr>
          </w:p>
        </w:tc>
      </w:tr>
    </w:tbl>
    <w:p w:rsidR="004143F1" w:rsidRDefault="004143F1">
      <w:pPr>
        <w:pStyle w:val="ProductList-Body"/>
      </w:pPr>
    </w:p>
    <w:p w:rsidR="004143F1" w:rsidRDefault="001E0C6B">
      <w:pPr>
        <w:pStyle w:val="ProductList-Offering2HeadingNoBorder"/>
        <w:outlineLvl w:val="2"/>
      </w:pPr>
      <w:r>
        <w:t>Uporabniški paketi za Microsoft Azure</w:t>
      </w:r>
      <w:r>
        <w:fldChar w:fldCharType="begin"/>
      </w:r>
      <w:r>
        <w:instrText xml:space="preserve"> TC "</w:instrText>
      </w:r>
      <w:bookmarkStart w:id="361" w:name="_Toc504920216"/>
      <w:r>
        <w:instrText>Uporabniški paketi za Microsoft Azure</w:instrText>
      </w:r>
      <w:bookmarkEnd w:id="361"/>
      <w:r>
        <w:instrText>" \l 3</w:instrText>
      </w:r>
      <w:r>
        <w:fldChar w:fldCharType="end"/>
      </w:r>
    </w:p>
    <w:p w:rsidR="004143F1" w:rsidRDefault="004143F1">
      <w:pPr>
        <w:pStyle w:val="ProductList-Body"/>
      </w:pPr>
    </w:p>
    <w:tbl>
      <w:tblPr>
        <w:tblStyle w:val="PURTable"/>
        <w:tblW w:w="0" w:type="dxa"/>
        <w:tblLook w:val="04A0" w:firstRow="1" w:lastRow="0" w:firstColumn="1" w:lastColumn="0" w:noHBand="0" w:noVBand="1"/>
      </w:tblPr>
      <w:tblGrid>
        <w:gridCol w:w="5305"/>
        <w:gridCol w:w="5611"/>
      </w:tblGrid>
      <w:tr w:rsidR="004143F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143F1" w:rsidRDefault="001E0C6B">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4143F1" w:rsidRDefault="001E0C6B">
            <w:pPr>
              <w:pStyle w:val="ProductList-TableBody"/>
            </w:pPr>
            <w:r>
              <w:rPr>
                <w:color w:val="FFFFFF"/>
              </w:rPr>
              <w:t>Upravičene licence</w:t>
            </w:r>
          </w:p>
        </w:tc>
      </w:tr>
      <w:tr w:rsidR="004143F1">
        <w:tc>
          <w:tcPr>
            <w:tcW w:w="588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Azure Information Protection Premium Plan 1/2 – dodatna licenca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Enterprise CAL Suite</w:t>
            </w:r>
          </w:p>
        </w:tc>
      </w:tr>
    </w:tbl>
    <w:p w:rsidR="004143F1" w:rsidRDefault="004143F1">
      <w:pPr>
        <w:pStyle w:val="ProductList-Body"/>
      </w:pPr>
    </w:p>
    <w:p w:rsidR="004143F1" w:rsidRDefault="001E0C6B">
      <w:pPr>
        <w:pStyle w:val="ProductList-Offering2HeadingNoBorder"/>
        <w:outlineLvl w:val="2"/>
      </w:pPr>
      <w:r>
        <w:t>Microsoft 365</w:t>
      </w:r>
      <w:r>
        <w:fldChar w:fldCharType="begin"/>
      </w:r>
      <w:r>
        <w:instrText xml:space="preserve"> TC "</w:instrText>
      </w:r>
      <w:bookmarkStart w:id="362" w:name="_Toc504920217"/>
      <w:r>
        <w:instrText>Microsoft 365</w:instrText>
      </w:r>
      <w:bookmarkEnd w:id="362"/>
      <w:r>
        <w:instrText>" \l 3</w:instrText>
      </w:r>
      <w:r>
        <w:fldChar w:fldCharType="end"/>
      </w:r>
    </w:p>
    <w:p w:rsidR="004143F1" w:rsidRDefault="004143F1">
      <w:pPr>
        <w:pStyle w:val="ProductList-Body"/>
      </w:pPr>
    </w:p>
    <w:tbl>
      <w:tblPr>
        <w:tblStyle w:val="PURTable"/>
        <w:tblW w:w="0" w:type="dxa"/>
        <w:tblLook w:val="04A0" w:firstRow="1" w:lastRow="0" w:firstColumn="1" w:lastColumn="0" w:noHBand="0" w:noVBand="1"/>
      </w:tblPr>
      <w:tblGrid>
        <w:gridCol w:w="5268"/>
        <w:gridCol w:w="5648"/>
      </w:tblGrid>
      <w:tr w:rsidR="004143F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143F1" w:rsidRDefault="001E0C6B">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4143F1" w:rsidRDefault="001E0C6B">
            <w:pPr>
              <w:pStyle w:val="ProductList-TableBody"/>
            </w:pPr>
            <w:r>
              <w:rPr>
                <w:color w:val="FFFFFF"/>
              </w:rPr>
              <w:t>Upravičene licence</w:t>
            </w:r>
          </w:p>
        </w:tc>
      </w:tr>
      <w:tr w:rsidR="004143F1">
        <w:tc>
          <w:tcPr>
            <w:tcW w:w="588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Microsoft 365 E3/E5 – dodatna licenca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Windows 10 Enterprise/Education E3 – na napravo in</w:t>
            </w:r>
          </w:p>
          <w:p w:rsidR="004143F1" w:rsidRDefault="001E0C6B">
            <w:pPr>
              <w:pStyle w:val="ProductList-TableBody"/>
            </w:pPr>
            <w:r>
              <w:t>Core/Enterprise CAL Suite in</w:t>
            </w:r>
          </w:p>
          <w:p w:rsidR="004143F1" w:rsidRDefault="001E0C6B">
            <w:pPr>
              <w:pStyle w:val="ProductList-TableBody"/>
            </w:pPr>
            <w:r>
              <w:t>Office Professional Plus</w:t>
            </w:r>
          </w:p>
        </w:tc>
      </w:tr>
      <w:tr w:rsidR="004143F1">
        <w:tc>
          <w:tcPr>
            <w:tcW w:w="588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Office 365 E1/E3</w:t>
            </w:r>
          </w:p>
        </w:tc>
      </w:tr>
    </w:tbl>
    <w:p w:rsidR="004143F1" w:rsidRDefault="004143F1">
      <w:pPr>
        <w:pStyle w:val="ProductList-Body"/>
      </w:pPr>
    </w:p>
    <w:p w:rsidR="004143F1" w:rsidRDefault="001E0C6B">
      <w:pPr>
        <w:pStyle w:val="ProductList-Offering2HeadingNoBorder"/>
        <w:outlineLvl w:val="2"/>
      </w:pPr>
      <w:r>
        <w:t>Enterprise Mobility + Security</w:t>
      </w:r>
      <w:r>
        <w:fldChar w:fldCharType="begin"/>
      </w:r>
      <w:r>
        <w:instrText xml:space="preserve"> TC "</w:instrText>
      </w:r>
      <w:bookmarkStart w:id="363" w:name="_Toc504920218"/>
      <w:r>
        <w:instrText>Enterprise Mobility + Security</w:instrText>
      </w:r>
      <w:bookmarkEnd w:id="363"/>
      <w:r>
        <w:instrText>" \l 3</w:instrText>
      </w:r>
      <w:r>
        <w:fldChar w:fldCharType="end"/>
      </w:r>
    </w:p>
    <w:p w:rsidR="004143F1" w:rsidRDefault="004143F1">
      <w:pPr>
        <w:pStyle w:val="ProductList-Body"/>
      </w:pPr>
    </w:p>
    <w:tbl>
      <w:tblPr>
        <w:tblStyle w:val="PURTable"/>
        <w:tblW w:w="0" w:type="dxa"/>
        <w:tblLook w:val="04A0" w:firstRow="1" w:lastRow="0" w:firstColumn="1" w:lastColumn="0" w:noHBand="0" w:noVBand="1"/>
      </w:tblPr>
      <w:tblGrid>
        <w:gridCol w:w="5408"/>
        <w:gridCol w:w="5508"/>
      </w:tblGrid>
      <w:tr w:rsidR="004143F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143F1" w:rsidRDefault="001E0C6B">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rsidR="004143F1" w:rsidRDefault="001E0C6B">
            <w:pPr>
              <w:pStyle w:val="ProductList-TableBody"/>
            </w:pPr>
            <w:r>
              <w:rPr>
                <w:color w:val="FFFFFF"/>
              </w:rPr>
              <w:t>Upravičene licence</w:t>
            </w:r>
          </w:p>
        </w:tc>
      </w:tr>
      <w:tr w:rsidR="004143F1">
        <w:tc>
          <w:tcPr>
            <w:tcW w:w="6000" w:type="dxa"/>
            <w:tcBorders>
              <w:top w:val="single" w:sz="4" w:space="0" w:color="6E6E6E"/>
              <w:left w:val="single" w:sz="4" w:space="0" w:color="6E6E6E"/>
              <w:bottom w:val="none" w:sz="4" w:space="0" w:color="6E6E6E"/>
              <w:right w:val="single" w:sz="4" w:space="0" w:color="6E6E6E"/>
            </w:tcBorders>
          </w:tcPr>
          <w:p w:rsidR="004143F1" w:rsidRDefault="001E0C6B">
            <w:pPr>
              <w:pStyle w:val="ProductList-TableBody"/>
            </w:pPr>
            <w:r>
              <w:t xml:space="preserve">Enterprise Mobility + Security – dodatna licenca </w:t>
            </w:r>
          </w:p>
        </w:tc>
        <w:tc>
          <w:tcPr>
            <w:tcW w:w="612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Core CAL Suite</w:t>
            </w:r>
          </w:p>
        </w:tc>
      </w:tr>
      <w:tr w:rsidR="004143F1">
        <w:tc>
          <w:tcPr>
            <w:tcW w:w="6000" w:type="dxa"/>
            <w:tcBorders>
              <w:top w:val="none" w:sz="4" w:space="0" w:color="6E6E6E"/>
              <w:left w:val="single" w:sz="4" w:space="0" w:color="6E6E6E"/>
              <w:bottom w:val="none" w:sz="4" w:space="0" w:color="6E6E6E"/>
              <w:right w:val="single" w:sz="4" w:space="0" w:color="6E6E6E"/>
            </w:tcBorders>
          </w:tcPr>
          <w:p w:rsidR="004143F1" w:rsidRDefault="004143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Enterprise CAL Suite</w:t>
            </w:r>
          </w:p>
        </w:tc>
      </w:tr>
      <w:tr w:rsidR="004143F1">
        <w:tc>
          <w:tcPr>
            <w:tcW w:w="6000" w:type="dxa"/>
            <w:tcBorders>
              <w:top w:val="none" w:sz="4" w:space="0" w:color="6E6E6E"/>
              <w:left w:val="single" w:sz="4" w:space="0" w:color="6E6E6E"/>
              <w:bottom w:val="none" w:sz="4" w:space="0" w:color="6E6E6E"/>
              <w:right w:val="single" w:sz="4" w:space="0" w:color="6E6E6E"/>
            </w:tcBorders>
          </w:tcPr>
          <w:p w:rsidR="004143F1" w:rsidRDefault="004143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Most za licenco Core CAL Suite za Office 365</w:t>
            </w:r>
          </w:p>
        </w:tc>
      </w:tr>
      <w:tr w:rsidR="004143F1">
        <w:tc>
          <w:tcPr>
            <w:tcW w:w="6000" w:type="dxa"/>
            <w:tcBorders>
              <w:top w:val="none" w:sz="4" w:space="0" w:color="6E6E6E"/>
              <w:left w:val="single" w:sz="4" w:space="0" w:color="6E6E6E"/>
              <w:bottom w:val="none" w:sz="4" w:space="0" w:color="6E6E6E"/>
              <w:right w:val="single" w:sz="4" w:space="0" w:color="6E6E6E"/>
            </w:tcBorders>
          </w:tcPr>
          <w:p w:rsidR="004143F1" w:rsidRDefault="004143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Core CAL Suite Bridge za Office 365 in Microsoft Intune</w:t>
            </w:r>
          </w:p>
        </w:tc>
      </w:tr>
      <w:tr w:rsidR="004143F1">
        <w:tc>
          <w:tcPr>
            <w:tcW w:w="6000" w:type="dxa"/>
            <w:tcBorders>
              <w:top w:val="none" w:sz="4" w:space="0" w:color="6E6E6E"/>
              <w:left w:val="single" w:sz="4" w:space="0" w:color="6E6E6E"/>
              <w:bottom w:val="none" w:sz="4" w:space="0" w:color="6E6E6E"/>
              <w:right w:val="single" w:sz="4" w:space="0" w:color="6E6E6E"/>
            </w:tcBorders>
          </w:tcPr>
          <w:p w:rsidR="004143F1" w:rsidRDefault="004143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Most za licenco Enterprise CAL Suite za Office 365</w:t>
            </w:r>
          </w:p>
        </w:tc>
      </w:tr>
      <w:tr w:rsidR="004143F1">
        <w:tc>
          <w:tcPr>
            <w:tcW w:w="6000" w:type="dxa"/>
            <w:tcBorders>
              <w:top w:val="none" w:sz="4" w:space="0" w:color="6E6E6E"/>
              <w:left w:val="single" w:sz="4" w:space="0" w:color="6E6E6E"/>
              <w:bottom w:val="single" w:sz="4" w:space="0" w:color="6E6E6E"/>
              <w:right w:val="single" w:sz="4" w:space="0" w:color="6E6E6E"/>
            </w:tcBorders>
          </w:tcPr>
          <w:p w:rsidR="004143F1" w:rsidRDefault="004143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Enterprise CAL Suite Bridge za Office 365 in Microsoft Intune</w:t>
            </w:r>
          </w:p>
        </w:tc>
      </w:tr>
    </w:tbl>
    <w:p w:rsidR="004143F1" w:rsidRDefault="004143F1">
      <w:pPr>
        <w:pStyle w:val="ProductList-Body"/>
      </w:pPr>
    </w:p>
    <w:p w:rsidR="004143F1" w:rsidRDefault="001E0C6B">
      <w:pPr>
        <w:pStyle w:val="ProductList-Offering2HeadingNoBorder"/>
        <w:outlineLvl w:val="2"/>
      </w:pPr>
      <w:r>
        <w:t>Microsoft Dynamics 365 Services</w:t>
      </w:r>
      <w:r>
        <w:fldChar w:fldCharType="begin"/>
      </w:r>
      <w:r>
        <w:instrText xml:space="preserve"> TC "</w:instrText>
      </w:r>
      <w:bookmarkStart w:id="364" w:name="_Toc504920219"/>
      <w:r>
        <w:instrText>Microsoft Dynamics 365 Services</w:instrText>
      </w:r>
      <w:bookmarkEnd w:id="364"/>
      <w:r>
        <w:instrText>" \l 3</w:instrText>
      </w:r>
      <w:r>
        <w:fldChar w:fldCharType="end"/>
      </w:r>
    </w:p>
    <w:p w:rsidR="004143F1" w:rsidRDefault="004143F1">
      <w:pPr>
        <w:pStyle w:val="ProductList-Body"/>
      </w:pPr>
    </w:p>
    <w:tbl>
      <w:tblPr>
        <w:tblStyle w:val="PURTable"/>
        <w:tblW w:w="0" w:type="dxa"/>
        <w:tblLook w:val="04A0" w:firstRow="1" w:lastRow="0" w:firstColumn="1" w:lastColumn="0" w:noHBand="0" w:noVBand="1"/>
      </w:tblPr>
      <w:tblGrid>
        <w:gridCol w:w="5480"/>
        <w:gridCol w:w="5436"/>
      </w:tblGrid>
      <w:tr w:rsidR="004143F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143F1" w:rsidRDefault="001E0C6B">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rsidR="004143F1" w:rsidRDefault="001E0C6B">
            <w:pPr>
              <w:pStyle w:val="ProductList-TableBody"/>
            </w:pPr>
            <w:r>
              <w:rPr>
                <w:color w:val="FFFFFF"/>
              </w:rPr>
              <w:t>Upravičene licence</w:t>
            </w:r>
          </w:p>
        </w:tc>
      </w:tr>
      <w:tr w:rsidR="004143F1">
        <w:tc>
          <w:tcPr>
            <w:tcW w:w="6120" w:type="dxa"/>
            <w:tcBorders>
              <w:top w:val="single" w:sz="4" w:space="0" w:color="6E6E6E"/>
              <w:left w:val="single" w:sz="4" w:space="0" w:color="6E6E6E"/>
              <w:bottom w:val="none" w:sz="4" w:space="0" w:color="6E6E6E"/>
              <w:right w:val="single" w:sz="4" w:space="0" w:color="6E6E6E"/>
            </w:tcBorders>
          </w:tcPr>
          <w:p w:rsidR="004143F1" w:rsidRDefault="001E0C6B">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AX Task CAL</w:t>
            </w:r>
          </w:p>
        </w:tc>
      </w:tr>
      <w:tr w:rsidR="004143F1">
        <w:tc>
          <w:tcPr>
            <w:tcW w:w="6120" w:type="dxa"/>
            <w:tcBorders>
              <w:top w:val="none" w:sz="4" w:space="0" w:color="6E6E6E"/>
              <w:left w:val="single" w:sz="4" w:space="0" w:color="6E6E6E"/>
              <w:bottom w:val="none" w:sz="4" w:space="0" w:color="6E6E6E"/>
              <w:right w:val="single" w:sz="4" w:space="0" w:color="6E6E6E"/>
            </w:tcBorders>
          </w:tcPr>
          <w:p w:rsidR="004143F1" w:rsidRDefault="004143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AX Self Serve CAL</w:t>
            </w:r>
          </w:p>
        </w:tc>
      </w:tr>
      <w:tr w:rsidR="004143F1">
        <w:tc>
          <w:tcPr>
            <w:tcW w:w="6120" w:type="dxa"/>
            <w:tcBorders>
              <w:top w:val="none" w:sz="4" w:space="0" w:color="6E6E6E"/>
              <w:left w:val="single" w:sz="4" w:space="0" w:color="6E6E6E"/>
              <w:bottom w:val="none" w:sz="4" w:space="0" w:color="6E6E6E"/>
              <w:right w:val="single" w:sz="4" w:space="0" w:color="6E6E6E"/>
            </w:tcBorders>
          </w:tcPr>
          <w:p w:rsidR="004143F1" w:rsidRDefault="004143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CRM Essentials CAL</w:t>
            </w:r>
          </w:p>
        </w:tc>
      </w:tr>
      <w:tr w:rsidR="004143F1">
        <w:tc>
          <w:tcPr>
            <w:tcW w:w="6120" w:type="dxa"/>
            <w:tcBorders>
              <w:top w:val="none" w:sz="4" w:space="0" w:color="6E6E6E"/>
              <w:left w:val="single" w:sz="4" w:space="0" w:color="6E6E6E"/>
              <w:bottom w:val="single" w:sz="4" w:space="0" w:color="6E6E6E"/>
              <w:right w:val="single" w:sz="4" w:space="0" w:color="6E6E6E"/>
            </w:tcBorders>
          </w:tcPr>
          <w:p w:rsidR="004143F1" w:rsidRDefault="004143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365 for Team Members On-premises CAL</w:t>
            </w:r>
          </w:p>
        </w:tc>
      </w:tr>
      <w:tr w:rsidR="004143F1">
        <w:tc>
          <w:tcPr>
            <w:tcW w:w="6120" w:type="dxa"/>
            <w:tcBorders>
              <w:top w:val="single" w:sz="4" w:space="0" w:color="6E6E6E"/>
              <w:left w:val="single" w:sz="4" w:space="0" w:color="6E6E6E"/>
              <w:bottom w:val="none" w:sz="4" w:space="0" w:color="6E6E6E"/>
              <w:right w:val="single" w:sz="4" w:space="0" w:color="6E6E6E"/>
            </w:tcBorders>
          </w:tcPr>
          <w:p w:rsidR="004143F1" w:rsidRDefault="001E0C6B">
            <w:pPr>
              <w:pStyle w:val="ProductList-TableBody"/>
            </w:pPr>
            <w:r>
              <w:t>Microsoft Dynamics 365 for Operations Device,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AX Task CAL (za napravo)</w:t>
            </w:r>
          </w:p>
        </w:tc>
      </w:tr>
      <w:tr w:rsidR="004143F1">
        <w:tc>
          <w:tcPr>
            <w:tcW w:w="6120" w:type="dxa"/>
            <w:tcBorders>
              <w:top w:val="none" w:sz="4" w:space="0" w:color="6E6E6E"/>
              <w:left w:val="single" w:sz="4" w:space="0" w:color="6E6E6E"/>
              <w:bottom w:val="single" w:sz="4" w:space="0" w:color="6E6E6E"/>
              <w:right w:val="single" w:sz="4" w:space="0" w:color="6E6E6E"/>
            </w:tcBorders>
          </w:tcPr>
          <w:p w:rsidR="004143F1" w:rsidRDefault="004143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365 for Operations Device CAL</w:t>
            </w:r>
          </w:p>
        </w:tc>
      </w:tr>
      <w:tr w:rsidR="004143F1">
        <w:tc>
          <w:tcPr>
            <w:tcW w:w="612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365 for Operations Activity CAL</w:t>
            </w:r>
          </w:p>
        </w:tc>
      </w:tr>
      <w:tr w:rsidR="004143F1">
        <w:tc>
          <w:tcPr>
            <w:tcW w:w="6120" w:type="dxa"/>
            <w:tcBorders>
              <w:top w:val="single" w:sz="4" w:space="0" w:color="6E6E6E"/>
              <w:left w:val="single" w:sz="4" w:space="0" w:color="6E6E6E"/>
              <w:bottom w:val="none" w:sz="4" w:space="0" w:color="6E6E6E"/>
              <w:right w:val="single" w:sz="4" w:space="0" w:color="6E6E6E"/>
            </w:tcBorders>
          </w:tcPr>
          <w:p w:rsidR="004143F1" w:rsidRDefault="001E0C6B">
            <w:pPr>
              <w:pStyle w:val="ProductList-TableBody"/>
            </w:pPr>
            <w:r>
              <w:t>Paket Microsoft Dynamics 365,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AX Functional/Enterprise CAL</w:t>
            </w:r>
          </w:p>
        </w:tc>
      </w:tr>
      <w:tr w:rsidR="004143F1">
        <w:tc>
          <w:tcPr>
            <w:tcW w:w="6120" w:type="dxa"/>
            <w:tcBorders>
              <w:top w:val="none" w:sz="4" w:space="0" w:color="6E6E6E"/>
              <w:left w:val="single" w:sz="4" w:space="0" w:color="6E6E6E"/>
              <w:bottom w:val="single" w:sz="4" w:space="0" w:color="6E6E6E"/>
              <w:right w:val="single" w:sz="4" w:space="0" w:color="6E6E6E"/>
            </w:tcBorders>
          </w:tcPr>
          <w:p w:rsidR="004143F1" w:rsidRDefault="004143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365 for Operations CAL</w:t>
            </w:r>
          </w:p>
        </w:tc>
      </w:tr>
      <w:tr w:rsidR="004143F1">
        <w:tc>
          <w:tcPr>
            <w:tcW w:w="6120" w:type="dxa"/>
            <w:tcBorders>
              <w:top w:val="single" w:sz="4" w:space="0" w:color="6E6E6E"/>
              <w:left w:val="single" w:sz="4" w:space="0" w:color="6E6E6E"/>
              <w:bottom w:val="none" w:sz="4" w:space="0" w:color="6E6E6E"/>
              <w:right w:val="single" w:sz="4" w:space="0" w:color="6E6E6E"/>
            </w:tcBorders>
          </w:tcPr>
          <w:p w:rsidR="004143F1" w:rsidRDefault="001E0C6B">
            <w:pPr>
              <w:pStyle w:val="ProductList-TableBody"/>
            </w:pPr>
            <w:r>
              <w:t>Microsoft Dynamics 365 for Retail,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AX Functional/Enterprise CAL</w:t>
            </w:r>
          </w:p>
        </w:tc>
      </w:tr>
      <w:tr w:rsidR="004143F1">
        <w:tc>
          <w:tcPr>
            <w:tcW w:w="6120" w:type="dxa"/>
            <w:tcBorders>
              <w:top w:val="none" w:sz="4" w:space="0" w:color="6E6E6E"/>
              <w:left w:val="single" w:sz="4" w:space="0" w:color="6E6E6E"/>
              <w:bottom w:val="single" w:sz="4" w:space="0" w:color="6E6E6E"/>
              <w:right w:val="single" w:sz="4" w:space="0" w:color="6E6E6E"/>
            </w:tcBorders>
          </w:tcPr>
          <w:p w:rsidR="004143F1" w:rsidRDefault="004143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365 for Operations CAL</w:t>
            </w:r>
          </w:p>
        </w:tc>
      </w:tr>
      <w:tr w:rsidR="004143F1">
        <w:tc>
          <w:tcPr>
            <w:tcW w:w="612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365 for Talent,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AX Enterprise CAL</w:t>
            </w:r>
          </w:p>
        </w:tc>
      </w:tr>
      <w:tr w:rsidR="004143F1">
        <w:tc>
          <w:tcPr>
            <w:tcW w:w="6120" w:type="dxa"/>
            <w:tcBorders>
              <w:top w:val="single" w:sz="4" w:space="0" w:color="6E6E6E"/>
              <w:left w:val="single" w:sz="4" w:space="0" w:color="6E6E6E"/>
              <w:bottom w:val="none" w:sz="4" w:space="0" w:color="6E6E6E"/>
              <w:right w:val="single" w:sz="4" w:space="0" w:color="6E6E6E"/>
            </w:tcBorders>
          </w:tcPr>
          <w:p w:rsidR="004143F1" w:rsidRDefault="001E0C6B">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CRM Basic CAL</w:t>
            </w:r>
          </w:p>
        </w:tc>
      </w:tr>
      <w:tr w:rsidR="004143F1">
        <w:tc>
          <w:tcPr>
            <w:tcW w:w="6120" w:type="dxa"/>
            <w:tcBorders>
              <w:top w:val="none" w:sz="4" w:space="0" w:color="6E6E6E"/>
              <w:left w:val="single" w:sz="4" w:space="0" w:color="6E6E6E"/>
              <w:bottom w:val="single" w:sz="4" w:space="0" w:color="6E6E6E"/>
              <w:right w:val="single" w:sz="4" w:space="0" w:color="6E6E6E"/>
            </w:tcBorders>
          </w:tcPr>
          <w:p w:rsidR="004143F1" w:rsidRDefault="004143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365 for Sales On-premises CAL</w:t>
            </w:r>
          </w:p>
        </w:tc>
      </w:tr>
      <w:tr w:rsidR="004143F1">
        <w:tc>
          <w:tcPr>
            <w:tcW w:w="6120" w:type="dxa"/>
            <w:tcBorders>
              <w:top w:val="single" w:sz="4" w:space="0" w:color="6E6E6E"/>
              <w:left w:val="single" w:sz="4" w:space="0" w:color="6E6E6E"/>
              <w:bottom w:val="none" w:sz="4" w:space="0" w:color="6E6E6E"/>
              <w:right w:val="single" w:sz="4" w:space="0" w:color="6E6E6E"/>
            </w:tcBorders>
          </w:tcPr>
          <w:p w:rsidR="004143F1" w:rsidRDefault="001E0C6B">
            <w:pPr>
              <w:pStyle w:val="ProductList-TableBody"/>
            </w:pPr>
            <w:r>
              <w:t>Paket Microsoft Dynamics 365 Customer Engagement,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CRM Basic CAL</w:t>
            </w:r>
          </w:p>
        </w:tc>
      </w:tr>
      <w:tr w:rsidR="004143F1">
        <w:tc>
          <w:tcPr>
            <w:tcW w:w="6120" w:type="dxa"/>
            <w:tcBorders>
              <w:top w:val="none" w:sz="4" w:space="0" w:color="6E6E6E"/>
              <w:left w:val="single" w:sz="4" w:space="0" w:color="6E6E6E"/>
              <w:bottom w:val="single" w:sz="4" w:space="0" w:color="6E6E6E"/>
              <w:right w:val="single" w:sz="4" w:space="0" w:color="6E6E6E"/>
            </w:tcBorders>
          </w:tcPr>
          <w:p w:rsidR="004143F1" w:rsidRDefault="004143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365 for Sales On-premises CAL</w:t>
            </w:r>
          </w:p>
        </w:tc>
      </w:tr>
      <w:tr w:rsidR="004143F1">
        <w:tc>
          <w:tcPr>
            <w:tcW w:w="6120" w:type="dxa"/>
            <w:tcBorders>
              <w:top w:val="single" w:sz="4" w:space="0" w:color="6E6E6E"/>
              <w:left w:val="single" w:sz="4" w:space="0" w:color="6E6E6E"/>
              <w:bottom w:val="none" w:sz="4" w:space="0" w:color="6E6E6E"/>
              <w:right w:val="single" w:sz="4" w:space="0" w:color="6E6E6E"/>
            </w:tcBorders>
          </w:tcPr>
          <w:p w:rsidR="004143F1" w:rsidRDefault="001E0C6B">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CRM Basic CAL</w:t>
            </w:r>
          </w:p>
        </w:tc>
      </w:tr>
      <w:tr w:rsidR="004143F1">
        <w:tc>
          <w:tcPr>
            <w:tcW w:w="6120" w:type="dxa"/>
            <w:tcBorders>
              <w:top w:val="none" w:sz="4" w:space="0" w:color="6E6E6E"/>
              <w:left w:val="single" w:sz="4" w:space="0" w:color="6E6E6E"/>
              <w:bottom w:val="single" w:sz="4" w:space="0" w:color="6E6E6E"/>
              <w:right w:val="single" w:sz="4" w:space="0" w:color="6E6E6E"/>
            </w:tcBorders>
          </w:tcPr>
          <w:p w:rsidR="004143F1" w:rsidRDefault="004143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365 for Customer Service On-premises CAL</w:t>
            </w:r>
          </w:p>
        </w:tc>
      </w:tr>
      <w:tr w:rsidR="004143F1">
        <w:tc>
          <w:tcPr>
            <w:tcW w:w="6120" w:type="dxa"/>
            <w:tcBorders>
              <w:top w:val="single" w:sz="4" w:space="0" w:color="6E6E6E"/>
              <w:left w:val="single" w:sz="4" w:space="0" w:color="6E6E6E"/>
              <w:bottom w:val="none" w:sz="4" w:space="0" w:color="6E6E6E"/>
              <w:right w:val="single" w:sz="4" w:space="0" w:color="6E6E6E"/>
            </w:tcBorders>
          </w:tcPr>
          <w:p w:rsidR="004143F1" w:rsidRDefault="001E0C6B">
            <w:pPr>
              <w:pStyle w:val="ProductList-TableBody"/>
            </w:pPr>
            <w:r>
              <w:t>Microsoft Dynamics 365 – paket 1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CRM Basic CAL</w:t>
            </w:r>
          </w:p>
        </w:tc>
      </w:tr>
      <w:tr w:rsidR="004143F1">
        <w:tc>
          <w:tcPr>
            <w:tcW w:w="6120" w:type="dxa"/>
            <w:tcBorders>
              <w:top w:val="none" w:sz="4" w:space="0" w:color="6E6E6E"/>
              <w:left w:val="single" w:sz="4" w:space="0" w:color="6E6E6E"/>
              <w:bottom w:val="single" w:sz="4" w:space="0" w:color="6E6E6E"/>
              <w:right w:val="single" w:sz="4" w:space="0" w:color="6E6E6E"/>
            </w:tcBorders>
          </w:tcPr>
          <w:p w:rsidR="004143F1" w:rsidRDefault="004143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365 for Customer Service On-premises CAL</w:t>
            </w:r>
          </w:p>
        </w:tc>
      </w:tr>
      <w:tr w:rsidR="004143F1">
        <w:tc>
          <w:tcPr>
            <w:tcW w:w="612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365 for Sales On-premises CAL</w:t>
            </w:r>
          </w:p>
        </w:tc>
      </w:tr>
      <w:tr w:rsidR="004143F1">
        <w:tc>
          <w:tcPr>
            <w:tcW w:w="612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Paket Microsoft Dynamics 365 Customer Engagement,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CRM Professional CAL</w:t>
            </w:r>
          </w:p>
        </w:tc>
      </w:tr>
    </w:tbl>
    <w:p w:rsidR="004143F1" w:rsidRDefault="004143F1">
      <w:pPr>
        <w:pStyle w:val="ProductList-Body"/>
      </w:pPr>
    </w:p>
    <w:p w:rsidR="004143F1" w:rsidRDefault="001E0C6B">
      <w:pPr>
        <w:pStyle w:val="ProductList-Offering2HeadingNoBorder"/>
        <w:outlineLvl w:val="2"/>
      </w:pPr>
      <w:r>
        <w:t>Programi storitve Office 365</w:t>
      </w:r>
      <w:r>
        <w:fldChar w:fldCharType="begin"/>
      </w:r>
      <w:r>
        <w:instrText xml:space="preserve"> TC "</w:instrText>
      </w:r>
      <w:bookmarkStart w:id="365" w:name="_Toc504920220"/>
      <w:r>
        <w:instrText>Programi storitve Office 365</w:instrText>
      </w:r>
      <w:bookmarkEnd w:id="365"/>
      <w:r>
        <w:instrText>" \l 3</w:instrText>
      </w:r>
      <w:r>
        <w:fldChar w:fldCharType="end"/>
      </w:r>
    </w:p>
    <w:tbl>
      <w:tblPr>
        <w:tblStyle w:val="PURTable"/>
        <w:tblW w:w="0" w:type="dxa"/>
        <w:tblLook w:val="04A0" w:firstRow="1" w:lastRow="0" w:firstColumn="1" w:lastColumn="0" w:noHBand="0" w:noVBand="1"/>
      </w:tblPr>
      <w:tblGrid>
        <w:gridCol w:w="5617"/>
        <w:gridCol w:w="5299"/>
      </w:tblGrid>
      <w:tr w:rsidR="004143F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143F1" w:rsidRDefault="001E0C6B">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4143F1" w:rsidRDefault="001E0C6B">
            <w:pPr>
              <w:pStyle w:val="ProductList-TableBody"/>
            </w:pPr>
            <w:r>
              <w:rPr>
                <w:color w:val="FFFFFF"/>
              </w:rPr>
              <w:t>Upravičene licence</w:t>
            </w:r>
          </w:p>
        </w:tc>
      </w:tr>
      <w:tr w:rsidR="004143F1">
        <w:tc>
          <w:tcPr>
            <w:tcW w:w="624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Visio Professional</w:t>
            </w:r>
          </w:p>
        </w:tc>
      </w:tr>
      <w:tr w:rsidR="004143F1">
        <w:tc>
          <w:tcPr>
            <w:tcW w:w="624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Visio Standard</w:t>
            </w:r>
          </w:p>
        </w:tc>
      </w:tr>
    </w:tbl>
    <w:p w:rsidR="004143F1" w:rsidRDefault="004143F1">
      <w:pPr>
        <w:pStyle w:val="ProductList-Body"/>
      </w:pPr>
    </w:p>
    <w:p w:rsidR="004143F1" w:rsidRDefault="001E0C6B">
      <w:pPr>
        <w:pStyle w:val="ProductList-Offering2HeadingNoBorder"/>
        <w:outlineLvl w:val="2"/>
      </w:pPr>
      <w:r>
        <w:t>Zbirke Office 365</w:t>
      </w:r>
      <w:r>
        <w:fldChar w:fldCharType="begin"/>
      </w:r>
      <w:r>
        <w:instrText xml:space="preserve"> TC "</w:instrText>
      </w:r>
      <w:bookmarkStart w:id="366" w:name="_Toc504920221"/>
      <w:r>
        <w:instrText>Zbirke Office 365</w:instrText>
      </w:r>
      <w:bookmarkEnd w:id="366"/>
      <w:r>
        <w:instrText>" \l 3</w:instrText>
      </w:r>
      <w:r>
        <w:fldChar w:fldCharType="end"/>
      </w:r>
    </w:p>
    <w:p w:rsidR="004143F1" w:rsidRDefault="001E0C6B">
      <w:pPr>
        <w:pStyle w:val="ProductList-Body"/>
      </w:pPr>
      <w:r>
        <w:t xml:space="preserve">Dodatne uporabniške licence SL dajejo licenciranim uporabnikom pravice do dostopa do strežniške programske opreme, ki so enake upravičeni licenci iz katere koli naprave. </w:t>
      </w:r>
    </w:p>
    <w:p w:rsidR="004143F1" w:rsidRDefault="004143F1">
      <w:pPr>
        <w:pStyle w:val="ProductList-Body"/>
      </w:pPr>
    </w:p>
    <w:tbl>
      <w:tblPr>
        <w:tblStyle w:val="PURTable"/>
        <w:tblW w:w="0" w:type="dxa"/>
        <w:tblLook w:val="04A0" w:firstRow="1" w:lastRow="0" w:firstColumn="1" w:lastColumn="0" w:noHBand="0" w:noVBand="1"/>
      </w:tblPr>
      <w:tblGrid>
        <w:gridCol w:w="5663"/>
        <w:gridCol w:w="5253"/>
      </w:tblGrid>
      <w:tr w:rsidR="004143F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143F1" w:rsidRDefault="001E0C6B">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4143F1" w:rsidRDefault="001E0C6B">
            <w:pPr>
              <w:pStyle w:val="ProductList-TableBody"/>
            </w:pPr>
            <w:r>
              <w:rPr>
                <w:color w:val="FFFFFF"/>
              </w:rPr>
              <w:t>Upravičene licence</w:t>
            </w:r>
          </w:p>
        </w:tc>
      </w:tr>
      <w:tr w:rsidR="004143F1">
        <w:tc>
          <w:tcPr>
            <w:tcW w:w="624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Office 365 Enterprise/Government E1 – dodatna licenca</w:t>
            </w:r>
          </w:p>
        </w:tc>
        <w:tc>
          <w:tcPr>
            <w:tcW w:w="5880" w:type="dxa"/>
            <w:tcBorders>
              <w:top w:val="single" w:sz="4" w:space="0" w:color="6E6E6E"/>
              <w:left w:val="single" w:sz="4" w:space="0" w:color="6E6E6E"/>
              <w:bottom w:val="none" w:sz="4" w:space="0" w:color="6E6E6E"/>
              <w:right w:val="single" w:sz="4" w:space="0" w:color="6E6E6E"/>
            </w:tcBorders>
          </w:tcPr>
          <w:p w:rsidR="004143F1" w:rsidRDefault="001E0C6B">
            <w:pPr>
              <w:pStyle w:val="ProductList-TableBody"/>
            </w:pPr>
            <w:r>
              <w:t>Core CAL Suite</w:t>
            </w:r>
          </w:p>
        </w:tc>
      </w:tr>
      <w:tr w:rsidR="004143F1">
        <w:tc>
          <w:tcPr>
            <w:tcW w:w="624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Office 365 Enterprise/Government E3 brez ProPlus – dodatne licence</w:t>
            </w:r>
          </w:p>
        </w:tc>
        <w:tc>
          <w:tcPr>
            <w:tcW w:w="5880" w:type="dxa"/>
            <w:tcBorders>
              <w:top w:val="none" w:sz="4" w:space="0" w:color="6E6E6E"/>
              <w:left w:val="single" w:sz="4" w:space="0" w:color="6E6E6E"/>
              <w:bottom w:val="none" w:sz="4" w:space="0" w:color="6E6E6E"/>
              <w:right w:val="single" w:sz="4" w:space="0" w:color="6E6E6E"/>
            </w:tcBorders>
          </w:tcPr>
          <w:p w:rsidR="004143F1" w:rsidRDefault="004143F1">
            <w:pPr>
              <w:pStyle w:val="ProductList-TableBody"/>
            </w:pPr>
          </w:p>
        </w:tc>
      </w:tr>
      <w:tr w:rsidR="004143F1">
        <w:tc>
          <w:tcPr>
            <w:tcW w:w="624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Office 365 Enterprise /Government E4 brez ProPlus – dodatne licence</w:t>
            </w:r>
          </w:p>
        </w:tc>
        <w:tc>
          <w:tcPr>
            <w:tcW w:w="5880" w:type="dxa"/>
            <w:tcBorders>
              <w:top w:val="none" w:sz="4" w:space="0" w:color="6E6E6E"/>
              <w:left w:val="single" w:sz="4" w:space="0" w:color="6E6E6E"/>
              <w:bottom w:val="none" w:sz="4" w:space="0" w:color="6E6E6E"/>
              <w:right w:val="single" w:sz="4" w:space="0" w:color="6E6E6E"/>
            </w:tcBorders>
          </w:tcPr>
          <w:p w:rsidR="004143F1" w:rsidRDefault="004143F1">
            <w:pPr>
              <w:pStyle w:val="ProductList-TableBody"/>
            </w:pPr>
          </w:p>
        </w:tc>
      </w:tr>
      <w:tr w:rsidR="004143F1">
        <w:tc>
          <w:tcPr>
            <w:tcW w:w="624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 xml:space="preserve">Office 365 A5 – dodatna licenca </w:t>
            </w:r>
          </w:p>
        </w:tc>
        <w:tc>
          <w:tcPr>
            <w:tcW w:w="5880" w:type="dxa"/>
            <w:tcBorders>
              <w:top w:val="none" w:sz="4" w:space="0" w:color="6E6E6E"/>
              <w:left w:val="single" w:sz="4" w:space="0" w:color="6E6E6E"/>
              <w:bottom w:val="none" w:sz="4" w:space="0" w:color="6E6E6E"/>
              <w:right w:val="single" w:sz="4" w:space="0" w:color="6E6E6E"/>
            </w:tcBorders>
          </w:tcPr>
          <w:p w:rsidR="004143F1" w:rsidRDefault="004143F1">
            <w:pPr>
              <w:pStyle w:val="ProductList-TableBody"/>
            </w:pPr>
          </w:p>
        </w:tc>
      </w:tr>
      <w:tr w:rsidR="004143F1">
        <w:tc>
          <w:tcPr>
            <w:tcW w:w="624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rsidR="004143F1" w:rsidRDefault="004143F1">
            <w:pPr>
              <w:pStyle w:val="ProductList-TableBody"/>
            </w:pPr>
          </w:p>
        </w:tc>
      </w:tr>
      <w:tr w:rsidR="004143F1">
        <w:tc>
          <w:tcPr>
            <w:tcW w:w="624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rsidR="004143F1" w:rsidRDefault="004143F1">
            <w:pPr>
              <w:pStyle w:val="ProductList-TableBody"/>
            </w:pPr>
          </w:p>
        </w:tc>
      </w:tr>
      <w:tr w:rsidR="004143F1">
        <w:tc>
          <w:tcPr>
            <w:tcW w:w="624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rsidR="004143F1" w:rsidRDefault="004143F1">
            <w:pPr>
              <w:pStyle w:val="ProductList-TableBody"/>
            </w:pPr>
          </w:p>
        </w:tc>
      </w:tr>
      <w:tr w:rsidR="004143F1">
        <w:tc>
          <w:tcPr>
            <w:tcW w:w="624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Office 365 Enterprise/Government E3 – dodatna licenca</w:t>
            </w:r>
          </w:p>
        </w:tc>
        <w:tc>
          <w:tcPr>
            <w:tcW w:w="5880" w:type="dxa"/>
            <w:tcBorders>
              <w:top w:val="single" w:sz="4" w:space="0" w:color="6E6E6E"/>
              <w:left w:val="single" w:sz="4" w:space="0" w:color="6E6E6E"/>
              <w:bottom w:val="none" w:sz="4" w:space="0" w:color="6E6E6E"/>
              <w:right w:val="single" w:sz="4" w:space="0" w:color="6E6E6E"/>
            </w:tcBorders>
          </w:tcPr>
          <w:p w:rsidR="004143F1" w:rsidRDefault="001E0C6B">
            <w:pPr>
              <w:pStyle w:val="ProductList-TableBody"/>
            </w:pPr>
            <w:r>
              <w:t>Core CAL Suite in</w:t>
            </w:r>
          </w:p>
        </w:tc>
      </w:tr>
      <w:tr w:rsidR="004143F1">
        <w:tc>
          <w:tcPr>
            <w:tcW w:w="624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Office 365 Enterprise/Government E4 – dodatna licenca</w:t>
            </w:r>
          </w:p>
        </w:tc>
        <w:tc>
          <w:tcPr>
            <w:tcW w:w="5880" w:type="dxa"/>
            <w:tcBorders>
              <w:top w:val="none" w:sz="4" w:space="0" w:color="6E6E6E"/>
              <w:left w:val="single" w:sz="4" w:space="0" w:color="6E6E6E"/>
              <w:bottom w:val="none" w:sz="4" w:space="0" w:color="6E6E6E"/>
              <w:right w:val="single" w:sz="4" w:space="0" w:color="6E6E6E"/>
            </w:tcBorders>
          </w:tcPr>
          <w:p w:rsidR="004143F1" w:rsidRDefault="001E0C6B">
            <w:pPr>
              <w:pStyle w:val="ProductList-TableBody"/>
            </w:pPr>
            <w:r>
              <w:t>Office Professional Plus</w:t>
            </w:r>
          </w:p>
        </w:tc>
      </w:tr>
      <w:tr w:rsidR="004143F1">
        <w:tc>
          <w:tcPr>
            <w:tcW w:w="624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Office 365 Enterprise/Government E5 – dodatna licenca</w:t>
            </w:r>
          </w:p>
        </w:tc>
        <w:tc>
          <w:tcPr>
            <w:tcW w:w="5880" w:type="dxa"/>
            <w:tcBorders>
              <w:top w:val="none" w:sz="4" w:space="0" w:color="6E6E6E"/>
              <w:left w:val="single" w:sz="4" w:space="0" w:color="6E6E6E"/>
              <w:bottom w:val="none" w:sz="4" w:space="0" w:color="6E6E6E"/>
              <w:right w:val="single" w:sz="4" w:space="0" w:color="6E6E6E"/>
            </w:tcBorders>
          </w:tcPr>
          <w:p w:rsidR="004143F1" w:rsidRDefault="004143F1">
            <w:pPr>
              <w:pStyle w:val="ProductList-TableBody"/>
            </w:pPr>
          </w:p>
        </w:tc>
      </w:tr>
      <w:tr w:rsidR="004143F1">
        <w:tc>
          <w:tcPr>
            <w:tcW w:w="624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rsidR="004143F1" w:rsidRDefault="004143F1">
            <w:pPr>
              <w:pStyle w:val="ProductList-TableBody"/>
            </w:pPr>
          </w:p>
        </w:tc>
      </w:tr>
      <w:tr w:rsidR="004143F1">
        <w:tc>
          <w:tcPr>
            <w:tcW w:w="624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Office 365 Enterprise/Government E3 brez ProPlus – dodatna licenca</w:t>
            </w:r>
          </w:p>
        </w:tc>
        <w:tc>
          <w:tcPr>
            <w:tcW w:w="5880" w:type="dxa"/>
            <w:tcBorders>
              <w:top w:val="single" w:sz="4" w:space="0" w:color="6E6E6E"/>
              <w:left w:val="single" w:sz="4" w:space="0" w:color="6E6E6E"/>
              <w:bottom w:val="none" w:sz="4" w:space="0" w:color="6E6E6E"/>
              <w:right w:val="single" w:sz="4" w:space="0" w:color="6E6E6E"/>
            </w:tcBorders>
          </w:tcPr>
          <w:p w:rsidR="004143F1" w:rsidRDefault="001E0C6B">
            <w:pPr>
              <w:pStyle w:val="ProductList-TableBody"/>
            </w:pPr>
            <w:r>
              <w:t>Enterprise CAL Suite</w:t>
            </w:r>
          </w:p>
        </w:tc>
      </w:tr>
      <w:tr w:rsidR="004143F1">
        <w:tc>
          <w:tcPr>
            <w:tcW w:w="624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Office 365 Enterprise/Government E4 brez ProPlus – dodatna licenca</w:t>
            </w:r>
          </w:p>
        </w:tc>
        <w:tc>
          <w:tcPr>
            <w:tcW w:w="5880" w:type="dxa"/>
            <w:tcBorders>
              <w:top w:val="none" w:sz="4" w:space="0" w:color="6E6E6E"/>
              <w:left w:val="single" w:sz="4" w:space="0" w:color="6E6E6E"/>
              <w:bottom w:val="none" w:sz="4" w:space="0" w:color="6E6E6E"/>
              <w:right w:val="single" w:sz="4" w:space="0" w:color="6E6E6E"/>
            </w:tcBorders>
          </w:tcPr>
          <w:p w:rsidR="004143F1" w:rsidRDefault="004143F1">
            <w:pPr>
              <w:pStyle w:val="ProductList-TableBody"/>
            </w:pPr>
          </w:p>
        </w:tc>
      </w:tr>
      <w:tr w:rsidR="004143F1">
        <w:tc>
          <w:tcPr>
            <w:tcW w:w="624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Office 365 A5 – dodatna licenca</w:t>
            </w:r>
          </w:p>
        </w:tc>
        <w:tc>
          <w:tcPr>
            <w:tcW w:w="5880" w:type="dxa"/>
            <w:tcBorders>
              <w:top w:val="none" w:sz="4" w:space="0" w:color="6E6E6E"/>
              <w:left w:val="single" w:sz="4" w:space="0" w:color="6E6E6E"/>
              <w:bottom w:val="single" w:sz="4" w:space="0" w:color="000000"/>
              <w:right w:val="single" w:sz="4" w:space="0" w:color="6E6E6E"/>
            </w:tcBorders>
          </w:tcPr>
          <w:p w:rsidR="004143F1" w:rsidRDefault="004143F1">
            <w:pPr>
              <w:pStyle w:val="ProductList-TableBody"/>
            </w:pPr>
          </w:p>
        </w:tc>
      </w:tr>
      <w:tr w:rsidR="004143F1">
        <w:tc>
          <w:tcPr>
            <w:tcW w:w="624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Office 365 Enterprise/Government E3 – dodatna licenca</w:t>
            </w:r>
          </w:p>
        </w:tc>
        <w:tc>
          <w:tcPr>
            <w:tcW w:w="5880" w:type="dxa"/>
            <w:tcBorders>
              <w:top w:val="single" w:sz="4" w:space="0" w:color="000000"/>
              <w:left w:val="single" w:sz="4" w:space="0" w:color="6E6E6E"/>
              <w:bottom w:val="none" w:sz="4" w:space="0" w:color="6E6E6E"/>
              <w:right w:val="single" w:sz="4" w:space="0" w:color="6E6E6E"/>
            </w:tcBorders>
          </w:tcPr>
          <w:p w:rsidR="004143F1" w:rsidRDefault="001E0C6B">
            <w:pPr>
              <w:pStyle w:val="ProductList-TableBody"/>
            </w:pPr>
            <w:r>
              <w:t>Enterprise CAL Suite in</w:t>
            </w:r>
          </w:p>
        </w:tc>
      </w:tr>
      <w:tr w:rsidR="004143F1">
        <w:tc>
          <w:tcPr>
            <w:tcW w:w="624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Office 365 Enterprise/Government E4 – dodatna licenca</w:t>
            </w:r>
          </w:p>
        </w:tc>
        <w:tc>
          <w:tcPr>
            <w:tcW w:w="5880" w:type="dxa"/>
            <w:tcBorders>
              <w:top w:val="none" w:sz="4" w:space="0" w:color="6E6E6E"/>
              <w:left w:val="single" w:sz="4" w:space="0" w:color="6E6E6E"/>
              <w:bottom w:val="none" w:sz="4" w:space="0" w:color="6E6E6E"/>
              <w:right w:val="single" w:sz="4" w:space="0" w:color="6E6E6E"/>
            </w:tcBorders>
          </w:tcPr>
          <w:p w:rsidR="004143F1" w:rsidRDefault="001E0C6B">
            <w:pPr>
              <w:pStyle w:val="ProductList-TableBody"/>
            </w:pPr>
            <w:r>
              <w:t>Office Professional Plus</w:t>
            </w:r>
          </w:p>
        </w:tc>
      </w:tr>
      <w:tr w:rsidR="004143F1">
        <w:tc>
          <w:tcPr>
            <w:tcW w:w="624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Office 365 Enterprise/Government E5 – dodatna licenca</w:t>
            </w:r>
          </w:p>
        </w:tc>
        <w:tc>
          <w:tcPr>
            <w:tcW w:w="5880" w:type="dxa"/>
            <w:tcBorders>
              <w:top w:val="none" w:sz="4" w:space="0" w:color="6E6E6E"/>
              <w:left w:val="single" w:sz="4" w:space="0" w:color="6E6E6E"/>
              <w:bottom w:val="none" w:sz="4" w:space="0" w:color="6E6E6E"/>
              <w:right w:val="single" w:sz="4" w:space="0" w:color="6E6E6E"/>
            </w:tcBorders>
          </w:tcPr>
          <w:p w:rsidR="004143F1" w:rsidRDefault="004143F1">
            <w:pPr>
              <w:pStyle w:val="ProductList-TableBody"/>
            </w:pPr>
          </w:p>
        </w:tc>
      </w:tr>
      <w:tr w:rsidR="004143F1">
        <w:tc>
          <w:tcPr>
            <w:tcW w:w="624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rsidR="004143F1" w:rsidRDefault="004143F1">
            <w:pPr>
              <w:pStyle w:val="ProductList-TableBody"/>
            </w:pPr>
          </w:p>
        </w:tc>
      </w:tr>
      <w:tr w:rsidR="004143F1">
        <w:tc>
          <w:tcPr>
            <w:tcW w:w="624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Office 365 Enterprise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Office Professional Plus</w:t>
            </w:r>
          </w:p>
        </w:tc>
      </w:tr>
    </w:tbl>
    <w:p w:rsidR="004143F1" w:rsidRDefault="004143F1">
      <w:pPr>
        <w:pStyle w:val="ProductList-Body"/>
      </w:pPr>
    </w:p>
    <w:p w:rsidR="004143F1" w:rsidRDefault="001E0C6B">
      <w:pPr>
        <w:pStyle w:val="ProductList-Offering2HeadingNoBorder"/>
        <w:outlineLvl w:val="2"/>
      </w:pPr>
      <w:r>
        <w:t>Exchange Online</w:t>
      </w:r>
      <w:r>
        <w:fldChar w:fldCharType="begin"/>
      </w:r>
      <w:r>
        <w:instrText xml:space="preserve"> TC "</w:instrText>
      </w:r>
      <w:bookmarkStart w:id="367" w:name="_Toc504920222"/>
      <w:r>
        <w:instrText>Exchange Online</w:instrText>
      </w:r>
      <w:bookmarkEnd w:id="367"/>
      <w:r>
        <w:instrText>" \l 3</w:instrText>
      </w:r>
      <w:r>
        <w:fldChar w:fldCharType="end"/>
      </w:r>
    </w:p>
    <w:p w:rsidR="004143F1" w:rsidRDefault="004143F1">
      <w:pPr>
        <w:pStyle w:val="ProductList-Body"/>
      </w:pPr>
    </w:p>
    <w:tbl>
      <w:tblPr>
        <w:tblStyle w:val="PURTable"/>
        <w:tblW w:w="0" w:type="dxa"/>
        <w:tblLook w:val="04A0" w:firstRow="1" w:lastRow="0" w:firstColumn="1" w:lastColumn="0" w:noHBand="0" w:noVBand="1"/>
      </w:tblPr>
      <w:tblGrid>
        <w:gridCol w:w="5729"/>
        <w:gridCol w:w="5187"/>
      </w:tblGrid>
      <w:tr w:rsidR="004143F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143F1" w:rsidRDefault="001E0C6B">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4143F1" w:rsidRDefault="001E0C6B">
            <w:pPr>
              <w:pStyle w:val="ProductList-TableBody"/>
            </w:pPr>
            <w:r>
              <w:rPr>
                <w:color w:val="FFFFFF"/>
              </w:rPr>
              <w:t>Upravičene licence</w:t>
            </w:r>
          </w:p>
        </w:tc>
      </w:tr>
      <w:tr w:rsidR="004143F1">
        <w:tc>
          <w:tcPr>
            <w:tcW w:w="6360" w:type="dxa"/>
            <w:tcBorders>
              <w:top w:val="single" w:sz="4" w:space="0" w:color="6E6E6E"/>
              <w:left w:val="single" w:sz="4" w:space="0" w:color="6E6E6E"/>
              <w:bottom w:val="none" w:sz="4" w:space="0" w:color="6E6E6E"/>
              <w:right w:val="single" w:sz="4" w:space="0" w:color="6E6E6E"/>
            </w:tcBorders>
          </w:tcPr>
          <w:p w:rsidR="004143F1" w:rsidRDefault="001E0C6B">
            <w:pPr>
              <w:pStyle w:val="ProductList-TableBody"/>
            </w:pPr>
            <w:r>
              <w:t>Dodatek za Exchange Online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Exchange Standard CAL</w:t>
            </w:r>
          </w:p>
        </w:tc>
      </w:tr>
      <w:tr w:rsidR="004143F1">
        <w:tc>
          <w:tcPr>
            <w:tcW w:w="6360" w:type="dxa"/>
            <w:tcBorders>
              <w:top w:val="none" w:sz="4" w:space="0" w:color="6E6E6E"/>
              <w:left w:val="single" w:sz="4" w:space="0" w:color="6E6E6E"/>
              <w:bottom w:val="single" w:sz="4" w:space="0" w:color="6E6E6E"/>
              <w:right w:val="single" w:sz="4" w:space="0" w:color="6E6E6E"/>
            </w:tcBorders>
          </w:tcPr>
          <w:p w:rsidR="004143F1" w:rsidRDefault="004143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Core CAL Suite</w:t>
            </w:r>
          </w:p>
        </w:tc>
      </w:tr>
    </w:tbl>
    <w:p w:rsidR="004143F1" w:rsidRDefault="004143F1">
      <w:pPr>
        <w:pStyle w:val="ProductList-Body"/>
      </w:pPr>
    </w:p>
    <w:p w:rsidR="004143F1" w:rsidRDefault="001E0C6B">
      <w:pPr>
        <w:pStyle w:val="ProductList-Offering2HeadingNoBorder"/>
        <w:outlineLvl w:val="2"/>
      </w:pPr>
      <w:r>
        <w:t>Project Online</w:t>
      </w:r>
      <w:r>
        <w:fldChar w:fldCharType="begin"/>
      </w:r>
      <w:r>
        <w:instrText xml:space="preserve"> TC "</w:instrText>
      </w:r>
      <w:bookmarkStart w:id="368" w:name="_Toc504920223"/>
      <w:r>
        <w:instrText>Project Online</w:instrText>
      </w:r>
      <w:bookmarkEnd w:id="368"/>
      <w:r>
        <w:instrText>" \l 3</w:instrText>
      </w:r>
      <w:r>
        <w:fldChar w:fldCharType="end"/>
      </w:r>
    </w:p>
    <w:p w:rsidR="004143F1" w:rsidRDefault="004143F1">
      <w:pPr>
        <w:pStyle w:val="ProductList-Body"/>
      </w:pPr>
    </w:p>
    <w:tbl>
      <w:tblPr>
        <w:tblStyle w:val="PURTable"/>
        <w:tblW w:w="0" w:type="dxa"/>
        <w:tblLook w:val="04A0" w:firstRow="1" w:lastRow="0" w:firstColumn="1" w:lastColumn="0" w:noHBand="0" w:noVBand="1"/>
      </w:tblPr>
      <w:tblGrid>
        <w:gridCol w:w="5723"/>
        <w:gridCol w:w="5193"/>
      </w:tblGrid>
      <w:tr w:rsidR="004143F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143F1" w:rsidRDefault="001E0C6B">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4143F1" w:rsidRDefault="001E0C6B">
            <w:pPr>
              <w:pStyle w:val="ProductList-TableBody"/>
            </w:pPr>
            <w:r>
              <w:rPr>
                <w:color w:val="FFFFFF"/>
              </w:rPr>
              <w:t>Upravičene licence</w:t>
            </w:r>
          </w:p>
        </w:tc>
      </w:tr>
      <w:tr w:rsidR="004143F1">
        <w:tc>
          <w:tcPr>
            <w:tcW w:w="636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rsidR="004143F1" w:rsidRDefault="001E0C6B">
            <w:pPr>
              <w:pStyle w:val="ProductList-TableBody"/>
            </w:pPr>
            <w:r>
              <w:t>Project Professional</w:t>
            </w:r>
          </w:p>
        </w:tc>
      </w:tr>
      <w:tr w:rsidR="004143F1">
        <w:tc>
          <w:tcPr>
            <w:tcW w:w="636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4143F1" w:rsidRDefault="004143F1">
            <w:pPr>
              <w:pStyle w:val="ProductList-TableBody"/>
            </w:pPr>
          </w:p>
        </w:tc>
      </w:tr>
      <w:tr w:rsidR="004143F1">
        <w:tc>
          <w:tcPr>
            <w:tcW w:w="636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rsidR="004143F1" w:rsidRDefault="001E0C6B">
            <w:pPr>
              <w:pStyle w:val="ProductList-TableBody"/>
            </w:pPr>
            <w:r>
              <w:t>Project Standard</w:t>
            </w:r>
          </w:p>
        </w:tc>
      </w:tr>
      <w:tr w:rsidR="004143F1">
        <w:tc>
          <w:tcPr>
            <w:tcW w:w="636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4143F1" w:rsidRDefault="004143F1">
            <w:pPr>
              <w:pStyle w:val="ProductList-TableBody"/>
            </w:pPr>
          </w:p>
        </w:tc>
      </w:tr>
      <w:tr w:rsidR="004143F1">
        <w:tc>
          <w:tcPr>
            <w:tcW w:w="636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Project Online Essentials – dodatna licenca</w:t>
            </w:r>
          </w:p>
        </w:tc>
        <w:tc>
          <w:tcPr>
            <w:tcW w:w="5760" w:type="dxa"/>
            <w:tcBorders>
              <w:top w:val="single" w:sz="4" w:space="0" w:color="6E6E6E"/>
              <w:left w:val="single" w:sz="4" w:space="0" w:color="6E6E6E"/>
              <w:bottom w:val="none" w:sz="4" w:space="0" w:color="6E6E6E"/>
              <w:right w:val="single" w:sz="4" w:space="0" w:color="6E6E6E"/>
            </w:tcBorders>
          </w:tcPr>
          <w:p w:rsidR="004143F1" w:rsidRDefault="001E0C6B">
            <w:pPr>
              <w:pStyle w:val="ProductList-TableBody"/>
            </w:pPr>
            <w:r>
              <w:t>Project Server CAL</w:t>
            </w:r>
          </w:p>
        </w:tc>
      </w:tr>
      <w:tr w:rsidR="004143F1">
        <w:tc>
          <w:tcPr>
            <w:tcW w:w="636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Project Online Professional – dodatna licenca</w:t>
            </w:r>
          </w:p>
        </w:tc>
        <w:tc>
          <w:tcPr>
            <w:tcW w:w="5760" w:type="dxa"/>
            <w:tcBorders>
              <w:top w:val="none" w:sz="4" w:space="0" w:color="6E6E6E"/>
              <w:left w:val="single" w:sz="4" w:space="0" w:color="6E6E6E"/>
              <w:bottom w:val="none" w:sz="4" w:space="0" w:color="6E6E6E"/>
              <w:right w:val="single" w:sz="4" w:space="0" w:color="6E6E6E"/>
            </w:tcBorders>
          </w:tcPr>
          <w:p w:rsidR="004143F1" w:rsidRDefault="004143F1">
            <w:pPr>
              <w:pStyle w:val="ProductList-TableBody"/>
            </w:pPr>
          </w:p>
        </w:tc>
      </w:tr>
      <w:tr w:rsidR="004143F1">
        <w:tc>
          <w:tcPr>
            <w:tcW w:w="636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4143F1" w:rsidRDefault="004143F1">
            <w:pPr>
              <w:pStyle w:val="ProductList-TableBody"/>
            </w:pPr>
          </w:p>
        </w:tc>
      </w:tr>
    </w:tbl>
    <w:p w:rsidR="004143F1" w:rsidRDefault="004143F1">
      <w:pPr>
        <w:pStyle w:val="ProductList-Body"/>
      </w:pPr>
    </w:p>
    <w:p w:rsidR="004143F1" w:rsidRDefault="001E0C6B">
      <w:pPr>
        <w:pStyle w:val="ProductList-Offering2HeadingNoBorder"/>
        <w:outlineLvl w:val="2"/>
      </w:pPr>
      <w:r>
        <w:t>SharePoint Online</w:t>
      </w:r>
      <w:r>
        <w:fldChar w:fldCharType="begin"/>
      </w:r>
      <w:r>
        <w:instrText xml:space="preserve"> TC "</w:instrText>
      </w:r>
      <w:bookmarkStart w:id="369" w:name="_Toc504920224"/>
      <w:r>
        <w:instrText>SharePoint Online</w:instrText>
      </w:r>
      <w:bookmarkEnd w:id="369"/>
      <w:r>
        <w:instrText>" \l 3</w:instrText>
      </w:r>
      <w:r>
        <w:fldChar w:fldCharType="end"/>
      </w:r>
    </w:p>
    <w:p w:rsidR="004143F1" w:rsidRDefault="004143F1">
      <w:pPr>
        <w:pStyle w:val="ProductList-Body"/>
      </w:pPr>
    </w:p>
    <w:tbl>
      <w:tblPr>
        <w:tblStyle w:val="PURTable"/>
        <w:tblW w:w="0" w:type="dxa"/>
        <w:tblLook w:val="04A0" w:firstRow="1" w:lastRow="0" w:firstColumn="1" w:lastColumn="0" w:noHBand="0" w:noVBand="1"/>
      </w:tblPr>
      <w:tblGrid>
        <w:gridCol w:w="5727"/>
        <w:gridCol w:w="5189"/>
      </w:tblGrid>
      <w:tr w:rsidR="004143F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143F1" w:rsidRDefault="001E0C6B">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4143F1" w:rsidRDefault="001E0C6B">
            <w:pPr>
              <w:pStyle w:val="ProductList-TableBody"/>
            </w:pPr>
            <w:r>
              <w:rPr>
                <w:color w:val="FFFFFF"/>
              </w:rPr>
              <w:t>Upravičene licence</w:t>
            </w:r>
          </w:p>
        </w:tc>
      </w:tr>
      <w:tr w:rsidR="004143F1">
        <w:tc>
          <w:tcPr>
            <w:tcW w:w="6360" w:type="dxa"/>
            <w:tcBorders>
              <w:top w:val="single" w:sz="4" w:space="0" w:color="6E6E6E"/>
              <w:left w:val="single" w:sz="4" w:space="0" w:color="6E6E6E"/>
              <w:bottom w:val="none" w:sz="4" w:space="0" w:color="6E6E6E"/>
              <w:right w:val="single" w:sz="4" w:space="0" w:color="6E6E6E"/>
            </w:tcBorders>
          </w:tcPr>
          <w:p w:rsidR="004143F1" w:rsidRDefault="001E0C6B">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SharePoint Standard CAL</w:t>
            </w:r>
          </w:p>
        </w:tc>
      </w:tr>
      <w:tr w:rsidR="004143F1">
        <w:tc>
          <w:tcPr>
            <w:tcW w:w="6360" w:type="dxa"/>
            <w:tcBorders>
              <w:top w:val="none" w:sz="4" w:space="0" w:color="6E6E6E"/>
              <w:left w:val="single" w:sz="4" w:space="0" w:color="6E6E6E"/>
              <w:bottom w:val="single" w:sz="4" w:space="0" w:color="6E6E6E"/>
              <w:right w:val="single" w:sz="4" w:space="0" w:color="6E6E6E"/>
            </w:tcBorders>
          </w:tcPr>
          <w:p w:rsidR="004143F1" w:rsidRDefault="004143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Core CAL Suite</w:t>
            </w:r>
          </w:p>
        </w:tc>
      </w:tr>
    </w:tbl>
    <w:p w:rsidR="004143F1" w:rsidRDefault="004143F1">
      <w:pPr>
        <w:pStyle w:val="ProductList-Body"/>
      </w:pPr>
    </w:p>
    <w:p w:rsidR="004143F1" w:rsidRDefault="001E0C6B">
      <w:pPr>
        <w:pStyle w:val="ProductList-Offering2HeadingNoBorder"/>
        <w:outlineLvl w:val="2"/>
      </w:pPr>
      <w:r>
        <w:t>Skype za podjetja Online</w:t>
      </w:r>
      <w:r>
        <w:fldChar w:fldCharType="begin"/>
      </w:r>
      <w:r>
        <w:instrText xml:space="preserve"> TC "</w:instrText>
      </w:r>
      <w:bookmarkStart w:id="370" w:name="_Toc504920225"/>
      <w:r>
        <w:instrText>Skype za podjetja Online</w:instrText>
      </w:r>
      <w:bookmarkEnd w:id="370"/>
      <w:r>
        <w:instrText>" \l 3</w:instrText>
      </w:r>
      <w:r>
        <w:fldChar w:fldCharType="end"/>
      </w:r>
    </w:p>
    <w:p w:rsidR="004143F1" w:rsidRDefault="004143F1">
      <w:pPr>
        <w:pStyle w:val="ProductList-Body"/>
      </w:pPr>
    </w:p>
    <w:tbl>
      <w:tblPr>
        <w:tblStyle w:val="PURTable"/>
        <w:tblW w:w="0" w:type="dxa"/>
        <w:tblLook w:val="04A0" w:firstRow="1" w:lastRow="0" w:firstColumn="1" w:lastColumn="0" w:noHBand="0" w:noVBand="1"/>
      </w:tblPr>
      <w:tblGrid>
        <w:gridCol w:w="5833"/>
        <w:gridCol w:w="5083"/>
      </w:tblGrid>
      <w:tr w:rsidR="004143F1">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143F1" w:rsidRDefault="001E0C6B">
            <w:pPr>
              <w:pStyle w:val="ProductList-TableBody"/>
            </w:pPr>
            <w:r>
              <w:rPr>
                <w:color w:val="FFFFFF"/>
              </w:rPr>
              <w:t>Dodatna uporabniška licenca SL</w:t>
            </w:r>
          </w:p>
        </w:tc>
        <w:tc>
          <w:tcPr>
            <w:tcW w:w="5640" w:type="dxa"/>
            <w:tcBorders>
              <w:top w:val="single" w:sz="4" w:space="0" w:color="0070C0"/>
              <w:bottom w:val="single" w:sz="4" w:space="0" w:color="6E6E6E"/>
              <w:right w:val="single" w:sz="4" w:space="0" w:color="0070C0"/>
            </w:tcBorders>
            <w:shd w:val="clear" w:color="auto" w:fill="0070C0"/>
          </w:tcPr>
          <w:p w:rsidR="004143F1" w:rsidRDefault="001E0C6B">
            <w:pPr>
              <w:pStyle w:val="ProductList-TableBody"/>
            </w:pPr>
            <w:r>
              <w:rPr>
                <w:color w:val="FFFFFF"/>
              </w:rPr>
              <w:t>Upravičene licence</w:t>
            </w:r>
          </w:p>
        </w:tc>
      </w:tr>
      <w:tr w:rsidR="004143F1">
        <w:tc>
          <w:tcPr>
            <w:tcW w:w="6480" w:type="dxa"/>
            <w:tcBorders>
              <w:top w:val="single" w:sz="4" w:space="0" w:color="6E6E6E"/>
              <w:left w:val="single" w:sz="4" w:space="0" w:color="6E6E6E"/>
              <w:bottom w:val="none" w:sz="4" w:space="0" w:color="6E6E6E"/>
              <w:right w:val="single" w:sz="4" w:space="0" w:color="6E6E6E"/>
            </w:tcBorders>
          </w:tcPr>
          <w:p w:rsidR="004143F1" w:rsidRDefault="001E0C6B">
            <w:pPr>
              <w:pStyle w:val="ProductList-TableBody"/>
            </w:pPr>
            <w:r>
              <w:t>Skype za podjetja Online paket 1 – dodatna licenca</w:t>
            </w:r>
          </w:p>
        </w:tc>
        <w:tc>
          <w:tcPr>
            <w:tcW w:w="564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Skype za podjetja Standard CAL</w:t>
            </w:r>
          </w:p>
        </w:tc>
      </w:tr>
      <w:tr w:rsidR="004143F1">
        <w:tc>
          <w:tcPr>
            <w:tcW w:w="6480" w:type="dxa"/>
            <w:tcBorders>
              <w:top w:val="none" w:sz="4" w:space="0" w:color="6E6E6E"/>
              <w:left w:val="single" w:sz="4" w:space="0" w:color="6E6E6E"/>
              <w:bottom w:val="single" w:sz="4" w:space="0" w:color="6E6E6E"/>
              <w:right w:val="single" w:sz="4" w:space="0" w:color="6E6E6E"/>
            </w:tcBorders>
          </w:tcPr>
          <w:p w:rsidR="004143F1" w:rsidRDefault="004143F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Core CAL Suite</w:t>
            </w:r>
          </w:p>
        </w:tc>
      </w:tr>
    </w:tbl>
    <w:p w:rsidR="004143F1" w:rsidRDefault="004143F1">
      <w:pPr>
        <w:pStyle w:val="ProductList-Body"/>
      </w:pPr>
    </w:p>
    <w:p w:rsidR="004143F1" w:rsidRDefault="001E0C6B">
      <w:pPr>
        <w:pStyle w:val="ProductList-Offering2HeadingNoBorder"/>
        <w:outlineLvl w:val="2"/>
      </w:pPr>
      <w:r>
        <w:t>Microsoft Intune</w:t>
      </w:r>
      <w:r>
        <w:fldChar w:fldCharType="begin"/>
      </w:r>
      <w:r>
        <w:instrText xml:space="preserve"> TC "</w:instrText>
      </w:r>
      <w:bookmarkStart w:id="371" w:name="_Toc504920226"/>
      <w:r>
        <w:instrText>Microsoft Intune</w:instrText>
      </w:r>
      <w:bookmarkEnd w:id="371"/>
      <w:r>
        <w:instrText>" \l 3</w:instrText>
      </w:r>
      <w:r>
        <w:fldChar w:fldCharType="end"/>
      </w:r>
    </w:p>
    <w:p w:rsidR="004143F1" w:rsidRDefault="004143F1">
      <w:pPr>
        <w:pStyle w:val="ProductList-Body"/>
      </w:pPr>
    </w:p>
    <w:tbl>
      <w:tblPr>
        <w:tblStyle w:val="PURTable"/>
        <w:tblW w:w="0" w:type="dxa"/>
        <w:tblLook w:val="04A0" w:firstRow="1" w:lastRow="0" w:firstColumn="1" w:lastColumn="0" w:noHBand="0" w:noVBand="1"/>
      </w:tblPr>
      <w:tblGrid>
        <w:gridCol w:w="5729"/>
        <w:gridCol w:w="5187"/>
      </w:tblGrid>
      <w:tr w:rsidR="004143F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143F1" w:rsidRDefault="001E0C6B">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4143F1" w:rsidRDefault="001E0C6B">
            <w:pPr>
              <w:pStyle w:val="ProductList-TableBody"/>
            </w:pPr>
            <w:r>
              <w:rPr>
                <w:color w:val="FFFFFF"/>
              </w:rPr>
              <w:t>Upravičene licence</w:t>
            </w:r>
          </w:p>
        </w:tc>
      </w:tr>
      <w:tr w:rsidR="004143F1">
        <w:tc>
          <w:tcPr>
            <w:tcW w:w="6360" w:type="dxa"/>
            <w:tcBorders>
              <w:top w:val="single" w:sz="4" w:space="0" w:color="6E6E6E"/>
              <w:left w:val="single" w:sz="4" w:space="0" w:color="6E6E6E"/>
              <w:bottom w:val="none" w:sz="4" w:space="0" w:color="6E6E6E"/>
              <w:right w:val="single" w:sz="4" w:space="0" w:color="6E6E6E"/>
            </w:tcBorders>
          </w:tcPr>
          <w:p w:rsidR="004143F1" w:rsidRDefault="001E0C6B">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Core CAL Suite</w:t>
            </w:r>
          </w:p>
        </w:tc>
      </w:tr>
      <w:tr w:rsidR="004143F1">
        <w:tc>
          <w:tcPr>
            <w:tcW w:w="6360" w:type="dxa"/>
            <w:tcBorders>
              <w:top w:val="none" w:sz="4" w:space="0" w:color="6E6E6E"/>
              <w:left w:val="single" w:sz="4" w:space="0" w:color="6E6E6E"/>
              <w:bottom w:val="single" w:sz="4" w:space="0" w:color="6E6E6E"/>
              <w:right w:val="single" w:sz="4" w:space="0" w:color="6E6E6E"/>
            </w:tcBorders>
          </w:tcPr>
          <w:p w:rsidR="004143F1" w:rsidRDefault="004143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Enterprise CAL Suite</w:t>
            </w:r>
          </w:p>
        </w:tc>
      </w:tr>
      <w:tr w:rsidR="004143F1">
        <w:tc>
          <w:tcPr>
            <w:tcW w:w="6360" w:type="dxa"/>
            <w:tcBorders>
              <w:top w:val="single" w:sz="4" w:space="0" w:color="6E6E6E"/>
              <w:left w:val="single" w:sz="4" w:space="0" w:color="6E6E6E"/>
              <w:bottom w:val="none" w:sz="4" w:space="0" w:color="6E6E6E"/>
              <w:right w:val="single" w:sz="4" w:space="0" w:color="6E6E6E"/>
            </w:tcBorders>
          </w:tcPr>
          <w:p w:rsidR="004143F1" w:rsidRDefault="001E0C6B">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Core CAL Suite</w:t>
            </w:r>
          </w:p>
        </w:tc>
      </w:tr>
      <w:tr w:rsidR="004143F1">
        <w:tc>
          <w:tcPr>
            <w:tcW w:w="6360" w:type="dxa"/>
            <w:tcBorders>
              <w:top w:val="none" w:sz="4" w:space="0" w:color="6E6E6E"/>
              <w:left w:val="single" w:sz="4" w:space="0" w:color="6E6E6E"/>
              <w:bottom w:val="single" w:sz="4" w:space="0" w:color="6E6E6E"/>
              <w:right w:val="single" w:sz="4" w:space="0" w:color="6E6E6E"/>
            </w:tcBorders>
          </w:tcPr>
          <w:p w:rsidR="004143F1" w:rsidRDefault="004143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Enterprise CAL Suite</w:t>
            </w:r>
          </w:p>
        </w:tc>
      </w:tr>
    </w:tbl>
    <w:p w:rsidR="004143F1" w:rsidRDefault="004143F1">
      <w:pPr>
        <w:pStyle w:val="ProductList-Body"/>
      </w:pPr>
    </w:p>
    <w:p w:rsidR="004143F1" w:rsidRDefault="004143F1">
      <w:pPr>
        <w:pStyle w:val="PURBreadcrumb"/>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OfferingGroupHeading"/>
        <w:outlineLvl w:val="1"/>
      </w:pPr>
      <w:bookmarkStart w:id="372" w:name="_Sec1240"/>
      <w:r>
        <w:t>From SA</w:t>
      </w:r>
      <w:bookmarkEnd w:id="372"/>
      <w:r>
        <w:fldChar w:fldCharType="begin"/>
      </w:r>
      <w:r>
        <w:instrText xml:space="preserve"> TC "</w:instrText>
      </w:r>
      <w:bookmarkStart w:id="373" w:name="_Toc504920227"/>
      <w:r>
        <w:instrText>From SA</w:instrText>
      </w:r>
      <w:bookmarkEnd w:id="373"/>
      <w:r>
        <w:instrText>" \l 2</w:instrText>
      </w:r>
      <w:r>
        <w:fldChar w:fldCharType="end"/>
      </w:r>
    </w:p>
    <w:p w:rsidR="004143F1" w:rsidRDefault="001E0C6B">
      <w:pPr>
        <w:pStyle w:val="ProductList-Body"/>
      </w:pPr>
      <w:r>
        <w:t>Stranka lahko namesto SA pridobi licence From SA SL za v celoti plačane trajne licence pod naslednjimi pogoji:</w:t>
      </w:r>
    </w:p>
    <w:p w:rsidR="004143F1" w:rsidRDefault="001E0C6B" w:rsidP="001E0C6B">
      <w:pPr>
        <w:pStyle w:val="ProductList-Bullet"/>
        <w:numPr>
          <w:ilvl w:val="0"/>
          <w:numId w:val="61"/>
        </w:numPr>
      </w:pPr>
      <w:r>
        <w:t xml:space="preserve">stranka ima aktivno kritje SA ali podaljšuje kritje za ustrezne upravičene licence; </w:t>
      </w:r>
    </w:p>
    <w:p w:rsidR="004143F1" w:rsidRDefault="001E0C6B" w:rsidP="001E0C6B">
      <w:pPr>
        <w:pStyle w:val="ProductList-Bullet"/>
        <w:numPr>
          <w:ilvl w:val="0"/>
          <w:numId w:val="61"/>
        </w:numPr>
      </w:pPr>
      <w:r>
        <w:t xml:space="preserve">če v tem dodatku ni določeno drugače, stranka za vsako upravičeno licenco pridobi največ eno licenco SL From SA; </w:t>
      </w:r>
    </w:p>
    <w:p w:rsidR="004143F1" w:rsidRDefault="001E0C6B" w:rsidP="001E0C6B">
      <w:pPr>
        <w:pStyle w:val="ProductList-Bullet"/>
        <w:numPr>
          <w:ilvl w:val="0"/>
          <w:numId w:val="61"/>
        </w:numPr>
      </w:pPr>
      <w:r>
        <w:t>stranka pridobi licence SL From SA ob obletnici ali podaljšanju včlanitve.</w:t>
      </w:r>
    </w:p>
    <w:p w:rsidR="004143F1" w:rsidRDefault="004143F1">
      <w:pPr>
        <w:pStyle w:val="ProductList-Body"/>
      </w:pPr>
    </w:p>
    <w:p w:rsidR="004143F1" w:rsidRDefault="001E0C6B">
      <w:pPr>
        <w:pStyle w:val="ProductList-Body"/>
      </w:pPr>
      <w:r>
        <w:t>Stranke z naročnino za pogodbo Enterprise Agreement s stalnim naročniškim kritjem za vsaj tri leta lahko kupijo licence SL From SA.</w:t>
      </w:r>
    </w:p>
    <w:p w:rsidR="004143F1" w:rsidRDefault="004143F1">
      <w:pPr>
        <w:pStyle w:val="ProductList-Body"/>
      </w:pPr>
    </w:p>
    <w:p w:rsidR="004143F1" w:rsidRDefault="001E0C6B">
      <w:pPr>
        <w:pStyle w:val="ProductList-Body"/>
      </w:pPr>
      <w:r>
        <w:t xml:space="preserve">Enkratna izjema: stranka lahko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primarno uporabo v razdelku 4.4 o namiznem operacijskem sistemu Windows. </w:t>
      </w:r>
    </w:p>
    <w:p w:rsidR="004143F1" w:rsidRDefault="004143F1">
      <w:pPr>
        <w:pStyle w:val="ProductList-Body"/>
      </w:pPr>
    </w:p>
    <w:p w:rsidR="004143F1" w:rsidRDefault="001E0C6B">
      <w:pPr>
        <w:pStyle w:val="ProductList-Offering2HeadingNoBorder"/>
        <w:outlineLvl w:val="2"/>
      </w:pPr>
      <w:r>
        <w:t>Licence CAL Suite</w:t>
      </w:r>
      <w:r>
        <w:fldChar w:fldCharType="begin"/>
      </w:r>
      <w:r>
        <w:instrText xml:space="preserve"> TC "</w:instrText>
      </w:r>
      <w:bookmarkStart w:id="374" w:name="_Toc504920228"/>
      <w:r>
        <w:instrText>Licence CAL Suite</w:instrText>
      </w:r>
      <w:bookmarkEnd w:id="374"/>
      <w:r>
        <w:instrText>" \l 3</w:instrText>
      </w:r>
      <w:r>
        <w:fldChar w:fldCharType="end"/>
      </w:r>
    </w:p>
    <w:p w:rsidR="004143F1" w:rsidRDefault="004143F1">
      <w:pPr>
        <w:pStyle w:val="ProductList-Body"/>
      </w:pPr>
    </w:p>
    <w:tbl>
      <w:tblPr>
        <w:tblStyle w:val="PURTable"/>
        <w:tblW w:w="0" w:type="dxa"/>
        <w:tblLook w:val="04A0" w:firstRow="1" w:lastRow="0" w:firstColumn="1" w:lastColumn="0" w:noHBand="0" w:noVBand="1"/>
      </w:tblPr>
      <w:tblGrid>
        <w:gridCol w:w="5528"/>
        <w:gridCol w:w="5388"/>
      </w:tblGrid>
      <w:tr w:rsidR="004143F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143F1" w:rsidRDefault="001E0C6B">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4143F1" w:rsidRDefault="001E0C6B">
            <w:pPr>
              <w:pStyle w:val="ProductList-TableBody"/>
            </w:pPr>
            <w:r>
              <w:rPr>
                <w:color w:val="FFFFFF"/>
              </w:rPr>
              <w:t>Upravičene licence</w:t>
            </w:r>
          </w:p>
        </w:tc>
      </w:tr>
      <w:tr w:rsidR="004143F1">
        <w:tc>
          <w:tcPr>
            <w:tcW w:w="612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SA za Parent CAL Suite</w:t>
            </w:r>
          </w:p>
        </w:tc>
      </w:tr>
      <w:tr w:rsidR="004143F1">
        <w:tc>
          <w:tcPr>
            <w:tcW w:w="612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SA za Parent CAL Suite</w:t>
            </w:r>
          </w:p>
        </w:tc>
      </w:tr>
    </w:tbl>
    <w:p w:rsidR="004143F1" w:rsidRDefault="004143F1">
      <w:pPr>
        <w:pStyle w:val="ProductList-Body"/>
      </w:pPr>
    </w:p>
    <w:p w:rsidR="004143F1" w:rsidRDefault="001E0C6B">
      <w:pPr>
        <w:pStyle w:val="ProductList-Offering2HeadingNoBorder"/>
        <w:outlineLvl w:val="2"/>
      </w:pPr>
      <w:r>
        <w:t>Namizni operacijski sistem Windows</w:t>
      </w:r>
      <w:r>
        <w:fldChar w:fldCharType="begin"/>
      </w:r>
      <w:r>
        <w:instrText xml:space="preserve"> TC "</w:instrText>
      </w:r>
      <w:bookmarkStart w:id="375" w:name="_Toc504920229"/>
      <w:r>
        <w:instrText>Namizni operacijski sistem Windows</w:instrText>
      </w:r>
      <w:bookmarkEnd w:id="375"/>
      <w:r>
        <w:instrText>" \l 3</w:instrText>
      </w:r>
      <w:r>
        <w:fldChar w:fldCharType="end"/>
      </w:r>
    </w:p>
    <w:p w:rsidR="004143F1" w:rsidRDefault="004143F1">
      <w:pPr>
        <w:pStyle w:val="ProductList-Body"/>
      </w:pPr>
    </w:p>
    <w:tbl>
      <w:tblPr>
        <w:tblStyle w:val="PURTable"/>
        <w:tblW w:w="0" w:type="dxa"/>
        <w:tblLook w:val="04A0" w:firstRow="1" w:lastRow="0" w:firstColumn="1" w:lastColumn="0" w:noHBand="0" w:noVBand="1"/>
      </w:tblPr>
      <w:tblGrid>
        <w:gridCol w:w="5516"/>
        <w:gridCol w:w="5400"/>
      </w:tblGrid>
      <w:tr w:rsidR="004143F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143F1" w:rsidRDefault="001E0C6B">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4143F1" w:rsidRDefault="001E0C6B">
            <w:pPr>
              <w:pStyle w:val="ProductList-TableBody"/>
            </w:pPr>
            <w:r>
              <w:rPr>
                <w:color w:val="FFFFFF"/>
              </w:rPr>
              <w:t>Upravičene licence</w:t>
            </w:r>
          </w:p>
        </w:tc>
      </w:tr>
      <w:tr w:rsidR="004143F1">
        <w:tc>
          <w:tcPr>
            <w:tcW w:w="612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Windows 10 Enterprise E3/E5 – na uporabnika From SA (SL)</w:t>
            </w:r>
          </w:p>
        </w:tc>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SA za namizni operacijski sistem Windows</w:t>
            </w:r>
          </w:p>
        </w:tc>
      </w:tr>
    </w:tbl>
    <w:p w:rsidR="004143F1" w:rsidRDefault="004143F1">
      <w:pPr>
        <w:pStyle w:val="ProductList-Body"/>
      </w:pPr>
    </w:p>
    <w:p w:rsidR="004143F1" w:rsidRDefault="004143F1">
      <w:pPr>
        <w:pStyle w:val="ProductList-Body"/>
      </w:pPr>
    </w:p>
    <w:p w:rsidR="004143F1" w:rsidRDefault="001E0C6B">
      <w:pPr>
        <w:pStyle w:val="ProductList-Offering2HeadingNoBorder"/>
        <w:outlineLvl w:val="2"/>
      </w:pPr>
      <w:r>
        <w:t>Microsoft Operations Management and Security</w:t>
      </w:r>
      <w:r>
        <w:fldChar w:fldCharType="begin"/>
      </w:r>
      <w:r>
        <w:instrText xml:space="preserve"> TC "</w:instrText>
      </w:r>
      <w:bookmarkStart w:id="376" w:name="_Toc504920230"/>
      <w:r>
        <w:instrText>Microsoft Operations Management and Security</w:instrText>
      </w:r>
      <w:bookmarkEnd w:id="376"/>
      <w:r>
        <w:instrText>" \l 3</w:instrText>
      </w:r>
      <w:r>
        <w:fldChar w:fldCharType="end"/>
      </w:r>
    </w:p>
    <w:p w:rsidR="004143F1" w:rsidRDefault="004143F1">
      <w:pPr>
        <w:pStyle w:val="ProductList-Body"/>
      </w:pPr>
    </w:p>
    <w:p w:rsidR="004143F1" w:rsidRDefault="001E0C6B">
      <w:pPr>
        <w:pStyle w:val="ProductList-Body"/>
      </w:pPr>
      <w:r>
        <w:t>Stranka lahko za vsako upravičeno licenco kupi kombinacijo licenc SL E1 in E2 From SA do upravičene količine.</w:t>
      </w:r>
    </w:p>
    <w:p w:rsidR="004143F1" w:rsidRDefault="004143F1">
      <w:pPr>
        <w:pStyle w:val="ProductList-Body"/>
      </w:pPr>
    </w:p>
    <w:tbl>
      <w:tblPr>
        <w:tblStyle w:val="PURTable"/>
        <w:tblW w:w="0" w:type="dxa"/>
        <w:tblLook w:val="04A0" w:firstRow="1" w:lastRow="0" w:firstColumn="1" w:lastColumn="0" w:noHBand="0" w:noVBand="1"/>
      </w:tblPr>
      <w:tblGrid>
        <w:gridCol w:w="3467"/>
        <w:gridCol w:w="3787"/>
        <w:gridCol w:w="3662"/>
      </w:tblGrid>
      <w:tr w:rsidR="004143F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4143F1" w:rsidRDefault="001E0C6B">
            <w:pPr>
              <w:pStyle w:val="ProductList-TableBody"/>
            </w:pPr>
            <w:r>
              <w:rPr>
                <w:color w:val="FFFFFF"/>
              </w:rPr>
              <w:t>Uporabniška licenca SL »From SA«</w:t>
            </w:r>
          </w:p>
        </w:tc>
        <w:tc>
          <w:tcPr>
            <w:tcW w:w="4160" w:type="dxa"/>
            <w:tcBorders>
              <w:top w:val="single" w:sz="4" w:space="0" w:color="0070C0"/>
            </w:tcBorders>
            <w:shd w:val="clear" w:color="auto" w:fill="0070C0"/>
          </w:tcPr>
          <w:p w:rsidR="004143F1" w:rsidRDefault="001E0C6B">
            <w:pPr>
              <w:pStyle w:val="ProductList-TableBody"/>
            </w:pPr>
            <w:r>
              <w:rPr>
                <w:color w:val="FFFFFF"/>
              </w:rPr>
              <w:t>Upravičene licence</w:t>
            </w:r>
          </w:p>
        </w:tc>
        <w:tc>
          <w:tcPr>
            <w:tcW w:w="4040" w:type="dxa"/>
            <w:tcBorders>
              <w:top w:val="single" w:sz="4" w:space="0" w:color="0070C0"/>
              <w:bottom w:val="single" w:sz="4" w:space="0" w:color="6E6E6E"/>
              <w:right w:val="single" w:sz="4" w:space="0" w:color="0070C0"/>
            </w:tcBorders>
            <w:shd w:val="clear" w:color="auto" w:fill="0070C0"/>
          </w:tcPr>
          <w:p w:rsidR="004143F1" w:rsidRDefault="001E0C6B">
            <w:pPr>
              <w:pStyle w:val="ProductList-TableBody"/>
            </w:pPr>
            <w:r>
              <w:rPr>
                <w:color w:val="FFFFFF"/>
              </w:rPr>
              <w:t>Upravičena količina</w:t>
            </w:r>
          </w:p>
        </w:tc>
      </w:tr>
      <w:tr w:rsidR="004143F1">
        <w:tc>
          <w:tcPr>
            <w:tcW w:w="3800" w:type="dxa"/>
            <w:tcBorders>
              <w:top w:val="single" w:sz="4" w:space="0" w:color="6E6E6E"/>
              <w:left w:val="single" w:sz="4" w:space="0" w:color="6E6E6E"/>
              <w:bottom w:val="none" w:sz="4" w:space="0" w:color="6E6E6E"/>
            </w:tcBorders>
          </w:tcPr>
          <w:p w:rsidR="004143F1" w:rsidRDefault="001E0C6B">
            <w:pPr>
              <w:pStyle w:val="ProductList-TableBody"/>
            </w:pPr>
            <w:r>
              <w:t>Operations Management and Security E1/E2 From SA</w:t>
            </w:r>
          </w:p>
        </w:tc>
        <w:tc>
          <w:tcPr>
            <w:tcW w:w="4160" w:type="dxa"/>
          </w:tcPr>
          <w:p w:rsidR="004143F1" w:rsidRDefault="001E0C6B">
            <w:pPr>
              <w:pStyle w:val="ProductList-TableBody"/>
            </w:pPr>
            <w:r>
              <w:t>Core Infrastructure Server Suite Standard (paketi 2 licenc za jedro)</w:t>
            </w:r>
          </w:p>
        </w:tc>
        <w:tc>
          <w:tcPr>
            <w:tcW w:w="4040" w:type="dxa"/>
            <w:tcBorders>
              <w:top w:val="single" w:sz="4" w:space="0" w:color="6E6E6E"/>
              <w:bottom w:val="none" w:sz="4" w:space="0" w:color="6E6E6E"/>
              <w:right w:val="single" w:sz="4" w:space="0" w:color="6E6E6E"/>
            </w:tcBorders>
          </w:tcPr>
          <w:p w:rsidR="004143F1" w:rsidRDefault="001E0C6B">
            <w:pPr>
              <w:pStyle w:val="ProductList-TableBody"/>
            </w:pPr>
            <w:r>
              <w:t>1/4 (potrebne so najmanj štiri upravičene licence)</w:t>
            </w:r>
          </w:p>
        </w:tc>
      </w:tr>
      <w:tr w:rsidR="004143F1">
        <w:tc>
          <w:tcPr>
            <w:tcW w:w="3800" w:type="dxa"/>
            <w:tcBorders>
              <w:top w:val="none" w:sz="4" w:space="0" w:color="6E6E6E"/>
              <w:left w:val="single" w:sz="4" w:space="0" w:color="6E6E6E"/>
              <w:bottom w:val="single" w:sz="4" w:space="0" w:color="6E6E6E"/>
            </w:tcBorders>
          </w:tcPr>
          <w:p w:rsidR="004143F1" w:rsidRDefault="004143F1">
            <w:pPr>
              <w:pStyle w:val="ProductList-TableBody"/>
            </w:pPr>
          </w:p>
        </w:tc>
        <w:tc>
          <w:tcPr>
            <w:tcW w:w="4160" w:type="dxa"/>
          </w:tcPr>
          <w:p w:rsidR="004143F1" w:rsidRDefault="001E0C6B">
            <w:pPr>
              <w:pStyle w:val="ProductList-TableBody"/>
            </w:pPr>
            <w:r>
              <w:t>System Center Standard (paketi 2 licenc za jedro)</w:t>
            </w:r>
          </w:p>
        </w:tc>
        <w:tc>
          <w:tcPr>
            <w:tcW w:w="4040" w:type="dxa"/>
            <w:tcBorders>
              <w:top w:val="none" w:sz="4" w:space="0" w:color="6E6E6E"/>
              <w:bottom w:val="single" w:sz="4" w:space="0" w:color="6E6E6E"/>
              <w:right w:val="single" w:sz="4" w:space="0" w:color="6E6E6E"/>
            </w:tcBorders>
          </w:tcPr>
          <w:p w:rsidR="004143F1" w:rsidRDefault="004143F1">
            <w:pPr>
              <w:pStyle w:val="ProductList-TableBody"/>
            </w:pPr>
          </w:p>
        </w:tc>
      </w:tr>
      <w:tr w:rsidR="004143F1">
        <w:tc>
          <w:tcPr>
            <w:tcW w:w="3800" w:type="dxa"/>
            <w:tcBorders>
              <w:top w:val="single" w:sz="4" w:space="0" w:color="6E6E6E"/>
              <w:left w:val="single" w:sz="4" w:space="0" w:color="6E6E6E"/>
              <w:bottom w:val="none" w:sz="4" w:space="0" w:color="6E6E6E"/>
            </w:tcBorders>
          </w:tcPr>
          <w:p w:rsidR="004143F1" w:rsidRDefault="001E0C6B">
            <w:pPr>
              <w:pStyle w:val="ProductList-TableBody"/>
            </w:pPr>
            <w:r>
              <w:t>Operations Management and Security E1/E2 From SA</w:t>
            </w:r>
          </w:p>
        </w:tc>
        <w:tc>
          <w:tcPr>
            <w:tcW w:w="4160" w:type="dxa"/>
          </w:tcPr>
          <w:p w:rsidR="004143F1" w:rsidRDefault="001E0C6B">
            <w:pPr>
              <w:pStyle w:val="ProductList-TableBody"/>
            </w:pPr>
            <w:r>
              <w:t>Core Infrastructure Server Suite Datacenter (paketi 2 licenc za jedro)</w:t>
            </w:r>
          </w:p>
        </w:tc>
        <w:tc>
          <w:tcPr>
            <w:tcW w:w="4040" w:type="dxa"/>
            <w:tcBorders>
              <w:top w:val="single" w:sz="4" w:space="0" w:color="6E6E6E"/>
              <w:bottom w:val="none" w:sz="4" w:space="0" w:color="6E6E6E"/>
              <w:right w:val="single" w:sz="4" w:space="0" w:color="6E6E6E"/>
            </w:tcBorders>
          </w:tcPr>
          <w:p w:rsidR="004143F1" w:rsidRDefault="001E0C6B">
            <w:pPr>
              <w:pStyle w:val="ProductList-TableBody"/>
            </w:pPr>
            <w:r>
              <w:t>1</w:t>
            </w:r>
          </w:p>
        </w:tc>
      </w:tr>
      <w:tr w:rsidR="004143F1">
        <w:tc>
          <w:tcPr>
            <w:tcW w:w="3800" w:type="dxa"/>
            <w:tcBorders>
              <w:top w:val="none" w:sz="4" w:space="0" w:color="6E6E6E"/>
              <w:left w:val="single" w:sz="4" w:space="0" w:color="6E6E6E"/>
              <w:bottom w:val="single" w:sz="4" w:space="0" w:color="6E6E6E"/>
            </w:tcBorders>
          </w:tcPr>
          <w:p w:rsidR="004143F1" w:rsidRDefault="004143F1">
            <w:pPr>
              <w:pStyle w:val="ProductList-TableBody"/>
            </w:pPr>
          </w:p>
        </w:tc>
        <w:tc>
          <w:tcPr>
            <w:tcW w:w="4160" w:type="dxa"/>
          </w:tcPr>
          <w:p w:rsidR="004143F1" w:rsidRDefault="001E0C6B">
            <w:pPr>
              <w:pStyle w:val="ProductList-TableBody"/>
            </w:pPr>
            <w:r>
              <w:t>System Center Datacenter (paketi 2 licenc za jedro)</w:t>
            </w:r>
          </w:p>
        </w:tc>
        <w:tc>
          <w:tcPr>
            <w:tcW w:w="4040" w:type="dxa"/>
            <w:tcBorders>
              <w:top w:val="none" w:sz="4" w:space="0" w:color="6E6E6E"/>
              <w:bottom w:val="single" w:sz="4" w:space="0" w:color="6E6E6E"/>
              <w:right w:val="single" w:sz="4" w:space="0" w:color="6E6E6E"/>
            </w:tcBorders>
          </w:tcPr>
          <w:p w:rsidR="004143F1" w:rsidRDefault="004143F1">
            <w:pPr>
              <w:pStyle w:val="ProductList-TableBody"/>
            </w:pPr>
          </w:p>
        </w:tc>
      </w:tr>
      <w:tr w:rsidR="004143F1">
        <w:tc>
          <w:tcPr>
            <w:tcW w:w="3800" w:type="dxa"/>
            <w:tcBorders>
              <w:top w:val="single" w:sz="4" w:space="0" w:color="6E6E6E"/>
              <w:left w:val="single" w:sz="4" w:space="0" w:color="6E6E6E"/>
              <w:bottom w:val="none" w:sz="4" w:space="0" w:color="6E6E6E"/>
            </w:tcBorders>
          </w:tcPr>
          <w:p w:rsidR="004143F1" w:rsidRDefault="001E0C6B">
            <w:pPr>
              <w:pStyle w:val="ProductList-TableBody"/>
            </w:pPr>
            <w:r>
              <w:t>Operations Management and Security E1/E2 From SA</w:t>
            </w:r>
          </w:p>
        </w:tc>
        <w:tc>
          <w:tcPr>
            <w:tcW w:w="4160" w:type="dxa"/>
          </w:tcPr>
          <w:p w:rsidR="004143F1" w:rsidRDefault="001E0C6B">
            <w:pPr>
              <w:pStyle w:val="ProductList-TableBody"/>
            </w:pPr>
            <w:r>
              <w:t>Core Infrastructure Server Suite Standard (2 procesorja)</w:t>
            </w:r>
          </w:p>
        </w:tc>
        <w:tc>
          <w:tcPr>
            <w:tcW w:w="4040" w:type="dxa"/>
            <w:tcBorders>
              <w:top w:val="single" w:sz="4" w:space="0" w:color="6E6E6E"/>
              <w:bottom w:val="none" w:sz="4" w:space="0" w:color="6E6E6E"/>
              <w:right w:val="single" w:sz="4" w:space="0" w:color="6E6E6E"/>
            </w:tcBorders>
          </w:tcPr>
          <w:p w:rsidR="004143F1" w:rsidRDefault="001E0C6B">
            <w:pPr>
              <w:pStyle w:val="ProductList-TableBody"/>
            </w:pPr>
            <w:r>
              <w:t>2</w:t>
            </w:r>
          </w:p>
        </w:tc>
      </w:tr>
      <w:tr w:rsidR="004143F1">
        <w:tc>
          <w:tcPr>
            <w:tcW w:w="3800" w:type="dxa"/>
            <w:tcBorders>
              <w:top w:val="none" w:sz="4" w:space="0" w:color="6E6E6E"/>
              <w:left w:val="single" w:sz="4" w:space="0" w:color="6E6E6E"/>
              <w:bottom w:val="single" w:sz="4" w:space="0" w:color="6E6E6E"/>
            </w:tcBorders>
          </w:tcPr>
          <w:p w:rsidR="004143F1" w:rsidRDefault="004143F1">
            <w:pPr>
              <w:pStyle w:val="ProductList-TableBody"/>
            </w:pPr>
          </w:p>
        </w:tc>
        <w:tc>
          <w:tcPr>
            <w:tcW w:w="4160" w:type="dxa"/>
          </w:tcPr>
          <w:p w:rsidR="004143F1" w:rsidRDefault="001E0C6B">
            <w:pPr>
              <w:pStyle w:val="ProductList-TableBody"/>
            </w:pPr>
            <w:r>
              <w:t>Core Infrastructure Server Suite Standard (2 procesorja)</w:t>
            </w:r>
          </w:p>
        </w:tc>
        <w:tc>
          <w:tcPr>
            <w:tcW w:w="4040" w:type="dxa"/>
            <w:tcBorders>
              <w:top w:val="none" w:sz="4" w:space="0" w:color="6E6E6E"/>
              <w:bottom w:val="single" w:sz="4" w:space="0" w:color="6E6E6E"/>
              <w:right w:val="single" w:sz="4" w:space="0" w:color="6E6E6E"/>
            </w:tcBorders>
          </w:tcPr>
          <w:p w:rsidR="004143F1" w:rsidRDefault="004143F1">
            <w:pPr>
              <w:pStyle w:val="ProductList-TableBody"/>
            </w:pPr>
          </w:p>
        </w:tc>
      </w:tr>
      <w:tr w:rsidR="004143F1">
        <w:tc>
          <w:tcPr>
            <w:tcW w:w="3800" w:type="dxa"/>
            <w:tcBorders>
              <w:top w:val="single" w:sz="4" w:space="0" w:color="6E6E6E"/>
              <w:left w:val="single" w:sz="4" w:space="0" w:color="6E6E6E"/>
              <w:bottom w:val="none" w:sz="4" w:space="0" w:color="6E6E6E"/>
              <w:right w:val="single" w:sz="4" w:space="0" w:color="6E6E6E"/>
            </w:tcBorders>
          </w:tcPr>
          <w:p w:rsidR="004143F1" w:rsidRDefault="001E0C6B">
            <w:pPr>
              <w:pStyle w:val="ProductList-TableBody"/>
            </w:pPr>
            <w:r>
              <w:t>Operations Management and Security E1/E2 From SA</w:t>
            </w:r>
          </w:p>
        </w:tc>
        <w:tc>
          <w:tcPr>
            <w:tcW w:w="4160" w:type="dxa"/>
            <w:tcBorders>
              <w:left w:val="single" w:sz="4" w:space="0" w:color="6E6E6E"/>
              <w:right w:val="single" w:sz="4" w:space="0" w:color="6E6E6E"/>
            </w:tcBorders>
          </w:tcPr>
          <w:p w:rsidR="004143F1" w:rsidRDefault="001E0C6B">
            <w:pPr>
              <w:pStyle w:val="ProductList-TableBody"/>
            </w:pPr>
            <w:r>
              <w:t>Core Infrastructure Server Suite Datacenter (2 procesorja)</w:t>
            </w:r>
          </w:p>
        </w:tc>
        <w:tc>
          <w:tcPr>
            <w:tcW w:w="4040" w:type="dxa"/>
            <w:tcBorders>
              <w:top w:val="single" w:sz="4" w:space="0" w:color="6E6E6E"/>
              <w:left w:val="single" w:sz="4" w:space="0" w:color="6E6E6E"/>
              <w:bottom w:val="none" w:sz="4" w:space="0" w:color="6E6E6E"/>
              <w:right w:val="single" w:sz="4" w:space="0" w:color="6E6E6E"/>
            </w:tcBorders>
          </w:tcPr>
          <w:p w:rsidR="004143F1" w:rsidRDefault="001E0C6B">
            <w:pPr>
              <w:pStyle w:val="ProductList-TableBody"/>
            </w:pPr>
            <w:r>
              <w:t>8</w:t>
            </w:r>
          </w:p>
        </w:tc>
      </w:tr>
      <w:tr w:rsidR="004143F1">
        <w:tc>
          <w:tcPr>
            <w:tcW w:w="3800" w:type="dxa"/>
            <w:tcBorders>
              <w:top w:val="none" w:sz="4" w:space="0" w:color="6E6E6E"/>
              <w:left w:val="single" w:sz="4" w:space="0" w:color="6E6E6E"/>
              <w:bottom w:val="single" w:sz="4" w:space="0" w:color="6E6E6E"/>
              <w:right w:val="single" w:sz="4" w:space="0" w:color="6E6E6E"/>
            </w:tcBorders>
          </w:tcPr>
          <w:p w:rsidR="004143F1" w:rsidRDefault="004143F1">
            <w:pPr>
              <w:pStyle w:val="ProductList-TableBody"/>
            </w:pPr>
          </w:p>
        </w:tc>
        <w:tc>
          <w:tcPr>
            <w:tcW w:w="4160" w:type="dxa"/>
            <w:tcBorders>
              <w:left w:val="single" w:sz="4" w:space="0" w:color="6E6E6E"/>
              <w:bottom w:val="single" w:sz="4" w:space="0" w:color="6E6E6E"/>
              <w:right w:val="single" w:sz="4" w:space="0" w:color="6E6E6E"/>
            </w:tcBorders>
          </w:tcPr>
          <w:p w:rsidR="004143F1" w:rsidRDefault="001E0C6B">
            <w:pPr>
              <w:pStyle w:val="ProductList-TableBody"/>
            </w:pPr>
            <w:r>
              <w:t>System Center Datacenter (2 procesorja)</w:t>
            </w:r>
          </w:p>
        </w:tc>
        <w:tc>
          <w:tcPr>
            <w:tcW w:w="4040" w:type="dxa"/>
            <w:tcBorders>
              <w:top w:val="none" w:sz="4" w:space="0" w:color="6E6E6E"/>
              <w:left w:val="single" w:sz="4" w:space="0" w:color="6E6E6E"/>
              <w:bottom w:val="single" w:sz="4" w:space="0" w:color="6E6E6E"/>
              <w:right w:val="single" w:sz="4" w:space="0" w:color="6E6E6E"/>
            </w:tcBorders>
          </w:tcPr>
          <w:p w:rsidR="004143F1" w:rsidRDefault="004143F1">
            <w:pPr>
              <w:pStyle w:val="ProductList-TableBody"/>
            </w:pPr>
          </w:p>
        </w:tc>
      </w:tr>
    </w:tbl>
    <w:p w:rsidR="004143F1" w:rsidRDefault="004143F1">
      <w:pPr>
        <w:pStyle w:val="ProductList-Body"/>
      </w:pPr>
    </w:p>
    <w:p w:rsidR="004143F1" w:rsidRDefault="001E0C6B">
      <w:pPr>
        <w:pStyle w:val="ProductList-Offering2HeadingNoBorder"/>
        <w:outlineLvl w:val="2"/>
      </w:pPr>
      <w:r>
        <w:t>Microsoft 365</w:t>
      </w:r>
      <w:r>
        <w:fldChar w:fldCharType="begin"/>
      </w:r>
      <w:r>
        <w:instrText xml:space="preserve"> TC "</w:instrText>
      </w:r>
      <w:bookmarkStart w:id="377" w:name="_Toc504920231"/>
      <w:r>
        <w:instrText>Microsoft 365</w:instrText>
      </w:r>
      <w:bookmarkEnd w:id="377"/>
      <w:r>
        <w:instrText xml:space="preserve"> " \l 3</w:instrText>
      </w:r>
      <w:r>
        <w:fldChar w:fldCharType="end"/>
      </w:r>
    </w:p>
    <w:p w:rsidR="004143F1" w:rsidRDefault="004143F1">
      <w:pPr>
        <w:pStyle w:val="ProductList-Body"/>
      </w:pPr>
    </w:p>
    <w:p w:rsidR="004143F1" w:rsidRDefault="001E0C6B">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Enterprise E3/E5, Enterprise Mobility + Security E3/E5 in Windows 10 Enterprise E3/E5 na uporabnika. </w:t>
      </w:r>
    </w:p>
    <w:p w:rsidR="004143F1" w:rsidRDefault="004143F1">
      <w:pPr>
        <w:pStyle w:val="ProductList-Body"/>
      </w:pPr>
    </w:p>
    <w:tbl>
      <w:tblPr>
        <w:tblStyle w:val="PURTable"/>
        <w:tblW w:w="0" w:type="dxa"/>
        <w:tblLook w:val="04A0" w:firstRow="1" w:lastRow="0" w:firstColumn="1" w:lastColumn="0" w:noHBand="0" w:noVBand="1"/>
      </w:tblPr>
      <w:tblGrid>
        <w:gridCol w:w="5605"/>
        <w:gridCol w:w="5311"/>
      </w:tblGrid>
      <w:tr w:rsidR="004143F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143F1" w:rsidRDefault="001E0C6B">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4143F1" w:rsidRDefault="001E0C6B">
            <w:pPr>
              <w:pStyle w:val="ProductList-TableBody"/>
            </w:pPr>
            <w:r>
              <w:rPr>
                <w:color w:val="FFFFFF"/>
              </w:rPr>
              <w:t>Upravičene licence</w:t>
            </w:r>
          </w:p>
        </w:tc>
      </w:tr>
      <w:tr w:rsidR="004143F1">
        <w:tc>
          <w:tcPr>
            <w:tcW w:w="624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SA za namizni operacijski sistem Windows in</w:t>
            </w:r>
          </w:p>
          <w:p w:rsidR="004143F1" w:rsidRDefault="001E0C6B">
            <w:pPr>
              <w:pStyle w:val="ProductList-TableBody"/>
            </w:pPr>
            <w:r>
              <w:t>Core/Enterprise CAL Suite in</w:t>
            </w:r>
          </w:p>
          <w:p w:rsidR="004143F1" w:rsidRDefault="001E0C6B">
            <w:pPr>
              <w:pStyle w:val="ProductList-TableBody"/>
            </w:pPr>
            <w:r>
              <w:t>Office Professional Plus</w:t>
            </w:r>
          </w:p>
        </w:tc>
      </w:tr>
    </w:tbl>
    <w:p w:rsidR="004143F1" w:rsidRDefault="004143F1">
      <w:pPr>
        <w:pStyle w:val="ProductList-Body"/>
      </w:pPr>
    </w:p>
    <w:p w:rsidR="004143F1" w:rsidRDefault="001E0C6B">
      <w:pPr>
        <w:pStyle w:val="ProductList-Offering2HeadingNoBorder"/>
        <w:outlineLvl w:val="2"/>
      </w:pPr>
      <w:r>
        <w:t>Enterprise Mobility + Security</w:t>
      </w:r>
      <w:r>
        <w:fldChar w:fldCharType="begin"/>
      </w:r>
      <w:r>
        <w:instrText xml:space="preserve"> TC "</w:instrText>
      </w:r>
      <w:bookmarkStart w:id="378" w:name="_Toc504920232"/>
      <w:r>
        <w:instrText>Enterprise Mobility + Security</w:instrText>
      </w:r>
      <w:bookmarkEnd w:id="378"/>
      <w:r>
        <w:instrText xml:space="preserve"> " \l 3</w:instrText>
      </w:r>
      <w:r>
        <w:fldChar w:fldCharType="end"/>
      </w:r>
    </w:p>
    <w:p w:rsidR="004143F1" w:rsidRDefault="004143F1">
      <w:pPr>
        <w:pStyle w:val="ProductList-Body"/>
      </w:pPr>
    </w:p>
    <w:p w:rsidR="004143F1" w:rsidRDefault="001E0C6B">
      <w:pPr>
        <w:pStyle w:val="ProductList-Body"/>
      </w:pPr>
      <w:r>
        <w:t>Uporabniki z uporabniškimi licencami SL »From SA« za Enterprise Mobility + Security so upravičeni do ugodnosti kritja v okviru programa SA na podlagi upravičenih licenc.</w:t>
      </w:r>
    </w:p>
    <w:p w:rsidR="004143F1" w:rsidRDefault="004143F1">
      <w:pPr>
        <w:pStyle w:val="ProductList-Body"/>
      </w:pPr>
    </w:p>
    <w:p w:rsidR="004143F1" w:rsidRDefault="001E0C6B">
      <w:pPr>
        <w:pStyle w:val="ProductList-Body"/>
      </w:pPr>
      <w:r>
        <w:t>Za uporabniške licence SL From SA so potrebni ustrezni mostovi CAL Suite Bridge ali uporabniške licence SL, navedeni spodaj:</w:t>
      </w:r>
    </w:p>
    <w:p w:rsidR="004143F1" w:rsidRDefault="004143F1">
      <w:pPr>
        <w:pStyle w:val="ProductList-Body"/>
      </w:pPr>
    </w:p>
    <w:tbl>
      <w:tblPr>
        <w:tblStyle w:val="PURTable"/>
        <w:tblW w:w="0" w:type="dxa"/>
        <w:tblLook w:val="04A0" w:firstRow="1" w:lastRow="0" w:firstColumn="1" w:lastColumn="0" w:noHBand="0" w:noVBand="1"/>
      </w:tblPr>
      <w:tblGrid>
        <w:gridCol w:w="3752"/>
        <w:gridCol w:w="3741"/>
        <w:gridCol w:w="3423"/>
      </w:tblGrid>
      <w:tr w:rsidR="004143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143F1" w:rsidRDefault="001E0C6B">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rsidR="004143F1" w:rsidRDefault="001E0C6B">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rsidR="004143F1" w:rsidRDefault="001E0C6B">
            <w:pPr>
              <w:pStyle w:val="ProductList-TableBody"/>
            </w:pPr>
            <w:r>
              <w:rPr>
                <w:color w:val="FFFFFF"/>
              </w:rPr>
              <w:t>Potrebujete CAL Suite Bridge ali uporabniško licenco SL</w:t>
            </w:r>
          </w:p>
        </w:tc>
      </w:tr>
      <w:tr w:rsidR="004143F1">
        <w:tc>
          <w:tcPr>
            <w:tcW w:w="4160" w:type="dxa"/>
            <w:tcBorders>
              <w:top w:val="single" w:sz="4" w:space="0" w:color="6E6E6E"/>
              <w:left w:val="single" w:sz="4" w:space="0" w:color="6E6E6E"/>
              <w:bottom w:val="none" w:sz="4" w:space="0" w:color="6E6E6E"/>
              <w:right w:val="single" w:sz="4" w:space="0" w:color="6E6E6E"/>
            </w:tcBorders>
          </w:tcPr>
          <w:p w:rsidR="004143F1" w:rsidRDefault="001E0C6B">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Core CAL Bridge za Enterprise Mobility + Security ali Office 365 Enterprise/Government E1, E3, E5</w:t>
            </w:r>
          </w:p>
        </w:tc>
      </w:tr>
      <w:tr w:rsidR="004143F1">
        <w:tc>
          <w:tcPr>
            <w:tcW w:w="4160" w:type="dxa"/>
            <w:tcBorders>
              <w:top w:val="none" w:sz="4" w:space="0" w:color="6E6E6E"/>
              <w:left w:val="single" w:sz="4" w:space="0" w:color="6E6E6E"/>
              <w:bottom w:val="single" w:sz="4" w:space="0" w:color="6E6E6E"/>
              <w:right w:val="single" w:sz="4" w:space="0" w:color="6E6E6E"/>
            </w:tcBorders>
          </w:tcPr>
          <w:p w:rsidR="004143F1" w:rsidRDefault="004143F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Enterprise CAL Bridge za Enterprise Mobility + Security ali Office 365 Enterprise/Government E3, E5</w:t>
            </w:r>
          </w:p>
        </w:tc>
      </w:tr>
    </w:tbl>
    <w:p w:rsidR="004143F1" w:rsidRDefault="004143F1">
      <w:pPr>
        <w:pStyle w:val="ProductList-Body"/>
      </w:pPr>
    </w:p>
    <w:p w:rsidR="004143F1" w:rsidRDefault="001E0C6B">
      <w:pPr>
        <w:pStyle w:val="ProductList-Offering2HeadingNoBorder"/>
        <w:outlineLvl w:val="2"/>
      </w:pPr>
      <w:r>
        <w:t>Microsoft Dynamics 365 Services</w:t>
      </w:r>
      <w:r>
        <w:fldChar w:fldCharType="begin"/>
      </w:r>
      <w:r>
        <w:instrText xml:space="preserve"> TC "</w:instrText>
      </w:r>
      <w:bookmarkStart w:id="379" w:name="_Toc504920233"/>
      <w:r>
        <w:instrText>Microsoft Dynamics 365 Services</w:instrText>
      </w:r>
      <w:bookmarkEnd w:id="379"/>
      <w:r>
        <w:instrText>" \l 3</w:instrText>
      </w:r>
      <w:r>
        <w:fldChar w:fldCharType="end"/>
      </w:r>
    </w:p>
    <w:p w:rsidR="004143F1" w:rsidRDefault="004143F1">
      <w:pPr>
        <w:pStyle w:val="ProductList-Body"/>
      </w:pPr>
    </w:p>
    <w:tbl>
      <w:tblPr>
        <w:tblStyle w:val="PURTable"/>
        <w:tblW w:w="0" w:type="dxa"/>
        <w:tblLook w:val="04A0" w:firstRow="1" w:lastRow="0" w:firstColumn="1" w:lastColumn="0" w:noHBand="0" w:noVBand="1"/>
      </w:tblPr>
      <w:tblGrid>
        <w:gridCol w:w="5585"/>
        <w:gridCol w:w="5331"/>
      </w:tblGrid>
      <w:tr w:rsidR="004143F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143F1" w:rsidRDefault="001E0C6B">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4143F1" w:rsidRDefault="001E0C6B">
            <w:pPr>
              <w:pStyle w:val="ProductList-TableBody"/>
            </w:pPr>
            <w:r>
              <w:rPr>
                <w:color w:val="FFFFFF"/>
              </w:rPr>
              <w:t>Upravičene licence</w:t>
            </w:r>
          </w:p>
        </w:tc>
      </w:tr>
      <w:tr w:rsidR="004143F1">
        <w:tc>
          <w:tcPr>
            <w:tcW w:w="6240" w:type="dxa"/>
            <w:tcBorders>
              <w:top w:val="single" w:sz="4" w:space="0" w:color="6E6E6E"/>
              <w:left w:val="single" w:sz="4" w:space="0" w:color="6E6E6E"/>
              <w:bottom w:val="none" w:sz="4" w:space="0" w:color="6E6E6E"/>
              <w:right w:val="single" w:sz="4" w:space="0" w:color="6E6E6E"/>
            </w:tcBorders>
          </w:tcPr>
          <w:p w:rsidR="004143F1" w:rsidRDefault="001E0C6B">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AX Task CAL</w:t>
            </w:r>
          </w:p>
        </w:tc>
      </w:tr>
      <w:tr w:rsidR="004143F1">
        <w:tc>
          <w:tcPr>
            <w:tcW w:w="6240" w:type="dxa"/>
            <w:tcBorders>
              <w:top w:val="none" w:sz="4" w:space="0" w:color="6E6E6E"/>
              <w:left w:val="single" w:sz="4" w:space="0" w:color="6E6E6E"/>
              <w:bottom w:val="none" w:sz="4" w:space="0" w:color="6E6E6E"/>
              <w:right w:val="single" w:sz="4" w:space="0" w:color="6E6E6E"/>
            </w:tcBorders>
          </w:tcPr>
          <w:p w:rsidR="004143F1" w:rsidRDefault="004143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AX Self Serve CAL</w:t>
            </w:r>
          </w:p>
        </w:tc>
      </w:tr>
      <w:tr w:rsidR="004143F1">
        <w:tc>
          <w:tcPr>
            <w:tcW w:w="6240" w:type="dxa"/>
            <w:tcBorders>
              <w:top w:val="none" w:sz="4" w:space="0" w:color="6E6E6E"/>
              <w:left w:val="single" w:sz="4" w:space="0" w:color="6E6E6E"/>
              <w:bottom w:val="none" w:sz="4" w:space="0" w:color="6E6E6E"/>
              <w:right w:val="single" w:sz="4" w:space="0" w:color="6E6E6E"/>
            </w:tcBorders>
          </w:tcPr>
          <w:p w:rsidR="004143F1" w:rsidRDefault="004143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CRM Essentials CAL</w:t>
            </w:r>
          </w:p>
        </w:tc>
      </w:tr>
      <w:tr w:rsidR="004143F1">
        <w:tc>
          <w:tcPr>
            <w:tcW w:w="6240" w:type="dxa"/>
            <w:tcBorders>
              <w:top w:val="none" w:sz="4" w:space="0" w:color="6E6E6E"/>
              <w:left w:val="single" w:sz="4" w:space="0" w:color="6E6E6E"/>
              <w:bottom w:val="single" w:sz="4" w:space="0" w:color="6E6E6E"/>
              <w:right w:val="single" w:sz="4" w:space="0" w:color="6E6E6E"/>
            </w:tcBorders>
          </w:tcPr>
          <w:p w:rsidR="004143F1" w:rsidRDefault="004143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365 for Team Members On-premises CAL</w:t>
            </w:r>
          </w:p>
        </w:tc>
      </w:tr>
      <w:tr w:rsidR="004143F1">
        <w:tc>
          <w:tcPr>
            <w:tcW w:w="6240" w:type="dxa"/>
            <w:tcBorders>
              <w:top w:val="single" w:sz="4" w:space="0" w:color="6E6E6E"/>
              <w:left w:val="single" w:sz="4" w:space="0" w:color="6E6E6E"/>
              <w:bottom w:val="none" w:sz="4" w:space="0" w:color="6E6E6E"/>
              <w:right w:val="single" w:sz="4" w:space="0" w:color="6E6E6E"/>
            </w:tcBorders>
          </w:tcPr>
          <w:p w:rsidR="004143F1" w:rsidRDefault="001E0C6B">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AX Task CAL (za napravo)</w:t>
            </w:r>
          </w:p>
        </w:tc>
      </w:tr>
      <w:tr w:rsidR="004143F1">
        <w:tc>
          <w:tcPr>
            <w:tcW w:w="6240" w:type="dxa"/>
            <w:tcBorders>
              <w:top w:val="none" w:sz="4" w:space="0" w:color="6E6E6E"/>
              <w:left w:val="single" w:sz="4" w:space="0" w:color="6E6E6E"/>
              <w:bottom w:val="single" w:sz="4" w:space="0" w:color="6E6E6E"/>
              <w:right w:val="single" w:sz="4" w:space="0" w:color="6E6E6E"/>
            </w:tcBorders>
          </w:tcPr>
          <w:p w:rsidR="004143F1" w:rsidRDefault="004143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365 for Operations Device CAL</w:t>
            </w:r>
          </w:p>
        </w:tc>
      </w:tr>
      <w:tr w:rsidR="004143F1">
        <w:tc>
          <w:tcPr>
            <w:tcW w:w="624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365 for Operations Activity CAL</w:t>
            </w:r>
          </w:p>
        </w:tc>
      </w:tr>
      <w:tr w:rsidR="004143F1">
        <w:tc>
          <w:tcPr>
            <w:tcW w:w="6240" w:type="dxa"/>
            <w:tcBorders>
              <w:top w:val="single" w:sz="4" w:space="0" w:color="6E6E6E"/>
              <w:left w:val="single" w:sz="4" w:space="0" w:color="6E6E6E"/>
              <w:bottom w:val="none" w:sz="4" w:space="0" w:color="6E6E6E"/>
              <w:right w:val="single" w:sz="4" w:space="0" w:color="6E6E6E"/>
            </w:tcBorders>
          </w:tcPr>
          <w:p w:rsidR="004143F1" w:rsidRDefault="001E0C6B">
            <w:pPr>
              <w:pStyle w:val="ProductList-TableBody"/>
            </w:pPr>
            <w:r>
              <w:t>Paket Microsoft Dynamics 365,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AX Functional/Enterprise CAL</w:t>
            </w:r>
          </w:p>
        </w:tc>
      </w:tr>
      <w:tr w:rsidR="004143F1">
        <w:tc>
          <w:tcPr>
            <w:tcW w:w="6240" w:type="dxa"/>
            <w:tcBorders>
              <w:top w:val="none" w:sz="4" w:space="0" w:color="6E6E6E"/>
              <w:left w:val="single" w:sz="4" w:space="0" w:color="6E6E6E"/>
              <w:bottom w:val="single" w:sz="4" w:space="0" w:color="6E6E6E"/>
              <w:right w:val="single" w:sz="4" w:space="0" w:color="6E6E6E"/>
            </w:tcBorders>
          </w:tcPr>
          <w:p w:rsidR="004143F1" w:rsidRDefault="004143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365 for Operations CAL</w:t>
            </w:r>
          </w:p>
        </w:tc>
      </w:tr>
      <w:tr w:rsidR="004143F1">
        <w:tc>
          <w:tcPr>
            <w:tcW w:w="6240" w:type="dxa"/>
            <w:tcBorders>
              <w:top w:val="single" w:sz="4" w:space="0" w:color="6E6E6E"/>
              <w:left w:val="single" w:sz="4" w:space="0" w:color="6E6E6E"/>
              <w:bottom w:val="none" w:sz="4" w:space="0" w:color="6E6E6E"/>
              <w:right w:val="single" w:sz="4" w:space="0" w:color="6E6E6E"/>
            </w:tcBorders>
          </w:tcPr>
          <w:p w:rsidR="004143F1" w:rsidRDefault="001E0C6B">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AX Functional/Enterprise CAL</w:t>
            </w:r>
          </w:p>
        </w:tc>
      </w:tr>
      <w:tr w:rsidR="004143F1">
        <w:tc>
          <w:tcPr>
            <w:tcW w:w="6240" w:type="dxa"/>
            <w:tcBorders>
              <w:top w:val="none" w:sz="4" w:space="0" w:color="6E6E6E"/>
              <w:left w:val="single" w:sz="4" w:space="0" w:color="6E6E6E"/>
              <w:bottom w:val="single" w:sz="4" w:space="0" w:color="6E6E6E"/>
              <w:right w:val="single" w:sz="4" w:space="0" w:color="6E6E6E"/>
            </w:tcBorders>
          </w:tcPr>
          <w:p w:rsidR="004143F1" w:rsidRDefault="004143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365 for Operations CAL</w:t>
            </w:r>
          </w:p>
        </w:tc>
      </w:tr>
      <w:tr w:rsidR="004143F1">
        <w:tc>
          <w:tcPr>
            <w:tcW w:w="624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AX Enterprise CAL</w:t>
            </w:r>
          </w:p>
        </w:tc>
      </w:tr>
      <w:tr w:rsidR="004143F1">
        <w:tc>
          <w:tcPr>
            <w:tcW w:w="6240" w:type="dxa"/>
            <w:tcBorders>
              <w:top w:val="single" w:sz="4" w:space="0" w:color="6E6E6E"/>
              <w:left w:val="single" w:sz="4" w:space="0" w:color="6E6E6E"/>
              <w:bottom w:val="none" w:sz="4" w:space="0" w:color="6E6E6E"/>
              <w:right w:val="single" w:sz="4" w:space="0" w:color="6E6E6E"/>
            </w:tcBorders>
          </w:tcPr>
          <w:p w:rsidR="004143F1" w:rsidRDefault="001E0C6B">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CRM Basic CAL</w:t>
            </w:r>
          </w:p>
        </w:tc>
      </w:tr>
      <w:tr w:rsidR="004143F1">
        <w:tc>
          <w:tcPr>
            <w:tcW w:w="6240" w:type="dxa"/>
            <w:tcBorders>
              <w:top w:val="none" w:sz="4" w:space="0" w:color="6E6E6E"/>
              <w:left w:val="single" w:sz="4" w:space="0" w:color="6E6E6E"/>
              <w:bottom w:val="single" w:sz="4" w:space="0" w:color="6E6E6E"/>
              <w:right w:val="single" w:sz="4" w:space="0" w:color="6E6E6E"/>
            </w:tcBorders>
          </w:tcPr>
          <w:p w:rsidR="004143F1" w:rsidRDefault="004143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365 for Sales On-premises CAL</w:t>
            </w:r>
          </w:p>
        </w:tc>
      </w:tr>
      <w:tr w:rsidR="004143F1">
        <w:tc>
          <w:tcPr>
            <w:tcW w:w="6240" w:type="dxa"/>
            <w:tcBorders>
              <w:top w:val="single" w:sz="4" w:space="0" w:color="6E6E6E"/>
              <w:left w:val="single" w:sz="4" w:space="0" w:color="6E6E6E"/>
              <w:bottom w:val="none" w:sz="4" w:space="0" w:color="6E6E6E"/>
              <w:right w:val="single" w:sz="4" w:space="0" w:color="6E6E6E"/>
            </w:tcBorders>
          </w:tcPr>
          <w:p w:rsidR="004143F1" w:rsidRDefault="001E0C6B">
            <w:pPr>
              <w:pStyle w:val="ProductList-TableBody"/>
            </w:pPr>
            <w:r>
              <w:t>Paket Microsoft Dynamics 365 Customer Engagement,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CRM Basic CAL</w:t>
            </w:r>
          </w:p>
        </w:tc>
      </w:tr>
      <w:tr w:rsidR="004143F1">
        <w:tc>
          <w:tcPr>
            <w:tcW w:w="6240" w:type="dxa"/>
            <w:tcBorders>
              <w:top w:val="none" w:sz="4" w:space="0" w:color="6E6E6E"/>
              <w:left w:val="single" w:sz="4" w:space="0" w:color="6E6E6E"/>
              <w:bottom w:val="single" w:sz="4" w:space="0" w:color="6E6E6E"/>
              <w:right w:val="single" w:sz="4" w:space="0" w:color="6E6E6E"/>
            </w:tcBorders>
          </w:tcPr>
          <w:p w:rsidR="004143F1" w:rsidRDefault="004143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365 for Sales On-premises CAL</w:t>
            </w:r>
          </w:p>
        </w:tc>
      </w:tr>
      <w:tr w:rsidR="004143F1">
        <w:tc>
          <w:tcPr>
            <w:tcW w:w="6240" w:type="dxa"/>
            <w:tcBorders>
              <w:top w:val="single" w:sz="4" w:space="0" w:color="6E6E6E"/>
              <w:left w:val="single" w:sz="4" w:space="0" w:color="6E6E6E"/>
              <w:bottom w:val="none" w:sz="4" w:space="0" w:color="6E6E6E"/>
              <w:right w:val="single" w:sz="4" w:space="0" w:color="6E6E6E"/>
            </w:tcBorders>
          </w:tcPr>
          <w:p w:rsidR="004143F1" w:rsidRDefault="001E0C6B">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CRM Basic CAL</w:t>
            </w:r>
          </w:p>
        </w:tc>
      </w:tr>
      <w:tr w:rsidR="004143F1">
        <w:tc>
          <w:tcPr>
            <w:tcW w:w="6240" w:type="dxa"/>
            <w:tcBorders>
              <w:top w:val="none" w:sz="4" w:space="0" w:color="6E6E6E"/>
              <w:left w:val="single" w:sz="4" w:space="0" w:color="6E6E6E"/>
              <w:bottom w:val="single" w:sz="4" w:space="0" w:color="6E6E6E"/>
              <w:right w:val="single" w:sz="4" w:space="0" w:color="6E6E6E"/>
            </w:tcBorders>
          </w:tcPr>
          <w:p w:rsidR="004143F1" w:rsidRDefault="004143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365 for Customer Service On-premises CAL</w:t>
            </w:r>
          </w:p>
        </w:tc>
      </w:tr>
      <w:tr w:rsidR="004143F1">
        <w:tc>
          <w:tcPr>
            <w:tcW w:w="6240" w:type="dxa"/>
            <w:tcBorders>
              <w:top w:val="single" w:sz="4" w:space="0" w:color="6E6E6E"/>
              <w:left w:val="single" w:sz="4" w:space="0" w:color="6E6E6E"/>
              <w:bottom w:val="none" w:sz="4" w:space="0" w:color="6E6E6E"/>
              <w:right w:val="single" w:sz="4" w:space="0" w:color="6E6E6E"/>
            </w:tcBorders>
          </w:tcPr>
          <w:p w:rsidR="004143F1" w:rsidRDefault="001E0C6B">
            <w:pPr>
              <w:pStyle w:val="ProductList-TableBody"/>
            </w:pPr>
            <w:r>
              <w:t>Microsoft Dynamics 365, Enterprise edition – paket 1 From SA</w:t>
            </w:r>
          </w:p>
        </w:tc>
        <w:tc>
          <w:tcPr>
            <w:tcW w:w="588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CRM Basic CAL</w:t>
            </w:r>
          </w:p>
        </w:tc>
      </w:tr>
      <w:tr w:rsidR="004143F1">
        <w:tc>
          <w:tcPr>
            <w:tcW w:w="6240" w:type="dxa"/>
            <w:tcBorders>
              <w:top w:val="none" w:sz="4" w:space="0" w:color="6E6E6E"/>
              <w:left w:val="single" w:sz="4" w:space="0" w:color="6E6E6E"/>
              <w:bottom w:val="single" w:sz="4" w:space="0" w:color="6E6E6E"/>
              <w:right w:val="single" w:sz="4" w:space="0" w:color="6E6E6E"/>
            </w:tcBorders>
          </w:tcPr>
          <w:p w:rsidR="004143F1" w:rsidRDefault="004143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365 for Customer Service On-premises CAL</w:t>
            </w:r>
          </w:p>
        </w:tc>
      </w:tr>
      <w:tr w:rsidR="004143F1">
        <w:tc>
          <w:tcPr>
            <w:tcW w:w="624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for Sales On-premises CAL</w:t>
            </w:r>
          </w:p>
        </w:tc>
      </w:tr>
      <w:tr w:rsidR="004143F1">
        <w:tc>
          <w:tcPr>
            <w:tcW w:w="624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Paket Microsoft Dynamics 365 Customer Engagement,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Microsoft Dynamics CRM Professional CAL</w:t>
            </w:r>
          </w:p>
        </w:tc>
      </w:tr>
    </w:tbl>
    <w:p w:rsidR="004143F1" w:rsidRDefault="004143F1">
      <w:pPr>
        <w:pStyle w:val="ProductList-Body"/>
      </w:pPr>
    </w:p>
    <w:p w:rsidR="004143F1" w:rsidRDefault="001E0C6B">
      <w:pPr>
        <w:pStyle w:val="ProductList-Offering2HeadingNoBorder"/>
        <w:outlineLvl w:val="2"/>
      </w:pPr>
      <w:r>
        <w:t>Programi storitve Office 365</w:t>
      </w:r>
      <w:r>
        <w:fldChar w:fldCharType="begin"/>
      </w:r>
      <w:r>
        <w:instrText xml:space="preserve"> TC "</w:instrText>
      </w:r>
      <w:bookmarkStart w:id="380" w:name="_Toc504920234"/>
      <w:r>
        <w:instrText>Programi storitve Office 365</w:instrText>
      </w:r>
      <w:bookmarkEnd w:id="380"/>
      <w:r>
        <w:instrText>" \l 3</w:instrText>
      </w:r>
      <w:r>
        <w:fldChar w:fldCharType="end"/>
      </w:r>
    </w:p>
    <w:p w:rsidR="004143F1" w:rsidRDefault="004143F1">
      <w:pPr>
        <w:pStyle w:val="ProductList-Body"/>
      </w:pPr>
    </w:p>
    <w:tbl>
      <w:tblPr>
        <w:tblStyle w:val="PURTable"/>
        <w:tblW w:w="0" w:type="dxa"/>
        <w:tblLook w:val="04A0" w:firstRow="1" w:lastRow="0" w:firstColumn="1" w:lastColumn="0" w:noHBand="0" w:noVBand="1"/>
      </w:tblPr>
      <w:tblGrid>
        <w:gridCol w:w="5618"/>
        <w:gridCol w:w="5298"/>
      </w:tblGrid>
      <w:tr w:rsidR="004143F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143F1" w:rsidRDefault="001E0C6B">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4143F1" w:rsidRDefault="001E0C6B">
            <w:pPr>
              <w:pStyle w:val="ProductList-TableBody"/>
            </w:pPr>
            <w:r>
              <w:rPr>
                <w:color w:val="FFFFFF"/>
              </w:rPr>
              <w:t>Upravičene licence</w:t>
            </w:r>
          </w:p>
        </w:tc>
      </w:tr>
      <w:tr w:rsidR="004143F1">
        <w:tc>
          <w:tcPr>
            <w:tcW w:w="624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»From SA« za Office 365 ProPlus</w:t>
            </w:r>
          </w:p>
        </w:tc>
        <w:tc>
          <w:tcPr>
            <w:tcW w:w="588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Office Professional Plus</w:t>
            </w:r>
          </w:p>
        </w:tc>
      </w:tr>
      <w:tr w:rsidR="004143F1">
        <w:tc>
          <w:tcPr>
            <w:tcW w:w="624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Visio Professional</w:t>
            </w:r>
          </w:p>
        </w:tc>
      </w:tr>
      <w:tr w:rsidR="004143F1">
        <w:tc>
          <w:tcPr>
            <w:tcW w:w="624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Visio Online – paket 1 From SA</w:t>
            </w:r>
          </w:p>
        </w:tc>
        <w:tc>
          <w:tcPr>
            <w:tcW w:w="588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Visio Standard</w:t>
            </w:r>
          </w:p>
        </w:tc>
      </w:tr>
    </w:tbl>
    <w:p w:rsidR="004143F1" w:rsidRDefault="004143F1">
      <w:pPr>
        <w:pStyle w:val="ProductList-Body"/>
      </w:pPr>
    </w:p>
    <w:p w:rsidR="004143F1" w:rsidRDefault="001E0C6B">
      <w:pPr>
        <w:pStyle w:val="ProductList-Offering2HeadingNoBorder"/>
        <w:outlineLvl w:val="2"/>
      </w:pPr>
      <w:r>
        <w:t>Zbirke Office 365</w:t>
      </w:r>
      <w:r>
        <w:fldChar w:fldCharType="begin"/>
      </w:r>
      <w:r>
        <w:instrText xml:space="preserve"> TC "</w:instrText>
      </w:r>
      <w:bookmarkStart w:id="381" w:name="_Toc504920235"/>
      <w:r>
        <w:instrText>Zbirke Office 365</w:instrText>
      </w:r>
      <w:bookmarkEnd w:id="381"/>
      <w:r>
        <w:instrText>" \l 3</w:instrText>
      </w:r>
      <w:r>
        <w:fldChar w:fldCharType="end"/>
      </w:r>
    </w:p>
    <w:p w:rsidR="004143F1" w:rsidRDefault="004143F1">
      <w:pPr>
        <w:pStyle w:val="ProductList-Body"/>
      </w:pPr>
    </w:p>
    <w:p w:rsidR="004143F1" w:rsidRDefault="001E0C6B">
      <w:pPr>
        <w:pStyle w:val="ProductList-Body"/>
      </w:pPr>
      <w:r>
        <w:t>Uporabniške licence SL »From SA« za Office 365 (Enterprise E1, E3, E5 in Government E1, E3, E4) ponujajo enake ugodnosti programa SA kot upravičene licence.</w:t>
      </w:r>
    </w:p>
    <w:p w:rsidR="004143F1" w:rsidRDefault="004143F1">
      <w:pPr>
        <w:pStyle w:val="ProductList-Body"/>
      </w:pPr>
    </w:p>
    <w:p w:rsidR="004143F1" w:rsidRDefault="001E0C6B">
      <w:pPr>
        <w:pStyle w:val="ProductList-Body"/>
      </w:pPr>
      <w:r>
        <w:t>Za uporabniške licence SL From SA so potrebni ustrezni mostovi CAL Suite Bridge ali uporabniške licence SL, navedeni spodaj:</w:t>
      </w:r>
    </w:p>
    <w:p w:rsidR="004143F1" w:rsidRDefault="004143F1">
      <w:pPr>
        <w:pStyle w:val="ProductList-Body"/>
      </w:pPr>
    </w:p>
    <w:tbl>
      <w:tblPr>
        <w:tblStyle w:val="PURTable"/>
        <w:tblW w:w="0" w:type="dxa"/>
        <w:tblLook w:val="04A0" w:firstRow="1" w:lastRow="0" w:firstColumn="1" w:lastColumn="0" w:noHBand="0" w:noVBand="1"/>
      </w:tblPr>
      <w:tblGrid>
        <w:gridCol w:w="3810"/>
        <w:gridCol w:w="3397"/>
        <w:gridCol w:w="3709"/>
      </w:tblGrid>
      <w:tr w:rsidR="004143F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143F1" w:rsidRDefault="001E0C6B">
            <w:pPr>
              <w:pStyle w:val="ProductList-TableBody"/>
            </w:pPr>
            <w:r>
              <w:rPr>
                <w:color w:val="FFFFFF"/>
              </w:rPr>
              <w:t>Uporabniška licenca SL »From SA«</w:t>
            </w:r>
          </w:p>
        </w:tc>
        <w:tc>
          <w:tcPr>
            <w:tcW w:w="3800" w:type="dxa"/>
            <w:tcBorders>
              <w:top w:val="single" w:sz="4" w:space="0" w:color="0070C0"/>
            </w:tcBorders>
            <w:shd w:val="clear" w:color="auto" w:fill="0070C0"/>
          </w:tcPr>
          <w:p w:rsidR="004143F1" w:rsidRDefault="001E0C6B">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rsidR="004143F1" w:rsidRDefault="001E0C6B">
            <w:pPr>
              <w:pStyle w:val="ProductList-TableBody"/>
            </w:pPr>
            <w:r>
              <w:rPr>
                <w:color w:val="FFFFFF"/>
              </w:rPr>
              <w:t>Potrebujete CAL Suite Bridge ali uporabniško licenco SL</w:t>
            </w:r>
          </w:p>
        </w:tc>
      </w:tr>
      <w:tr w:rsidR="004143F1">
        <w:tc>
          <w:tcPr>
            <w:tcW w:w="4160" w:type="dxa"/>
            <w:tcBorders>
              <w:top w:val="single" w:sz="4" w:space="0" w:color="6E6E6E"/>
              <w:left w:val="single" w:sz="4" w:space="0" w:color="6E6E6E"/>
              <w:bottom w:val="single" w:sz="4" w:space="0" w:color="6E6E6E"/>
            </w:tcBorders>
          </w:tcPr>
          <w:p w:rsidR="004143F1" w:rsidRDefault="001E0C6B">
            <w:pPr>
              <w:pStyle w:val="ProductList-TableBody"/>
            </w:pPr>
            <w:r>
              <w:t>Office 365 Enterprise/Government E1 From SA</w:t>
            </w:r>
          </w:p>
        </w:tc>
        <w:tc>
          <w:tcPr>
            <w:tcW w:w="3800" w:type="dxa"/>
          </w:tcPr>
          <w:p w:rsidR="004143F1" w:rsidRDefault="001E0C6B">
            <w:pPr>
              <w:pStyle w:val="ProductList-TableBody"/>
            </w:pPr>
            <w:r>
              <w:t>Core CAL Suite</w:t>
            </w:r>
          </w:p>
        </w:tc>
        <w:tc>
          <w:tcPr>
            <w:tcW w:w="4160" w:type="dxa"/>
            <w:tcBorders>
              <w:top w:val="single" w:sz="4" w:space="0" w:color="6E6E6E"/>
              <w:bottom w:val="none" w:sz="4" w:space="0" w:color="6E6E6E"/>
              <w:right w:val="single" w:sz="4" w:space="0" w:color="6E6E6E"/>
            </w:tcBorders>
          </w:tcPr>
          <w:p w:rsidR="004143F1" w:rsidRDefault="001E0C6B">
            <w:pPr>
              <w:pStyle w:val="ProductList-TableBody"/>
            </w:pPr>
            <w:r>
              <w:t>Core CAL Bridge za Office 365 ali</w:t>
            </w:r>
          </w:p>
          <w:p w:rsidR="004143F1" w:rsidRDefault="001E0C6B">
            <w:pPr>
              <w:pStyle w:val="ProductList-TableBody"/>
            </w:pPr>
            <w:r>
              <w:t>Enterprise Mobility + Security</w:t>
            </w:r>
          </w:p>
        </w:tc>
      </w:tr>
      <w:tr w:rsidR="004143F1">
        <w:tc>
          <w:tcPr>
            <w:tcW w:w="4160" w:type="dxa"/>
            <w:tcBorders>
              <w:top w:val="single" w:sz="4" w:space="0" w:color="6E6E6E"/>
              <w:left w:val="single" w:sz="4" w:space="0" w:color="6E6E6E"/>
              <w:bottom w:val="single" w:sz="4" w:space="0" w:color="6E6E6E"/>
            </w:tcBorders>
          </w:tcPr>
          <w:p w:rsidR="004143F1" w:rsidRDefault="001E0C6B">
            <w:pPr>
              <w:pStyle w:val="ProductList-TableBody"/>
            </w:pPr>
            <w:r>
              <w:t>Office 365 (Enterprise E3, E5 in Government E3, E4) From SA</w:t>
            </w:r>
          </w:p>
        </w:tc>
        <w:tc>
          <w:tcPr>
            <w:tcW w:w="3800" w:type="dxa"/>
          </w:tcPr>
          <w:p w:rsidR="004143F1" w:rsidRDefault="001E0C6B">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rsidR="004143F1" w:rsidRDefault="004143F1">
            <w:pPr>
              <w:pStyle w:val="ProductList-TableBody"/>
            </w:pPr>
          </w:p>
        </w:tc>
      </w:tr>
      <w:tr w:rsidR="004143F1">
        <w:tc>
          <w:tcPr>
            <w:tcW w:w="4160" w:type="dxa"/>
            <w:tcBorders>
              <w:top w:val="single" w:sz="4" w:space="0" w:color="6E6E6E"/>
              <w:left w:val="single" w:sz="4" w:space="0" w:color="6E6E6E"/>
              <w:bottom w:val="single" w:sz="4" w:space="0" w:color="6E6E6E"/>
            </w:tcBorders>
          </w:tcPr>
          <w:p w:rsidR="004143F1" w:rsidRDefault="001E0C6B">
            <w:pPr>
              <w:pStyle w:val="ProductList-TableBody"/>
            </w:pPr>
            <w:r>
              <w:t>Office 365 (Enterprise E3, E5 in Government E3, E4) From SA</w:t>
            </w:r>
          </w:p>
        </w:tc>
        <w:tc>
          <w:tcPr>
            <w:tcW w:w="3800" w:type="dxa"/>
          </w:tcPr>
          <w:p w:rsidR="004143F1" w:rsidRDefault="001E0C6B">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rsidR="004143F1" w:rsidRDefault="001E0C6B">
            <w:pPr>
              <w:pStyle w:val="ProductList-TableBody"/>
            </w:pPr>
            <w:r>
              <w:t>Enterprise CAL Bridge za Office 365 ali</w:t>
            </w:r>
          </w:p>
          <w:p w:rsidR="004143F1" w:rsidRDefault="001E0C6B">
            <w:pPr>
              <w:pStyle w:val="ProductList-TableBody"/>
            </w:pPr>
            <w:r>
              <w:t>Enterprise Mobility + Security</w:t>
            </w:r>
          </w:p>
        </w:tc>
      </w:tr>
    </w:tbl>
    <w:p w:rsidR="004143F1" w:rsidRDefault="004143F1">
      <w:pPr>
        <w:pStyle w:val="ProductList-Body"/>
      </w:pPr>
    </w:p>
    <w:p w:rsidR="004143F1" w:rsidRDefault="001E0C6B">
      <w:pPr>
        <w:pStyle w:val="ProductList-Offering2HeadingNoBorder"/>
        <w:outlineLvl w:val="2"/>
      </w:pPr>
      <w:r>
        <w:t>Project Online</w:t>
      </w:r>
      <w:r>
        <w:fldChar w:fldCharType="begin"/>
      </w:r>
      <w:r>
        <w:instrText xml:space="preserve"> TC "</w:instrText>
      </w:r>
      <w:bookmarkStart w:id="382" w:name="_Toc504920236"/>
      <w:r>
        <w:instrText>Project Online</w:instrText>
      </w:r>
      <w:bookmarkEnd w:id="382"/>
      <w:r>
        <w:instrText>" \l 3</w:instrText>
      </w:r>
      <w:r>
        <w:fldChar w:fldCharType="end"/>
      </w:r>
    </w:p>
    <w:p w:rsidR="004143F1" w:rsidRDefault="004143F1">
      <w:pPr>
        <w:pStyle w:val="ProductList-Body"/>
      </w:pPr>
    </w:p>
    <w:tbl>
      <w:tblPr>
        <w:tblStyle w:val="PURTable"/>
        <w:tblW w:w="0" w:type="dxa"/>
        <w:tblLook w:val="04A0" w:firstRow="1" w:lastRow="0" w:firstColumn="1" w:lastColumn="0" w:noHBand="0" w:noVBand="1"/>
      </w:tblPr>
      <w:tblGrid>
        <w:gridCol w:w="5513"/>
        <w:gridCol w:w="5403"/>
      </w:tblGrid>
      <w:tr w:rsidR="004143F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143F1" w:rsidRDefault="001E0C6B">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4143F1" w:rsidRDefault="001E0C6B">
            <w:pPr>
              <w:pStyle w:val="ProductList-TableBody"/>
            </w:pPr>
            <w:r>
              <w:rPr>
                <w:color w:val="FFFFFF"/>
              </w:rPr>
              <w:t>Upravičene licence</w:t>
            </w:r>
          </w:p>
        </w:tc>
      </w:tr>
      <w:tr w:rsidR="004143F1">
        <w:tc>
          <w:tcPr>
            <w:tcW w:w="6120" w:type="dxa"/>
            <w:tcBorders>
              <w:top w:val="single" w:sz="4" w:space="0" w:color="6E6E6E"/>
              <w:left w:val="single" w:sz="4" w:space="0" w:color="6E6E6E"/>
              <w:bottom w:val="none" w:sz="4" w:space="0" w:color="6E6E6E"/>
              <w:right w:val="single" w:sz="4" w:space="0" w:color="6E6E6E"/>
            </w:tcBorders>
          </w:tcPr>
          <w:p w:rsidR="004143F1" w:rsidRDefault="001E0C6B">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Project Professional</w:t>
            </w:r>
          </w:p>
        </w:tc>
      </w:tr>
      <w:tr w:rsidR="004143F1">
        <w:tc>
          <w:tcPr>
            <w:tcW w:w="6120" w:type="dxa"/>
            <w:tcBorders>
              <w:top w:val="none" w:sz="4" w:space="0" w:color="6E6E6E"/>
              <w:left w:val="single" w:sz="4" w:space="0" w:color="6E6E6E"/>
              <w:bottom w:val="single" w:sz="4" w:space="0" w:color="6E6E6E"/>
              <w:right w:val="single" w:sz="4" w:space="0" w:color="6E6E6E"/>
            </w:tcBorders>
          </w:tcPr>
          <w:p w:rsidR="004143F1" w:rsidRDefault="004143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Project Server CAL</w:t>
            </w:r>
          </w:p>
        </w:tc>
      </w:tr>
      <w:tr w:rsidR="004143F1">
        <w:tc>
          <w:tcPr>
            <w:tcW w:w="6120" w:type="dxa"/>
            <w:tcBorders>
              <w:top w:val="single" w:sz="4" w:space="0" w:color="6E6E6E"/>
              <w:left w:val="single" w:sz="4" w:space="0" w:color="6E6E6E"/>
              <w:bottom w:val="none" w:sz="4" w:space="0" w:color="6E6E6E"/>
              <w:right w:val="single" w:sz="4" w:space="0" w:color="6E6E6E"/>
            </w:tcBorders>
          </w:tcPr>
          <w:p w:rsidR="004143F1" w:rsidRDefault="001E0C6B">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Project Professional</w:t>
            </w:r>
          </w:p>
        </w:tc>
      </w:tr>
      <w:tr w:rsidR="004143F1">
        <w:tc>
          <w:tcPr>
            <w:tcW w:w="6120" w:type="dxa"/>
            <w:tcBorders>
              <w:top w:val="none" w:sz="4" w:space="0" w:color="6E6E6E"/>
              <w:left w:val="single" w:sz="4" w:space="0" w:color="6E6E6E"/>
              <w:bottom w:val="single" w:sz="4" w:space="0" w:color="6E6E6E"/>
              <w:right w:val="single" w:sz="4" w:space="0" w:color="6E6E6E"/>
            </w:tcBorders>
          </w:tcPr>
          <w:p w:rsidR="004143F1" w:rsidRDefault="004143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143F1" w:rsidRDefault="001E0C6B">
            <w:pPr>
              <w:pStyle w:val="ProductList-TableBody"/>
            </w:pPr>
            <w:r>
              <w:t>Project Server CAL</w:t>
            </w:r>
          </w:p>
        </w:tc>
      </w:tr>
    </w:tbl>
    <w:p w:rsidR="004143F1" w:rsidRDefault="001E0C6B">
      <w:pPr>
        <w:pStyle w:val="ProductList-SectionHeading"/>
        <w:pageBreakBefore/>
        <w:outlineLvl w:val="0"/>
      </w:pPr>
      <w:bookmarkStart w:id="383" w:name="_Sec562"/>
      <w:bookmarkEnd w:id="355"/>
      <w:r>
        <w:t>Dodatek D – Strokovne storitve</w:t>
      </w:r>
      <w:r>
        <w:fldChar w:fldCharType="begin"/>
      </w:r>
      <w:r>
        <w:instrText xml:space="preserve"> TC "</w:instrText>
      </w:r>
      <w:bookmarkStart w:id="384" w:name="_Toc504920237"/>
      <w:r>
        <w:instrText>Dodatek D – Strokovne storitve</w:instrText>
      </w:r>
      <w:bookmarkEnd w:id="384"/>
      <w:r>
        <w:instrText>" \l 1</w:instrText>
      </w:r>
      <w:r>
        <w:fldChar w:fldCharType="end"/>
      </w:r>
    </w:p>
    <w:p w:rsidR="004143F1" w:rsidRDefault="001E0C6B">
      <w:pPr>
        <w:pStyle w:val="ProductList-Body"/>
      </w:pPr>
      <w:r>
        <w:t>Strokovne storitve, ki so na voljo v okviru Microsoftovega količinskega licenciranja, so opisane spodaj.</w:t>
      </w:r>
    </w:p>
    <w:p w:rsidR="004143F1" w:rsidRDefault="001E0C6B">
      <w:pPr>
        <w:pStyle w:val="ProductList-Offering1Heading"/>
        <w:outlineLvl w:val="1"/>
      </w:pPr>
      <w:bookmarkStart w:id="385" w:name="_Sec565"/>
      <w:r>
        <w:t>Ponudba podpore Microsoft Premier</w:t>
      </w:r>
      <w:bookmarkEnd w:id="385"/>
      <w:r>
        <w:fldChar w:fldCharType="begin"/>
      </w:r>
      <w:r>
        <w:instrText xml:space="preserve"> TC "</w:instrText>
      </w:r>
      <w:bookmarkStart w:id="386" w:name="_Toc504920238"/>
      <w:r>
        <w:instrText>Ponudba podpore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4143F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jc w:val="center"/>
            </w:pPr>
            <w:r>
              <w:rPr>
                <w:color w:val="FFFFFF"/>
              </w:rPr>
              <w:t>Premier Plus</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Mesečno</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Do 10 ur</w:t>
            </w:r>
          </w:p>
          <w:p w:rsidR="004143F1" w:rsidRDefault="001E0C6B">
            <w:pPr>
              <w:pStyle w:val="ProductList-TableBody"/>
            </w:pPr>
            <w:r>
              <w:t>+1 preverjanja stanja delovanja</w:t>
            </w:r>
          </w:p>
          <w:p w:rsidR="004143F1" w:rsidRDefault="001E0C6B">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Do 160 ur</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Do 140 ur</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jc w:val="center"/>
            </w:pPr>
            <w:r>
              <w:t>X</w:t>
            </w:r>
          </w:p>
        </w:tc>
      </w:tr>
      <w:tr w:rsidR="004143F1">
        <w:tc>
          <w:tcPr>
            <w:tcW w:w="404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Paketi po 20</w:t>
            </w:r>
          </w:p>
        </w:tc>
      </w:tr>
    </w:tbl>
    <w:p w:rsidR="004143F1" w:rsidRDefault="001E0C6B">
      <w:pPr>
        <w:pStyle w:val="ProductList-Body"/>
      </w:pPr>
      <w:r>
        <w:rPr>
          <w:vertAlign w:val="superscript"/>
        </w:rPr>
        <w:t xml:space="preserve">1 </w:t>
      </w:r>
      <w:r>
        <w:rPr>
          <w:i/>
        </w:rPr>
        <w:t>Delovni čas je določen lokalno.</w:t>
      </w:r>
    </w:p>
    <w:p w:rsidR="004143F1" w:rsidRDefault="004143F1">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4143F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Strankin pričakovan odziv</w:t>
            </w:r>
          </w:p>
        </w:tc>
      </w:tr>
      <w:tr w:rsidR="004143F1">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 xml:space="preserve">Izredno velik vpliv na poslovanje: </w:t>
            </w:r>
          </w:p>
          <w:p w:rsidR="004143F1" w:rsidRDefault="001E0C6B">
            <w:pPr>
              <w:pStyle w:val="ProductList-TableBody"/>
            </w:pPr>
            <w:r>
              <w:t>Popolna izguba temeljnega (nujnega za poslovanje) poslovnega procesa, zaradi katerega ni mogoče razumno nadaljevati dela</w:t>
            </w:r>
          </w:p>
          <w:p w:rsidR="004143F1" w:rsidRDefault="001E0C6B">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Odziv na prvi klic v največ 1 uri</w:t>
            </w:r>
          </w:p>
          <w:p w:rsidR="004143F1" w:rsidRDefault="001E0C6B">
            <w:pPr>
              <w:pStyle w:val="ProductList-TableBody"/>
            </w:pPr>
            <w:r>
              <w:t>Microsoftovi viri so v najkrajšem možnem času na lokaciji stranke</w:t>
            </w:r>
          </w:p>
          <w:p w:rsidR="004143F1" w:rsidRDefault="001E0C6B">
            <w:pPr>
              <w:pStyle w:val="ProductList-TableBody"/>
            </w:pPr>
            <w:r>
              <w:t>Stalno zagotavljanje podpore 24 ur na dan in 7 dni v tednu</w:t>
            </w:r>
          </w:p>
          <w:p w:rsidR="004143F1" w:rsidRDefault="001E0C6B">
            <w:pPr>
              <w:pStyle w:val="ProductList-TableBody"/>
            </w:pPr>
            <w:r>
              <w:t>Hiter prenos obravnave na višje ravni v skupinah za izdelke znotraj Microsofta</w:t>
            </w:r>
          </w:p>
          <w:p w:rsidR="004143F1" w:rsidRDefault="001E0C6B">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 xml:space="preserve">Obveščanje strankine višje izvršne uprave </w:t>
            </w:r>
          </w:p>
          <w:p w:rsidR="004143F1" w:rsidRDefault="001E0C6B">
            <w:pPr>
              <w:pStyle w:val="ProductList-TableBody"/>
            </w:pPr>
            <w:r>
              <w:t>Dodelitev ustreznih virov za zagotavljanje stalne podpore 24 ur na dan in 7 dni v tednu</w:t>
            </w:r>
            <w:r>
              <w:rPr>
                <w:vertAlign w:val="superscript"/>
              </w:rPr>
              <w:t>2</w:t>
            </w:r>
          </w:p>
          <w:p w:rsidR="004143F1" w:rsidRDefault="001E0C6B">
            <w:pPr>
              <w:pStyle w:val="ProductList-TableBody"/>
            </w:pPr>
            <w:r>
              <w:t>Hiter dostop in odziv odgovornih za nadzor nad spremembami</w:t>
            </w:r>
          </w:p>
        </w:tc>
      </w:tr>
      <w:tr w:rsidR="004143F1">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 xml:space="preserve">Resen vpliv na poslovanje: </w:t>
            </w:r>
          </w:p>
          <w:p w:rsidR="004143F1" w:rsidRDefault="001E0C6B">
            <w:pPr>
              <w:pStyle w:val="ProductList-TableBody"/>
            </w:pPr>
            <w:r>
              <w:t>Znatna izguba ali poslabšanje delovanja storitev</w:t>
            </w:r>
          </w:p>
          <w:p w:rsidR="004143F1" w:rsidRDefault="001E0C6B">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Odziv na prvi klic v največ 1 uri</w:t>
            </w:r>
          </w:p>
          <w:p w:rsidR="004143F1" w:rsidRDefault="001E0C6B">
            <w:pPr>
              <w:pStyle w:val="ProductList-TableBody"/>
            </w:pPr>
            <w:r>
              <w:t>Microsoftovi viri v strankinih prostorih, kot je potrebno.</w:t>
            </w:r>
          </w:p>
          <w:p w:rsidR="004143F1" w:rsidRDefault="001E0C6B">
            <w:pPr>
              <w:pStyle w:val="ProductList-TableBody"/>
            </w:pPr>
            <w:r>
              <w:t>Stalno zagotavljanje podpore 24 ur na dan in 7 dni v tednu</w:t>
            </w:r>
          </w:p>
          <w:p w:rsidR="004143F1" w:rsidRDefault="001E0C6B">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Dodelitev ustreznih virov za zagotavljanje stalne podpore 24 ur na dan in 7 dni v tednu</w:t>
            </w:r>
            <w:r>
              <w:rPr>
                <w:vertAlign w:val="superscript"/>
              </w:rPr>
              <w:t>2</w:t>
            </w:r>
          </w:p>
          <w:p w:rsidR="004143F1" w:rsidRDefault="001E0C6B">
            <w:pPr>
              <w:pStyle w:val="ProductList-TableBody"/>
            </w:pPr>
            <w:r>
              <w:t>Hiter dostop in odziv odgovornih za nadzor nad spremembami</w:t>
            </w:r>
          </w:p>
          <w:p w:rsidR="004143F1" w:rsidRDefault="001E0C6B">
            <w:pPr>
              <w:pStyle w:val="ProductList-TableBody"/>
            </w:pPr>
            <w:r>
              <w:t>Obveščanje vodstva</w:t>
            </w:r>
          </w:p>
        </w:tc>
      </w:tr>
      <w:tr w:rsidR="004143F1">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 xml:space="preserve">Zmeren vpliv na poslovanje: </w:t>
            </w:r>
          </w:p>
          <w:p w:rsidR="004143F1" w:rsidRDefault="001E0C6B">
            <w:pPr>
              <w:pStyle w:val="ProductList-TableBody"/>
            </w:pPr>
            <w:r>
              <w:t>Zmerna izguba ali poslabšanje delovanja storitev, vendar je delo mogoče razumno nadaljevati pod slabšimi pogoji</w:t>
            </w:r>
          </w:p>
          <w:p w:rsidR="004143F1" w:rsidRDefault="001E0C6B">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Odziv na prvi klic v največ 2 urah</w:t>
            </w:r>
          </w:p>
          <w:p w:rsidR="004143F1" w:rsidRDefault="001E0C6B">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Dodelitev ustreznih virov za zagotavljanje stalne podpore med delovnim časom</w:t>
            </w:r>
            <w:r>
              <w:rPr>
                <w:vertAlign w:val="superscript"/>
              </w:rPr>
              <w:t>1</w:t>
            </w:r>
          </w:p>
          <w:p w:rsidR="004143F1" w:rsidRDefault="001E0C6B">
            <w:pPr>
              <w:pStyle w:val="ProductList-TableBody"/>
            </w:pPr>
            <w:r>
              <w:t>Dostop in odziv odgovornih za nadzor nad spremembami v 4 delovnih urah</w:t>
            </w:r>
            <w:r>
              <w:rPr>
                <w:vertAlign w:val="superscript"/>
              </w:rPr>
              <w:t>1</w:t>
            </w:r>
          </w:p>
        </w:tc>
      </w:tr>
      <w:tr w:rsidR="004143F1">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 xml:space="preserve">Majhen vpliv na poslovanje: </w:t>
            </w:r>
          </w:p>
          <w:p w:rsidR="004143F1" w:rsidRDefault="001E0C6B">
            <w:pPr>
              <w:pStyle w:val="ProductList-TableBody"/>
            </w:pPr>
            <w:r>
              <w:t>Osnovno delovanje z manjšimi motnjami v delovanju storitev ali brez motenj</w:t>
            </w:r>
          </w:p>
          <w:p w:rsidR="004143F1" w:rsidRDefault="001E0C6B">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Odziv na prvi klic v največ 4 urah</w:t>
            </w:r>
          </w:p>
          <w:p w:rsidR="004143F1" w:rsidRDefault="001E0C6B">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Točni podatki za stik z osebo, ki je odgovorna za primer</w:t>
            </w:r>
          </w:p>
          <w:p w:rsidR="004143F1" w:rsidRDefault="001E0C6B">
            <w:pPr>
              <w:pStyle w:val="ProductList-TableBody"/>
            </w:pPr>
            <w:r>
              <w:t>Odziv v 24 urah</w:t>
            </w:r>
          </w:p>
        </w:tc>
      </w:tr>
    </w:tbl>
    <w:p w:rsidR="004143F1" w:rsidRDefault="001E0C6B">
      <w:pPr>
        <w:pStyle w:val="ProductList-Body"/>
      </w:pPr>
      <w:r>
        <w:rPr>
          <w:vertAlign w:val="superscript"/>
        </w:rPr>
        <w:t>1</w:t>
      </w:r>
      <w:r>
        <w:rPr>
          <w:i/>
        </w:rPr>
        <w:t>Delovni čas je določen lokalno.</w:t>
      </w:r>
    </w:p>
    <w:p w:rsidR="004143F1" w:rsidRDefault="001E0C6B">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4143F1" w:rsidRDefault="004143F1">
      <w:pPr>
        <w:pStyle w:val="ProductList-Body"/>
      </w:pPr>
    </w:p>
    <w:p w:rsidR="004143F1" w:rsidRDefault="001E0C6B">
      <w:pPr>
        <w:pStyle w:val="ProductList-ClauseHeading"/>
        <w:outlineLvl w:val="2"/>
      </w:pPr>
      <w:r>
        <w:t>Povezana pravila poslovanja</w:t>
      </w:r>
    </w:p>
    <w:p w:rsidR="004143F1" w:rsidRDefault="001E0C6B">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rsidR="004143F1" w:rsidRDefault="001E0C6B">
      <w:pPr>
        <w:pStyle w:val="ProductList-Offering1Heading"/>
        <w:outlineLvl w:val="1"/>
      </w:pPr>
      <w:bookmarkStart w:id="387" w:name="_Sec566"/>
      <w:r>
        <w:t>Microsoftove digitalne storitve svetovanja</w:t>
      </w:r>
      <w:bookmarkEnd w:id="387"/>
      <w:r>
        <w:fldChar w:fldCharType="begin"/>
      </w:r>
      <w:r>
        <w:instrText xml:space="preserve"> TC "</w:instrText>
      </w:r>
      <w:bookmarkStart w:id="388" w:name="_Toc504920239"/>
      <w:r>
        <w:instrText>Microsoftove digitalne storitve svetovanja</w:instrText>
      </w:r>
      <w:bookmarkEnd w:id="388"/>
      <w:r>
        <w:instrText>" \l 2</w:instrText>
      </w:r>
      <w:r>
        <w:fldChar w:fldCharType="end"/>
      </w:r>
    </w:p>
    <w:p w:rsidR="004143F1" w:rsidRDefault="001E0C6B">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708"/>
        <w:gridCol w:w="2736"/>
        <w:gridCol w:w="2736"/>
        <w:gridCol w:w="2736"/>
      </w:tblGrid>
      <w:tr w:rsidR="004143F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Enterprise Strategy Portfolio</w:t>
            </w:r>
          </w:p>
        </w:tc>
      </w:tr>
      <w:tr w:rsidR="004143F1">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9RO-xxxx</w:t>
            </w:r>
          </w:p>
        </w:tc>
      </w:tr>
      <w:tr w:rsidR="004143F1">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Do 1600 ur skupaj za Microsoftovega svetovalca za digitalne storitve in skupino za zagotavljanje storitev Enterprise</w:t>
            </w:r>
          </w:p>
        </w:tc>
      </w:tr>
      <w:tr w:rsidR="004143F1">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pPr>
          </w:p>
        </w:tc>
      </w:tr>
      <w:tr w:rsidR="004143F1">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pPr>
          </w:p>
        </w:tc>
      </w:tr>
      <w:tr w:rsidR="004143F1">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143F1" w:rsidRDefault="004143F1">
            <w:pPr>
              <w:pStyle w:val="ProductList-TableBody"/>
            </w:pPr>
          </w:p>
        </w:tc>
      </w:tr>
      <w:tr w:rsidR="004143F1">
        <w:tc>
          <w:tcPr>
            <w:tcW w:w="306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143F1" w:rsidRDefault="001E0C6B">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rsidR="004143F1" w:rsidRDefault="004143F1">
            <w:pPr>
              <w:pStyle w:val="ProductList-TableBody"/>
            </w:pPr>
          </w:p>
        </w:tc>
      </w:tr>
    </w:tbl>
    <w:p w:rsidR="004143F1" w:rsidRDefault="004143F1">
      <w:pPr>
        <w:pStyle w:val="ProductList-Body"/>
      </w:pPr>
    </w:p>
    <w:p w:rsidR="004143F1" w:rsidRDefault="001E0C6B">
      <w:pPr>
        <w:pStyle w:val="ProductList-ClauseHeading"/>
        <w:outlineLvl w:val="2"/>
      </w:pPr>
      <w:r>
        <w:t>Moduli digitalnih storitev svetovanja</w:t>
      </w:r>
    </w:p>
    <w:p w:rsidR="004143F1" w:rsidRDefault="001E0C6B">
      <w:pPr>
        <w:pStyle w:val="ProductList-Body"/>
      </w:pPr>
      <w:r>
        <w:t>Dogovor za digitalne storitve svetovanja vključuje enega ali več modulov digitalnih storitev svetovanja, kot je dokumentirano v načrtu zagotavljanja storitev.</w:t>
      </w:r>
    </w:p>
    <w:p w:rsidR="004143F1" w:rsidRDefault="004143F1">
      <w:pPr>
        <w:pStyle w:val="ProductList-Body"/>
      </w:pPr>
    </w:p>
    <w:p w:rsidR="004143F1" w:rsidRDefault="001E0C6B">
      <w:pPr>
        <w:pStyle w:val="ProductList-ClauseHeading"/>
        <w:outlineLvl w:val="2"/>
      </w:pPr>
      <w:r>
        <w:t>Storitve zunaj obsega</w:t>
      </w:r>
    </w:p>
    <w:p w:rsidR="004143F1" w:rsidRDefault="001E0C6B">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rsidR="004143F1" w:rsidRDefault="004143F1">
      <w:pPr>
        <w:pStyle w:val="ProductList-Body"/>
      </w:pPr>
    </w:p>
    <w:p w:rsidR="004143F1" w:rsidRDefault="001E0C6B">
      <w:pPr>
        <w:pStyle w:val="ProductList-ClauseHeading"/>
        <w:outlineLvl w:val="2"/>
      </w:pPr>
      <w:r>
        <w:t>Odgovornosti stranke</w:t>
      </w:r>
    </w:p>
    <w:p w:rsidR="004143F1" w:rsidRDefault="001E0C6B">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Kjer so obiski Microsoftovih svetovalcev vzajemno dogovorjeni in niso vnaprej plačani, se stranki obračunajo razumni potni in bivalni stroški.</w:t>
      </w:r>
    </w:p>
    <w:p w:rsidR="004143F1" w:rsidRDefault="001E0C6B">
      <w:pPr>
        <w:pStyle w:val="ProductList-Offering1Heading"/>
        <w:outlineLvl w:val="1"/>
      </w:pPr>
      <w:bookmarkStart w:id="389" w:name="_Sec567"/>
      <w:r>
        <w:t>Ponudba storitev Sales Productivity Accelerator</w:t>
      </w:r>
      <w:bookmarkEnd w:id="389"/>
      <w:r>
        <w:fldChar w:fldCharType="begin"/>
      </w:r>
      <w:r>
        <w:instrText xml:space="preserve"> TC "</w:instrText>
      </w:r>
      <w:bookmarkStart w:id="390" w:name="_Toc504920240"/>
      <w:r>
        <w:instrText>Ponudba storitev Sales Productivity Accelerator</w:instrText>
      </w:r>
      <w:bookmarkEnd w:id="390"/>
      <w:r>
        <w:instrText>" \l 2</w:instrText>
      </w:r>
      <w:r>
        <w:fldChar w:fldCharType="end"/>
      </w:r>
    </w:p>
    <w:p w:rsidR="004143F1" w:rsidRDefault="001E0C6B">
      <w:pPr>
        <w:pStyle w:val="ProductList-ClauseHeading"/>
        <w:outlineLvl w:val="2"/>
      </w:pPr>
      <w:r>
        <w:t>Pregled storitev Sales Productivity Accelerator</w:t>
      </w:r>
    </w:p>
    <w:p w:rsidR="004143F1" w:rsidRDefault="001E0C6B">
      <w:pPr>
        <w:pStyle w:val="ProductList-Body"/>
      </w:pPr>
      <w:r>
        <w:t>Storitev Sales Productivity Accelerator je storitev, ki jo skupina Microsoft Services izvaja skozi obdobje štirih (4) tednov in v okviru katere zagotovi fiksen obseg izvedbe storitev Microsoft Dynamics 365.</w:t>
      </w:r>
    </w:p>
    <w:p w:rsidR="004143F1" w:rsidRDefault="004143F1">
      <w:pPr>
        <w:pStyle w:val="ProductList-Body"/>
      </w:pPr>
    </w:p>
    <w:p w:rsidR="004143F1" w:rsidRDefault="001E0C6B">
      <w:pPr>
        <w:pStyle w:val="ProductList-Body"/>
      </w:pPr>
      <w:r>
        <w:t>Storitve Sales Productivity Accelerator vključujejo naslednje predmete dobave:</w:t>
      </w:r>
    </w:p>
    <w:p w:rsidR="004143F1" w:rsidRDefault="001E0C6B" w:rsidP="001E0C6B">
      <w:pPr>
        <w:pStyle w:val="ProductList-Bullet"/>
        <w:numPr>
          <w:ilvl w:val="0"/>
          <w:numId w:val="62"/>
        </w:numPr>
      </w:pPr>
      <w:r>
        <w:rPr>
          <w:b/>
          <w:color w:val="00188F"/>
        </w:rPr>
        <w:t>Načrt zagotavljanja storitev</w:t>
      </w:r>
      <w:r>
        <w:t>: pripravi ga Microsoftov svetovalec skladno s strankinimi poslovnimi cilji.</w:t>
      </w:r>
    </w:p>
    <w:p w:rsidR="004143F1" w:rsidRDefault="001E0C6B" w:rsidP="001E0C6B">
      <w:pPr>
        <w:pStyle w:val="ProductList-Bullet"/>
        <w:numPr>
          <w:ilvl w:val="0"/>
          <w:numId w:val="62"/>
        </w:numPr>
      </w:pPr>
      <w:r>
        <w:rPr>
          <w:b/>
          <w:color w:val="00188F"/>
        </w:rPr>
        <w:t>Delavnice</w:t>
      </w:r>
      <w:r>
        <w:t>: za delavnice bo rezerviranih največ šestnajst (16) ur skupaj:</w:t>
      </w:r>
    </w:p>
    <w:p w:rsidR="004143F1" w:rsidRDefault="001E0C6B" w:rsidP="001E0C6B">
      <w:pPr>
        <w:pStyle w:val="ProductList-Bullet"/>
        <w:numPr>
          <w:ilvl w:val="1"/>
          <w:numId w:val="62"/>
        </w:numPr>
      </w:pPr>
      <w:r>
        <w:t>največ dve (2) predstavitveni delavnici za preučitev in opredelitev najpomembnejših primerov uporabe in poslovnih zahtev, ki jih določi stranka, za nastavitve konfiguracije;</w:t>
      </w:r>
    </w:p>
    <w:p w:rsidR="004143F1" w:rsidRDefault="001E0C6B" w:rsidP="001E0C6B">
      <w:pPr>
        <w:pStyle w:val="ProductList-Bullet"/>
        <w:numPr>
          <w:ilvl w:val="1"/>
          <w:numId w:val="62"/>
        </w:numPr>
      </w:pPr>
      <w:r>
        <w:t>največ štiri (4) delavnice za pregled načrta med fazo postavitve.</w:t>
      </w:r>
    </w:p>
    <w:p w:rsidR="004143F1" w:rsidRDefault="001E0C6B" w:rsidP="001E0C6B">
      <w:pPr>
        <w:pStyle w:val="ProductList-Bullet"/>
        <w:numPr>
          <w:ilvl w:val="0"/>
          <w:numId w:val="62"/>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rsidR="004143F1" w:rsidRDefault="001E0C6B" w:rsidP="001E0C6B">
      <w:pPr>
        <w:pStyle w:val="ProductList-Bullet"/>
        <w:numPr>
          <w:ilvl w:val="0"/>
          <w:numId w:val="62"/>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rsidR="004143F1" w:rsidRDefault="001E0C6B" w:rsidP="001E0C6B">
      <w:pPr>
        <w:pStyle w:val="ProductList-Bullet"/>
        <w:numPr>
          <w:ilvl w:val="0"/>
          <w:numId w:val="62"/>
        </w:numPr>
      </w:pPr>
      <w:r>
        <w:rPr>
          <w:b/>
          <w:color w:val="00188F"/>
        </w:rPr>
        <w:t>Preskušanje</w:t>
      </w:r>
      <w:r>
        <w:t>: Največ šestindvajset (26) ur namenjenih največ dvema (2) preskusoma (npr. preskus sistema in UAT).</w:t>
      </w:r>
    </w:p>
    <w:p w:rsidR="004143F1" w:rsidRDefault="001E0C6B" w:rsidP="001E0C6B">
      <w:pPr>
        <w:pStyle w:val="ProductList-Bullet"/>
        <w:numPr>
          <w:ilvl w:val="0"/>
          <w:numId w:val="62"/>
        </w:numPr>
      </w:pPr>
      <w:r>
        <w:rPr>
          <w:b/>
          <w:color w:val="00188F"/>
        </w:rPr>
        <w:t>Usposabljanje in prenos znanja</w:t>
      </w:r>
      <w:r>
        <w:t>: Izvajanje enega (1) izobraževanja o izdelkih za strankine uporabnike; skupaj največ štiri (4) ure.</w:t>
      </w:r>
    </w:p>
    <w:p w:rsidR="004143F1" w:rsidRDefault="001E0C6B" w:rsidP="001E0C6B">
      <w:pPr>
        <w:pStyle w:val="ProductList-Bullet"/>
        <w:numPr>
          <w:ilvl w:val="0"/>
          <w:numId w:val="62"/>
        </w:numPr>
      </w:pPr>
      <w:r>
        <w:rPr>
          <w:b/>
          <w:color w:val="00188F"/>
        </w:rPr>
        <w:t>Orodja za uvajanje</w:t>
      </w:r>
      <w:r>
        <w:t>: Največ štirideset (40) ur namenjenih uvajanju in podpori pri uvajanju v dejansko uporabo (teden 4) ob upoštevanju vnaprej določenih obsega projekta in zahtev.</w:t>
      </w:r>
    </w:p>
    <w:p w:rsidR="004143F1" w:rsidRDefault="004143F1">
      <w:pPr>
        <w:pStyle w:val="ProductList-Body"/>
      </w:pPr>
    </w:p>
    <w:p w:rsidR="004143F1" w:rsidRDefault="001E0C6B">
      <w:pPr>
        <w:pStyle w:val="ProductList-ClauseHeading"/>
        <w:outlineLvl w:val="2"/>
      </w:pPr>
      <w:r>
        <w:t>Odgovornosti stranke</w:t>
      </w:r>
    </w:p>
    <w:p w:rsidR="004143F1" w:rsidRDefault="001E0C6B">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SectionHeading"/>
        <w:pageBreakBefore/>
        <w:outlineLvl w:val="0"/>
      </w:pPr>
      <w:bookmarkStart w:id="391" w:name="_Sec563"/>
      <w:bookmarkEnd w:id="383"/>
      <w:r>
        <w:t>Dodatek E – Dodatni pogoji pogodbe za program</w:t>
      </w:r>
      <w:r>
        <w:fldChar w:fldCharType="begin"/>
      </w:r>
      <w:r>
        <w:instrText xml:space="preserve"> TC "</w:instrText>
      </w:r>
      <w:bookmarkStart w:id="392" w:name="_Toc504920241"/>
      <w:r>
        <w:instrText>Dodatek E – Dodatni pogoji pogodbe za program</w:instrText>
      </w:r>
      <w:bookmarkEnd w:id="392"/>
      <w:r>
        <w:instrText>" \l 1</w:instrText>
      </w:r>
      <w:r>
        <w:fldChar w:fldCharType="end"/>
      </w:r>
    </w:p>
    <w:p w:rsidR="004143F1" w:rsidRDefault="001E0C6B">
      <w:pPr>
        <w:pStyle w:val="ProductList-Body"/>
      </w:pPr>
      <w:r>
        <w:t>Spodnji pogoji in določila veljajo za strankino pogodbo o količinskem licenciranju, kot je navedeno.</w:t>
      </w:r>
    </w:p>
    <w:p w:rsidR="004143F1" w:rsidRDefault="001E0C6B">
      <w:pPr>
        <w:pStyle w:val="ProductList-Offering1Heading"/>
        <w:outlineLvl w:val="1"/>
      </w:pPr>
      <w:bookmarkStart w:id="393" w:name="_Sec568"/>
      <w:r>
        <w:t>Dodatni pogoji za program Select Plus</w:t>
      </w:r>
      <w:bookmarkEnd w:id="393"/>
      <w:r>
        <w:fldChar w:fldCharType="begin"/>
      </w:r>
      <w:r>
        <w:instrText xml:space="preserve"> TC "</w:instrText>
      </w:r>
      <w:bookmarkStart w:id="394" w:name="_Toc504920242"/>
      <w:r>
        <w:instrText>Dodatni pogoji za program Select Plus</w:instrText>
      </w:r>
      <w:bookmarkEnd w:id="394"/>
      <w:r>
        <w:instrText>" \l 2</w:instrText>
      </w:r>
      <w:r>
        <w:fldChar w:fldCharType="end"/>
      </w:r>
    </w:p>
    <w:p w:rsidR="004143F1" w:rsidRDefault="001E0C6B">
      <w:pPr>
        <w:pStyle w:val="ProductList-Body"/>
      </w:pPr>
      <w:r>
        <w:t>Za Select Plus je med prvim letom najmanjša količina naročila 500 točk na skupino izdelkov. Ta zahteva za količino naročila se lahko prekliče, če je predložena upravičena pogodba.</w:t>
      </w:r>
    </w:p>
    <w:p w:rsidR="004143F1" w:rsidRDefault="004143F1">
      <w:pPr>
        <w:pStyle w:val="ProductList-Body"/>
      </w:pPr>
    </w:p>
    <w:p w:rsidR="004143F1" w:rsidRDefault="001E0C6B">
      <w:pPr>
        <w:pStyle w:val="ProductList-ClauseHeading"/>
        <w:outlineLvl w:val="2"/>
      </w:pPr>
      <w:r>
        <w:t>Cenovne stopnje v programu Select Plus</w:t>
      </w:r>
    </w:p>
    <w:p w:rsidR="004143F1" w:rsidRDefault="001E0C6B">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4143F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143F1" w:rsidRDefault="001E0C6B">
            <w:pPr>
              <w:pStyle w:val="ProductList-TableBody"/>
            </w:pPr>
            <w:r>
              <w:rPr>
                <w:color w:val="FFFFFF"/>
              </w:rPr>
              <w:t>Najmanjše letno število točk na skupino izdelkov</w:t>
            </w: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500</w:t>
            </w: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4,000</w:t>
            </w: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10,000</w:t>
            </w:r>
          </w:p>
        </w:tc>
      </w:tr>
      <w:tr w:rsidR="004143F1">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143F1" w:rsidRDefault="001E0C6B">
            <w:pPr>
              <w:pStyle w:val="ProductList-TableBody"/>
            </w:pPr>
            <w:r>
              <w:t>25,000</w:t>
            </w:r>
          </w:p>
        </w:tc>
      </w:tr>
    </w:tbl>
    <w:p w:rsidR="004143F1" w:rsidRDefault="001E0C6B">
      <w:pPr>
        <w:pStyle w:val="ProductList-Offering1Heading"/>
        <w:outlineLvl w:val="1"/>
      </w:pPr>
      <w:bookmarkStart w:id="395" w:name="_Sec569"/>
      <w:r>
        <w:t>Opredelitev upravljanja za upravičene naprave</w:t>
      </w:r>
      <w:bookmarkEnd w:id="395"/>
      <w:r>
        <w:fldChar w:fldCharType="begin"/>
      </w:r>
      <w:r>
        <w:instrText xml:space="preserve"> TC "</w:instrText>
      </w:r>
      <w:bookmarkStart w:id="396" w:name="_Toc504920243"/>
      <w:r>
        <w:instrText>Opredelitev upravljanja za upravičene naprave</w:instrText>
      </w:r>
      <w:bookmarkEnd w:id="396"/>
      <w:r>
        <w:instrText>" \l 2</w:instrText>
      </w:r>
      <w:r>
        <w:fldChar w:fldCharType="end"/>
      </w:r>
    </w:p>
    <w:p w:rsidR="004143F1" w:rsidRDefault="001E0C6B">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rsidR="004143F1" w:rsidRDefault="001E0C6B" w:rsidP="001E0C6B">
      <w:pPr>
        <w:pStyle w:val="ProductList-Bullet"/>
        <w:numPr>
          <w:ilvl w:val="0"/>
          <w:numId w:val="63"/>
        </w:numPr>
      </w:pPr>
      <w:r>
        <w:t>ki ji dovoli, da se pridruži njeni domeni;</w:t>
      </w:r>
    </w:p>
    <w:p w:rsidR="004143F1" w:rsidRDefault="001E0C6B" w:rsidP="001E0C6B">
      <w:pPr>
        <w:pStyle w:val="ProductList-Bullet"/>
        <w:numPr>
          <w:ilvl w:val="0"/>
          <w:numId w:val="63"/>
        </w:numPr>
      </w:pPr>
      <w:r>
        <w:t>ki ji preveri pristnost kot pogoj uporabe programov, medtem ko je v njenih prostorih;</w:t>
      </w:r>
    </w:p>
    <w:p w:rsidR="004143F1" w:rsidRDefault="001E0C6B" w:rsidP="001E0C6B">
      <w:pPr>
        <w:pStyle w:val="ProductList-Bullet"/>
        <w:numPr>
          <w:ilvl w:val="0"/>
          <w:numId w:val="63"/>
        </w:numPr>
      </w:pPr>
      <w:r>
        <w:t>v katero namesti posrednike (npr. protivirusne programe, programe za zaščito pred zlonamerno programsko opremo ali druge posrednike, ki jih določa strankin pravilnik);</w:t>
      </w:r>
    </w:p>
    <w:p w:rsidR="004143F1" w:rsidRDefault="001E0C6B" w:rsidP="001E0C6B">
      <w:pPr>
        <w:pStyle w:val="ProductList-Bullet"/>
        <w:numPr>
          <w:ilvl w:val="0"/>
          <w:numId w:val="63"/>
        </w:numPr>
      </w:pPr>
      <w:r>
        <w:t>v kateri neposredno ali posredno uporablja in uveljavlja pravilnike skupin;</w:t>
      </w:r>
    </w:p>
    <w:p w:rsidR="004143F1" w:rsidRDefault="001E0C6B" w:rsidP="001E0C6B">
      <w:pPr>
        <w:pStyle w:val="ProductList-Bullet"/>
        <w:numPr>
          <w:ilvl w:val="0"/>
          <w:numId w:val="63"/>
        </w:numPr>
      </w:pPr>
      <w:r>
        <w:t>s katero pridobiva ali prejema podatke o strojni ali programski opremi, ki je neposredno ali posredno povezana z okoljem operacijskega sistema, jo konfigurira ali ji daje navodila;</w:t>
      </w:r>
    </w:p>
    <w:p w:rsidR="004143F1" w:rsidRDefault="001E0C6B" w:rsidP="001E0C6B">
      <w:pPr>
        <w:pStyle w:val="ProductList-Bullet"/>
        <w:numPr>
          <w:ilvl w:val="0"/>
          <w:numId w:val="63"/>
        </w:numPr>
      </w:pPr>
      <w:r>
        <w:t>ki ji omogoči dostop do infrastrukture navideznega namizja zunaj pravic gostovanja na podlagi kritja SA za Windows, storitve Microsoft Intune (naprava) ali dostopa Windows Virtual Desktop Access.</w:t>
      </w:r>
    </w:p>
    <w:p w:rsidR="004143F1" w:rsidRDefault="004143F1">
      <w:pPr>
        <w:pStyle w:val="ProductList-Body"/>
      </w:pPr>
    </w:p>
    <w:p w:rsidR="004143F1" w:rsidRDefault="001E0C6B">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rsidR="004143F1" w:rsidRDefault="001E0C6B">
      <w:pPr>
        <w:pStyle w:val="ProductList-Offering1Heading"/>
        <w:outlineLvl w:val="1"/>
      </w:pPr>
      <w:bookmarkStart w:id="397" w:name="_Sec570"/>
      <w:r>
        <w:t>Spletne storitve v programih Open</w:t>
      </w:r>
      <w:bookmarkEnd w:id="397"/>
      <w:r>
        <w:fldChar w:fldCharType="begin"/>
      </w:r>
      <w:r>
        <w:instrText xml:space="preserve"> TC "</w:instrText>
      </w:r>
      <w:bookmarkStart w:id="398" w:name="_Toc504920244"/>
      <w:r>
        <w:instrText>Spletne storitve v programih Open</w:instrText>
      </w:r>
      <w:bookmarkEnd w:id="398"/>
      <w:r>
        <w:instrText>" \l 2</w:instrText>
      </w:r>
      <w:r>
        <w:fldChar w:fldCharType="end"/>
      </w:r>
    </w:p>
    <w:p w:rsidR="004143F1" w:rsidRDefault="001E0C6B">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rsidR="004143F1" w:rsidRDefault="004143F1">
      <w:pPr>
        <w:pStyle w:val="ProductList-Body"/>
      </w:pPr>
    </w:p>
    <w:p w:rsidR="004143F1" w:rsidRDefault="001E0C6B">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rsidR="004143F1" w:rsidRDefault="001E0C6B">
      <w:pPr>
        <w:pStyle w:val="ProductList-Offering1Heading"/>
        <w:outlineLvl w:val="1"/>
      </w:pPr>
      <w:bookmarkStart w:id="399" w:name="_Sec571"/>
      <w:r>
        <w:t>Dodatni pogoji za pogodbe Professional Services – Legacy Agreements</w:t>
      </w:r>
      <w:bookmarkEnd w:id="399"/>
      <w:r>
        <w:fldChar w:fldCharType="begin"/>
      </w:r>
      <w:r>
        <w:instrText xml:space="preserve"> TC "</w:instrText>
      </w:r>
      <w:bookmarkStart w:id="400" w:name="_Toc504920245"/>
      <w:r>
        <w:instrText>Dodatni pogoji za pogodbe Professional Services – Legacy Agreements</w:instrText>
      </w:r>
      <w:bookmarkEnd w:id="400"/>
      <w:r>
        <w:instrText>" \l 2</w:instrText>
      </w:r>
      <w:r>
        <w:fldChar w:fldCharType="end"/>
      </w:r>
    </w:p>
    <w:p w:rsidR="004143F1" w:rsidRDefault="001E0C6B">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rsidR="004143F1" w:rsidRDefault="004143F1">
      <w:pPr>
        <w:pStyle w:val="ProductList-Body"/>
      </w:pPr>
    </w:p>
    <w:p w:rsidR="004143F1" w:rsidRDefault="001E0C6B">
      <w:pPr>
        <w:pStyle w:val="ProductList-ClauseHeading"/>
        <w:outlineLvl w:val="2"/>
      </w:pPr>
      <w:r>
        <w:t>Pravice do uporabe, lastništva in licence</w:t>
      </w:r>
    </w:p>
    <w:p w:rsidR="004143F1" w:rsidRDefault="001E0C6B">
      <w:pPr>
        <w:pStyle w:val="ProductList-SubClauseHeading"/>
        <w:outlineLvl w:val="3"/>
      </w:pPr>
      <w:r>
        <w:t>Popravki</w:t>
      </w:r>
    </w:p>
    <w:p w:rsidR="004143F1" w:rsidRDefault="001E0C6B">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rsidR="004143F1" w:rsidRDefault="004143F1">
      <w:pPr>
        <w:pStyle w:val="ProductList-BodyIndented"/>
      </w:pPr>
    </w:p>
    <w:p w:rsidR="004143F1" w:rsidRDefault="001E0C6B">
      <w:pPr>
        <w:pStyle w:val="ProductList-SubClauseHeading"/>
        <w:outlineLvl w:val="3"/>
      </w:pPr>
      <w:r>
        <w:t>Obstoječe delo</w:t>
      </w:r>
    </w:p>
    <w:p w:rsidR="004143F1" w:rsidRDefault="001E0C6B">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rsidR="004143F1" w:rsidRDefault="001E0C6B">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rsidR="004143F1" w:rsidRDefault="004143F1">
      <w:pPr>
        <w:pStyle w:val="ProductList-BodyIndented"/>
      </w:pPr>
    </w:p>
    <w:p w:rsidR="004143F1" w:rsidRDefault="001E0C6B">
      <w:pPr>
        <w:pStyle w:val="ProductList-SubClauseHeading"/>
        <w:outlineLvl w:val="3"/>
      </w:pPr>
      <w:r>
        <w:t>Predmeti dobave storitev</w:t>
      </w:r>
    </w:p>
    <w:p w:rsidR="004143F1" w:rsidRDefault="001E0C6B">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rsidR="004143F1" w:rsidRDefault="004143F1">
      <w:pPr>
        <w:pStyle w:val="ProductList-BodyIndented"/>
      </w:pPr>
    </w:p>
    <w:p w:rsidR="004143F1" w:rsidRDefault="001E0C6B">
      <w:pPr>
        <w:pStyle w:val="ProductList-SubClauseHeading"/>
        <w:outlineLvl w:val="3"/>
      </w:pPr>
      <w:r>
        <w:t>Uporaba tehničnih informacij iz strokovnih storitev</w:t>
      </w:r>
    </w:p>
    <w:p w:rsidR="004143F1" w:rsidRDefault="001E0C6B">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rsidR="004143F1" w:rsidRDefault="004143F1">
      <w:pPr>
        <w:pStyle w:val="ProductList-BodyIndented"/>
      </w:pPr>
    </w:p>
    <w:p w:rsidR="004143F1" w:rsidRDefault="001E0C6B">
      <w:pPr>
        <w:pStyle w:val="ProductList-SubClauseHeading"/>
        <w:outlineLvl w:val="3"/>
      </w:pPr>
      <w:r>
        <w:t>Omejitve odprtokodne licence</w:t>
      </w:r>
    </w:p>
    <w:p w:rsidR="004143F1" w:rsidRDefault="001E0C6B">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rsidR="004143F1" w:rsidRDefault="004143F1">
      <w:pPr>
        <w:pStyle w:val="ProductList-BodyIndented"/>
      </w:pPr>
    </w:p>
    <w:p w:rsidR="004143F1" w:rsidRDefault="001E0C6B">
      <w:pPr>
        <w:pStyle w:val="ProductList-SubClauseHeading"/>
        <w:outlineLvl w:val="3"/>
      </w:pPr>
      <w:r>
        <w:t>Pravice lastniško povezanih podjetij</w:t>
      </w:r>
    </w:p>
    <w:p w:rsidR="004143F1" w:rsidRDefault="001E0C6B">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rsidR="004143F1" w:rsidRDefault="004143F1">
      <w:pPr>
        <w:pStyle w:val="ProductList-BodyIndented"/>
      </w:pPr>
    </w:p>
    <w:p w:rsidR="004143F1" w:rsidRDefault="001E0C6B">
      <w:pPr>
        <w:pStyle w:val="ProductList-ClauseHeading"/>
        <w:outlineLvl w:val="2"/>
      </w:pPr>
      <w:r>
        <w:t>Jamstva in omejitve odgovornosti</w:t>
      </w:r>
    </w:p>
    <w:p w:rsidR="004143F1" w:rsidRDefault="001E0C6B">
      <w:pPr>
        <w:pStyle w:val="ProductList-SubClauseHeading"/>
        <w:outlineLvl w:val="3"/>
      </w:pPr>
      <w:r>
        <w:t>Jamstvo za strokovne storitve</w:t>
      </w:r>
    </w:p>
    <w:p w:rsidR="004143F1" w:rsidRDefault="001E0C6B">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rsidR="004143F1" w:rsidRDefault="004143F1">
      <w:pPr>
        <w:pStyle w:val="ProductList-BodyIndented"/>
      </w:pPr>
    </w:p>
    <w:p w:rsidR="004143F1" w:rsidRDefault="001E0C6B">
      <w:pPr>
        <w:pStyle w:val="ProductList-SubClauseHeading"/>
        <w:outlineLvl w:val="3"/>
      </w:pPr>
      <w:r>
        <w:t>Omejitev odgovornosti</w:t>
      </w:r>
    </w:p>
    <w:p w:rsidR="004143F1" w:rsidRDefault="001E0C6B">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rsidR="004143F1" w:rsidRDefault="004143F1">
      <w:pPr>
        <w:pStyle w:val="ProductList-BodyIndented"/>
        <w:jc w:val="right"/>
      </w:pPr>
    </w:p>
    <w:tbl>
      <w:tblPr>
        <w:tblStyle w:val="PURTable0"/>
        <w:tblW w:w="0" w:type="dxa"/>
        <w:tblLook w:val="04A0" w:firstRow="1" w:lastRow="0" w:firstColumn="1" w:lastColumn="0" w:noHBand="0" w:noVBand="1"/>
      </w:tblPr>
      <w:tblGrid>
        <w:gridCol w:w="1055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Indented"/>
      </w:pPr>
    </w:p>
    <w:p w:rsidR="004143F1" w:rsidRDefault="001E0C6B">
      <w:pPr>
        <w:pStyle w:val="ProductList-SectionHeading"/>
        <w:pageBreakBefore/>
        <w:outlineLvl w:val="0"/>
      </w:pPr>
      <w:bookmarkStart w:id="401" w:name="_Sec572"/>
      <w:bookmarkEnd w:id="391"/>
      <w:r>
        <w:t>Dodatek F – Promocije</w:t>
      </w:r>
      <w:r>
        <w:fldChar w:fldCharType="begin"/>
      </w:r>
      <w:r>
        <w:instrText xml:space="preserve"> TC "</w:instrText>
      </w:r>
      <w:bookmarkStart w:id="402" w:name="_Toc504920246"/>
      <w:r>
        <w:instrText>Dodatek F – Promocije</w:instrText>
      </w:r>
      <w:bookmarkEnd w:id="402"/>
      <w:r>
        <w:instrText>" \l 1</w:instrText>
      </w:r>
      <w:r>
        <w:fldChar w:fldCharType="end"/>
      </w:r>
    </w:p>
    <w:p w:rsidR="004143F1" w:rsidRDefault="001E0C6B">
      <w:pPr>
        <w:pStyle w:val="ProductList-OfferingGroupHeading"/>
        <w:outlineLvl w:val="1"/>
      </w:pPr>
      <w:bookmarkStart w:id="403" w:name="_Sec1196"/>
      <w:r>
        <w:t>Promocija za računalniško zmogljivost v storitvah Azure</w:t>
      </w:r>
      <w:bookmarkEnd w:id="403"/>
      <w:r>
        <w:fldChar w:fldCharType="begin"/>
      </w:r>
      <w:r>
        <w:instrText xml:space="preserve"> TC "</w:instrText>
      </w:r>
      <w:bookmarkStart w:id="404" w:name="_Toc504920247"/>
      <w:r>
        <w:instrText>Promocija za računalniško zmogljivost v storitvah Azure</w:instrText>
      </w:r>
      <w:bookmarkEnd w:id="404"/>
      <w:r>
        <w:instrText>" \l 2</w:instrText>
      </w:r>
      <w:r>
        <w:fldChar w:fldCharType="end"/>
      </w:r>
    </w:p>
    <w:p w:rsidR="004143F1" w:rsidRDefault="001E0C6B">
      <w:pPr>
        <w:pStyle w:val="ProductList-Body"/>
      </w:pPr>
      <w:r>
        <w:t>Promocija za računalniško zmogljivost v storitvah Azure od 1. novembra 2015 do 31. decembra 2017 ponuja popuste za primerke računalniških serij A, A_v2, D, D_v2, F, M, G, H in L kot nehkratne 12-mesečne naročnine.</w:t>
      </w:r>
    </w:p>
    <w:p w:rsidR="004143F1" w:rsidRDefault="001E0C6B">
      <w:pPr>
        <w:pStyle w:val="ProductList-OfferingGroupHeading"/>
        <w:outlineLvl w:val="1"/>
      </w:pPr>
      <w:bookmarkStart w:id="405" w:name="_Sec1224"/>
      <w:r>
        <w:t>Promocija za SQL Server 2017 for Linux</w:t>
      </w:r>
      <w:bookmarkEnd w:id="405"/>
      <w:r>
        <w:fldChar w:fldCharType="begin"/>
      </w:r>
      <w:r>
        <w:instrText xml:space="preserve"> TC "</w:instrText>
      </w:r>
      <w:bookmarkStart w:id="406" w:name="_Toc504920248"/>
      <w:r>
        <w:instrText>Promocija za SQL Server 2017 for Linux</w:instrText>
      </w:r>
      <w:bookmarkEnd w:id="406"/>
      <w:r>
        <w:instrText>" \l 2</w:instrText>
      </w:r>
      <w:r>
        <w:fldChar w:fldCharType="end"/>
      </w:r>
    </w:p>
    <w:p w:rsidR="004143F1" w:rsidRDefault="001E0C6B">
      <w:pPr>
        <w:pStyle w:val="ProductList-Body"/>
      </w:pPr>
      <w:r>
        <w:t>Microsoft bo od 1. oktobra 2017 do 30. septembra 2018 ponuja naročniško licenco za SQL Server 2017 samo za Linux. Ne glede na od okolja neodvisne pravice, ki so sicer zagotovljene z licencami za SQL Server 2017, licence, prodane v okviru promocije za SQL Server for Linux, dovolijo uporabo strežnika SQL Server samo v okolju Linux.</w:t>
      </w:r>
    </w:p>
    <w:p w:rsidR="004143F1" w:rsidRDefault="001E0C6B">
      <w:pPr>
        <w:pStyle w:val="ProductList-OfferingGroupHeading"/>
        <w:outlineLvl w:val="1"/>
      </w:pPr>
      <w:bookmarkStart w:id="407" w:name="_Sec1154"/>
      <w:r>
        <w:t>Promocija za prehod s sistema Windows 10 S na Windows 10</w:t>
      </w:r>
      <w:bookmarkEnd w:id="407"/>
      <w:r>
        <w:fldChar w:fldCharType="begin"/>
      </w:r>
      <w:r>
        <w:instrText xml:space="preserve"> TC "</w:instrText>
      </w:r>
      <w:bookmarkStart w:id="408" w:name="_Toc504920249"/>
      <w:r>
        <w:instrText>Promocija za prehod s sistema Windows 10 S na Windows 10</w:instrText>
      </w:r>
      <w:bookmarkEnd w:id="408"/>
      <w:r>
        <w:instrText>" \l 2</w:instrText>
      </w:r>
      <w:r>
        <w:fldChar w:fldCharType="end"/>
      </w:r>
    </w:p>
    <w:p w:rsidR="004143F1" w:rsidRDefault="001E0C6B">
      <w:pPr>
        <w:pStyle w:val="ProductList-Body"/>
      </w:pPr>
      <w:r>
        <w:t>Stranke s pogodbami MPSA in Select Plus, ki do 31. marca 2018 kupijo naprave z licenco za Windows 10 Pro v načinu S (Windows 10 S) s procesorjem Intel Core, AMD A8 ali boljšim, lahko brezplačno dobijo licenco za prehod teh naprav na Windows 10 Pro.</w:t>
      </w:r>
    </w:p>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SectionHeading"/>
        <w:pageBreakBefore/>
        <w:outlineLvl w:val="0"/>
      </w:pPr>
      <w:bookmarkStart w:id="409" w:name="_Sec899"/>
      <w:bookmarkEnd w:id="401"/>
      <w:r>
        <w:t>Dodatek G – Pogoji za shranjevalna polja</w:t>
      </w:r>
      <w:r>
        <w:fldChar w:fldCharType="begin"/>
      </w:r>
      <w:r>
        <w:instrText xml:space="preserve"> TC "</w:instrText>
      </w:r>
      <w:bookmarkStart w:id="410" w:name="_Toc504920250"/>
      <w:r>
        <w:instrText>Dodatek G – Pogoji za shranjevalna polja</w:instrText>
      </w:r>
      <w:bookmarkEnd w:id="410"/>
      <w:r>
        <w:instrText>" \l 1</w:instrText>
      </w:r>
      <w:r>
        <w:fldChar w:fldCharType="end"/>
      </w:r>
    </w:p>
    <w:p w:rsidR="004143F1" w:rsidRDefault="001E0C6B">
      <w:pPr>
        <w:pStyle w:val="ProductList-Offering1Heading"/>
        <w:outlineLvl w:val="1"/>
      </w:pPr>
      <w:bookmarkStart w:id="411" w:name="_Sec900"/>
      <w:r>
        <w:t>Razpoložljivost</w:t>
      </w:r>
      <w:bookmarkEnd w:id="411"/>
      <w:r>
        <w:fldChar w:fldCharType="begin"/>
      </w:r>
      <w:r>
        <w:instrText xml:space="preserve"> TC "</w:instrText>
      </w:r>
      <w:bookmarkStart w:id="412" w:name="_Toc504920251"/>
      <w:r>
        <w:instrText>Razpoložljivost</w:instrText>
      </w:r>
      <w:bookmarkEnd w:id="412"/>
      <w:r>
        <w:instrText>" \l 2</w:instrText>
      </w:r>
      <w:r>
        <w:fldChar w:fldCharType="end"/>
      </w:r>
    </w:p>
    <w:p w:rsidR="004143F1" w:rsidRDefault="001E0C6B">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rsidR="004143F1" w:rsidRDefault="001E0C6B">
      <w:pPr>
        <w:pStyle w:val="ProductList-Offering1Heading"/>
        <w:outlineLvl w:val="1"/>
      </w:pPr>
      <w:bookmarkStart w:id="413" w:name="_Sec901"/>
      <w:r>
        <w:t>Pošiljanje in lastništvo</w:t>
      </w:r>
      <w:bookmarkEnd w:id="413"/>
      <w:r>
        <w:fldChar w:fldCharType="begin"/>
      </w:r>
      <w:r>
        <w:instrText xml:space="preserve"> TC "</w:instrText>
      </w:r>
      <w:bookmarkStart w:id="414" w:name="_Toc504920252"/>
      <w:r>
        <w:instrText>Pošiljanje in lastništvo</w:instrText>
      </w:r>
      <w:bookmarkEnd w:id="414"/>
      <w:r>
        <w:instrText>" \l 2</w:instrText>
      </w:r>
      <w:r>
        <w:fldChar w:fldCharType="end"/>
      </w:r>
    </w:p>
    <w:p w:rsidR="004143F1" w:rsidRDefault="001E0C6B">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rsidR="004143F1" w:rsidRDefault="001E0C6B">
      <w:pPr>
        <w:pStyle w:val="ProductList-Offering1Heading"/>
        <w:outlineLvl w:val="1"/>
      </w:pPr>
      <w:bookmarkStart w:id="415" w:name="_Sec902"/>
      <w:r>
        <w:t>Programska oprema shranjevalnega polja</w:t>
      </w:r>
      <w:bookmarkEnd w:id="415"/>
      <w:r>
        <w:fldChar w:fldCharType="begin"/>
      </w:r>
      <w:r>
        <w:instrText xml:space="preserve"> TC "</w:instrText>
      </w:r>
      <w:bookmarkStart w:id="416" w:name="_Toc504920253"/>
      <w:r>
        <w:instrText>Programska oprema shranjevalnega polja</w:instrText>
      </w:r>
      <w:bookmarkEnd w:id="416"/>
      <w:r>
        <w:instrText>" \l 2</w:instrText>
      </w:r>
      <w:r>
        <w:fldChar w:fldCharType="end"/>
      </w:r>
    </w:p>
    <w:p w:rsidR="004143F1" w:rsidRDefault="001E0C6B">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rsidR="004143F1" w:rsidRDefault="004143F1">
      <w:pPr>
        <w:pStyle w:val="ProductList-Body"/>
      </w:pPr>
    </w:p>
    <w:p w:rsidR="004143F1" w:rsidRDefault="001E0C6B">
      <w:pPr>
        <w:pStyle w:val="ProductList-ClauseHeading"/>
        <w:outlineLvl w:val="2"/>
      </w:pPr>
      <w:r>
        <w:t>Omejitve</w:t>
      </w:r>
    </w:p>
    <w:p w:rsidR="004143F1" w:rsidRDefault="001E0C6B">
      <w:pPr>
        <w:pStyle w:val="ProductList-Body"/>
      </w:pPr>
      <w:r>
        <w:t>Stranka programske opreme shranjevalnega polja ne sme uporabljati za primerjave ali za primerjalno preskušanje učinkovitosti delovanja, razen za strankine notranje namene, ali objaviti oziroma razkriti rezultatov takih primerjav ali preskušanj.</w:t>
      </w:r>
    </w:p>
    <w:p w:rsidR="004143F1" w:rsidRDefault="004143F1">
      <w:pPr>
        <w:pStyle w:val="ProductList-Body"/>
      </w:pPr>
    </w:p>
    <w:p w:rsidR="004143F1" w:rsidRDefault="001E0C6B">
      <w:pPr>
        <w:pStyle w:val="ProductList-ClauseHeading"/>
        <w:outlineLvl w:val="2"/>
      </w:pPr>
      <w:r>
        <w:t>Določena odprtokodna programska oprema tretjih oseb</w:t>
      </w:r>
    </w:p>
    <w:p w:rsidR="004143F1" w:rsidRDefault="001E0C6B">
      <w:pPr>
        <w:pStyle w:val="ProductList-Body"/>
      </w:pPr>
      <w:r>
        <w:t xml:space="preserve">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w:t>
      </w:r>
      <w:hyperlink r:id="rId156">
        <w:r>
          <w:rPr>
            <w:color w:val="00467F"/>
            <w:u w:val="single"/>
          </w:rPr>
          <w:t>http://go.microsoft.com/fwlink/?LinkId=627000</w:t>
        </w:r>
      </w:hyperlink>
      <w:r>
        <w:t xml:space="preserve"> in se včlanjeni stranki licencira skladno z upoštevnimi odprtokodnimi licencami.</w:t>
      </w:r>
    </w:p>
    <w:p w:rsidR="004143F1" w:rsidRDefault="004143F1">
      <w:pPr>
        <w:pStyle w:val="ProductList-Body"/>
      </w:pPr>
    </w:p>
    <w:p w:rsidR="004143F1" w:rsidRDefault="001E0C6B">
      <w:pPr>
        <w:pStyle w:val="ProductList-ClauseHeading"/>
        <w:outlineLvl w:val="2"/>
      </w:pPr>
      <w:r>
        <w:t>Aktiviranje/soglasje za internetne storitve</w:t>
      </w:r>
    </w:p>
    <w:p w:rsidR="004143F1" w:rsidRDefault="001E0C6B">
      <w:pPr>
        <w:pStyle w:val="ProductList-Body"/>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rsidR="004143F1" w:rsidRDefault="004143F1">
      <w:pPr>
        <w:pStyle w:val="ProductList-Body"/>
      </w:pPr>
    </w:p>
    <w:p w:rsidR="004143F1" w:rsidRDefault="001E0C6B">
      <w:pPr>
        <w:pStyle w:val="ProductList-ClauseHeading"/>
        <w:outlineLvl w:val="2"/>
      </w:pPr>
      <w:r>
        <w:t>Posodobitve programske opreme shranjevalnega polja</w:t>
      </w:r>
    </w:p>
    <w:p w:rsidR="004143F1" w:rsidRDefault="001E0C6B">
      <w:pPr>
        <w:pStyle w:val="ProductList-Body"/>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rsidR="004143F1" w:rsidRDefault="001E0C6B">
      <w:pPr>
        <w:pStyle w:val="ProductList-Offering1Heading"/>
        <w:outlineLvl w:val="1"/>
      </w:pPr>
      <w:bookmarkStart w:id="417" w:name="_Sec903"/>
      <w:r>
        <w:t>Omejeno jamstvo za strojno opremo</w:t>
      </w:r>
      <w:bookmarkEnd w:id="417"/>
      <w:r>
        <w:fldChar w:fldCharType="begin"/>
      </w:r>
      <w:r>
        <w:instrText xml:space="preserve"> TC "</w:instrText>
      </w:r>
      <w:bookmarkStart w:id="418" w:name="_Toc504920254"/>
      <w:r>
        <w:instrText>Omejeno jamstvo za strojno opremo</w:instrText>
      </w:r>
      <w:bookmarkEnd w:id="418"/>
      <w:r>
        <w:instrText>" \l 2</w:instrText>
      </w:r>
      <w:r>
        <w:fldChar w:fldCharType="end"/>
      </w:r>
    </w:p>
    <w:p w:rsidR="004143F1" w:rsidRDefault="001E0C6B">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r>
        <w:t>.</w:t>
      </w:r>
    </w:p>
    <w:p w:rsidR="004143F1" w:rsidRDefault="001E0C6B">
      <w:pPr>
        <w:pStyle w:val="ProductList-Offering1Heading"/>
        <w:outlineLvl w:val="1"/>
      </w:pPr>
      <w:bookmarkStart w:id="419" w:name="_Sec904"/>
      <w:r>
        <w:t>Odškodovanje Obramba pred zahtevki tretjih oseb</w:t>
      </w:r>
      <w:bookmarkEnd w:id="419"/>
      <w:r>
        <w:fldChar w:fldCharType="begin"/>
      </w:r>
      <w:r>
        <w:instrText xml:space="preserve"> TC "</w:instrText>
      </w:r>
      <w:bookmarkStart w:id="420" w:name="_Toc504920255"/>
      <w:r>
        <w:instrText>Odškodovanje Obramba pred zahtevki tretjih oseb</w:instrText>
      </w:r>
      <w:bookmarkEnd w:id="420"/>
      <w:r>
        <w:instrText>" \l 2</w:instrText>
      </w:r>
      <w:r>
        <w:fldChar w:fldCharType="end"/>
      </w:r>
    </w:p>
    <w:p w:rsidR="004143F1" w:rsidRDefault="001E0C6B">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rsidR="004143F1" w:rsidRDefault="001E0C6B">
      <w:pPr>
        <w:pStyle w:val="ProductList-Offering1Heading"/>
        <w:outlineLvl w:val="1"/>
      </w:pPr>
      <w:bookmarkStart w:id="421" w:name="_Sec905"/>
      <w:r>
        <w:t>Omejitev odgovornosti</w:t>
      </w:r>
      <w:bookmarkEnd w:id="421"/>
      <w:r>
        <w:fldChar w:fldCharType="begin"/>
      </w:r>
      <w:r>
        <w:instrText xml:space="preserve"> TC "</w:instrText>
      </w:r>
      <w:bookmarkStart w:id="422" w:name="_Toc504920256"/>
      <w:r>
        <w:instrText>Omejitev odgovornosti</w:instrText>
      </w:r>
      <w:bookmarkEnd w:id="422"/>
      <w:r>
        <w:instrText>" \l 2</w:instrText>
      </w:r>
      <w:r>
        <w:fldChar w:fldCharType="end"/>
      </w:r>
    </w:p>
    <w:p w:rsidR="004143F1" w:rsidRDefault="001E0C6B">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temelji. Za odgovornost, ki nastane zaradi (1) obveznosti pogodbenih strank za zaupnost, (2) obveznosti glede obrambe ali (3) kršitev pravic intelektualne lastnine druge pogodbene stranke, ne veljajo nobena omejitev ali izključitve</w:t>
      </w:r>
      <w:r>
        <w:t>.</w:t>
      </w:r>
    </w:p>
    <w:p w:rsidR="004143F1" w:rsidRDefault="001E0C6B">
      <w:pPr>
        <w:pStyle w:val="ProductList-Offering1Heading"/>
        <w:outlineLvl w:val="1"/>
      </w:pPr>
      <w:bookmarkStart w:id="423" w:name="_Sec906"/>
      <w:r>
        <w:t>Zakonodaja Združenih držav o nadzoru izvoza</w:t>
      </w:r>
      <w:bookmarkEnd w:id="423"/>
      <w:r>
        <w:fldChar w:fldCharType="begin"/>
      </w:r>
      <w:r>
        <w:instrText xml:space="preserve"> TC "</w:instrText>
      </w:r>
      <w:bookmarkStart w:id="424" w:name="_Toc504920257"/>
      <w:r>
        <w:instrText>Zakonodaja Združenih držav o nadzoru izvoza</w:instrText>
      </w:r>
      <w:bookmarkEnd w:id="424"/>
      <w:r>
        <w:instrText>" \l 2</w:instrText>
      </w:r>
      <w:r>
        <w:fldChar w:fldCharType="end"/>
      </w:r>
    </w:p>
    <w:p w:rsidR="004143F1" w:rsidRDefault="001E0C6B">
      <w:pPr>
        <w:pStyle w:val="ProductList-Body"/>
      </w:pPr>
      <w:r>
        <w:t>Za shranjevalna polja veljajo določila o izvozni zakonodaji v strankini pogodbi o količinskem licenciranju.</w:t>
      </w:r>
    </w:p>
    <w:p w:rsidR="004143F1" w:rsidRDefault="001E0C6B">
      <w:pPr>
        <w:pStyle w:val="ProductList-Offering1Heading"/>
        <w:outlineLvl w:val="1"/>
      </w:pPr>
      <w:bookmarkStart w:id="425" w:name="_Sec907"/>
      <w:r>
        <w:t>Zbiranje diagnostičnih podatkov</w:t>
      </w:r>
      <w:bookmarkEnd w:id="425"/>
      <w:r>
        <w:fldChar w:fldCharType="begin"/>
      </w:r>
      <w:r>
        <w:instrText xml:space="preserve"> TC "</w:instrText>
      </w:r>
      <w:bookmarkStart w:id="426" w:name="_Toc504920258"/>
      <w:r>
        <w:instrText>Zbiranje diagnostičnih podatkov</w:instrText>
      </w:r>
      <w:bookmarkEnd w:id="426"/>
      <w:r>
        <w:instrText>" \l 2</w:instrText>
      </w:r>
      <w:r>
        <w:fldChar w:fldCharType="end"/>
      </w:r>
    </w:p>
    <w:p w:rsidR="004143F1" w:rsidRDefault="001E0C6B">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57">
        <w:r>
          <w:rPr>
            <w:color w:val="00467F"/>
            <w:u w:val="single"/>
          </w:rPr>
          <w:t>https://www.microsoft.com/en-us/privacystatement</w:t>
        </w:r>
      </w:hyperlink>
      <w:r>
        <w:t>.</w:t>
      </w:r>
    </w:p>
    <w:p w:rsidR="004143F1" w:rsidRDefault="001E0C6B">
      <w:pPr>
        <w:pStyle w:val="ProductList-Offering1Heading"/>
        <w:outlineLvl w:val="1"/>
      </w:pPr>
      <w:bookmarkStart w:id="427" w:name="_Sec908"/>
      <w:r>
        <w:t>Uporaba v vladnih ustanovah</w:t>
      </w:r>
      <w:bookmarkEnd w:id="427"/>
      <w:r>
        <w:fldChar w:fldCharType="begin"/>
      </w:r>
      <w:r>
        <w:instrText xml:space="preserve"> TC "</w:instrText>
      </w:r>
      <w:bookmarkStart w:id="428" w:name="_Toc504920259"/>
      <w:r>
        <w:instrText>Uporaba v vladnih ustanovah</w:instrText>
      </w:r>
      <w:bookmarkEnd w:id="428"/>
      <w:r>
        <w:instrText>" \l 2</w:instrText>
      </w:r>
      <w:r>
        <w:fldChar w:fldCharType="end"/>
      </w:r>
    </w:p>
    <w:p w:rsidR="004143F1" w:rsidRDefault="001E0C6B">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rsidR="004143F1" w:rsidRDefault="004143F1">
      <w:pPr>
        <w:pStyle w:val="ProductList-Body"/>
        <w:jc w:val="right"/>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1E0C6B">
      <w:pPr>
        <w:pStyle w:val="ProductList-SectionHeading"/>
        <w:pageBreakBefore/>
        <w:outlineLvl w:val="0"/>
      </w:pPr>
      <w:bookmarkStart w:id="429" w:name="_Sec1230"/>
      <w:bookmarkEnd w:id="409"/>
      <w:r>
        <w:t>Dodatek H – Ugodnosti uporabe za študente in programi za izobraževalne ustanove</w:t>
      </w:r>
      <w:r>
        <w:fldChar w:fldCharType="begin"/>
      </w:r>
      <w:r>
        <w:instrText xml:space="preserve"> TC "</w:instrText>
      </w:r>
      <w:bookmarkStart w:id="430" w:name="_Toc504920260"/>
      <w:r>
        <w:instrText>Dodatek H – Ugodnosti uporabe za študente in programi za izobraževalne ustanove</w:instrText>
      </w:r>
      <w:bookmarkEnd w:id="430"/>
      <w:r>
        <w:instrText>" \l 1</w:instrText>
      </w:r>
      <w:r>
        <w:fldChar w:fldCharType="end"/>
      </w:r>
    </w:p>
    <w:p w:rsidR="004143F1" w:rsidRDefault="001E0C6B">
      <w:pPr>
        <w:pStyle w:val="ProductList-Body"/>
      </w:pPr>
      <w:r>
        <w:t xml:space="preserve">V tem razdelku so izpostavljene posamezne ugodnosti, ki so na voljo študentom v programih OVS-ES, EES in CSP. Študenti, ki uporabljajo licence, podeljene prek programa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morajo imeti ločene licence za dostop do lokalne strežnike programske opreme za storilnost ali infrastrukturo. </w:t>
      </w:r>
    </w:p>
    <w:p w:rsidR="004143F1" w:rsidRDefault="001E0C6B">
      <w:pPr>
        <w:pStyle w:val="ProductList-Offering1Heading"/>
        <w:outlineLvl w:val="1"/>
      </w:pPr>
      <w:r>
        <w:t>Upravičenosti za Enrollment for Education Solutions 2017 glede na upravičeno zbirko</w:t>
      </w:r>
      <w:r>
        <w:fldChar w:fldCharType="begin"/>
      </w:r>
      <w:r>
        <w:instrText xml:space="preserve"> TC "</w:instrText>
      </w:r>
      <w:bookmarkStart w:id="431" w:name="_Toc504920261"/>
      <w:r>
        <w:instrText>Upravičenosti za Enrollment for Education Solutions 2017 glede na upravičeno zbirko</w:instrText>
      </w:r>
      <w:bookmarkEnd w:id="431"/>
      <w:r>
        <w:instrText xml:space="preserve"> " \l 2</w:instrText>
      </w:r>
      <w:r>
        <w:fldChar w:fldCharType="end"/>
      </w:r>
    </w:p>
    <w:p w:rsidR="004143F1" w:rsidRDefault="001E0C6B">
      <w:pPr>
        <w:pStyle w:val="ProductList-Body"/>
      </w:pPr>
      <w:r>
        <w:t>Naslednji upravičeni izdelki za EES 2017 ponujajo ugodnost uporabe za študente za izdelke, navedene v stolpcu »Ugodnost uporabe za študente«.</w:t>
      </w:r>
    </w:p>
    <w:p w:rsidR="004143F1" w:rsidRDefault="001E0C6B">
      <w:pPr>
        <w:pStyle w:val="ProductList-Body"/>
        <w:jc w:val="center"/>
      </w:pPr>
      <w:r>
        <w:rPr>
          <w:b/>
        </w:rPr>
        <w:t>Upravičeni izdelki</w:t>
      </w:r>
    </w:p>
    <w:tbl>
      <w:tblPr>
        <w:tblStyle w:val="PURTable"/>
        <w:tblW w:w="0" w:type="dxa"/>
        <w:tblLook w:val="04A0" w:firstRow="1" w:lastRow="0" w:firstColumn="1" w:lastColumn="0" w:noHBand="0" w:noVBand="1"/>
      </w:tblPr>
      <w:tblGrid>
        <w:gridCol w:w="2945"/>
        <w:gridCol w:w="817"/>
        <w:gridCol w:w="700"/>
        <w:gridCol w:w="815"/>
        <w:gridCol w:w="810"/>
        <w:gridCol w:w="1141"/>
        <w:gridCol w:w="1245"/>
        <w:gridCol w:w="943"/>
        <w:gridCol w:w="696"/>
        <w:gridCol w:w="804"/>
      </w:tblGrid>
      <w:tr w:rsidR="004143F1">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4143F1" w:rsidRDefault="004143F1">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4143F1" w:rsidRDefault="001E0C6B">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4143F1" w:rsidRDefault="001E0C6B">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4143F1" w:rsidRDefault="001E0C6B">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4143F1" w:rsidRDefault="001E0C6B">
            <w:pPr>
              <w:pStyle w:val="ProductList-TableBody"/>
              <w:jc w:val="center"/>
            </w:pPr>
            <w:r>
              <w:rPr>
                <w:color w:val="FFFFFF"/>
              </w:rPr>
              <w:t>Office 365</w:t>
            </w:r>
          </w:p>
        </w:tc>
      </w:tr>
      <w:tr w:rsidR="004143F1">
        <w:tc>
          <w:tcPr>
            <w:tcW w:w="3180" w:type="dxa"/>
            <w:tcBorders>
              <w:top w:val="single" w:sz="4" w:space="0" w:color="FFFFFF"/>
              <w:left w:val="single" w:sz="4" w:space="0" w:color="FFFFFF"/>
              <w:bottom w:val="dashed" w:sz="4" w:space="0" w:color="B2B2B2"/>
              <w:right w:val="single" w:sz="4" w:space="0" w:color="FFFFFF"/>
            </w:tcBorders>
          </w:tcPr>
          <w:p w:rsidR="004143F1" w:rsidRDefault="001E0C6B">
            <w:pPr>
              <w:pStyle w:val="ProductList-TableBody"/>
            </w:pPr>
            <w:r>
              <w:rPr>
                <w:b/>
              </w:rPr>
              <w:t>Ugodnost uporabe za študente</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4143F1" w:rsidRDefault="001E0C6B">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4143F1" w:rsidRDefault="001E0C6B">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4143F1" w:rsidRDefault="001E0C6B">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4143F1" w:rsidRDefault="001E0C6B">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4143F1" w:rsidRDefault="001E0C6B">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4143F1" w:rsidRDefault="001E0C6B">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4143F1" w:rsidRDefault="001E0C6B">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4143F1" w:rsidRDefault="001E0C6B">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4143F1" w:rsidRDefault="001E0C6B">
            <w:pPr>
              <w:pStyle w:val="ProductList-TableBody"/>
              <w:jc w:val="center"/>
            </w:pPr>
            <w:r>
              <w:rPr>
                <w:color w:val="FFFFFF"/>
              </w:rPr>
              <w:t>A5</w:t>
            </w:r>
          </w:p>
        </w:tc>
      </w:tr>
      <w:tr w:rsidR="004143F1">
        <w:tc>
          <w:tcPr>
            <w:tcW w:w="3180" w:type="dxa"/>
            <w:tcBorders>
              <w:top w:val="dashed" w:sz="4" w:space="0" w:color="B2B2B2"/>
              <w:left w:val="single" w:sz="4" w:space="0" w:color="FFFFFF"/>
              <w:bottom w:val="dashed" w:sz="4" w:space="0" w:color="B2B2B2"/>
              <w:right w:val="single" w:sz="4" w:space="0" w:color="FFFFFF"/>
            </w:tcBorders>
          </w:tcPr>
          <w:p w:rsidR="004143F1" w:rsidRDefault="001E0C6B">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r>
      <w:tr w:rsidR="004143F1">
        <w:tc>
          <w:tcPr>
            <w:tcW w:w="3180" w:type="dxa"/>
            <w:tcBorders>
              <w:top w:val="dashed" w:sz="4" w:space="0" w:color="B2B2B2"/>
              <w:left w:val="single" w:sz="4" w:space="0" w:color="FFFFFF"/>
              <w:bottom w:val="dashed" w:sz="4" w:space="0" w:color="B2B2B2"/>
              <w:right w:val="single" w:sz="4" w:space="0" w:color="FFFFFF"/>
            </w:tcBorders>
          </w:tcPr>
          <w:p w:rsidR="004143F1" w:rsidRDefault="001E0C6B">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r>
      <w:tr w:rsidR="004143F1">
        <w:tc>
          <w:tcPr>
            <w:tcW w:w="3180" w:type="dxa"/>
            <w:tcBorders>
              <w:top w:val="dashed" w:sz="4" w:space="0" w:color="B2B2B2"/>
              <w:left w:val="single" w:sz="4" w:space="0" w:color="FFFFFF"/>
              <w:bottom w:val="dashed" w:sz="4" w:space="0" w:color="B2B2B2"/>
              <w:right w:val="single" w:sz="4" w:space="0" w:color="FFFFFF"/>
            </w:tcBorders>
          </w:tcPr>
          <w:p w:rsidR="004143F1" w:rsidRDefault="001E0C6B">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r>
      <w:tr w:rsidR="004143F1">
        <w:tc>
          <w:tcPr>
            <w:tcW w:w="3180" w:type="dxa"/>
            <w:tcBorders>
              <w:top w:val="dashed" w:sz="4" w:space="0" w:color="B2B2B2"/>
              <w:left w:val="single" w:sz="4" w:space="0" w:color="FFFFFF"/>
              <w:bottom w:val="dashed" w:sz="4" w:space="0" w:color="B2B2B2"/>
              <w:right w:val="single" w:sz="4" w:space="0" w:color="FFFFFF"/>
            </w:tcBorders>
          </w:tcPr>
          <w:p w:rsidR="004143F1" w:rsidRDefault="001E0C6B">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r>
      <w:tr w:rsidR="004143F1">
        <w:tc>
          <w:tcPr>
            <w:tcW w:w="3180" w:type="dxa"/>
            <w:tcBorders>
              <w:top w:val="dashed" w:sz="4" w:space="0" w:color="B2B2B2"/>
              <w:left w:val="single" w:sz="4" w:space="0" w:color="FFFFFF"/>
              <w:bottom w:val="dashed" w:sz="4" w:space="0" w:color="B2B2B2"/>
              <w:right w:val="single" w:sz="4" w:space="0" w:color="FFFFFF"/>
            </w:tcBorders>
          </w:tcPr>
          <w:p w:rsidR="004143F1" w:rsidRDefault="001E0C6B">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r>
      <w:tr w:rsidR="004143F1">
        <w:tc>
          <w:tcPr>
            <w:tcW w:w="3180" w:type="dxa"/>
            <w:tcBorders>
              <w:top w:val="dashed" w:sz="4" w:space="0" w:color="B2B2B2"/>
              <w:left w:val="single" w:sz="4" w:space="0" w:color="FFFFFF"/>
              <w:bottom w:val="dashed" w:sz="4" w:space="0" w:color="B2B2B2"/>
              <w:right w:val="single" w:sz="4" w:space="0" w:color="FFFFFF"/>
            </w:tcBorders>
          </w:tcPr>
          <w:p w:rsidR="004143F1" w:rsidRDefault="001E0C6B">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r>
      <w:tr w:rsidR="004143F1">
        <w:tc>
          <w:tcPr>
            <w:tcW w:w="3180" w:type="dxa"/>
            <w:tcBorders>
              <w:top w:val="dashed" w:sz="4" w:space="0" w:color="B2B2B2"/>
              <w:left w:val="single" w:sz="4" w:space="0" w:color="FFFFFF"/>
              <w:bottom w:val="dashed" w:sz="4" w:space="0" w:color="B2B2B2"/>
              <w:right w:val="single" w:sz="4" w:space="0" w:color="FFFFFF"/>
            </w:tcBorders>
          </w:tcPr>
          <w:p w:rsidR="004143F1" w:rsidRDefault="001E0C6B">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r>
      <w:tr w:rsidR="004143F1">
        <w:tc>
          <w:tcPr>
            <w:tcW w:w="3180" w:type="dxa"/>
            <w:tcBorders>
              <w:top w:val="dashed" w:sz="4" w:space="0" w:color="B2B2B2"/>
              <w:left w:val="single" w:sz="4" w:space="0" w:color="FFFFFF"/>
              <w:bottom w:val="dashed" w:sz="4" w:space="0" w:color="B2B2B2"/>
              <w:right w:val="single" w:sz="4" w:space="0" w:color="FFFFFF"/>
            </w:tcBorders>
          </w:tcPr>
          <w:p w:rsidR="004143F1" w:rsidRDefault="001E0C6B">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r>
      <w:tr w:rsidR="004143F1">
        <w:tc>
          <w:tcPr>
            <w:tcW w:w="3180" w:type="dxa"/>
            <w:tcBorders>
              <w:top w:val="dashed" w:sz="4" w:space="0" w:color="B2B2B2"/>
              <w:left w:val="single" w:sz="4" w:space="0" w:color="FFFFFF"/>
              <w:bottom w:val="single" w:sz="4" w:space="0" w:color="FFFFFF"/>
              <w:right w:val="single" w:sz="4" w:space="0" w:color="FFFFFF"/>
            </w:tcBorders>
          </w:tcPr>
          <w:p w:rsidR="004143F1" w:rsidRDefault="001E0C6B">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r>
    </w:tbl>
    <w:p w:rsidR="004143F1" w:rsidRDefault="001E0C6B">
      <w:pPr>
        <w:pStyle w:val="ProductList-Body"/>
      </w:pPr>
      <w:r>
        <w:rPr>
          <w:i/>
          <w:sz w:val="14"/>
          <w:vertAlign w:val="superscript"/>
        </w:rPr>
        <w:t>1</w:t>
      </w:r>
      <w:r>
        <w:rPr>
          <w:i/>
          <w:sz w:val="14"/>
        </w:rPr>
        <w:t>Vključuje Microsoft 365 Education A3 z enakovrednostjo licence Core CAL.</w:t>
      </w:r>
    </w:p>
    <w:p w:rsidR="004143F1" w:rsidRDefault="001E0C6B">
      <w:pPr>
        <w:pStyle w:val="ProductList-Body"/>
      </w:pPr>
      <w:r>
        <w:rPr>
          <w:i/>
          <w:sz w:val="14"/>
          <w:vertAlign w:val="superscript"/>
        </w:rPr>
        <w:t>2</w:t>
      </w:r>
      <w:r>
        <w:rPr>
          <w:i/>
          <w:sz w:val="14"/>
        </w:rPr>
        <w:t xml:space="preserve">Naprave v lasti ustanove lahko izberejo Windows Education ali Enterprise. </w:t>
      </w:r>
    </w:p>
    <w:p w:rsidR="004143F1" w:rsidRDefault="001E0C6B">
      <w:pPr>
        <w:pStyle w:val="ProductList-Body"/>
      </w:pPr>
      <w:r>
        <w:rPr>
          <w:i/>
          <w:sz w:val="14"/>
          <w:vertAlign w:val="superscript"/>
        </w:rPr>
        <w:t>3</w:t>
      </w:r>
      <w:r>
        <w:rPr>
          <w:i/>
          <w:sz w:val="14"/>
        </w:rPr>
        <w:t xml:space="preserve">Uporabniki, ki so licence pridobili na podlagi programa ugodnosti uporabe za študente, morajo ločeno pridobiti licence za uporabo pravic do virtualizacije za Windows. </w:t>
      </w:r>
    </w:p>
    <w:p w:rsidR="004143F1" w:rsidRDefault="004143F1">
      <w:pPr>
        <w:pStyle w:val="ProductList-Body"/>
      </w:pPr>
    </w:p>
    <w:p w:rsidR="004143F1" w:rsidRDefault="001E0C6B">
      <w:pPr>
        <w:pStyle w:val="ProductList-Offering1Heading"/>
        <w:outlineLvl w:val="1"/>
      </w:pPr>
      <w:r>
        <w:t>Razpoložljivost in upravičenosti</w:t>
      </w:r>
      <w:r>
        <w:fldChar w:fldCharType="begin"/>
      </w:r>
      <w:r>
        <w:instrText xml:space="preserve"> TC "</w:instrText>
      </w:r>
      <w:bookmarkStart w:id="432" w:name="_Toc504920262"/>
      <w:r>
        <w:instrText>Razpoložljivost in upravičenosti</w:instrText>
      </w:r>
      <w:bookmarkEnd w:id="432"/>
      <w:r>
        <w:instrText xml:space="preserve"> " \l 2</w:instrText>
      </w:r>
      <w:r>
        <w:fldChar w:fldCharType="end"/>
      </w:r>
    </w:p>
    <w:p w:rsidR="004143F1" w:rsidRDefault="001E0C6B">
      <w:pPr>
        <w:pStyle w:val="ProductList-Body"/>
      </w:pPr>
      <w:r>
        <w:t xml:space="preserve">V naslednji tabeli je seznam izdelkov, ki ponujajo ugodnosti uporabe za študente, po programu. Poleg tega je obseg primerkov ugodnosti za študente opredeljen za vsako ponudbo za izobraževalno/drugo osebje ali znanjske delavce.  </w:t>
      </w:r>
    </w:p>
    <w:p w:rsidR="004143F1" w:rsidRDefault="004143F1">
      <w:pPr>
        <w:pStyle w:val="ProductList-Body"/>
      </w:pPr>
    </w:p>
    <w:tbl>
      <w:tblPr>
        <w:tblStyle w:val="PURTable"/>
        <w:tblW w:w="0" w:type="dxa"/>
        <w:tblLook w:val="04A0" w:firstRow="1" w:lastRow="0" w:firstColumn="1" w:lastColumn="0" w:noHBand="0" w:noVBand="1"/>
      </w:tblPr>
      <w:tblGrid>
        <w:gridCol w:w="3485"/>
        <w:gridCol w:w="2804"/>
        <w:gridCol w:w="1238"/>
        <w:gridCol w:w="1144"/>
        <w:gridCol w:w="1122"/>
        <w:gridCol w:w="1123"/>
      </w:tblGrid>
      <w:tr w:rsidR="004143F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4143F1" w:rsidRDefault="001E0C6B">
            <w:pPr>
              <w:pStyle w:val="ProductList-TableBody"/>
              <w:jc w:val="center"/>
            </w:pPr>
            <w:r>
              <w:rPr>
                <w:b/>
              </w:rPr>
              <w:t>Upravičen izdelek</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4143F1" w:rsidRDefault="001E0C6B">
            <w:pPr>
              <w:pStyle w:val="ProductList-TableBody"/>
              <w:jc w:val="center"/>
            </w:pPr>
            <w:r>
              <w:rPr>
                <w:color w:val="FFFFFF"/>
              </w:rPr>
              <w:t>Primerki za študente, ki so na voljo na člana izobraževalnega/drugega osebja ali znanjskega delavca</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4143F1" w:rsidRDefault="001E0C6B">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4143F1" w:rsidRDefault="001E0C6B">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4143F1" w:rsidRDefault="001E0C6B">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4143F1" w:rsidRDefault="001E0C6B">
            <w:pPr>
              <w:pStyle w:val="ProductList-TableBody"/>
              <w:jc w:val="center"/>
            </w:pPr>
            <w:r>
              <w:rPr>
                <w:color w:val="FFFFFF"/>
              </w:rPr>
              <w:t>CSP</w:t>
            </w:r>
          </w:p>
        </w:tc>
      </w:tr>
      <w:tr w:rsidR="004143F1">
        <w:tc>
          <w:tcPr>
            <w:tcW w:w="3800" w:type="dxa"/>
            <w:tcBorders>
              <w:top w:val="single" w:sz="4" w:space="0" w:color="FFFFFF"/>
              <w:left w:val="dashed" w:sz="4" w:space="0" w:color="FFFFFF"/>
              <w:bottom w:val="dashed" w:sz="4" w:space="0" w:color="6E6E6E"/>
              <w:right w:val="dashed" w:sz="4" w:space="0" w:color="FFFFFF"/>
            </w:tcBorders>
          </w:tcPr>
          <w:p w:rsidR="004143F1" w:rsidRDefault="001E0C6B">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4143F1" w:rsidRDefault="001E0C6B">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r>
      <w:tr w:rsidR="004143F1" w:rsidTr="00C41A57">
        <w:tc>
          <w:tcPr>
            <w:tcW w:w="3800" w:type="dxa"/>
            <w:tcBorders>
              <w:top w:val="dashed" w:sz="4" w:space="0" w:color="6E6E6E"/>
              <w:left w:val="dashed" w:sz="4" w:space="0" w:color="FFFFFF"/>
              <w:bottom w:val="dashed" w:sz="4" w:space="0" w:color="6E6E6E"/>
              <w:right w:val="dashed" w:sz="4" w:space="0" w:color="FFFFFF"/>
            </w:tcBorders>
          </w:tcPr>
          <w:p w:rsidR="004143F1" w:rsidRDefault="001E0C6B">
            <w:pPr>
              <w:pStyle w:val="ProductList-TableBody"/>
            </w:pPr>
            <w:r>
              <w:t>Azure Active Directory Premium – paket 1 in 2</w:t>
            </w:r>
          </w:p>
        </w:tc>
        <w:tc>
          <w:tcPr>
            <w:tcW w:w="2940" w:type="dxa"/>
            <w:tcBorders>
              <w:top w:val="dashed" w:sz="4" w:space="0" w:color="6E6E6E"/>
              <w:left w:val="dashed" w:sz="4" w:space="0" w:color="FFFFFF"/>
              <w:bottom w:val="dashed" w:sz="4" w:space="0" w:color="6E6E6E"/>
              <w:right w:val="single" w:sz="4" w:space="0" w:color="FFFFFF"/>
            </w:tcBorders>
          </w:tcPr>
          <w:p w:rsidR="004143F1" w:rsidRDefault="001E0C6B">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r>
      <w:tr w:rsidR="004143F1">
        <w:tc>
          <w:tcPr>
            <w:tcW w:w="3800" w:type="dxa"/>
            <w:tcBorders>
              <w:top w:val="dashed" w:sz="4" w:space="0" w:color="6E6E6E"/>
              <w:left w:val="dashed" w:sz="4" w:space="0" w:color="FFFFFF"/>
              <w:bottom w:val="dashed" w:sz="4" w:space="0" w:color="6E6E6E"/>
              <w:right w:val="dashed" w:sz="4" w:space="0" w:color="FFFFFF"/>
            </w:tcBorders>
          </w:tcPr>
          <w:p w:rsidR="004143F1" w:rsidRDefault="001E0C6B">
            <w:pPr>
              <w:pStyle w:val="ProductList-TableBody"/>
            </w:pPr>
            <w:r>
              <w:t>Core CAL in zbirke Enterprise CAL Suite</w:t>
            </w:r>
          </w:p>
        </w:tc>
        <w:tc>
          <w:tcPr>
            <w:tcW w:w="2940" w:type="dxa"/>
            <w:tcBorders>
              <w:top w:val="dashed" w:sz="4" w:space="0" w:color="6E6E6E"/>
              <w:left w:val="dashed" w:sz="4" w:space="0" w:color="FFFFFF"/>
              <w:bottom w:val="dashed" w:sz="4" w:space="0" w:color="6E6E6E"/>
              <w:right w:val="single" w:sz="4" w:space="0" w:color="FFFFFF"/>
            </w:tcBorders>
          </w:tcPr>
          <w:p w:rsidR="004143F1" w:rsidRDefault="001E0C6B">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r>
      <w:tr w:rsidR="004143F1">
        <w:tc>
          <w:tcPr>
            <w:tcW w:w="3800" w:type="dxa"/>
            <w:tcBorders>
              <w:top w:val="dashed" w:sz="4" w:space="0" w:color="6E6E6E"/>
              <w:left w:val="dashed" w:sz="4" w:space="0" w:color="FFFFFF"/>
              <w:bottom w:val="dashed" w:sz="4" w:space="0" w:color="6E6E6E"/>
              <w:right w:val="dashed" w:sz="4" w:space="0" w:color="FFFFFF"/>
            </w:tcBorders>
          </w:tcPr>
          <w:p w:rsidR="004143F1" w:rsidRDefault="001E0C6B">
            <w:pPr>
              <w:pStyle w:val="ProductList-TableBody"/>
            </w:pPr>
            <w:r>
              <w:t>Namizje v izobraževanju</w:t>
            </w:r>
          </w:p>
        </w:tc>
        <w:tc>
          <w:tcPr>
            <w:tcW w:w="2940" w:type="dxa"/>
            <w:tcBorders>
              <w:top w:val="dashed" w:sz="4" w:space="0" w:color="6E6E6E"/>
              <w:left w:val="dashed" w:sz="4" w:space="0" w:color="FFFFFF"/>
              <w:bottom w:val="dashed" w:sz="4" w:space="0" w:color="6E6E6E"/>
              <w:right w:val="single" w:sz="4" w:space="0" w:color="FFFFFF"/>
            </w:tcBorders>
          </w:tcPr>
          <w:p w:rsidR="004143F1" w:rsidRDefault="001E0C6B">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r>
      <w:tr w:rsidR="004143F1">
        <w:tc>
          <w:tcPr>
            <w:tcW w:w="3800" w:type="dxa"/>
            <w:tcBorders>
              <w:top w:val="dashed" w:sz="4" w:space="0" w:color="6E6E6E"/>
              <w:left w:val="dashed" w:sz="4" w:space="0" w:color="FFFFFF"/>
              <w:bottom w:val="dashed" w:sz="4" w:space="0" w:color="6E6E6E"/>
              <w:right w:val="dashed" w:sz="4" w:space="0" w:color="FFFFFF"/>
            </w:tcBorders>
          </w:tcPr>
          <w:p w:rsidR="004143F1" w:rsidRDefault="001E0C6B">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4143F1" w:rsidRDefault="001E0C6B">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r>
      <w:tr w:rsidR="004143F1">
        <w:tc>
          <w:tcPr>
            <w:tcW w:w="3800" w:type="dxa"/>
            <w:tcBorders>
              <w:top w:val="dashed" w:sz="4" w:space="0" w:color="6E6E6E"/>
              <w:left w:val="dashed" w:sz="4" w:space="0" w:color="FFFFFF"/>
              <w:bottom w:val="dashed" w:sz="4" w:space="0" w:color="6E6E6E"/>
              <w:right w:val="dashed" w:sz="4" w:space="0" w:color="FFFFFF"/>
            </w:tcBorders>
          </w:tcPr>
          <w:p w:rsidR="004143F1" w:rsidRDefault="001E0C6B">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4143F1" w:rsidRDefault="001E0C6B">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r>
      <w:tr w:rsidR="004143F1">
        <w:tc>
          <w:tcPr>
            <w:tcW w:w="3800" w:type="dxa"/>
            <w:tcBorders>
              <w:top w:val="dashed" w:sz="4" w:space="0" w:color="6E6E6E"/>
              <w:left w:val="dashed" w:sz="4" w:space="0" w:color="FFFFFF"/>
              <w:bottom w:val="dashed" w:sz="4" w:space="0" w:color="6E6E6E"/>
              <w:right w:val="dashed" w:sz="4" w:space="0" w:color="FFFFFF"/>
            </w:tcBorders>
          </w:tcPr>
          <w:p w:rsidR="004143F1" w:rsidRDefault="001E0C6B">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4143F1" w:rsidRDefault="001E0C6B">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r>
      <w:tr w:rsidR="004143F1">
        <w:tc>
          <w:tcPr>
            <w:tcW w:w="3800" w:type="dxa"/>
            <w:tcBorders>
              <w:top w:val="dashed" w:sz="4" w:space="0" w:color="6E6E6E"/>
              <w:left w:val="dashed" w:sz="4" w:space="0" w:color="FFFFFF"/>
              <w:bottom w:val="dashed" w:sz="4" w:space="0" w:color="6E6E6E"/>
              <w:right w:val="dashed" w:sz="4" w:space="0" w:color="FFFFFF"/>
            </w:tcBorders>
          </w:tcPr>
          <w:p w:rsidR="004143F1" w:rsidRDefault="001E0C6B">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4143F1" w:rsidRDefault="001E0C6B">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r>
      <w:tr w:rsidR="004143F1">
        <w:tc>
          <w:tcPr>
            <w:tcW w:w="3800" w:type="dxa"/>
            <w:tcBorders>
              <w:top w:val="dashed" w:sz="4" w:space="0" w:color="6E6E6E"/>
              <w:left w:val="dashed" w:sz="4" w:space="0" w:color="FFFFFF"/>
              <w:bottom w:val="dashed" w:sz="4" w:space="0" w:color="6E6E6E"/>
              <w:right w:val="dashed" w:sz="4" w:space="0" w:color="FFFFFF"/>
            </w:tcBorders>
          </w:tcPr>
          <w:p w:rsidR="004143F1" w:rsidRDefault="001E0C6B">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4143F1" w:rsidRDefault="001E0C6B">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r>
      <w:tr w:rsidR="004143F1">
        <w:tc>
          <w:tcPr>
            <w:tcW w:w="3800" w:type="dxa"/>
            <w:tcBorders>
              <w:top w:val="dashed" w:sz="4" w:space="0" w:color="6E6E6E"/>
              <w:left w:val="dashed" w:sz="4" w:space="0" w:color="FFFFFF"/>
              <w:bottom w:val="dashed" w:sz="4" w:space="0" w:color="6E6E6E"/>
              <w:right w:val="dashed" w:sz="4" w:space="0" w:color="FFFFFF"/>
            </w:tcBorders>
          </w:tcPr>
          <w:p w:rsidR="004143F1" w:rsidRDefault="001E0C6B">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4143F1" w:rsidRDefault="001E0C6B">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r>
      <w:tr w:rsidR="004143F1">
        <w:tc>
          <w:tcPr>
            <w:tcW w:w="3800" w:type="dxa"/>
            <w:tcBorders>
              <w:top w:val="dashed" w:sz="4" w:space="0" w:color="6E6E6E"/>
              <w:left w:val="dashed" w:sz="4" w:space="0" w:color="FFFFFF"/>
              <w:bottom w:val="dashed" w:sz="4" w:space="0" w:color="6E6E6E"/>
              <w:right w:val="dashed" w:sz="4" w:space="0" w:color="FFFFFF"/>
            </w:tcBorders>
          </w:tcPr>
          <w:p w:rsidR="004143F1" w:rsidRDefault="001E0C6B">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4143F1" w:rsidRDefault="001E0C6B">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r>
      <w:tr w:rsidR="004143F1">
        <w:tc>
          <w:tcPr>
            <w:tcW w:w="3800" w:type="dxa"/>
            <w:tcBorders>
              <w:top w:val="dashed" w:sz="4" w:space="0" w:color="6E6E6E"/>
              <w:left w:val="dashed" w:sz="4" w:space="0" w:color="FFFFFF"/>
              <w:bottom w:val="dashed" w:sz="4" w:space="0" w:color="6E6E6E"/>
              <w:right w:val="dashed" w:sz="4" w:space="0" w:color="FFFFFF"/>
            </w:tcBorders>
          </w:tcPr>
          <w:p w:rsidR="004143F1" w:rsidRDefault="001E0C6B">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4143F1" w:rsidRDefault="001E0C6B">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r>
      <w:tr w:rsidR="004143F1">
        <w:tc>
          <w:tcPr>
            <w:tcW w:w="3800" w:type="dxa"/>
            <w:tcBorders>
              <w:top w:val="dashed" w:sz="4" w:space="0" w:color="6E6E6E"/>
              <w:left w:val="dashed" w:sz="4" w:space="0" w:color="FFFFFF"/>
              <w:bottom w:val="dashed" w:sz="4" w:space="0" w:color="6E6E6E"/>
              <w:right w:val="dashed" w:sz="4" w:space="0" w:color="FFFFFF"/>
            </w:tcBorders>
          </w:tcPr>
          <w:p w:rsidR="004143F1" w:rsidRDefault="001E0C6B">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4143F1" w:rsidRDefault="001E0C6B">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r>
      <w:tr w:rsidR="004143F1">
        <w:tc>
          <w:tcPr>
            <w:tcW w:w="3800" w:type="dxa"/>
            <w:tcBorders>
              <w:top w:val="dashed" w:sz="4" w:space="0" w:color="6E6E6E"/>
              <w:left w:val="dashed" w:sz="4" w:space="0" w:color="FFFFFF"/>
              <w:bottom w:val="dashed" w:sz="4" w:space="0" w:color="6E6E6E"/>
              <w:right w:val="dashed" w:sz="4" w:space="0" w:color="FFFFFF"/>
            </w:tcBorders>
          </w:tcPr>
          <w:p w:rsidR="004143F1" w:rsidRDefault="001E0C6B">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4143F1" w:rsidRDefault="001E0C6B">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r>
      <w:tr w:rsidR="004143F1">
        <w:tc>
          <w:tcPr>
            <w:tcW w:w="3800" w:type="dxa"/>
            <w:tcBorders>
              <w:top w:val="dashed" w:sz="4" w:space="0" w:color="6E6E6E"/>
              <w:left w:val="dashed" w:sz="4" w:space="0" w:color="FFFFFF"/>
              <w:bottom w:val="dashed" w:sz="4" w:space="0" w:color="6E6E6E"/>
              <w:right w:val="dashed" w:sz="4" w:space="0" w:color="FFFFFF"/>
            </w:tcBorders>
          </w:tcPr>
          <w:p w:rsidR="004143F1" w:rsidRDefault="001E0C6B">
            <w:pPr>
              <w:pStyle w:val="ProductList-TableBody"/>
            </w:pPr>
            <w:r>
              <w:t>Windows 10 Education A3/A5 (na uporabnika)</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4143F1" w:rsidRDefault="001E0C6B">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r>
      <w:tr w:rsidR="004143F1">
        <w:tc>
          <w:tcPr>
            <w:tcW w:w="3800" w:type="dxa"/>
            <w:tcBorders>
              <w:top w:val="dashed" w:sz="4" w:space="0" w:color="6E6E6E"/>
              <w:left w:val="dashed" w:sz="4" w:space="0" w:color="FFFFFF"/>
              <w:bottom w:val="dashed" w:sz="4" w:space="0" w:color="6E6E6E"/>
              <w:right w:val="dashed" w:sz="4" w:space="0" w:color="FFFFFF"/>
            </w:tcBorders>
          </w:tcPr>
          <w:p w:rsidR="004143F1" w:rsidRDefault="001E0C6B">
            <w:pPr>
              <w:pStyle w:val="ProductList-TableBody"/>
            </w:pPr>
            <w:r>
              <w:t>Windows 10 Education E3/E5 (na uporabnika)</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4143F1" w:rsidRDefault="001E0C6B">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r>
      <w:tr w:rsidR="004143F1">
        <w:tc>
          <w:tcPr>
            <w:tcW w:w="3800" w:type="dxa"/>
            <w:tcBorders>
              <w:top w:val="dashed" w:sz="4" w:space="0" w:color="6E6E6E"/>
              <w:left w:val="dashed" w:sz="4" w:space="0" w:color="FFFFFF"/>
              <w:bottom w:val="dashed" w:sz="4" w:space="0" w:color="6E6E6E"/>
              <w:right w:val="dashed" w:sz="4" w:space="0" w:color="FFFFFF"/>
            </w:tcBorders>
          </w:tcPr>
          <w:p w:rsidR="004143F1" w:rsidRDefault="001E0C6B">
            <w:pPr>
              <w:pStyle w:val="ProductList-TableBody"/>
            </w:pPr>
            <w:r>
              <w:t>Windows 10 Education E5 (na napravo)</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4143F1" w:rsidRDefault="001E0C6B">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r>
      <w:tr w:rsidR="004143F1">
        <w:tc>
          <w:tcPr>
            <w:tcW w:w="3800" w:type="dxa"/>
            <w:tcBorders>
              <w:top w:val="dashed" w:sz="4" w:space="0" w:color="6E6E6E"/>
              <w:left w:val="dashed" w:sz="4" w:space="0" w:color="FFFFFF"/>
              <w:bottom w:val="single" w:sz="4" w:space="0" w:color="FFFFFF"/>
              <w:right w:val="dashed" w:sz="4" w:space="0" w:color="FFFFFF"/>
            </w:tcBorders>
          </w:tcPr>
          <w:p w:rsidR="004143F1" w:rsidRDefault="001E0C6B">
            <w:pPr>
              <w:pStyle w:val="ProductList-TableBody"/>
            </w:pPr>
            <w:r>
              <w:t>Windows 10 Education Upgrade (na napravo)</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4143F1" w:rsidRDefault="001E0C6B">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4143F1" w:rsidRDefault="004143F1">
            <w:pPr>
              <w:pStyle w:val="ProductList-TableBody"/>
            </w:pPr>
          </w:p>
        </w:tc>
      </w:tr>
    </w:tbl>
    <w:p w:rsidR="004143F1" w:rsidRDefault="001E0C6B">
      <w:pPr>
        <w:pStyle w:val="ProductList-Body"/>
      </w:pPr>
      <w:r>
        <w:rPr>
          <w:i/>
          <w:sz w:val="14"/>
          <w:vertAlign w:val="superscript"/>
        </w:rPr>
        <w:t>1</w:t>
      </w:r>
      <w:r>
        <w:rPr>
          <w:i/>
          <w:sz w:val="14"/>
        </w:rPr>
        <w:t>Ponudba ugodnosti za študentsko uporabo ne vključuje storitev Azure Information Protection.</w:t>
      </w:r>
    </w:p>
    <w:p w:rsidR="004143F1" w:rsidRDefault="001E0C6B">
      <w:pPr>
        <w:pStyle w:val="ProductList-Body"/>
      </w:pPr>
      <w:r>
        <w:rPr>
          <w:i/>
          <w:sz w:val="14"/>
          <w:vertAlign w:val="superscript"/>
        </w:rPr>
        <w:t>2</w:t>
      </w:r>
      <w:r>
        <w:rPr>
          <w:i/>
          <w:sz w:val="14"/>
        </w:rPr>
        <w:t>Ponudba ugodnosti za študentsko uporabo ne vključuje storitev Azure Information Protection in Microsoft Cloud App Security.</w:t>
      </w:r>
    </w:p>
    <w:p w:rsidR="004143F1" w:rsidRDefault="001E0C6B">
      <w:pPr>
        <w:pStyle w:val="ProductList-Body"/>
      </w:pPr>
      <w:r>
        <w:rPr>
          <w:i/>
          <w:sz w:val="14"/>
          <w:vertAlign w:val="superscript"/>
        </w:rPr>
        <w:t>3</w:t>
      </w:r>
      <w:r>
        <w:rPr>
          <w:i/>
          <w:sz w:val="14"/>
        </w:rPr>
        <w:t xml:space="preserve">Uporabniki, ki so licence pridobili na podlagi programa ugodnosti uporabe za študente, morajo ločeno pridobiti licence za uporabo pravic do virtualizacije za Windows. </w:t>
      </w:r>
    </w:p>
    <w:p w:rsidR="004143F1" w:rsidRDefault="001E0C6B">
      <w:pPr>
        <w:pStyle w:val="ProductList-Body"/>
      </w:pPr>
      <w:r>
        <w:rPr>
          <w:i/>
          <w:sz w:val="14"/>
          <w:vertAlign w:val="superscript"/>
        </w:rPr>
        <w:t>4</w:t>
      </w:r>
      <w:r>
        <w:rPr>
          <w:i/>
          <w:sz w:val="14"/>
        </w:rPr>
        <w:t xml:space="preserve">Ustanove lahko pridobijo licence za Minecraft: Education Edition brezplačno za svoje študente, če so kupile licence za ponudbo Minecraft: Education Edition Faculty za vse svoje izobraževalno/drugo osebje ali znanjske delavce Licence, pridobljene na ta način, niso upravičene do izpolnjevanja morebitnih zahtev za naročila. </w:t>
      </w:r>
    </w:p>
    <w:p w:rsidR="004143F1" w:rsidRDefault="004143F1">
      <w:pPr>
        <w:pStyle w:val="ProductList-Body"/>
      </w:pPr>
    </w:p>
    <w:p w:rsidR="004143F1" w:rsidRDefault="001E0C6B">
      <w:pPr>
        <w:pStyle w:val="ProductList-Offering1Heading"/>
        <w:outlineLvl w:val="1"/>
      </w:pPr>
      <w:r>
        <w:t>Enrollment for Education Solutions (različica pred 2017) – razpoložljivost programa</w:t>
      </w:r>
      <w:r>
        <w:fldChar w:fldCharType="begin"/>
      </w:r>
      <w:r>
        <w:instrText xml:space="preserve"> TC "</w:instrText>
      </w:r>
      <w:bookmarkStart w:id="433" w:name="_Toc504920263"/>
      <w:r>
        <w:instrText>Enrollment for Education Solutions (različica pred 2017) – razpoložljivost programa</w:instrText>
      </w:r>
      <w:bookmarkEnd w:id="433"/>
      <w:r>
        <w:instrText>" \l 2</w:instrText>
      </w:r>
      <w:r>
        <w:fldChar w:fldCharType="end"/>
      </w:r>
    </w:p>
    <w:p w:rsidR="004143F1" w:rsidRDefault="001E0C6B">
      <w:pPr>
        <w:pStyle w:val="ProductList-Body"/>
      </w:pPr>
      <w:r>
        <w:t>Za vsak izdelek določa vrsto ponudbe za stranke z EES pred 2017.</w:t>
      </w:r>
    </w:p>
    <w:p w:rsidR="004143F1" w:rsidRDefault="004143F1">
      <w:pPr>
        <w:pStyle w:val="ProductList-Body"/>
      </w:pPr>
    </w:p>
    <w:tbl>
      <w:tblPr>
        <w:tblStyle w:val="PURTable"/>
        <w:tblW w:w="0" w:type="dxa"/>
        <w:tblLook w:val="04A0" w:firstRow="1" w:lastRow="0" w:firstColumn="1" w:lastColumn="0" w:noHBand="0" w:noVBand="1"/>
      </w:tblPr>
      <w:tblGrid>
        <w:gridCol w:w="7935"/>
        <w:gridCol w:w="2981"/>
      </w:tblGrid>
      <w:tr w:rsidR="004143F1">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4143F1" w:rsidRDefault="001E0C6B">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4143F1" w:rsidRDefault="001E0C6B">
            <w:pPr>
              <w:pStyle w:val="ProductList-TableBody"/>
              <w:jc w:val="center"/>
            </w:pPr>
            <w:r>
              <w:rPr>
                <w:color w:val="FFFFFF"/>
              </w:rPr>
              <w:t xml:space="preserve">EES </w:t>
            </w:r>
          </w:p>
        </w:tc>
      </w:tr>
      <w:tr w:rsidR="004143F1">
        <w:tc>
          <w:tcPr>
            <w:tcW w:w="8820" w:type="dxa"/>
            <w:tcBorders>
              <w:top w:val="single" w:sz="4" w:space="0" w:color="FFFFFF"/>
              <w:left w:val="single" w:sz="4" w:space="0" w:color="FFFFFF"/>
              <w:bottom w:val="dashed" w:sz="4" w:space="0" w:color="B2B2B2"/>
              <w:right w:val="single" w:sz="4" w:space="0" w:color="FFFFFF"/>
            </w:tcBorders>
          </w:tcPr>
          <w:p w:rsidR="004143F1" w:rsidRDefault="001E0C6B">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143F1" w:rsidRDefault="001E0C6B">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4143F1">
        <w:tc>
          <w:tcPr>
            <w:tcW w:w="8820" w:type="dxa"/>
            <w:tcBorders>
              <w:top w:val="dashed" w:sz="4" w:space="0" w:color="B2B2B2"/>
              <w:left w:val="single" w:sz="4" w:space="0" w:color="FFFFFF"/>
              <w:bottom w:val="dashed" w:sz="4" w:space="0" w:color="B2B2B2"/>
              <w:right w:val="single" w:sz="4" w:space="0" w:color="FFFFFF"/>
            </w:tcBorders>
          </w:tcPr>
          <w:p w:rsidR="004143F1" w:rsidRDefault="001E0C6B">
            <w:pPr>
              <w:pStyle w:val="ProductList-TableBody"/>
            </w:pPr>
            <w:r>
              <w:t>Core CAL Suite (za napravo in uporabnika)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143F1" w:rsidRDefault="001E0C6B">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4143F1">
        <w:tc>
          <w:tcPr>
            <w:tcW w:w="8820" w:type="dxa"/>
            <w:tcBorders>
              <w:top w:val="dashed" w:sz="4" w:space="0" w:color="B2B2B2"/>
              <w:left w:val="single" w:sz="4" w:space="0" w:color="FFFFFF"/>
              <w:bottom w:val="dashed" w:sz="4" w:space="0" w:color="B2B2B2"/>
              <w:right w:val="single" w:sz="4" w:space="0" w:color="FFFFFF"/>
            </w:tcBorders>
          </w:tcPr>
          <w:p w:rsidR="004143F1" w:rsidRDefault="001E0C6B">
            <w:pPr>
              <w:pStyle w:val="ProductList-TableBody"/>
            </w:pPr>
            <w:r>
              <w:t>Enterprise CAL Suite (za napravo in uporabnika)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143F1" w:rsidRDefault="001E0C6B">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4143F1">
        <w:tc>
          <w:tcPr>
            <w:tcW w:w="8820" w:type="dxa"/>
            <w:tcBorders>
              <w:top w:val="dashed" w:sz="4" w:space="0" w:color="B2B2B2"/>
              <w:left w:val="single" w:sz="4" w:space="0" w:color="FFFFFF"/>
              <w:bottom w:val="dashed" w:sz="4" w:space="0" w:color="B2B2B2"/>
              <w:right w:val="single" w:sz="4" w:space="0" w:color="FFFFFF"/>
            </w:tcBorders>
          </w:tcPr>
          <w:p w:rsidR="004143F1" w:rsidRDefault="001E0C6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143F1" w:rsidRDefault="001E0C6B">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4143F1">
        <w:tc>
          <w:tcPr>
            <w:tcW w:w="8820" w:type="dxa"/>
            <w:tcBorders>
              <w:top w:val="dashed" w:sz="4" w:space="0" w:color="B2B2B2"/>
              <w:left w:val="single" w:sz="4" w:space="0" w:color="FFFFFF"/>
              <w:bottom w:val="dashed" w:sz="4" w:space="0" w:color="B2B2B2"/>
              <w:right w:val="single" w:sz="4" w:space="0" w:color="FFFFFF"/>
            </w:tcBorders>
          </w:tcPr>
          <w:p w:rsidR="004143F1" w:rsidRDefault="001E0C6B">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143F1" w:rsidRDefault="001E0C6B">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4143F1">
        <w:tc>
          <w:tcPr>
            <w:tcW w:w="8820" w:type="dxa"/>
            <w:tcBorders>
              <w:top w:val="dashed" w:sz="4" w:space="0" w:color="B2B2B2"/>
              <w:left w:val="single" w:sz="4" w:space="0" w:color="FFFFFF"/>
              <w:bottom w:val="single" w:sz="4" w:space="0" w:color="FFFFFF"/>
              <w:right w:val="single" w:sz="4" w:space="0" w:color="FFFFFF"/>
            </w:tcBorders>
          </w:tcPr>
          <w:p w:rsidR="004143F1" w:rsidRDefault="001E0C6B">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143F1" w:rsidRDefault="001E0C6B">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rsidR="004143F1" w:rsidRDefault="004143F1">
      <w:pPr>
        <w:pStyle w:val="PURBreadcrumb"/>
      </w:pPr>
    </w:p>
    <w:tbl>
      <w:tblPr>
        <w:tblStyle w:val="PURTable"/>
        <w:tblW w:w="0" w:type="dxa"/>
        <w:tblLook w:val="04A0" w:firstRow="1" w:lastRow="0" w:firstColumn="1" w:lastColumn="0" w:noHBand="0" w:noVBand="1"/>
      </w:tblPr>
      <w:tblGrid>
        <w:gridCol w:w="10916"/>
      </w:tblGrid>
      <w:tr w:rsidR="004143F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143F1" w:rsidRDefault="000732E9">
            <w:pPr>
              <w:pStyle w:val="ProductList-TableBody"/>
              <w:jc w:val="right"/>
            </w:pPr>
            <w:hyperlink w:anchor="_Sec842">
              <w:r w:rsidR="001E0C6B">
                <w:rPr>
                  <w:color w:val="00467F"/>
                  <w:sz w:val="14"/>
                  <w:u w:val="single"/>
                </w:rPr>
                <w:t>Kazalo</w:t>
              </w:r>
            </w:hyperlink>
            <w:r w:rsidR="001E0C6B">
              <w:rPr>
                <w:sz w:val="14"/>
              </w:rPr>
              <w:t>/</w:t>
            </w:r>
            <w:hyperlink w:anchor="_Sec549">
              <w:r w:rsidR="001E0C6B">
                <w:rPr>
                  <w:color w:val="00467F"/>
                  <w:sz w:val="14"/>
                  <w:u w:val="single"/>
                </w:rPr>
                <w:t>Glosar</w:t>
              </w:r>
            </w:hyperlink>
            <w:r w:rsidR="001E0C6B">
              <w:rPr>
                <w:sz w:val="14"/>
              </w:rPr>
              <w:t xml:space="preserve"> / </w:t>
            </w:r>
            <w:hyperlink w:anchor="_Sec844">
              <w:r w:rsidR="001E0C6B">
                <w:rPr>
                  <w:color w:val="00467F"/>
                  <w:sz w:val="14"/>
                  <w:u w:val="single"/>
                </w:rPr>
                <w:t>Stvarno kazalo</w:t>
              </w:r>
            </w:hyperlink>
          </w:p>
        </w:tc>
      </w:tr>
    </w:tbl>
    <w:p w:rsidR="004143F1" w:rsidRDefault="004143F1">
      <w:pPr>
        <w:pStyle w:val="ProductList-Body"/>
      </w:pPr>
    </w:p>
    <w:p w:rsidR="004143F1" w:rsidRDefault="004143F1">
      <w:pPr>
        <w:sectPr w:rsidR="004143F1">
          <w:headerReference w:type="default" r:id="rId158"/>
          <w:footerReference w:type="default" r:id="rId159"/>
          <w:type w:val="continuous"/>
          <w:pgSz w:w="12240" w:h="15840" w:code="1"/>
          <w:pgMar w:top="1170" w:right="720" w:bottom="720" w:left="720" w:header="432" w:footer="288" w:gutter="0"/>
          <w:cols w:space="360"/>
        </w:sectPr>
      </w:pPr>
    </w:p>
    <w:bookmarkEnd w:id="429"/>
    <w:p w:rsidR="004143F1" w:rsidRDefault="001E0C6B">
      <w:pPr>
        <w:pStyle w:val="ProductList-SectionHeading"/>
        <w:pageBreakBefore/>
        <w:outlineLvl w:val="0"/>
      </w:pPr>
      <w:r>
        <w:t>Stvarno kazalo</w:t>
      </w:r>
      <w:r>
        <w:fldChar w:fldCharType="begin"/>
      </w:r>
      <w:r>
        <w:instrText xml:space="preserve"> TC "</w:instrText>
      </w:r>
      <w:bookmarkStart w:id="434" w:name="_Toc504920264"/>
      <w:r>
        <w:instrText>Stvarno kazalo</w:instrText>
      </w:r>
      <w:bookmarkEnd w:id="434"/>
      <w:r>
        <w:instrText>" \l 1</w:instrText>
      </w:r>
      <w:r>
        <w:fldChar w:fldCharType="end"/>
      </w:r>
    </w:p>
    <w:p w:rsidR="004143F1" w:rsidRDefault="004143F1">
      <w:pPr>
        <w:pStyle w:val="ProductList-Body"/>
      </w:pPr>
    </w:p>
    <w:p w:rsidR="004143F1" w:rsidRDefault="004143F1">
      <w:pPr>
        <w:sectPr w:rsidR="004143F1">
          <w:headerReference w:type="default" r:id="rId160"/>
          <w:footerReference w:type="default" r:id="rId161"/>
          <w:type w:val="continuous"/>
          <w:pgSz w:w="12240" w:h="15840" w:code="1"/>
          <w:pgMar w:top="1170" w:right="720" w:bottom="720" w:left="720" w:header="432" w:footer="288" w:gutter="0"/>
          <w:cols w:space="360"/>
        </w:sectPr>
      </w:pPr>
    </w:p>
    <w:p w:rsidR="006607BB" w:rsidRDefault="001E0C6B">
      <w:pPr>
        <w:pStyle w:val="ProductList-Body"/>
        <w:rPr>
          <w:noProof/>
        </w:rPr>
        <w:sectPr w:rsidR="006607BB" w:rsidSect="006607B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607BB" w:rsidRDefault="006607BB">
      <w:pPr>
        <w:pStyle w:val="Index1"/>
        <w:tabs>
          <w:tab w:val="right" w:pos="5030"/>
        </w:tabs>
        <w:rPr>
          <w:noProof/>
        </w:rPr>
      </w:pPr>
      <w:r>
        <w:rPr>
          <w:noProof/>
        </w:rPr>
        <w:t>Access 2016, 23</w:t>
      </w:r>
    </w:p>
    <w:p w:rsidR="006607BB" w:rsidRDefault="006607BB">
      <w:pPr>
        <w:pStyle w:val="Index1"/>
        <w:tabs>
          <w:tab w:val="right" w:pos="5030"/>
        </w:tabs>
        <w:rPr>
          <w:noProof/>
        </w:rPr>
      </w:pPr>
      <w:r>
        <w:rPr>
          <w:noProof/>
        </w:rPr>
        <w:t>Advanced Threat Analytics 2016 Client Management License – na okolje OSE, 14</w:t>
      </w:r>
    </w:p>
    <w:p w:rsidR="006607BB" w:rsidRDefault="006607BB">
      <w:pPr>
        <w:pStyle w:val="Index1"/>
        <w:tabs>
          <w:tab w:val="right" w:pos="5030"/>
        </w:tabs>
        <w:rPr>
          <w:noProof/>
        </w:rPr>
      </w:pPr>
      <w:r>
        <w:rPr>
          <w:noProof/>
        </w:rPr>
        <w:t>Advanced Threat Analytics 2016 Client Management License na uporabnika, 14</w:t>
      </w:r>
    </w:p>
    <w:p w:rsidR="006607BB" w:rsidRDefault="006607BB">
      <w:pPr>
        <w:pStyle w:val="Index1"/>
        <w:tabs>
          <w:tab w:val="right" w:pos="5030"/>
        </w:tabs>
        <w:rPr>
          <w:noProof/>
        </w:rPr>
      </w:pPr>
      <w:r>
        <w:rPr>
          <w:noProof/>
        </w:rPr>
        <w:t>Apple Macintosh., 43</w:t>
      </w:r>
    </w:p>
    <w:p w:rsidR="006607BB" w:rsidRDefault="006607BB">
      <w:pPr>
        <w:pStyle w:val="Index1"/>
        <w:tabs>
          <w:tab w:val="right" w:pos="5030"/>
        </w:tabs>
        <w:rPr>
          <w:noProof/>
        </w:rPr>
      </w:pPr>
      <w:r>
        <w:rPr>
          <w:noProof/>
        </w:rPr>
        <w:t>Azure Active Directory Basic, 58</w:t>
      </w:r>
    </w:p>
    <w:p w:rsidR="006607BB" w:rsidRDefault="006607BB">
      <w:pPr>
        <w:pStyle w:val="Index1"/>
        <w:tabs>
          <w:tab w:val="right" w:pos="5030"/>
        </w:tabs>
        <w:rPr>
          <w:noProof/>
        </w:rPr>
      </w:pPr>
      <w:r>
        <w:rPr>
          <w:noProof/>
        </w:rPr>
        <w:t>Azure Active Directory Premium – paket 1, 58</w:t>
      </w:r>
    </w:p>
    <w:p w:rsidR="006607BB" w:rsidRDefault="006607BB">
      <w:pPr>
        <w:pStyle w:val="Index1"/>
        <w:tabs>
          <w:tab w:val="right" w:pos="5030"/>
        </w:tabs>
        <w:rPr>
          <w:noProof/>
        </w:rPr>
      </w:pPr>
      <w:r>
        <w:rPr>
          <w:noProof/>
        </w:rPr>
        <w:t>Azure Active Directory Premium – paket 2, 58</w:t>
      </w:r>
    </w:p>
    <w:p w:rsidR="006607BB" w:rsidRDefault="006607BB">
      <w:pPr>
        <w:pStyle w:val="Index1"/>
        <w:tabs>
          <w:tab w:val="right" w:pos="5030"/>
        </w:tabs>
        <w:rPr>
          <w:noProof/>
        </w:rPr>
      </w:pPr>
      <w:r>
        <w:rPr>
          <w:noProof/>
        </w:rPr>
        <w:t>Azure Active Professional Direct Support, 57</w:t>
      </w:r>
    </w:p>
    <w:p w:rsidR="006607BB" w:rsidRDefault="006607BB">
      <w:pPr>
        <w:pStyle w:val="Index1"/>
        <w:tabs>
          <w:tab w:val="right" w:pos="5030"/>
        </w:tabs>
        <w:rPr>
          <w:noProof/>
        </w:rPr>
      </w:pPr>
      <w:r>
        <w:rPr>
          <w:noProof/>
        </w:rPr>
        <w:t>Azure Active Standard Support, 57</w:t>
      </w:r>
    </w:p>
    <w:p w:rsidR="006607BB" w:rsidRDefault="006607BB">
      <w:pPr>
        <w:pStyle w:val="Index1"/>
        <w:tabs>
          <w:tab w:val="right" w:pos="5030"/>
        </w:tabs>
        <w:rPr>
          <w:noProof/>
        </w:rPr>
      </w:pPr>
      <w:r>
        <w:rPr>
          <w:noProof/>
        </w:rPr>
        <w:t>Azure App Service Plan, 56</w:t>
      </w:r>
    </w:p>
    <w:p w:rsidR="006607BB" w:rsidRDefault="006607BB">
      <w:pPr>
        <w:pStyle w:val="Index1"/>
        <w:tabs>
          <w:tab w:val="right" w:pos="5030"/>
        </w:tabs>
        <w:rPr>
          <w:noProof/>
        </w:rPr>
      </w:pPr>
      <w:r>
        <w:rPr>
          <w:noProof/>
        </w:rPr>
        <w:t>Azure Information Protection Premium Plan 1, 58</w:t>
      </w:r>
    </w:p>
    <w:p w:rsidR="006607BB" w:rsidRDefault="006607BB">
      <w:pPr>
        <w:pStyle w:val="Index1"/>
        <w:tabs>
          <w:tab w:val="right" w:pos="5030"/>
        </w:tabs>
        <w:rPr>
          <w:noProof/>
        </w:rPr>
      </w:pPr>
      <w:r>
        <w:rPr>
          <w:noProof/>
        </w:rPr>
        <w:t>Azure Information Protection Premium Plan 1 Add-on, 58</w:t>
      </w:r>
    </w:p>
    <w:p w:rsidR="006607BB" w:rsidRDefault="006607BB">
      <w:pPr>
        <w:pStyle w:val="Index1"/>
        <w:tabs>
          <w:tab w:val="right" w:pos="5030"/>
        </w:tabs>
        <w:rPr>
          <w:noProof/>
        </w:rPr>
      </w:pPr>
      <w:r>
        <w:rPr>
          <w:noProof/>
        </w:rPr>
        <w:t>Azure Information Protection Premium Plan 2, 58</w:t>
      </w:r>
    </w:p>
    <w:p w:rsidR="006607BB" w:rsidRDefault="006607BB">
      <w:pPr>
        <w:pStyle w:val="Index1"/>
        <w:tabs>
          <w:tab w:val="right" w:pos="5030"/>
        </w:tabs>
        <w:rPr>
          <w:noProof/>
        </w:rPr>
      </w:pPr>
      <w:r>
        <w:rPr>
          <w:noProof/>
        </w:rPr>
        <w:t>Azure Information Protection Premium Plan 2 Add-on, 58</w:t>
      </w:r>
    </w:p>
    <w:p w:rsidR="006607BB" w:rsidRDefault="006607BB">
      <w:pPr>
        <w:pStyle w:val="Index1"/>
        <w:tabs>
          <w:tab w:val="right" w:pos="5030"/>
        </w:tabs>
        <w:rPr>
          <w:noProof/>
        </w:rPr>
      </w:pPr>
      <w:r>
        <w:rPr>
          <w:noProof/>
        </w:rPr>
        <w:t>Azure Site Recovery, 91</w:t>
      </w:r>
    </w:p>
    <w:p w:rsidR="006607BB" w:rsidRDefault="006607BB">
      <w:pPr>
        <w:pStyle w:val="Index1"/>
        <w:tabs>
          <w:tab w:val="right" w:pos="5030"/>
        </w:tabs>
        <w:rPr>
          <w:noProof/>
        </w:rPr>
      </w:pPr>
      <w:r>
        <w:rPr>
          <w:noProof/>
        </w:rPr>
        <w:t>Azure Site Recovery (na mesto uporabe v lasti stranke), 56</w:t>
      </w:r>
    </w:p>
    <w:p w:rsidR="006607BB" w:rsidRDefault="006607BB">
      <w:pPr>
        <w:pStyle w:val="Index1"/>
        <w:tabs>
          <w:tab w:val="right" w:pos="5030"/>
        </w:tabs>
        <w:rPr>
          <w:noProof/>
        </w:rPr>
      </w:pPr>
      <w:r>
        <w:rPr>
          <w:noProof/>
        </w:rPr>
        <w:t>BizTalk Server, 89</w:t>
      </w:r>
    </w:p>
    <w:p w:rsidR="006607BB" w:rsidRDefault="006607BB">
      <w:pPr>
        <w:pStyle w:val="Index1"/>
        <w:tabs>
          <w:tab w:val="right" w:pos="5030"/>
        </w:tabs>
        <w:rPr>
          <w:noProof/>
        </w:rPr>
      </w:pPr>
      <w:r>
        <w:rPr>
          <w:noProof/>
        </w:rPr>
        <w:t>BizTalk Server 2013 R2, 15</w:t>
      </w:r>
    </w:p>
    <w:p w:rsidR="006607BB" w:rsidRDefault="006607BB">
      <w:pPr>
        <w:pStyle w:val="Index1"/>
        <w:tabs>
          <w:tab w:val="right" w:pos="5030"/>
        </w:tabs>
        <w:rPr>
          <w:noProof/>
        </w:rPr>
      </w:pPr>
      <w:r>
        <w:rPr>
          <w:noProof/>
        </w:rPr>
        <w:t>BizTalk Server 2016 Branch Edition, 15</w:t>
      </w:r>
    </w:p>
    <w:p w:rsidR="006607BB" w:rsidRDefault="006607BB">
      <w:pPr>
        <w:pStyle w:val="Index1"/>
        <w:tabs>
          <w:tab w:val="right" w:pos="5030"/>
        </w:tabs>
        <w:rPr>
          <w:noProof/>
        </w:rPr>
      </w:pPr>
      <w:r>
        <w:rPr>
          <w:noProof/>
        </w:rPr>
        <w:t>BizTalk Server 2016 Branch IDC, 15</w:t>
      </w:r>
    </w:p>
    <w:p w:rsidR="006607BB" w:rsidRDefault="006607BB">
      <w:pPr>
        <w:pStyle w:val="Index1"/>
        <w:tabs>
          <w:tab w:val="right" w:pos="5030"/>
        </w:tabs>
        <w:rPr>
          <w:noProof/>
        </w:rPr>
      </w:pPr>
      <w:r>
        <w:rPr>
          <w:noProof/>
        </w:rPr>
        <w:t>BizTalk Server 2016 Enterprise Edition, 15</w:t>
      </w:r>
    </w:p>
    <w:p w:rsidR="006607BB" w:rsidRDefault="006607BB">
      <w:pPr>
        <w:pStyle w:val="Index1"/>
        <w:tabs>
          <w:tab w:val="right" w:pos="5030"/>
        </w:tabs>
        <w:rPr>
          <w:noProof/>
        </w:rPr>
      </w:pPr>
      <w:r>
        <w:rPr>
          <w:noProof/>
        </w:rPr>
        <w:t>BizTalk Server 2016 Standard Edition, 15</w:t>
      </w:r>
    </w:p>
    <w:p w:rsidR="006607BB" w:rsidRDefault="006607BB">
      <w:pPr>
        <w:pStyle w:val="Index1"/>
        <w:tabs>
          <w:tab w:val="right" w:pos="5030"/>
        </w:tabs>
        <w:rPr>
          <w:noProof/>
        </w:rPr>
      </w:pPr>
      <w:r>
        <w:rPr>
          <w:noProof/>
        </w:rPr>
        <w:t>BizTalk Server 2016 Standard Edition IDC, 15</w:t>
      </w:r>
    </w:p>
    <w:p w:rsidR="006607BB" w:rsidRDefault="006607BB">
      <w:pPr>
        <w:pStyle w:val="Index1"/>
        <w:tabs>
          <w:tab w:val="right" w:pos="5030"/>
        </w:tabs>
        <w:rPr>
          <w:noProof/>
        </w:rPr>
      </w:pPr>
      <w:r>
        <w:rPr>
          <w:noProof/>
        </w:rPr>
        <w:t>BizTalk Server Branch, 91</w:t>
      </w:r>
    </w:p>
    <w:p w:rsidR="006607BB" w:rsidRDefault="006607BB">
      <w:pPr>
        <w:pStyle w:val="Index1"/>
        <w:tabs>
          <w:tab w:val="right" w:pos="5030"/>
        </w:tabs>
        <w:rPr>
          <w:noProof/>
        </w:rPr>
      </w:pPr>
      <w:r>
        <w:rPr>
          <w:noProof/>
        </w:rPr>
        <w:t>BizTalk Server Enterprise, 91</w:t>
      </w:r>
    </w:p>
    <w:p w:rsidR="006607BB" w:rsidRDefault="006607BB">
      <w:pPr>
        <w:pStyle w:val="Index1"/>
        <w:tabs>
          <w:tab w:val="right" w:pos="5030"/>
        </w:tabs>
        <w:rPr>
          <w:noProof/>
        </w:rPr>
      </w:pPr>
      <w:r>
        <w:rPr>
          <w:noProof/>
        </w:rPr>
        <w:t>BizTalk Server Standard, 91</w:t>
      </w:r>
    </w:p>
    <w:p w:rsidR="006607BB" w:rsidRDefault="006607BB">
      <w:pPr>
        <w:pStyle w:val="Index1"/>
        <w:tabs>
          <w:tab w:val="right" w:pos="5030"/>
        </w:tabs>
        <w:rPr>
          <w:noProof/>
        </w:rPr>
      </w:pPr>
      <w:r>
        <w:rPr>
          <w:noProof/>
        </w:rPr>
        <w:t>Business Productivity Online Deskless Suite, 65</w:t>
      </w:r>
    </w:p>
    <w:p w:rsidR="006607BB" w:rsidRDefault="006607BB">
      <w:pPr>
        <w:pStyle w:val="Index1"/>
        <w:tabs>
          <w:tab w:val="right" w:pos="5030"/>
        </w:tabs>
        <w:rPr>
          <w:noProof/>
        </w:rPr>
      </w:pPr>
      <w:r>
        <w:rPr>
          <w:noProof/>
        </w:rPr>
        <w:t>CIS Suite Datacenter, 89</w:t>
      </w:r>
    </w:p>
    <w:p w:rsidR="006607BB" w:rsidRDefault="006607BB">
      <w:pPr>
        <w:pStyle w:val="Index1"/>
        <w:tabs>
          <w:tab w:val="right" w:pos="5030"/>
        </w:tabs>
        <w:rPr>
          <w:noProof/>
        </w:rPr>
      </w:pPr>
      <w:r>
        <w:rPr>
          <w:noProof/>
        </w:rPr>
        <w:t>CIS Suite Standard, 90</w:t>
      </w:r>
    </w:p>
    <w:p w:rsidR="006607BB" w:rsidRDefault="006607BB">
      <w:pPr>
        <w:pStyle w:val="Index1"/>
        <w:tabs>
          <w:tab w:val="right" w:pos="5030"/>
        </w:tabs>
        <w:rPr>
          <w:noProof/>
        </w:rPr>
      </w:pPr>
      <w:r>
        <w:rPr>
          <w:noProof/>
        </w:rPr>
        <w:t>Communicator for Mac 2011, 25</w:t>
      </w:r>
    </w:p>
    <w:p w:rsidR="006607BB" w:rsidRDefault="006607BB">
      <w:pPr>
        <w:pStyle w:val="Index1"/>
        <w:tabs>
          <w:tab w:val="right" w:pos="5030"/>
        </w:tabs>
        <w:rPr>
          <w:noProof/>
        </w:rPr>
      </w:pPr>
      <w:r>
        <w:rPr>
          <w:noProof/>
        </w:rPr>
        <w:t>Core CAL, 34, 85, 91</w:t>
      </w:r>
    </w:p>
    <w:p w:rsidR="006607BB" w:rsidRDefault="006607BB">
      <w:pPr>
        <w:pStyle w:val="Index1"/>
        <w:tabs>
          <w:tab w:val="right" w:pos="5030"/>
        </w:tabs>
        <w:rPr>
          <w:noProof/>
        </w:rPr>
      </w:pPr>
      <w:r>
        <w:rPr>
          <w:noProof/>
        </w:rPr>
        <w:t>Core CAL Suite, 16</w:t>
      </w:r>
    </w:p>
    <w:p w:rsidR="006607BB" w:rsidRDefault="006607BB">
      <w:pPr>
        <w:pStyle w:val="Index1"/>
        <w:tabs>
          <w:tab w:val="right" w:pos="5030"/>
        </w:tabs>
        <w:rPr>
          <w:noProof/>
        </w:rPr>
      </w:pPr>
      <w:r>
        <w:rPr>
          <w:noProof/>
        </w:rPr>
        <w:t>Core CAL Suite Bridge za Enterprise Mobility+ Security, 16</w:t>
      </w:r>
    </w:p>
    <w:p w:rsidR="006607BB" w:rsidRDefault="006607BB">
      <w:pPr>
        <w:pStyle w:val="Index1"/>
        <w:tabs>
          <w:tab w:val="right" w:pos="5030"/>
        </w:tabs>
        <w:rPr>
          <w:noProof/>
        </w:rPr>
      </w:pPr>
      <w:r>
        <w:rPr>
          <w:noProof/>
        </w:rPr>
        <w:t>Core CAL Suite Bridge za Microsoft Intune, 16</w:t>
      </w:r>
    </w:p>
    <w:p w:rsidR="006607BB" w:rsidRDefault="006607BB">
      <w:pPr>
        <w:pStyle w:val="Index1"/>
        <w:tabs>
          <w:tab w:val="right" w:pos="5030"/>
        </w:tabs>
        <w:rPr>
          <w:noProof/>
        </w:rPr>
      </w:pPr>
      <w:r>
        <w:rPr>
          <w:noProof/>
        </w:rPr>
        <w:t>Core CAL Suite Bridge za Office 365, 16</w:t>
      </w:r>
    </w:p>
    <w:p w:rsidR="006607BB" w:rsidRDefault="006607BB">
      <w:pPr>
        <w:pStyle w:val="Index1"/>
        <w:tabs>
          <w:tab w:val="right" w:pos="5030"/>
        </w:tabs>
        <w:rPr>
          <w:noProof/>
        </w:rPr>
      </w:pPr>
      <w:r>
        <w:rPr>
          <w:noProof/>
        </w:rPr>
        <w:t>Core CAL Suite Bridge za Office 365 in Microsoft Intune, 16</w:t>
      </w:r>
    </w:p>
    <w:p w:rsidR="006607BB" w:rsidRDefault="006607BB">
      <w:pPr>
        <w:pStyle w:val="Index1"/>
        <w:tabs>
          <w:tab w:val="right" w:pos="5030"/>
        </w:tabs>
        <w:rPr>
          <w:noProof/>
        </w:rPr>
      </w:pPr>
      <w:r>
        <w:rPr>
          <w:noProof/>
        </w:rPr>
        <w:t>Core Infrastructure Server Suite Datacenter, 91</w:t>
      </w:r>
    </w:p>
    <w:p w:rsidR="006607BB" w:rsidRDefault="006607BB">
      <w:pPr>
        <w:pStyle w:val="Index1"/>
        <w:tabs>
          <w:tab w:val="right" w:pos="5030"/>
        </w:tabs>
        <w:rPr>
          <w:noProof/>
        </w:rPr>
      </w:pPr>
      <w:r>
        <w:rPr>
          <w:noProof/>
        </w:rPr>
        <w:t>Core Infrastructure Server Suite Datacenter (paketi 16 licenc za jedro), 18</w:t>
      </w:r>
    </w:p>
    <w:p w:rsidR="006607BB" w:rsidRDefault="006607BB">
      <w:pPr>
        <w:pStyle w:val="Index1"/>
        <w:tabs>
          <w:tab w:val="right" w:pos="5030"/>
        </w:tabs>
        <w:rPr>
          <w:noProof/>
        </w:rPr>
      </w:pPr>
      <w:r>
        <w:rPr>
          <w:noProof/>
        </w:rPr>
        <w:t>Core Infrastructure Server Suite Datacenter (paketi 2 licenc za jedro), 18</w:t>
      </w:r>
    </w:p>
    <w:p w:rsidR="006607BB" w:rsidRDefault="006607BB">
      <w:pPr>
        <w:pStyle w:val="Index1"/>
        <w:tabs>
          <w:tab w:val="right" w:pos="5030"/>
        </w:tabs>
        <w:rPr>
          <w:noProof/>
        </w:rPr>
      </w:pPr>
      <w:r>
        <w:rPr>
          <w:noProof/>
        </w:rPr>
        <w:t>Core Infrastructure Server Suite Standard, 91</w:t>
      </w:r>
    </w:p>
    <w:p w:rsidR="006607BB" w:rsidRDefault="006607BB">
      <w:pPr>
        <w:pStyle w:val="Index1"/>
        <w:tabs>
          <w:tab w:val="right" w:pos="5030"/>
        </w:tabs>
        <w:rPr>
          <w:noProof/>
        </w:rPr>
      </w:pPr>
      <w:r>
        <w:rPr>
          <w:noProof/>
        </w:rPr>
        <w:t>Core Infrastructure Server Suite Standard (paketi 16 licenc za jedro), 18</w:t>
      </w:r>
    </w:p>
    <w:p w:rsidR="006607BB" w:rsidRDefault="006607BB">
      <w:pPr>
        <w:pStyle w:val="Index1"/>
        <w:tabs>
          <w:tab w:val="right" w:pos="5030"/>
        </w:tabs>
        <w:rPr>
          <w:noProof/>
        </w:rPr>
      </w:pPr>
      <w:r>
        <w:rPr>
          <w:noProof/>
        </w:rPr>
        <w:t>Core Infrastructure Server Suite Standard (paketi 2 licenc za jedro), 18</w:t>
      </w:r>
    </w:p>
    <w:p w:rsidR="006607BB" w:rsidRDefault="006607BB">
      <w:pPr>
        <w:pStyle w:val="Index1"/>
        <w:tabs>
          <w:tab w:val="right" w:pos="5030"/>
        </w:tabs>
        <w:rPr>
          <w:noProof/>
        </w:rPr>
      </w:pPr>
      <w:r>
        <w:rPr>
          <w:noProof/>
        </w:rPr>
        <w:t>Delo od doma za Mac 2016, 25</w:t>
      </w:r>
    </w:p>
    <w:p w:rsidR="006607BB" w:rsidRDefault="006607BB">
      <w:pPr>
        <w:pStyle w:val="Index1"/>
        <w:tabs>
          <w:tab w:val="right" w:pos="5030"/>
        </w:tabs>
        <w:rPr>
          <w:noProof/>
        </w:rPr>
      </w:pPr>
      <w:r>
        <w:rPr>
          <w:noProof/>
        </w:rPr>
        <w:t>Delo od doma za Office Professional Plus 2016, 23</w:t>
      </w:r>
    </w:p>
    <w:p w:rsidR="006607BB" w:rsidRDefault="006607BB">
      <w:pPr>
        <w:pStyle w:val="Index1"/>
        <w:tabs>
          <w:tab w:val="right" w:pos="5030"/>
        </w:tabs>
        <w:rPr>
          <w:noProof/>
        </w:rPr>
      </w:pPr>
      <w:r>
        <w:rPr>
          <w:noProof/>
        </w:rPr>
        <w:t>Delo od doma za Office Standard 2016, 23</w:t>
      </w:r>
    </w:p>
    <w:p w:rsidR="006607BB" w:rsidRDefault="006607BB">
      <w:pPr>
        <w:pStyle w:val="Index1"/>
        <w:tabs>
          <w:tab w:val="right" w:pos="5030"/>
        </w:tabs>
        <w:rPr>
          <w:noProof/>
        </w:rPr>
      </w:pPr>
      <w:r>
        <w:rPr>
          <w:noProof/>
        </w:rPr>
        <w:t>Dobroimetje za komuniciranje, 69</w:t>
      </w:r>
    </w:p>
    <w:p w:rsidR="006607BB" w:rsidRDefault="006607BB">
      <w:pPr>
        <w:pStyle w:val="Index1"/>
        <w:tabs>
          <w:tab w:val="right" w:pos="5030"/>
        </w:tabs>
        <w:rPr>
          <w:noProof/>
        </w:rPr>
      </w:pPr>
      <w:r>
        <w:rPr>
          <w:noProof/>
        </w:rPr>
        <w:t>Dodatek za Visio Online (paket 2), 63</w:t>
      </w:r>
    </w:p>
    <w:p w:rsidR="006607BB" w:rsidRDefault="006607BB">
      <w:pPr>
        <w:pStyle w:val="Index1"/>
        <w:tabs>
          <w:tab w:val="right" w:pos="5030"/>
        </w:tabs>
        <w:rPr>
          <w:noProof/>
        </w:rPr>
      </w:pPr>
      <w:r>
        <w:rPr>
          <w:noProof/>
        </w:rPr>
        <w:t>Dodatna licenca za Office 365 A5, 65</w:t>
      </w:r>
    </w:p>
    <w:p w:rsidR="006607BB" w:rsidRDefault="006607BB">
      <w:pPr>
        <w:pStyle w:val="Index1"/>
        <w:tabs>
          <w:tab w:val="right" w:pos="5030"/>
        </w:tabs>
        <w:rPr>
          <w:noProof/>
        </w:rPr>
      </w:pPr>
      <w:r>
        <w:rPr>
          <w:noProof/>
        </w:rPr>
        <w:t>Dodatna uporabniška licenca SL za Microsoft Intune – 1 GB dodatne shrambe, 72</w:t>
      </w:r>
    </w:p>
    <w:p w:rsidR="006607BB" w:rsidRDefault="006607BB">
      <w:pPr>
        <w:pStyle w:val="Index1"/>
        <w:tabs>
          <w:tab w:val="right" w:pos="5030"/>
        </w:tabs>
        <w:rPr>
          <w:noProof/>
        </w:rPr>
      </w:pPr>
      <w:r>
        <w:rPr>
          <w:noProof/>
        </w:rPr>
        <w:t>Dynamics 365 for Operations Server, 85</w:t>
      </w:r>
    </w:p>
    <w:p w:rsidR="006607BB" w:rsidRDefault="006607BB">
      <w:pPr>
        <w:pStyle w:val="Index1"/>
        <w:tabs>
          <w:tab w:val="right" w:pos="5030"/>
        </w:tabs>
        <w:rPr>
          <w:noProof/>
        </w:rPr>
      </w:pPr>
      <w:r>
        <w:rPr>
          <w:noProof/>
        </w:rPr>
        <w:t>Enterprise CAL, 34, 67, 85, 91</w:t>
      </w:r>
    </w:p>
    <w:p w:rsidR="006607BB" w:rsidRDefault="006607BB">
      <w:pPr>
        <w:pStyle w:val="Index1"/>
        <w:tabs>
          <w:tab w:val="right" w:pos="5030"/>
        </w:tabs>
        <w:rPr>
          <w:noProof/>
        </w:rPr>
      </w:pPr>
      <w:r>
        <w:rPr>
          <w:noProof/>
        </w:rPr>
        <w:t>Enterprise CAL Bridge za Enterprise Mobility + Security, 16</w:t>
      </w:r>
    </w:p>
    <w:p w:rsidR="006607BB" w:rsidRDefault="006607BB">
      <w:pPr>
        <w:pStyle w:val="Index1"/>
        <w:tabs>
          <w:tab w:val="right" w:pos="5030"/>
        </w:tabs>
        <w:rPr>
          <w:noProof/>
        </w:rPr>
      </w:pPr>
      <w:r>
        <w:rPr>
          <w:noProof/>
        </w:rPr>
        <w:t>Enterprise CAL Bridge za Enterprise Mobility + Security From SA, 16</w:t>
      </w:r>
    </w:p>
    <w:p w:rsidR="006607BB" w:rsidRDefault="006607BB">
      <w:pPr>
        <w:pStyle w:val="Index1"/>
        <w:tabs>
          <w:tab w:val="right" w:pos="5030"/>
        </w:tabs>
        <w:rPr>
          <w:noProof/>
        </w:rPr>
      </w:pPr>
      <w:r>
        <w:rPr>
          <w:noProof/>
        </w:rPr>
        <w:t>Enterprise CAL Suite, 16</w:t>
      </w:r>
    </w:p>
    <w:p w:rsidR="006607BB" w:rsidRDefault="006607BB">
      <w:pPr>
        <w:pStyle w:val="Index1"/>
        <w:tabs>
          <w:tab w:val="right" w:pos="5030"/>
        </w:tabs>
        <w:rPr>
          <w:noProof/>
        </w:rPr>
      </w:pPr>
      <w:r>
        <w:rPr>
          <w:noProof/>
        </w:rPr>
        <w:t>Enterprise CAL Suite Bridge for Office 365 From SA, 16</w:t>
      </w:r>
    </w:p>
    <w:p w:rsidR="006607BB" w:rsidRDefault="006607BB">
      <w:pPr>
        <w:pStyle w:val="Index1"/>
        <w:tabs>
          <w:tab w:val="right" w:pos="5030"/>
        </w:tabs>
        <w:rPr>
          <w:noProof/>
        </w:rPr>
      </w:pPr>
      <w:r>
        <w:rPr>
          <w:noProof/>
        </w:rPr>
        <w:t>Enterprise CAL Suite Bridge za Microsoft Intune, 16</w:t>
      </w:r>
    </w:p>
    <w:p w:rsidR="006607BB" w:rsidRDefault="006607BB">
      <w:pPr>
        <w:pStyle w:val="Index1"/>
        <w:tabs>
          <w:tab w:val="right" w:pos="5030"/>
        </w:tabs>
        <w:rPr>
          <w:noProof/>
        </w:rPr>
      </w:pPr>
      <w:r>
        <w:rPr>
          <w:noProof/>
        </w:rPr>
        <w:t>Enterprise CAL Suite Bridge za Office 365, 16</w:t>
      </w:r>
    </w:p>
    <w:p w:rsidR="006607BB" w:rsidRDefault="006607BB">
      <w:pPr>
        <w:pStyle w:val="Index1"/>
        <w:tabs>
          <w:tab w:val="right" w:pos="5030"/>
        </w:tabs>
        <w:rPr>
          <w:noProof/>
        </w:rPr>
      </w:pPr>
      <w:r>
        <w:rPr>
          <w:noProof/>
        </w:rPr>
        <w:t>Enterprise CAL Suite Bridge za Office 365 in Microsoft Intune, 16</w:t>
      </w:r>
    </w:p>
    <w:p w:rsidR="006607BB" w:rsidRDefault="006607BB">
      <w:pPr>
        <w:pStyle w:val="Index1"/>
        <w:tabs>
          <w:tab w:val="right" w:pos="5030"/>
        </w:tabs>
        <w:rPr>
          <w:noProof/>
        </w:rPr>
      </w:pPr>
      <w:r>
        <w:rPr>
          <w:noProof/>
        </w:rPr>
        <w:t>Enterprise Mobility + Security E3, 17, 60</w:t>
      </w:r>
    </w:p>
    <w:p w:rsidR="006607BB" w:rsidRDefault="006607BB">
      <w:pPr>
        <w:pStyle w:val="Index1"/>
        <w:tabs>
          <w:tab w:val="right" w:pos="5030"/>
        </w:tabs>
        <w:rPr>
          <w:noProof/>
        </w:rPr>
      </w:pPr>
      <w:r>
        <w:rPr>
          <w:noProof/>
        </w:rPr>
        <w:t>Enterprise Mobility + Security E3 Add-on, 60</w:t>
      </w:r>
    </w:p>
    <w:p w:rsidR="006607BB" w:rsidRDefault="006607BB">
      <w:pPr>
        <w:pStyle w:val="Index1"/>
        <w:tabs>
          <w:tab w:val="right" w:pos="5030"/>
        </w:tabs>
        <w:rPr>
          <w:noProof/>
        </w:rPr>
      </w:pPr>
      <w:r>
        <w:rPr>
          <w:noProof/>
        </w:rPr>
        <w:t>Enterprise Mobility + Security E3 From SA, 60</w:t>
      </w:r>
    </w:p>
    <w:p w:rsidR="006607BB" w:rsidRDefault="006607BB">
      <w:pPr>
        <w:pStyle w:val="Index1"/>
        <w:tabs>
          <w:tab w:val="right" w:pos="5030"/>
        </w:tabs>
        <w:rPr>
          <w:noProof/>
        </w:rPr>
      </w:pPr>
      <w:r>
        <w:rPr>
          <w:noProof/>
        </w:rPr>
        <w:t>Enterprise Mobility + Security E5, 17</w:t>
      </w:r>
    </w:p>
    <w:p w:rsidR="006607BB" w:rsidRDefault="006607BB">
      <w:pPr>
        <w:pStyle w:val="Index1"/>
        <w:tabs>
          <w:tab w:val="right" w:pos="5030"/>
        </w:tabs>
        <w:rPr>
          <w:noProof/>
        </w:rPr>
      </w:pPr>
      <w:r>
        <w:rPr>
          <w:noProof/>
        </w:rPr>
        <w:t>Enterprise Mobility + Security E5, 60</w:t>
      </w:r>
    </w:p>
    <w:p w:rsidR="006607BB" w:rsidRDefault="006607BB">
      <w:pPr>
        <w:pStyle w:val="Index1"/>
        <w:tabs>
          <w:tab w:val="right" w:pos="5030"/>
        </w:tabs>
        <w:rPr>
          <w:noProof/>
        </w:rPr>
      </w:pPr>
      <w:r>
        <w:rPr>
          <w:noProof/>
        </w:rPr>
        <w:t>Enterprise Mobility + Security E5 Add-on, 60</w:t>
      </w:r>
    </w:p>
    <w:p w:rsidR="006607BB" w:rsidRDefault="006607BB">
      <w:pPr>
        <w:pStyle w:val="Index1"/>
        <w:tabs>
          <w:tab w:val="right" w:pos="5030"/>
        </w:tabs>
        <w:rPr>
          <w:noProof/>
        </w:rPr>
      </w:pPr>
      <w:r>
        <w:rPr>
          <w:noProof/>
        </w:rPr>
        <w:t>Enterprise Mobility + Security E5 From SA, 60</w:t>
      </w:r>
    </w:p>
    <w:p w:rsidR="006607BB" w:rsidRDefault="006607BB">
      <w:pPr>
        <w:pStyle w:val="Index1"/>
        <w:tabs>
          <w:tab w:val="right" w:pos="5030"/>
        </w:tabs>
        <w:rPr>
          <w:noProof/>
        </w:rPr>
      </w:pPr>
      <w:r>
        <w:rPr>
          <w:noProof/>
        </w:rPr>
        <w:t>Excel 2016, 23</w:t>
      </w:r>
    </w:p>
    <w:p w:rsidR="006607BB" w:rsidRDefault="006607BB">
      <w:pPr>
        <w:pStyle w:val="Index1"/>
        <w:tabs>
          <w:tab w:val="right" w:pos="5030"/>
        </w:tabs>
        <w:rPr>
          <w:noProof/>
        </w:rPr>
      </w:pPr>
      <w:r>
        <w:rPr>
          <w:noProof/>
        </w:rPr>
        <w:t>Excel 2016 for Mac, 25</w:t>
      </w:r>
    </w:p>
    <w:p w:rsidR="006607BB" w:rsidRDefault="006607BB">
      <w:pPr>
        <w:pStyle w:val="Index1"/>
        <w:tabs>
          <w:tab w:val="right" w:pos="5030"/>
        </w:tabs>
        <w:rPr>
          <w:noProof/>
        </w:rPr>
      </w:pPr>
      <w:r>
        <w:rPr>
          <w:noProof/>
        </w:rPr>
        <w:t>Exchange Hosted Archive, 67</w:t>
      </w:r>
    </w:p>
    <w:p w:rsidR="006607BB" w:rsidRDefault="006607BB">
      <w:pPr>
        <w:pStyle w:val="Index1"/>
        <w:tabs>
          <w:tab w:val="right" w:pos="5030"/>
        </w:tabs>
        <w:rPr>
          <w:noProof/>
        </w:rPr>
      </w:pPr>
      <w:r>
        <w:rPr>
          <w:noProof/>
        </w:rPr>
        <w:t>Exchange Online, 26</w:t>
      </w:r>
    </w:p>
    <w:p w:rsidR="006607BB" w:rsidRDefault="006607BB">
      <w:pPr>
        <w:pStyle w:val="Index1"/>
        <w:tabs>
          <w:tab w:val="right" w:pos="5030"/>
        </w:tabs>
        <w:rPr>
          <w:noProof/>
        </w:rPr>
      </w:pPr>
      <w:r>
        <w:rPr>
          <w:noProof/>
        </w:rPr>
        <w:t>Exchange Online – paket 1, 67</w:t>
      </w:r>
    </w:p>
    <w:p w:rsidR="006607BB" w:rsidRDefault="006607BB">
      <w:pPr>
        <w:pStyle w:val="Index1"/>
        <w:tabs>
          <w:tab w:val="right" w:pos="5030"/>
        </w:tabs>
        <w:rPr>
          <w:noProof/>
        </w:rPr>
      </w:pPr>
      <w:r>
        <w:rPr>
          <w:noProof/>
        </w:rPr>
        <w:t>Exchange Online (paket 2), 67</w:t>
      </w:r>
    </w:p>
    <w:p w:rsidR="006607BB" w:rsidRDefault="006607BB">
      <w:pPr>
        <w:pStyle w:val="Index1"/>
        <w:tabs>
          <w:tab w:val="right" w:pos="5030"/>
        </w:tabs>
        <w:rPr>
          <w:noProof/>
        </w:rPr>
      </w:pPr>
      <w:r>
        <w:rPr>
          <w:noProof/>
        </w:rPr>
        <w:t>Exchange Online Add-on (paket 1), 67</w:t>
      </w:r>
    </w:p>
    <w:p w:rsidR="006607BB" w:rsidRDefault="006607BB">
      <w:pPr>
        <w:pStyle w:val="Index1"/>
        <w:tabs>
          <w:tab w:val="right" w:pos="5030"/>
        </w:tabs>
        <w:rPr>
          <w:noProof/>
        </w:rPr>
      </w:pPr>
      <w:r>
        <w:rPr>
          <w:noProof/>
        </w:rPr>
        <w:t>Exchange Online Archiving for Exchange Online, 67</w:t>
      </w:r>
    </w:p>
    <w:p w:rsidR="006607BB" w:rsidRDefault="006607BB">
      <w:pPr>
        <w:pStyle w:val="Index1"/>
        <w:tabs>
          <w:tab w:val="right" w:pos="5030"/>
        </w:tabs>
        <w:rPr>
          <w:noProof/>
        </w:rPr>
      </w:pPr>
      <w:r>
        <w:rPr>
          <w:noProof/>
        </w:rPr>
        <w:t>Exchange Online Archiving for Exchange Server, 16, 67</w:t>
      </w:r>
    </w:p>
    <w:p w:rsidR="006607BB" w:rsidRDefault="006607BB">
      <w:pPr>
        <w:pStyle w:val="Index1"/>
        <w:tabs>
          <w:tab w:val="right" w:pos="5030"/>
        </w:tabs>
        <w:rPr>
          <w:noProof/>
        </w:rPr>
      </w:pPr>
      <w:r>
        <w:rPr>
          <w:noProof/>
        </w:rPr>
        <w:t>Exchange Online for Alumni (paket 1A), 67</w:t>
      </w:r>
    </w:p>
    <w:p w:rsidR="006607BB" w:rsidRDefault="006607BB">
      <w:pPr>
        <w:pStyle w:val="Index1"/>
        <w:tabs>
          <w:tab w:val="right" w:pos="5030"/>
        </w:tabs>
        <w:rPr>
          <w:noProof/>
        </w:rPr>
      </w:pPr>
      <w:r>
        <w:rPr>
          <w:noProof/>
        </w:rPr>
        <w:t>Exchange Online Kiosk, 67</w:t>
      </w:r>
    </w:p>
    <w:p w:rsidR="006607BB" w:rsidRDefault="006607BB">
      <w:pPr>
        <w:pStyle w:val="Index1"/>
        <w:tabs>
          <w:tab w:val="right" w:pos="5030"/>
        </w:tabs>
        <w:rPr>
          <w:noProof/>
        </w:rPr>
      </w:pPr>
      <w:r>
        <w:rPr>
          <w:noProof/>
        </w:rPr>
        <w:t>Exchange Online Protection, 16, 67</w:t>
      </w:r>
    </w:p>
    <w:p w:rsidR="006607BB" w:rsidRDefault="006607BB">
      <w:pPr>
        <w:pStyle w:val="Index1"/>
        <w:tabs>
          <w:tab w:val="right" w:pos="5030"/>
        </w:tabs>
        <w:rPr>
          <w:noProof/>
        </w:rPr>
      </w:pPr>
      <w:r>
        <w:rPr>
          <w:noProof/>
        </w:rPr>
        <w:t>Exchange Server, 59</w:t>
      </w:r>
    </w:p>
    <w:p w:rsidR="006607BB" w:rsidRDefault="006607BB">
      <w:pPr>
        <w:pStyle w:val="Index1"/>
        <w:tabs>
          <w:tab w:val="right" w:pos="5030"/>
        </w:tabs>
        <w:rPr>
          <w:noProof/>
        </w:rPr>
      </w:pPr>
      <w:r>
        <w:rPr>
          <w:noProof/>
        </w:rPr>
        <w:t>Exchange Server 2013, 26</w:t>
      </w:r>
    </w:p>
    <w:p w:rsidR="006607BB" w:rsidRDefault="006607BB">
      <w:pPr>
        <w:pStyle w:val="Index1"/>
        <w:tabs>
          <w:tab w:val="right" w:pos="5030"/>
        </w:tabs>
        <w:rPr>
          <w:noProof/>
        </w:rPr>
      </w:pPr>
      <w:r>
        <w:rPr>
          <w:noProof/>
        </w:rPr>
        <w:t>Exchange Server Enterprise, 91</w:t>
      </w:r>
    </w:p>
    <w:p w:rsidR="006607BB" w:rsidRDefault="006607BB">
      <w:pPr>
        <w:pStyle w:val="Index1"/>
        <w:tabs>
          <w:tab w:val="right" w:pos="5030"/>
        </w:tabs>
        <w:rPr>
          <w:noProof/>
        </w:rPr>
      </w:pPr>
      <w:r>
        <w:rPr>
          <w:noProof/>
        </w:rPr>
        <w:t>Exchange Server Enterprise 2016, 26</w:t>
      </w:r>
    </w:p>
    <w:p w:rsidR="006607BB" w:rsidRDefault="006607BB">
      <w:pPr>
        <w:pStyle w:val="Index1"/>
        <w:tabs>
          <w:tab w:val="right" w:pos="5030"/>
        </w:tabs>
        <w:rPr>
          <w:noProof/>
        </w:rPr>
      </w:pPr>
      <w:r>
        <w:rPr>
          <w:noProof/>
        </w:rPr>
        <w:t>Exchange Server Enterprise 2016 CAL, 26</w:t>
      </w:r>
    </w:p>
    <w:p w:rsidR="006607BB" w:rsidRDefault="006607BB">
      <w:pPr>
        <w:pStyle w:val="Index1"/>
        <w:tabs>
          <w:tab w:val="right" w:pos="5030"/>
        </w:tabs>
        <w:rPr>
          <w:noProof/>
        </w:rPr>
      </w:pPr>
      <w:r>
        <w:rPr>
          <w:noProof/>
        </w:rPr>
        <w:t>Exchange Server Standard, 91</w:t>
      </w:r>
    </w:p>
    <w:p w:rsidR="006607BB" w:rsidRDefault="006607BB">
      <w:pPr>
        <w:pStyle w:val="Index1"/>
        <w:tabs>
          <w:tab w:val="right" w:pos="5030"/>
        </w:tabs>
        <w:rPr>
          <w:noProof/>
        </w:rPr>
      </w:pPr>
      <w:r>
        <w:rPr>
          <w:noProof/>
        </w:rPr>
        <w:t>Exchange Server Standard 2016, 26</w:t>
      </w:r>
    </w:p>
    <w:p w:rsidR="006607BB" w:rsidRDefault="006607BB">
      <w:pPr>
        <w:pStyle w:val="Index1"/>
        <w:tabs>
          <w:tab w:val="right" w:pos="5030"/>
        </w:tabs>
        <w:rPr>
          <w:noProof/>
        </w:rPr>
      </w:pPr>
      <w:r>
        <w:rPr>
          <w:noProof/>
        </w:rPr>
        <w:t>Exchange Server Standard 2016 CAL, 26</w:t>
      </w:r>
    </w:p>
    <w:p w:rsidR="006607BB" w:rsidRDefault="006607BB">
      <w:pPr>
        <w:pStyle w:val="Index1"/>
        <w:tabs>
          <w:tab w:val="right" w:pos="5030"/>
        </w:tabs>
        <w:rPr>
          <w:noProof/>
        </w:rPr>
      </w:pPr>
      <w:r>
        <w:rPr>
          <w:noProof/>
        </w:rPr>
        <w:t>Forefront Identity Manager 2010 – Windows Live Edition, 19</w:t>
      </w:r>
    </w:p>
    <w:p w:rsidR="006607BB" w:rsidRDefault="006607BB">
      <w:pPr>
        <w:pStyle w:val="Index1"/>
        <w:tabs>
          <w:tab w:val="right" w:pos="5030"/>
        </w:tabs>
        <w:rPr>
          <w:noProof/>
        </w:rPr>
      </w:pPr>
      <w:r>
        <w:rPr>
          <w:noProof/>
        </w:rPr>
        <w:t>Forefront Identity Manager 2010 R2, 22</w:t>
      </w:r>
    </w:p>
    <w:p w:rsidR="006607BB" w:rsidRDefault="006607BB">
      <w:pPr>
        <w:pStyle w:val="Index1"/>
        <w:tabs>
          <w:tab w:val="right" w:pos="5030"/>
        </w:tabs>
        <w:rPr>
          <w:noProof/>
        </w:rPr>
      </w:pPr>
      <w:r>
        <w:rPr>
          <w:noProof/>
        </w:rPr>
        <w:t>Forefront Identity Manager 2010 R2 – Windows Live Edition, 19</w:t>
      </w:r>
    </w:p>
    <w:p w:rsidR="006607BB" w:rsidRDefault="006607BB">
      <w:pPr>
        <w:pStyle w:val="Index1"/>
        <w:tabs>
          <w:tab w:val="right" w:pos="5030"/>
        </w:tabs>
        <w:rPr>
          <w:noProof/>
        </w:rPr>
      </w:pPr>
      <w:r>
        <w:rPr>
          <w:noProof/>
        </w:rPr>
        <w:t>Forefront TMG Enterprise, 91</w:t>
      </w:r>
    </w:p>
    <w:p w:rsidR="006607BB" w:rsidRDefault="006607BB">
      <w:pPr>
        <w:pStyle w:val="Index1"/>
        <w:tabs>
          <w:tab w:val="right" w:pos="5030"/>
        </w:tabs>
        <w:rPr>
          <w:noProof/>
        </w:rPr>
      </w:pPr>
      <w:r>
        <w:rPr>
          <w:noProof/>
        </w:rPr>
        <w:t>Forefront TMG Standard, 91</w:t>
      </w:r>
    </w:p>
    <w:p w:rsidR="006607BB" w:rsidRDefault="006607BB">
      <w:pPr>
        <w:pStyle w:val="Index1"/>
        <w:tabs>
          <w:tab w:val="right" w:pos="5030"/>
        </w:tabs>
        <w:rPr>
          <w:noProof/>
        </w:rPr>
      </w:pPr>
      <w:r>
        <w:rPr>
          <w:noProof/>
        </w:rPr>
        <w:t>Forefront United Access Gateway 2010, 17</w:t>
      </w:r>
    </w:p>
    <w:p w:rsidR="006607BB" w:rsidRDefault="006607BB">
      <w:pPr>
        <w:pStyle w:val="Index1"/>
        <w:tabs>
          <w:tab w:val="right" w:pos="5030"/>
        </w:tabs>
        <w:rPr>
          <w:noProof/>
        </w:rPr>
      </w:pPr>
      <w:r>
        <w:rPr>
          <w:noProof/>
        </w:rPr>
        <w:t>HPC Pack, 52</w:t>
      </w:r>
    </w:p>
    <w:p w:rsidR="006607BB" w:rsidRDefault="006607BB">
      <w:pPr>
        <w:pStyle w:val="Index1"/>
        <w:tabs>
          <w:tab w:val="right" w:pos="5030"/>
        </w:tabs>
        <w:rPr>
          <w:noProof/>
        </w:rPr>
      </w:pPr>
      <w:r>
        <w:rPr>
          <w:noProof/>
        </w:rPr>
        <w:t>Import Service for Office 365, 67</w:t>
      </w:r>
    </w:p>
    <w:p w:rsidR="006607BB" w:rsidRDefault="006607BB">
      <w:pPr>
        <w:pStyle w:val="Index1"/>
        <w:tabs>
          <w:tab w:val="right" w:pos="5030"/>
        </w:tabs>
        <w:rPr>
          <w:noProof/>
        </w:rPr>
      </w:pPr>
      <w:r>
        <w:rPr>
          <w:noProof/>
        </w:rPr>
        <w:t>IoT Suite Predictive Maintenance – paket 1, 56</w:t>
      </w:r>
    </w:p>
    <w:p w:rsidR="006607BB" w:rsidRDefault="006607BB">
      <w:pPr>
        <w:pStyle w:val="Index1"/>
        <w:tabs>
          <w:tab w:val="right" w:pos="5030"/>
        </w:tabs>
        <w:rPr>
          <w:noProof/>
        </w:rPr>
      </w:pPr>
      <w:r>
        <w:rPr>
          <w:noProof/>
        </w:rPr>
        <w:t>IoT Suite Predictive Maintenance – paket 2, 56</w:t>
      </w:r>
    </w:p>
    <w:p w:rsidR="006607BB" w:rsidRDefault="006607BB">
      <w:pPr>
        <w:pStyle w:val="Index1"/>
        <w:tabs>
          <w:tab w:val="right" w:pos="5030"/>
        </w:tabs>
        <w:rPr>
          <w:noProof/>
        </w:rPr>
      </w:pPr>
      <w:r>
        <w:rPr>
          <w:noProof/>
        </w:rPr>
        <w:t>IoT Suite Remote Monitoring – paket 1, 56</w:t>
      </w:r>
    </w:p>
    <w:p w:rsidR="006607BB" w:rsidRDefault="006607BB">
      <w:pPr>
        <w:pStyle w:val="Index1"/>
        <w:tabs>
          <w:tab w:val="right" w:pos="5030"/>
        </w:tabs>
        <w:rPr>
          <w:noProof/>
        </w:rPr>
      </w:pPr>
      <w:r>
        <w:rPr>
          <w:noProof/>
        </w:rPr>
        <w:t>IoT Suite Remote Monitoring – paket 2, 56</w:t>
      </w:r>
    </w:p>
    <w:p w:rsidR="006607BB" w:rsidRDefault="006607BB">
      <w:pPr>
        <w:pStyle w:val="Index1"/>
        <w:tabs>
          <w:tab w:val="right" w:pos="5030"/>
        </w:tabs>
        <w:rPr>
          <w:noProof/>
        </w:rPr>
      </w:pPr>
      <w:r>
        <w:rPr>
          <w:noProof/>
        </w:rPr>
        <w:t>Komercialna uporaba zbirke Office Home &amp; Student 2013 RT, 23</w:t>
      </w:r>
    </w:p>
    <w:p w:rsidR="006607BB" w:rsidRDefault="006607BB">
      <w:pPr>
        <w:pStyle w:val="Index1"/>
        <w:tabs>
          <w:tab w:val="right" w:pos="5030"/>
        </w:tabs>
        <w:rPr>
          <w:noProof/>
        </w:rPr>
      </w:pPr>
      <w:r>
        <w:rPr>
          <w:noProof/>
        </w:rPr>
        <w:t>Komplet Windows Embedded 8 Standard Enterprise (paket stotih), 42</w:t>
      </w:r>
    </w:p>
    <w:p w:rsidR="006607BB" w:rsidRDefault="006607BB">
      <w:pPr>
        <w:pStyle w:val="Index1"/>
        <w:tabs>
          <w:tab w:val="right" w:pos="5030"/>
        </w:tabs>
        <w:rPr>
          <w:noProof/>
        </w:rPr>
      </w:pPr>
      <w:r>
        <w:rPr>
          <w:noProof/>
        </w:rPr>
        <w:t>Licenca, 50</w:t>
      </w:r>
    </w:p>
    <w:p w:rsidR="006607BB" w:rsidRDefault="006607BB">
      <w:pPr>
        <w:pStyle w:val="Index1"/>
        <w:tabs>
          <w:tab w:val="right" w:pos="5030"/>
        </w:tabs>
        <w:rPr>
          <w:noProof/>
        </w:rPr>
      </w:pPr>
      <w:r>
        <w:rPr>
          <w:noProof/>
        </w:rPr>
        <w:t>Licenca External Connector za Windows Server 2016 Remote Desktop Services, 50</w:t>
      </w:r>
    </w:p>
    <w:p w:rsidR="006607BB" w:rsidRDefault="006607BB">
      <w:pPr>
        <w:pStyle w:val="Index1"/>
        <w:tabs>
          <w:tab w:val="right" w:pos="5030"/>
        </w:tabs>
        <w:rPr>
          <w:noProof/>
        </w:rPr>
      </w:pPr>
      <w:r>
        <w:rPr>
          <w:noProof/>
        </w:rPr>
        <w:t>Licenciranje pravic do prehoda s sistema Windows 10 Home na Pro, 42</w:t>
      </w:r>
    </w:p>
    <w:p w:rsidR="006607BB" w:rsidRDefault="006607BB">
      <w:pPr>
        <w:pStyle w:val="Index1"/>
        <w:tabs>
          <w:tab w:val="right" w:pos="5030"/>
        </w:tabs>
        <w:rPr>
          <w:noProof/>
        </w:rPr>
      </w:pPr>
      <w:r>
        <w:rPr>
          <w:noProof/>
        </w:rPr>
        <w:t>licenco CAL za napravo za Project Server 2016, 24</w:t>
      </w:r>
    </w:p>
    <w:p w:rsidR="006607BB" w:rsidRDefault="006607BB">
      <w:pPr>
        <w:pStyle w:val="Index1"/>
        <w:tabs>
          <w:tab w:val="right" w:pos="5030"/>
        </w:tabs>
        <w:rPr>
          <w:noProof/>
        </w:rPr>
      </w:pPr>
      <w:r>
        <w:rPr>
          <w:noProof/>
        </w:rPr>
        <w:t>Live Meeting Professional, 29</w:t>
      </w:r>
    </w:p>
    <w:p w:rsidR="006607BB" w:rsidRDefault="006607BB">
      <w:pPr>
        <w:pStyle w:val="Index1"/>
        <w:tabs>
          <w:tab w:val="right" w:pos="5030"/>
        </w:tabs>
        <w:rPr>
          <w:noProof/>
        </w:rPr>
      </w:pPr>
      <w:r>
        <w:rPr>
          <w:noProof/>
        </w:rPr>
        <w:t>Live Meeting Standard, 29</w:t>
      </w:r>
    </w:p>
    <w:p w:rsidR="006607BB" w:rsidRDefault="006607BB">
      <w:pPr>
        <w:pStyle w:val="Index1"/>
        <w:tabs>
          <w:tab w:val="right" w:pos="5030"/>
        </w:tabs>
        <w:rPr>
          <w:noProof/>
        </w:rPr>
      </w:pPr>
      <w:r>
        <w:rPr>
          <w:noProof/>
        </w:rPr>
        <w:t>Lync 2013, 23</w:t>
      </w:r>
    </w:p>
    <w:p w:rsidR="006607BB" w:rsidRDefault="006607BB">
      <w:pPr>
        <w:pStyle w:val="Index1"/>
        <w:tabs>
          <w:tab w:val="right" w:pos="5030"/>
        </w:tabs>
        <w:rPr>
          <w:noProof/>
        </w:rPr>
      </w:pPr>
      <w:r>
        <w:rPr>
          <w:noProof/>
        </w:rPr>
        <w:t>Lync for Mac 2011, 69</w:t>
      </w:r>
    </w:p>
    <w:p w:rsidR="006607BB" w:rsidRDefault="006607BB">
      <w:pPr>
        <w:pStyle w:val="Index1"/>
        <w:tabs>
          <w:tab w:val="right" w:pos="5030"/>
        </w:tabs>
        <w:rPr>
          <w:noProof/>
        </w:rPr>
      </w:pPr>
      <w:r>
        <w:rPr>
          <w:noProof/>
        </w:rPr>
        <w:t>Lync Server 2010, 29</w:t>
      </w:r>
    </w:p>
    <w:p w:rsidR="006607BB" w:rsidRDefault="006607BB">
      <w:pPr>
        <w:pStyle w:val="Index1"/>
        <w:tabs>
          <w:tab w:val="right" w:pos="5030"/>
        </w:tabs>
        <w:rPr>
          <w:noProof/>
        </w:rPr>
      </w:pPr>
      <w:r>
        <w:rPr>
          <w:noProof/>
        </w:rPr>
        <w:t>Lync Server 2013, 29</w:t>
      </w:r>
    </w:p>
    <w:p w:rsidR="006607BB" w:rsidRDefault="006607BB">
      <w:pPr>
        <w:pStyle w:val="Index1"/>
        <w:tabs>
          <w:tab w:val="right" w:pos="5030"/>
        </w:tabs>
        <w:rPr>
          <w:noProof/>
        </w:rPr>
      </w:pPr>
      <w:r>
        <w:rPr>
          <w:noProof/>
        </w:rPr>
        <w:t>Lync za Mac 2011, 25</w:t>
      </w:r>
    </w:p>
    <w:p w:rsidR="006607BB" w:rsidRDefault="006607BB">
      <w:pPr>
        <w:pStyle w:val="Index1"/>
        <w:tabs>
          <w:tab w:val="right" w:pos="5030"/>
        </w:tabs>
        <w:rPr>
          <w:noProof/>
        </w:rPr>
      </w:pPr>
      <w:r>
        <w:rPr>
          <w:noProof/>
        </w:rPr>
        <w:t>Mesečna naročnina na Zemljevide Bing – na 5 K znanih uporabnikov, 70</w:t>
      </w:r>
    </w:p>
    <w:p w:rsidR="006607BB" w:rsidRDefault="006607BB">
      <w:pPr>
        <w:pStyle w:val="Index1"/>
        <w:tabs>
          <w:tab w:val="right" w:pos="5030"/>
        </w:tabs>
        <w:rPr>
          <w:noProof/>
        </w:rPr>
      </w:pPr>
      <w:r>
        <w:rPr>
          <w:noProof/>
        </w:rPr>
        <w:t>Mesečna naročnina na Zemljevide Bing – na znanega uporabnika, 70</w:t>
      </w:r>
    </w:p>
    <w:p w:rsidR="006607BB" w:rsidRDefault="006607BB">
      <w:pPr>
        <w:pStyle w:val="Index1"/>
        <w:tabs>
          <w:tab w:val="right" w:pos="5030"/>
        </w:tabs>
        <w:rPr>
          <w:noProof/>
        </w:rPr>
      </w:pPr>
      <w:r>
        <w:rPr>
          <w:noProof/>
        </w:rPr>
        <w:t>Mesečna naročnina na Zemljevide Bing – nadomestilo za poslovno okolje, 70</w:t>
      </w:r>
    </w:p>
    <w:p w:rsidR="006607BB" w:rsidRDefault="006607BB">
      <w:pPr>
        <w:pStyle w:val="Index1"/>
        <w:tabs>
          <w:tab w:val="right" w:pos="5030"/>
        </w:tabs>
        <w:rPr>
          <w:noProof/>
        </w:rPr>
      </w:pPr>
      <w:r>
        <w:rPr>
          <w:noProof/>
        </w:rPr>
        <w:t>Mesečna naročnina na Zemljevide Bing Light – 500 znanih uporabnikov, 70</w:t>
      </w:r>
    </w:p>
    <w:p w:rsidR="006607BB" w:rsidRDefault="006607BB">
      <w:pPr>
        <w:pStyle w:val="Index1"/>
        <w:tabs>
          <w:tab w:val="right" w:pos="5030"/>
        </w:tabs>
        <w:rPr>
          <w:noProof/>
        </w:rPr>
      </w:pPr>
      <w:r>
        <w:rPr>
          <w:noProof/>
        </w:rPr>
        <w:t>Mesečna naročnina na Zemljevide Bing Light – na 5 K znanih uporabnikov, 70</w:t>
      </w:r>
    </w:p>
    <w:p w:rsidR="006607BB" w:rsidRDefault="006607BB">
      <w:pPr>
        <w:pStyle w:val="Index1"/>
        <w:tabs>
          <w:tab w:val="right" w:pos="5030"/>
        </w:tabs>
        <w:rPr>
          <w:noProof/>
        </w:rPr>
      </w:pPr>
      <w:r>
        <w:rPr>
          <w:noProof/>
        </w:rPr>
        <w:t>Mesečna naročnina na Zemljevide Bing za uporabo na internem spletnem mestu – 500 K transakcij (in več), 70</w:t>
      </w:r>
    </w:p>
    <w:p w:rsidR="006607BB" w:rsidRDefault="006607BB">
      <w:pPr>
        <w:pStyle w:val="Index1"/>
        <w:tabs>
          <w:tab w:val="right" w:pos="5030"/>
        </w:tabs>
        <w:rPr>
          <w:noProof/>
        </w:rPr>
      </w:pPr>
      <w:r>
        <w:rPr>
          <w:noProof/>
        </w:rPr>
        <w:t>Mesečna naročnina na Zemljevide Bing za uporabo na javnem spletnem mestu – 500 K transakcij (in več), 70</w:t>
      </w:r>
    </w:p>
    <w:p w:rsidR="006607BB" w:rsidRDefault="006607BB">
      <w:pPr>
        <w:pStyle w:val="Index1"/>
        <w:tabs>
          <w:tab w:val="right" w:pos="5030"/>
        </w:tabs>
        <w:rPr>
          <w:noProof/>
        </w:rPr>
      </w:pPr>
      <w:r>
        <w:rPr>
          <w:noProof/>
        </w:rPr>
        <w:t>Microsoft 365 Business, 58</w:t>
      </w:r>
    </w:p>
    <w:p w:rsidR="006607BB" w:rsidRDefault="006607BB">
      <w:pPr>
        <w:pStyle w:val="Index1"/>
        <w:tabs>
          <w:tab w:val="right" w:pos="5030"/>
        </w:tabs>
        <w:rPr>
          <w:noProof/>
        </w:rPr>
      </w:pPr>
      <w:r>
        <w:rPr>
          <w:noProof/>
        </w:rPr>
        <w:t>Microsoft 365 E3, 58</w:t>
      </w:r>
    </w:p>
    <w:p w:rsidR="006607BB" w:rsidRDefault="006607BB">
      <w:pPr>
        <w:pStyle w:val="Index1"/>
        <w:tabs>
          <w:tab w:val="right" w:pos="5030"/>
        </w:tabs>
        <w:rPr>
          <w:noProof/>
        </w:rPr>
      </w:pPr>
      <w:r>
        <w:rPr>
          <w:noProof/>
        </w:rPr>
        <w:t>Microsoft 365 E3 Add-on, 58</w:t>
      </w:r>
    </w:p>
    <w:p w:rsidR="006607BB" w:rsidRDefault="006607BB">
      <w:pPr>
        <w:pStyle w:val="Index1"/>
        <w:tabs>
          <w:tab w:val="right" w:pos="5030"/>
        </w:tabs>
        <w:rPr>
          <w:noProof/>
        </w:rPr>
      </w:pPr>
      <w:r>
        <w:rPr>
          <w:noProof/>
        </w:rPr>
        <w:t>Microsoft 365 E3 From SA, 58</w:t>
      </w:r>
    </w:p>
    <w:p w:rsidR="006607BB" w:rsidRDefault="006607BB">
      <w:pPr>
        <w:pStyle w:val="Index1"/>
        <w:tabs>
          <w:tab w:val="right" w:pos="5030"/>
        </w:tabs>
        <w:rPr>
          <w:noProof/>
        </w:rPr>
      </w:pPr>
      <w:r>
        <w:rPr>
          <w:noProof/>
        </w:rPr>
        <w:t>Microsoft 365 E5, 58</w:t>
      </w:r>
    </w:p>
    <w:p w:rsidR="006607BB" w:rsidRDefault="006607BB">
      <w:pPr>
        <w:pStyle w:val="Index1"/>
        <w:tabs>
          <w:tab w:val="right" w:pos="5030"/>
        </w:tabs>
        <w:rPr>
          <w:noProof/>
        </w:rPr>
      </w:pPr>
      <w:r>
        <w:rPr>
          <w:noProof/>
        </w:rPr>
        <w:t>Microsoft 365 E5 Add-on, 58</w:t>
      </w:r>
    </w:p>
    <w:p w:rsidR="006607BB" w:rsidRDefault="006607BB">
      <w:pPr>
        <w:pStyle w:val="Index1"/>
        <w:tabs>
          <w:tab w:val="right" w:pos="5030"/>
        </w:tabs>
        <w:rPr>
          <w:noProof/>
        </w:rPr>
      </w:pPr>
      <w:r>
        <w:rPr>
          <w:noProof/>
        </w:rPr>
        <w:t>Microsoft 365 E5 From SA, 58</w:t>
      </w:r>
    </w:p>
    <w:p w:rsidR="006607BB" w:rsidRDefault="006607BB">
      <w:pPr>
        <w:pStyle w:val="Index1"/>
        <w:tabs>
          <w:tab w:val="right" w:pos="5030"/>
        </w:tabs>
        <w:rPr>
          <w:noProof/>
        </w:rPr>
      </w:pPr>
      <w:r>
        <w:rPr>
          <w:noProof/>
        </w:rPr>
        <w:t>Microsoft 365 Education A1, 58</w:t>
      </w:r>
    </w:p>
    <w:p w:rsidR="006607BB" w:rsidRDefault="006607BB">
      <w:pPr>
        <w:pStyle w:val="Index1"/>
        <w:tabs>
          <w:tab w:val="right" w:pos="5030"/>
        </w:tabs>
        <w:rPr>
          <w:noProof/>
        </w:rPr>
      </w:pPr>
      <w:r>
        <w:rPr>
          <w:noProof/>
        </w:rPr>
        <w:t>Microsoft 365 Education A3, 58</w:t>
      </w:r>
    </w:p>
    <w:p w:rsidR="006607BB" w:rsidRDefault="006607BB">
      <w:pPr>
        <w:pStyle w:val="Index1"/>
        <w:tabs>
          <w:tab w:val="right" w:pos="5030"/>
        </w:tabs>
        <w:rPr>
          <w:noProof/>
        </w:rPr>
      </w:pPr>
      <w:r>
        <w:rPr>
          <w:noProof/>
        </w:rPr>
        <w:t>Microsoft 365 Education A3 z licenco Core CAL, 58</w:t>
      </w:r>
    </w:p>
    <w:p w:rsidR="006607BB" w:rsidRDefault="006607BB">
      <w:pPr>
        <w:pStyle w:val="Index1"/>
        <w:tabs>
          <w:tab w:val="right" w:pos="5030"/>
        </w:tabs>
        <w:rPr>
          <w:noProof/>
        </w:rPr>
      </w:pPr>
      <w:r>
        <w:rPr>
          <w:noProof/>
        </w:rPr>
        <w:t>Microsoft 365 Education A5, 58</w:t>
      </w:r>
    </w:p>
    <w:p w:rsidR="006607BB" w:rsidRDefault="006607BB">
      <w:pPr>
        <w:pStyle w:val="Index1"/>
        <w:tabs>
          <w:tab w:val="right" w:pos="5030"/>
        </w:tabs>
        <w:rPr>
          <w:noProof/>
        </w:rPr>
      </w:pPr>
      <w:r>
        <w:rPr>
          <w:noProof/>
        </w:rPr>
        <w:t>Microsoft 365 F1, 58</w:t>
      </w:r>
    </w:p>
    <w:p w:rsidR="006607BB" w:rsidRDefault="006607BB">
      <w:pPr>
        <w:pStyle w:val="Index1"/>
        <w:tabs>
          <w:tab w:val="right" w:pos="5030"/>
        </w:tabs>
        <w:rPr>
          <w:noProof/>
        </w:rPr>
      </w:pPr>
      <w:r>
        <w:rPr>
          <w:noProof/>
        </w:rPr>
        <w:t>Microsoft Azure Platform Services, 92</w:t>
      </w:r>
    </w:p>
    <w:p w:rsidR="006607BB" w:rsidRDefault="006607BB">
      <w:pPr>
        <w:pStyle w:val="Index1"/>
        <w:tabs>
          <w:tab w:val="right" w:pos="5030"/>
        </w:tabs>
        <w:rPr>
          <w:noProof/>
        </w:rPr>
      </w:pPr>
      <w:r>
        <w:rPr>
          <w:noProof/>
        </w:rPr>
        <w:t>Microsoft Azure Services, 91, 92</w:t>
      </w:r>
    </w:p>
    <w:p w:rsidR="006607BB" w:rsidRDefault="006607BB">
      <w:pPr>
        <w:pStyle w:val="Index1"/>
        <w:tabs>
          <w:tab w:val="right" w:pos="5030"/>
        </w:tabs>
        <w:rPr>
          <w:noProof/>
        </w:rPr>
      </w:pPr>
      <w:r>
        <w:rPr>
          <w:noProof/>
        </w:rPr>
        <w:t>Microsoft Azure StorSimple Plan 8100 – podaljšanje, 56</w:t>
      </w:r>
    </w:p>
    <w:p w:rsidR="006607BB" w:rsidRDefault="006607BB">
      <w:pPr>
        <w:pStyle w:val="Index1"/>
        <w:tabs>
          <w:tab w:val="right" w:pos="5030"/>
        </w:tabs>
        <w:rPr>
          <w:noProof/>
        </w:rPr>
      </w:pPr>
      <w:r>
        <w:rPr>
          <w:noProof/>
        </w:rPr>
        <w:t>Microsoft Azure StorSimple Plan 8600 – podaljšanje (brez naprave), 56</w:t>
      </w:r>
    </w:p>
    <w:p w:rsidR="006607BB" w:rsidRDefault="006607BB">
      <w:pPr>
        <w:pStyle w:val="Index1"/>
        <w:tabs>
          <w:tab w:val="right" w:pos="5030"/>
        </w:tabs>
        <w:rPr>
          <w:noProof/>
        </w:rPr>
      </w:pPr>
      <w:r>
        <w:rPr>
          <w:noProof/>
        </w:rPr>
        <w:t>Microsoft Azure StorSimple Plan z napravo (naprava 8100), 56</w:t>
      </w:r>
    </w:p>
    <w:p w:rsidR="006607BB" w:rsidRDefault="006607BB">
      <w:pPr>
        <w:pStyle w:val="Index1"/>
        <w:tabs>
          <w:tab w:val="right" w:pos="5030"/>
        </w:tabs>
        <w:rPr>
          <w:noProof/>
        </w:rPr>
      </w:pPr>
      <w:r>
        <w:rPr>
          <w:noProof/>
        </w:rPr>
        <w:t>Microsoft Azure StorSimple Plan z napravo (naprava 8600), 56</w:t>
      </w:r>
    </w:p>
    <w:p w:rsidR="006607BB" w:rsidRDefault="006607BB">
      <w:pPr>
        <w:pStyle w:val="Index1"/>
        <w:tabs>
          <w:tab w:val="right" w:pos="5030"/>
        </w:tabs>
        <w:rPr>
          <w:noProof/>
        </w:rPr>
      </w:pPr>
      <w:r>
        <w:rPr>
          <w:noProof/>
        </w:rPr>
        <w:t>Microsoft Cloud App Security, 72</w:t>
      </w:r>
    </w:p>
    <w:p w:rsidR="006607BB" w:rsidRDefault="006607BB">
      <w:pPr>
        <w:pStyle w:val="Index1"/>
        <w:tabs>
          <w:tab w:val="right" w:pos="5030"/>
        </w:tabs>
        <w:rPr>
          <w:noProof/>
        </w:rPr>
      </w:pPr>
      <w:r>
        <w:rPr>
          <w:noProof/>
        </w:rPr>
        <w:t>Microsoft Dynamics 365 Enhanced Support, 62</w:t>
      </w:r>
    </w:p>
    <w:p w:rsidR="006607BB" w:rsidRDefault="006607BB">
      <w:pPr>
        <w:pStyle w:val="Index1"/>
        <w:tabs>
          <w:tab w:val="right" w:pos="5030"/>
        </w:tabs>
        <w:rPr>
          <w:noProof/>
        </w:rPr>
      </w:pPr>
      <w:r>
        <w:rPr>
          <w:noProof/>
        </w:rPr>
        <w:t>Microsoft Dynamics 365 Enterprise edition - Additional Customer Engagement Database Storage, 62</w:t>
      </w:r>
    </w:p>
    <w:p w:rsidR="006607BB" w:rsidRDefault="006607BB">
      <w:pPr>
        <w:pStyle w:val="Index1"/>
        <w:tabs>
          <w:tab w:val="right" w:pos="5030"/>
        </w:tabs>
        <w:rPr>
          <w:noProof/>
        </w:rPr>
      </w:pPr>
      <w:r>
        <w:rPr>
          <w:noProof/>
        </w:rPr>
        <w:t>Microsoft Dynamics 365 Enterprise edition - Additional Customer Engagement Non-Production Instance, 62</w:t>
      </w:r>
    </w:p>
    <w:p w:rsidR="006607BB" w:rsidRDefault="006607BB">
      <w:pPr>
        <w:pStyle w:val="Index1"/>
        <w:tabs>
          <w:tab w:val="right" w:pos="5030"/>
        </w:tabs>
        <w:rPr>
          <w:noProof/>
        </w:rPr>
      </w:pPr>
      <w:r>
        <w:rPr>
          <w:noProof/>
        </w:rPr>
        <w:t>Microsoft Dynamics 365 Enterprise edition - Additional Customer Engagement Portal, 62</w:t>
      </w:r>
    </w:p>
    <w:p w:rsidR="006607BB" w:rsidRDefault="006607BB">
      <w:pPr>
        <w:pStyle w:val="Index1"/>
        <w:tabs>
          <w:tab w:val="right" w:pos="5030"/>
        </w:tabs>
        <w:rPr>
          <w:noProof/>
        </w:rPr>
      </w:pPr>
      <w:r>
        <w:rPr>
          <w:noProof/>
        </w:rPr>
        <w:t>Microsoft Dynamics 365 Enterprise edition - Additional Customer Engagement Portal Page Views, 62</w:t>
      </w:r>
    </w:p>
    <w:p w:rsidR="006607BB" w:rsidRDefault="006607BB">
      <w:pPr>
        <w:pStyle w:val="Index1"/>
        <w:tabs>
          <w:tab w:val="right" w:pos="5030"/>
        </w:tabs>
        <w:rPr>
          <w:noProof/>
        </w:rPr>
      </w:pPr>
      <w:r>
        <w:rPr>
          <w:noProof/>
        </w:rPr>
        <w:t>Microsoft Dynamics 365 Enterprise edition - Additional Customer Engagement Production Instance, 62</w:t>
      </w:r>
    </w:p>
    <w:p w:rsidR="006607BB" w:rsidRDefault="006607BB">
      <w:pPr>
        <w:pStyle w:val="Index1"/>
        <w:tabs>
          <w:tab w:val="right" w:pos="5030"/>
        </w:tabs>
        <w:rPr>
          <w:noProof/>
        </w:rPr>
      </w:pPr>
      <w:r>
        <w:rPr>
          <w:noProof/>
        </w:rPr>
        <w:t>Microsoft Dynamics 365 Enterprise edition - Additional Customer Engagement Social Posts, 62</w:t>
      </w:r>
    </w:p>
    <w:p w:rsidR="006607BB" w:rsidRDefault="006607BB">
      <w:pPr>
        <w:pStyle w:val="Index1"/>
        <w:tabs>
          <w:tab w:val="right" w:pos="5030"/>
        </w:tabs>
        <w:rPr>
          <w:noProof/>
        </w:rPr>
      </w:pPr>
      <w:r>
        <w:rPr>
          <w:noProof/>
        </w:rPr>
        <w:t>Microsoft Dynamics 365 for Customer Service CAL, 85</w:t>
      </w:r>
    </w:p>
    <w:p w:rsidR="006607BB" w:rsidRDefault="006607BB">
      <w:pPr>
        <w:pStyle w:val="Index1"/>
        <w:tabs>
          <w:tab w:val="right" w:pos="5030"/>
        </w:tabs>
        <w:rPr>
          <w:noProof/>
        </w:rPr>
      </w:pPr>
      <w:r>
        <w:rPr>
          <w:noProof/>
        </w:rPr>
        <w:t>Microsoft Dynamics 365 for Customer Service On-premises CAL, 91</w:t>
      </w:r>
    </w:p>
    <w:p w:rsidR="006607BB" w:rsidRDefault="006607BB">
      <w:pPr>
        <w:pStyle w:val="Index1"/>
        <w:tabs>
          <w:tab w:val="right" w:pos="5030"/>
        </w:tabs>
        <w:rPr>
          <w:noProof/>
        </w:rPr>
      </w:pPr>
      <w:r>
        <w:rPr>
          <w:noProof/>
        </w:rPr>
        <w:t>Microsoft Dynamics 365 for Customer Service On-premises CAL, 20</w:t>
      </w:r>
    </w:p>
    <w:p w:rsidR="006607BB" w:rsidRDefault="006607BB">
      <w:pPr>
        <w:pStyle w:val="Index1"/>
        <w:tabs>
          <w:tab w:val="right" w:pos="5030"/>
        </w:tabs>
        <w:rPr>
          <w:noProof/>
        </w:rPr>
      </w:pPr>
      <w:r>
        <w:rPr>
          <w:noProof/>
        </w:rPr>
        <w:t>Microsoft Dynamics 365 for Customer Service, Enterprise edition, 21</w:t>
      </w:r>
    </w:p>
    <w:p w:rsidR="006607BB" w:rsidRDefault="006607BB">
      <w:pPr>
        <w:pStyle w:val="Index1"/>
        <w:tabs>
          <w:tab w:val="right" w:pos="5030"/>
        </w:tabs>
        <w:rPr>
          <w:noProof/>
        </w:rPr>
      </w:pPr>
      <w:r>
        <w:rPr>
          <w:noProof/>
        </w:rPr>
        <w:t>Microsoft Dynamics 365 for Customer Service, Enterprise edition (licenca SL za napravo), 61</w:t>
      </w:r>
    </w:p>
    <w:p w:rsidR="006607BB" w:rsidRDefault="006607BB">
      <w:pPr>
        <w:pStyle w:val="Index1"/>
        <w:tabs>
          <w:tab w:val="right" w:pos="5030"/>
        </w:tabs>
        <w:rPr>
          <w:noProof/>
        </w:rPr>
      </w:pPr>
      <w:r>
        <w:rPr>
          <w:noProof/>
        </w:rPr>
        <w:t>Microsoft Dynamics 365 for Customer Service, Enterprise edition (uporabniška licenca SL), 61</w:t>
      </w:r>
    </w:p>
    <w:p w:rsidR="006607BB" w:rsidRDefault="006607BB">
      <w:pPr>
        <w:pStyle w:val="Index1"/>
        <w:tabs>
          <w:tab w:val="right" w:pos="5030"/>
        </w:tabs>
        <w:rPr>
          <w:noProof/>
        </w:rPr>
      </w:pPr>
      <w:r>
        <w:rPr>
          <w:noProof/>
        </w:rPr>
        <w:t>Microsoft Dynamics 365 for Field Service, Enterprise edition - Resource Scheduling Optimization, 62</w:t>
      </w:r>
    </w:p>
    <w:p w:rsidR="006607BB" w:rsidRDefault="006607BB">
      <w:pPr>
        <w:pStyle w:val="Index1"/>
        <w:tabs>
          <w:tab w:val="right" w:pos="5030"/>
        </w:tabs>
        <w:rPr>
          <w:noProof/>
        </w:rPr>
      </w:pPr>
      <w:r>
        <w:rPr>
          <w:noProof/>
        </w:rPr>
        <w:t>Microsoft Dynamics 365 for Field Service, Enterprise edition (licenca SL za napravo), 61</w:t>
      </w:r>
    </w:p>
    <w:p w:rsidR="006607BB" w:rsidRDefault="006607BB">
      <w:pPr>
        <w:pStyle w:val="Index1"/>
        <w:tabs>
          <w:tab w:val="right" w:pos="5030"/>
        </w:tabs>
        <w:rPr>
          <w:noProof/>
        </w:rPr>
      </w:pPr>
      <w:r>
        <w:rPr>
          <w:noProof/>
        </w:rPr>
        <w:t>Microsoft Dynamics 365 for Field Service, Enterprise edition (uporabniška licenca SL), 61</w:t>
      </w:r>
    </w:p>
    <w:p w:rsidR="006607BB" w:rsidRDefault="006607BB">
      <w:pPr>
        <w:pStyle w:val="Index1"/>
        <w:tabs>
          <w:tab w:val="right" w:pos="5030"/>
        </w:tabs>
        <w:rPr>
          <w:noProof/>
        </w:rPr>
      </w:pPr>
      <w:r>
        <w:rPr>
          <w:noProof/>
        </w:rPr>
        <w:t>Microsoft Dynamics 365 for Operations Activity CAL, 85</w:t>
      </w:r>
    </w:p>
    <w:p w:rsidR="006607BB" w:rsidRDefault="006607BB">
      <w:pPr>
        <w:pStyle w:val="Index1"/>
        <w:tabs>
          <w:tab w:val="right" w:pos="5030"/>
        </w:tabs>
        <w:rPr>
          <w:noProof/>
        </w:rPr>
      </w:pPr>
      <w:r>
        <w:rPr>
          <w:noProof/>
        </w:rPr>
        <w:t>Microsoft Dynamics 365 for Operations Activity On-premises CAL, 20, 91</w:t>
      </w:r>
    </w:p>
    <w:p w:rsidR="006607BB" w:rsidRDefault="006607BB">
      <w:pPr>
        <w:pStyle w:val="Index1"/>
        <w:tabs>
          <w:tab w:val="right" w:pos="5030"/>
        </w:tabs>
        <w:rPr>
          <w:noProof/>
        </w:rPr>
      </w:pPr>
      <w:r>
        <w:rPr>
          <w:noProof/>
        </w:rPr>
        <w:t>Microsoft Dynamics 365 for Operations Activity, Enterprise edition, 21</w:t>
      </w:r>
    </w:p>
    <w:p w:rsidR="006607BB" w:rsidRDefault="006607BB">
      <w:pPr>
        <w:pStyle w:val="Index1"/>
        <w:tabs>
          <w:tab w:val="right" w:pos="5030"/>
        </w:tabs>
        <w:rPr>
          <w:noProof/>
        </w:rPr>
      </w:pPr>
      <w:r>
        <w:rPr>
          <w:noProof/>
        </w:rPr>
        <w:t>Microsoft Dynamics 365 for Operations CAL, 85</w:t>
      </w:r>
    </w:p>
    <w:p w:rsidR="006607BB" w:rsidRDefault="006607BB">
      <w:pPr>
        <w:pStyle w:val="Index1"/>
        <w:tabs>
          <w:tab w:val="right" w:pos="5030"/>
        </w:tabs>
        <w:rPr>
          <w:noProof/>
        </w:rPr>
      </w:pPr>
      <w:r>
        <w:rPr>
          <w:noProof/>
        </w:rPr>
        <w:t>Microsoft Dynamics 365 for Operations Device On-premises CAL, 20</w:t>
      </w:r>
    </w:p>
    <w:p w:rsidR="006607BB" w:rsidRDefault="006607BB">
      <w:pPr>
        <w:pStyle w:val="Index1"/>
        <w:tabs>
          <w:tab w:val="right" w:pos="5030"/>
        </w:tabs>
        <w:rPr>
          <w:noProof/>
        </w:rPr>
      </w:pPr>
      <w:r>
        <w:rPr>
          <w:noProof/>
        </w:rPr>
        <w:t>Microsoft Dynamics 365 for Operations Device, dodatek za Enterprise edition (licenca SL za napravo), 61</w:t>
      </w:r>
    </w:p>
    <w:p w:rsidR="006607BB" w:rsidRDefault="006607BB">
      <w:pPr>
        <w:pStyle w:val="Index1"/>
        <w:tabs>
          <w:tab w:val="right" w:pos="5030"/>
        </w:tabs>
        <w:rPr>
          <w:noProof/>
        </w:rPr>
      </w:pPr>
      <w:r>
        <w:rPr>
          <w:noProof/>
        </w:rPr>
        <w:t>Microsoft Dynamics 365 for Operations Device, Enterprise edition, 21, 61</w:t>
      </w:r>
    </w:p>
    <w:p w:rsidR="006607BB" w:rsidRDefault="006607BB">
      <w:pPr>
        <w:pStyle w:val="Index1"/>
        <w:tabs>
          <w:tab w:val="right" w:pos="5030"/>
        </w:tabs>
        <w:rPr>
          <w:noProof/>
        </w:rPr>
      </w:pPr>
      <w:r>
        <w:rPr>
          <w:noProof/>
        </w:rPr>
        <w:t>Microsoft Dynamics 365 for Operations Device, Enterprise edition From SA (licenca SL za napravo), 61</w:t>
      </w:r>
    </w:p>
    <w:p w:rsidR="006607BB" w:rsidRDefault="006607BB">
      <w:pPr>
        <w:pStyle w:val="Index1"/>
        <w:tabs>
          <w:tab w:val="right" w:pos="5030"/>
        </w:tabs>
        <w:rPr>
          <w:noProof/>
        </w:rPr>
      </w:pPr>
      <w:r>
        <w:rPr>
          <w:noProof/>
        </w:rPr>
        <w:t>Microsoft Dynamics 365 for Operations On-premises CAL, 20, 91</w:t>
      </w:r>
    </w:p>
    <w:p w:rsidR="006607BB" w:rsidRDefault="006607BB">
      <w:pPr>
        <w:pStyle w:val="Index1"/>
        <w:tabs>
          <w:tab w:val="right" w:pos="5030"/>
        </w:tabs>
        <w:rPr>
          <w:noProof/>
        </w:rPr>
      </w:pPr>
      <w:r>
        <w:rPr>
          <w:noProof/>
        </w:rPr>
        <w:t>Microsoft Dynamics 365 for Operations Server, 20</w:t>
      </w:r>
    </w:p>
    <w:p w:rsidR="006607BB" w:rsidRDefault="006607BB">
      <w:pPr>
        <w:pStyle w:val="Index1"/>
        <w:tabs>
          <w:tab w:val="right" w:pos="5030"/>
        </w:tabs>
        <w:rPr>
          <w:noProof/>
        </w:rPr>
      </w:pPr>
      <w:r>
        <w:rPr>
          <w:noProof/>
        </w:rPr>
        <w:t>Microsoft Dynamics 365 for Operations, Enterprise edition - Additional Database Storage, 62</w:t>
      </w:r>
    </w:p>
    <w:p w:rsidR="006607BB" w:rsidRDefault="006607BB">
      <w:pPr>
        <w:pStyle w:val="Index1"/>
        <w:tabs>
          <w:tab w:val="right" w:pos="5030"/>
        </w:tabs>
        <w:rPr>
          <w:noProof/>
        </w:rPr>
      </w:pPr>
      <w:r>
        <w:rPr>
          <w:noProof/>
        </w:rPr>
        <w:t>Microsoft Dynamics 365 for Operations, Enterprise edition - Additional File Storage, 62</w:t>
      </w:r>
    </w:p>
    <w:p w:rsidR="006607BB" w:rsidRDefault="006607BB">
      <w:pPr>
        <w:pStyle w:val="Index1"/>
        <w:tabs>
          <w:tab w:val="right" w:pos="5030"/>
        </w:tabs>
        <w:rPr>
          <w:noProof/>
        </w:rPr>
      </w:pPr>
      <w:r>
        <w:rPr>
          <w:noProof/>
        </w:rPr>
        <w:t>Microsoft Dynamics 365 for Operations, Enterprise edition - Sandbox Tier 1</w:t>
      </w:r>
    </w:p>
    <w:p w:rsidR="006607BB" w:rsidRDefault="006607BB">
      <w:pPr>
        <w:pStyle w:val="Index2"/>
        <w:tabs>
          <w:tab w:val="right" w:pos="5030"/>
        </w:tabs>
        <w:rPr>
          <w:noProof/>
        </w:rPr>
      </w:pPr>
      <w:r>
        <w:rPr>
          <w:noProof/>
        </w:rPr>
        <w:t>Developer &amp; Test Instance, 62</w:t>
      </w:r>
    </w:p>
    <w:p w:rsidR="006607BB" w:rsidRDefault="006607BB">
      <w:pPr>
        <w:pStyle w:val="Index1"/>
        <w:tabs>
          <w:tab w:val="right" w:pos="5030"/>
        </w:tabs>
        <w:rPr>
          <w:noProof/>
        </w:rPr>
      </w:pPr>
      <w:r>
        <w:rPr>
          <w:noProof/>
        </w:rPr>
        <w:t>Microsoft Dynamics 365 for Operations, Enterprise edition - Sandbox Tier 2</w:t>
      </w:r>
    </w:p>
    <w:p w:rsidR="006607BB" w:rsidRDefault="006607BB">
      <w:pPr>
        <w:pStyle w:val="Index2"/>
        <w:tabs>
          <w:tab w:val="right" w:pos="5030"/>
        </w:tabs>
        <w:rPr>
          <w:noProof/>
        </w:rPr>
      </w:pPr>
      <w:r>
        <w:rPr>
          <w:noProof/>
        </w:rPr>
        <w:t>Standardno odobritveno testiranje, 62</w:t>
      </w:r>
    </w:p>
    <w:p w:rsidR="006607BB" w:rsidRDefault="006607BB">
      <w:pPr>
        <w:pStyle w:val="Index1"/>
        <w:tabs>
          <w:tab w:val="right" w:pos="5030"/>
        </w:tabs>
        <w:rPr>
          <w:noProof/>
        </w:rPr>
      </w:pPr>
      <w:r>
        <w:rPr>
          <w:noProof/>
        </w:rPr>
        <w:t>Microsoft Dynamics 365 for Operations, Enterprise edition - Sandbox Tier 3</w:t>
      </w:r>
    </w:p>
    <w:p w:rsidR="006607BB" w:rsidRDefault="006607BB">
      <w:pPr>
        <w:pStyle w:val="Index2"/>
        <w:tabs>
          <w:tab w:val="right" w:pos="5030"/>
        </w:tabs>
        <w:rPr>
          <w:noProof/>
        </w:rPr>
      </w:pPr>
      <w:r>
        <w:rPr>
          <w:noProof/>
        </w:rPr>
        <w:t>Odobritveno testiranje Premier, 62</w:t>
      </w:r>
    </w:p>
    <w:p w:rsidR="006607BB" w:rsidRDefault="006607BB">
      <w:pPr>
        <w:pStyle w:val="Index1"/>
        <w:tabs>
          <w:tab w:val="right" w:pos="5030"/>
        </w:tabs>
        <w:rPr>
          <w:noProof/>
        </w:rPr>
      </w:pPr>
      <w:r>
        <w:rPr>
          <w:noProof/>
        </w:rPr>
        <w:t>Microsoft Dynamics 365 for Operations, Enterprise edition - Sandbox Tier 4</w:t>
      </w:r>
    </w:p>
    <w:p w:rsidR="006607BB" w:rsidRDefault="006607BB">
      <w:pPr>
        <w:pStyle w:val="Index2"/>
        <w:tabs>
          <w:tab w:val="right" w:pos="5030"/>
        </w:tabs>
        <w:rPr>
          <w:noProof/>
        </w:rPr>
      </w:pPr>
      <w:r>
        <w:rPr>
          <w:noProof/>
        </w:rPr>
        <w:t>Standardno testiranje učinkovitosti delovanja, 62</w:t>
      </w:r>
    </w:p>
    <w:p w:rsidR="006607BB" w:rsidRDefault="006607BB">
      <w:pPr>
        <w:pStyle w:val="Index1"/>
        <w:tabs>
          <w:tab w:val="right" w:pos="5030"/>
        </w:tabs>
        <w:rPr>
          <w:noProof/>
        </w:rPr>
      </w:pPr>
      <w:r>
        <w:rPr>
          <w:noProof/>
        </w:rPr>
        <w:t>Microsoft Dynamics 365 for Operations, Enterprise edition - Sandbox Tier 5</w:t>
      </w:r>
    </w:p>
    <w:p w:rsidR="006607BB" w:rsidRDefault="006607BB">
      <w:pPr>
        <w:pStyle w:val="Index2"/>
        <w:tabs>
          <w:tab w:val="right" w:pos="5030"/>
        </w:tabs>
        <w:rPr>
          <w:noProof/>
        </w:rPr>
      </w:pPr>
      <w:r>
        <w:rPr>
          <w:noProof/>
        </w:rPr>
        <w:t>Testiranje učinkovitosti delovanja Premier, 62</w:t>
      </w:r>
    </w:p>
    <w:p w:rsidR="006607BB" w:rsidRDefault="006607BB">
      <w:pPr>
        <w:pStyle w:val="Index1"/>
        <w:tabs>
          <w:tab w:val="right" w:pos="5030"/>
        </w:tabs>
        <w:rPr>
          <w:noProof/>
        </w:rPr>
      </w:pPr>
      <w:r>
        <w:rPr>
          <w:noProof/>
        </w:rPr>
        <w:t>Microsoft Dynamics 365 for Project Service Automation, Enterprise edition (uporabniška licenca SL), 61</w:t>
      </w:r>
    </w:p>
    <w:p w:rsidR="006607BB" w:rsidRDefault="006607BB">
      <w:pPr>
        <w:pStyle w:val="Index1"/>
        <w:tabs>
          <w:tab w:val="right" w:pos="5030"/>
        </w:tabs>
        <w:rPr>
          <w:noProof/>
        </w:rPr>
      </w:pPr>
      <w:r>
        <w:rPr>
          <w:noProof/>
        </w:rPr>
        <w:t>Microsoft Dynamics 365 for Retail, dodatek za Enterprise edition, 61</w:t>
      </w:r>
    </w:p>
    <w:p w:rsidR="006607BB" w:rsidRDefault="006607BB">
      <w:pPr>
        <w:pStyle w:val="Index1"/>
        <w:tabs>
          <w:tab w:val="right" w:pos="5030"/>
        </w:tabs>
        <w:rPr>
          <w:noProof/>
        </w:rPr>
      </w:pPr>
      <w:r>
        <w:rPr>
          <w:noProof/>
        </w:rPr>
        <w:t>Microsoft Dynamics 365 for Retail, Enterprise edition, 61</w:t>
      </w:r>
    </w:p>
    <w:p w:rsidR="006607BB" w:rsidRDefault="006607BB">
      <w:pPr>
        <w:pStyle w:val="Index1"/>
        <w:tabs>
          <w:tab w:val="right" w:pos="5030"/>
        </w:tabs>
        <w:rPr>
          <w:noProof/>
        </w:rPr>
      </w:pPr>
      <w:r>
        <w:rPr>
          <w:noProof/>
        </w:rPr>
        <w:t>Microsoft Dynamics 365 for Retail, Enterprise edition From SA, 61</w:t>
      </w:r>
    </w:p>
    <w:p w:rsidR="006607BB" w:rsidRDefault="006607BB">
      <w:pPr>
        <w:pStyle w:val="Index1"/>
        <w:tabs>
          <w:tab w:val="right" w:pos="5030"/>
        </w:tabs>
        <w:rPr>
          <w:noProof/>
        </w:rPr>
      </w:pPr>
      <w:r>
        <w:rPr>
          <w:noProof/>
        </w:rPr>
        <w:t>Microsoft Dynamics 365 for Sales CAL, 85</w:t>
      </w:r>
    </w:p>
    <w:p w:rsidR="006607BB" w:rsidRDefault="006607BB">
      <w:pPr>
        <w:pStyle w:val="Index1"/>
        <w:tabs>
          <w:tab w:val="right" w:pos="5030"/>
        </w:tabs>
        <w:rPr>
          <w:noProof/>
        </w:rPr>
      </w:pPr>
      <w:r>
        <w:rPr>
          <w:noProof/>
        </w:rPr>
        <w:t>Microsoft Dynamics 365 for Sales On-premises CAL, 20, 91</w:t>
      </w:r>
    </w:p>
    <w:p w:rsidR="006607BB" w:rsidRDefault="006607BB">
      <w:pPr>
        <w:pStyle w:val="Index1"/>
        <w:tabs>
          <w:tab w:val="right" w:pos="5030"/>
        </w:tabs>
        <w:rPr>
          <w:noProof/>
        </w:rPr>
      </w:pPr>
      <w:r>
        <w:rPr>
          <w:noProof/>
        </w:rPr>
        <w:t>Microsoft Dynamics 365 for Sales, Enterprise edition, 21</w:t>
      </w:r>
    </w:p>
    <w:p w:rsidR="006607BB" w:rsidRDefault="006607BB">
      <w:pPr>
        <w:pStyle w:val="Index1"/>
        <w:tabs>
          <w:tab w:val="right" w:pos="5030"/>
        </w:tabs>
        <w:rPr>
          <w:noProof/>
        </w:rPr>
      </w:pPr>
      <w:r>
        <w:rPr>
          <w:noProof/>
        </w:rPr>
        <w:t>Microsoft Dynamics 365 for Sales, Enterprise edition, 61</w:t>
      </w:r>
    </w:p>
    <w:p w:rsidR="006607BB" w:rsidRDefault="006607BB">
      <w:pPr>
        <w:pStyle w:val="Index1"/>
        <w:tabs>
          <w:tab w:val="right" w:pos="5030"/>
        </w:tabs>
        <w:rPr>
          <w:noProof/>
        </w:rPr>
      </w:pPr>
      <w:r>
        <w:rPr>
          <w:noProof/>
        </w:rPr>
        <w:t>Microsoft Dynamics 365 for Sales, Enterprise edition (uporabniška licenca SL), 61</w:t>
      </w:r>
    </w:p>
    <w:p w:rsidR="006607BB" w:rsidRDefault="006607BB">
      <w:pPr>
        <w:pStyle w:val="Index1"/>
        <w:tabs>
          <w:tab w:val="right" w:pos="5030"/>
        </w:tabs>
        <w:rPr>
          <w:noProof/>
        </w:rPr>
      </w:pPr>
      <w:r>
        <w:rPr>
          <w:noProof/>
        </w:rPr>
        <w:t>Microsoft Dynamics 365 for Talent, dodatek za Enterprise edition, 62</w:t>
      </w:r>
    </w:p>
    <w:p w:rsidR="006607BB" w:rsidRDefault="006607BB">
      <w:pPr>
        <w:pStyle w:val="Index1"/>
        <w:tabs>
          <w:tab w:val="right" w:pos="5030"/>
        </w:tabs>
        <w:rPr>
          <w:noProof/>
        </w:rPr>
      </w:pPr>
      <w:r>
        <w:rPr>
          <w:noProof/>
        </w:rPr>
        <w:t>Microsoft Dynamics 365 for Talent, Enterprise edition, 61</w:t>
      </w:r>
    </w:p>
    <w:p w:rsidR="006607BB" w:rsidRDefault="006607BB">
      <w:pPr>
        <w:pStyle w:val="Index1"/>
        <w:tabs>
          <w:tab w:val="right" w:pos="5030"/>
        </w:tabs>
        <w:rPr>
          <w:noProof/>
        </w:rPr>
      </w:pPr>
      <w:r>
        <w:rPr>
          <w:noProof/>
        </w:rPr>
        <w:t>Microsoft Dynamics 365 for Talent, Enterprise edition From-SA, 62</w:t>
      </w:r>
    </w:p>
    <w:p w:rsidR="006607BB" w:rsidRDefault="006607BB">
      <w:pPr>
        <w:pStyle w:val="Index1"/>
        <w:tabs>
          <w:tab w:val="right" w:pos="5030"/>
        </w:tabs>
        <w:rPr>
          <w:noProof/>
        </w:rPr>
      </w:pPr>
      <w:r>
        <w:rPr>
          <w:noProof/>
        </w:rPr>
        <w:t>Microsoft Dynamics 365 for Team Members On-premises CAL, 20, 91</w:t>
      </w:r>
    </w:p>
    <w:p w:rsidR="006607BB" w:rsidRDefault="006607BB">
      <w:pPr>
        <w:pStyle w:val="Index1"/>
        <w:tabs>
          <w:tab w:val="right" w:pos="5030"/>
        </w:tabs>
        <w:rPr>
          <w:noProof/>
        </w:rPr>
      </w:pPr>
      <w:r>
        <w:rPr>
          <w:noProof/>
        </w:rPr>
        <w:t>Microsoft Dynamics 365 for Team Members, Enterprise edition, 21</w:t>
      </w:r>
    </w:p>
    <w:p w:rsidR="006607BB" w:rsidRDefault="006607BB">
      <w:pPr>
        <w:pStyle w:val="Index1"/>
        <w:tabs>
          <w:tab w:val="right" w:pos="5030"/>
        </w:tabs>
        <w:rPr>
          <w:noProof/>
        </w:rPr>
      </w:pPr>
      <w:r>
        <w:rPr>
          <w:noProof/>
        </w:rPr>
        <w:t>Microsoft Dynamics 365 for Team Members, Enterprise edition (uporabniška licenca SL), 62</w:t>
      </w:r>
    </w:p>
    <w:p w:rsidR="006607BB" w:rsidRDefault="006607BB">
      <w:pPr>
        <w:pStyle w:val="Index1"/>
        <w:tabs>
          <w:tab w:val="right" w:pos="5030"/>
        </w:tabs>
        <w:rPr>
          <w:noProof/>
        </w:rPr>
      </w:pPr>
      <w:r>
        <w:rPr>
          <w:noProof/>
        </w:rPr>
        <w:t>Microsoft Dynamics 365 for Team Members, Enterprise edition Add-on (uporabniška licenca SL), 62</w:t>
      </w:r>
    </w:p>
    <w:p w:rsidR="006607BB" w:rsidRDefault="006607BB">
      <w:pPr>
        <w:pStyle w:val="Index1"/>
        <w:tabs>
          <w:tab w:val="right" w:pos="5030"/>
        </w:tabs>
        <w:rPr>
          <w:noProof/>
        </w:rPr>
      </w:pPr>
      <w:r>
        <w:rPr>
          <w:noProof/>
        </w:rPr>
        <w:t>Microsoft Dynamics 365 for Team Members, Enterprise edition From SA (uporabniška licenca SL), 62</w:t>
      </w:r>
    </w:p>
    <w:p w:rsidR="006607BB" w:rsidRDefault="006607BB">
      <w:pPr>
        <w:pStyle w:val="Index1"/>
        <w:tabs>
          <w:tab w:val="right" w:pos="5030"/>
        </w:tabs>
        <w:rPr>
          <w:noProof/>
        </w:rPr>
      </w:pPr>
      <w:r>
        <w:rPr>
          <w:noProof/>
        </w:rPr>
        <w:t>Microsoft Dynamics 365 Pro Direct Support, 62</w:t>
      </w:r>
    </w:p>
    <w:p w:rsidR="006607BB" w:rsidRDefault="006607BB">
      <w:pPr>
        <w:pStyle w:val="Index1"/>
        <w:tabs>
          <w:tab w:val="right" w:pos="5030"/>
        </w:tabs>
        <w:rPr>
          <w:noProof/>
        </w:rPr>
      </w:pPr>
      <w:r>
        <w:rPr>
          <w:noProof/>
        </w:rPr>
        <w:t>Microsoft Dynamics AX 2012 R2, 20</w:t>
      </w:r>
    </w:p>
    <w:p w:rsidR="006607BB" w:rsidRDefault="006607BB">
      <w:pPr>
        <w:pStyle w:val="Index1"/>
        <w:tabs>
          <w:tab w:val="right" w:pos="5030"/>
        </w:tabs>
        <w:rPr>
          <w:noProof/>
        </w:rPr>
      </w:pPr>
      <w:r>
        <w:rPr>
          <w:noProof/>
        </w:rPr>
        <w:t>Microsoft Dynamics AX 2012 R3, 20</w:t>
      </w:r>
    </w:p>
    <w:p w:rsidR="006607BB" w:rsidRDefault="006607BB">
      <w:pPr>
        <w:pStyle w:val="Index1"/>
        <w:tabs>
          <w:tab w:val="right" w:pos="5030"/>
        </w:tabs>
        <w:rPr>
          <w:noProof/>
        </w:rPr>
      </w:pPr>
      <w:r>
        <w:rPr>
          <w:noProof/>
        </w:rPr>
        <w:t>Microsoft Dynamics AX Enterprise CAL, 85</w:t>
      </w:r>
    </w:p>
    <w:p w:rsidR="006607BB" w:rsidRDefault="006607BB">
      <w:pPr>
        <w:pStyle w:val="Index1"/>
        <w:tabs>
          <w:tab w:val="right" w:pos="5030"/>
        </w:tabs>
        <w:rPr>
          <w:noProof/>
        </w:rPr>
      </w:pPr>
      <w:r>
        <w:rPr>
          <w:noProof/>
        </w:rPr>
        <w:t>Microsoft Dynamics AX Functional CAL, 85</w:t>
      </w:r>
    </w:p>
    <w:p w:rsidR="006607BB" w:rsidRDefault="006607BB">
      <w:pPr>
        <w:pStyle w:val="Index1"/>
        <w:tabs>
          <w:tab w:val="right" w:pos="5030"/>
        </w:tabs>
        <w:rPr>
          <w:noProof/>
        </w:rPr>
      </w:pPr>
      <w:r>
        <w:rPr>
          <w:noProof/>
        </w:rPr>
        <w:t>Microsoft Dynamics AX Standard Commerce Core Server, 85</w:t>
      </w:r>
    </w:p>
    <w:p w:rsidR="006607BB" w:rsidRDefault="006607BB">
      <w:pPr>
        <w:pStyle w:val="Index1"/>
        <w:tabs>
          <w:tab w:val="right" w:pos="5030"/>
        </w:tabs>
        <w:rPr>
          <w:noProof/>
        </w:rPr>
      </w:pPr>
      <w:r>
        <w:rPr>
          <w:noProof/>
        </w:rPr>
        <w:t>Microsoft Dynamics AX Store Server, 85</w:t>
      </w:r>
    </w:p>
    <w:p w:rsidR="006607BB" w:rsidRDefault="006607BB">
      <w:pPr>
        <w:pStyle w:val="Index1"/>
        <w:tabs>
          <w:tab w:val="right" w:pos="5030"/>
        </w:tabs>
        <w:rPr>
          <w:noProof/>
        </w:rPr>
      </w:pPr>
      <w:r>
        <w:rPr>
          <w:noProof/>
        </w:rPr>
        <w:t>Microsoft Dynamics AX Task CAL, 85</w:t>
      </w:r>
    </w:p>
    <w:p w:rsidR="006607BB" w:rsidRDefault="006607BB">
      <w:pPr>
        <w:pStyle w:val="Index1"/>
        <w:tabs>
          <w:tab w:val="right" w:pos="5030"/>
        </w:tabs>
        <w:rPr>
          <w:noProof/>
        </w:rPr>
      </w:pPr>
      <w:r>
        <w:rPr>
          <w:noProof/>
        </w:rPr>
        <w:t>Microsoft Dynamics CRM 2015, 20</w:t>
      </w:r>
    </w:p>
    <w:p w:rsidR="006607BB" w:rsidRDefault="006607BB">
      <w:pPr>
        <w:pStyle w:val="Index1"/>
        <w:tabs>
          <w:tab w:val="right" w:pos="5030"/>
        </w:tabs>
        <w:rPr>
          <w:noProof/>
        </w:rPr>
      </w:pPr>
      <w:r>
        <w:rPr>
          <w:noProof/>
        </w:rPr>
        <w:t>Microsoft Dynamics CRM 2016, 20</w:t>
      </w:r>
    </w:p>
    <w:p w:rsidR="006607BB" w:rsidRDefault="006607BB">
      <w:pPr>
        <w:pStyle w:val="Index1"/>
        <w:tabs>
          <w:tab w:val="right" w:pos="5030"/>
        </w:tabs>
        <w:rPr>
          <w:noProof/>
        </w:rPr>
      </w:pPr>
      <w:r>
        <w:rPr>
          <w:noProof/>
        </w:rPr>
        <w:t>Microsoft Dynamics CRM Server 2013, 85</w:t>
      </w:r>
    </w:p>
    <w:p w:rsidR="006607BB" w:rsidRDefault="006607BB">
      <w:pPr>
        <w:pStyle w:val="Index1"/>
        <w:tabs>
          <w:tab w:val="right" w:pos="5030"/>
        </w:tabs>
        <w:rPr>
          <w:noProof/>
        </w:rPr>
      </w:pPr>
      <w:r>
        <w:rPr>
          <w:noProof/>
        </w:rPr>
        <w:t>Microsoft Dynamics CRM Server 2015, 85</w:t>
      </w:r>
    </w:p>
    <w:p w:rsidR="006607BB" w:rsidRDefault="006607BB">
      <w:pPr>
        <w:pStyle w:val="Index1"/>
        <w:tabs>
          <w:tab w:val="right" w:pos="5030"/>
        </w:tabs>
        <w:rPr>
          <w:noProof/>
        </w:rPr>
      </w:pPr>
      <w:r>
        <w:rPr>
          <w:noProof/>
        </w:rPr>
        <w:t>Microsoft Flow – paket 1, 71</w:t>
      </w:r>
    </w:p>
    <w:p w:rsidR="006607BB" w:rsidRDefault="006607BB">
      <w:pPr>
        <w:pStyle w:val="Index1"/>
        <w:tabs>
          <w:tab w:val="right" w:pos="5030"/>
        </w:tabs>
        <w:rPr>
          <w:noProof/>
        </w:rPr>
      </w:pPr>
      <w:r>
        <w:rPr>
          <w:noProof/>
        </w:rPr>
        <w:t>Microsoft Flow – paket 2, 71</w:t>
      </w:r>
    </w:p>
    <w:p w:rsidR="006607BB" w:rsidRDefault="006607BB">
      <w:pPr>
        <w:pStyle w:val="Index1"/>
        <w:tabs>
          <w:tab w:val="right" w:pos="5030"/>
        </w:tabs>
        <w:rPr>
          <w:noProof/>
        </w:rPr>
      </w:pPr>
      <w:r>
        <w:rPr>
          <w:noProof/>
        </w:rPr>
        <w:t>Microsoft Identity Manager 2016 CAL, 22</w:t>
      </w:r>
    </w:p>
    <w:p w:rsidR="006607BB" w:rsidRDefault="006607BB">
      <w:pPr>
        <w:pStyle w:val="Index1"/>
        <w:tabs>
          <w:tab w:val="right" w:pos="5030"/>
        </w:tabs>
        <w:rPr>
          <w:noProof/>
        </w:rPr>
      </w:pPr>
      <w:r>
        <w:rPr>
          <w:noProof/>
        </w:rPr>
        <w:t>Microsoft Identity Manager 2016 External Connector, 22</w:t>
      </w:r>
    </w:p>
    <w:p w:rsidR="006607BB" w:rsidRDefault="006607BB">
      <w:pPr>
        <w:pStyle w:val="Index1"/>
        <w:tabs>
          <w:tab w:val="right" w:pos="5030"/>
        </w:tabs>
        <w:rPr>
          <w:noProof/>
        </w:rPr>
      </w:pPr>
      <w:r>
        <w:rPr>
          <w:noProof/>
        </w:rPr>
        <w:t>Microsoft Intune, 17, 34, 72</w:t>
      </w:r>
    </w:p>
    <w:p w:rsidR="006607BB" w:rsidRDefault="006607BB">
      <w:pPr>
        <w:pStyle w:val="Index1"/>
        <w:tabs>
          <w:tab w:val="right" w:pos="5030"/>
        </w:tabs>
        <w:rPr>
          <w:noProof/>
        </w:rPr>
      </w:pPr>
      <w:r>
        <w:rPr>
          <w:noProof/>
        </w:rPr>
        <w:t>Microsoft Intune Add-on, 72</w:t>
      </w:r>
    </w:p>
    <w:p w:rsidR="006607BB" w:rsidRDefault="006607BB">
      <w:pPr>
        <w:pStyle w:val="Index1"/>
        <w:tabs>
          <w:tab w:val="right" w:pos="5030"/>
        </w:tabs>
        <w:rPr>
          <w:noProof/>
        </w:rPr>
      </w:pPr>
      <w:r>
        <w:rPr>
          <w:noProof/>
        </w:rPr>
        <w:t>Microsoft Intune for EDU, 72</w:t>
      </w:r>
    </w:p>
    <w:p w:rsidR="006607BB" w:rsidRDefault="006607BB">
      <w:pPr>
        <w:pStyle w:val="Index1"/>
        <w:tabs>
          <w:tab w:val="right" w:pos="5030"/>
        </w:tabs>
        <w:rPr>
          <w:noProof/>
        </w:rPr>
      </w:pPr>
      <w:r>
        <w:rPr>
          <w:noProof/>
        </w:rPr>
        <w:t>Microsoft Intune for EDU Add-on, 72</w:t>
      </w:r>
    </w:p>
    <w:p w:rsidR="006607BB" w:rsidRDefault="006607BB">
      <w:pPr>
        <w:pStyle w:val="Index1"/>
        <w:tabs>
          <w:tab w:val="right" w:pos="5030"/>
        </w:tabs>
        <w:rPr>
          <w:noProof/>
        </w:rPr>
      </w:pPr>
      <w:r>
        <w:rPr>
          <w:noProof/>
        </w:rPr>
        <w:t>Microsoft Kaizala Pro, 72</w:t>
      </w:r>
    </w:p>
    <w:p w:rsidR="006607BB" w:rsidRDefault="006607BB">
      <w:pPr>
        <w:pStyle w:val="Index1"/>
        <w:tabs>
          <w:tab w:val="right" w:pos="5030"/>
        </w:tabs>
        <w:rPr>
          <w:noProof/>
        </w:rPr>
      </w:pPr>
      <w:r>
        <w:rPr>
          <w:noProof/>
        </w:rPr>
        <w:t>Microsoft Learning Imagine Academy, 73</w:t>
      </w:r>
    </w:p>
    <w:p w:rsidR="006607BB" w:rsidRDefault="006607BB">
      <w:pPr>
        <w:pStyle w:val="Index1"/>
        <w:tabs>
          <w:tab w:val="right" w:pos="5030"/>
        </w:tabs>
        <w:rPr>
          <w:noProof/>
        </w:rPr>
      </w:pPr>
      <w:r>
        <w:rPr>
          <w:noProof/>
        </w:rPr>
        <w:t>Microsoft Learning MOS/MCE Certification 125 Exam Site License, 73</w:t>
      </w:r>
    </w:p>
    <w:p w:rsidR="006607BB" w:rsidRDefault="006607BB">
      <w:pPr>
        <w:pStyle w:val="Index1"/>
        <w:tabs>
          <w:tab w:val="right" w:pos="5030"/>
        </w:tabs>
        <w:rPr>
          <w:noProof/>
        </w:rPr>
      </w:pPr>
      <w:r>
        <w:rPr>
          <w:noProof/>
        </w:rPr>
        <w:t>Microsoft Learning MOS/MTA/MCE Certification 500 Exam Site License, 73</w:t>
      </w:r>
    </w:p>
    <w:p w:rsidR="006607BB" w:rsidRDefault="006607BB">
      <w:pPr>
        <w:pStyle w:val="Index1"/>
        <w:tabs>
          <w:tab w:val="right" w:pos="5030"/>
        </w:tabs>
        <w:rPr>
          <w:noProof/>
        </w:rPr>
      </w:pPr>
      <w:r>
        <w:rPr>
          <w:noProof/>
        </w:rPr>
        <w:t>Microsoft Learning MTA/MCA Certification 125 Exam Site License, 73</w:t>
      </w:r>
    </w:p>
    <w:p w:rsidR="006607BB" w:rsidRDefault="006607BB">
      <w:pPr>
        <w:pStyle w:val="Index1"/>
        <w:tabs>
          <w:tab w:val="right" w:pos="5030"/>
        </w:tabs>
        <w:rPr>
          <w:noProof/>
        </w:rPr>
      </w:pPr>
      <w:r>
        <w:rPr>
          <w:noProof/>
        </w:rPr>
        <w:t>Microsoft MultiFactor Authentication, 58</w:t>
      </w:r>
    </w:p>
    <w:p w:rsidR="006607BB" w:rsidRDefault="006607BB">
      <w:pPr>
        <w:pStyle w:val="Index1"/>
        <w:tabs>
          <w:tab w:val="right" w:pos="5030"/>
        </w:tabs>
        <w:rPr>
          <w:noProof/>
        </w:rPr>
      </w:pPr>
      <w:r>
        <w:rPr>
          <w:noProof/>
        </w:rPr>
        <w:t>Microsoft MyAnalytics, 66</w:t>
      </w:r>
    </w:p>
    <w:p w:rsidR="006607BB" w:rsidRDefault="006607BB">
      <w:pPr>
        <w:pStyle w:val="Index1"/>
        <w:tabs>
          <w:tab w:val="right" w:pos="5030"/>
        </w:tabs>
        <w:rPr>
          <w:noProof/>
        </w:rPr>
      </w:pPr>
      <w:r>
        <w:rPr>
          <w:noProof/>
        </w:rPr>
        <w:t>Microsoft Office Audit and Control Management Server 2013, 28</w:t>
      </w:r>
    </w:p>
    <w:p w:rsidR="006607BB" w:rsidRDefault="006607BB">
      <w:pPr>
        <w:pStyle w:val="Index1"/>
        <w:tabs>
          <w:tab w:val="right" w:pos="5030"/>
        </w:tabs>
        <w:rPr>
          <w:noProof/>
        </w:rPr>
      </w:pPr>
      <w:r>
        <w:rPr>
          <w:noProof/>
        </w:rPr>
        <w:t>Microsoft PowerApps – paket 1, 71</w:t>
      </w:r>
    </w:p>
    <w:p w:rsidR="006607BB" w:rsidRDefault="006607BB">
      <w:pPr>
        <w:pStyle w:val="Index1"/>
        <w:tabs>
          <w:tab w:val="right" w:pos="5030"/>
        </w:tabs>
        <w:rPr>
          <w:noProof/>
        </w:rPr>
      </w:pPr>
      <w:r>
        <w:rPr>
          <w:noProof/>
        </w:rPr>
        <w:t>Microsoft PowerApps – paket 2, 71</w:t>
      </w:r>
    </w:p>
    <w:p w:rsidR="006607BB" w:rsidRDefault="006607BB">
      <w:pPr>
        <w:pStyle w:val="Index1"/>
        <w:tabs>
          <w:tab w:val="right" w:pos="5030"/>
        </w:tabs>
        <w:rPr>
          <w:noProof/>
        </w:rPr>
      </w:pPr>
      <w:r>
        <w:rPr>
          <w:noProof/>
        </w:rPr>
        <w:t>Microsoft Relationship Sales, 62</w:t>
      </w:r>
    </w:p>
    <w:p w:rsidR="006607BB" w:rsidRDefault="006607BB">
      <w:pPr>
        <w:pStyle w:val="Index1"/>
        <w:tabs>
          <w:tab w:val="right" w:pos="5030"/>
        </w:tabs>
        <w:rPr>
          <w:noProof/>
        </w:rPr>
      </w:pPr>
      <w:r>
        <w:rPr>
          <w:noProof/>
        </w:rPr>
        <w:t>Microsoft Stream – paket 1, 71</w:t>
      </w:r>
    </w:p>
    <w:p w:rsidR="006607BB" w:rsidRDefault="006607BB">
      <w:pPr>
        <w:pStyle w:val="Index1"/>
        <w:tabs>
          <w:tab w:val="right" w:pos="5030"/>
        </w:tabs>
        <w:rPr>
          <w:noProof/>
        </w:rPr>
      </w:pPr>
      <w:r>
        <w:rPr>
          <w:noProof/>
        </w:rPr>
        <w:t>Microsoft Stream – paket 2, 71</w:t>
      </w:r>
    </w:p>
    <w:p w:rsidR="006607BB" w:rsidRDefault="006607BB">
      <w:pPr>
        <w:pStyle w:val="Index1"/>
        <w:tabs>
          <w:tab w:val="right" w:pos="5030"/>
        </w:tabs>
        <w:rPr>
          <w:noProof/>
        </w:rPr>
      </w:pPr>
      <w:r>
        <w:rPr>
          <w:noProof/>
        </w:rPr>
        <w:t>Microsoft Stream – paket 2 (dodatna licenca), 71</w:t>
      </w:r>
    </w:p>
    <w:p w:rsidR="006607BB" w:rsidRDefault="006607BB">
      <w:pPr>
        <w:pStyle w:val="Index1"/>
        <w:tabs>
          <w:tab w:val="right" w:pos="5030"/>
        </w:tabs>
        <w:rPr>
          <w:noProof/>
        </w:rPr>
      </w:pPr>
      <w:r>
        <w:rPr>
          <w:noProof/>
        </w:rPr>
        <w:t>Microsoft Stream Storage – dodatna licenca (500 GB), 71</w:t>
      </w:r>
    </w:p>
    <w:p w:rsidR="006607BB" w:rsidRDefault="006607BB">
      <w:pPr>
        <w:pStyle w:val="Index1"/>
        <w:tabs>
          <w:tab w:val="right" w:pos="5030"/>
        </w:tabs>
        <w:rPr>
          <w:noProof/>
        </w:rPr>
      </w:pPr>
      <w:r>
        <w:rPr>
          <w:noProof/>
        </w:rPr>
        <w:t>Microsoft Translator API, 56</w:t>
      </w:r>
    </w:p>
    <w:p w:rsidR="006607BB" w:rsidRDefault="006607BB">
      <w:pPr>
        <w:pStyle w:val="Index1"/>
        <w:tabs>
          <w:tab w:val="right" w:pos="5030"/>
        </w:tabs>
        <w:rPr>
          <w:noProof/>
        </w:rPr>
      </w:pPr>
      <w:r>
        <w:rPr>
          <w:noProof/>
        </w:rPr>
        <w:t>Minecraft</w:t>
      </w:r>
    </w:p>
    <w:p w:rsidR="006607BB" w:rsidRDefault="006607BB">
      <w:pPr>
        <w:pStyle w:val="Index2"/>
        <w:tabs>
          <w:tab w:val="right" w:pos="5030"/>
        </w:tabs>
        <w:rPr>
          <w:noProof/>
        </w:rPr>
      </w:pPr>
      <w:r>
        <w:rPr>
          <w:noProof/>
        </w:rPr>
        <w:t>Education Edition, 73</w:t>
      </w:r>
    </w:p>
    <w:p w:rsidR="006607BB" w:rsidRDefault="006607BB">
      <w:pPr>
        <w:pStyle w:val="Index1"/>
        <w:tabs>
          <w:tab w:val="right" w:pos="5030"/>
        </w:tabs>
        <w:rPr>
          <w:noProof/>
        </w:rPr>
      </w:pPr>
      <w:r>
        <w:rPr>
          <w:noProof/>
        </w:rPr>
        <w:t>Mobile Asset Management – mesečne naročnine na sredstvo, 70</w:t>
      </w:r>
    </w:p>
    <w:p w:rsidR="006607BB" w:rsidRDefault="006607BB">
      <w:pPr>
        <w:pStyle w:val="Index1"/>
        <w:tabs>
          <w:tab w:val="right" w:pos="5030"/>
        </w:tabs>
        <w:rPr>
          <w:noProof/>
        </w:rPr>
      </w:pPr>
      <w:r>
        <w:rPr>
          <w:noProof/>
        </w:rPr>
        <w:t>Mobile Asset Management Platform – mesečna naročnina, 70</w:t>
      </w:r>
    </w:p>
    <w:p w:rsidR="006607BB" w:rsidRDefault="006607BB">
      <w:pPr>
        <w:pStyle w:val="Index1"/>
        <w:tabs>
          <w:tab w:val="right" w:pos="5030"/>
        </w:tabs>
        <w:rPr>
          <w:noProof/>
        </w:rPr>
      </w:pPr>
      <w:r>
        <w:rPr>
          <w:noProof/>
        </w:rPr>
        <w:t>Načrt klicanja, 69</w:t>
      </w:r>
    </w:p>
    <w:p w:rsidR="006607BB" w:rsidRDefault="006607BB">
      <w:pPr>
        <w:pStyle w:val="Index1"/>
        <w:tabs>
          <w:tab w:val="right" w:pos="5030"/>
        </w:tabs>
        <w:rPr>
          <w:noProof/>
        </w:rPr>
      </w:pPr>
      <w:r>
        <w:rPr>
          <w:noProof/>
        </w:rPr>
        <w:t>Naročnina na Visual Studio Enterprise 2017, 39</w:t>
      </w:r>
    </w:p>
    <w:p w:rsidR="006607BB" w:rsidRDefault="006607BB">
      <w:pPr>
        <w:pStyle w:val="Index1"/>
        <w:tabs>
          <w:tab w:val="right" w:pos="5030"/>
        </w:tabs>
        <w:rPr>
          <w:noProof/>
        </w:rPr>
      </w:pPr>
      <w:r>
        <w:rPr>
          <w:noProof/>
        </w:rPr>
        <w:t>Naročnina na Visual Studio Professional 2017, 39</w:t>
      </w:r>
    </w:p>
    <w:p w:rsidR="006607BB" w:rsidRDefault="006607BB">
      <w:pPr>
        <w:pStyle w:val="Index1"/>
        <w:tabs>
          <w:tab w:val="right" w:pos="5030"/>
        </w:tabs>
        <w:rPr>
          <w:noProof/>
        </w:rPr>
      </w:pPr>
      <w:r>
        <w:rPr>
          <w:noProof/>
        </w:rPr>
        <w:t>Naročnina na Visual Studio Test Professional 2017, 39</w:t>
      </w:r>
    </w:p>
    <w:p w:rsidR="006607BB" w:rsidRDefault="006607BB">
      <w:pPr>
        <w:pStyle w:val="Index1"/>
        <w:tabs>
          <w:tab w:val="right" w:pos="5030"/>
        </w:tabs>
        <w:rPr>
          <w:noProof/>
        </w:rPr>
      </w:pPr>
      <w:r>
        <w:rPr>
          <w:noProof/>
        </w:rPr>
        <w:t>Naročnina na Zemljevide Bing – uporaba za interno spletno mesto (100 K mesečnih transakcij), 70</w:t>
      </w:r>
    </w:p>
    <w:p w:rsidR="006607BB" w:rsidRDefault="006607BB">
      <w:pPr>
        <w:pStyle w:val="Index1"/>
        <w:tabs>
          <w:tab w:val="right" w:pos="5030"/>
        </w:tabs>
        <w:rPr>
          <w:noProof/>
        </w:rPr>
      </w:pPr>
      <w:r>
        <w:rPr>
          <w:noProof/>
        </w:rPr>
        <w:t>Naročnina na Zemljevide Bing – uporaba za javno spletno mesto (100 K mesečnih transakcij), 70</w:t>
      </w:r>
    </w:p>
    <w:p w:rsidR="006607BB" w:rsidRDefault="006607BB">
      <w:pPr>
        <w:pStyle w:val="Index1"/>
        <w:tabs>
          <w:tab w:val="right" w:pos="5030"/>
        </w:tabs>
        <w:rPr>
          <w:noProof/>
        </w:rPr>
      </w:pPr>
      <w:r>
        <w:rPr>
          <w:noProof/>
        </w:rPr>
        <w:t>naročnina za Visual Studio Enterprise, 85, 91</w:t>
      </w:r>
    </w:p>
    <w:p w:rsidR="006607BB" w:rsidRDefault="006607BB">
      <w:pPr>
        <w:pStyle w:val="Index1"/>
        <w:tabs>
          <w:tab w:val="right" w:pos="5030"/>
        </w:tabs>
        <w:rPr>
          <w:noProof/>
        </w:rPr>
      </w:pPr>
      <w:r>
        <w:rPr>
          <w:noProof/>
        </w:rPr>
        <w:t>naročnina za Visual Studio Professional, 91</w:t>
      </w:r>
    </w:p>
    <w:p w:rsidR="006607BB" w:rsidRDefault="006607BB">
      <w:pPr>
        <w:pStyle w:val="Index1"/>
        <w:tabs>
          <w:tab w:val="right" w:pos="5030"/>
        </w:tabs>
        <w:rPr>
          <w:noProof/>
        </w:rPr>
      </w:pPr>
      <w:r>
        <w:rPr>
          <w:noProof/>
        </w:rPr>
        <w:t>naročnina za Visual Studio Test Professional, 91</w:t>
      </w:r>
    </w:p>
    <w:p w:rsidR="006607BB" w:rsidRDefault="006607BB">
      <w:pPr>
        <w:pStyle w:val="Index1"/>
        <w:tabs>
          <w:tab w:val="right" w:pos="5030"/>
        </w:tabs>
        <w:rPr>
          <w:noProof/>
        </w:rPr>
      </w:pPr>
      <w:r>
        <w:rPr>
          <w:noProof/>
        </w:rPr>
        <w:t>Office 2013, 23</w:t>
      </w:r>
    </w:p>
    <w:p w:rsidR="006607BB" w:rsidRDefault="006607BB">
      <w:pPr>
        <w:pStyle w:val="Index1"/>
        <w:tabs>
          <w:tab w:val="right" w:pos="5030"/>
        </w:tabs>
        <w:rPr>
          <w:noProof/>
        </w:rPr>
      </w:pPr>
      <w:r>
        <w:rPr>
          <w:noProof/>
        </w:rPr>
        <w:t>Office 2016 za Mac Standard, 25</w:t>
      </w:r>
    </w:p>
    <w:p w:rsidR="006607BB" w:rsidRDefault="006607BB">
      <w:pPr>
        <w:pStyle w:val="Index1"/>
        <w:tabs>
          <w:tab w:val="right" w:pos="5030"/>
        </w:tabs>
        <w:rPr>
          <w:noProof/>
        </w:rPr>
      </w:pPr>
      <w:r>
        <w:rPr>
          <w:noProof/>
        </w:rPr>
        <w:t>Office 365 A1, 65</w:t>
      </w:r>
    </w:p>
    <w:p w:rsidR="006607BB" w:rsidRDefault="006607BB">
      <w:pPr>
        <w:pStyle w:val="Index1"/>
        <w:tabs>
          <w:tab w:val="right" w:pos="5030"/>
        </w:tabs>
        <w:rPr>
          <w:noProof/>
        </w:rPr>
      </w:pPr>
      <w:r>
        <w:rPr>
          <w:noProof/>
        </w:rPr>
        <w:t>Office 365 A3, 65</w:t>
      </w:r>
    </w:p>
    <w:p w:rsidR="006607BB" w:rsidRDefault="006607BB">
      <w:pPr>
        <w:pStyle w:val="Index1"/>
        <w:tabs>
          <w:tab w:val="right" w:pos="5030"/>
        </w:tabs>
        <w:rPr>
          <w:noProof/>
        </w:rPr>
      </w:pPr>
      <w:r>
        <w:rPr>
          <w:noProof/>
        </w:rPr>
        <w:t>Office 365 A5, 65</w:t>
      </w:r>
    </w:p>
    <w:p w:rsidR="006607BB" w:rsidRDefault="006607BB">
      <w:pPr>
        <w:pStyle w:val="Index1"/>
        <w:tabs>
          <w:tab w:val="right" w:pos="5030"/>
        </w:tabs>
        <w:rPr>
          <w:noProof/>
        </w:rPr>
      </w:pPr>
      <w:r>
        <w:rPr>
          <w:noProof/>
        </w:rPr>
        <w:t>Office 365 Advanced Compliance, 67</w:t>
      </w:r>
    </w:p>
    <w:p w:rsidR="006607BB" w:rsidRDefault="006607BB">
      <w:pPr>
        <w:pStyle w:val="Index1"/>
        <w:tabs>
          <w:tab w:val="right" w:pos="5030"/>
        </w:tabs>
        <w:rPr>
          <w:noProof/>
        </w:rPr>
      </w:pPr>
      <w:r>
        <w:rPr>
          <w:noProof/>
        </w:rPr>
        <w:t>Office 365 Advanced Threat Protection, 67</w:t>
      </w:r>
    </w:p>
    <w:p w:rsidR="006607BB" w:rsidRDefault="006607BB">
      <w:pPr>
        <w:pStyle w:val="Index1"/>
        <w:tabs>
          <w:tab w:val="right" w:pos="5030"/>
        </w:tabs>
        <w:rPr>
          <w:noProof/>
        </w:rPr>
      </w:pPr>
      <w:r>
        <w:rPr>
          <w:noProof/>
        </w:rPr>
        <w:t>Office 365 Business, 63</w:t>
      </w:r>
    </w:p>
    <w:p w:rsidR="006607BB" w:rsidRDefault="006607BB">
      <w:pPr>
        <w:pStyle w:val="Index1"/>
        <w:tabs>
          <w:tab w:val="right" w:pos="5030"/>
        </w:tabs>
        <w:rPr>
          <w:noProof/>
        </w:rPr>
      </w:pPr>
      <w:r>
        <w:rPr>
          <w:noProof/>
        </w:rPr>
        <w:t>Office 365 Business Essentials, 65</w:t>
      </w:r>
    </w:p>
    <w:p w:rsidR="006607BB" w:rsidRDefault="006607BB">
      <w:pPr>
        <w:pStyle w:val="Index1"/>
        <w:tabs>
          <w:tab w:val="right" w:pos="5030"/>
        </w:tabs>
        <w:rPr>
          <w:noProof/>
        </w:rPr>
      </w:pPr>
      <w:r>
        <w:rPr>
          <w:noProof/>
        </w:rPr>
        <w:t>Office 365 Business Premium, 65</w:t>
      </w:r>
    </w:p>
    <w:p w:rsidR="006607BB" w:rsidRDefault="006607BB">
      <w:pPr>
        <w:pStyle w:val="Index1"/>
        <w:tabs>
          <w:tab w:val="right" w:pos="5030"/>
        </w:tabs>
        <w:rPr>
          <w:noProof/>
        </w:rPr>
      </w:pPr>
      <w:r>
        <w:rPr>
          <w:noProof/>
        </w:rPr>
        <w:t>Office 365 Cloud App Security (uporabniška licenca SL), 66</w:t>
      </w:r>
    </w:p>
    <w:p w:rsidR="006607BB" w:rsidRDefault="006607BB">
      <w:pPr>
        <w:pStyle w:val="Index1"/>
        <w:tabs>
          <w:tab w:val="right" w:pos="5030"/>
        </w:tabs>
        <w:rPr>
          <w:noProof/>
        </w:rPr>
      </w:pPr>
      <w:r>
        <w:rPr>
          <w:noProof/>
        </w:rPr>
        <w:t>Office 365 Enterprise E1, 17, 65</w:t>
      </w:r>
    </w:p>
    <w:p w:rsidR="006607BB" w:rsidRDefault="006607BB">
      <w:pPr>
        <w:pStyle w:val="Index1"/>
        <w:tabs>
          <w:tab w:val="right" w:pos="5030"/>
        </w:tabs>
        <w:rPr>
          <w:noProof/>
        </w:rPr>
      </w:pPr>
      <w:r>
        <w:rPr>
          <w:noProof/>
        </w:rPr>
        <w:t>Office 365 Enterprise E1 From SA, 65</w:t>
      </w:r>
    </w:p>
    <w:p w:rsidR="006607BB" w:rsidRDefault="006607BB">
      <w:pPr>
        <w:pStyle w:val="Index1"/>
        <w:tabs>
          <w:tab w:val="right" w:pos="5030"/>
        </w:tabs>
        <w:rPr>
          <w:noProof/>
        </w:rPr>
      </w:pPr>
      <w:r>
        <w:rPr>
          <w:noProof/>
        </w:rPr>
        <w:t>Office 365 Enterprise E1 in Microsoft Intune, 17</w:t>
      </w:r>
    </w:p>
    <w:p w:rsidR="006607BB" w:rsidRDefault="006607BB">
      <w:pPr>
        <w:pStyle w:val="Index1"/>
        <w:tabs>
          <w:tab w:val="right" w:pos="5030"/>
        </w:tabs>
        <w:rPr>
          <w:noProof/>
        </w:rPr>
      </w:pPr>
      <w:r>
        <w:rPr>
          <w:noProof/>
        </w:rPr>
        <w:t>Office 365 Enterprise E1, E3 Add-on, 65</w:t>
      </w:r>
    </w:p>
    <w:p w:rsidR="006607BB" w:rsidRDefault="006607BB">
      <w:pPr>
        <w:pStyle w:val="Index1"/>
        <w:tabs>
          <w:tab w:val="right" w:pos="5030"/>
        </w:tabs>
        <w:rPr>
          <w:noProof/>
        </w:rPr>
      </w:pPr>
      <w:r>
        <w:rPr>
          <w:noProof/>
        </w:rPr>
        <w:t>Office 365 Enterprise E3, 17, 65</w:t>
      </w:r>
    </w:p>
    <w:p w:rsidR="006607BB" w:rsidRDefault="006607BB">
      <w:pPr>
        <w:pStyle w:val="Index1"/>
        <w:tabs>
          <w:tab w:val="right" w:pos="5030"/>
        </w:tabs>
        <w:rPr>
          <w:noProof/>
        </w:rPr>
      </w:pPr>
      <w:r>
        <w:rPr>
          <w:noProof/>
        </w:rPr>
        <w:t>Office 365 Enterprise E3 brez ProPlus – dodatna licenca, 65</w:t>
      </w:r>
    </w:p>
    <w:p w:rsidR="006607BB" w:rsidRDefault="006607BB">
      <w:pPr>
        <w:pStyle w:val="Index1"/>
        <w:tabs>
          <w:tab w:val="right" w:pos="5030"/>
        </w:tabs>
        <w:rPr>
          <w:noProof/>
        </w:rPr>
      </w:pPr>
      <w:r>
        <w:rPr>
          <w:noProof/>
        </w:rPr>
        <w:t>Office 365 Enterprise E3 From SA, 65</w:t>
      </w:r>
    </w:p>
    <w:p w:rsidR="006607BB" w:rsidRDefault="006607BB">
      <w:pPr>
        <w:pStyle w:val="Index1"/>
        <w:tabs>
          <w:tab w:val="right" w:pos="5030"/>
        </w:tabs>
        <w:rPr>
          <w:noProof/>
        </w:rPr>
      </w:pPr>
      <w:r>
        <w:rPr>
          <w:noProof/>
        </w:rPr>
        <w:t>Office 365 Enterprise E3 in Microsoft Intune, 17</w:t>
      </w:r>
    </w:p>
    <w:p w:rsidR="006607BB" w:rsidRDefault="006607BB">
      <w:pPr>
        <w:pStyle w:val="Index1"/>
        <w:tabs>
          <w:tab w:val="right" w:pos="5030"/>
        </w:tabs>
        <w:rPr>
          <w:noProof/>
        </w:rPr>
      </w:pPr>
      <w:r>
        <w:rPr>
          <w:noProof/>
        </w:rPr>
        <w:t>Office 365 Enterprise E4, 65</w:t>
      </w:r>
    </w:p>
    <w:p w:rsidR="006607BB" w:rsidRDefault="006607BB">
      <w:pPr>
        <w:pStyle w:val="Index1"/>
        <w:tabs>
          <w:tab w:val="right" w:pos="5030"/>
        </w:tabs>
        <w:rPr>
          <w:noProof/>
        </w:rPr>
      </w:pPr>
      <w:r>
        <w:rPr>
          <w:noProof/>
        </w:rPr>
        <w:t>Office 365 Enterprise E4 Add-on, 65</w:t>
      </w:r>
    </w:p>
    <w:p w:rsidR="006607BB" w:rsidRDefault="006607BB">
      <w:pPr>
        <w:pStyle w:val="Index1"/>
        <w:tabs>
          <w:tab w:val="right" w:pos="5030"/>
        </w:tabs>
        <w:rPr>
          <w:noProof/>
        </w:rPr>
      </w:pPr>
      <w:r>
        <w:rPr>
          <w:noProof/>
        </w:rPr>
        <w:t>Office 365 Enterprise E4 brez ProPlus – dodatna licenca, 65</w:t>
      </w:r>
    </w:p>
    <w:p w:rsidR="006607BB" w:rsidRDefault="006607BB">
      <w:pPr>
        <w:pStyle w:val="Index1"/>
        <w:tabs>
          <w:tab w:val="right" w:pos="5030"/>
        </w:tabs>
        <w:rPr>
          <w:noProof/>
        </w:rPr>
      </w:pPr>
      <w:r>
        <w:rPr>
          <w:noProof/>
        </w:rPr>
        <w:t>Office 365 Enterprise E4 From SA, 65</w:t>
      </w:r>
    </w:p>
    <w:p w:rsidR="006607BB" w:rsidRDefault="006607BB">
      <w:pPr>
        <w:pStyle w:val="Index1"/>
        <w:tabs>
          <w:tab w:val="right" w:pos="5030"/>
        </w:tabs>
        <w:rPr>
          <w:noProof/>
        </w:rPr>
      </w:pPr>
      <w:r>
        <w:rPr>
          <w:noProof/>
        </w:rPr>
        <w:t>Office 365 Enterprise E5, 17</w:t>
      </w:r>
    </w:p>
    <w:p w:rsidR="006607BB" w:rsidRDefault="006607BB">
      <w:pPr>
        <w:pStyle w:val="Index1"/>
        <w:tabs>
          <w:tab w:val="right" w:pos="5030"/>
        </w:tabs>
        <w:rPr>
          <w:noProof/>
        </w:rPr>
      </w:pPr>
      <w:r>
        <w:rPr>
          <w:noProof/>
        </w:rPr>
        <w:t>Office 365 Enterprise E5 (uporabniška licenca SL), 65</w:t>
      </w:r>
    </w:p>
    <w:p w:rsidR="006607BB" w:rsidRDefault="006607BB">
      <w:pPr>
        <w:pStyle w:val="Index1"/>
        <w:tabs>
          <w:tab w:val="right" w:pos="5030"/>
        </w:tabs>
        <w:rPr>
          <w:noProof/>
        </w:rPr>
      </w:pPr>
      <w:r>
        <w:rPr>
          <w:noProof/>
        </w:rPr>
        <w:t>Office 365 Enterprise E5 Add-on, 65</w:t>
      </w:r>
    </w:p>
    <w:p w:rsidR="006607BB" w:rsidRDefault="006607BB">
      <w:pPr>
        <w:pStyle w:val="Index1"/>
        <w:tabs>
          <w:tab w:val="right" w:pos="5030"/>
        </w:tabs>
        <w:rPr>
          <w:noProof/>
        </w:rPr>
      </w:pPr>
      <w:r>
        <w:rPr>
          <w:noProof/>
        </w:rPr>
        <w:t>Office 365 Enterprise E5 From SA, 65</w:t>
      </w:r>
    </w:p>
    <w:p w:rsidR="006607BB" w:rsidRDefault="006607BB">
      <w:pPr>
        <w:pStyle w:val="Index1"/>
        <w:tabs>
          <w:tab w:val="right" w:pos="5030"/>
        </w:tabs>
        <w:rPr>
          <w:noProof/>
        </w:rPr>
      </w:pPr>
      <w:r>
        <w:rPr>
          <w:noProof/>
        </w:rPr>
        <w:t>Office 365 Enterprise E5 in Microsoft Intune, 17</w:t>
      </w:r>
    </w:p>
    <w:p w:rsidR="006607BB" w:rsidRDefault="006607BB">
      <w:pPr>
        <w:pStyle w:val="Index1"/>
        <w:tabs>
          <w:tab w:val="right" w:pos="5030"/>
        </w:tabs>
        <w:rPr>
          <w:noProof/>
        </w:rPr>
      </w:pPr>
      <w:r>
        <w:rPr>
          <w:noProof/>
        </w:rPr>
        <w:t>Office 365 Enterprise F1, 65</w:t>
      </w:r>
    </w:p>
    <w:p w:rsidR="006607BB" w:rsidRDefault="006607BB">
      <w:pPr>
        <w:pStyle w:val="Index1"/>
        <w:tabs>
          <w:tab w:val="right" w:pos="5030"/>
        </w:tabs>
        <w:rPr>
          <w:noProof/>
        </w:rPr>
      </w:pPr>
      <w:r>
        <w:rPr>
          <w:noProof/>
        </w:rPr>
        <w:t>Office 365 Extra File Storage 1 GB, 69</w:t>
      </w:r>
    </w:p>
    <w:p w:rsidR="006607BB" w:rsidRDefault="006607BB">
      <w:pPr>
        <w:pStyle w:val="Index1"/>
        <w:tabs>
          <w:tab w:val="right" w:pos="5030"/>
        </w:tabs>
        <w:rPr>
          <w:noProof/>
        </w:rPr>
      </w:pPr>
      <w:r>
        <w:rPr>
          <w:noProof/>
        </w:rPr>
        <w:t>Office 365 Midsize Business, 65</w:t>
      </w:r>
    </w:p>
    <w:p w:rsidR="006607BB" w:rsidRDefault="006607BB">
      <w:pPr>
        <w:pStyle w:val="Index1"/>
        <w:tabs>
          <w:tab w:val="right" w:pos="5030"/>
        </w:tabs>
        <w:rPr>
          <w:noProof/>
        </w:rPr>
      </w:pPr>
      <w:r>
        <w:rPr>
          <w:noProof/>
        </w:rPr>
        <w:t>Office 365 ProPlus, 63</w:t>
      </w:r>
    </w:p>
    <w:p w:rsidR="006607BB" w:rsidRDefault="006607BB">
      <w:pPr>
        <w:pStyle w:val="Index1"/>
        <w:tabs>
          <w:tab w:val="right" w:pos="5030"/>
        </w:tabs>
        <w:rPr>
          <w:noProof/>
        </w:rPr>
      </w:pPr>
      <w:r>
        <w:rPr>
          <w:noProof/>
        </w:rPr>
        <w:t>Office 365 ProPlus From SA, 63</w:t>
      </w:r>
    </w:p>
    <w:p w:rsidR="006607BB" w:rsidRDefault="006607BB">
      <w:pPr>
        <w:pStyle w:val="Index1"/>
        <w:tabs>
          <w:tab w:val="right" w:pos="5030"/>
        </w:tabs>
        <w:rPr>
          <w:noProof/>
        </w:rPr>
      </w:pPr>
      <w:r>
        <w:rPr>
          <w:noProof/>
        </w:rPr>
        <w:t>Office 365 Threat Intelligence, 67</w:t>
      </w:r>
    </w:p>
    <w:p w:rsidR="006607BB" w:rsidRDefault="006607BB">
      <w:pPr>
        <w:pStyle w:val="Index1"/>
        <w:tabs>
          <w:tab w:val="right" w:pos="5030"/>
        </w:tabs>
        <w:rPr>
          <w:noProof/>
        </w:rPr>
      </w:pPr>
      <w:r>
        <w:rPr>
          <w:noProof/>
        </w:rPr>
        <w:t>Office for Mac 2011, 25</w:t>
      </w:r>
    </w:p>
    <w:p w:rsidR="006607BB" w:rsidRDefault="006607BB">
      <w:pPr>
        <w:pStyle w:val="Index1"/>
        <w:tabs>
          <w:tab w:val="right" w:pos="5030"/>
        </w:tabs>
        <w:rPr>
          <w:noProof/>
        </w:rPr>
      </w:pPr>
      <w:r>
        <w:rPr>
          <w:noProof/>
        </w:rPr>
        <w:t>Office for Mac Standard, 84</w:t>
      </w:r>
    </w:p>
    <w:p w:rsidR="006607BB" w:rsidRDefault="006607BB">
      <w:pPr>
        <w:pStyle w:val="Index1"/>
        <w:tabs>
          <w:tab w:val="right" w:pos="5030"/>
        </w:tabs>
        <w:rPr>
          <w:noProof/>
        </w:rPr>
      </w:pPr>
      <w:r>
        <w:rPr>
          <w:noProof/>
        </w:rPr>
        <w:t>Office Multi Language Pack 2013, 23</w:t>
      </w:r>
    </w:p>
    <w:p w:rsidR="006607BB" w:rsidRDefault="006607BB">
      <w:pPr>
        <w:pStyle w:val="Index1"/>
        <w:tabs>
          <w:tab w:val="right" w:pos="5030"/>
        </w:tabs>
        <w:rPr>
          <w:noProof/>
        </w:rPr>
      </w:pPr>
      <w:r>
        <w:rPr>
          <w:noProof/>
        </w:rPr>
        <w:t>Office Online, 64</w:t>
      </w:r>
    </w:p>
    <w:p w:rsidR="006607BB" w:rsidRDefault="006607BB">
      <w:pPr>
        <w:pStyle w:val="Index1"/>
        <w:tabs>
          <w:tab w:val="right" w:pos="5030"/>
        </w:tabs>
        <w:rPr>
          <w:noProof/>
        </w:rPr>
      </w:pPr>
      <w:r>
        <w:rPr>
          <w:noProof/>
        </w:rPr>
        <w:t>Office Online za Office 365, 84</w:t>
      </w:r>
    </w:p>
    <w:p w:rsidR="006607BB" w:rsidRDefault="006607BB">
      <w:pPr>
        <w:pStyle w:val="Index1"/>
        <w:tabs>
          <w:tab w:val="right" w:pos="5030"/>
        </w:tabs>
        <w:rPr>
          <w:noProof/>
        </w:rPr>
      </w:pPr>
      <w:r>
        <w:rPr>
          <w:noProof/>
        </w:rPr>
        <w:t>Office Professional Plus, 64, 84, 91</w:t>
      </w:r>
    </w:p>
    <w:p w:rsidR="006607BB" w:rsidRDefault="006607BB">
      <w:pPr>
        <w:pStyle w:val="Index1"/>
        <w:tabs>
          <w:tab w:val="right" w:pos="5030"/>
        </w:tabs>
        <w:rPr>
          <w:noProof/>
        </w:rPr>
      </w:pPr>
      <w:r>
        <w:rPr>
          <w:noProof/>
        </w:rPr>
        <w:t>Office Professional Plus 2013, 64</w:t>
      </w:r>
    </w:p>
    <w:p w:rsidR="006607BB" w:rsidRDefault="006607BB">
      <w:pPr>
        <w:pStyle w:val="Index1"/>
        <w:tabs>
          <w:tab w:val="right" w:pos="5030"/>
        </w:tabs>
        <w:rPr>
          <w:noProof/>
        </w:rPr>
      </w:pPr>
      <w:r>
        <w:rPr>
          <w:noProof/>
        </w:rPr>
        <w:t>Office Professional Plus 2016, 23, 40</w:t>
      </w:r>
    </w:p>
    <w:p w:rsidR="006607BB" w:rsidRDefault="006607BB">
      <w:pPr>
        <w:pStyle w:val="Index1"/>
        <w:tabs>
          <w:tab w:val="right" w:pos="5030"/>
        </w:tabs>
        <w:rPr>
          <w:noProof/>
        </w:rPr>
      </w:pPr>
      <w:r>
        <w:rPr>
          <w:noProof/>
        </w:rPr>
        <w:t>Office Standard, 64, 84, 91</w:t>
      </w:r>
    </w:p>
    <w:p w:rsidR="006607BB" w:rsidRDefault="006607BB">
      <w:pPr>
        <w:pStyle w:val="Index1"/>
        <w:tabs>
          <w:tab w:val="right" w:pos="5030"/>
        </w:tabs>
        <w:rPr>
          <w:noProof/>
        </w:rPr>
      </w:pPr>
      <w:r>
        <w:rPr>
          <w:noProof/>
        </w:rPr>
        <w:t>Office Standard 2016, 23</w:t>
      </w:r>
    </w:p>
    <w:p w:rsidR="006607BB" w:rsidRDefault="006607BB">
      <w:pPr>
        <w:pStyle w:val="Index1"/>
        <w:tabs>
          <w:tab w:val="right" w:pos="5030"/>
        </w:tabs>
        <w:rPr>
          <w:noProof/>
        </w:rPr>
      </w:pPr>
      <w:r>
        <w:rPr>
          <w:noProof/>
        </w:rPr>
        <w:t>OneDrive za podjetja – paket 1, 68</w:t>
      </w:r>
    </w:p>
    <w:p w:rsidR="006607BB" w:rsidRDefault="006607BB">
      <w:pPr>
        <w:pStyle w:val="Index1"/>
        <w:tabs>
          <w:tab w:val="right" w:pos="5030"/>
        </w:tabs>
        <w:rPr>
          <w:noProof/>
        </w:rPr>
      </w:pPr>
      <w:r>
        <w:rPr>
          <w:noProof/>
        </w:rPr>
        <w:t>OneDrive za podjetja – paket 2, 68</w:t>
      </w:r>
    </w:p>
    <w:p w:rsidR="006607BB" w:rsidRDefault="006607BB">
      <w:pPr>
        <w:pStyle w:val="Index1"/>
        <w:tabs>
          <w:tab w:val="right" w:pos="5030"/>
        </w:tabs>
        <w:rPr>
          <w:noProof/>
        </w:rPr>
      </w:pPr>
      <w:r>
        <w:rPr>
          <w:noProof/>
        </w:rPr>
        <w:t>Operations Management and Security</w:t>
      </w:r>
    </w:p>
    <w:p w:rsidR="006607BB" w:rsidRDefault="006607BB">
      <w:pPr>
        <w:pStyle w:val="Index2"/>
        <w:tabs>
          <w:tab w:val="right" w:pos="5030"/>
        </w:tabs>
        <w:rPr>
          <w:noProof/>
        </w:rPr>
      </w:pPr>
      <w:r>
        <w:rPr>
          <w:noProof/>
        </w:rPr>
        <w:t>Automation and Control, 56</w:t>
      </w:r>
    </w:p>
    <w:p w:rsidR="006607BB" w:rsidRDefault="006607BB">
      <w:pPr>
        <w:pStyle w:val="Index2"/>
        <w:tabs>
          <w:tab w:val="right" w:pos="5030"/>
        </w:tabs>
        <w:rPr>
          <w:noProof/>
        </w:rPr>
      </w:pPr>
      <w:r>
        <w:rPr>
          <w:noProof/>
        </w:rPr>
        <w:t>Backup and Disaster Recovery, 56</w:t>
      </w:r>
    </w:p>
    <w:p w:rsidR="006607BB" w:rsidRDefault="006607BB">
      <w:pPr>
        <w:pStyle w:val="Index2"/>
        <w:tabs>
          <w:tab w:val="right" w:pos="5030"/>
        </w:tabs>
        <w:rPr>
          <w:noProof/>
        </w:rPr>
      </w:pPr>
      <w:r>
        <w:rPr>
          <w:noProof/>
        </w:rPr>
        <w:t>Insights and Analytics, 56</w:t>
      </w:r>
    </w:p>
    <w:p w:rsidR="006607BB" w:rsidRDefault="006607BB">
      <w:pPr>
        <w:pStyle w:val="Index2"/>
        <w:tabs>
          <w:tab w:val="right" w:pos="5030"/>
        </w:tabs>
        <w:rPr>
          <w:noProof/>
        </w:rPr>
      </w:pPr>
      <w:r>
        <w:rPr>
          <w:noProof/>
        </w:rPr>
        <w:t>Security and Compliance, 56</w:t>
      </w:r>
    </w:p>
    <w:p w:rsidR="006607BB" w:rsidRDefault="006607BB">
      <w:pPr>
        <w:pStyle w:val="Index1"/>
        <w:tabs>
          <w:tab w:val="right" w:pos="5030"/>
        </w:tabs>
        <w:rPr>
          <w:noProof/>
        </w:rPr>
      </w:pPr>
      <w:r>
        <w:rPr>
          <w:noProof/>
        </w:rPr>
        <w:t>Operations Management and Security E1, 56</w:t>
      </w:r>
    </w:p>
    <w:p w:rsidR="006607BB" w:rsidRDefault="006607BB">
      <w:pPr>
        <w:pStyle w:val="Index1"/>
        <w:tabs>
          <w:tab w:val="right" w:pos="5030"/>
        </w:tabs>
        <w:rPr>
          <w:noProof/>
        </w:rPr>
      </w:pPr>
      <w:r>
        <w:rPr>
          <w:noProof/>
        </w:rPr>
        <w:t>Operations Management and Security E1 – dodatna licenca, 56</w:t>
      </w:r>
    </w:p>
    <w:p w:rsidR="006607BB" w:rsidRDefault="006607BB">
      <w:pPr>
        <w:pStyle w:val="Index1"/>
        <w:tabs>
          <w:tab w:val="right" w:pos="5030"/>
        </w:tabs>
        <w:rPr>
          <w:noProof/>
        </w:rPr>
      </w:pPr>
      <w:r>
        <w:rPr>
          <w:noProof/>
        </w:rPr>
        <w:t>Operations Management and Security E1 From SA, 56</w:t>
      </w:r>
    </w:p>
    <w:p w:rsidR="006607BB" w:rsidRDefault="006607BB">
      <w:pPr>
        <w:pStyle w:val="Index1"/>
        <w:tabs>
          <w:tab w:val="right" w:pos="5030"/>
        </w:tabs>
        <w:rPr>
          <w:noProof/>
        </w:rPr>
      </w:pPr>
      <w:r>
        <w:rPr>
          <w:noProof/>
        </w:rPr>
        <w:t>Operations Management and Security E2, 56</w:t>
      </w:r>
    </w:p>
    <w:p w:rsidR="006607BB" w:rsidRDefault="006607BB">
      <w:pPr>
        <w:pStyle w:val="Index1"/>
        <w:tabs>
          <w:tab w:val="right" w:pos="5030"/>
        </w:tabs>
        <w:rPr>
          <w:noProof/>
        </w:rPr>
      </w:pPr>
      <w:r>
        <w:rPr>
          <w:noProof/>
        </w:rPr>
        <w:t>Operations Management and Security E2 – dodatna licenca, 56</w:t>
      </w:r>
    </w:p>
    <w:p w:rsidR="006607BB" w:rsidRDefault="006607BB">
      <w:pPr>
        <w:pStyle w:val="Index1"/>
        <w:tabs>
          <w:tab w:val="right" w:pos="5030"/>
        </w:tabs>
        <w:rPr>
          <w:noProof/>
        </w:rPr>
      </w:pPr>
      <w:r>
        <w:rPr>
          <w:noProof/>
        </w:rPr>
        <w:t>Operations Management and Security E2 From SA, 56</w:t>
      </w:r>
    </w:p>
    <w:p w:rsidR="006607BB" w:rsidRDefault="006607BB">
      <w:pPr>
        <w:pStyle w:val="Index1"/>
        <w:tabs>
          <w:tab w:val="right" w:pos="5030"/>
        </w:tabs>
        <w:rPr>
          <w:noProof/>
        </w:rPr>
      </w:pPr>
      <w:r>
        <w:rPr>
          <w:noProof/>
        </w:rPr>
        <w:t>Outlook 2016, 23</w:t>
      </w:r>
    </w:p>
    <w:p w:rsidR="006607BB" w:rsidRDefault="006607BB">
      <w:pPr>
        <w:pStyle w:val="Index1"/>
        <w:tabs>
          <w:tab w:val="right" w:pos="5030"/>
        </w:tabs>
        <w:rPr>
          <w:noProof/>
        </w:rPr>
      </w:pPr>
      <w:r>
        <w:rPr>
          <w:noProof/>
        </w:rPr>
        <w:t>Outlook 2016 for Mac, 25</w:t>
      </w:r>
    </w:p>
    <w:p w:rsidR="006607BB" w:rsidRDefault="006607BB">
      <w:pPr>
        <w:pStyle w:val="Index1"/>
        <w:tabs>
          <w:tab w:val="right" w:pos="5030"/>
        </w:tabs>
        <w:rPr>
          <w:noProof/>
        </w:rPr>
      </w:pPr>
      <w:r>
        <w:rPr>
          <w:noProof/>
        </w:rPr>
        <w:t>Paket Microsoft Dynamics 365 Customer Engagement, Enterprise edition (uporabniška licenca SL), 61</w:t>
      </w:r>
    </w:p>
    <w:p w:rsidR="006607BB" w:rsidRDefault="006607BB">
      <w:pPr>
        <w:pStyle w:val="Index1"/>
        <w:tabs>
          <w:tab w:val="right" w:pos="5030"/>
        </w:tabs>
        <w:rPr>
          <w:noProof/>
        </w:rPr>
      </w:pPr>
      <w:r>
        <w:rPr>
          <w:noProof/>
        </w:rPr>
        <w:t>Paket Microsoft Dynamics 365 Customer Engagement, Enterprise edition From SA, 61</w:t>
      </w:r>
    </w:p>
    <w:p w:rsidR="006607BB" w:rsidRDefault="006607BB">
      <w:pPr>
        <w:pStyle w:val="Index1"/>
        <w:tabs>
          <w:tab w:val="right" w:pos="5030"/>
        </w:tabs>
        <w:rPr>
          <w:noProof/>
        </w:rPr>
      </w:pPr>
      <w:r>
        <w:rPr>
          <w:noProof/>
        </w:rPr>
        <w:t>Paket Microsoft Dynamics 365 Unified Operations, Enterprise edition, 61</w:t>
      </w:r>
    </w:p>
    <w:p w:rsidR="006607BB" w:rsidRDefault="006607BB">
      <w:pPr>
        <w:pStyle w:val="Index1"/>
        <w:tabs>
          <w:tab w:val="right" w:pos="5030"/>
        </w:tabs>
        <w:rPr>
          <w:noProof/>
        </w:rPr>
      </w:pPr>
      <w:r>
        <w:rPr>
          <w:noProof/>
        </w:rPr>
        <w:t>Paket Microsoft Dynamics 365 Unified Operations, Enterprise edition Add-on, 61</w:t>
      </w:r>
    </w:p>
    <w:p w:rsidR="006607BB" w:rsidRDefault="006607BB">
      <w:pPr>
        <w:pStyle w:val="Index1"/>
        <w:tabs>
          <w:tab w:val="right" w:pos="5030"/>
        </w:tabs>
        <w:rPr>
          <w:noProof/>
        </w:rPr>
      </w:pPr>
      <w:r>
        <w:rPr>
          <w:noProof/>
        </w:rPr>
        <w:t>Paket Microsoft Dynamics 365 Unified Operations, Enterprise edition From SA, 61</w:t>
      </w:r>
    </w:p>
    <w:p w:rsidR="006607BB" w:rsidRDefault="006607BB">
      <w:pPr>
        <w:pStyle w:val="Index1"/>
        <w:tabs>
          <w:tab w:val="right" w:pos="5030"/>
        </w:tabs>
        <w:rPr>
          <w:noProof/>
        </w:rPr>
      </w:pPr>
      <w:r>
        <w:rPr>
          <w:noProof/>
        </w:rPr>
        <w:t>Paket Microsoft Dynamics 365, Enterprise edition (uporabniška licenca SL), 61</w:t>
      </w:r>
    </w:p>
    <w:p w:rsidR="006607BB" w:rsidRDefault="006607BB">
      <w:pPr>
        <w:pStyle w:val="Index1"/>
        <w:tabs>
          <w:tab w:val="right" w:pos="5030"/>
        </w:tabs>
        <w:rPr>
          <w:noProof/>
        </w:rPr>
      </w:pPr>
      <w:r>
        <w:rPr>
          <w:noProof/>
        </w:rPr>
        <w:t>Paket Microsoft Dynamics 365, Enterprise edition Add-on (uporabniška licenca SL), 61</w:t>
      </w:r>
    </w:p>
    <w:p w:rsidR="006607BB" w:rsidRDefault="006607BB">
      <w:pPr>
        <w:pStyle w:val="Index1"/>
        <w:tabs>
          <w:tab w:val="right" w:pos="5030"/>
        </w:tabs>
        <w:rPr>
          <w:noProof/>
        </w:rPr>
      </w:pPr>
      <w:r>
        <w:rPr>
          <w:noProof/>
        </w:rPr>
        <w:t>Paket Microsoft Dynamics 365, Enterprise edition From SA (uporabniška licenca SL), 61</w:t>
      </w:r>
    </w:p>
    <w:p w:rsidR="006607BB" w:rsidRDefault="006607BB">
      <w:pPr>
        <w:pStyle w:val="Index1"/>
        <w:tabs>
          <w:tab w:val="right" w:pos="5030"/>
        </w:tabs>
        <w:rPr>
          <w:noProof/>
        </w:rPr>
      </w:pPr>
      <w:r>
        <w:rPr>
          <w:noProof/>
        </w:rPr>
        <w:t>Platforme MSDN, 39</w:t>
      </w:r>
    </w:p>
    <w:p w:rsidR="006607BB" w:rsidRDefault="006607BB">
      <w:pPr>
        <w:pStyle w:val="Index1"/>
        <w:tabs>
          <w:tab w:val="right" w:pos="5030"/>
        </w:tabs>
        <w:rPr>
          <w:noProof/>
        </w:rPr>
      </w:pPr>
      <w:r>
        <w:rPr>
          <w:noProof/>
        </w:rPr>
        <w:t>Podpora Premium Support za Microsoft Azure StorSimple, 57</w:t>
      </w:r>
    </w:p>
    <w:p w:rsidR="006607BB" w:rsidRDefault="006607BB">
      <w:pPr>
        <w:pStyle w:val="Index1"/>
        <w:tabs>
          <w:tab w:val="right" w:pos="5030"/>
        </w:tabs>
        <w:rPr>
          <w:noProof/>
        </w:rPr>
      </w:pPr>
      <w:r>
        <w:rPr>
          <w:noProof/>
        </w:rPr>
        <w:t>Power BI Premium EM1, 71</w:t>
      </w:r>
    </w:p>
    <w:p w:rsidR="006607BB" w:rsidRDefault="006607BB">
      <w:pPr>
        <w:pStyle w:val="Index1"/>
        <w:tabs>
          <w:tab w:val="right" w:pos="5030"/>
        </w:tabs>
        <w:rPr>
          <w:noProof/>
        </w:rPr>
      </w:pPr>
      <w:r>
        <w:rPr>
          <w:noProof/>
        </w:rPr>
        <w:t>Power BI Premium EM1 A, 71</w:t>
      </w:r>
    </w:p>
    <w:p w:rsidR="006607BB" w:rsidRDefault="006607BB">
      <w:pPr>
        <w:pStyle w:val="Index1"/>
        <w:tabs>
          <w:tab w:val="right" w:pos="5030"/>
        </w:tabs>
        <w:rPr>
          <w:noProof/>
        </w:rPr>
      </w:pPr>
      <w:r>
        <w:rPr>
          <w:noProof/>
        </w:rPr>
        <w:t>Power BI Premium EM2, 71</w:t>
      </w:r>
    </w:p>
    <w:p w:rsidR="006607BB" w:rsidRDefault="006607BB">
      <w:pPr>
        <w:pStyle w:val="Index1"/>
        <w:tabs>
          <w:tab w:val="right" w:pos="5030"/>
        </w:tabs>
        <w:rPr>
          <w:noProof/>
        </w:rPr>
      </w:pPr>
      <w:r>
        <w:rPr>
          <w:noProof/>
        </w:rPr>
        <w:t>Power BI Premium EM2 A, 71</w:t>
      </w:r>
    </w:p>
    <w:p w:rsidR="006607BB" w:rsidRDefault="006607BB">
      <w:pPr>
        <w:pStyle w:val="Index1"/>
        <w:tabs>
          <w:tab w:val="right" w:pos="5030"/>
        </w:tabs>
        <w:rPr>
          <w:noProof/>
        </w:rPr>
      </w:pPr>
      <w:r>
        <w:rPr>
          <w:noProof/>
        </w:rPr>
        <w:t>Power BI Premium EM3, 71</w:t>
      </w:r>
    </w:p>
    <w:p w:rsidR="006607BB" w:rsidRDefault="006607BB">
      <w:pPr>
        <w:pStyle w:val="Index1"/>
        <w:tabs>
          <w:tab w:val="right" w:pos="5030"/>
        </w:tabs>
        <w:rPr>
          <w:noProof/>
        </w:rPr>
      </w:pPr>
      <w:r>
        <w:rPr>
          <w:noProof/>
        </w:rPr>
        <w:t>Power BI Premium EM3 A, 71</w:t>
      </w:r>
    </w:p>
    <w:p w:rsidR="006607BB" w:rsidRDefault="006607BB">
      <w:pPr>
        <w:pStyle w:val="Index1"/>
        <w:tabs>
          <w:tab w:val="right" w:pos="5030"/>
        </w:tabs>
        <w:rPr>
          <w:noProof/>
        </w:rPr>
      </w:pPr>
      <w:r>
        <w:rPr>
          <w:noProof/>
        </w:rPr>
        <w:t>Power BI Premium Promo, 71</w:t>
      </w:r>
    </w:p>
    <w:p w:rsidR="006607BB" w:rsidRDefault="006607BB">
      <w:pPr>
        <w:pStyle w:val="Index1"/>
        <w:tabs>
          <w:tab w:val="right" w:pos="5030"/>
        </w:tabs>
        <w:rPr>
          <w:noProof/>
        </w:rPr>
      </w:pPr>
      <w:r>
        <w:rPr>
          <w:noProof/>
        </w:rPr>
        <w:t>Power BI Pro, 71</w:t>
      </w:r>
    </w:p>
    <w:p w:rsidR="006607BB" w:rsidRDefault="006607BB">
      <w:pPr>
        <w:pStyle w:val="Index1"/>
        <w:tabs>
          <w:tab w:val="right" w:pos="5030"/>
        </w:tabs>
        <w:rPr>
          <w:noProof/>
        </w:rPr>
      </w:pPr>
      <w:r>
        <w:rPr>
          <w:noProof/>
        </w:rPr>
        <w:t>Power BI Pro A, 71</w:t>
      </w:r>
    </w:p>
    <w:p w:rsidR="006607BB" w:rsidRDefault="006607BB">
      <w:pPr>
        <w:pStyle w:val="Index1"/>
        <w:tabs>
          <w:tab w:val="right" w:pos="5030"/>
        </w:tabs>
        <w:rPr>
          <w:noProof/>
        </w:rPr>
      </w:pPr>
      <w:r>
        <w:rPr>
          <w:noProof/>
        </w:rPr>
        <w:t>Power BI Report Server, 32</w:t>
      </w:r>
    </w:p>
    <w:p w:rsidR="006607BB" w:rsidRDefault="006607BB">
      <w:pPr>
        <w:pStyle w:val="Index1"/>
        <w:tabs>
          <w:tab w:val="right" w:pos="5030"/>
        </w:tabs>
        <w:rPr>
          <w:noProof/>
        </w:rPr>
      </w:pPr>
      <w:r>
        <w:rPr>
          <w:noProof/>
        </w:rPr>
        <w:t>PowerPoint 2016, 23</w:t>
      </w:r>
    </w:p>
    <w:p w:rsidR="006607BB" w:rsidRDefault="006607BB">
      <w:pPr>
        <w:pStyle w:val="Index1"/>
        <w:tabs>
          <w:tab w:val="right" w:pos="5030"/>
        </w:tabs>
        <w:rPr>
          <w:noProof/>
        </w:rPr>
      </w:pPr>
      <w:r>
        <w:rPr>
          <w:noProof/>
        </w:rPr>
        <w:t>PowerPoint 2016 for Mac, 25</w:t>
      </w:r>
    </w:p>
    <w:p w:rsidR="006607BB" w:rsidRDefault="006607BB">
      <w:pPr>
        <w:pStyle w:val="Index1"/>
        <w:tabs>
          <w:tab w:val="right" w:pos="5030"/>
        </w:tabs>
        <w:rPr>
          <w:noProof/>
        </w:rPr>
      </w:pPr>
      <w:r>
        <w:rPr>
          <w:noProof/>
        </w:rPr>
        <w:t>Prehod s sistema Windows 10 S na Windows 10 Pro, 42</w:t>
      </w:r>
    </w:p>
    <w:p w:rsidR="006607BB" w:rsidRDefault="006607BB">
      <w:pPr>
        <w:pStyle w:val="Index1"/>
        <w:tabs>
          <w:tab w:val="right" w:pos="5030"/>
        </w:tabs>
        <w:rPr>
          <w:noProof/>
        </w:rPr>
      </w:pPr>
      <w:r>
        <w:rPr>
          <w:noProof/>
        </w:rPr>
        <w:t>Project 2013, 27</w:t>
      </w:r>
    </w:p>
    <w:p w:rsidR="006607BB" w:rsidRDefault="006607BB">
      <w:pPr>
        <w:pStyle w:val="Index1"/>
        <w:tabs>
          <w:tab w:val="right" w:pos="5030"/>
        </w:tabs>
        <w:rPr>
          <w:noProof/>
        </w:rPr>
      </w:pPr>
      <w:r>
        <w:rPr>
          <w:noProof/>
        </w:rPr>
        <w:t>Project Online Essentials, 68</w:t>
      </w:r>
    </w:p>
    <w:p w:rsidR="006607BB" w:rsidRDefault="006607BB">
      <w:pPr>
        <w:pStyle w:val="Index1"/>
        <w:tabs>
          <w:tab w:val="right" w:pos="5030"/>
        </w:tabs>
        <w:rPr>
          <w:noProof/>
        </w:rPr>
      </w:pPr>
      <w:r>
        <w:rPr>
          <w:noProof/>
        </w:rPr>
        <w:t>Project Online Essentials – dodatna licenca, 68</w:t>
      </w:r>
    </w:p>
    <w:p w:rsidR="006607BB" w:rsidRDefault="006607BB">
      <w:pPr>
        <w:pStyle w:val="Index1"/>
        <w:tabs>
          <w:tab w:val="right" w:pos="5030"/>
        </w:tabs>
        <w:rPr>
          <w:noProof/>
        </w:rPr>
      </w:pPr>
      <w:r>
        <w:rPr>
          <w:noProof/>
        </w:rPr>
        <w:t>Project Online Premium, 68</w:t>
      </w:r>
    </w:p>
    <w:p w:rsidR="006607BB" w:rsidRDefault="006607BB">
      <w:pPr>
        <w:pStyle w:val="Index1"/>
        <w:tabs>
          <w:tab w:val="right" w:pos="5030"/>
        </w:tabs>
        <w:rPr>
          <w:noProof/>
        </w:rPr>
      </w:pPr>
      <w:r>
        <w:rPr>
          <w:noProof/>
        </w:rPr>
        <w:t>Project Online Premium – dodatna licenca, 68</w:t>
      </w:r>
    </w:p>
    <w:p w:rsidR="006607BB" w:rsidRDefault="006607BB">
      <w:pPr>
        <w:pStyle w:val="Index1"/>
        <w:tabs>
          <w:tab w:val="right" w:pos="5030"/>
        </w:tabs>
        <w:rPr>
          <w:noProof/>
        </w:rPr>
      </w:pPr>
      <w:r>
        <w:rPr>
          <w:noProof/>
        </w:rPr>
        <w:t>Project Online Premium From SA, 68</w:t>
      </w:r>
    </w:p>
    <w:p w:rsidR="006607BB" w:rsidRDefault="006607BB">
      <w:pPr>
        <w:pStyle w:val="Index1"/>
        <w:tabs>
          <w:tab w:val="right" w:pos="5030"/>
        </w:tabs>
        <w:rPr>
          <w:noProof/>
        </w:rPr>
      </w:pPr>
      <w:r>
        <w:rPr>
          <w:noProof/>
        </w:rPr>
        <w:t>Project Online Professional, 68</w:t>
      </w:r>
    </w:p>
    <w:p w:rsidR="006607BB" w:rsidRDefault="006607BB">
      <w:pPr>
        <w:pStyle w:val="Index1"/>
        <w:tabs>
          <w:tab w:val="right" w:pos="5030"/>
        </w:tabs>
        <w:rPr>
          <w:noProof/>
        </w:rPr>
      </w:pPr>
      <w:r>
        <w:rPr>
          <w:noProof/>
        </w:rPr>
        <w:t>Project Online Professional – dodatna licenca, 68</w:t>
      </w:r>
    </w:p>
    <w:p w:rsidR="006607BB" w:rsidRDefault="006607BB">
      <w:pPr>
        <w:pStyle w:val="Index1"/>
        <w:tabs>
          <w:tab w:val="right" w:pos="5030"/>
        </w:tabs>
        <w:rPr>
          <w:noProof/>
        </w:rPr>
      </w:pPr>
      <w:r>
        <w:rPr>
          <w:noProof/>
        </w:rPr>
        <w:t>Project Online Professional From SA, 68</w:t>
      </w:r>
    </w:p>
    <w:p w:rsidR="006607BB" w:rsidRDefault="006607BB">
      <w:pPr>
        <w:pStyle w:val="Index1"/>
        <w:tabs>
          <w:tab w:val="right" w:pos="5030"/>
        </w:tabs>
        <w:rPr>
          <w:noProof/>
        </w:rPr>
      </w:pPr>
      <w:r>
        <w:rPr>
          <w:noProof/>
        </w:rPr>
        <w:t>Project Professional, 91</w:t>
      </w:r>
    </w:p>
    <w:p w:rsidR="006607BB" w:rsidRDefault="006607BB">
      <w:pPr>
        <w:pStyle w:val="Index1"/>
        <w:tabs>
          <w:tab w:val="right" w:pos="5030"/>
        </w:tabs>
        <w:rPr>
          <w:noProof/>
        </w:rPr>
      </w:pPr>
      <w:r>
        <w:rPr>
          <w:noProof/>
        </w:rPr>
        <w:t>Project Professional 2016, 23</w:t>
      </w:r>
    </w:p>
    <w:p w:rsidR="006607BB" w:rsidRDefault="006607BB">
      <w:pPr>
        <w:pStyle w:val="Index1"/>
        <w:tabs>
          <w:tab w:val="right" w:pos="5030"/>
        </w:tabs>
        <w:rPr>
          <w:noProof/>
        </w:rPr>
      </w:pPr>
      <w:r>
        <w:rPr>
          <w:noProof/>
        </w:rPr>
        <w:t>Project Server 2016, 24, 27</w:t>
      </w:r>
    </w:p>
    <w:p w:rsidR="006607BB" w:rsidRDefault="006607BB">
      <w:pPr>
        <w:pStyle w:val="Index1"/>
        <w:tabs>
          <w:tab w:val="right" w:pos="5030"/>
        </w:tabs>
        <w:rPr>
          <w:noProof/>
        </w:rPr>
      </w:pPr>
      <w:r>
        <w:rPr>
          <w:noProof/>
        </w:rPr>
        <w:t>Project Server 2016 CAL, 27</w:t>
      </w:r>
    </w:p>
    <w:p w:rsidR="006607BB" w:rsidRDefault="006607BB">
      <w:pPr>
        <w:pStyle w:val="Index1"/>
        <w:tabs>
          <w:tab w:val="right" w:pos="5030"/>
        </w:tabs>
        <w:rPr>
          <w:noProof/>
        </w:rPr>
      </w:pPr>
      <w:r>
        <w:rPr>
          <w:noProof/>
        </w:rPr>
        <w:t>Project Standard, 85, 91</w:t>
      </w:r>
    </w:p>
    <w:p w:rsidR="006607BB" w:rsidRDefault="006607BB">
      <w:pPr>
        <w:pStyle w:val="Index1"/>
        <w:tabs>
          <w:tab w:val="right" w:pos="5030"/>
        </w:tabs>
        <w:rPr>
          <w:noProof/>
        </w:rPr>
      </w:pPr>
      <w:r>
        <w:rPr>
          <w:noProof/>
        </w:rPr>
        <w:t>Project Standard 2016, 23</w:t>
      </w:r>
    </w:p>
    <w:p w:rsidR="006607BB" w:rsidRDefault="006607BB">
      <w:pPr>
        <w:pStyle w:val="Index1"/>
        <w:tabs>
          <w:tab w:val="right" w:pos="5030"/>
        </w:tabs>
        <w:rPr>
          <w:noProof/>
        </w:rPr>
      </w:pPr>
      <w:r>
        <w:rPr>
          <w:noProof/>
        </w:rPr>
        <w:t>Publisher 2016, 23</w:t>
      </w:r>
    </w:p>
    <w:p w:rsidR="006607BB" w:rsidRDefault="006607BB">
      <w:pPr>
        <w:pStyle w:val="Index1"/>
        <w:tabs>
          <w:tab w:val="right" w:pos="5030"/>
        </w:tabs>
        <w:rPr>
          <w:noProof/>
        </w:rPr>
      </w:pPr>
      <w:r>
        <w:rPr>
          <w:noProof/>
        </w:rPr>
        <w:t>SharePoint Online, 84</w:t>
      </w:r>
    </w:p>
    <w:p w:rsidR="006607BB" w:rsidRDefault="006607BB">
      <w:pPr>
        <w:pStyle w:val="Index1"/>
        <w:tabs>
          <w:tab w:val="right" w:pos="5030"/>
        </w:tabs>
        <w:rPr>
          <w:noProof/>
        </w:rPr>
      </w:pPr>
      <w:r>
        <w:rPr>
          <w:noProof/>
        </w:rPr>
        <w:t>SharePoint Online – paket 2, 28</w:t>
      </w:r>
    </w:p>
    <w:p w:rsidR="006607BB" w:rsidRDefault="006607BB">
      <w:pPr>
        <w:pStyle w:val="Index1"/>
        <w:tabs>
          <w:tab w:val="right" w:pos="5030"/>
        </w:tabs>
        <w:rPr>
          <w:noProof/>
        </w:rPr>
      </w:pPr>
      <w:r>
        <w:rPr>
          <w:noProof/>
        </w:rPr>
        <w:t>SharePoint Online (paket 1), 69</w:t>
      </w:r>
    </w:p>
    <w:p w:rsidR="006607BB" w:rsidRDefault="006607BB">
      <w:pPr>
        <w:pStyle w:val="Index1"/>
        <w:tabs>
          <w:tab w:val="right" w:pos="5030"/>
        </w:tabs>
        <w:rPr>
          <w:noProof/>
        </w:rPr>
      </w:pPr>
      <w:r>
        <w:rPr>
          <w:noProof/>
        </w:rPr>
        <w:t>SharePoint Online (paket 2), 69</w:t>
      </w:r>
    </w:p>
    <w:p w:rsidR="006607BB" w:rsidRDefault="006607BB">
      <w:pPr>
        <w:pStyle w:val="Index1"/>
        <w:tabs>
          <w:tab w:val="right" w:pos="5030"/>
        </w:tabs>
        <w:rPr>
          <w:noProof/>
        </w:rPr>
      </w:pPr>
      <w:r>
        <w:rPr>
          <w:noProof/>
        </w:rPr>
        <w:t>SharePoint Online Add-on (paket 1), 69</w:t>
      </w:r>
    </w:p>
    <w:p w:rsidR="006607BB" w:rsidRDefault="006607BB">
      <w:pPr>
        <w:pStyle w:val="Index1"/>
        <w:tabs>
          <w:tab w:val="right" w:pos="5030"/>
        </w:tabs>
        <w:rPr>
          <w:noProof/>
        </w:rPr>
      </w:pPr>
      <w:r>
        <w:rPr>
          <w:noProof/>
        </w:rPr>
        <w:t>SharePoint Online paket 1 ali 2, 28</w:t>
      </w:r>
    </w:p>
    <w:p w:rsidR="006607BB" w:rsidRDefault="006607BB">
      <w:pPr>
        <w:pStyle w:val="Index1"/>
        <w:tabs>
          <w:tab w:val="right" w:pos="5030"/>
        </w:tabs>
        <w:rPr>
          <w:noProof/>
        </w:rPr>
      </w:pPr>
      <w:r>
        <w:rPr>
          <w:noProof/>
        </w:rPr>
        <w:t>SharePoint Server, 59, 89</w:t>
      </w:r>
    </w:p>
    <w:p w:rsidR="006607BB" w:rsidRDefault="006607BB">
      <w:pPr>
        <w:pStyle w:val="Index1"/>
        <w:tabs>
          <w:tab w:val="right" w:pos="5030"/>
        </w:tabs>
        <w:rPr>
          <w:noProof/>
        </w:rPr>
      </w:pPr>
      <w:r>
        <w:rPr>
          <w:noProof/>
        </w:rPr>
        <w:t>SharePoint Server 2013, 28</w:t>
      </w:r>
    </w:p>
    <w:p w:rsidR="006607BB" w:rsidRDefault="006607BB">
      <w:pPr>
        <w:pStyle w:val="Index1"/>
        <w:tabs>
          <w:tab w:val="right" w:pos="5030"/>
        </w:tabs>
        <w:rPr>
          <w:noProof/>
        </w:rPr>
      </w:pPr>
      <w:r>
        <w:rPr>
          <w:noProof/>
        </w:rPr>
        <w:t>SharePoint Server 2016, 28</w:t>
      </w:r>
    </w:p>
    <w:p w:rsidR="006607BB" w:rsidRDefault="006607BB">
      <w:pPr>
        <w:pStyle w:val="Index1"/>
        <w:tabs>
          <w:tab w:val="right" w:pos="5030"/>
        </w:tabs>
        <w:rPr>
          <w:noProof/>
        </w:rPr>
      </w:pPr>
      <w:r>
        <w:rPr>
          <w:noProof/>
        </w:rPr>
        <w:t>SharePoint Server 2016 Enterprise CAL, 28</w:t>
      </w:r>
    </w:p>
    <w:p w:rsidR="006607BB" w:rsidRDefault="006607BB">
      <w:pPr>
        <w:pStyle w:val="Index1"/>
        <w:tabs>
          <w:tab w:val="right" w:pos="5030"/>
        </w:tabs>
        <w:rPr>
          <w:noProof/>
        </w:rPr>
      </w:pPr>
      <w:r>
        <w:rPr>
          <w:noProof/>
        </w:rPr>
        <w:t>SharePoint Server 2016 Standard CAL, 28</w:t>
      </w:r>
    </w:p>
    <w:p w:rsidR="006607BB" w:rsidRDefault="006607BB">
      <w:pPr>
        <w:pStyle w:val="Index1"/>
        <w:tabs>
          <w:tab w:val="right" w:pos="5030"/>
        </w:tabs>
        <w:rPr>
          <w:noProof/>
        </w:rPr>
      </w:pPr>
      <w:r>
        <w:rPr>
          <w:noProof/>
        </w:rPr>
        <w:t>Skype for Business 2016, 23</w:t>
      </w:r>
    </w:p>
    <w:p w:rsidR="006607BB" w:rsidRDefault="006607BB">
      <w:pPr>
        <w:pStyle w:val="Index1"/>
        <w:tabs>
          <w:tab w:val="right" w:pos="5030"/>
        </w:tabs>
        <w:rPr>
          <w:noProof/>
        </w:rPr>
      </w:pPr>
      <w:r>
        <w:rPr>
          <w:noProof/>
        </w:rPr>
        <w:t>Skype for Business Server 2015, 29</w:t>
      </w:r>
    </w:p>
    <w:p w:rsidR="006607BB" w:rsidRDefault="006607BB">
      <w:pPr>
        <w:pStyle w:val="Index1"/>
        <w:tabs>
          <w:tab w:val="right" w:pos="5030"/>
        </w:tabs>
        <w:rPr>
          <w:noProof/>
        </w:rPr>
      </w:pPr>
      <w:r>
        <w:rPr>
          <w:noProof/>
        </w:rPr>
        <w:t>Skype za podjetja in dodatna licenca CAL za Microsoft 365 E3 (uporabniška licenca SL), 58</w:t>
      </w:r>
    </w:p>
    <w:p w:rsidR="006607BB" w:rsidRDefault="006607BB">
      <w:pPr>
        <w:pStyle w:val="Index1"/>
        <w:tabs>
          <w:tab w:val="right" w:pos="5030"/>
        </w:tabs>
        <w:rPr>
          <w:noProof/>
        </w:rPr>
      </w:pPr>
      <w:r>
        <w:rPr>
          <w:noProof/>
        </w:rPr>
        <w:t>Skype za podjetja Online – paket 1, 69</w:t>
      </w:r>
    </w:p>
    <w:p w:rsidR="006607BB" w:rsidRDefault="006607BB">
      <w:pPr>
        <w:pStyle w:val="Index1"/>
        <w:tabs>
          <w:tab w:val="right" w:pos="5030"/>
        </w:tabs>
        <w:rPr>
          <w:noProof/>
        </w:rPr>
      </w:pPr>
      <w:r>
        <w:rPr>
          <w:noProof/>
        </w:rPr>
        <w:t>Skype za podjetja Online (paket 1, 29</w:t>
      </w:r>
    </w:p>
    <w:p w:rsidR="006607BB" w:rsidRDefault="006607BB">
      <w:pPr>
        <w:pStyle w:val="Index1"/>
        <w:tabs>
          <w:tab w:val="right" w:pos="5030"/>
        </w:tabs>
        <w:rPr>
          <w:noProof/>
        </w:rPr>
      </w:pPr>
      <w:r>
        <w:rPr>
          <w:noProof/>
        </w:rPr>
        <w:t>Skype za podjetja Online (paket 2, 29</w:t>
      </w:r>
    </w:p>
    <w:p w:rsidR="006607BB" w:rsidRDefault="006607BB">
      <w:pPr>
        <w:pStyle w:val="Index1"/>
        <w:tabs>
          <w:tab w:val="right" w:pos="5030"/>
        </w:tabs>
        <w:rPr>
          <w:noProof/>
        </w:rPr>
      </w:pPr>
      <w:r>
        <w:rPr>
          <w:noProof/>
        </w:rPr>
        <w:t>Skype za podjetja Online (paket 2), 69</w:t>
      </w:r>
    </w:p>
    <w:p w:rsidR="006607BB" w:rsidRDefault="006607BB">
      <w:pPr>
        <w:pStyle w:val="Index1"/>
        <w:tabs>
          <w:tab w:val="right" w:pos="5030"/>
        </w:tabs>
        <w:rPr>
          <w:noProof/>
        </w:rPr>
      </w:pPr>
      <w:r>
        <w:rPr>
          <w:noProof/>
        </w:rPr>
        <w:t>Skype za podjetja Online Add-on (paket 1), 69</w:t>
      </w:r>
    </w:p>
    <w:p w:rsidR="006607BB" w:rsidRDefault="006607BB">
      <w:pPr>
        <w:pStyle w:val="Index1"/>
        <w:tabs>
          <w:tab w:val="right" w:pos="5030"/>
        </w:tabs>
        <w:rPr>
          <w:noProof/>
        </w:rPr>
      </w:pPr>
      <w:r>
        <w:rPr>
          <w:noProof/>
        </w:rPr>
        <w:t>Skype za podjetja Plus CAL, 29</w:t>
      </w:r>
    </w:p>
    <w:p w:rsidR="006607BB" w:rsidRDefault="006607BB">
      <w:pPr>
        <w:pStyle w:val="Index1"/>
        <w:tabs>
          <w:tab w:val="right" w:pos="5030"/>
        </w:tabs>
        <w:rPr>
          <w:noProof/>
        </w:rPr>
      </w:pPr>
      <w:r>
        <w:rPr>
          <w:noProof/>
        </w:rPr>
        <w:t>Skype za podjetja Server, 59</w:t>
      </w:r>
    </w:p>
    <w:p w:rsidR="006607BB" w:rsidRDefault="006607BB">
      <w:pPr>
        <w:pStyle w:val="Index1"/>
        <w:tabs>
          <w:tab w:val="right" w:pos="5030"/>
        </w:tabs>
        <w:rPr>
          <w:noProof/>
        </w:rPr>
      </w:pPr>
      <w:r>
        <w:rPr>
          <w:noProof/>
        </w:rPr>
        <w:t>Skype za podjetja Server 2015 Enterprise CAL, 29</w:t>
      </w:r>
    </w:p>
    <w:p w:rsidR="006607BB" w:rsidRDefault="006607BB">
      <w:pPr>
        <w:pStyle w:val="Index1"/>
        <w:tabs>
          <w:tab w:val="right" w:pos="5030"/>
        </w:tabs>
        <w:rPr>
          <w:noProof/>
        </w:rPr>
      </w:pPr>
      <w:r>
        <w:rPr>
          <w:noProof/>
        </w:rPr>
        <w:t>Skype za podjetja Server 2015 Plus CAL, 29</w:t>
      </w:r>
    </w:p>
    <w:p w:rsidR="006607BB" w:rsidRDefault="006607BB">
      <w:pPr>
        <w:pStyle w:val="Index1"/>
        <w:tabs>
          <w:tab w:val="right" w:pos="5030"/>
        </w:tabs>
        <w:rPr>
          <w:noProof/>
        </w:rPr>
      </w:pPr>
      <w:r>
        <w:rPr>
          <w:noProof/>
        </w:rPr>
        <w:t>Skype za podjetja Server 2015 Standard CAL, 29</w:t>
      </w:r>
    </w:p>
    <w:p w:rsidR="006607BB" w:rsidRDefault="006607BB">
      <w:pPr>
        <w:pStyle w:val="Index1"/>
        <w:tabs>
          <w:tab w:val="right" w:pos="5030"/>
        </w:tabs>
        <w:rPr>
          <w:noProof/>
        </w:rPr>
      </w:pPr>
      <w:r>
        <w:rPr>
          <w:noProof/>
        </w:rPr>
        <w:t>SQL Parallel Data Warehouse, 85, 91</w:t>
      </w:r>
    </w:p>
    <w:p w:rsidR="006607BB" w:rsidRDefault="006607BB">
      <w:pPr>
        <w:pStyle w:val="Index1"/>
        <w:tabs>
          <w:tab w:val="right" w:pos="5030"/>
        </w:tabs>
        <w:rPr>
          <w:noProof/>
        </w:rPr>
      </w:pPr>
      <w:r>
        <w:rPr>
          <w:noProof/>
        </w:rPr>
        <w:t>SQL Server, 89</w:t>
      </w:r>
    </w:p>
    <w:p w:rsidR="006607BB" w:rsidRDefault="006607BB">
      <w:pPr>
        <w:pStyle w:val="Index1"/>
        <w:tabs>
          <w:tab w:val="right" w:pos="5030"/>
        </w:tabs>
        <w:rPr>
          <w:noProof/>
        </w:rPr>
      </w:pPr>
      <w:r>
        <w:rPr>
          <w:noProof/>
        </w:rPr>
        <w:t>SQL Server 2016, 30</w:t>
      </w:r>
    </w:p>
    <w:p w:rsidR="006607BB" w:rsidRDefault="006607BB">
      <w:pPr>
        <w:pStyle w:val="Index1"/>
        <w:tabs>
          <w:tab w:val="right" w:pos="5030"/>
        </w:tabs>
        <w:rPr>
          <w:noProof/>
        </w:rPr>
      </w:pPr>
      <w:r>
        <w:rPr>
          <w:noProof/>
        </w:rPr>
        <w:t>SQL Server 2017 CAL, 30</w:t>
      </w:r>
    </w:p>
    <w:p w:rsidR="006607BB" w:rsidRDefault="006607BB">
      <w:pPr>
        <w:pStyle w:val="Index1"/>
        <w:tabs>
          <w:tab w:val="right" w:pos="5030"/>
        </w:tabs>
        <w:rPr>
          <w:noProof/>
        </w:rPr>
      </w:pPr>
      <w:r>
        <w:rPr>
          <w:noProof/>
        </w:rPr>
        <w:t>SQL Server 2017 Enterprise, 30</w:t>
      </w:r>
    </w:p>
    <w:p w:rsidR="006607BB" w:rsidRDefault="006607BB">
      <w:pPr>
        <w:pStyle w:val="Index1"/>
        <w:tabs>
          <w:tab w:val="right" w:pos="5030"/>
        </w:tabs>
        <w:rPr>
          <w:noProof/>
        </w:rPr>
      </w:pPr>
      <w:r>
        <w:rPr>
          <w:noProof/>
        </w:rPr>
        <w:t>SQL Server 2017 Enterprise Core, 30</w:t>
      </w:r>
    </w:p>
    <w:p w:rsidR="006607BB" w:rsidRDefault="006607BB">
      <w:pPr>
        <w:pStyle w:val="Index1"/>
        <w:tabs>
          <w:tab w:val="right" w:pos="5030"/>
        </w:tabs>
        <w:rPr>
          <w:noProof/>
        </w:rPr>
      </w:pPr>
      <w:r>
        <w:rPr>
          <w:noProof/>
        </w:rPr>
        <w:t>SQL Server 2017 Standard, 30</w:t>
      </w:r>
    </w:p>
    <w:p w:rsidR="006607BB" w:rsidRDefault="006607BB">
      <w:pPr>
        <w:pStyle w:val="Index1"/>
        <w:tabs>
          <w:tab w:val="right" w:pos="5030"/>
        </w:tabs>
        <w:rPr>
          <w:noProof/>
        </w:rPr>
      </w:pPr>
      <w:r>
        <w:rPr>
          <w:noProof/>
        </w:rPr>
        <w:t>SQL Server 2017 Standard Core, 30</w:t>
      </w:r>
    </w:p>
    <w:p w:rsidR="006607BB" w:rsidRDefault="006607BB">
      <w:pPr>
        <w:pStyle w:val="Index1"/>
        <w:tabs>
          <w:tab w:val="right" w:pos="5030"/>
        </w:tabs>
        <w:rPr>
          <w:noProof/>
        </w:rPr>
      </w:pPr>
      <w:r>
        <w:rPr>
          <w:noProof/>
        </w:rPr>
        <w:t>SQL Server Business Intelligence, 85, 91</w:t>
      </w:r>
    </w:p>
    <w:p w:rsidR="006607BB" w:rsidRDefault="006607BB">
      <w:pPr>
        <w:pStyle w:val="Index1"/>
        <w:tabs>
          <w:tab w:val="right" w:pos="5030"/>
        </w:tabs>
        <w:rPr>
          <w:noProof/>
        </w:rPr>
      </w:pPr>
      <w:r>
        <w:rPr>
          <w:noProof/>
        </w:rPr>
        <w:t>SQL Server Data Center, 85</w:t>
      </w:r>
    </w:p>
    <w:p w:rsidR="006607BB" w:rsidRDefault="006607BB">
      <w:pPr>
        <w:pStyle w:val="Index1"/>
        <w:tabs>
          <w:tab w:val="right" w:pos="5030"/>
        </w:tabs>
        <w:rPr>
          <w:noProof/>
        </w:rPr>
      </w:pPr>
      <w:r>
        <w:rPr>
          <w:noProof/>
        </w:rPr>
        <w:t>SQL Server Enterprise, 85</w:t>
      </w:r>
    </w:p>
    <w:p w:rsidR="006607BB" w:rsidRDefault="006607BB">
      <w:pPr>
        <w:pStyle w:val="Index1"/>
        <w:tabs>
          <w:tab w:val="right" w:pos="5030"/>
        </w:tabs>
        <w:rPr>
          <w:noProof/>
        </w:rPr>
      </w:pPr>
      <w:r>
        <w:rPr>
          <w:noProof/>
        </w:rPr>
        <w:t>SQL Server Standard, 85, 91</w:t>
      </w:r>
    </w:p>
    <w:p w:rsidR="006607BB" w:rsidRDefault="006607BB">
      <w:pPr>
        <w:pStyle w:val="Index1"/>
        <w:tabs>
          <w:tab w:val="right" w:pos="5030"/>
        </w:tabs>
        <w:rPr>
          <w:noProof/>
        </w:rPr>
      </w:pPr>
      <w:r>
        <w:rPr>
          <w:noProof/>
        </w:rPr>
        <w:t>Standardna podpora za Microsoft Azure StorSimple, 57</w:t>
      </w:r>
    </w:p>
    <w:p w:rsidR="006607BB" w:rsidRDefault="006607BB">
      <w:pPr>
        <w:pStyle w:val="Index1"/>
        <w:tabs>
          <w:tab w:val="right" w:pos="5030"/>
        </w:tabs>
        <w:rPr>
          <w:noProof/>
        </w:rPr>
      </w:pPr>
      <w:r>
        <w:rPr>
          <w:noProof/>
        </w:rPr>
        <w:t>Standardna podpora za Microsoft Azure StorSimple na podporo Premium Support, 57</w:t>
      </w:r>
    </w:p>
    <w:p w:rsidR="006607BB" w:rsidRDefault="006607BB">
      <w:pPr>
        <w:pStyle w:val="Index1"/>
        <w:tabs>
          <w:tab w:val="right" w:pos="5030"/>
        </w:tabs>
        <w:rPr>
          <w:noProof/>
        </w:rPr>
      </w:pPr>
      <w:r>
        <w:rPr>
          <w:noProof/>
        </w:rPr>
        <w:t>Storitve Microsoft Azure, 56</w:t>
      </w:r>
    </w:p>
    <w:p w:rsidR="006607BB" w:rsidRDefault="006607BB">
      <w:pPr>
        <w:pStyle w:val="Index1"/>
        <w:tabs>
          <w:tab w:val="right" w:pos="5030"/>
        </w:tabs>
        <w:rPr>
          <w:noProof/>
        </w:rPr>
      </w:pPr>
      <w:r>
        <w:rPr>
          <w:noProof/>
        </w:rPr>
        <w:t>System Center 2012 Client Management Suite, 34, 36, 37, 38</w:t>
      </w:r>
    </w:p>
    <w:p w:rsidR="006607BB" w:rsidRDefault="006607BB">
      <w:pPr>
        <w:pStyle w:val="Index1"/>
        <w:tabs>
          <w:tab w:val="right" w:pos="5030"/>
        </w:tabs>
        <w:rPr>
          <w:noProof/>
        </w:rPr>
      </w:pPr>
      <w:r>
        <w:rPr>
          <w:noProof/>
        </w:rPr>
        <w:t>System Center 2012 Datacenter Server Management License, 85</w:t>
      </w:r>
    </w:p>
    <w:p w:rsidR="006607BB" w:rsidRDefault="006607BB">
      <w:pPr>
        <w:pStyle w:val="Index1"/>
        <w:tabs>
          <w:tab w:val="right" w:pos="5030"/>
        </w:tabs>
        <w:rPr>
          <w:noProof/>
        </w:rPr>
      </w:pPr>
      <w:r>
        <w:rPr>
          <w:noProof/>
        </w:rPr>
        <w:t>System Center 2012 R2, 32</w:t>
      </w:r>
    </w:p>
    <w:p w:rsidR="006607BB" w:rsidRDefault="006607BB">
      <w:pPr>
        <w:pStyle w:val="Index1"/>
        <w:tabs>
          <w:tab w:val="right" w:pos="5030"/>
        </w:tabs>
        <w:rPr>
          <w:noProof/>
        </w:rPr>
      </w:pPr>
      <w:r>
        <w:rPr>
          <w:noProof/>
        </w:rPr>
        <w:t>System Center 2012 R2 Configuration Manager, 33</w:t>
      </w:r>
    </w:p>
    <w:p w:rsidR="006607BB" w:rsidRDefault="006607BB">
      <w:pPr>
        <w:pStyle w:val="Index1"/>
        <w:tabs>
          <w:tab w:val="right" w:pos="5030"/>
        </w:tabs>
        <w:rPr>
          <w:noProof/>
        </w:rPr>
      </w:pPr>
      <w:r>
        <w:rPr>
          <w:noProof/>
        </w:rPr>
        <w:t>System Center 2012 R2 Endpoint Protection, 35</w:t>
      </w:r>
    </w:p>
    <w:p w:rsidR="006607BB" w:rsidRDefault="006607BB">
      <w:pPr>
        <w:pStyle w:val="Index1"/>
        <w:tabs>
          <w:tab w:val="right" w:pos="5030"/>
        </w:tabs>
        <w:rPr>
          <w:noProof/>
        </w:rPr>
      </w:pPr>
      <w:r>
        <w:rPr>
          <w:noProof/>
        </w:rPr>
        <w:t>System Center 2012 Standard Server Management License, 85</w:t>
      </w:r>
    </w:p>
    <w:p w:rsidR="006607BB" w:rsidRDefault="006607BB">
      <w:pPr>
        <w:pStyle w:val="Index1"/>
        <w:tabs>
          <w:tab w:val="right" w:pos="5030"/>
        </w:tabs>
        <w:rPr>
          <w:noProof/>
        </w:rPr>
      </w:pPr>
      <w:r>
        <w:rPr>
          <w:noProof/>
        </w:rPr>
        <w:t>System Center 2016 Data Protection Manager, 34</w:t>
      </w:r>
    </w:p>
    <w:p w:rsidR="006607BB" w:rsidRDefault="006607BB">
      <w:pPr>
        <w:pStyle w:val="Index1"/>
        <w:tabs>
          <w:tab w:val="right" w:pos="5030"/>
        </w:tabs>
        <w:rPr>
          <w:noProof/>
        </w:rPr>
      </w:pPr>
      <w:r>
        <w:rPr>
          <w:noProof/>
        </w:rPr>
        <w:t>System Center 2016 Datacenter Server Management License (paketi 16 licenc za jedro), 32</w:t>
      </w:r>
    </w:p>
    <w:p w:rsidR="006607BB" w:rsidRDefault="006607BB">
      <w:pPr>
        <w:pStyle w:val="Index1"/>
        <w:tabs>
          <w:tab w:val="right" w:pos="5030"/>
        </w:tabs>
        <w:rPr>
          <w:noProof/>
        </w:rPr>
      </w:pPr>
      <w:r>
        <w:rPr>
          <w:noProof/>
        </w:rPr>
        <w:t>System Center 2016 Datacenter Server Management License (paketi 2 licenc za jedro), 32</w:t>
      </w:r>
    </w:p>
    <w:p w:rsidR="006607BB" w:rsidRDefault="006607BB">
      <w:pPr>
        <w:pStyle w:val="Index1"/>
        <w:tabs>
          <w:tab w:val="right" w:pos="5030"/>
        </w:tabs>
        <w:rPr>
          <w:noProof/>
        </w:rPr>
      </w:pPr>
      <w:r>
        <w:rPr>
          <w:noProof/>
        </w:rPr>
        <w:t>System Center 2016 Operations Manager, 36</w:t>
      </w:r>
    </w:p>
    <w:p w:rsidR="006607BB" w:rsidRDefault="006607BB">
      <w:pPr>
        <w:pStyle w:val="Index1"/>
        <w:tabs>
          <w:tab w:val="right" w:pos="5030"/>
        </w:tabs>
        <w:rPr>
          <w:noProof/>
        </w:rPr>
      </w:pPr>
      <w:r>
        <w:rPr>
          <w:noProof/>
        </w:rPr>
        <w:t>System Center 2016 Orchestrator, 37</w:t>
      </w:r>
    </w:p>
    <w:p w:rsidR="006607BB" w:rsidRDefault="006607BB">
      <w:pPr>
        <w:pStyle w:val="Index1"/>
        <w:tabs>
          <w:tab w:val="right" w:pos="5030"/>
        </w:tabs>
        <w:rPr>
          <w:noProof/>
        </w:rPr>
      </w:pPr>
      <w:r>
        <w:rPr>
          <w:noProof/>
        </w:rPr>
        <w:t>System Center 2016 Service Manager, 38</w:t>
      </w:r>
    </w:p>
    <w:p w:rsidR="006607BB" w:rsidRDefault="006607BB">
      <w:pPr>
        <w:pStyle w:val="Index1"/>
        <w:tabs>
          <w:tab w:val="right" w:pos="5030"/>
        </w:tabs>
        <w:rPr>
          <w:noProof/>
        </w:rPr>
      </w:pPr>
      <w:r>
        <w:rPr>
          <w:noProof/>
        </w:rPr>
        <w:t>System Center 2016 Standard Server Management License (paketi 16 licenc za jedro), 32</w:t>
      </w:r>
    </w:p>
    <w:p w:rsidR="006607BB" w:rsidRDefault="006607BB">
      <w:pPr>
        <w:pStyle w:val="Index1"/>
        <w:tabs>
          <w:tab w:val="right" w:pos="5030"/>
        </w:tabs>
        <w:rPr>
          <w:noProof/>
        </w:rPr>
      </w:pPr>
      <w:r>
        <w:rPr>
          <w:noProof/>
        </w:rPr>
        <w:t>System Center 2016 Standard Server Management License (paketi 2 licenc za jedro), 32</w:t>
      </w:r>
    </w:p>
    <w:p w:rsidR="006607BB" w:rsidRDefault="006607BB">
      <w:pPr>
        <w:pStyle w:val="Index1"/>
        <w:tabs>
          <w:tab w:val="right" w:pos="5030"/>
        </w:tabs>
        <w:rPr>
          <w:noProof/>
        </w:rPr>
      </w:pPr>
      <w:r>
        <w:rPr>
          <w:noProof/>
        </w:rPr>
        <w:t>System Center Configuration Manager 1606 Client Management License, 33</w:t>
      </w:r>
    </w:p>
    <w:p w:rsidR="006607BB" w:rsidRDefault="006607BB">
      <w:pPr>
        <w:pStyle w:val="Index1"/>
        <w:tabs>
          <w:tab w:val="right" w:pos="5030"/>
        </w:tabs>
        <w:rPr>
          <w:noProof/>
        </w:rPr>
      </w:pPr>
      <w:r>
        <w:rPr>
          <w:noProof/>
        </w:rPr>
        <w:t>System Center Datacenter, 89, 91</w:t>
      </w:r>
    </w:p>
    <w:p w:rsidR="006607BB" w:rsidRDefault="006607BB">
      <w:pPr>
        <w:pStyle w:val="Index1"/>
        <w:tabs>
          <w:tab w:val="right" w:pos="5030"/>
        </w:tabs>
        <w:rPr>
          <w:noProof/>
        </w:rPr>
      </w:pPr>
      <w:r>
        <w:rPr>
          <w:noProof/>
        </w:rPr>
        <w:t>System Center Datacenter (paketi 2 licenc za jedro), 19</w:t>
      </w:r>
    </w:p>
    <w:p w:rsidR="006607BB" w:rsidRDefault="006607BB">
      <w:pPr>
        <w:pStyle w:val="Index1"/>
        <w:tabs>
          <w:tab w:val="right" w:pos="5030"/>
        </w:tabs>
        <w:rPr>
          <w:noProof/>
        </w:rPr>
      </w:pPr>
      <w:r>
        <w:rPr>
          <w:noProof/>
        </w:rPr>
        <w:t>System Center Endpoint Protection 1606, 35</w:t>
      </w:r>
    </w:p>
    <w:p w:rsidR="006607BB" w:rsidRDefault="006607BB">
      <w:pPr>
        <w:pStyle w:val="Index1"/>
        <w:tabs>
          <w:tab w:val="right" w:pos="5030"/>
        </w:tabs>
        <w:rPr>
          <w:noProof/>
        </w:rPr>
      </w:pPr>
      <w:r>
        <w:rPr>
          <w:noProof/>
        </w:rPr>
        <w:t>System Center Global Service Monitor, 33</w:t>
      </w:r>
    </w:p>
    <w:p w:rsidR="006607BB" w:rsidRDefault="006607BB">
      <w:pPr>
        <w:pStyle w:val="Index1"/>
        <w:tabs>
          <w:tab w:val="right" w:pos="5030"/>
        </w:tabs>
        <w:rPr>
          <w:noProof/>
        </w:rPr>
      </w:pPr>
      <w:r>
        <w:rPr>
          <w:noProof/>
        </w:rPr>
        <w:t>System Center Standard, 90, 91</w:t>
      </w:r>
    </w:p>
    <w:p w:rsidR="006607BB" w:rsidRDefault="006607BB">
      <w:pPr>
        <w:pStyle w:val="Index1"/>
        <w:tabs>
          <w:tab w:val="right" w:pos="5030"/>
        </w:tabs>
        <w:rPr>
          <w:noProof/>
        </w:rPr>
      </w:pPr>
      <w:r>
        <w:rPr>
          <w:noProof/>
        </w:rPr>
        <w:t>System Center Standard (paketi 2 licenc za jedro), 19</w:t>
      </w:r>
    </w:p>
    <w:p w:rsidR="006607BB" w:rsidRDefault="006607BB">
      <w:pPr>
        <w:pStyle w:val="Index1"/>
        <w:tabs>
          <w:tab w:val="right" w:pos="5030"/>
        </w:tabs>
        <w:rPr>
          <w:noProof/>
        </w:rPr>
      </w:pPr>
      <w:r>
        <w:rPr>
          <w:noProof/>
        </w:rPr>
        <w:t>Telefonski sistem, 69</w:t>
      </w:r>
    </w:p>
    <w:p w:rsidR="006607BB" w:rsidRDefault="006607BB">
      <w:pPr>
        <w:pStyle w:val="Index1"/>
        <w:tabs>
          <w:tab w:val="right" w:pos="5030"/>
        </w:tabs>
        <w:rPr>
          <w:noProof/>
        </w:rPr>
      </w:pPr>
      <w:r>
        <w:rPr>
          <w:noProof/>
        </w:rPr>
        <w:t>Vavčerji za izpite Microsoft Learning MCP 1, 73</w:t>
      </w:r>
    </w:p>
    <w:p w:rsidR="006607BB" w:rsidRDefault="006607BB">
      <w:pPr>
        <w:pStyle w:val="Index1"/>
        <w:tabs>
          <w:tab w:val="right" w:pos="5030"/>
        </w:tabs>
        <w:rPr>
          <w:noProof/>
        </w:rPr>
      </w:pPr>
      <w:r>
        <w:rPr>
          <w:noProof/>
        </w:rPr>
        <w:t>Vavčerji za izpite Microsoft Learning MCP 30, 73</w:t>
      </w:r>
    </w:p>
    <w:p w:rsidR="006607BB" w:rsidRDefault="006607BB">
      <w:pPr>
        <w:pStyle w:val="Index1"/>
        <w:tabs>
          <w:tab w:val="right" w:pos="5030"/>
        </w:tabs>
        <w:rPr>
          <w:noProof/>
        </w:rPr>
      </w:pPr>
      <w:r>
        <w:rPr>
          <w:noProof/>
        </w:rPr>
        <w:t>VDI, 39</w:t>
      </w:r>
    </w:p>
    <w:p w:rsidR="006607BB" w:rsidRDefault="006607BB">
      <w:pPr>
        <w:pStyle w:val="Index1"/>
        <w:tabs>
          <w:tab w:val="right" w:pos="5030"/>
        </w:tabs>
        <w:rPr>
          <w:noProof/>
        </w:rPr>
      </w:pPr>
      <w:r>
        <w:rPr>
          <w:noProof/>
        </w:rPr>
        <w:t>večjezičnega paketa za Office, 64, 65</w:t>
      </w:r>
    </w:p>
    <w:p w:rsidR="006607BB" w:rsidRDefault="006607BB">
      <w:pPr>
        <w:pStyle w:val="Index1"/>
        <w:tabs>
          <w:tab w:val="right" w:pos="5030"/>
        </w:tabs>
        <w:rPr>
          <w:noProof/>
        </w:rPr>
      </w:pPr>
      <w:r>
        <w:rPr>
          <w:noProof/>
        </w:rPr>
        <w:t>Visio 2016 Professional, 23</w:t>
      </w:r>
    </w:p>
    <w:p w:rsidR="006607BB" w:rsidRDefault="006607BB">
      <w:pPr>
        <w:pStyle w:val="Index1"/>
        <w:tabs>
          <w:tab w:val="right" w:pos="5030"/>
        </w:tabs>
        <w:rPr>
          <w:noProof/>
        </w:rPr>
      </w:pPr>
      <w:r>
        <w:rPr>
          <w:noProof/>
        </w:rPr>
        <w:t>Visio 2016 Standard, 23</w:t>
      </w:r>
    </w:p>
    <w:p w:rsidR="006607BB" w:rsidRDefault="006607BB">
      <w:pPr>
        <w:pStyle w:val="Index1"/>
        <w:tabs>
          <w:tab w:val="right" w:pos="5030"/>
        </w:tabs>
        <w:rPr>
          <w:noProof/>
        </w:rPr>
      </w:pPr>
      <w:r>
        <w:rPr>
          <w:noProof/>
        </w:rPr>
        <w:t>Visio Online – paket 1, 63</w:t>
      </w:r>
    </w:p>
    <w:p w:rsidR="006607BB" w:rsidRDefault="006607BB">
      <w:pPr>
        <w:pStyle w:val="Index1"/>
        <w:tabs>
          <w:tab w:val="right" w:pos="5030"/>
        </w:tabs>
        <w:rPr>
          <w:noProof/>
        </w:rPr>
      </w:pPr>
      <w:r>
        <w:rPr>
          <w:noProof/>
        </w:rPr>
        <w:t>Visio Online – paket 2, 63</w:t>
      </w:r>
    </w:p>
    <w:p w:rsidR="006607BB" w:rsidRDefault="006607BB">
      <w:pPr>
        <w:pStyle w:val="Index1"/>
        <w:tabs>
          <w:tab w:val="right" w:pos="5030"/>
        </w:tabs>
        <w:rPr>
          <w:noProof/>
        </w:rPr>
      </w:pPr>
      <w:r>
        <w:rPr>
          <w:noProof/>
        </w:rPr>
        <w:t>Visio Online From SA (paket 1 in 2), 63</w:t>
      </w:r>
    </w:p>
    <w:p w:rsidR="006607BB" w:rsidRDefault="006607BB">
      <w:pPr>
        <w:pStyle w:val="Index1"/>
        <w:tabs>
          <w:tab w:val="right" w:pos="5030"/>
        </w:tabs>
        <w:rPr>
          <w:noProof/>
        </w:rPr>
      </w:pPr>
      <w:r>
        <w:rPr>
          <w:noProof/>
        </w:rPr>
        <w:t>Visio Professional, 91</w:t>
      </w:r>
    </w:p>
    <w:p w:rsidR="006607BB" w:rsidRDefault="006607BB">
      <w:pPr>
        <w:pStyle w:val="Index1"/>
        <w:tabs>
          <w:tab w:val="right" w:pos="5030"/>
        </w:tabs>
        <w:rPr>
          <w:noProof/>
        </w:rPr>
      </w:pPr>
      <w:r>
        <w:rPr>
          <w:noProof/>
        </w:rPr>
        <w:t>Visio Standard, 85, 91</w:t>
      </w:r>
    </w:p>
    <w:p w:rsidR="006607BB" w:rsidRDefault="006607BB">
      <w:pPr>
        <w:pStyle w:val="Index1"/>
        <w:tabs>
          <w:tab w:val="right" w:pos="5030"/>
        </w:tabs>
        <w:rPr>
          <w:noProof/>
        </w:rPr>
      </w:pPr>
      <w:r>
        <w:rPr>
          <w:noProof/>
        </w:rPr>
        <w:t>Visual Studio 2015, 39</w:t>
      </w:r>
    </w:p>
    <w:p w:rsidR="006607BB" w:rsidRDefault="006607BB">
      <w:pPr>
        <w:pStyle w:val="Index1"/>
        <w:tabs>
          <w:tab w:val="right" w:pos="5030"/>
        </w:tabs>
        <w:rPr>
          <w:noProof/>
        </w:rPr>
      </w:pPr>
      <w:r>
        <w:rPr>
          <w:noProof/>
        </w:rPr>
        <w:t>Visual Studio Professional 2017, 39</w:t>
      </w:r>
    </w:p>
    <w:p w:rsidR="006607BB" w:rsidRDefault="006607BB">
      <w:pPr>
        <w:pStyle w:val="Index1"/>
        <w:tabs>
          <w:tab w:val="right" w:pos="5030"/>
        </w:tabs>
        <w:rPr>
          <w:noProof/>
        </w:rPr>
      </w:pPr>
      <w:r>
        <w:rPr>
          <w:noProof/>
        </w:rPr>
        <w:t>Visual Studio Professional Subscription, 85</w:t>
      </w:r>
    </w:p>
    <w:p w:rsidR="006607BB" w:rsidRDefault="006607BB">
      <w:pPr>
        <w:pStyle w:val="Index1"/>
        <w:tabs>
          <w:tab w:val="right" w:pos="5030"/>
        </w:tabs>
        <w:rPr>
          <w:noProof/>
        </w:rPr>
      </w:pPr>
      <w:r>
        <w:rPr>
          <w:noProof/>
        </w:rPr>
        <w:t>Visual Studio Team Foundation Server 2018 CAL, 40</w:t>
      </w:r>
    </w:p>
    <w:p w:rsidR="006607BB" w:rsidRDefault="006607BB">
      <w:pPr>
        <w:pStyle w:val="Index1"/>
        <w:tabs>
          <w:tab w:val="right" w:pos="5030"/>
        </w:tabs>
        <w:rPr>
          <w:noProof/>
        </w:rPr>
      </w:pPr>
      <w:r>
        <w:rPr>
          <w:noProof/>
        </w:rPr>
        <w:t>Visual Studio Team Foundation Server 2018 s tehnologijo SQL Server 2017, 40</w:t>
      </w:r>
    </w:p>
    <w:p w:rsidR="006607BB" w:rsidRDefault="006607BB">
      <w:pPr>
        <w:pStyle w:val="Index1"/>
        <w:tabs>
          <w:tab w:val="right" w:pos="5030"/>
        </w:tabs>
        <w:rPr>
          <w:noProof/>
        </w:rPr>
      </w:pPr>
      <w:r>
        <w:rPr>
          <w:noProof/>
        </w:rPr>
        <w:t>Visual Studio Test Professional Subscription, 85</w:t>
      </w:r>
    </w:p>
    <w:p w:rsidR="006607BB" w:rsidRDefault="006607BB">
      <w:pPr>
        <w:pStyle w:val="Index1"/>
        <w:tabs>
          <w:tab w:val="right" w:pos="5030"/>
        </w:tabs>
        <w:rPr>
          <w:noProof/>
        </w:rPr>
      </w:pPr>
      <w:r>
        <w:rPr>
          <w:noProof/>
        </w:rPr>
        <w:t>Vsebnik za Hyper-V, 79</w:t>
      </w:r>
    </w:p>
    <w:p w:rsidR="006607BB" w:rsidRDefault="006607BB">
      <w:pPr>
        <w:pStyle w:val="Index1"/>
        <w:tabs>
          <w:tab w:val="right" w:pos="5030"/>
        </w:tabs>
        <w:rPr>
          <w:noProof/>
        </w:rPr>
      </w:pPr>
      <w:r>
        <w:rPr>
          <w:noProof/>
        </w:rPr>
        <w:t>Vsebnik za Windows Server, 79</w:t>
      </w:r>
    </w:p>
    <w:p w:rsidR="006607BB" w:rsidRDefault="006607BB">
      <w:pPr>
        <w:pStyle w:val="Index1"/>
        <w:tabs>
          <w:tab w:val="right" w:pos="5030"/>
        </w:tabs>
        <w:rPr>
          <w:noProof/>
        </w:rPr>
      </w:pPr>
      <w:r>
        <w:rPr>
          <w:noProof/>
        </w:rPr>
        <w:t>Windows 10 Education A3, 42</w:t>
      </w:r>
    </w:p>
    <w:p w:rsidR="006607BB" w:rsidRDefault="006607BB">
      <w:pPr>
        <w:pStyle w:val="Index1"/>
        <w:tabs>
          <w:tab w:val="right" w:pos="5030"/>
        </w:tabs>
        <w:rPr>
          <w:noProof/>
        </w:rPr>
      </w:pPr>
      <w:r>
        <w:rPr>
          <w:noProof/>
        </w:rPr>
        <w:t>Windows 10 Education A5, 42</w:t>
      </w:r>
    </w:p>
    <w:p w:rsidR="006607BB" w:rsidRDefault="006607BB">
      <w:pPr>
        <w:pStyle w:val="Index1"/>
        <w:tabs>
          <w:tab w:val="right" w:pos="5030"/>
        </w:tabs>
        <w:rPr>
          <w:noProof/>
        </w:rPr>
      </w:pPr>
      <w:r>
        <w:rPr>
          <w:noProof/>
        </w:rPr>
        <w:t>Windows 10 Education E3, 42</w:t>
      </w:r>
    </w:p>
    <w:p w:rsidR="006607BB" w:rsidRDefault="006607BB">
      <w:pPr>
        <w:pStyle w:val="Index1"/>
        <w:tabs>
          <w:tab w:val="right" w:pos="5030"/>
        </w:tabs>
        <w:rPr>
          <w:noProof/>
        </w:rPr>
      </w:pPr>
      <w:r>
        <w:rPr>
          <w:noProof/>
        </w:rPr>
        <w:t>Windows 10 Education E5, 42</w:t>
      </w:r>
    </w:p>
    <w:p w:rsidR="006607BB" w:rsidRDefault="006607BB">
      <w:pPr>
        <w:pStyle w:val="Index1"/>
        <w:tabs>
          <w:tab w:val="right" w:pos="5030"/>
        </w:tabs>
        <w:rPr>
          <w:noProof/>
        </w:rPr>
      </w:pPr>
      <w:r>
        <w:rPr>
          <w:noProof/>
        </w:rPr>
        <w:t>Windows 10 Education E5 – dodatna licenca na napravo (za E3 na napravo), 42</w:t>
      </w:r>
    </w:p>
    <w:p w:rsidR="006607BB" w:rsidRDefault="006607BB">
      <w:pPr>
        <w:pStyle w:val="Index1"/>
        <w:tabs>
          <w:tab w:val="right" w:pos="5030"/>
        </w:tabs>
        <w:rPr>
          <w:noProof/>
        </w:rPr>
      </w:pPr>
      <w:r>
        <w:rPr>
          <w:noProof/>
        </w:rPr>
        <w:t>Windows 10 Education E5 (na napravo), 42</w:t>
      </w:r>
    </w:p>
    <w:p w:rsidR="006607BB" w:rsidRDefault="006607BB">
      <w:pPr>
        <w:pStyle w:val="Index1"/>
        <w:tabs>
          <w:tab w:val="right" w:pos="5030"/>
        </w:tabs>
        <w:rPr>
          <w:noProof/>
        </w:rPr>
      </w:pPr>
      <w:r>
        <w:rPr>
          <w:noProof/>
        </w:rPr>
        <w:t>Windows 10 Education Upgrade, 42</w:t>
      </w:r>
    </w:p>
    <w:p w:rsidR="006607BB" w:rsidRDefault="006607BB">
      <w:pPr>
        <w:pStyle w:val="Index1"/>
        <w:tabs>
          <w:tab w:val="right" w:pos="5030"/>
        </w:tabs>
        <w:rPr>
          <w:noProof/>
        </w:rPr>
      </w:pPr>
      <w:r>
        <w:rPr>
          <w:noProof/>
        </w:rPr>
        <w:t>Windows 10 Enterprise E3 – dodatna licenca na uporabnika (za E3 na napravo), 42</w:t>
      </w:r>
    </w:p>
    <w:p w:rsidR="006607BB" w:rsidRDefault="006607BB">
      <w:pPr>
        <w:pStyle w:val="Index1"/>
        <w:tabs>
          <w:tab w:val="right" w:pos="5030"/>
        </w:tabs>
        <w:rPr>
          <w:noProof/>
        </w:rPr>
      </w:pPr>
      <w:r>
        <w:rPr>
          <w:noProof/>
        </w:rPr>
        <w:t>Windows 10 Enterprise E3 (na napravo) z SA –, 42</w:t>
      </w:r>
    </w:p>
    <w:p w:rsidR="006607BB" w:rsidRDefault="006607BB">
      <w:pPr>
        <w:pStyle w:val="Index1"/>
        <w:tabs>
          <w:tab w:val="right" w:pos="5030"/>
        </w:tabs>
        <w:rPr>
          <w:noProof/>
        </w:rPr>
      </w:pPr>
      <w:r>
        <w:rPr>
          <w:noProof/>
        </w:rPr>
        <w:t>Windows 10 Enterprise E3 (na uporabnika) z SA, 42</w:t>
      </w:r>
    </w:p>
    <w:p w:rsidR="006607BB" w:rsidRDefault="006607BB">
      <w:pPr>
        <w:pStyle w:val="Index1"/>
        <w:tabs>
          <w:tab w:val="right" w:pos="5030"/>
        </w:tabs>
        <w:rPr>
          <w:noProof/>
        </w:rPr>
      </w:pPr>
      <w:r>
        <w:rPr>
          <w:noProof/>
        </w:rPr>
        <w:t>Windows 10 Enterprise E3 na napravo z SA, 42</w:t>
      </w:r>
    </w:p>
    <w:p w:rsidR="006607BB" w:rsidRDefault="006607BB">
      <w:pPr>
        <w:pStyle w:val="Index1"/>
        <w:tabs>
          <w:tab w:val="right" w:pos="5030"/>
        </w:tabs>
        <w:rPr>
          <w:noProof/>
        </w:rPr>
      </w:pPr>
      <w:r>
        <w:rPr>
          <w:noProof/>
        </w:rPr>
        <w:t>Windows 10 Enterprise E3 na uporabnika (samo lokalno), 42</w:t>
      </w:r>
    </w:p>
    <w:p w:rsidR="006607BB" w:rsidRDefault="006607BB">
      <w:pPr>
        <w:pStyle w:val="Index1"/>
        <w:tabs>
          <w:tab w:val="right" w:pos="5030"/>
        </w:tabs>
        <w:rPr>
          <w:noProof/>
        </w:rPr>
      </w:pPr>
      <w:r>
        <w:rPr>
          <w:noProof/>
        </w:rPr>
        <w:t>Windows 10 Enterprise E3/E5 (na uporabnika), 42</w:t>
      </w:r>
    </w:p>
    <w:p w:rsidR="006607BB" w:rsidRDefault="006607BB">
      <w:pPr>
        <w:pStyle w:val="Index1"/>
        <w:tabs>
          <w:tab w:val="right" w:pos="5030"/>
        </w:tabs>
        <w:rPr>
          <w:noProof/>
        </w:rPr>
      </w:pPr>
      <w:r>
        <w:rPr>
          <w:noProof/>
        </w:rPr>
        <w:t>Windows 10 Enterprise E5 – dodatna licenca na napravo ali na uporabnika (za E3 na napravo) (SL), 42</w:t>
      </w:r>
    </w:p>
    <w:p w:rsidR="006607BB" w:rsidRDefault="006607BB">
      <w:pPr>
        <w:pStyle w:val="Index1"/>
        <w:tabs>
          <w:tab w:val="right" w:pos="5030"/>
        </w:tabs>
        <w:rPr>
          <w:noProof/>
        </w:rPr>
      </w:pPr>
      <w:r>
        <w:rPr>
          <w:noProof/>
        </w:rPr>
        <w:t>Windows 10 Enterprise E5 (na napravo ali uporabnika z SA), 42</w:t>
      </w:r>
    </w:p>
    <w:p w:rsidR="006607BB" w:rsidRDefault="006607BB">
      <w:pPr>
        <w:pStyle w:val="Index1"/>
        <w:tabs>
          <w:tab w:val="right" w:pos="5030"/>
        </w:tabs>
        <w:rPr>
          <w:noProof/>
        </w:rPr>
      </w:pPr>
      <w:r>
        <w:rPr>
          <w:noProof/>
        </w:rPr>
        <w:t>Windows 10 Enterprise E5 (na napravo) z SA –, 42</w:t>
      </w:r>
    </w:p>
    <w:p w:rsidR="006607BB" w:rsidRDefault="006607BB">
      <w:pPr>
        <w:pStyle w:val="Index1"/>
        <w:tabs>
          <w:tab w:val="right" w:pos="5030"/>
        </w:tabs>
        <w:rPr>
          <w:noProof/>
        </w:rPr>
      </w:pPr>
      <w:r>
        <w:rPr>
          <w:noProof/>
        </w:rPr>
        <w:t>Windows 10 Enterprise LTSB 2015, 42</w:t>
      </w:r>
    </w:p>
    <w:p w:rsidR="006607BB" w:rsidRDefault="006607BB">
      <w:pPr>
        <w:pStyle w:val="Index1"/>
        <w:tabs>
          <w:tab w:val="right" w:pos="5030"/>
        </w:tabs>
        <w:rPr>
          <w:noProof/>
        </w:rPr>
      </w:pPr>
      <w:r>
        <w:rPr>
          <w:noProof/>
        </w:rPr>
        <w:t>Windows 10 Enterprise LTSB 2016 Upgrade (na napravo), 42</w:t>
      </w:r>
    </w:p>
    <w:p w:rsidR="006607BB" w:rsidRDefault="006607BB">
      <w:pPr>
        <w:pStyle w:val="Index1"/>
        <w:tabs>
          <w:tab w:val="right" w:pos="5030"/>
        </w:tabs>
        <w:rPr>
          <w:noProof/>
        </w:rPr>
      </w:pPr>
      <w:r>
        <w:rPr>
          <w:noProof/>
        </w:rPr>
        <w:t>Windows 10 Enterprise Virtual Desktop Access E3 – na napravo, 42</w:t>
      </w:r>
    </w:p>
    <w:p w:rsidR="006607BB" w:rsidRDefault="006607BB">
      <w:pPr>
        <w:pStyle w:val="Index1"/>
        <w:tabs>
          <w:tab w:val="right" w:pos="5030"/>
        </w:tabs>
        <w:rPr>
          <w:noProof/>
        </w:rPr>
      </w:pPr>
      <w:r>
        <w:rPr>
          <w:noProof/>
        </w:rPr>
        <w:t>Windows 10 Enterprise Virtual Desktop Access E3 – na uporabnika, 42</w:t>
      </w:r>
    </w:p>
    <w:p w:rsidR="006607BB" w:rsidRDefault="006607BB">
      <w:pPr>
        <w:pStyle w:val="Index1"/>
        <w:tabs>
          <w:tab w:val="right" w:pos="5030"/>
        </w:tabs>
        <w:rPr>
          <w:noProof/>
        </w:rPr>
      </w:pPr>
      <w:r>
        <w:rPr>
          <w:noProof/>
        </w:rPr>
        <w:t>Windows 10 Enterprise Virtual Desktop Access E5 – na napravo, 42</w:t>
      </w:r>
    </w:p>
    <w:p w:rsidR="006607BB" w:rsidRDefault="006607BB">
      <w:pPr>
        <w:pStyle w:val="Index1"/>
        <w:tabs>
          <w:tab w:val="right" w:pos="5030"/>
        </w:tabs>
        <w:rPr>
          <w:noProof/>
        </w:rPr>
      </w:pPr>
      <w:r>
        <w:rPr>
          <w:noProof/>
        </w:rPr>
        <w:t>Windows 10 Enterprise Virtual Desktop Access E5 – na uporabnika, 42</w:t>
      </w:r>
    </w:p>
    <w:p w:rsidR="006607BB" w:rsidRDefault="006607BB">
      <w:pPr>
        <w:pStyle w:val="Index1"/>
        <w:tabs>
          <w:tab w:val="right" w:pos="5030"/>
        </w:tabs>
        <w:rPr>
          <w:noProof/>
        </w:rPr>
      </w:pPr>
      <w:r>
        <w:rPr>
          <w:noProof/>
        </w:rPr>
        <w:t>Windows 10 IoT Enterprise, 43</w:t>
      </w:r>
    </w:p>
    <w:p w:rsidR="006607BB" w:rsidRDefault="006607BB">
      <w:pPr>
        <w:pStyle w:val="Index1"/>
        <w:tabs>
          <w:tab w:val="right" w:pos="5030"/>
        </w:tabs>
        <w:rPr>
          <w:noProof/>
        </w:rPr>
      </w:pPr>
      <w:r>
        <w:rPr>
          <w:noProof/>
        </w:rPr>
        <w:t>Windows 10 IoT Enterprise za maloprodajo ali lahke odjemalce, 44</w:t>
      </w:r>
    </w:p>
    <w:p w:rsidR="006607BB" w:rsidRDefault="006607BB">
      <w:pPr>
        <w:pStyle w:val="Index1"/>
        <w:tabs>
          <w:tab w:val="right" w:pos="5030"/>
        </w:tabs>
        <w:rPr>
          <w:noProof/>
        </w:rPr>
      </w:pPr>
      <w:r>
        <w:rPr>
          <w:noProof/>
        </w:rPr>
        <w:t>Windows 10 Pro Upgrade, 42</w:t>
      </w:r>
    </w:p>
    <w:p w:rsidR="006607BB" w:rsidRDefault="006607BB">
      <w:pPr>
        <w:pStyle w:val="Index1"/>
        <w:tabs>
          <w:tab w:val="right" w:pos="5030"/>
        </w:tabs>
        <w:rPr>
          <w:noProof/>
        </w:rPr>
      </w:pPr>
      <w:r>
        <w:rPr>
          <w:noProof/>
        </w:rPr>
        <w:t>Windows 2000 Professional for Embedded Systems, 43</w:t>
      </w:r>
    </w:p>
    <w:p w:rsidR="006607BB" w:rsidRDefault="006607BB">
      <w:pPr>
        <w:pStyle w:val="Index1"/>
        <w:tabs>
          <w:tab w:val="right" w:pos="5030"/>
        </w:tabs>
        <w:rPr>
          <w:noProof/>
        </w:rPr>
      </w:pPr>
      <w:r>
        <w:rPr>
          <w:noProof/>
        </w:rPr>
        <w:t>Windows 7, 43</w:t>
      </w:r>
    </w:p>
    <w:p w:rsidR="006607BB" w:rsidRDefault="006607BB">
      <w:pPr>
        <w:pStyle w:val="Index1"/>
        <w:tabs>
          <w:tab w:val="right" w:pos="5030"/>
        </w:tabs>
        <w:rPr>
          <w:noProof/>
        </w:rPr>
      </w:pPr>
      <w:r>
        <w:rPr>
          <w:noProof/>
        </w:rPr>
        <w:t>Windows 7 Professional for Embedded Systems, Ultimate for Embedded Systems, 43</w:t>
      </w:r>
    </w:p>
    <w:p w:rsidR="006607BB" w:rsidRDefault="006607BB">
      <w:pPr>
        <w:pStyle w:val="Index1"/>
        <w:tabs>
          <w:tab w:val="right" w:pos="5030"/>
        </w:tabs>
        <w:rPr>
          <w:noProof/>
        </w:rPr>
      </w:pPr>
      <w:r>
        <w:rPr>
          <w:noProof/>
        </w:rPr>
        <w:t>Windows 8.1 Enterprise – neposredni prenos, 42</w:t>
      </w:r>
    </w:p>
    <w:p w:rsidR="006607BB" w:rsidRDefault="006607BB">
      <w:pPr>
        <w:pStyle w:val="Index1"/>
        <w:tabs>
          <w:tab w:val="right" w:pos="5030"/>
        </w:tabs>
        <w:rPr>
          <w:noProof/>
        </w:rPr>
      </w:pPr>
      <w:r>
        <w:rPr>
          <w:noProof/>
        </w:rPr>
        <w:t>Windows Companion Subscription, 47</w:t>
      </w:r>
    </w:p>
    <w:p w:rsidR="006607BB" w:rsidRDefault="006607BB">
      <w:pPr>
        <w:pStyle w:val="Index1"/>
        <w:tabs>
          <w:tab w:val="right" w:pos="5030"/>
        </w:tabs>
        <w:rPr>
          <w:noProof/>
        </w:rPr>
      </w:pPr>
      <w:r>
        <w:rPr>
          <w:noProof/>
        </w:rPr>
        <w:t>Windows Embedded 2009, 44</w:t>
      </w:r>
    </w:p>
    <w:p w:rsidR="006607BB" w:rsidRDefault="006607BB">
      <w:pPr>
        <w:pStyle w:val="Index1"/>
        <w:tabs>
          <w:tab w:val="right" w:pos="5030"/>
        </w:tabs>
        <w:rPr>
          <w:noProof/>
        </w:rPr>
      </w:pPr>
      <w:r>
        <w:rPr>
          <w:noProof/>
        </w:rPr>
        <w:t>Windows Embedded 8 in 8.1 Industry Retail, 44</w:t>
      </w:r>
    </w:p>
    <w:p w:rsidR="006607BB" w:rsidRDefault="006607BB">
      <w:pPr>
        <w:pStyle w:val="Index1"/>
        <w:tabs>
          <w:tab w:val="right" w:pos="5030"/>
        </w:tabs>
        <w:rPr>
          <w:noProof/>
        </w:rPr>
      </w:pPr>
      <w:r>
        <w:rPr>
          <w:noProof/>
        </w:rPr>
        <w:t>Windows Embedded 8 Standard, 44</w:t>
      </w:r>
    </w:p>
    <w:p w:rsidR="006607BB" w:rsidRDefault="006607BB">
      <w:pPr>
        <w:pStyle w:val="Index1"/>
        <w:tabs>
          <w:tab w:val="right" w:pos="5030"/>
        </w:tabs>
        <w:rPr>
          <w:noProof/>
        </w:rPr>
      </w:pPr>
      <w:r>
        <w:rPr>
          <w:noProof/>
        </w:rPr>
        <w:t>Windows Embedded 8.1 Industry, 42</w:t>
      </w:r>
    </w:p>
    <w:p w:rsidR="006607BB" w:rsidRDefault="006607BB">
      <w:pPr>
        <w:pStyle w:val="Index1"/>
        <w:tabs>
          <w:tab w:val="right" w:pos="5030"/>
        </w:tabs>
        <w:rPr>
          <w:noProof/>
        </w:rPr>
      </w:pPr>
      <w:r>
        <w:rPr>
          <w:noProof/>
        </w:rPr>
        <w:t>Windows Embedded 8/8.1 Pro, Industry Pro, 43</w:t>
      </w:r>
    </w:p>
    <w:p w:rsidR="006607BB" w:rsidRDefault="006607BB">
      <w:pPr>
        <w:pStyle w:val="Index1"/>
        <w:tabs>
          <w:tab w:val="right" w:pos="5030"/>
        </w:tabs>
        <w:rPr>
          <w:noProof/>
        </w:rPr>
      </w:pPr>
      <w:r>
        <w:rPr>
          <w:noProof/>
        </w:rPr>
        <w:t>Windows Embedded for Point of Service, 44</w:t>
      </w:r>
    </w:p>
    <w:p w:rsidR="006607BB" w:rsidRDefault="006607BB">
      <w:pPr>
        <w:pStyle w:val="Index1"/>
        <w:tabs>
          <w:tab w:val="right" w:pos="5030"/>
        </w:tabs>
        <w:rPr>
          <w:noProof/>
        </w:rPr>
      </w:pPr>
      <w:r>
        <w:rPr>
          <w:noProof/>
        </w:rPr>
        <w:t>Windows Embedded POSReady 2009, 44</w:t>
      </w:r>
    </w:p>
    <w:p w:rsidR="006607BB" w:rsidRDefault="006607BB">
      <w:pPr>
        <w:pStyle w:val="Index1"/>
        <w:tabs>
          <w:tab w:val="right" w:pos="5030"/>
        </w:tabs>
        <w:rPr>
          <w:noProof/>
        </w:rPr>
      </w:pPr>
      <w:r>
        <w:rPr>
          <w:noProof/>
        </w:rPr>
        <w:t>Windows Embedded POSReady 7, 44</w:t>
      </w:r>
    </w:p>
    <w:p w:rsidR="006607BB" w:rsidRDefault="006607BB">
      <w:pPr>
        <w:pStyle w:val="Index1"/>
        <w:tabs>
          <w:tab w:val="right" w:pos="5030"/>
        </w:tabs>
        <w:rPr>
          <w:noProof/>
        </w:rPr>
      </w:pPr>
      <w:r>
        <w:rPr>
          <w:noProof/>
        </w:rPr>
        <w:t>Windows Embedded POSReady 7 Pro, 44</w:t>
      </w:r>
    </w:p>
    <w:p w:rsidR="006607BB" w:rsidRDefault="006607BB">
      <w:pPr>
        <w:pStyle w:val="Index1"/>
        <w:tabs>
          <w:tab w:val="right" w:pos="5030"/>
        </w:tabs>
        <w:rPr>
          <w:noProof/>
        </w:rPr>
      </w:pPr>
      <w:r>
        <w:rPr>
          <w:noProof/>
        </w:rPr>
        <w:t>Windows Embedded Standard 7, 44</w:t>
      </w:r>
    </w:p>
    <w:p w:rsidR="006607BB" w:rsidRDefault="006607BB">
      <w:pPr>
        <w:pStyle w:val="Index1"/>
        <w:tabs>
          <w:tab w:val="right" w:pos="5030"/>
        </w:tabs>
        <w:rPr>
          <w:noProof/>
        </w:rPr>
      </w:pPr>
      <w:r>
        <w:rPr>
          <w:noProof/>
        </w:rPr>
        <w:t>Windows HPC Server, 52</w:t>
      </w:r>
    </w:p>
    <w:p w:rsidR="006607BB" w:rsidRDefault="006607BB">
      <w:pPr>
        <w:pStyle w:val="Index1"/>
        <w:tabs>
          <w:tab w:val="right" w:pos="5030"/>
        </w:tabs>
        <w:rPr>
          <w:noProof/>
        </w:rPr>
      </w:pPr>
      <w:r>
        <w:rPr>
          <w:noProof/>
        </w:rPr>
        <w:t>Windows MultiPoint Server 2012, 49</w:t>
      </w:r>
    </w:p>
    <w:p w:rsidR="006607BB" w:rsidRDefault="006607BB">
      <w:pPr>
        <w:pStyle w:val="Index1"/>
        <w:tabs>
          <w:tab w:val="right" w:pos="5030"/>
        </w:tabs>
        <w:rPr>
          <w:noProof/>
        </w:rPr>
      </w:pPr>
      <w:r>
        <w:rPr>
          <w:noProof/>
        </w:rPr>
        <w:t>Windows MultiPoint Server 2016 Premium, 49</w:t>
      </w:r>
    </w:p>
    <w:p w:rsidR="006607BB" w:rsidRDefault="006607BB">
      <w:pPr>
        <w:pStyle w:val="Index1"/>
        <w:tabs>
          <w:tab w:val="right" w:pos="5030"/>
        </w:tabs>
        <w:rPr>
          <w:noProof/>
        </w:rPr>
      </w:pPr>
      <w:r>
        <w:rPr>
          <w:noProof/>
        </w:rPr>
        <w:t>Windows Server, 91</w:t>
      </w:r>
    </w:p>
    <w:p w:rsidR="006607BB" w:rsidRDefault="006607BB">
      <w:pPr>
        <w:pStyle w:val="Index1"/>
        <w:tabs>
          <w:tab w:val="right" w:pos="5030"/>
        </w:tabs>
        <w:rPr>
          <w:noProof/>
        </w:rPr>
      </w:pPr>
      <w:r>
        <w:rPr>
          <w:noProof/>
        </w:rPr>
        <w:t>Windows Server 2012, 50</w:t>
      </w:r>
    </w:p>
    <w:p w:rsidR="006607BB" w:rsidRDefault="006607BB">
      <w:pPr>
        <w:pStyle w:val="Index1"/>
        <w:tabs>
          <w:tab w:val="right" w:pos="5030"/>
        </w:tabs>
        <w:rPr>
          <w:noProof/>
        </w:rPr>
      </w:pPr>
      <w:r>
        <w:rPr>
          <w:noProof/>
        </w:rPr>
        <w:t>Windows Server 2012 R2, 50</w:t>
      </w:r>
    </w:p>
    <w:p w:rsidR="006607BB" w:rsidRDefault="006607BB">
      <w:pPr>
        <w:pStyle w:val="Index1"/>
        <w:tabs>
          <w:tab w:val="right" w:pos="5030"/>
        </w:tabs>
        <w:rPr>
          <w:noProof/>
        </w:rPr>
      </w:pPr>
      <w:r>
        <w:rPr>
          <w:noProof/>
        </w:rPr>
        <w:t>Windows Server 2016 Active Directory Rights Management Services CAL, 50</w:t>
      </w:r>
    </w:p>
    <w:p w:rsidR="006607BB" w:rsidRDefault="006607BB">
      <w:pPr>
        <w:pStyle w:val="Index1"/>
        <w:tabs>
          <w:tab w:val="right" w:pos="5030"/>
        </w:tabs>
        <w:rPr>
          <w:noProof/>
        </w:rPr>
      </w:pPr>
      <w:r>
        <w:rPr>
          <w:noProof/>
        </w:rPr>
        <w:t>Windows Server 2016 CAL, 49, 50</w:t>
      </w:r>
    </w:p>
    <w:p w:rsidR="006607BB" w:rsidRDefault="006607BB">
      <w:pPr>
        <w:pStyle w:val="Index1"/>
        <w:tabs>
          <w:tab w:val="right" w:pos="5030"/>
        </w:tabs>
        <w:rPr>
          <w:noProof/>
        </w:rPr>
      </w:pPr>
      <w:r>
        <w:rPr>
          <w:noProof/>
        </w:rPr>
        <w:t>Windows Server 2016 Datacenter (paketi 16 licenc za jedro), 50</w:t>
      </w:r>
    </w:p>
    <w:p w:rsidR="006607BB" w:rsidRDefault="006607BB">
      <w:pPr>
        <w:pStyle w:val="Index1"/>
        <w:tabs>
          <w:tab w:val="right" w:pos="5030"/>
        </w:tabs>
        <w:rPr>
          <w:noProof/>
        </w:rPr>
      </w:pPr>
      <w:r>
        <w:rPr>
          <w:noProof/>
        </w:rPr>
        <w:t>Windows Server 2016 Datacenter (paketi 2 licenc za jedro), 50</w:t>
      </w:r>
    </w:p>
    <w:p w:rsidR="006607BB" w:rsidRDefault="006607BB">
      <w:pPr>
        <w:pStyle w:val="Index1"/>
        <w:tabs>
          <w:tab w:val="right" w:pos="5030"/>
        </w:tabs>
        <w:rPr>
          <w:noProof/>
        </w:rPr>
      </w:pPr>
      <w:r>
        <w:rPr>
          <w:noProof/>
        </w:rPr>
        <w:t>Windows Server 2016 Essentials, 50</w:t>
      </w:r>
    </w:p>
    <w:p w:rsidR="006607BB" w:rsidRDefault="006607BB">
      <w:pPr>
        <w:pStyle w:val="Index1"/>
        <w:tabs>
          <w:tab w:val="right" w:pos="5030"/>
        </w:tabs>
        <w:rPr>
          <w:noProof/>
        </w:rPr>
      </w:pPr>
      <w:r>
        <w:rPr>
          <w:noProof/>
        </w:rPr>
        <w:t>Windows Server 2016 External Connector, 50</w:t>
      </w:r>
    </w:p>
    <w:p w:rsidR="006607BB" w:rsidRDefault="006607BB">
      <w:pPr>
        <w:pStyle w:val="Index1"/>
        <w:tabs>
          <w:tab w:val="right" w:pos="5030"/>
        </w:tabs>
        <w:rPr>
          <w:noProof/>
        </w:rPr>
      </w:pPr>
      <w:r>
        <w:rPr>
          <w:noProof/>
        </w:rPr>
        <w:t>Windows Server 2016 Remote Desktop Services CAL, 50</w:t>
      </w:r>
    </w:p>
    <w:p w:rsidR="006607BB" w:rsidRDefault="006607BB">
      <w:pPr>
        <w:pStyle w:val="Index1"/>
        <w:tabs>
          <w:tab w:val="right" w:pos="5030"/>
        </w:tabs>
        <w:rPr>
          <w:noProof/>
        </w:rPr>
      </w:pPr>
      <w:r>
        <w:rPr>
          <w:noProof/>
        </w:rPr>
        <w:t>Windows Server 2016 Standard (paketi 16 licenc za jedro), 50</w:t>
      </w:r>
    </w:p>
    <w:p w:rsidR="006607BB" w:rsidRDefault="006607BB">
      <w:pPr>
        <w:pStyle w:val="Index1"/>
        <w:tabs>
          <w:tab w:val="right" w:pos="5030"/>
        </w:tabs>
        <w:rPr>
          <w:noProof/>
        </w:rPr>
      </w:pPr>
      <w:r>
        <w:rPr>
          <w:noProof/>
        </w:rPr>
        <w:t>Windows Server 2016 Standard (paketi 2 licenc za jedro), 50</w:t>
      </w:r>
    </w:p>
    <w:p w:rsidR="006607BB" w:rsidRDefault="006607BB">
      <w:pPr>
        <w:pStyle w:val="Index1"/>
        <w:tabs>
          <w:tab w:val="right" w:pos="5030"/>
        </w:tabs>
        <w:rPr>
          <w:noProof/>
        </w:rPr>
      </w:pPr>
      <w:r>
        <w:rPr>
          <w:noProof/>
        </w:rPr>
        <w:t>Windows Server Datacenter, 85, 89, 91</w:t>
      </w:r>
    </w:p>
    <w:p w:rsidR="006607BB" w:rsidRDefault="006607BB">
      <w:pPr>
        <w:pStyle w:val="Index1"/>
        <w:tabs>
          <w:tab w:val="right" w:pos="5030"/>
        </w:tabs>
        <w:rPr>
          <w:noProof/>
        </w:rPr>
      </w:pPr>
      <w:r>
        <w:rPr>
          <w:noProof/>
        </w:rPr>
        <w:t>Windows Server Datacenter (paketi 2 licenc za jedro), 19</w:t>
      </w:r>
    </w:p>
    <w:p w:rsidR="006607BB" w:rsidRDefault="006607BB">
      <w:pPr>
        <w:pStyle w:val="Index1"/>
        <w:tabs>
          <w:tab w:val="right" w:pos="5030"/>
        </w:tabs>
        <w:rPr>
          <w:noProof/>
        </w:rPr>
      </w:pPr>
      <w:r>
        <w:rPr>
          <w:noProof/>
        </w:rPr>
        <w:t>Windows Server Enterprise, 52, 85</w:t>
      </w:r>
    </w:p>
    <w:p w:rsidR="006607BB" w:rsidRDefault="006607BB">
      <w:pPr>
        <w:pStyle w:val="Index1"/>
        <w:tabs>
          <w:tab w:val="right" w:pos="5030"/>
        </w:tabs>
        <w:rPr>
          <w:noProof/>
        </w:rPr>
      </w:pPr>
      <w:r>
        <w:rPr>
          <w:noProof/>
        </w:rPr>
        <w:t>Windows Server for Itanium Based Systems, 52</w:t>
      </w:r>
    </w:p>
    <w:p w:rsidR="006607BB" w:rsidRDefault="006607BB">
      <w:pPr>
        <w:pStyle w:val="Index1"/>
        <w:tabs>
          <w:tab w:val="right" w:pos="5030"/>
        </w:tabs>
        <w:rPr>
          <w:noProof/>
        </w:rPr>
      </w:pPr>
      <w:r>
        <w:rPr>
          <w:noProof/>
        </w:rPr>
        <w:t>Windows Server HPC Edition, 52</w:t>
      </w:r>
    </w:p>
    <w:p w:rsidR="006607BB" w:rsidRDefault="006607BB">
      <w:pPr>
        <w:pStyle w:val="Index1"/>
        <w:tabs>
          <w:tab w:val="right" w:pos="5030"/>
        </w:tabs>
        <w:rPr>
          <w:noProof/>
        </w:rPr>
      </w:pPr>
      <w:r>
        <w:rPr>
          <w:noProof/>
        </w:rPr>
        <w:t>Windows Server Standard, 85, 90, 91</w:t>
      </w:r>
    </w:p>
    <w:p w:rsidR="006607BB" w:rsidRDefault="006607BB">
      <w:pPr>
        <w:pStyle w:val="Index1"/>
        <w:tabs>
          <w:tab w:val="right" w:pos="5030"/>
        </w:tabs>
        <w:rPr>
          <w:noProof/>
        </w:rPr>
      </w:pPr>
      <w:r>
        <w:rPr>
          <w:noProof/>
        </w:rPr>
        <w:t>Windows Server Standard (paketi 2 licenc za jedro), 19</w:t>
      </w:r>
    </w:p>
    <w:p w:rsidR="006607BB" w:rsidRDefault="006607BB">
      <w:pPr>
        <w:pStyle w:val="Index1"/>
        <w:tabs>
          <w:tab w:val="right" w:pos="5030"/>
        </w:tabs>
        <w:rPr>
          <w:noProof/>
        </w:rPr>
      </w:pPr>
      <w:r>
        <w:rPr>
          <w:noProof/>
        </w:rPr>
        <w:t>Windows Small Business Server, 52</w:t>
      </w:r>
    </w:p>
    <w:p w:rsidR="006607BB" w:rsidRDefault="006607BB">
      <w:pPr>
        <w:pStyle w:val="Index1"/>
        <w:tabs>
          <w:tab w:val="right" w:pos="5030"/>
        </w:tabs>
        <w:rPr>
          <w:noProof/>
        </w:rPr>
      </w:pPr>
      <w:r>
        <w:rPr>
          <w:noProof/>
        </w:rPr>
        <w:t>Windows Vista, 43</w:t>
      </w:r>
    </w:p>
    <w:p w:rsidR="006607BB" w:rsidRDefault="006607BB">
      <w:pPr>
        <w:pStyle w:val="Index1"/>
        <w:tabs>
          <w:tab w:val="right" w:pos="5030"/>
        </w:tabs>
        <w:rPr>
          <w:noProof/>
        </w:rPr>
      </w:pPr>
      <w:r>
        <w:rPr>
          <w:noProof/>
        </w:rPr>
        <w:t>Windows Vista Business for Embedded Systems, Ultimate for Embedded Systems, 43</w:t>
      </w:r>
    </w:p>
    <w:p w:rsidR="006607BB" w:rsidRDefault="006607BB">
      <w:pPr>
        <w:pStyle w:val="Index1"/>
        <w:tabs>
          <w:tab w:val="right" w:pos="5030"/>
        </w:tabs>
        <w:rPr>
          <w:noProof/>
        </w:rPr>
      </w:pPr>
      <w:r>
        <w:rPr>
          <w:noProof/>
        </w:rPr>
        <w:t>Windows XP, 43</w:t>
      </w:r>
    </w:p>
    <w:p w:rsidR="006607BB" w:rsidRDefault="006607BB">
      <w:pPr>
        <w:pStyle w:val="Index1"/>
        <w:tabs>
          <w:tab w:val="right" w:pos="5030"/>
        </w:tabs>
        <w:rPr>
          <w:noProof/>
        </w:rPr>
      </w:pPr>
      <w:r>
        <w:rPr>
          <w:noProof/>
        </w:rPr>
        <w:t>Windows XP Embedded, 44</w:t>
      </w:r>
    </w:p>
    <w:p w:rsidR="006607BB" w:rsidRDefault="006607BB">
      <w:pPr>
        <w:pStyle w:val="Index1"/>
        <w:tabs>
          <w:tab w:val="right" w:pos="5030"/>
        </w:tabs>
        <w:rPr>
          <w:noProof/>
        </w:rPr>
      </w:pPr>
      <w:r>
        <w:rPr>
          <w:noProof/>
        </w:rPr>
        <w:t>Windows XP Professional for Embedded Systems, 43</w:t>
      </w:r>
    </w:p>
    <w:p w:rsidR="006607BB" w:rsidRDefault="006607BB">
      <w:pPr>
        <w:pStyle w:val="Index1"/>
        <w:tabs>
          <w:tab w:val="right" w:pos="5030"/>
        </w:tabs>
        <w:rPr>
          <w:noProof/>
        </w:rPr>
      </w:pPr>
      <w:r>
        <w:rPr>
          <w:noProof/>
        </w:rPr>
        <w:t>Word 2016, 23</w:t>
      </w:r>
    </w:p>
    <w:p w:rsidR="006607BB" w:rsidRDefault="006607BB">
      <w:pPr>
        <w:pStyle w:val="Index1"/>
        <w:tabs>
          <w:tab w:val="right" w:pos="5030"/>
        </w:tabs>
        <w:rPr>
          <w:noProof/>
        </w:rPr>
      </w:pPr>
      <w:r>
        <w:rPr>
          <w:noProof/>
        </w:rPr>
        <w:t>Word 2016 for Mac, 25</w:t>
      </w:r>
    </w:p>
    <w:p w:rsidR="006607BB" w:rsidRDefault="006607BB">
      <w:pPr>
        <w:pStyle w:val="Index1"/>
        <w:tabs>
          <w:tab w:val="right" w:pos="5030"/>
        </w:tabs>
        <w:rPr>
          <w:noProof/>
        </w:rPr>
      </w:pPr>
      <w:r>
        <w:rPr>
          <w:noProof/>
        </w:rPr>
        <w:t>Workplace Analytics, 70</w:t>
      </w:r>
    </w:p>
    <w:p w:rsidR="006607BB" w:rsidRDefault="006607BB">
      <w:pPr>
        <w:pStyle w:val="Index1"/>
        <w:tabs>
          <w:tab w:val="right" w:pos="5030"/>
        </w:tabs>
        <w:rPr>
          <w:noProof/>
        </w:rPr>
      </w:pPr>
      <w:r>
        <w:rPr>
          <w:noProof/>
        </w:rPr>
        <w:t>Zvočne konference, 69</w:t>
      </w:r>
    </w:p>
    <w:p w:rsidR="006607BB" w:rsidRDefault="006607BB">
      <w:pPr>
        <w:pStyle w:val="ProductList-Body"/>
        <w:rPr>
          <w:noProof/>
        </w:rPr>
        <w:sectPr w:rsidR="006607BB" w:rsidSect="006607BB">
          <w:type w:val="continuous"/>
          <w:pgSz w:w="12240" w:h="15840" w:code="1"/>
          <w:pgMar w:top="1170" w:right="720" w:bottom="720" w:left="720" w:header="432" w:footer="288" w:gutter="0"/>
          <w:cols w:num="2" w:space="720"/>
        </w:sectPr>
      </w:pPr>
    </w:p>
    <w:p w:rsidR="004143F1" w:rsidRDefault="001E0C6B">
      <w:pPr>
        <w:pStyle w:val="ProductList-Body"/>
        <w:sectPr w:rsidR="004143F1" w:rsidSect="006607BB">
          <w:type w:val="continuous"/>
          <w:pgSz w:w="12240" w:h="15840" w:code="1"/>
          <w:pgMar w:top="1170" w:right="720" w:bottom="720" w:left="720" w:header="432" w:footer="288" w:gutter="0"/>
          <w:cols w:num="2" w:space="360"/>
        </w:sectPr>
      </w:pPr>
      <w:r>
        <w:fldChar w:fldCharType="end"/>
      </w:r>
    </w:p>
    <w:p w:rsidR="004143F1" w:rsidRDefault="004143F1">
      <w:pPr>
        <w:pStyle w:val="ProductList-Body"/>
      </w:pPr>
    </w:p>
    <w:sectPr w:rsidR="004143F1"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174E6" w:rsidRDefault="003174E6" w:rsidP="007C7D4D">
      <w:pPr>
        <w:spacing w:after="0"/>
      </w:pPr>
      <w:r>
        <w:separator/>
      </w:r>
    </w:p>
    <w:p w:rsidR="003174E6" w:rsidRDefault="003174E6"/>
  </w:endnote>
  <w:endnote w:type="continuationSeparator" w:id="0">
    <w:p w:rsidR="003174E6" w:rsidRDefault="003174E6" w:rsidP="007C7D4D">
      <w:pPr>
        <w:spacing w:after="0"/>
      </w:pPr>
      <w:r>
        <w:continuationSeparator/>
      </w:r>
    </w:p>
    <w:p w:rsidR="003174E6" w:rsidRDefault="003174E6"/>
  </w:endnote>
  <w:endnote w:type="continuationNotice" w:id="1">
    <w:p w:rsidR="003174E6" w:rsidRDefault="003174E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41A57" w:rsidRDefault="00C41A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55492" w:rsidRDefault="001E0C6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41A57" w:rsidRDefault="00C41A5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4143F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43F1" w:rsidRDefault="000732E9">
          <w:pPr>
            <w:pStyle w:val="PURFooterText"/>
            <w:jc w:val="center"/>
          </w:pPr>
          <w:hyperlink w:anchor="_Sec842">
            <w:r w:rsidR="001E0C6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31">
            <w:r w:rsidR="001E0C6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36">
            <w:r w:rsidR="001E0C6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47">
            <w:r w:rsidR="001E0C6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48">
            <w:r w:rsidR="001E0C6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49">
            <w:r w:rsidR="001E0C6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91">
            <w:r w:rsidR="001E0C6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844">
            <w:r w:rsidR="001E0C6B">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4143F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43F1" w:rsidRDefault="000732E9">
          <w:pPr>
            <w:pStyle w:val="PURFooterText"/>
            <w:jc w:val="center"/>
          </w:pPr>
          <w:hyperlink w:anchor="_Sec842">
            <w:r w:rsidR="001E0C6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31">
            <w:r w:rsidR="001E0C6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36">
            <w:r w:rsidR="001E0C6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47">
            <w:r w:rsidR="001E0C6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48">
            <w:r w:rsidR="001E0C6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49">
            <w:r w:rsidR="001E0C6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91">
            <w:r w:rsidR="001E0C6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844">
            <w:r w:rsidR="001E0C6B">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143F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43F1" w:rsidRDefault="000732E9">
          <w:pPr>
            <w:pStyle w:val="PURFooterText"/>
            <w:jc w:val="center"/>
          </w:pPr>
          <w:hyperlink w:anchor="_Sec842">
            <w:r w:rsidR="001E0C6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31">
            <w:r w:rsidR="001E0C6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36">
            <w:r w:rsidR="001E0C6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47">
            <w:r w:rsidR="001E0C6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48">
            <w:r w:rsidR="001E0C6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49">
            <w:r w:rsidR="001E0C6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91">
            <w:r w:rsidR="001E0C6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844">
            <w:r w:rsidR="001E0C6B">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4143F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842">
            <w:r w:rsidR="001E0C6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43F1" w:rsidRDefault="000732E9">
          <w:pPr>
            <w:pStyle w:val="PURFooterText"/>
            <w:jc w:val="center"/>
          </w:pPr>
          <w:hyperlink w:anchor="_Sec531">
            <w:r w:rsidR="001E0C6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36">
            <w:r w:rsidR="001E0C6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47">
            <w:r w:rsidR="001E0C6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48">
            <w:r w:rsidR="001E0C6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49">
            <w:r w:rsidR="001E0C6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91">
            <w:r w:rsidR="001E0C6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844">
            <w:r w:rsidR="001E0C6B">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4143F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842">
            <w:r w:rsidR="001E0C6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31">
            <w:r w:rsidR="001E0C6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43F1" w:rsidRDefault="000732E9">
          <w:pPr>
            <w:pStyle w:val="PURFooterText"/>
            <w:jc w:val="center"/>
          </w:pPr>
          <w:hyperlink w:anchor="_Sec536">
            <w:r w:rsidR="001E0C6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47">
            <w:r w:rsidR="001E0C6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48">
            <w:r w:rsidR="001E0C6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49">
            <w:r w:rsidR="001E0C6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91">
            <w:r w:rsidR="001E0C6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844">
            <w:r w:rsidR="001E0C6B">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4143F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842">
            <w:r w:rsidR="001E0C6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31">
            <w:r w:rsidR="001E0C6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36">
            <w:r w:rsidR="001E0C6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43F1" w:rsidRDefault="000732E9">
          <w:pPr>
            <w:pStyle w:val="PURFooterText"/>
            <w:jc w:val="center"/>
          </w:pPr>
          <w:hyperlink w:anchor="_Sec547">
            <w:r w:rsidR="001E0C6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48">
            <w:r w:rsidR="001E0C6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49">
            <w:r w:rsidR="001E0C6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91">
            <w:r w:rsidR="001E0C6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844">
            <w:r w:rsidR="001E0C6B">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4143F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842">
            <w:r w:rsidR="001E0C6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31">
            <w:r w:rsidR="001E0C6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36">
            <w:r w:rsidR="001E0C6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47">
            <w:r w:rsidR="001E0C6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43F1" w:rsidRDefault="000732E9">
          <w:pPr>
            <w:pStyle w:val="PURFooterText"/>
            <w:jc w:val="center"/>
          </w:pPr>
          <w:hyperlink w:anchor="_Sec548">
            <w:r w:rsidR="001E0C6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49">
            <w:r w:rsidR="001E0C6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91">
            <w:r w:rsidR="001E0C6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844">
            <w:r w:rsidR="001E0C6B">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4143F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842">
            <w:r w:rsidR="001E0C6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31">
            <w:r w:rsidR="001E0C6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36">
            <w:r w:rsidR="001E0C6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47">
            <w:r w:rsidR="001E0C6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48">
            <w:r w:rsidR="001E0C6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43F1" w:rsidRDefault="000732E9">
          <w:pPr>
            <w:pStyle w:val="PURFooterText"/>
            <w:jc w:val="center"/>
          </w:pPr>
          <w:hyperlink w:anchor="_Sec549">
            <w:r w:rsidR="001E0C6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91">
            <w:r w:rsidR="001E0C6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844">
            <w:r w:rsidR="001E0C6B">
              <w:rPr>
                <w:color w:val="00467F"/>
                <w:u w:val="single"/>
              </w:rPr>
              <w:t>Stvarno 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4143F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842">
            <w:r w:rsidR="001E0C6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31">
            <w:r w:rsidR="001E0C6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36">
            <w:r w:rsidR="001E0C6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47">
            <w:r w:rsidR="001E0C6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48">
            <w:r w:rsidR="001E0C6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49">
            <w:r w:rsidR="001E0C6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43F1" w:rsidRDefault="000732E9">
          <w:pPr>
            <w:pStyle w:val="PURFooterText"/>
            <w:jc w:val="center"/>
          </w:pPr>
          <w:hyperlink w:anchor="_Sec591">
            <w:r w:rsidR="001E0C6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844">
            <w:r w:rsidR="001E0C6B">
              <w:rPr>
                <w:color w:val="00467F"/>
                <w:u w:val="single"/>
              </w:rPr>
              <w:t>Stvarno 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4143F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842">
            <w:r w:rsidR="001E0C6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31">
            <w:r w:rsidR="001E0C6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36">
            <w:r w:rsidR="001E0C6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47">
            <w:r w:rsidR="001E0C6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48">
            <w:r w:rsidR="001E0C6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49">
            <w:r w:rsidR="001E0C6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91">
            <w:r w:rsidR="001E0C6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43F1" w:rsidRDefault="000732E9">
          <w:pPr>
            <w:pStyle w:val="PURFooterText"/>
            <w:jc w:val="center"/>
          </w:pPr>
          <w:hyperlink w:anchor="_Sec844">
            <w:r w:rsidR="001E0C6B">
              <w:rPr>
                <w:color w:val="00467F"/>
                <w:u w:val="single"/>
              </w:rPr>
              <w:t>Stvarno kazalo</w:t>
            </w:r>
          </w:hyperlink>
        </w:p>
      </w:tc>
    </w:tr>
  </w:tbl>
  <w:p w:rsidR="004143F1" w:rsidRDefault="004143F1"/>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143F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842">
            <w:r w:rsidR="001E0C6B">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31">
            <w:r w:rsidR="001E0C6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36">
            <w:r w:rsidR="001E0C6B">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47">
            <w:r w:rsidR="001E0C6B">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48">
            <w:r w:rsidR="001E0C6B">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49">
            <w:r w:rsidR="001E0C6B">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143F1" w:rsidRDefault="000732E9">
          <w:pPr>
            <w:pStyle w:val="PURFooterText"/>
            <w:jc w:val="center"/>
          </w:pPr>
          <w:hyperlink w:anchor="_Sec591">
            <w:r w:rsidR="001E0C6B">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143F1" w:rsidRDefault="004143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143F1" w:rsidRDefault="000732E9">
          <w:pPr>
            <w:pStyle w:val="PURFooterText"/>
            <w:jc w:val="center"/>
          </w:pPr>
          <w:hyperlink w:anchor="_Sec844">
            <w:r w:rsidR="001E0C6B">
              <w:rPr>
                <w:color w:val="00467F"/>
                <w:u w:val="single"/>
              </w:rPr>
              <w:t>Stvarno kazalo</w:t>
            </w:r>
          </w:hyperlink>
        </w:p>
      </w:tc>
    </w:tr>
  </w:tbl>
  <w:p w:rsidR="004143F1" w:rsidRDefault="004143F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174E6" w:rsidRDefault="003174E6" w:rsidP="007C7D4D">
      <w:pPr>
        <w:spacing w:after="0"/>
      </w:pPr>
      <w:r>
        <w:separator/>
      </w:r>
    </w:p>
    <w:p w:rsidR="003174E6" w:rsidRDefault="003174E6"/>
  </w:footnote>
  <w:footnote w:type="continuationSeparator" w:id="0">
    <w:p w:rsidR="003174E6" w:rsidRDefault="003174E6" w:rsidP="007C7D4D">
      <w:pPr>
        <w:spacing w:after="0"/>
      </w:pPr>
      <w:r>
        <w:continuationSeparator/>
      </w:r>
    </w:p>
    <w:p w:rsidR="003174E6" w:rsidRDefault="003174E6"/>
  </w:footnote>
  <w:footnote w:type="continuationNotice" w:id="1">
    <w:p w:rsidR="003174E6" w:rsidRDefault="003174E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41A57" w:rsidRDefault="00C41A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41A57" w:rsidRDefault="00C41A5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41A57" w:rsidRDefault="00C41A5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4143F1">
      <w:tc>
        <w:tcPr>
          <w:tcW w:w="8560" w:type="dxa"/>
        </w:tcPr>
        <w:p w:rsidR="004143F1" w:rsidRDefault="001E0C6B">
          <w:pPr>
            <w:pStyle w:val="PURHeaderText"/>
          </w:pPr>
          <w:r>
            <w:t>Microsoftovi pogoji za izdelke za količinsko licenciranje (slovenščina, februar 2018)</w:t>
          </w:r>
        </w:p>
      </w:tc>
      <w:tc>
        <w:tcPr>
          <w:tcW w:w="3680" w:type="dxa"/>
        </w:tcPr>
        <w:p w:rsidR="004143F1" w:rsidRDefault="001E0C6B">
          <w:pPr>
            <w:pStyle w:val="PURHeaderText"/>
            <w:jc w:val="right"/>
          </w:pPr>
          <w:r>
            <w:fldChar w:fldCharType="begin"/>
          </w:r>
          <w:r>
            <w:instrText xml:space="preserve"> PAGE \* MERGEFORMAT </w:instrText>
          </w:r>
          <w:r>
            <w:fldChar w:fldCharType="separate"/>
          </w:r>
          <w:r w:rsidR="000732E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4143F1">
      <w:tc>
        <w:tcPr>
          <w:tcW w:w="8560" w:type="dxa"/>
        </w:tcPr>
        <w:p w:rsidR="004143F1" w:rsidRDefault="001E0C6B">
          <w:pPr>
            <w:pStyle w:val="PURHeaderText"/>
          </w:pPr>
          <w:r>
            <w:t>Microsoftovi pogoji za izdelke za količinsko licenciranje (slovenščina, februar 2018)</w:t>
          </w:r>
        </w:p>
      </w:tc>
      <w:tc>
        <w:tcPr>
          <w:tcW w:w="3680" w:type="dxa"/>
        </w:tcPr>
        <w:p w:rsidR="004143F1" w:rsidRDefault="001E0C6B">
          <w:pPr>
            <w:pStyle w:val="PURHeaderText"/>
            <w:jc w:val="right"/>
          </w:pPr>
          <w:r>
            <w:fldChar w:fldCharType="begin"/>
          </w:r>
          <w:r>
            <w:instrText xml:space="preserve"> PAGE \* MERGEFORMAT </w:instrText>
          </w:r>
          <w:r>
            <w:fldChar w:fldCharType="separate"/>
          </w:r>
          <w:r w:rsidR="00C41A57">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143F1">
      <w:tc>
        <w:tcPr>
          <w:tcW w:w="8560" w:type="dxa"/>
        </w:tcPr>
        <w:p w:rsidR="004143F1" w:rsidRDefault="001E0C6B">
          <w:pPr>
            <w:pStyle w:val="PURHeaderText"/>
          </w:pPr>
          <w:r>
            <w:t>Microsoftovi pogoji za izdelke za količinsko licenciranje (slovenščina, februar 2018)</w:t>
          </w:r>
        </w:p>
      </w:tc>
      <w:tc>
        <w:tcPr>
          <w:tcW w:w="3680" w:type="dxa"/>
        </w:tcPr>
        <w:p w:rsidR="004143F1" w:rsidRDefault="001E0C6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4143F1">
      <w:tc>
        <w:tcPr>
          <w:tcW w:w="8560" w:type="dxa"/>
        </w:tcPr>
        <w:p w:rsidR="004143F1" w:rsidRDefault="001E0C6B">
          <w:pPr>
            <w:pStyle w:val="PURHeaderText"/>
          </w:pPr>
          <w:r>
            <w:t>Microsoftovi pogoji za izdelke za količinsko licenciranje (slovenščina, februar 2018)</w:t>
          </w:r>
        </w:p>
      </w:tc>
      <w:tc>
        <w:tcPr>
          <w:tcW w:w="3680" w:type="dxa"/>
        </w:tcPr>
        <w:p w:rsidR="004143F1" w:rsidRDefault="001E0C6B">
          <w:pPr>
            <w:pStyle w:val="PURHeaderText"/>
            <w:jc w:val="right"/>
          </w:pPr>
          <w:r>
            <w:fldChar w:fldCharType="begin"/>
          </w:r>
          <w:r>
            <w:instrText xml:space="preserve"> PAGE \* MERGEFORMAT </w:instrText>
          </w:r>
          <w:r>
            <w:fldChar w:fldCharType="separate"/>
          </w:r>
          <w:r w:rsidR="00C41A57">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4143F1">
      <w:tc>
        <w:tcPr>
          <w:tcW w:w="8560" w:type="dxa"/>
        </w:tcPr>
        <w:p w:rsidR="004143F1" w:rsidRDefault="001E0C6B">
          <w:pPr>
            <w:pStyle w:val="PURHeaderText"/>
          </w:pPr>
          <w:r>
            <w:t>Microsoftovi pogoji za izdelke za količinsko licenciranje (slovenščina, februar 2018)</w:t>
          </w:r>
        </w:p>
      </w:tc>
      <w:tc>
        <w:tcPr>
          <w:tcW w:w="3680" w:type="dxa"/>
        </w:tcPr>
        <w:p w:rsidR="004143F1" w:rsidRDefault="001E0C6B">
          <w:pPr>
            <w:pStyle w:val="PURHeaderText"/>
            <w:jc w:val="right"/>
          </w:pPr>
          <w:r>
            <w:fldChar w:fldCharType="begin"/>
          </w:r>
          <w:r>
            <w:instrText xml:space="preserve"> PAGE \* MERGEFORMAT </w:instrText>
          </w:r>
          <w:r>
            <w:fldChar w:fldCharType="separate"/>
          </w:r>
          <w:r w:rsidR="00C41A57">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4143F1">
      <w:tc>
        <w:tcPr>
          <w:tcW w:w="8560" w:type="dxa"/>
        </w:tcPr>
        <w:p w:rsidR="004143F1" w:rsidRDefault="001E0C6B">
          <w:pPr>
            <w:pStyle w:val="PURHeaderText"/>
          </w:pPr>
          <w:r>
            <w:t>Microsoftovi pogoji za izdelke za količinsko licenciranje (slovenščina, februar 2018)</w:t>
          </w:r>
        </w:p>
      </w:tc>
      <w:tc>
        <w:tcPr>
          <w:tcW w:w="3680" w:type="dxa"/>
        </w:tcPr>
        <w:p w:rsidR="004143F1" w:rsidRDefault="001E0C6B">
          <w:pPr>
            <w:pStyle w:val="PURHeaderText"/>
            <w:jc w:val="right"/>
          </w:pPr>
          <w:r>
            <w:fldChar w:fldCharType="begin"/>
          </w:r>
          <w:r>
            <w:instrText xml:space="preserve"> PAGE \* MERGEFORMAT </w:instrText>
          </w:r>
          <w:r>
            <w:fldChar w:fldCharType="separate"/>
          </w:r>
          <w:r w:rsidR="00C41A57">
            <w:rPr>
              <w:noProof/>
            </w:rPr>
            <w:t>53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4143F1">
      <w:tc>
        <w:tcPr>
          <w:tcW w:w="8560" w:type="dxa"/>
        </w:tcPr>
        <w:p w:rsidR="004143F1" w:rsidRDefault="001E0C6B">
          <w:pPr>
            <w:pStyle w:val="PURHeaderText"/>
          </w:pPr>
          <w:r>
            <w:t>Microsoftovi pogoji za izdelke za količinsko licenciranje (slovenščina, februar 2018)</w:t>
          </w:r>
        </w:p>
      </w:tc>
      <w:tc>
        <w:tcPr>
          <w:tcW w:w="3680" w:type="dxa"/>
        </w:tcPr>
        <w:p w:rsidR="004143F1" w:rsidRDefault="001E0C6B">
          <w:pPr>
            <w:pStyle w:val="PURHeaderText"/>
            <w:jc w:val="right"/>
          </w:pPr>
          <w:r>
            <w:fldChar w:fldCharType="begin"/>
          </w:r>
          <w:r>
            <w:instrText xml:space="preserve"> PAGE \* MERGEFORMAT </w:instrText>
          </w:r>
          <w:r>
            <w:fldChar w:fldCharType="separate"/>
          </w:r>
          <w:r w:rsidR="00C41A57">
            <w:rPr>
              <w:noProof/>
            </w:rPr>
            <w:t>74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4143F1">
      <w:tc>
        <w:tcPr>
          <w:tcW w:w="8560" w:type="dxa"/>
        </w:tcPr>
        <w:p w:rsidR="004143F1" w:rsidRDefault="001E0C6B">
          <w:pPr>
            <w:pStyle w:val="PURHeaderText"/>
          </w:pPr>
          <w:r>
            <w:t>Microsoftovi pogoji za izdelke za količinsko licenciranje (slovenščina, februar 2018)</w:t>
          </w:r>
        </w:p>
      </w:tc>
      <w:tc>
        <w:tcPr>
          <w:tcW w:w="3680" w:type="dxa"/>
        </w:tcPr>
        <w:p w:rsidR="004143F1" w:rsidRDefault="001E0C6B">
          <w:pPr>
            <w:pStyle w:val="PURHeaderText"/>
            <w:jc w:val="right"/>
          </w:pPr>
          <w:r>
            <w:fldChar w:fldCharType="begin"/>
          </w:r>
          <w:r>
            <w:instrText xml:space="preserve"> PAGE \* MERGEFORMAT </w:instrText>
          </w:r>
          <w:r>
            <w:fldChar w:fldCharType="separate"/>
          </w:r>
          <w:r w:rsidR="00C41A57">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4143F1">
      <w:tc>
        <w:tcPr>
          <w:tcW w:w="8560" w:type="dxa"/>
        </w:tcPr>
        <w:p w:rsidR="004143F1" w:rsidRDefault="001E0C6B">
          <w:pPr>
            <w:pStyle w:val="PURHeaderText"/>
          </w:pPr>
          <w:r>
            <w:t>Microsoftovi pogoji za izdelke za količinsko licenciranje (slovenščina, februar 2018)</w:t>
          </w:r>
        </w:p>
      </w:tc>
      <w:tc>
        <w:tcPr>
          <w:tcW w:w="3680" w:type="dxa"/>
        </w:tcPr>
        <w:p w:rsidR="004143F1" w:rsidRDefault="001E0C6B">
          <w:pPr>
            <w:pStyle w:val="PURHeaderText"/>
            <w:jc w:val="right"/>
          </w:pPr>
          <w:r>
            <w:fldChar w:fldCharType="begin"/>
          </w:r>
          <w:r>
            <w:instrText xml:space="preserve"> PAGE \* MERGEFORMAT </w:instrText>
          </w:r>
          <w:r>
            <w:fldChar w:fldCharType="separate"/>
          </w:r>
          <w:r w:rsidR="00C41A57">
            <w:rPr>
              <w:noProof/>
            </w:rPr>
            <w:t>108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3"/>
      <w:gridCol w:w="3313"/>
    </w:tblGrid>
    <w:tr w:rsidR="004143F1">
      <w:tc>
        <w:tcPr>
          <w:tcW w:w="8560" w:type="dxa"/>
        </w:tcPr>
        <w:p w:rsidR="004143F1" w:rsidRDefault="001E0C6B">
          <w:pPr>
            <w:pStyle w:val="PURHeaderText"/>
          </w:pPr>
          <w:r>
            <w:t>Microsoftovi pogoji za izdelke za količinsko licenciranje (slovenščina, februar 2018)</w:t>
          </w:r>
        </w:p>
      </w:tc>
      <w:tc>
        <w:tcPr>
          <w:tcW w:w="3680" w:type="dxa"/>
        </w:tcPr>
        <w:p w:rsidR="004143F1" w:rsidRDefault="001E0C6B">
          <w:pPr>
            <w:pStyle w:val="PURHeaderText"/>
            <w:jc w:val="right"/>
          </w:pPr>
          <w:r>
            <w:fldChar w:fldCharType="begin"/>
          </w:r>
          <w:r>
            <w:instrText xml:space="preserve"> PAGE \* MERGEFORMAT </w:instrText>
          </w:r>
          <w:r>
            <w:fldChar w:fldCharType="separate"/>
          </w:r>
          <w:r w:rsidR="00C41A57">
            <w:rPr>
              <w:noProof/>
            </w:rPr>
            <w:t>109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143F1">
      <w:tc>
        <w:tcPr>
          <w:tcW w:w="8560" w:type="dxa"/>
        </w:tcPr>
        <w:p w:rsidR="004143F1" w:rsidRDefault="001E0C6B">
          <w:pPr>
            <w:pStyle w:val="PURHeaderText"/>
          </w:pPr>
          <w:r>
            <w:t>Microsoftovi pogoji za izdelke za količinsko licenciranje (slovenščina, februar 2018)</w:t>
          </w:r>
        </w:p>
      </w:tc>
      <w:tc>
        <w:tcPr>
          <w:tcW w:w="3680" w:type="dxa"/>
        </w:tcPr>
        <w:p w:rsidR="004143F1" w:rsidRDefault="001E0C6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F112EC"/>
    <w:multiLevelType w:val="multilevel"/>
    <w:tmpl w:val="269C89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E51C4E"/>
    <w:multiLevelType w:val="multilevel"/>
    <w:tmpl w:val="3F60D6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1C16AB"/>
    <w:multiLevelType w:val="multilevel"/>
    <w:tmpl w:val="A84A95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245CB1"/>
    <w:multiLevelType w:val="multilevel"/>
    <w:tmpl w:val="6DF49C1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87272D"/>
    <w:multiLevelType w:val="multilevel"/>
    <w:tmpl w:val="50EAB6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045B34"/>
    <w:multiLevelType w:val="multilevel"/>
    <w:tmpl w:val="4664B6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BF6EF9"/>
    <w:multiLevelType w:val="multilevel"/>
    <w:tmpl w:val="4CF0E85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AA6B89"/>
    <w:multiLevelType w:val="multilevel"/>
    <w:tmpl w:val="888829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CC27E6"/>
    <w:multiLevelType w:val="multilevel"/>
    <w:tmpl w:val="AC7464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066DFD"/>
    <w:multiLevelType w:val="multilevel"/>
    <w:tmpl w:val="936055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5A57D0"/>
    <w:multiLevelType w:val="multilevel"/>
    <w:tmpl w:val="2C18240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B83742"/>
    <w:multiLevelType w:val="multilevel"/>
    <w:tmpl w:val="39A605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3C4B1E"/>
    <w:multiLevelType w:val="multilevel"/>
    <w:tmpl w:val="E13C4A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BF7836"/>
    <w:multiLevelType w:val="multilevel"/>
    <w:tmpl w:val="EFE6D0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31667C"/>
    <w:multiLevelType w:val="multilevel"/>
    <w:tmpl w:val="024EEC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EB695E"/>
    <w:multiLevelType w:val="multilevel"/>
    <w:tmpl w:val="36DC09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8908C1"/>
    <w:multiLevelType w:val="multilevel"/>
    <w:tmpl w:val="0AC6AF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E87703"/>
    <w:multiLevelType w:val="multilevel"/>
    <w:tmpl w:val="00C83F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594D87"/>
    <w:multiLevelType w:val="multilevel"/>
    <w:tmpl w:val="E3EEB3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DE2FD5"/>
    <w:multiLevelType w:val="multilevel"/>
    <w:tmpl w:val="708625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922D19"/>
    <w:multiLevelType w:val="multilevel"/>
    <w:tmpl w:val="CC9ABB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BB180B"/>
    <w:multiLevelType w:val="multilevel"/>
    <w:tmpl w:val="21E6EF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CE975BB"/>
    <w:multiLevelType w:val="multilevel"/>
    <w:tmpl w:val="A54CF3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C97B64"/>
    <w:multiLevelType w:val="multilevel"/>
    <w:tmpl w:val="FF46D2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56340A"/>
    <w:multiLevelType w:val="multilevel"/>
    <w:tmpl w:val="4C9455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F63330"/>
    <w:multiLevelType w:val="multilevel"/>
    <w:tmpl w:val="022465C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26463B"/>
    <w:multiLevelType w:val="multilevel"/>
    <w:tmpl w:val="2E6420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B316BC"/>
    <w:multiLevelType w:val="multilevel"/>
    <w:tmpl w:val="D35AC7B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6E794B"/>
    <w:multiLevelType w:val="multilevel"/>
    <w:tmpl w:val="080E81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BFE0886"/>
    <w:multiLevelType w:val="multilevel"/>
    <w:tmpl w:val="61F2FE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C0779CB"/>
    <w:multiLevelType w:val="multilevel"/>
    <w:tmpl w:val="5C6021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F6C2E5A"/>
    <w:multiLevelType w:val="multilevel"/>
    <w:tmpl w:val="B9A807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13366E9"/>
    <w:multiLevelType w:val="multilevel"/>
    <w:tmpl w:val="90F8F9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3E723E"/>
    <w:multiLevelType w:val="multilevel"/>
    <w:tmpl w:val="FE5CDA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0E2454"/>
    <w:multiLevelType w:val="multilevel"/>
    <w:tmpl w:val="D4E4BC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5B394F"/>
    <w:multiLevelType w:val="multilevel"/>
    <w:tmpl w:val="A92EFC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78378E2"/>
    <w:multiLevelType w:val="multilevel"/>
    <w:tmpl w:val="758AA9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B6271B"/>
    <w:multiLevelType w:val="multilevel"/>
    <w:tmpl w:val="D554A8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A03D54"/>
    <w:multiLevelType w:val="multilevel"/>
    <w:tmpl w:val="1A241F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1D4C75"/>
    <w:multiLevelType w:val="multilevel"/>
    <w:tmpl w:val="D1D6B0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F20895"/>
    <w:multiLevelType w:val="multilevel"/>
    <w:tmpl w:val="C3727D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50541B0"/>
    <w:multiLevelType w:val="multilevel"/>
    <w:tmpl w:val="9392AC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60A52A2"/>
    <w:multiLevelType w:val="multilevel"/>
    <w:tmpl w:val="9BCAFA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70B60C7"/>
    <w:multiLevelType w:val="multilevel"/>
    <w:tmpl w:val="0E4E26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8E55AAE"/>
    <w:multiLevelType w:val="multilevel"/>
    <w:tmpl w:val="319805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9B76F1F"/>
    <w:multiLevelType w:val="multilevel"/>
    <w:tmpl w:val="887A1F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A200F4A"/>
    <w:multiLevelType w:val="multilevel"/>
    <w:tmpl w:val="61C649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231B90"/>
    <w:multiLevelType w:val="multilevel"/>
    <w:tmpl w:val="34F892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1E31F1"/>
    <w:multiLevelType w:val="multilevel"/>
    <w:tmpl w:val="3762FE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FD759CF"/>
    <w:multiLevelType w:val="multilevel"/>
    <w:tmpl w:val="65FE27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30E2AE7"/>
    <w:multiLevelType w:val="multilevel"/>
    <w:tmpl w:val="48A8B3E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53261FB"/>
    <w:multiLevelType w:val="multilevel"/>
    <w:tmpl w:val="686C90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547658E"/>
    <w:multiLevelType w:val="multilevel"/>
    <w:tmpl w:val="A6AA36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5A209D2"/>
    <w:multiLevelType w:val="multilevel"/>
    <w:tmpl w:val="DF52FA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61C56E9"/>
    <w:multiLevelType w:val="multilevel"/>
    <w:tmpl w:val="D4AA11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6D1658"/>
    <w:multiLevelType w:val="multilevel"/>
    <w:tmpl w:val="B1D493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7A557EC"/>
    <w:multiLevelType w:val="multilevel"/>
    <w:tmpl w:val="606C87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FC4A3E"/>
    <w:multiLevelType w:val="multilevel"/>
    <w:tmpl w:val="EF3EC7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8787304"/>
    <w:multiLevelType w:val="multilevel"/>
    <w:tmpl w:val="45FA09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996874"/>
    <w:multiLevelType w:val="multilevel"/>
    <w:tmpl w:val="1242D6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EFF4F9E"/>
    <w:multiLevelType w:val="multilevel"/>
    <w:tmpl w:val="55E232A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9"/>
  </w:num>
  <w:num w:numId="3">
    <w:abstractNumId w:val="25"/>
  </w:num>
  <w:num w:numId="4">
    <w:abstractNumId w:val="48"/>
  </w:num>
  <w:num w:numId="5">
    <w:abstractNumId w:val="37"/>
  </w:num>
  <w:num w:numId="6">
    <w:abstractNumId w:val="9"/>
  </w:num>
  <w:num w:numId="7">
    <w:abstractNumId w:val="18"/>
  </w:num>
  <w:num w:numId="8">
    <w:abstractNumId w:val="49"/>
  </w:num>
  <w:num w:numId="9">
    <w:abstractNumId w:val="62"/>
  </w:num>
  <w:num w:numId="10">
    <w:abstractNumId w:val="47"/>
  </w:num>
  <w:num w:numId="11">
    <w:abstractNumId w:val="4"/>
  </w:num>
  <w:num w:numId="12">
    <w:abstractNumId w:val="39"/>
  </w:num>
  <w:num w:numId="13">
    <w:abstractNumId w:val="45"/>
  </w:num>
  <w:num w:numId="14">
    <w:abstractNumId w:val="52"/>
  </w:num>
  <w:num w:numId="15">
    <w:abstractNumId w:val="24"/>
  </w:num>
  <w:num w:numId="16">
    <w:abstractNumId w:val="15"/>
  </w:num>
  <w:num w:numId="17">
    <w:abstractNumId w:val="16"/>
  </w:num>
  <w:num w:numId="18">
    <w:abstractNumId w:val="23"/>
  </w:num>
  <w:num w:numId="19">
    <w:abstractNumId w:val="35"/>
  </w:num>
  <w:num w:numId="20">
    <w:abstractNumId w:val="44"/>
  </w:num>
  <w:num w:numId="21">
    <w:abstractNumId w:val="19"/>
  </w:num>
  <w:num w:numId="22">
    <w:abstractNumId w:val="21"/>
  </w:num>
  <w:num w:numId="23">
    <w:abstractNumId w:val="41"/>
  </w:num>
  <w:num w:numId="24">
    <w:abstractNumId w:val="7"/>
  </w:num>
  <w:num w:numId="25">
    <w:abstractNumId w:val="60"/>
  </w:num>
  <w:num w:numId="26">
    <w:abstractNumId w:val="58"/>
  </w:num>
  <w:num w:numId="27">
    <w:abstractNumId w:val="56"/>
  </w:num>
  <w:num w:numId="28">
    <w:abstractNumId w:val="38"/>
  </w:num>
  <w:num w:numId="29">
    <w:abstractNumId w:val="54"/>
  </w:num>
  <w:num w:numId="30">
    <w:abstractNumId w:val="1"/>
  </w:num>
  <w:num w:numId="31">
    <w:abstractNumId w:val="26"/>
  </w:num>
  <w:num w:numId="32">
    <w:abstractNumId w:val="46"/>
  </w:num>
  <w:num w:numId="33">
    <w:abstractNumId w:val="55"/>
  </w:num>
  <w:num w:numId="34">
    <w:abstractNumId w:val="12"/>
  </w:num>
  <w:num w:numId="35">
    <w:abstractNumId w:val="50"/>
  </w:num>
  <w:num w:numId="36">
    <w:abstractNumId w:val="10"/>
  </w:num>
  <w:num w:numId="37">
    <w:abstractNumId w:val="3"/>
  </w:num>
  <w:num w:numId="38">
    <w:abstractNumId w:val="28"/>
  </w:num>
  <w:num w:numId="39">
    <w:abstractNumId w:val="22"/>
  </w:num>
  <w:num w:numId="40">
    <w:abstractNumId w:val="36"/>
  </w:num>
  <w:num w:numId="41">
    <w:abstractNumId w:val="43"/>
  </w:num>
  <w:num w:numId="42">
    <w:abstractNumId w:val="40"/>
  </w:num>
  <w:num w:numId="43">
    <w:abstractNumId w:val="34"/>
  </w:num>
  <w:num w:numId="44">
    <w:abstractNumId w:val="53"/>
  </w:num>
  <w:num w:numId="45">
    <w:abstractNumId w:val="14"/>
  </w:num>
  <w:num w:numId="46">
    <w:abstractNumId w:val="0"/>
  </w:num>
  <w:num w:numId="47">
    <w:abstractNumId w:val="51"/>
  </w:num>
  <w:num w:numId="48">
    <w:abstractNumId w:val="59"/>
  </w:num>
  <w:num w:numId="49">
    <w:abstractNumId w:val="5"/>
  </w:num>
  <w:num w:numId="50">
    <w:abstractNumId w:val="11"/>
  </w:num>
  <w:num w:numId="51">
    <w:abstractNumId w:val="31"/>
  </w:num>
  <w:num w:numId="52">
    <w:abstractNumId w:val="33"/>
  </w:num>
  <w:num w:numId="53">
    <w:abstractNumId w:val="61"/>
  </w:num>
  <w:num w:numId="54">
    <w:abstractNumId w:val="27"/>
  </w:num>
  <w:num w:numId="55">
    <w:abstractNumId w:val="42"/>
  </w:num>
  <w:num w:numId="56">
    <w:abstractNumId w:val="8"/>
  </w:num>
  <w:num w:numId="57">
    <w:abstractNumId w:val="17"/>
  </w:num>
  <w:num w:numId="58">
    <w:abstractNumId w:val="13"/>
  </w:num>
  <w:num w:numId="59">
    <w:abstractNumId w:val="2"/>
  </w:num>
  <w:num w:numId="60">
    <w:abstractNumId w:val="30"/>
  </w:num>
  <w:num w:numId="61">
    <w:abstractNumId w:val="20"/>
  </w:num>
  <w:num w:numId="62">
    <w:abstractNumId w:val="6"/>
  </w:num>
  <w:num w:numId="63">
    <w:abstractNumId w:val="57"/>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9HZmn6eqVDvhMfHaP1EdSkak3rKQcXsZsQoukDHvy4zjmJUijYEsdiZq69y2Wf5ehC60fPttCNwdka5bD8OdSw==" w:salt="66serYp9zk0o4dF79ZUif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5492"/>
    <w:rsid w:val="000562A3"/>
    <w:rsid w:val="00057364"/>
    <w:rsid w:val="00057AFD"/>
    <w:rsid w:val="00063C1C"/>
    <w:rsid w:val="000732E9"/>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0C6B"/>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4E6"/>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43F1"/>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07BB"/>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A57"/>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622A309D-F0C4-4715-913D-982EF7566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607BB"/>
    <w:rPr>
      <w:color w:val="808080"/>
      <w:shd w:val="clear" w:color="auto" w:fill="E6E6E6"/>
    </w:rPr>
  </w:style>
  <w:style w:type="paragraph" w:styleId="Index2">
    <w:name w:val="index 2"/>
    <w:basedOn w:val="Normal"/>
    <w:next w:val="Normal"/>
    <w:autoRedefine/>
    <w:uiPriority w:val="99"/>
    <w:semiHidden/>
    <w:unhideWhenUsed/>
    <w:rsid w:val="006607B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BE6962CA-7F19-4DA4-8D2F-299631636D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119522</Words>
  <Characters>681279</Characters>
  <Application>Microsoft Office Word</Application>
  <DocSecurity>8</DocSecurity>
  <Lines>5677</Lines>
  <Paragraphs>1598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799203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2018-01-29T00:27:00Z</dcterms:created>
  <dcterms:modified xsi:type="dcterms:W3CDTF">2018-01-31T17:12:00Z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2018-01-31T00:05:56.9720071Z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