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B768B3" w:rsidRDefault="00B768B3">
      <w:pPr>
        <w:pStyle w:val="PURBody"/>
        <w:shd w:val="clear" w:color="auto" w:fill="00188F"/>
        <w:tabs>
          <w:tab w:val="clear" w:pos="360"/>
        </w:tabs>
        <w:ind w:right="7920" w:firstLine="360"/>
        <w:rPr>
          <w:color w:val="FFFFFF"/>
          <w:sz w:val="6"/>
          <w:szCs w:val="6"/>
        </w:rPr>
      </w:pPr>
    </w:p>
    <w:p w:rsidR="00B768B3" w:rsidRDefault="008A453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B768B3" w:rsidRDefault="008A453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B768B3" w:rsidRDefault="00B768B3">
      <w:pPr>
        <w:pStyle w:val="PURBody"/>
        <w:shd w:val="clear" w:color="auto" w:fill="00188F"/>
        <w:tabs>
          <w:tab w:val="clear" w:pos="360"/>
        </w:tabs>
        <w:spacing w:after="0"/>
        <w:ind w:right="7920" w:firstLine="360"/>
        <w:rPr>
          <w:color w:val="FFFFFF" w:themeColor="background1"/>
          <w:szCs w:val="18"/>
        </w:rPr>
      </w:pPr>
    </w:p>
    <w:p w:rsidR="00B768B3" w:rsidRDefault="00B768B3">
      <w:pPr>
        <w:pStyle w:val="PURBody"/>
        <w:shd w:val="clear" w:color="auto" w:fill="00188F"/>
        <w:tabs>
          <w:tab w:val="clear" w:pos="360"/>
        </w:tabs>
        <w:spacing w:after="0"/>
        <w:ind w:right="7920" w:firstLine="360"/>
        <w:rPr>
          <w:color w:val="FFFFFF" w:themeColor="background1"/>
          <w:szCs w:val="18"/>
        </w:rPr>
      </w:pPr>
    </w:p>
    <w:p w:rsidR="00B768B3" w:rsidRDefault="00B768B3">
      <w:pPr>
        <w:pStyle w:val="PURBody"/>
        <w:shd w:val="clear" w:color="auto" w:fill="00188F"/>
        <w:tabs>
          <w:tab w:val="clear" w:pos="360"/>
        </w:tabs>
        <w:spacing w:after="0"/>
        <w:ind w:right="7920" w:firstLine="360"/>
        <w:rPr>
          <w:color w:val="FFFFFF" w:themeColor="background1"/>
          <w:szCs w:val="18"/>
        </w:rPr>
      </w:pPr>
    </w:p>
    <w:p w:rsidR="00B768B3" w:rsidRDefault="00B768B3">
      <w:pPr>
        <w:pStyle w:val="PURBody"/>
        <w:shd w:val="clear" w:color="auto" w:fill="00188F"/>
        <w:tabs>
          <w:tab w:val="clear" w:pos="360"/>
        </w:tabs>
        <w:spacing w:after="0"/>
        <w:ind w:right="7920" w:firstLine="360"/>
        <w:rPr>
          <w:color w:val="FFFFFF" w:themeColor="background1"/>
          <w:szCs w:val="18"/>
        </w:rPr>
      </w:pPr>
    </w:p>
    <w:p w:rsidR="00B768B3" w:rsidRDefault="00B768B3">
      <w:pPr>
        <w:pStyle w:val="PURBody"/>
        <w:shd w:val="clear" w:color="auto" w:fill="00188F"/>
        <w:tabs>
          <w:tab w:val="clear" w:pos="360"/>
        </w:tabs>
        <w:spacing w:after="0"/>
        <w:ind w:right="7920" w:firstLine="360"/>
        <w:rPr>
          <w:color w:val="FFFFFF" w:themeColor="background1"/>
          <w:szCs w:val="18"/>
        </w:rPr>
      </w:pPr>
    </w:p>
    <w:p w:rsidR="00B768B3" w:rsidRDefault="00B768B3">
      <w:pPr>
        <w:pStyle w:val="PURBody"/>
        <w:shd w:val="clear" w:color="auto" w:fill="0072C6"/>
        <w:tabs>
          <w:tab w:val="clear" w:pos="360"/>
        </w:tabs>
        <w:ind w:right="1800" w:firstLine="360"/>
        <w:rPr>
          <w:sz w:val="72"/>
          <w:szCs w:val="72"/>
        </w:rPr>
      </w:pPr>
    </w:p>
    <w:p w:rsidR="00B768B3" w:rsidRDefault="00B768B3">
      <w:pPr>
        <w:pStyle w:val="PURBody"/>
        <w:shd w:val="clear" w:color="auto" w:fill="0072C6"/>
        <w:tabs>
          <w:tab w:val="clear" w:pos="360"/>
          <w:tab w:val="left" w:pos="180"/>
        </w:tabs>
        <w:ind w:right="1800" w:firstLine="360"/>
        <w:rPr>
          <w:color w:val="FFFFFF" w:themeColor="background1"/>
          <w:sz w:val="72"/>
          <w:szCs w:val="72"/>
        </w:rPr>
      </w:pPr>
    </w:p>
    <w:p w:rsidR="00B768B3" w:rsidRDefault="008A453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rsidR="00B768B3" w:rsidRDefault="008A453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november 2016</w:t>
      </w:r>
    </w:p>
    <w:p w:rsidR="00B768B3" w:rsidRDefault="00B768B3">
      <w:pPr>
        <w:pStyle w:val="PURBody"/>
        <w:shd w:val="clear" w:color="auto" w:fill="0072C6"/>
        <w:tabs>
          <w:tab w:val="clear" w:pos="360"/>
        </w:tabs>
        <w:spacing w:after="0" w:line="230" w:lineRule="auto"/>
        <w:ind w:right="1800" w:firstLine="360"/>
        <w:rPr>
          <w:color w:val="FFFFFF" w:themeColor="background1"/>
          <w:sz w:val="96"/>
          <w:szCs w:val="96"/>
        </w:rPr>
      </w:pPr>
    </w:p>
    <w:p w:rsidR="00B768B3" w:rsidRDefault="008A453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768B3" w:rsidRDefault="00B768B3">
      <w:pPr>
        <w:sectPr w:rsidR="00B768B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768B3" w:rsidRDefault="008A4536">
      <w:pPr>
        <w:pStyle w:val="ProductList-SectionHeading"/>
        <w:pageBreakBefore/>
      </w:pPr>
      <w:bookmarkStart w:id="1" w:name="_Sec842"/>
      <w:r>
        <w:lastRenderedPageBreak/>
        <w:t>Kazalo</w:t>
      </w:r>
    </w:p>
    <w:p w:rsidR="00B768B3" w:rsidRDefault="00B768B3">
      <w:pPr>
        <w:pStyle w:val="ProductList-Body"/>
      </w:pPr>
    </w:p>
    <w:p w:rsidR="00B768B3" w:rsidRDefault="00B768B3">
      <w:pPr>
        <w:sectPr w:rsidR="00B768B3">
          <w:headerReference w:type="default" r:id="rId16"/>
          <w:footerReference w:type="default" r:id="rId17"/>
          <w:type w:val="continuous"/>
          <w:pgSz w:w="12240" w:h="15840" w:code="1"/>
          <w:pgMar w:top="1170" w:right="720" w:bottom="1620" w:left="720" w:header="432" w:footer="288" w:gutter="0"/>
          <w:cols w:space="360"/>
        </w:sectPr>
      </w:pPr>
    </w:p>
    <w:p w:rsidR="008A4536" w:rsidRDefault="008A4536">
      <w:pPr>
        <w:pStyle w:val="TOC1"/>
        <w:rPr>
          <w:rFonts w:eastAsiaTheme="minorEastAsia"/>
          <w:b w:val="0"/>
          <w:caps w:val="0"/>
          <w:noProof/>
          <w:sz w:val="22"/>
          <w:szCs w:val="22"/>
        </w:rPr>
      </w:pPr>
      <w:r>
        <w:fldChar w:fldCharType="begin"/>
      </w:r>
      <w:r>
        <w:instrText xml:space="preserve"> TOC \h \f \l 1-3 </w:instrText>
      </w:r>
      <w:r>
        <w:fldChar w:fldCharType="separate"/>
      </w:r>
      <w:hyperlink w:anchor="_Toc465079489" w:history="1">
        <w:r w:rsidRPr="00CE3FC8">
          <w:rPr>
            <w:rStyle w:val="Hyperlink"/>
            <w:noProof/>
          </w:rPr>
          <w:t>Uvod</w:t>
        </w:r>
        <w:r>
          <w:rPr>
            <w:noProof/>
          </w:rPr>
          <w:tab/>
        </w:r>
        <w:r>
          <w:rPr>
            <w:noProof/>
          </w:rPr>
          <w:fldChar w:fldCharType="begin"/>
        </w:r>
        <w:r>
          <w:rPr>
            <w:noProof/>
          </w:rPr>
          <w:instrText xml:space="preserve"> PAGEREF _Toc465079489 \h </w:instrText>
        </w:r>
        <w:r>
          <w:rPr>
            <w:noProof/>
          </w:rPr>
        </w:r>
        <w:r>
          <w:rPr>
            <w:noProof/>
          </w:rPr>
          <w:fldChar w:fldCharType="separate"/>
        </w:r>
        <w:r>
          <w:rPr>
            <w:noProof/>
          </w:rPr>
          <w:t>4</w:t>
        </w:r>
        <w:r>
          <w:rPr>
            <w:noProof/>
          </w:rPr>
          <w:fldChar w:fldCharType="end"/>
        </w:r>
      </w:hyperlink>
    </w:p>
    <w:p w:rsidR="008A4536" w:rsidRDefault="00762F57">
      <w:pPr>
        <w:pStyle w:val="TOC2"/>
        <w:rPr>
          <w:rFonts w:eastAsiaTheme="minorEastAsia"/>
          <w:smallCaps w:val="0"/>
          <w:sz w:val="22"/>
        </w:rPr>
      </w:pPr>
      <w:hyperlink w:anchor="_Toc465079490" w:history="1">
        <w:r w:rsidR="008A4536" w:rsidRPr="00CE3FC8">
          <w:rPr>
            <w:rStyle w:val="Hyperlink"/>
          </w:rPr>
          <w:t>O tem dokumentu</w:t>
        </w:r>
        <w:r w:rsidR="008A4536">
          <w:tab/>
        </w:r>
        <w:r w:rsidR="008A4536">
          <w:fldChar w:fldCharType="begin"/>
        </w:r>
        <w:r w:rsidR="008A4536">
          <w:instrText xml:space="preserve"> PAGEREF _Toc465079490 \h </w:instrText>
        </w:r>
        <w:r w:rsidR="008A4536">
          <w:fldChar w:fldCharType="separate"/>
        </w:r>
        <w:r w:rsidR="008A4536">
          <w:t>4</w:t>
        </w:r>
        <w:r w:rsidR="008A4536">
          <w:fldChar w:fldCharType="end"/>
        </w:r>
      </w:hyperlink>
    </w:p>
    <w:p w:rsidR="008A4536" w:rsidRDefault="00762F57">
      <w:pPr>
        <w:pStyle w:val="TOC2"/>
        <w:rPr>
          <w:rFonts w:eastAsiaTheme="minorEastAsia"/>
          <w:smallCaps w:val="0"/>
          <w:sz w:val="22"/>
        </w:rPr>
      </w:pPr>
      <w:hyperlink w:anchor="_Toc465079491" w:history="1">
        <w:r w:rsidR="008A4536" w:rsidRPr="00CE3FC8">
          <w:rPr>
            <w:rStyle w:val="Hyperlink"/>
          </w:rPr>
          <w:t>Kaj vsebuje ta dokument</w:t>
        </w:r>
        <w:r w:rsidR="008A4536">
          <w:tab/>
        </w:r>
        <w:r w:rsidR="008A4536">
          <w:fldChar w:fldCharType="begin"/>
        </w:r>
        <w:r w:rsidR="008A4536">
          <w:instrText xml:space="preserve"> PAGEREF _Toc465079491 \h </w:instrText>
        </w:r>
        <w:r w:rsidR="008A4536">
          <w:fldChar w:fldCharType="separate"/>
        </w:r>
        <w:r w:rsidR="008A4536">
          <w:t>4</w:t>
        </w:r>
        <w:r w:rsidR="008A4536">
          <w:fldChar w:fldCharType="end"/>
        </w:r>
      </w:hyperlink>
    </w:p>
    <w:p w:rsidR="008A4536" w:rsidRDefault="00762F57">
      <w:pPr>
        <w:pStyle w:val="TOC2"/>
        <w:rPr>
          <w:rFonts w:eastAsiaTheme="minorEastAsia"/>
          <w:smallCaps w:val="0"/>
          <w:sz w:val="22"/>
        </w:rPr>
      </w:pPr>
      <w:hyperlink w:anchor="_Toc465079492" w:history="1">
        <w:r w:rsidR="008A4536" w:rsidRPr="00CE3FC8">
          <w:rPr>
            <w:rStyle w:val="Hyperlink"/>
          </w:rPr>
          <w:t>Premikanje po vnosu za izdelek</w:t>
        </w:r>
        <w:r w:rsidR="008A4536">
          <w:tab/>
        </w:r>
        <w:r w:rsidR="008A4536">
          <w:fldChar w:fldCharType="begin"/>
        </w:r>
        <w:r w:rsidR="008A4536">
          <w:instrText xml:space="preserve"> PAGEREF _Toc465079492 \h </w:instrText>
        </w:r>
        <w:r w:rsidR="008A4536">
          <w:fldChar w:fldCharType="separate"/>
        </w:r>
        <w:r w:rsidR="008A4536">
          <w:t>4</w:t>
        </w:r>
        <w:r w:rsidR="008A4536">
          <w:fldChar w:fldCharType="end"/>
        </w:r>
      </w:hyperlink>
    </w:p>
    <w:p w:rsidR="008A4536" w:rsidRDefault="00762F57">
      <w:pPr>
        <w:pStyle w:val="TOC2"/>
        <w:rPr>
          <w:rFonts w:eastAsiaTheme="minorEastAsia"/>
          <w:smallCaps w:val="0"/>
          <w:sz w:val="22"/>
        </w:rPr>
      </w:pPr>
      <w:hyperlink w:anchor="_Toc465079493" w:history="1">
        <w:r w:rsidR="008A4536" w:rsidRPr="00CE3FC8">
          <w:rPr>
            <w:rStyle w:val="Hyperlink"/>
          </w:rPr>
          <w:t>Pojasnila in povzetek sprememb tega dokumenta</w:t>
        </w:r>
        <w:r w:rsidR="008A4536">
          <w:tab/>
        </w:r>
        <w:r w:rsidR="008A4536">
          <w:fldChar w:fldCharType="begin"/>
        </w:r>
        <w:r w:rsidR="008A4536">
          <w:instrText xml:space="preserve"> PAGEREF _Toc465079493 \h </w:instrText>
        </w:r>
        <w:r w:rsidR="008A4536">
          <w:fldChar w:fldCharType="separate"/>
        </w:r>
        <w:r w:rsidR="008A4536">
          <w:t>5</w:t>
        </w:r>
        <w:r w:rsidR="008A4536">
          <w:fldChar w:fldCharType="end"/>
        </w:r>
      </w:hyperlink>
    </w:p>
    <w:p w:rsidR="008A4536" w:rsidRDefault="00762F57">
      <w:pPr>
        <w:pStyle w:val="TOC1"/>
        <w:rPr>
          <w:rFonts w:eastAsiaTheme="minorEastAsia"/>
          <w:b w:val="0"/>
          <w:caps w:val="0"/>
          <w:noProof/>
          <w:sz w:val="22"/>
          <w:szCs w:val="22"/>
        </w:rPr>
      </w:pPr>
      <w:hyperlink w:anchor="_Toc465079494" w:history="1">
        <w:r w:rsidR="008A4536" w:rsidRPr="00CE3FC8">
          <w:rPr>
            <w:rStyle w:val="Hyperlink"/>
            <w:noProof/>
          </w:rPr>
          <w:t>Licenčni pogoji</w:t>
        </w:r>
        <w:r w:rsidR="008A4536">
          <w:rPr>
            <w:noProof/>
          </w:rPr>
          <w:tab/>
        </w:r>
        <w:r w:rsidR="008A4536">
          <w:rPr>
            <w:noProof/>
          </w:rPr>
          <w:fldChar w:fldCharType="begin"/>
        </w:r>
        <w:r w:rsidR="008A4536">
          <w:rPr>
            <w:noProof/>
          </w:rPr>
          <w:instrText xml:space="preserve"> PAGEREF _Toc465079494 \h </w:instrText>
        </w:r>
        <w:r w:rsidR="008A4536">
          <w:rPr>
            <w:noProof/>
          </w:rPr>
        </w:r>
        <w:r w:rsidR="008A4536">
          <w:rPr>
            <w:noProof/>
          </w:rPr>
          <w:fldChar w:fldCharType="separate"/>
        </w:r>
        <w:r w:rsidR="008A4536">
          <w:rPr>
            <w:noProof/>
          </w:rPr>
          <w:t>8</w:t>
        </w:r>
        <w:r w:rsidR="008A4536">
          <w:rPr>
            <w:noProof/>
          </w:rPr>
          <w:fldChar w:fldCharType="end"/>
        </w:r>
      </w:hyperlink>
    </w:p>
    <w:p w:rsidR="008A4536" w:rsidRDefault="00762F57">
      <w:pPr>
        <w:pStyle w:val="TOC2"/>
        <w:rPr>
          <w:rFonts w:eastAsiaTheme="minorEastAsia"/>
          <w:smallCaps w:val="0"/>
          <w:sz w:val="22"/>
        </w:rPr>
      </w:pPr>
      <w:hyperlink w:anchor="_Toc465079495" w:history="1">
        <w:r w:rsidR="008A4536" w:rsidRPr="00CE3FC8">
          <w:rPr>
            <w:rStyle w:val="Hyperlink"/>
          </w:rPr>
          <w:t>Univerzalni licenčni pogoji</w:t>
        </w:r>
        <w:r w:rsidR="008A4536">
          <w:tab/>
        </w:r>
        <w:r w:rsidR="008A4536">
          <w:fldChar w:fldCharType="begin"/>
        </w:r>
        <w:r w:rsidR="008A4536">
          <w:instrText xml:space="preserve"> PAGEREF _Toc465079495 \h </w:instrText>
        </w:r>
        <w:r w:rsidR="008A4536">
          <w:fldChar w:fldCharType="separate"/>
        </w:r>
        <w:r w:rsidR="008A4536">
          <w:t>8</w:t>
        </w:r>
        <w:r w:rsidR="008A4536">
          <w:fldChar w:fldCharType="end"/>
        </w:r>
      </w:hyperlink>
    </w:p>
    <w:p w:rsidR="008A4536" w:rsidRDefault="00762F57">
      <w:pPr>
        <w:pStyle w:val="TOC2"/>
        <w:rPr>
          <w:rFonts w:eastAsiaTheme="minorEastAsia"/>
          <w:smallCaps w:val="0"/>
          <w:sz w:val="22"/>
        </w:rPr>
      </w:pPr>
      <w:hyperlink w:anchor="_Toc465079496" w:history="1">
        <w:r w:rsidR="008A4536" w:rsidRPr="00CE3FC8">
          <w:rPr>
            <w:rStyle w:val="Hyperlink"/>
          </w:rPr>
          <w:t>Pogoji modela licenciranja</w:t>
        </w:r>
        <w:r w:rsidR="008A4536">
          <w:tab/>
        </w:r>
        <w:r w:rsidR="008A4536">
          <w:fldChar w:fldCharType="begin"/>
        </w:r>
        <w:r w:rsidR="008A4536">
          <w:instrText xml:space="preserve"> PAGEREF _Toc465079496 \h </w:instrText>
        </w:r>
        <w:r w:rsidR="008A4536">
          <w:fldChar w:fldCharType="separate"/>
        </w:r>
        <w:r w:rsidR="008A4536">
          <w:t>10</w:t>
        </w:r>
        <w:r w:rsidR="008A4536">
          <w:fldChar w:fldCharType="end"/>
        </w:r>
      </w:hyperlink>
    </w:p>
    <w:p w:rsidR="008A4536" w:rsidRDefault="00762F57">
      <w:pPr>
        <w:pStyle w:val="TOC3"/>
        <w:rPr>
          <w:rFonts w:eastAsiaTheme="minorEastAsia"/>
          <w:smallCaps w:val="0"/>
          <w:sz w:val="22"/>
        </w:rPr>
      </w:pPr>
      <w:hyperlink w:anchor="_Toc465079497" w:history="1">
        <w:r w:rsidR="008A4536" w:rsidRPr="00CE3FC8">
          <w:rPr>
            <w:rStyle w:val="Hyperlink"/>
          </w:rPr>
          <w:t>Namizni programi</w:t>
        </w:r>
        <w:r w:rsidR="008A4536">
          <w:tab/>
        </w:r>
        <w:r w:rsidR="008A4536">
          <w:fldChar w:fldCharType="begin"/>
        </w:r>
        <w:r w:rsidR="008A4536">
          <w:instrText xml:space="preserve"> PAGEREF _Toc465079497 \h </w:instrText>
        </w:r>
        <w:r w:rsidR="008A4536">
          <w:fldChar w:fldCharType="separate"/>
        </w:r>
        <w:r w:rsidR="008A4536">
          <w:t>11</w:t>
        </w:r>
        <w:r w:rsidR="008A4536">
          <w:fldChar w:fldCharType="end"/>
        </w:r>
      </w:hyperlink>
    </w:p>
    <w:p w:rsidR="008A4536" w:rsidRDefault="00762F57">
      <w:pPr>
        <w:pStyle w:val="TOC3"/>
        <w:rPr>
          <w:rFonts w:eastAsiaTheme="minorEastAsia"/>
          <w:smallCaps w:val="0"/>
          <w:sz w:val="22"/>
        </w:rPr>
      </w:pPr>
      <w:hyperlink w:anchor="_Toc465079498" w:history="1">
        <w:r w:rsidR="008A4536" w:rsidRPr="00CE3FC8">
          <w:rPr>
            <w:rStyle w:val="Hyperlink"/>
          </w:rPr>
          <w:t>Namizni operacijski sistemi</w:t>
        </w:r>
        <w:r w:rsidR="008A4536">
          <w:tab/>
        </w:r>
        <w:r w:rsidR="008A4536">
          <w:fldChar w:fldCharType="begin"/>
        </w:r>
        <w:r w:rsidR="008A4536">
          <w:instrText xml:space="preserve"> PAGEREF _Toc465079498 \h </w:instrText>
        </w:r>
        <w:r w:rsidR="008A4536">
          <w:fldChar w:fldCharType="separate"/>
        </w:r>
        <w:r w:rsidR="008A4536">
          <w:t>11</w:t>
        </w:r>
        <w:r w:rsidR="008A4536">
          <w:fldChar w:fldCharType="end"/>
        </w:r>
      </w:hyperlink>
    </w:p>
    <w:p w:rsidR="008A4536" w:rsidRDefault="00762F57">
      <w:pPr>
        <w:pStyle w:val="TOC3"/>
        <w:rPr>
          <w:rFonts w:eastAsiaTheme="minorEastAsia"/>
          <w:smallCaps w:val="0"/>
          <w:sz w:val="22"/>
        </w:rPr>
      </w:pPr>
      <w:hyperlink w:anchor="_Toc465079499" w:history="1">
        <w:r w:rsidR="008A4536" w:rsidRPr="00CE3FC8">
          <w:rPr>
            <w:rStyle w:val="Hyperlink"/>
          </w:rPr>
          <w:t>Za jedro/CAL</w:t>
        </w:r>
        <w:r w:rsidR="008A4536">
          <w:tab/>
        </w:r>
        <w:r w:rsidR="008A4536">
          <w:fldChar w:fldCharType="begin"/>
        </w:r>
        <w:r w:rsidR="008A4536">
          <w:instrText xml:space="preserve"> PAGEREF _Toc465079499 \h </w:instrText>
        </w:r>
        <w:r w:rsidR="008A4536">
          <w:fldChar w:fldCharType="separate"/>
        </w:r>
        <w:r w:rsidR="008A4536">
          <w:t>11</w:t>
        </w:r>
        <w:r w:rsidR="008A4536">
          <w:fldChar w:fldCharType="end"/>
        </w:r>
      </w:hyperlink>
    </w:p>
    <w:p w:rsidR="008A4536" w:rsidRDefault="00762F57">
      <w:pPr>
        <w:pStyle w:val="TOC3"/>
        <w:rPr>
          <w:rFonts w:eastAsiaTheme="minorEastAsia"/>
          <w:smallCaps w:val="0"/>
          <w:sz w:val="22"/>
        </w:rPr>
      </w:pPr>
      <w:hyperlink w:anchor="_Toc465079500" w:history="1">
        <w:r w:rsidR="008A4536" w:rsidRPr="00CE3FC8">
          <w:rPr>
            <w:rStyle w:val="Hyperlink"/>
          </w:rPr>
          <w:t>Strežniška licenca/licenca CAL</w:t>
        </w:r>
        <w:r w:rsidR="008A4536">
          <w:tab/>
        </w:r>
        <w:r w:rsidR="008A4536">
          <w:fldChar w:fldCharType="begin"/>
        </w:r>
        <w:r w:rsidR="008A4536">
          <w:instrText xml:space="preserve"> PAGEREF _Toc465079500 \h </w:instrText>
        </w:r>
        <w:r w:rsidR="008A4536">
          <w:fldChar w:fldCharType="separate"/>
        </w:r>
        <w:r w:rsidR="008A4536">
          <w:t>12</w:t>
        </w:r>
        <w:r w:rsidR="008A4536">
          <w:fldChar w:fldCharType="end"/>
        </w:r>
      </w:hyperlink>
    </w:p>
    <w:p w:rsidR="008A4536" w:rsidRDefault="00762F57">
      <w:pPr>
        <w:pStyle w:val="TOC3"/>
        <w:rPr>
          <w:rFonts w:eastAsiaTheme="minorEastAsia"/>
          <w:smallCaps w:val="0"/>
          <w:sz w:val="22"/>
        </w:rPr>
      </w:pPr>
      <w:hyperlink w:anchor="_Toc465079501" w:history="1">
        <w:r w:rsidR="008A4536" w:rsidRPr="00CE3FC8">
          <w:rPr>
            <w:rStyle w:val="Hyperlink"/>
          </w:rPr>
          <w:t>Na jedro</w:t>
        </w:r>
        <w:r w:rsidR="008A4536">
          <w:tab/>
        </w:r>
        <w:r w:rsidR="008A4536">
          <w:fldChar w:fldCharType="begin"/>
        </w:r>
        <w:r w:rsidR="008A4536">
          <w:instrText xml:space="preserve"> PAGEREF _Toc465079501 \h </w:instrText>
        </w:r>
        <w:r w:rsidR="008A4536">
          <w:fldChar w:fldCharType="separate"/>
        </w:r>
        <w:r w:rsidR="008A4536">
          <w:t>12</w:t>
        </w:r>
        <w:r w:rsidR="008A4536">
          <w:fldChar w:fldCharType="end"/>
        </w:r>
      </w:hyperlink>
    </w:p>
    <w:p w:rsidR="008A4536" w:rsidRDefault="00762F57">
      <w:pPr>
        <w:pStyle w:val="TOC3"/>
        <w:rPr>
          <w:rFonts w:eastAsiaTheme="minorEastAsia"/>
          <w:smallCaps w:val="0"/>
          <w:sz w:val="22"/>
        </w:rPr>
      </w:pPr>
      <w:hyperlink w:anchor="_Toc465079502" w:history="1">
        <w:r w:rsidR="008A4536" w:rsidRPr="00CE3FC8">
          <w:rPr>
            <w:rStyle w:val="Hyperlink"/>
          </w:rPr>
          <w:t>Strežniki za upravljanje</w:t>
        </w:r>
        <w:r w:rsidR="008A4536">
          <w:tab/>
        </w:r>
        <w:r w:rsidR="008A4536">
          <w:fldChar w:fldCharType="begin"/>
        </w:r>
        <w:r w:rsidR="008A4536">
          <w:instrText xml:space="preserve"> PAGEREF _Toc465079502 \h </w:instrText>
        </w:r>
        <w:r w:rsidR="008A4536">
          <w:fldChar w:fldCharType="separate"/>
        </w:r>
        <w:r w:rsidR="008A4536">
          <w:t>12</w:t>
        </w:r>
        <w:r w:rsidR="008A4536">
          <w:fldChar w:fldCharType="end"/>
        </w:r>
      </w:hyperlink>
    </w:p>
    <w:p w:rsidR="008A4536" w:rsidRDefault="00762F57">
      <w:pPr>
        <w:pStyle w:val="TOC3"/>
        <w:rPr>
          <w:rFonts w:eastAsiaTheme="minorEastAsia"/>
          <w:smallCaps w:val="0"/>
          <w:sz w:val="22"/>
        </w:rPr>
      </w:pPr>
      <w:hyperlink w:anchor="_Toc465079503" w:history="1">
        <w:r w:rsidR="008A4536" w:rsidRPr="00CE3FC8">
          <w:rPr>
            <w:rStyle w:val="Hyperlink"/>
          </w:rPr>
          <w:t>Posebni strežniki</w:t>
        </w:r>
        <w:r w:rsidR="008A4536">
          <w:tab/>
        </w:r>
        <w:r w:rsidR="008A4536">
          <w:fldChar w:fldCharType="begin"/>
        </w:r>
        <w:r w:rsidR="008A4536">
          <w:instrText xml:space="preserve"> PAGEREF _Toc465079503 \h </w:instrText>
        </w:r>
        <w:r w:rsidR="008A4536">
          <w:fldChar w:fldCharType="separate"/>
        </w:r>
        <w:r w:rsidR="008A4536">
          <w:t>13</w:t>
        </w:r>
        <w:r w:rsidR="008A4536">
          <w:fldChar w:fldCharType="end"/>
        </w:r>
      </w:hyperlink>
    </w:p>
    <w:p w:rsidR="008A4536" w:rsidRDefault="00762F57">
      <w:pPr>
        <w:pStyle w:val="TOC3"/>
        <w:rPr>
          <w:rFonts w:eastAsiaTheme="minorEastAsia"/>
          <w:smallCaps w:val="0"/>
          <w:sz w:val="22"/>
        </w:rPr>
      </w:pPr>
      <w:hyperlink w:anchor="_Toc465079504" w:history="1">
        <w:r w:rsidR="008A4536" w:rsidRPr="00CE3FC8">
          <w:rPr>
            <w:rStyle w:val="Hyperlink"/>
          </w:rPr>
          <w:t>Orodja za razvijalce</w:t>
        </w:r>
        <w:r w:rsidR="008A4536">
          <w:tab/>
        </w:r>
        <w:r w:rsidR="008A4536">
          <w:fldChar w:fldCharType="begin"/>
        </w:r>
        <w:r w:rsidR="008A4536">
          <w:instrText xml:space="preserve"> PAGEREF _Toc465079504 \h </w:instrText>
        </w:r>
        <w:r w:rsidR="008A4536">
          <w:fldChar w:fldCharType="separate"/>
        </w:r>
        <w:r w:rsidR="008A4536">
          <w:t>13</w:t>
        </w:r>
        <w:r w:rsidR="008A4536">
          <w:fldChar w:fldCharType="end"/>
        </w:r>
      </w:hyperlink>
    </w:p>
    <w:p w:rsidR="008A4536" w:rsidRDefault="00762F57">
      <w:pPr>
        <w:pStyle w:val="TOC1"/>
        <w:rPr>
          <w:rFonts w:eastAsiaTheme="minorEastAsia"/>
          <w:b w:val="0"/>
          <w:caps w:val="0"/>
          <w:noProof/>
          <w:sz w:val="22"/>
          <w:szCs w:val="22"/>
        </w:rPr>
      </w:pPr>
      <w:hyperlink w:anchor="_Toc465079505" w:history="1">
        <w:r w:rsidR="008A4536" w:rsidRPr="00CE3FC8">
          <w:rPr>
            <w:rStyle w:val="Hyperlink"/>
            <w:noProof/>
          </w:rPr>
          <w:t>Programska oprema</w:t>
        </w:r>
        <w:r w:rsidR="008A4536">
          <w:rPr>
            <w:noProof/>
          </w:rPr>
          <w:tab/>
        </w:r>
        <w:r w:rsidR="008A4536">
          <w:rPr>
            <w:noProof/>
          </w:rPr>
          <w:fldChar w:fldCharType="begin"/>
        </w:r>
        <w:r w:rsidR="008A4536">
          <w:rPr>
            <w:noProof/>
          </w:rPr>
          <w:instrText xml:space="preserve"> PAGEREF _Toc465079505 \h </w:instrText>
        </w:r>
        <w:r w:rsidR="008A4536">
          <w:rPr>
            <w:noProof/>
          </w:rPr>
        </w:r>
        <w:r w:rsidR="008A4536">
          <w:rPr>
            <w:noProof/>
          </w:rPr>
          <w:fldChar w:fldCharType="separate"/>
        </w:r>
        <w:r w:rsidR="008A4536">
          <w:rPr>
            <w:noProof/>
          </w:rPr>
          <w:t>15</w:t>
        </w:r>
        <w:r w:rsidR="008A4536">
          <w:rPr>
            <w:noProof/>
          </w:rPr>
          <w:fldChar w:fldCharType="end"/>
        </w:r>
      </w:hyperlink>
    </w:p>
    <w:p w:rsidR="008A4536" w:rsidRDefault="00762F57">
      <w:pPr>
        <w:pStyle w:val="TOC2"/>
        <w:rPr>
          <w:rFonts w:eastAsiaTheme="minorEastAsia"/>
          <w:smallCaps w:val="0"/>
          <w:sz w:val="22"/>
        </w:rPr>
      </w:pPr>
      <w:hyperlink w:anchor="_Toc465079506" w:history="1">
        <w:r w:rsidR="008A4536" w:rsidRPr="00CE3FC8">
          <w:rPr>
            <w:rStyle w:val="Hyperlink"/>
          </w:rPr>
          <w:t>Advanced Threat Analytics</w:t>
        </w:r>
        <w:r w:rsidR="008A4536">
          <w:tab/>
        </w:r>
        <w:r w:rsidR="008A4536">
          <w:fldChar w:fldCharType="begin"/>
        </w:r>
        <w:r w:rsidR="008A4536">
          <w:instrText xml:space="preserve"> PAGEREF _Toc465079506 \h </w:instrText>
        </w:r>
        <w:r w:rsidR="008A4536">
          <w:fldChar w:fldCharType="separate"/>
        </w:r>
        <w:r w:rsidR="008A4536">
          <w:t>15</w:t>
        </w:r>
        <w:r w:rsidR="008A4536">
          <w:fldChar w:fldCharType="end"/>
        </w:r>
      </w:hyperlink>
    </w:p>
    <w:p w:rsidR="008A4536" w:rsidRDefault="00762F57">
      <w:pPr>
        <w:pStyle w:val="TOC2"/>
        <w:rPr>
          <w:rFonts w:eastAsiaTheme="minorEastAsia"/>
          <w:smallCaps w:val="0"/>
          <w:sz w:val="22"/>
        </w:rPr>
      </w:pPr>
      <w:hyperlink w:anchor="_Toc465079507" w:history="1">
        <w:r w:rsidR="008A4536" w:rsidRPr="00CE3FC8">
          <w:rPr>
            <w:rStyle w:val="Hyperlink"/>
          </w:rPr>
          <w:t>BizTalk</w:t>
        </w:r>
        <w:r w:rsidR="008A4536">
          <w:tab/>
        </w:r>
        <w:r w:rsidR="008A4536">
          <w:fldChar w:fldCharType="begin"/>
        </w:r>
        <w:r w:rsidR="008A4536">
          <w:instrText xml:space="preserve"> PAGEREF _Toc465079507 \h </w:instrText>
        </w:r>
        <w:r w:rsidR="008A4536">
          <w:fldChar w:fldCharType="separate"/>
        </w:r>
        <w:r w:rsidR="008A4536">
          <w:t>15</w:t>
        </w:r>
        <w:r w:rsidR="008A4536">
          <w:fldChar w:fldCharType="end"/>
        </w:r>
      </w:hyperlink>
    </w:p>
    <w:p w:rsidR="008A4536" w:rsidRDefault="00762F57">
      <w:pPr>
        <w:pStyle w:val="TOC2"/>
        <w:rPr>
          <w:rFonts w:eastAsiaTheme="minorEastAsia"/>
          <w:smallCaps w:val="0"/>
          <w:sz w:val="22"/>
        </w:rPr>
      </w:pPr>
      <w:hyperlink w:anchor="_Toc465079508" w:history="1">
        <w:r w:rsidR="008A4536" w:rsidRPr="00CE3FC8">
          <w:rPr>
            <w:rStyle w:val="Hyperlink"/>
          </w:rPr>
          <w:t>Licence CAL Suite</w:t>
        </w:r>
        <w:r w:rsidR="008A4536">
          <w:tab/>
        </w:r>
        <w:r w:rsidR="008A4536">
          <w:fldChar w:fldCharType="begin"/>
        </w:r>
        <w:r w:rsidR="008A4536">
          <w:instrText xml:space="preserve"> PAGEREF _Toc465079508 \h </w:instrText>
        </w:r>
        <w:r w:rsidR="008A4536">
          <w:fldChar w:fldCharType="separate"/>
        </w:r>
        <w:r w:rsidR="008A4536">
          <w:t>17</w:t>
        </w:r>
        <w:r w:rsidR="008A4536">
          <w:fldChar w:fldCharType="end"/>
        </w:r>
      </w:hyperlink>
    </w:p>
    <w:p w:rsidR="008A4536" w:rsidRDefault="00762F57">
      <w:pPr>
        <w:pStyle w:val="TOC2"/>
        <w:rPr>
          <w:rFonts w:eastAsiaTheme="minorEastAsia"/>
          <w:smallCaps w:val="0"/>
          <w:sz w:val="22"/>
        </w:rPr>
      </w:pPr>
      <w:hyperlink w:anchor="_Toc465079509" w:history="1">
        <w:r w:rsidR="008A4536" w:rsidRPr="00CE3FC8">
          <w:rPr>
            <w:rStyle w:val="Hyperlink"/>
          </w:rPr>
          <w:t>Core Infrastructure Server (CIS) Suite</w:t>
        </w:r>
        <w:r w:rsidR="008A4536">
          <w:tab/>
        </w:r>
        <w:r w:rsidR="008A4536">
          <w:fldChar w:fldCharType="begin"/>
        </w:r>
        <w:r w:rsidR="008A4536">
          <w:instrText xml:space="preserve"> PAGEREF _Toc465079509 \h </w:instrText>
        </w:r>
        <w:r w:rsidR="008A4536">
          <w:fldChar w:fldCharType="separate"/>
        </w:r>
        <w:r w:rsidR="008A4536">
          <w:t>18</w:t>
        </w:r>
        <w:r w:rsidR="008A4536">
          <w:fldChar w:fldCharType="end"/>
        </w:r>
      </w:hyperlink>
    </w:p>
    <w:p w:rsidR="008A4536" w:rsidRDefault="00762F57">
      <w:pPr>
        <w:pStyle w:val="TOC2"/>
        <w:rPr>
          <w:rFonts w:eastAsiaTheme="minorEastAsia"/>
          <w:smallCaps w:val="0"/>
          <w:sz w:val="22"/>
        </w:rPr>
      </w:pPr>
      <w:hyperlink w:anchor="_Toc465079510" w:history="1">
        <w:r w:rsidR="008A4536" w:rsidRPr="00CE3FC8">
          <w:rPr>
            <w:rStyle w:val="Hyperlink"/>
          </w:rPr>
          <w:t>Forefront</w:t>
        </w:r>
        <w:r w:rsidR="008A4536">
          <w:tab/>
        </w:r>
        <w:r w:rsidR="008A4536">
          <w:fldChar w:fldCharType="begin"/>
        </w:r>
        <w:r w:rsidR="008A4536">
          <w:instrText xml:space="preserve"> PAGEREF _Toc465079510 \h </w:instrText>
        </w:r>
        <w:r w:rsidR="008A4536">
          <w:fldChar w:fldCharType="separate"/>
        </w:r>
        <w:r w:rsidR="008A4536">
          <w:t>20</w:t>
        </w:r>
        <w:r w:rsidR="008A4536">
          <w:fldChar w:fldCharType="end"/>
        </w:r>
      </w:hyperlink>
    </w:p>
    <w:p w:rsidR="008A4536" w:rsidRDefault="00762F57">
      <w:pPr>
        <w:pStyle w:val="TOC2"/>
        <w:rPr>
          <w:rFonts w:eastAsiaTheme="minorEastAsia"/>
          <w:smallCaps w:val="0"/>
          <w:sz w:val="22"/>
        </w:rPr>
      </w:pPr>
      <w:hyperlink w:anchor="_Toc465079511" w:history="1">
        <w:r w:rsidR="008A4536" w:rsidRPr="00CE3FC8">
          <w:rPr>
            <w:rStyle w:val="Hyperlink"/>
          </w:rPr>
          <w:t>Microsoft Dynamics</w:t>
        </w:r>
        <w:r w:rsidR="008A4536">
          <w:tab/>
        </w:r>
        <w:r w:rsidR="008A4536">
          <w:fldChar w:fldCharType="begin"/>
        </w:r>
        <w:r w:rsidR="008A4536">
          <w:instrText xml:space="preserve"> PAGEREF _Toc465079511 \h </w:instrText>
        </w:r>
        <w:r w:rsidR="008A4536">
          <w:fldChar w:fldCharType="separate"/>
        </w:r>
        <w:r w:rsidR="008A4536">
          <w:t>21</w:t>
        </w:r>
        <w:r w:rsidR="008A4536">
          <w:fldChar w:fldCharType="end"/>
        </w:r>
      </w:hyperlink>
    </w:p>
    <w:p w:rsidR="008A4536" w:rsidRDefault="00762F57">
      <w:pPr>
        <w:pStyle w:val="TOC3"/>
        <w:rPr>
          <w:rFonts w:eastAsiaTheme="minorEastAsia"/>
          <w:smallCaps w:val="0"/>
          <w:sz w:val="22"/>
        </w:rPr>
      </w:pPr>
      <w:hyperlink w:anchor="_Toc465079512" w:history="1">
        <w:r w:rsidR="008A4536" w:rsidRPr="00CE3FC8">
          <w:rPr>
            <w:rStyle w:val="Hyperlink"/>
          </w:rPr>
          <w:t>Microsoft Dynamics AX</w:t>
        </w:r>
        <w:r w:rsidR="008A4536">
          <w:tab/>
        </w:r>
        <w:r w:rsidR="008A4536">
          <w:fldChar w:fldCharType="begin"/>
        </w:r>
        <w:r w:rsidR="008A4536">
          <w:instrText xml:space="preserve"> PAGEREF _Toc465079512 \h </w:instrText>
        </w:r>
        <w:r w:rsidR="008A4536">
          <w:fldChar w:fldCharType="separate"/>
        </w:r>
        <w:r w:rsidR="008A4536">
          <w:t>21</w:t>
        </w:r>
        <w:r w:rsidR="008A4536">
          <w:fldChar w:fldCharType="end"/>
        </w:r>
      </w:hyperlink>
    </w:p>
    <w:p w:rsidR="008A4536" w:rsidRDefault="00762F57">
      <w:pPr>
        <w:pStyle w:val="TOC3"/>
        <w:rPr>
          <w:rFonts w:eastAsiaTheme="minorEastAsia"/>
          <w:smallCaps w:val="0"/>
          <w:sz w:val="22"/>
        </w:rPr>
      </w:pPr>
      <w:hyperlink w:anchor="_Toc465079513" w:history="1">
        <w:r w:rsidR="008A4536" w:rsidRPr="00CE3FC8">
          <w:rPr>
            <w:rStyle w:val="Hyperlink"/>
          </w:rPr>
          <w:t>Microsoft Dynamics CRM</w:t>
        </w:r>
        <w:r w:rsidR="008A4536">
          <w:tab/>
        </w:r>
        <w:r w:rsidR="008A4536">
          <w:fldChar w:fldCharType="begin"/>
        </w:r>
        <w:r w:rsidR="008A4536">
          <w:instrText xml:space="preserve"> PAGEREF _Toc465079513 \h </w:instrText>
        </w:r>
        <w:r w:rsidR="008A4536">
          <w:fldChar w:fldCharType="separate"/>
        </w:r>
        <w:r w:rsidR="008A4536">
          <w:t>23</w:t>
        </w:r>
        <w:r w:rsidR="008A4536">
          <w:fldChar w:fldCharType="end"/>
        </w:r>
      </w:hyperlink>
    </w:p>
    <w:p w:rsidR="008A4536" w:rsidRDefault="00762F57">
      <w:pPr>
        <w:pStyle w:val="TOC2"/>
        <w:rPr>
          <w:rFonts w:eastAsiaTheme="minorEastAsia"/>
          <w:smallCaps w:val="0"/>
          <w:sz w:val="22"/>
        </w:rPr>
      </w:pPr>
      <w:hyperlink w:anchor="_Toc465079514" w:history="1">
        <w:r w:rsidR="008A4536" w:rsidRPr="00CE3FC8">
          <w:rPr>
            <w:rStyle w:val="Hyperlink"/>
          </w:rPr>
          <w:t>Microsoft Identity Manager</w:t>
        </w:r>
        <w:r w:rsidR="008A4536">
          <w:tab/>
        </w:r>
        <w:r w:rsidR="008A4536">
          <w:fldChar w:fldCharType="begin"/>
        </w:r>
        <w:r w:rsidR="008A4536">
          <w:instrText xml:space="preserve"> PAGEREF _Toc465079514 \h </w:instrText>
        </w:r>
        <w:r w:rsidR="008A4536">
          <w:fldChar w:fldCharType="separate"/>
        </w:r>
        <w:r w:rsidR="008A4536">
          <w:t>24</w:t>
        </w:r>
        <w:r w:rsidR="008A4536">
          <w:fldChar w:fldCharType="end"/>
        </w:r>
      </w:hyperlink>
    </w:p>
    <w:p w:rsidR="008A4536" w:rsidRDefault="00762F57">
      <w:pPr>
        <w:pStyle w:val="TOC2"/>
        <w:rPr>
          <w:rFonts w:eastAsiaTheme="minorEastAsia"/>
          <w:smallCaps w:val="0"/>
          <w:sz w:val="22"/>
        </w:rPr>
      </w:pPr>
      <w:hyperlink w:anchor="_Toc465079515" w:history="1">
        <w:r w:rsidR="008A4536" w:rsidRPr="00CE3FC8">
          <w:rPr>
            <w:rStyle w:val="Hyperlink"/>
          </w:rPr>
          <w:t>Programi Office</w:t>
        </w:r>
        <w:r w:rsidR="008A4536">
          <w:tab/>
        </w:r>
        <w:r w:rsidR="008A4536">
          <w:fldChar w:fldCharType="begin"/>
        </w:r>
        <w:r w:rsidR="008A4536">
          <w:instrText xml:space="preserve"> PAGEREF _Toc465079515 \h </w:instrText>
        </w:r>
        <w:r w:rsidR="008A4536">
          <w:fldChar w:fldCharType="separate"/>
        </w:r>
        <w:r w:rsidR="008A4536">
          <w:t>25</w:t>
        </w:r>
        <w:r w:rsidR="008A4536">
          <w:fldChar w:fldCharType="end"/>
        </w:r>
      </w:hyperlink>
    </w:p>
    <w:p w:rsidR="008A4536" w:rsidRDefault="00762F57">
      <w:pPr>
        <w:pStyle w:val="TOC3"/>
        <w:rPr>
          <w:rFonts w:eastAsiaTheme="minorEastAsia"/>
          <w:smallCaps w:val="0"/>
          <w:sz w:val="22"/>
        </w:rPr>
      </w:pPr>
      <w:hyperlink w:anchor="_Toc465079516" w:history="1">
        <w:r w:rsidR="008A4536" w:rsidRPr="00CE3FC8">
          <w:rPr>
            <w:rStyle w:val="Hyperlink"/>
          </w:rPr>
          <w:t>Namizni programi Office</w:t>
        </w:r>
        <w:r w:rsidR="008A4536">
          <w:tab/>
        </w:r>
        <w:r w:rsidR="008A4536">
          <w:fldChar w:fldCharType="begin"/>
        </w:r>
        <w:r w:rsidR="008A4536">
          <w:instrText xml:space="preserve"> PAGEREF _Toc465079516 \h </w:instrText>
        </w:r>
        <w:r w:rsidR="008A4536">
          <w:fldChar w:fldCharType="separate"/>
        </w:r>
        <w:r w:rsidR="008A4536">
          <w:t>25</w:t>
        </w:r>
        <w:r w:rsidR="008A4536">
          <w:fldChar w:fldCharType="end"/>
        </w:r>
      </w:hyperlink>
    </w:p>
    <w:p w:rsidR="008A4536" w:rsidRDefault="00762F57">
      <w:pPr>
        <w:pStyle w:val="TOC3"/>
        <w:rPr>
          <w:rFonts w:eastAsiaTheme="minorEastAsia"/>
          <w:smallCaps w:val="0"/>
          <w:sz w:val="22"/>
        </w:rPr>
      </w:pPr>
      <w:hyperlink w:anchor="_Toc465079517" w:history="1">
        <w:r w:rsidR="008A4536" w:rsidRPr="00CE3FC8">
          <w:rPr>
            <w:rStyle w:val="Hyperlink"/>
          </w:rPr>
          <w:t>Office for Mac</w:t>
        </w:r>
        <w:r w:rsidR="008A4536">
          <w:tab/>
        </w:r>
        <w:r w:rsidR="008A4536">
          <w:fldChar w:fldCharType="begin"/>
        </w:r>
        <w:r w:rsidR="008A4536">
          <w:instrText xml:space="preserve"> PAGEREF _Toc465079517 \h </w:instrText>
        </w:r>
        <w:r w:rsidR="008A4536">
          <w:fldChar w:fldCharType="separate"/>
        </w:r>
        <w:r w:rsidR="008A4536">
          <w:t>27</w:t>
        </w:r>
        <w:r w:rsidR="008A4536">
          <w:fldChar w:fldCharType="end"/>
        </w:r>
      </w:hyperlink>
    </w:p>
    <w:p w:rsidR="008A4536" w:rsidRDefault="00762F57">
      <w:pPr>
        <w:pStyle w:val="TOC2"/>
        <w:rPr>
          <w:rFonts w:eastAsiaTheme="minorEastAsia"/>
          <w:smallCaps w:val="0"/>
          <w:sz w:val="22"/>
        </w:rPr>
      </w:pPr>
      <w:hyperlink w:anchor="_Toc465079518" w:history="1">
        <w:r w:rsidR="008A4536" w:rsidRPr="00CE3FC8">
          <w:rPr>
            <w:rStyle w:val="Hyperlink"/>
          </w:rPr>
          <w:t>Strežniki Office</w:t>
        </w:r>
        <w:r w:rsidR="008A4536">
          <w:tab/>
        </w:r>
        <w:r w:rsidR="008A4536">
          <w:fldChar w:fldCharType="begin"/>
        </w:r>
        <w:r w:rsidR="008A4536">
          <w:instrText xml:space="preserve"> PAGEREF _Toc465079518 \h </w:instrText>
        </w:r>
        <w:r w:rsidR="008A4536">
          <w:fldChar w:fldCharType="separate"/>
        </w:r>
        <w:r w:rsidR="008A4536">
          <w:t>28</w:t>
        </w:r>
        <w:r w:rsidR="008A4536">
          <w:fldChar w:fldCharType="end"/>
        </w:r>
      </w:hyperlink>
    </w:p>
    <w:p w:rsidR="008A4536" w:rsidRDefault="00762F57">
      <w:pPr>
        <w:pStyle w:val="TOC3"/>
        <w:rPr>
          <w:rFonts w:eastAsiaTheme="minorEastAsia"/>
          <w:smallCaps w:val="0"/>
          <w:sz w:val="22"/>
        </w:rPr>
      </w:pPr>
      <w:hyperlink w:anchor="_Toc465079519" w:history="1">
        <w:r w:rsidR="008A4536" w:rsidRPr="00CE3FC8">
          <w:rPr>
            <w:rStyle w:val="Hyperlink"/>
          </w:rPr>
          <w:t>Exchange Server</w:t>
        </w:r>
        <w:r w:rsidR="008A4536">
          <w:tab/>
        </w:r>
        <w:r w:rsidR="008A4536">
          <w:fldChar w:fldCharType="begin"/>
        </w:r>
        <w:r w:rsidR="008A4536">
          <w:instrText xml:space="preserve"> PAGEREF _Toc465079519 \h </w:instrText>
        </w:r>
        <w:r w:rsidR="008A4536">
          <w:fldChar w:fldCharType="separate"/>
        </w:r>
        <w:r w:rsidR="008A4536">
          <w:t>28</w:t>
        </w:r>
        <w:r w:rsidR="008A4536">
          <w:fldChar w:fldCharType="end"/>
        </w:r>
      </w:hyperlink>
    </w:p>
    <w:p w:rsidR="008A4536" w:rsidRDefault="00762F57">
      <w:pPr>
        <w:pStyle w:val="TOC3"/>
        <w:rPr>
          <w:rFonts w:eastAsiaTheme="minorEastAsia"/>
          <w:smallCaps w:val="0"/>
          <w:sz w:val="22"/>
        </w:rPr>
      </w:pPr>
      <w:hyperlink w:anchor="_Toc465079520" w:history="1">
        <w:r w:rsidR="008A4536" w:rsidRPr="00CE3FC8">
          <w:rPr>
            <w:rStyle w:val="Hyperlink"/>
          </w:rPr>
          <w:t>Project Server</w:t>
        </w:r>
        <w:r w:rsidR="008A4536">
          <w:tab/>
        </w:r>
        <w:r w:rsidR="008A4536">
          <w:fldChar w:fldCharType="begin"/>
        </w:r>
        <w:r w:rsidR="008A4536">
          <w:instrText xml:space="preserve"> PAGEREF _Toc465079520 \h </w:instrText>
        </w:r>
        <w:r w:rsidR="008A4536">
          <w:fldChar w:fldCharType="separate"/>
        </w:r>
        <w:r w:rsidR="008A4536">
          <w:t>29</w:t>
        </w:r>
        <w:r w:rsidR="008A4536">
          <w:fldChar w:fldCharType="end"/>
        </w:r>
      </w:hyperlink>
    </w:p>
    <w:p w:rsidR="008A4536" w:rsidRDefault="00762F57">
      <w:pPr>
        <w:pStyle w:val="TOC3"/>
        <w:rPr>
          <w:rFonts w:eastAsiaTheme="minorEastAsia"/>
          <w:smallCaps w:val="0"/>
          <w:sz w:val="22"/>
        </w:rPr>
      </w:pPr>
      <w:hyperlink w:anchor="_Toc465079521" w:history="1">
        <w:r w:rsidR="008A4536" w:rsidRPr="00CE3FC8">
          <w:rPr>
            <w:rStyle w:val="Hyperlink"/>
          </w:rPr>
          <w:t>SharePoint Server</w:t>
        </w:r>
        <w:r w:rsidR="008A4536">
          <w:tab/>
        </w:r>
        <w:r w:rsidR="008A4536">
          <w:fldChar w:fldCharType="begin"/>
        </w:r>
        <w:r w:rsidR="008A4536">
          <w:instrText xml:space="preserve"> PAGEREF _Toc465079521 \h </w:instrText>
        </w:r>
        <w:r w:rsidR="008A4536">
          <w:fldChar w:fldCharType="separate"/>
        </w:r>
        <w:r w:rsidR="008A4536">
          <w:t>29</w:t>
        </w:r>
        <w:r w:rsidR="008A4536">
          <w:fldChar w:fldCharType="end"/>
        </w:r>
      </w:hyperlink>
    </w:p>
    <w:p w:rsidR="008A4536" w:rsidRDefault="00762F57">
      <w:pPr>
        <w:pStyle w:val="TOC3"/>
        <w:rPr>
          <w:rFonts w:eastAsiaTheme="minorEastAsia"/>
          <w:smallCaps w:val="0"/>
          <w:sz w:val="22"/>
        </w:rPr>
      </w:pPr>
      <w:hyperlink w:anchor="_Toc465079522" w:history="1">
        <w:r w:rsidR="008A4536" w:rsidRPr="00CE3FC8">
          <w:rPr>
            <w:rStyle w:val="Hyperlink"/>
          </w:rPr>
          <w:t>Skype za podjetja Server</w:t>
        </w:r>
        <w:r w:rsidR="008A4536">
          <w:tab/>
        </w:r>
        <w:r w:rsidR="008A4536">
          <w:fldChar w:fldCharType="begin"/>
        </w:r>
        <w:r w:rsidR="008A4536">
          <w:instrText xml:space="preserve"> PAGEREF _Toc465079522 \h </w:instrText>
        </w:r>
        <w:r w:rsidR="008A4536">
          <w:fldChar w:fldCharType="separate"/>
        </w:r>
        <w:r w:rsidR="008A4536">
          <w:t>30</w:t>
        </w:r>
        <w:r w:rsidR="008A4536">
          <w:fldChar w:fldCharType="end"/>
        </w:r>
      </w:hyperlink>
    </w:p>
    <w:p w:rsidR="008A4536" w:rsidRDefault="00762F57">
      <w:pPr>
        <w:pStyle w:val="TOC2"/>
        <w:rPr>
          <w:rFonts w:eastAsiaTheme="minorEastAsia"/>
          <w:smallCaps w:val="0"/>
          <w:sz w:val="22"/>
        </w:rPr>
      </w:pPr>
      <w:hyperlink w:anchor="_Toc465079523" w:history="1">
        <w:r w:rsidR="008A4536" w:rsidRPr="00CE3FC8">
          <w:rPr>
            <w:rStyle w:val="Hyperlink"/>
          </w:rPr>
          <w:t>R Server</w:t>
        </w:r>
        <w:r w:rsidR="008A4536">
          <w:tab/>
        </w:r>
        <w:r w:rsidR="008A4536">
          <w:fldChar w:fldCharType="begin"/>
        </w:r>
        <w:r w:rsidR="008A4536">
          <w:instrText xml:space="preserve"> PAGEREF _Toc465079523 \h </w:instrText>
        </w:r>
        <w:r w:rsidR="008A4536">
          <w:fldChar w:fldCharType="separate"/>
        </w:r>
        <w:r w:rsidR="008A4536">
          <w:t>32</w:t>
        </w:r>
        <w:r w:rsidR="008A4536">
          <w:fldChar w:fldCharType="end"/>
        </w:r>
      </w:hyperlink>
    </w:p>
    <w:p w:rsidR="008A4536" w:rsidRDefault="00762F57">
      <w:pPr>
        <w:pStyle w:val="TOC2"/>
        <w:rPr>
          <w:rFonts w:eastAsiaTheme="minorEastAsia"/>
          <w:smallCaps w:val="0"/>
          <w:sz w:val="22"/>
        </w:rPr>
      </w:pPr>
      <w:hyperlink w:anchor="_Toc465079524" w:history="1">
        <w:r w:rsidR="008A4536" w:rsidRPr="00CE3FC8">
          <w:rPr>
            <w:rStyle w:val="Hyperlink"/>
          </w:rPr>
          <w:t>SQL Server</w:t>
        </w:r>
        <w:r w:rsidR="008A4536">
          <w:tab/>
        </w:r>
        <w:r w:rsidR="008A4536">
          <w:fldChar w:fldCharType="begin"/>
        </w:r>
        <w:r w:rsidR="008A4536">
          <w:instrText xml:space="preserve"> PAGEREF _Toc465079524 \h </w:instrText>
        </w:r>
        <w:r w:rsidR="008A4536">
          <w:fldChar w:fldCharType="separate"/>
        </w:r>
        <w:r w:rsidR="008A4536">
          <w:t>32</w:t>
        </w:r>
        <w:r w:rsidR="008A4536">
          <w:fldChar w:fldCharType="end"/>
        </w:r>
      </w:hyperlink>
    </w:p>
    <w:p w:rsidR="008A4536" w:rsidRDefault="00762F57">
      <w:pPr>
        <w:pStyle w:val="TOC2"/>
        <w:rPr>
          <w:rFonts w:eastAsiaTheme="minorEastAsia"/>
          <w:smallCaps w:val="0"/>
          <w:sz w:val="22"/>
        </w:rPr>
      </w:pPr>
      <w:hyperlink w:anchor="_Toc465079525" w:history="1">
        <w:r w:rsidR="008A4536" w:rsidRPr="00CE3FC8">
          <w:rPr>
            <w:rStyle w:val="Hyperlink"/>
          </w:rPr>
          <w:t>System Center</w:t>
        </w:r>
        <w:r w:rsidR="008A4536">
          <w:tab/>
        </w:r>
        <w:r w:rsidR="008A4536">
          <w:fldChar w:fldCharType="begin"/>
        </w:r>
        <w:r w:rsidR="008A4536">
          <w:instrText xml:space="preserve"> PAGEREF _Toc465079525 \h </w:instrText>
        </w:r>
        <w:r w:rsidR="008A4536">
          <w:fldChar w:fldCharType="separate"/>
        </w:r>
        <w:r w:rsidR="008A4536">
          <w:t>34</w:t>
        </w:r>
        <w:r w:rsidR="008A4536">
          <w:fldChar w:fldCharType="end"/>
        </w:r>
      </w:hyperlink>
    </w:p>
    <w:p w:rsidR="008A4536" w:rsidRDefault="00762F57">
      <w:pPr>
        <w:pStyle w:val="TOC3"/>
        <w:rPr>
          <w:rFonts w:eastAsiaTheme="minorEastAsia"/>
          <w:smallCaps w:val="0"/>
          <w:sz w:val="22"/>
        </w:rPr>
      </w:pPr>
      <w:hyperlink w:anchor="_Toc465079526" w:history="1">
        <w:r w:rsidR="008A4536" w:rsidRPr="00CE3FC8">
          <w:rPr>
            <w:rStyle w:val="Hyperlink"/>
          </w:rPr>
          <w:t>System Center Server</w:t>
        </w:r>
        <w:r w:rsidR="008A4536">
          <w:tab/>
        </w:r>
        <w:r w:rsidR="008A4536">
          <w:fldChar w:fldCharType="begin"/>
        </w:r>
        <w:r w:rsidR="008A4536">
          <w:instrText xml:space="preserve"> PAGEREF _Toc465079526 \h </w:instrText>
        </w:r>
        <w:r w:rsidR="008A4536">
          <w:fldChar w:fldCharType="separate"/>
        </w:r>
        <w:r w:rsidR="008A4536">
          <w:t>34</w:t>
        </w:r>
        <w:r w:rsidR="008A4536">
          <w:fldChar w:fldCharType="end"/>
        </w:r>
      </w:hyperlink>
    </w:p>
    <w:p w:rsidR="008A4536" w:rsidRDefault="00762F57">
      <w:pPr>
        <w:pStyle w:val="TOC3"/>
        <w:rPr>
          <w:rFonts w:eastAsiaTheme="minorEastAsia"/>
          <w:smallCaps w:val="0"/>
          <w:sz w:val="22"/>
        </w:rPr>
      </w:pPr>
      <w:hyperlink w:anchor="_Toc465079527" w:history="1">
        <w:r w:rsidR="008A4536" w:rsidRPr="00CE3FC8">
          <w:rPr>
            <w:rStyle w:val="Hyperlink"/>
          </w:rPr>
          <w:t>System Center Client Management Suite</w:t>
        </w:r>
        <w:r w:rsidR="008A4536">
          <w:tab/>
        </w:r>
        <w:r w:rsidR="008A4536">
          <w:fldChar w:fldCharType="begin"/>
        </w:r>
        <w:r w:rsidR="008A4536">
          <w:instrText xml:space="preserve"> PAGEREF _Toc465079527 \h </w:instrText>
        </w:r>
        <w:r w:rsidR="008A4536">
          <w:fldChar w:fldCharType="separate"/>
        </w:r>
        <w:r w:rsidR="008A4536">
          <w:t>35</w:t>
        </w:r>
        <w:r w:rsidR="008A4536">
          <w:fldChar w:fldCharType="end"/>
        </w:r>
      </w:hyperlink>
    </w:p>
    <w:p w:rsidR="008A4536" w:rsidRDefault="00762F57">
      <w:pPr>
        <w:pStyle w:val="TOC3"/>
        <w:rPr>
          <w:rFonts w:eastAsiaTheme="minorEastAsia"/>
          <w:smallCaps w:val="0"/>
          <w:sz w:val="22"/>
        </w:rPr>
      </w:pPr>
      <w:hyperlink w:anchor="_Toc465079528" w:history="1">
        <w:r w:rsidR="008A4536" w:rsidRPr="00CE3FC8">
          <w:rPr>
            <w:rStyle w:val="Hyperlink"/>
          </w:rPr>
          <w:t>System Center Configuration Manager</w:t>
        </w:r>
        <w:r w:rsidR="008A4536">
          <w:tab/>
        </w:r>
        <w:r w:rsidR="008A4536">
          <w:fldChar w:fldCharType="begin"/>
        </w:r>
        <w:r w:rsidR="008A4536">
          <w:instrText xml:space="preserve"> PAGEREF _Toc465079528 \h </w:instrText>
        </w:r>
        <w:r w:rsidR="008A4536">
          <w:fldChar w:fldCharType="separate"/>
        </w:r>
        <w:r w:rsidR="008A4536">
          <w:t>36</w:t>
        </w:r>
        <w:r w:rsidR="008A4536">
          <w:fldChar w:fldCharType="end"/>
        </w:r>
      </w:hyperlink>
    </w:p>
    <w:p w:rsidR="008A4536" w:rsidRDefault="00762F57">
      <w:pPr>
        <w:pStyle w:val="TOC3"/>
        <w:rPr>
          <w:rFonts w:eastAsiaTheme="minorEastAsia"/>
          <w:smallCaps w:val="0"/>
          <w:sz w:val="22"/>
        </w:rPr>
      </w:pPr>
      <w:hyperlink w:anchor="_Toc465079529" w:history="1">
        <w:r w:rsidR="008A4536" w:rsidRPr="00CE3FC8">
          <w:rPr>
            <w:rStyle w:val="Hyperlink"/>
          </w:rPr>
          <w:t>System Center Endpoint Protection</w:t>
        </w:r>
        <w:r w:rsidR="008A4536">
          <w:tab/>
        </w:r>
        <w:r w:rsidR="008A4536">
          <w:fldChar w:fldCharType="begin"/>
        </w:r>
        <w:r w:rsidR="008A4536">
          <w:instrText xml:space="preserve"> PAGEREF _Toc465079529 \h </w:instrText>
        </w:r>
        <w:r w:rsidR="008A4536">
          <w:fldChar w:fldCharType="separate"/>
        </w:r>
        <w:r w:rsidR="008A4536">
          <w:t>37</w:t>
        </w:r>
        <w:r w:rsidR="008A4536">
          <w:fldChar w:fldCharType="end"/>
        </w:r>
      </w:hyperlink>
    </w:p>
    <w:p w:rsidR="008A4536" w:rsidRDefault="00762F57">
      <w:pPr>
        <w:pStyle w:val="TOC2"/>
        <w:rPr>
          <w:rFonts w:eastAsiaTheme="minorEastAsia"/>
          <w:smallCaps w:val="0"/>
          <w:sz w:val="22"/>
        </w:rPr>
      </w:pPr>
      <w:hyperlink w:anchor="_Toc465079530" w:history="1">
        <w:r w:rsidR="008A4536" w:rsidRPr="00CE3FC8">
          <w:rPr>
            <w:rStyle w:val="Hyperlink"/>
          </w:rPr>
          <w:t>Virtual Desktop Infrastructure (VDI) Suite</w:t>
        </w:r>
        <w:r w:rsidR="008A4536">
          <w:tab/>
        </w:r>
        <w:r w:rsidR="008A4536">
          <w:fldChar w:fldCharType="begin"/>
        </w:r>
        <w:r w:rsidR="008A4536">
          <w:instrText xml:space="preserve"> PAGEREF _Toc465079530 \h </w:instrText>
        </w:r>
        <w:r w:rsidR="008A4536">
          <w:fldChar w:fldCharType="separate"/>
        </w:r>
        <w:r w:rsidR="008A4536">
          <w:t>38</w:t>
        </w:r>
        <w:r w:rsidR="008A4536">
          <w:fldChar w:fldCharType="end"/>
        </w:r>
      </w:hyperlink>
    </w:p>
    <w:p w:rsidR="008A4536" w:rsidRDefault="00762F57">
      <w:pPr>
        <w:pStyle w:val="TOC2"/>
        <w:rPr>
          <w:rFonts w:eastAsiaTheme="minorEastAsia"/>
          <w:smallCaps w:val="0"/>
          <w:sz w:val="22"/>
        </w:rPr>
      </w:pPr>
      <w:hyperlink w:anchor="_Toc465079531" w:history="1">
        <w:r w:rsidR="008A4536" w:rsidRPr="00CE3FC8">
          <w:rPr>
            <w:rStyle w:val="Hyperlink"/>
          </w:rPr>
          <w:t>Visual Studio</w:t>
        </w:r>
        <w:r w:rsidR="008A4536">
          <w:tab/>
        </w:r>
        <w:r w:rsidR="008A4536">
          <w:fldChar w:fldCharType="begin"/>
        </w:r>
        <w:r w:rsidR="008A4536">
          <w:instrText xml:space="preserve"> PAGEREF _Toc465079531 \h </w:instrText>
        </w:r>
        <w:r w:rsidR="008A4536">
          <w:fldChar w:fldCharType="separate"/>
        </w:r>
        <w:r w:rsidR="008A4536">
          <w:t>38</w:t>
        </w:r>
        <w:r w:rsidR="008A4536">
          <w:fldChar w:fldCharType="end"/>
        </w:r>
      </w:hyperlink>
    </w:p>
    <w:p w:rsidR="008A4536" w:rsidRDefault="00762F57">
      <w:pPr>
        <w:pStyle w:val="TOC3"/>
        <w:rPr>
          <w:rFonts w:eastAsiaTheme="minorEastAsia"/>
          <w:smallCaps w:val="0"/>
          <w:sz w:val="22"/>
        </w:rPr>
      </w:pPr>
      <w:hyperlink w:anchor="_Toc465079532" w:history="1">
        <w:r w:rsidR="008A4536" w:rsidRPr="00CE3FC8">
          <w:rPr>
            <w:rStyle w:val="Hyperlink"/>
          </w:rPr>
          <w:t>Visual Studio</w:t>
        </w:r>
        <w:r w:rsidR="008A4536">
          <w:tab/>
        </w:r>
        <w:r w:rsidR="008A4536">
          <w:fldChar w:fldCharType="begin"/>
        </w:r>
        <w:r w:rsidR="008A4536">
          <w:instrText xml:space="preserve"> PAGEREF _Toc465079532 \h </w:instrText>
        </w:r>
        <w:r w:rsidR="008A4536">
          <w:fldChar w:fldCharType="separate"/>
        </w:r>
        <w:r w:rsidR="008A4536">
          <w:t>38</w:t>
        </w:r>
        <w:r w:rsidR="008A4536">
          <w:fldChar w:fldCharType="end"/>
        </w:r>
      </w:hyperlink>
    </w:p>
    <w:p w:rsidR="008A4536" w:rsidRDefault="00762F57">
      <w:pPr>
        <w:pStyle w:val="TOC3"/>
        <w:rPr>
          <w:rFonts w:eastAsiaTheme="minorEastAsia"/>
          <w:smallCaps w:val="0"/>
          <w:sz w:val="22"/>
        </w:rPr>
      </w:pPr>
      <w:hyperlink w:anchor="_Toc465079533" w:history="1">
        <w:r w:rsidR="008A4536" w:rsidRPr="00CE3FC8">
          <w:rPr>
            <w:rStyle w:val="Hyperlink"/>
          </w:rPr>
          <w:t>Visual Studio Team Foundation Server</w:t>
        </w:r>
        <w:r w:rsidR="008A4536">
          <w:tab/>
        </w:r>
        <w:r w:rsidR="008A4536">
          <w:fldChar w:fldCharType="begin"/>
        </w:r>
        <w:r w:rsidR="008A4536">
          <w:instrText xml:space="preserve"> PAGEREF _Toc465079533 \h </w:instrText>
        </w:r>
        <w:r w:rsidR="008A4536">
          <w:fldChar w:fldCharType="separate"/>
        </w:r>
        <w:r w:rsidR="008A4536">
          <w:t>39</w:t>
        </w:r>
        <w:r w:rsidR="008A4536">
          <w:fldChar w:fldCharType="end"/>
        </w:r>
      </w:hyperlink>
    </w:p>
    <w:p w:rsidR="008A4536" w:rsidRDefault="00762F57">
      <w:pPr>
        <w:pStyle w:val="TOC2"/>
        <w:rPr>
          <w:rFonts w:eastAsiaTheme="minorEastAsia"/>
          <w:smallCaps w:val="0"/>
          <w:sz w:val="22"/>
        </w:rPr>
      </w:pPr>
      <w:hyperlink w:anchor="_Toc465079534" w:history="1">
        <w:r w:rsidR="008A4536" w:rsidRPr="00CE3FC8">
          <w:rPr>
            <w:rStyle w:val="Hyperlink"/>
          </w:rPr>
          <w:t>Windows</w:t>
        </w:r>
        <w:r w:rsidR="008A4536">
          <w:tab/>
        </w:r>
        <w:r w:rsidR="008A4536">
          <w:fldChar w:fldCharType="begin"/>
        </w:r>
        <w:r w:rsidR="008A4536">
          <w:instrText xml:space="preserve"> PAGEREF _Toc465079534 \h </w:instrText>
        </w:r>
        <w:r w:rsidR="008A4536">
          <w:fldChar w:fldCharType="separate"/>
        </w:r>
        <w:r w:rsidR="008A4536">
          <w:t>41</w:t>
        </w:r>
        <w:r w:rsidR="008A4536">
          <w:fldChar w:fldCharType="end"/>
        </w:r>
      </w:hyperlink>
    </w:p>
    <w:p w:rsidR="008A4536" w:rsidRDefault="00762F57">
      <w:pPr>
        <w:pStyle w:val="TOC3"/>
        <w:rPr>
          <w:rFonts w:eastAsiaTheme="minorEastAsia"/>
          <w:smallCaps w:val="0"/>
          <w:sz w:val="22"/>
        </w:rPr>
      </w:pPr>
      <w:hyperlink w:anchor="_Toc465079535" w:history="1">
        <w:r w:rsidR="008A4536" w:rsidRPr="00CE3FC8">
          <w:rPr>
            <w:rStyle w:val="Hyperlink"/>
          </w:rPr>
          <w:t>Namizni operacijski sistem Windows</w:t>
        </w:r>
        <w:r w:rsidR="008A4536">
          <w:tab/>
        </w:r>
        <w:r w:rsidR="008A4536">
          <w:fldChar w:fldCharType="begin"/>
        </w:r>
        <w:r w:rsidR="008A4536">
          <w:instrText xml:space="preserve"> PAGEREF _Toc465079535 \h </w:instrText>
        </w:r>
        <w:r w:rsidR="008A4536">
          <w:fldChar w:fldCharType="separate"/>
        </w:r>
        <w:r w:rsidR="008A4536">
          <w:t>41</w:t>
        </w:r>
        <w:r w:rsidR="008A4536">
          <w:fldChar w:fldCharType="end"/>
        </w:r>
      </w:hyperlink>
    </w:p>
    <w:p w:rsidR="008A4536" w:rsidRDefault="00762F57">
      <w:pPr>
        <w:pStyle w:val="TOC2"/>
        <w:rPr>
          <w:rFonts w:eastAsiaTheme="minorEastAsia"/>
          <w:smallCaps w:val="0"/>
          <w:sz w:val="22"/>
        </w:rPr>
      </w:pPr>
      <w:hyperlink w:anchor="_Toc465079536" w:history="1">
        <w:r w:rsidR="008A4536" w:rsidRPr="00CE3FC8">
          <w:rPr>
            <w:rStyle w:val="Hyperlink"/>
          </w:rPr>
          <w:t>Windows Server</w:t>
        </w:r>
        <w:r w:rsidR="008A4536">
          <w:tab/>
        </w:r>
        <w:r w:rsidR="008A4536">
          <w:fldChar w:fldCharType="begin"/>
        </w:r>
        <w:r w:rsidR="008A4536">
          <w:instrText xml:space="preserve"> PAGEREF _Toc465079536 \h </w:instrText>
        </w:r>
        <w:r w:rsidR="008A4536">
          <w:fldChar w:fldCharType="separate"/>
        </w:r>
        <w:r w:rsidR="008A4536">
          <w:t>47</w:t>
        </w:r>
        <w:r w:rsidR="008A4536">
          <w:fldChar w:fldCharType="end"/>
        </w:r>
      </w:hyperlink>
    </w:p>
    <w:p w:rsidR="008A4536" w:rsidRDefault="00762F57">
      <w:pPr>
        <w:pStyle w:val="TOC3"/>
        <w:rPr>
          <w:rFonts w:eastAsiaTheme="minorEastAsia"/>
          <w:smallCaps w:val="0"/>
          <w:sz w:val="22"/>
        </w:rPr>
      </w:pPr>
      <w:hyperlink w:anchor="_Toc465079537" w:history="1">
        <w:r w:rsidR="008A4536" w:rsidRPr="00CE3FC8">
          <w:rPr>
            <w:rStyle w:val="Hyperlink"/>
          </w:rPr>
          <w:t>Windows MultiPoint Server</w:t>
        </w:r>
        <w:r w:rsidR="008A4536">
          <w:tab/>
        </w:r>
        <w:r w:rsidR="008A4536">
          <w:fldChar w:fldCharType="begin"/>
        </w:r>
        <w:r w:rsidR="008A4536">
          <w:instrText xml:space="preserve"> PAGEREF _Toc465079537 \h </w:instrText>
        </w:r>
        <w:r w:rsidR="008A4536">
          <w:fldChar w:fldCharType="separate"/>
        </w:r>
        <w:r w:rsidR="008A4536">
          <w:t>47</w:t>
        </w:r>
        <w:r w:rsidR="008A4536">
          <w:fldChar w:fldCharType="end"/>
        </w:r>
      </w:hyperlink>
    </w:p>
    <w:p w:rsidR="008A4536" w:rsidRDefault="00762F57">
      <w:pPr>
        <w:pStyle w:val="TOC3"/>
        <w:rPr>
          <w:rFonts w:eastAsiaTheme="minorEastAsia"/>
          <w:smallCaps w:val="0"/>
          <w:sz w:val="22"/>
        </w:rPr>
      </w:pPr>
      <w:hyperlink w:anchor="_Toc465079538" w:history="1">
        <w:r w:rsidR="008A4536" w:rsidRPr="00CE3FC8">
          <w:rPr>
            <w:rStyle w:val="Hyperlink"/>
          </w:rPr>
          <w:t>Windows Server</w:t>
        </w:r>
        <w:r w:rsidR="008A4536">
          <w:tab/>
        </w:r>
        <w:r w:rsidR="008A4536">
          <w:fldChar w:fldCharType="begin"/>
        </w:r>
        <w:r w:rsidR="008A4536">
          <w:instrText xml:space="preserve"> PAGEREF _Toc465079538 \h </w:instrText>
        </w:r>
        <w:r w:rsidR="008A4536">
          <w:fldChar w:fldCharType="separate"/>
        </w:r>
        <w:r w:rsidR="008A4536">
          <w:t>48</w:t>
        </w:r>
        <w:r w:rsidR="008A4536">
          <w:fldChar w:fldCharType="end"/>
        </w:r>
      </w:hyperlink>
    </w:p>
    <w:p w:rsidR="008A4536" w:rsidRDefault="00762F57">
      <w:pPr>
        <w:pStyle w:val="TOC1"/>
        <w:rPr>
          <w:rFonts w:eastAsiaTheme="minorEastAsia"/>
          <w:b w:val="0"/>
          <w:caps w:val="0"/>
          <w:noProof/>
          <w:sz w:val="22"/>
          <w:szCs w:val="22"/>
        </w:rPr>
      </w:pPr>
      <w:hyperlink w:anchor="_Toc465079539" w:history="1">
        <w:r w:rsidR="008A4536" w:rsidRPr="00CE3FC8">
          <w:rPr>
            <w:rStyle w:val="Hyperlink"/>
            <w:noProof/>
          </w:rPr>
          <w:t>Spletne storitve</w:t>
        </w:r>
        <w:r w:rsidR="008A4536">
          <w:rPr>
            <w:noProof/>
          </w:rPr>
          <w:tab/>
        </w:r>
        <w:r w:rsidR="008A4536">
          <w:rPr>
            <w:noProof/>
          </w:rPr>
          <w:fldChar w:fldCharType="begin"/>
        </w:r>
        <w:r w:rsidR="008A4536">
          <w:rPr>
            <w:noProof/>
          </w:rPr>
          <w:instrText xml:space="preserve"> PAGEREF _Toc465079539 \h </w:instrText>
        </w:r>
        <w:r w:rsidR="008A4536">
          <w:rPr>
            <w:noProof/>
          </w:rPr>
        </w:r>
        <w:r w:rsidR="008A4536">
          <w:rPr>
            <w:noProof/>
          </w:rPr>
          <w:fldChar w:fldCharType="separate"/>
        </w:r>
        <w:r w:rsidR="008A4536">
          <w:rPr>
            <w:noProof/>
          </w:rPr>
          <w:t>52</w:t>
        </w:r>
        <w:r w:rsidR="008A4536">
          <w:rPr>
            <w:noProof/>
          </w:rPr>
          <w:fldChar w:fldCharType="end"/>
        </w:r>
      </w:hyperlink>
    </w:p>
    <w:p w:rsidR="008A4536" w:rsidRDefault="00762F57">
      <w:pPr>
        <w:pStyle w:val="TOC2"/>
        <w:rPr>
          <w:rFonts w:eastAsiaTheme="minorEastAsia"/>
          <w:smallCaps w:val="0"/>
          <w:sz w:val="22"/>
        </w:rPr>
      </w:pPr>
      <w:hyperlink w:anchor="_Toc465079540" w:history="1">
        <w:r w:rsidR="008A4536" w:rsidRPr="00CE3FC8">
          <w:rPr>
            <w:rStyle w:val="Hyperlink"/>
          </w:rPr>
          <w:t>Razpoložljivost spletnih storitev po območjih</w:t>
        </w:r>
        <w:r w:rsidR="008A4536">
          <w:tab/>
        </w:r>
        <w:r w:rsidR="008A4536">
          <w:fldChar w:fldCharType="begin"/>
        </w:r>
        <w:r w:rsidR="008A4536">
          <w:instrText xml:space="preserve"> PAGEREF _Toc465079540 \h </w:instrText>
        </w:r>
        <w:r w:rsidR="008A4536">
          <w:fldChar w:fldCharType="separate"/>
        </w:r>
        <w:r w:rsidR="008A4536">
          <w:t>52</w:t>
        </w:r>
        <w:r w:rsidR="008A4536">
          <w:fldChar w:fldCharType="end"/>
        </w:r>
      </w:hyperlink>
    </w:p>
    <w:p w:rsidR="008A4536" w:rsidRDefault="00762F57">
      <w:pPr>
        <w:pStyle w:val="TOC2"/>
        <w:rPr>
          <w:rFonts w:eastAsiaTheme="minorEastAsia"/>
          <w:smallCaps w:val="0"/>
          <w:sz w:val="22"/>
        </w:rPr>
      </w:pPr>
      <w:hyperlink w:anchor="_Toc465079541" w:history="1">
        <w:r w:rsidR="008A4536" w:rsidRPr="00CE3FC8">
          <w:rPr>
            <w:rStyle w:val="Hyperlink"/>
          </w:rPr>
          <w:t>Pravila za nakup spletnih storitev</w:t>
        </w:r>
        <w:r w:rsidR="008A4536">
          <w:tab/>
        </w:r>
        <w:r w:rsidR="008A4536">
          <w:fldChar w:fldCharType="begin"/>
        </w:r>
        <w:r w:rsidR="008A4536">
          <w:instrText xml:space="preserve"> PAGEREF _Toc465079541 \h </w:instrText>
        </w:r>
        <w:r w:rsidR="008A4536">
          <w:fldChar w:fldCharType="separate"/>
        </w:r>
        <w:r w:rsidR="008A4536">
          <w:t>52</w:t>
        </w:r>
        <w:r w:rsidR="008A4536">
          <w:fldChar w:fldCharType="end"/>
        </w:r>
      </w:hyperlink>
    </w:p>
    <w:p w:rsidR="008A4536" w:rsidRDefault="00762F57">
      <w:pPr>
        <w:pStyle w:val="TOC2"/>
        <w:rPr>
          <w:rFonts w:eastAsiaTheme="minorEastAsia"/>
          <w:smallCaps w:val="0"/>
          <w:sz w:val="22"/>
        </w:rPr>
      </w:pPr>
      <w:hyperlink w:anchor="_Toc465079542" w:history="1">
        <w:r w:rsidR="008A4536" w:rsidRPr="00CE3FC8">
          <w:rPr>
            <w:rStyle w:val="Hyperlink"/>
          </w:rPr>
          <w:t>Podaljšanje spletnih storitev</w:t>
        </w:r>
        <w:r w:rsidR="008A4536">
          <w:tab/>
        </w:r>
        <w:r w:rsidR="008A4536">
          <w:fldChar w:fldCharType="begin"/>
        </w:r>
        <w:r w:rsidR="008A4536">
          <w:instrText xml:space="preserve"> PAGEREF _Toc465079542 \h </w:instrText>
        </w:r>
        <w:r w:rsidR="008A4536">
          <w:fldChar w:fldCharType="separate"/>
        </w:r>
        <w:r w:rsidR="008A4536">
          <w:t>52</w:t>
        </w:r>
        <w:r w:rsidR="008A4536">
          <w:fldChar w:fldCharType="end"/>
        </w:r>
      </w:hyperlink>
    </w:p>
    <w:p w:rsidR="008A4536" w:rsidRDefault="00762F57">
      <w:pPr>
        <w:pStyle w:val="TOC2"/>
        <w:rPr>
          <w:rFonts w:eastAsiaTheme="minorEastAsia"/>
          <w:smallCaps w:val="0"/>
          <w:sz w:val="22"/>
        </w:rPr>
      </w:pPr>
      <w:hyperlink w:anchor="_Toc465079543" w:history="1">
        <w:r w:rsidR="008A4536" w:rsidRPr="00CE3FC8">
          <w:rPr>
            <w:rStyle w:val="Hyperlink"/>
          </w:rPr>
          <w:t>Storitve Microsoft Azure</w:t>
        </w:r>
        <w:r w:rsidR="008A4536">
          <w:tab/>
        </w:r>
        <w:r w:rsidR="008A4536">
          <w:fldChar w:fldCharType="begin"/>
        </w:r>
        <w:r w:rsidR="008A4536">
          <w:instrText xml:space="preserve"> PAGEREF _Toc465079543 \h </w:instrText>
        </w:r>
        <w:r w:rsidR="008A4536">
          <w:fldChar w:fldCharType="separate"/>
        </w:r>
        <w:r w:rsidR="008A4536">
          <w:t>52</w:t>
        </w:r>
        <w:r w:rsidR="008A4536">
          <w:fldChar w:fldCharType="end"/>
        </w:r>
      </w:hyperlink>
    </w:p>
    <w:p w:rsidR="008A4536" w:rsidRDefault="00762F57">
      <w:pPr>
        <w:pStyle w:val="TOC3"/>
        <w:rPr>
          <w:rFonts w:eastAsiaTheme="minorEastAsia"/>
          <w:smallCaps w:val="0"/>
          <w:sz w:val="22"/>
        </w:rPr>
      </w:pPr>
      <w:hyperlink w:anchor="_Toc465079544" w:history="1">
        <w:r w:rsidR="008A4536" w:rsidRPr="00CE3FC8">
          <w:rPr>
            <w:rStyle w:val="Hyperlink"/>
          </w:rPr>
          <w:t>Storitve Microsoft Azure</w:t>
        </w:r>
        <w:r w:rsidR="008A4536">
          <w:tab/>
        </w:r>
        <w:r w:rsidR="008A4536">
          <w:fldChar w:fldCharType="begin"/>
        </w:r>
        <w:r w:rsidR="008A4536">
          <w:instrText xml:space="preserve"> PAGEREF _Toc465079544 \h </w:instrText>
        </w:r>
        <w:r w:rsidR="008A4536">
          <w:fldChar w:fldCharType="separate"/>
        </w:r>
        <w:r w:rsidR="008A4536">
          <w:t>54</w:t>
        </w:r>
        <w:r w:rsidR="008A4536">
          <w:fldChar w:fldCharType="end"/>
        </w:r>
      </w:hyperlink>
    </w:p>
    <w:p w:rsidR="008A4536" w:rsidRDefault="00762F57">
      <w:pPr>
        <w:pStyle w:val="TOC2"/>
        <w:rPr>
          <w:rFonts w:eastAsiaTheme="minorEastAsia"/>
          <w:smallCaps w:val="0"/>
          <w:sz w:val="22"/>
        </w:rPr>
      </w:pPr>
      <w:hyperlink w:anchor="_Toc465079545" w:history="1">
        <w:r w:rsidR="008A4536" w:rsidRPr="00CE3FC8">
          <w:rPr>
            <w:rStyle w:val="Hyperlink"/>
          </w:rPr>
          <w:t>Paketi za Microsoft Azure</w:t>
        </w:r>
        <w:r w:rsidR="008A4536">
          <w:tab/>
        </w:r>
        <w:r w:rsidR="008A4536">
          <w:fldChar w:fldCharType="begin"/>
        </w:r>
        <w:r w:rsidR="008A4536">
          <w:instrText xml:space="preserve"> PAGEREF _Toc465079545 \h </w:instrText>
        </w:r>
        <w:r w:rsidR="008A4536">
          <w:fldChar w:fldCharType="separate"/>
        </w:r>
        <w:r w:rsidR="008A4536">
          <w:t>54</w:t>
        </w:r>
        <w:r w:rsidR="008A4536">
          <w:fldChar w:fldCharType="end"/>
        </w:r>
      </w:hyperlink>
    </w:p>
    <w:p w:rsidR="008A4536" w:rsidRDefault="00762F57">
      <w:pPr>
        <w:pStyle w:val="TOC2"/>
        <w:rPr>
          <w:rFonts w:eastAsiaTheme="minorEastAsia"/>
          <w:smallCaps w:val="0"/>
          <w:sz w:val="22"/>
        </w:rPr>
      </w:pPr>
      <w:hyperlink w:anchor="_Toc465079546" w:history="1">
        <w:r w:rsidR="008A4536" w:rsidRPr="00CE3FC8">
          <w:rPr>
            <w:rStyle w:val="Hyperlink"/>
          </w:rPr>
          <w:t>Secure Productive Enterprise</w:t>
        </w:r>
        <w:r w:rsidR="008A4536">
          <w:tab/>
        </w:r>
        <w:r w:rsidR="008A4536">
          <w:fldChar w:fldCharType="begin"/>
        </w:r>
        <w:r w:rsidR="008A4536">
          <w:instrText xml:space="preserve"> PAGEREF _Toc465079546 \h </w:instrText>
        </w:r>
        <w:r w:rsidR="008A4536">
          <w:fldChar w:fldCharType="separate"/>
        </w:r>
        <w:r w:rsidR="008A4536">
          <w:t>56</w:t>
        </w:r>
        <w:r w:rsidR="008A4536">
          <w:fldChar w:fldCharType="end"/>
        </w:r>
      </w:hyperlink>
    </w:p>
    <w:p w:rsidR="008A4536" w:rsidRDefault="00762F57">
      <w:pPr>
        <w:pStyle w:val="TOC2"/>
        <w:rPr>
          <w:rFonts w:eastAsiaTheme="minorEastAsia"/>
          <w:smallCaps w:val="0"/>
          <w:sz w:val="22"/>
        </w:rPr>
      </w:pPr>
      <w:hyperlink w:anchor="_Toc465079547" w:history="1">
        <w:r w:rsidR="008A4536" w:rsidRPr="00CE3FC8">
          <w:rPr>
            <w:rStyle w:val="Hyperlink"/>
          </w:rPr>
          <w:t>Enterprise Mobility + Security (paket)</w:t>
        </w:r>
        <w:r w:rsidR="008A4536">
          <w:tab/>
        </w:r>
        <w:r w:rsidR="008A4536">
          <w:fldChar w:fldCharType="begin"/>
        </w:r>
        <w:r w:rsidR="008A4536">
          <w:instrText xml:space="preserve"> PAGEREF _Toc465079547 \h </w:instrText>
        </w:r>
        <w:r w:rsidR="008A4536">
          <w:fldChar w:fldCharType="separate"/>
        </w:r>
        <w:r w:rsidR="008A4536">
          <w:t>57</w:t>
        </w:r>
        <w:r w:rsidR="008A4536">
          <w:fldChar w:fldCharType="end"/>
        </w:r>
      </w:hyperlink>
    </w:p>
    <w:p w:rsidR="008A4536" w:rsidRDefault="00762F57">
      <w:pPr>
        <w:pStyle w:val="TOC2"/>
        <w:rPr>
          <w:rFonts w:eastAsiaTheme="minorEastAsia"/>
          <w:smallCaps w:val="0"/>
          <w:sz w:val="22"/>
        </w:rPr>
      </w:pPr>
      <w:hyperlink w:anchor="_Toc465079548" w:history="1">
        <w:r w:rsidR="008A4536" w:rsidRPr="00CE3FC8">
          <w:rPr>
            <w:rStyle w:val="Hyperlink"/>
          </w:rPr>
          <w:t>Microsoft Dynamics 365 Services</w:t>
        </w:r>
        <w:r w:rsidR="008A4536">
          <w:tab/>
        </w:r>
        <w:r w:rsidR="008A4536">
          <w:fldChar w:fldCharType="begin"/>
        </w:r>
        <w:r w:rsidR="008A4536">
          <w:instrText xml:space="preserve"> PAGEREF _Toc465079548 \h </w:instrText>
        </w:r>
        <w:r w:rsidR="008A4536">
          <w:fldChar w:fldCharType="separate"/>
        </w:r>
        <w:r w:rsidR="008A4536">
          <w:t>58</w:t>
        </w:r>
        <w:r w:rsidR="008A4536">
          <w:fldChar w:fldCharType="end"/>
        </w:r>
      </w:hyperlink>
    </w:p>
    <w:p w:rsidR="008A4536" w:rsidRDefault="00762F57">
      <w:pPr>
        <w:pStyle w:val="TOC2"/>
        <w:rPr>
          <w:rFonts w:eastAsiaTheme="minorEastAsia"/>
          <w:smallCaps w:val="0"/>
          <w:sz w:val="22"/>
        </w:rPr>
      </w:pPr>
      <w:hyperlink w:anchor="_Toc465079549" w:history="1">
        <w:r w:rsidR="008A4536" w:rsidRPr="00CE3FC8">
          <w:rPr>
            <w:rStyle w:val="Hyperlink"/>
          </w:rPr>
          <w:t>Storitve Office 365</w:t>
        </w:r>
        <w:r w:rsidR="008A4536">
          <w:tab/>
        </w:r>
        <w:r w:rsidR="008A4536">
          <w:fldChar w:fldCharType="begin"/>
        </w:r>
        <w:r w:rsidR="008A4536">
          <w:instrText xml:space="preserve"> PAGEREF _Toc465079549 \h </w:instrText>
        </w:r>
        <w:r w:rsidR="008A4536">
          <w:fldChar w:fldCharType="separate"/>
        </w:r>
        <w:r w:rsidR="008A4536">
          <w:t>60</w:t>
        </w:r>
        <w:r w:rsidR="008A4536">
          <w:fldChar w:fldCharType="end"/>
        </w:r>
      </w:hyperlink>
    </w:p>
    <w:p w:rsidR="008A4536" w:rsidRDefault="00762F57">
      <w:pPr>
        <w:pStyle w:val="TOC3"/>
        <w:rPr>
          <w:rFonts w:eastAsiaTheme="minorEastAsia"/>
          <w:smallCaps w:val="0"/>
          <w:sz w:val="22"/>
        </w:rPr>
      </w:pPr>
      <w:hyperlink w:anchor="_Toc465079550" w:history="1">
        <w:r w:rsidR="008A4536" w:rsidRPr="00CE3FC8">
          <w:rPr>
            <w:rStyle w:val="Hyperlink"/>
          </w:rPr>
          <w:t>Programi storitve Office 365</w:t>
        </w:r>
        <w:r w:rsidR="008A4536">
          <w:tab/>
        </w:r>
        <w:r w:rsidR="008A4536">
          <w:fldChar w:fldCharType="begin"/>
        </w:r>
        <w:r w:rsidR="008A4536">
          <w:instrText xml:space="preserve"> PAGEREF _Toc465079550 \h </w:instrText>
        </w:r>
        <w:r w:rsidR="008A4536">
          <w:fldChar w:fldCharType="separate"/>
        </w:r>
        <w:r w:rsidR="008A4536">
          <w:t>60</w:t>
        </w:r>
        <w:r w:rsidR="008A4536">
          <w:fldChar w:fldCharType="end"/>
        </w:r>
      </w:hyperlink>
    </w:p>
    <w:p w:rsidR="008A4536" w:rsidRDefault="00762F57">
      <w:pPr>
        <w:pStyle w:val="TOC3"/>
        <w:rPr>
          <w:rFonts w:eastAsiaTheme="minorEastAsia"/>
          <w:smallCaps w:val="0"/>
          <w:sz w:val="22"/>
        </w:rPr>
      </w:pPr>
      <w:hyperlink w:anchor="_Toc465079551" w:history="1">
        <w:r w:rsidR="008A4536" w:rsidRPr="00CE3FC8">
          <w:rPr>
            <w:rStyle w:val="Hyperlink"/>
          </w:rPr>
          <w:t>Zbirke Office 365</w:t>
        </w:r>
        <w:r w:rsidR="008A4536">
          <w:tab/>
        </w:r>
        <w:r w:rsidR="008A4536">
          <w:fldChar w:fldCharType="begin"/>
        </w:r>
        <w:r w:rsidR="008A4536">
          <w:instrText xml:space="preserve"> PAGEREF _Toc465079551 \h </w:instrText>
        </w:r>
        <w:r w:rsidR="008A4536">
          <w:fldChar w:fldCharType="separate"/>
        </w:r>
        <w:r w:rsidR="008A4536">
          <w:t>62</w:t>
        </w:r>
        <w:r w:rsidR="008A4536">
          <w:fldChar w:fldCharType="end"/>
        </w:r>
      </w:hyperlink>
    </w:p>
    <w:p w:rsidR="008A4536" w:rsidRDefault="00762F57">
      <w:pPr>
        <w:pStyle w:val="TOC3"/>
        <w:rPr>
          <w:rFonts w:eastAsiaTheme="minorEastAsia"/>
          <w:smallCaps w:val="0"/>
          <w:sz w:val="22"/>
        </w:rPr>
      </w:pPr>
      <w:hyperlink w:anchor="_Toc465079552" w:history="1">
        <w:r w:rsidR="008A4536" w:rsidRPr="00CE3FC8">
          <w:rPr>
            <w:rStyle w:val="Hyperlink"/>
          </w:rPr>
          <w:t>Office 365 Advanced Security Management</w:t>
        </w:r>
        <w:r w:rsidR="008A4536">
          <w:tab/>
        </w:r>
        <w:r w:rsidR="008A4536">
          <w:fldChar w:fldCharType="begin"/>
        </w:r>
        <w:r w:rsidR="008A4536">
          <w:instrText xml:space="preserve"> PAGEREF _Toc465079552 \h </w:instrText>
        </w:r>
        <w:r w:rsidR="008A4536">
          <w:fldChar w:fldCharType="separate"/>
        </w:r>
        <w:r w:rsidR="008A4536">
          <w:t>64</w:t>
        </w:r>
        <w:r w:rsidR="008A4536">
          <w:fldChar w:fldCharType="end"/>
        </w:r>
      </w:hyperlink>
    </w:p>
    <w:p w:rsidR="008A4536" w:rsidRDefault="00762F57">
      <w:pPr>
        <w:pStyle w:val="TOC3"/>
        <w:rPr>
          <w:rFonts w:eastAsiaTheme="minorEastAsia"/>
          <w:smallCaps w:val="0"/>
          <w:sz w:val="22"/>
        </w:rPr>
      </w:pPr>
      <w:hyperlink w:anchor="_Toc465079553" w:history="1">
        <w:r w:rsidR="008A4536" w:rsidRPr="00CE3FC8">
          <w:rPr>
            <w:rStyle w:val="Hyperlink"/>
          </w:rPr>
          <w:t>Office 365 Customer Lockbox</w:t>
        </w:r>
        <w:r w:rsidR="008A4536">
          <w:tab/>
        </w:r>
        <w:r w:rsidR="008A4536">
          <w:fldChar w:fldCharType="begin"/>
        </w:r>
        <w:r w:rsidR="008A4536">
          <w:instrText xml:space="preserve"> PAGEREF _Toc465079553 \h </w:instrText>
        </w:r>
        <w:r w:rsidR="008A4536">
          <w:fldChar w:fldCharType="separate"/>
        </w:r>
        <w:r w:rsidR="008A4536">
          <w:t>65</w:t>
        </w:r>
        <w:r w:rsidR="008A4536">
          <w:fldChar w:fldCharType="end"/>
        </w:r>
      </w:hyperlink>
    </w:p>
    <w:p w:rsidR="008A4536" w:rsidRDefault="00762F57">
      <w:pPr>
        <w:pStyle w:val="TOC3"/>
        <w:rPr>
          <w:rFonts w:eastAsiaTheme="minorEastAsia"/>
          <w:smallCaps w:val="0"/>
          <w:sz w:val="22"/>
        </w:rPr>
      </w:pPr>
      <w:hyperlink w:anchor="_Toc465079554" w:history="1">
        <w:r w:rsidR="008A4536" w:rsidRPr="00CE3FC8">
          <w:rPr>
            <w:rStyle w:val="Hyperlink"/>
          </w:rPr>
          <w:t>Office 365 Delve Analytics</w:t>
        </w:r>
        <w:r w:rsidR="008A4536">
          <w:tab/>
        </w:r>
        <w:r w:rsidR="008A4536">
          <w:fldChar w:fldCharType="begin"/>
        </w:r>
        <w:r w:rsidR="008A4536">
          <w:instrText xml:space="preserve"> PAGEREF _Toc465079554 \h </w:instrText>
        </w:r>
        <w:r w:rsidR="008A4536">
          <w:fldChar w:fldCharType="separate"/>
        </w:r>
        <w:r w:rsidR="008A4536">
          <w:t>65</w:t>
        </w:r>
        <w:r w:rsidR="008A4536">
          <w:fldChar w:fldCharType="end"/>
        </w:r>
      </w:hyperlink>
    </w:p>
    <w:p w:rsidR="008A4536" w:rsidRDefault="00762F57">
      <w:pPr>
        <w:pStyle w:val="TOC3"/>
        <w:rPr>
          <w:rFonts w:eastAsiaTheme="minorEastAsia"/>
          <w:smallCaps w:val="0"/>
          <w:sz w:val="22"/>
        </w:rPr>
      </w:pPr>
      <w:hyperlink w:anchor="_Toc465079555" w:history="1">
        <w:r w:rsidR="008A4536" w:rsidRPr="00CE3FC8">
          <w:rPr>
            <w:rStyle w:val="Hyperlink"/>
          </w:rPr>
          <w:t>Office 365 Advanced eDiscovery</w:t>
        </w:r>
        <w:r w:rsidR="008A4536">
          <w:tab/>
        </w:r>
        <w:r w:rsidR="008A4536">
          <w:fldChar w:fldCharType="begin"/>
        </w:r>
        <w:r w:rsidR="008A4536">
          <w:instrText xml:space="preserve"> PAGEREF _Toc465079555 \h </w:instrText>
        </w:r>
        <w:r w:rsidR="008A4536">
          <w:fldChar w:fldCharType="separate"/>
        </w:r>
        <w:r w:rsidR="008A4536">
          <w:t>65</w:t>
        </w:r>
        <w:r w:rsidR="008A4536">
          <w:fldChar w:fldCharType="end"/>
        </w:r>
      </w:hyperlink>
    </w:p>
    <w:p w:rsidR="008A4536" w:rsidRDefault="00762F57">
      <w:pPr>
        <w:pStyle w:val="TOC3"/>
        <w:rPr>
          <w:rFonts w:eastAsiaTheme="minorEastAsia"/>
          <w:smallCaps w:val="0"/>
          <w:sz w:val="22"/>
        </w:rPr>
      </w:pPr>
      <w:hyperlink w:anchor="_Toc465079556" w:history="1">
        <w:r w:rsidR="008A4536" w:rsidRPr="00CE3FC8">
          <w:rPr>
            <w:rStyle w:val="Hyperlink"/>
          </w:rPr>
          <w:t>Exchange Online</w:t>
        </w:r>
        <w:r w:rsidR="008A4536">
          <w:tab/>
        </w:r>
        <w:r w:rsidR="008A4536">
          <w:fldChar w:fldCharType="begin"/>
        </w:r>
        <w:r w:rsidR="008A4536">
          <w:instrText xml:space="preserve"> PAGEREF _Toc465079556 \h </w:instrText>
        </w:r>
        <w:r w:rsidR="008A4536">
          <w:fldChar w:fldCharType="separate"/>
        </w:r>
        <w:r w:rsidR="008A4536">
          <w:t>65</w:t>
        </w:r>
        <w:r w:rsidR="008A4536">
          <w:fldChar w:fldCharType="end"/>
        </w:r>
      </w:hyperlink>
    </w:p>
    <w:p w:rsidR="008A4536" w:rsidRDefault="00762F57">
      <w:pPr>
        <w:pStyle w:val="TOC3"/>
        <w:rPr>
          <w:rFonts w:eastAsiaTheme="minorEastAsia"/>
          <w:smallCaps w:val="0"/>
          <w:sz w:val="22"/>
        </w:rPr>
      </w:pPr>
      <w:hyperlink w:anchor="_Toc465079557" w:history="1">
        <w:r w:rsidR="008A4536" w:rsidRPr="00CE3FC8">
          <w:rPr>
            <w:rStyle w:val="Hyperlink"/>
          </w:rPr>
          <w:t>OneDrive za podjetja,</w:t>
        </w:r>
        <w:r w:rsidR="008A4536">
          <w:tab/>
        </w:r>
        <w:r w:rsidR="008A4536">
          <w:fldChar w:fldCharType="begin"/>
        </w:r>
        <w:r w:rsidR="008A4536">
          <w:instrText xml:space="preserve"> PAGEREF _Toc465079557 \h </w:instrText>
        </w:r>
        <w:r w:rsidR="008A4536">
          <w:fldChar w:fldCharType="separate"/>
        </w:r>
        <w:r w:rsidR="008A4536">
          <w:t>66</w:t>
        </w:r>
        <w:r w:rsidR="008A4536">
          <w:fldChar w:fldCharType="end"/>
        </w:r>
      </w:hyperlink>
    </w:p>
    <w:p w:rsidR="008A4536" w:rsidRDefault="00762F57">
      <w:pPr>
        <w:pStyle w:val="TOC3"/>
        <w:rPr>
          <w:rFonts w:eastAsiaTheme="minorEastAsia"/>
          <w:smallCaps w:val="0"/>
          <w:sz w:val="22"/>
        </w:rPr>
      </w:pPr>
      <w:hyperlink w:anchor="_Toc465079558" w:history="1">
        <w:r w:rsidR="008A4536" w:rsidRPr="00CE3FC8">
          <w:rPr>
            <w:rStyle w:val="Hyperlink"/>
          </w:rPr>
          <w:t>Project Online</w:t>
        </w:r>
        <w:r w:rsidR="008A4536">
          <w:tab/>
        </w:r>
        <w:r w:rsidR="008A4536">
          <w:fldChar w:fldCharType="begin"/>
        </w:r>
        <w:r w:rsidR="008A4536">
          <w:instrText xml:space="preserve"> PAGEREF _Toc465079558 \h </w:instrText>
        </w:r>
        <w:r w:rsidR="008A4536">
          <w:fldChar w:fldCharType="separate"/>
        </w:r>
        <w:r w:rsidR="008A4536">
          <w:t>66</w:t>
        </w:r>
        <w:r w:rsidR="008A4536">
          <w:fldChar w:fldCharType="end"/>
        </w:r>
      </w:hyperlink>
    </w:p>
    <w:p w:rsidR="008A4536" w:rsidRDefault="00762F57">
      <w:pPr>
        <w:pStyle w:val="TOC3"/>
        <w:rPr>
          <w:rFonts w:eastAsiaTheme="minorEastAsia"/>
          <w:smallCaps w:val="0"/>
          <w:sz w:val="22"/>
        </w:rPr>
      </w:pPr>
      <w:hyperlink w:anchor="_Toc465079559" w:history="1">
        <w:r w:rsidR="008A4536" w:rsidRPr="00CE3FC8">
          <w:rPr>
            <w:rStyle w:val="Hyperlink"/>
          </w:rPr>
          <w:t>SharePoint Online</w:t>
        </w:r>
        <w:r w:rsidR="008A4536">
          <w:tab/>
        </w:r>
        <w:r w:rsidR="008A4536">
          <w:fldChar w:fldCharType="begin"/>
        </w:r>
        <w:r w:rsidR="008A4536">
          <w:instrText xml:space="preserve"> PAGEREF _Toc465079559 \h </w:instrText>
        </w:r>
        <w:r w:rsidR="008A4536">
          <w:fldChar w:fldCharType="separate"/>
        </w:r>
        <w:r w:rsidR="008A4536">
          <w:t>67</w:t>
        </w:r>
        <w:r w:rsidR="008A4536">
          <w:fldChar w:fldCharType="end"/>
        </w:r>
      </w:hyperlink>
    </w:p>
    <w:p w:rsidR="008A4536" w:rsidRDefault="00762F57">
      <w:pPr>
        <w:pStyle w:val="TOC3"/>
        <w:rPr>
          <w:rFonts w:eastAsiaTheme="minorEastAsia"/>
          <w:smallCaps w:val="0"/>
          <w:sz w:val="22"/>
        </w:rPr>
      </w:pPr>
      <w:hyperlink w:anchor="_Toc465079560" w:history="1">
        <w:r w:rsidR="008A4536" w:rsidRPr="00CE3FC8">
          <w:rPr>
            <w:rStyle w:val="Hyperlink"/>
          </w:rPr>
          <w:t>Skype za podjetja Online</w:t>
        </w:r>
        <w:r w:rsidR="008A4536">
          <w:tab/>
        </w:r>
        <w:r w:rsidR="008A4536">
          <w:fldChar w:fldCharType="begin"/>
        </w:r>
        <w:r w:rsidR="008A4536">
          <w:instrText xml:space="preserve"> PAGEREF _Toc465079560 \h </w:instrText>
        </w:r>
        <w:r w:rsidR="008A4536">
          <w:fldChar w:fldCharType="separate"/>
        </w:r>
        <w:r w:rsidR="008A4536">
          <w:t>68</w:t>
        </w:r>
        <w:r w:rsidR="008A4536">
          <w:fldChar w:fldCharType="end"/>
        </w:r>
      </w:hyperlink>
    </w:p>
    <w:p w:rsidR="008A4536" w:rsidRDefault="00762F57">
      <w:pPr>
        <w:pStyle w:val="TOC2"/>
        <w:rPr>
          <w:rFonts w:eastAsiaTheme="minorEastAsia"/>
          <w:smallCaps w:val="0"/>
          <w:sz w:val="22"/>
        </w:rPr>
      </w:pPr>
      <w:hyperlink w:anchor="_Toc465079561" w:history="1">
        <w:r w:rsidR="008A4536" w:rsidRPr="00CE3FC8">
          <w:rPr>
            <w:rStyle w:val="Hyperlink"/>
          </w:rPr>
          <w:t>Druge spletne storitve</w:t>
        </w:r>
        <w:r w:rsidR="008A4536">
          <w:tab/>
        </w:r>
        <w:r w:rsidR="008A4536">
          <w:fldChar w:fldCharType="begin"/>
        </w:r>
        <w:r w:rsidR="008A4536">
          <w:instrText xml:space="preserve"> PAGEREF _Toc465079561 \h </w:instrText>
        </w:r>
        <w:r w:rsidR="008A4536">
          <w:fldChar w:fldCharType="separate"/>
        </w:r>
        <w:r w:rsidR="008A4536">
          <w:t>69</w:t>
        </w:r>
        <w:r w:rsidR="008A4536">
          <w:fldChar w:fldCharType="end"/>
        </w:r>
      </w:hyperlink>
    </w:p>
    <w:p w:rsidR="008A4536" w:rsidRDefault="00762F57">
      <w:pPr>
        <w:pStyle w:val="TOC3"/>
        <w:rPr>
          <w:rFonts w:eastAsiaTheme="minorEastAsia"/>
          <w:smallCaps w:val="0"/>
          <w:sz w:val="22"/>
        </w:rPr>
      </w:pPr>
      <w:hyperlink w:anchor="_Toc465079562" w:history="1">
        <w:r w:rsidR="008A4536" w:rsidRPr="00CE3FC8">
          <w:rPr>
            <w:rStyle w:val="Hyperlink"/>
          </w:rPr>
          <w:t>Zemljevidi Bing</w:t>
        </w:r>
        <w:r w:rsidR="008A4536">
          <w:tab/>
        </w:r>
        <w:r w:rsidR="008A4536">
          <w:fldChar w:fldCharType="begin"/>
        </w:r>
        <w:r w:rsidR="008A4536">
          <w:instrText xml:space="preserve"> PAGEREF _Toc465079562 \h </w:instrText>
        </w:r>
        <w:r w:rsidR="008A4536">
          <w:fldChar w:fldCharType="separate"/>
        </w:r>
        <w:r w:rsidR="008A4536">
          <w:t>69</w:t>
        </w:r>
        <w:r w:rsidR="008A4536">
          <w:fldChar w:fldCharType="end"/>
        </w:r>
      </w:hyperlink>
    </w:p>
    <w:p w:rsidR="008A4536" w:rsidRDefault="00762F57">
      <w:pPr>
        <w:pStyle w:val="TOC3"/>
        <w:rPr>
          <w:rFonts w:eastAsiaTheme="minorEastAsia"/>
          <w:smallCaps w:val="0"/>
          <w:sz w:val="22"/>
        </w:rPr>
      </w:pPr>
      <w:hyperlink w:anchor="_Toc465079563" w:history="1">
        <w:r w:rsidR="008A4536" w:rsidRPr="00CE3FC8">
          <w:rPr>
            <w:rStyle w:val="Hyperlink"/>
          </w:rPr>
          <w:t>Business Application Platform</w:t>
        </w:r>
        <w:r w:rsidR="008A4536">
          <w:tab/>
        </w:r>
        <w:r w:rsidR="008A4536">
          <w:fldChar w:fldCharType="begin"/>
        </w:r>
        <w:r w:rsidR="008A4536">
          <w:instrText xml:space="preserve"> PAGEREF _Toc465079563 \h </w:instrText>
        </w:r>
        <w:r w:rsidR="008A4536">
          <w:fldChar w:fldCharType="separate"/>
        </w:r>
        <w:r w:rsidR="008A4536">
          <w:t>69</w:t>
        </w:r>
        <w:r w:rsidR="008A4536">
          <w:fldChar w:fldCharType="end"/>
        </w:r>
      </w:hyperlink>
    </w:p>
    <w:p w:rsidR="008A4536" w:rsidRDefault="00762F57">
      <w:pPr>
        <w:pStyle w:val="TOC3"/>
        <w:rPr>
          <w:rFonts w:eastAsiaTheme="minorEastAsia"/>
          <w:smallCaps w:val="0"/>
          <w:sz w:val="22"/>
        </w:rPr>
      </w:pPr>
      <w:hyperlink w:anchor="_Toc465079564" w:history="1">
        <w:r w:rsidR="008A4536" w:rsidRPr="00CE3FC8">
          <w:rPr>
            <w:rStyle w:val="Hyperlink"/>
          </w:rPr>
          <w:t>Microsoft Intune</w:t>
        </w:r>
        <w:r w:rsidR="008A4536">
          <w:tab/>
        </w:r>
        <w:r w:rsidR="008A4536">
          <w:fldChar w:fldCharType="begin"/>
        </w:r>
        <w:r w:rsidR="008A4536">
          <w:instrText xml:space="preserve"> PAGEREF _Toc465079564 \h </w:instrText>
        </w:r>
        <w:r w:rsidR="008A4536">
          <w:fldChar w:fldCharType="separate"/>
        </w:r>
        <w:r w:rsidR="008A4536">
          <w:t>70</w:t>
        </w:r>
        <w:r w:rsidR="008A4536">
          <w:fldChar w:fldCharType="end"/>
        </w:r>
      </w:hyperlink>
    </w:p>
    <w:p w:rsidR="008A4536" w:rsidRDefault="00762F57">
      <w:pPr>
        <w:pStyle w:val="TOC3"/>
        <w:rPr>
          <w:rFonts w:eastAsiaTheme="minorEastAsia"/>
          <w:smallCaps w:val="0"/>
          <w:sz w:val="22"/>
        </w:rPr>
      </w:pPr>
      <w:hyperlink w:anchor="_Toc465079565" w:history="1">
        <w:r w:rsidR="008A4536" w:rsidRPr="00CE3FC8">
          <w:rPr>
            <w:rStyle w:val="Hyperlink"/>
          </w:rPr>
          <w:t>Microsoft Learning</w:t>
        </w:r>
        <w:r w:rsidR="008A4536">
          <w:tab/>
        </w:r>
        <w:r w:rsidR="008A4536">
          <w:fldChar w:fldCharType="begin"/>
        </w:r>
        <w:r w:rsidR="008A4536">
          <w:instrText xml:space="preserve"> PAGEREF _Toc465079565 \h </w:instrText>
        </w:r>
        <w:r w:rsidR="008A4536">
          <w:fldChar w:fldCharType="separate"/>
        </w:r>
        <w:r w:rsidR="008A4536">
          <w:t>70</w:t>
        </w:r>
        <w:r w:rsidR="008A4536">
          <w:fldChar w:fldCharType="end"/>
        </w:r>
      </w:hyperlink>
    </w:p>
    <w:p w:rsidR="008A4536" w:rsidRDefault="00762F57">
      <w:pPr>
        <w:pStyle w:val="TOC3"/>
        <w:rPr>
          <w:rFonts w:eastAsiaTheme="minorEastAsia"/>
          <w:smallCaps w:val="0"/>
          <w:sz w:val="22"/>
        </w:rPr>
      </w:pPr>
      <w:hyperlink w:anchor="_Toc465079566" w:history="1">
        <w:r w:rsidR="008A4536" w:rsidRPr="00CE3FC8">
          <w:rPr>
            <w:rStyle w:val="Hyperlink"/>
          </w:rPr>
          <w:t>Microsoft Translator</w:t>
        </w:r>
        <w:r w:rsidR="008A4536">
          <w:tab/>
        </w:r>
        <w:r w:rsidR="008A4536">
          <w:fldChar w:fldCharType="begin"/>
        </w:r>
        <w:r w:rsidR="008A4536">
          <w:instrText xml:space="preserve"> PAGEREF _Toc465079566 \h </w:instrText>
        </w:r>
        <w:r w:rsidR="008A4536">
          <w:fldChar w:fldCharType="separate"/>
        </w:r>
        <w:r w:rsidR="008A4536">
          <w:t>71</w:t>
        </w:r>
        <w:r w:rsidR="008A4536">
          <w:fldChar w:fldCharType="end"/>
        </w:r>
      </w:hyperlink>
    </w:p>
    <w:p w:rsidR="008A4536" w:rsidRDefault="00762F57">
      <w:pPr>
        <w:pStyle w:val="TOC3"/>
        <w:rPr>
          <w:rFonts w:eastAsiaTheme="minorEastAsia"/>
          <w:smallCaps w:val="0"/>
          <w:sz w:val="22"/>
        </w:rPr>
      </w:pPr>
      <w:hyperlink w:anchor="_Toc465079567" w:history="1">
        <w:r w:rsidR="008A4536" w:rsidRPr="00CE3FC8">
          <w:rPr>
            <w:rStyle w:val="Hyperlink"/>
          </w:rPr>
          <w:t>Minecraft: Education Edition</w:t>
        </w:r>
        <w:r w:rsidR="008A4536">
          <w:tab/>
        </w:r>
        <w:r w:rsidR="008A4536">
          <w:fldChar w:fldCharType="begin"/>
        </w:r>
        <w:r w:rsidR="008A4536">
          <w:instrText xml:space="preserve"> PAGEREF _Toc465079567 \h </w:instrText>
        </w:r>
        <w:r w:rsidR="008A4536">
          <w:fldChar w:fldCharType="separate"/>
        </w:r>
        <w:r w:rsidR="008A4536">
          <w:t>71</w:t>
        </w:r>
        <w:r w:rsidR="008A4536">
          <w:fldChar w:fldCharType="end"/>
        </w:r>
      </w:hyperlink>
    </w:p>
    <w:p w:rsidR="008A4536" w:rsidRDefault="00762F57">
      <w:pPr>
        <w:pStyle w:val="TOC3"/>
        <w:rPr>
          <w:rFonts w:eastAsiaTheme="minorEastAsia"/>
          <w:smallCaps w:val="0"/>
          <w:sz w:val="22"/>
        </w:rPr>
      </w:pPr>
      <w:hyperlink w:anchor="_Toc465079568" w:history="1">
        <w:r w:rsidR="008A4536" w:rsidRPr="00CE3FC8">
          <w:rPr>
            <w:rStyle w:val="Hyperlink"/>
          </w:rPr>
          <w:t>Yammer Enterprise</w:t>
        </w:r>
        <w:r w:rsidR="008A4536">
          <w:tab/>
        </w:r>
        <w:r w:rsidR="008A4536">
          <w:fldChar w:fldCharType="begin"/>
        </w:r>
        <w:r w:rsidR="008A4536">
          <w:instrText xml:space="preserve"> PAGEREF _Toc465079568 \h </w:instrText>
        </w:r>
        <w:r w:rsidR="008A4536">
          <w:fldChar w:fldCharType="separate"/>
        </w:r>
        <w:r w:rsidR="008A4536">
          <w:t>71</w:t>
        </w:r>
        <w:r w:rsidR="008A4536">
          <w:fldChar w:fldCharType="end"/>
        </w:r>
      </w:hyperlink>
    </w:p>
    <w:p w:rsidR="008A4536" w:rsidRDefault="00762F57">
      <w:pPr>
        <w:pStyle w:val="TOC1"/>
        <w:rPr>
          <w:rFonts w:eastAsiaTheme="minorEastAsia"/>
          <w:b w:val="0"/>
          <w:caps w:val="0"/>
          <w:noProof/>
          <w:sz w:val="22"/>
          <w:szCs w:val="22"/>
        </w:rPr>
      </w:pPr>
      <w:hyperlink w:anchor="_Toc465079569" w:history="1">
        <w:r w:rsidR="008A4536" w:rsidRPr="00CE3FC8">
          <w:rPr>
            <w:rStyle w:val="Hyperlink"/>
            <w:noProof/>
          </w:rPr>
          <w:t>Glosar</w:t>
        </w:r>
        <w:r w:rsidR="008A4536">
          <w:rPr>
            <w:noProof/>
          </w:rPr>
          <w:tab/>
        </w:r>
        <w:r w:rsidR="008A4536">
          <w:rPr>
            <w:noProof/>
          </w:rPr>
          <w:fldChar w:fldCharType="begin"/>
        </w:r>
        <w:r w:rsidR="008A4536">
          <w:rPr>
            <w:noProof/>
          </w:rPr>
          <w:instrText xml:space="preserve"> PAGEREF _Toc465079569 \h </w:instrText>
        </w:r>
        <w:r w:rsidR="008A4536">
          <w:rPr>
            <w:noProof/>
          </w:rPr>
        </w:r>
        <w:r w:rsidR="008A4536">
          <w:rPr>
            <w:noProof/>
          </w:rPr>
          <w:fldChar w:fldCharType="separate"/>
        </w:r>
        <w:r w:rsidR="008A4536">
          <w:rPr>
            <w:noProof/>
          </w:rPr>
          <w:t>72</w:t>
        </w:r>
        <w:r w:rsidR="008A4536">
          <w:rPr>
            <w:noProof/>
          </w:rPr>
          <w:fldChar w:fldCharType="end"/>
        </w:r>
      </w:hyperlink>
    </w:p>
    <w:p w:rsidR="008A4536" w:rsidRDefault="00762F57">
      <w:pPr>
        <w:pStyle w:val="TOC2"/>
        <w:rPr>
          <w:rFonts w:eastAsiaTheme="minorEastAsia"/>
          <w:smallCaps w:val="0"/>
          <w:sz w:val="22"/>
        </w:rPr>
      </w:pPr>
      <w:hyperlink w:anchor="_Toc465079570" w:history="1">
        <w:r w:rsidR="008A4536" w:rsidRPr="00CE3FC8">
          <w:rPr>
            <w:rStyle w:val="Hyperlink"/>
          </w:rPr>
          <w:t>Atributi</w:t>
        </w:r>
        <w:r w:rsidR="008A4536">
          <w:tab/>
        </w:r>
        <w:r w:rsidR="008A4536">
          <w:fldChar w:fldCharType="begin"/>
        </w:r>
        <w:r w:rsidR="008A4536">
          <w:instrText xml:space="preserve"> PAGEREF _Toc465079570 \h </w:instrText>
        </w:r>
        <w:r w:rsidR="008A4536">
          <w:fldChar w:fldCharType="separate"/>
        </w:r>
        <w:r w:rsidR="008A4536">
          <w:t>72</w:t>
        </w:r>
        <w:r w:rsidR="008A4536">
          <w:fldChar w:fldCharType="end"/>
        </w:r>
      </w:hyperlink>
    </w:p>
    <w:p w:rsidR="008A4536" w:rsidRDefault="00762F57">
      <w:pPr>
        <w:pStyle w:val="TOC2"/>
        <w:rPr>
          <w:rFonts w:eastAsiaTheme="minorEastAsia"/>
          <w:smallCaps w:val="0"/>
          <w:sz w:val="22"/>
        </w:rPr>
      </w:pPr>
      <w:hyperlink w:anchor="_Toc465079571" w:history="1">
        <w:r w:rsidR="008A4536" w:rsidRPr="00CE3FC8">
          <w:rPr>
            <w:rStyle w:val="Hyperlink"/>
          </w:rPr>
          <w:t>Vrednosti celic</w:t>
        </w:r>
        <w:r w:rsidR="008A4536">
          <w:tab/>
        </w:r>
        <w:r w:rsidR="008A4536">
          <w:fldChar w:fldCharType="begin"/>
        </w:r>
        <w:r w:rsidR="008A4536">
          <w:instrText xml:space="preserve"> PAGEREF _Toc465079571 \h </w:instrText>
        </w:r>
        <w:r w:rsidR="008A4536">
          <w:fldChar w:fldCharType="separate"/>
        </w:r>
        <w:r w:rsidR="008A4536">
          <w:t>73</w:t>
        </w:r>
        <w:r w:rsidR="008A4536">
          <w:fldChar w:fldCharType="end"/>
        </w:r>
      </w:hyperlink>
    </w:p>
    <w:p w:rsidR="008A4536" w:rsidRDefault="00762F57">
      <w:pPr>
        <w:pStyle w:val="TOC2"/>
        <w:rPr>
          <w:rFonts w:eastAsiaTheme="minorEastAsia"/>
          <w:smallCaps w:val="0"/>
          <w:sz w:val="22"/>
        </w:rPr>
      </w:pPr>
      <w:hyperlink w:anchor="_Toc465079572" w:history="1">
        <w:r w:rsidR="008A4536" w:rsidRPr="00CE3FC8">
          <w:rPr>
            <w:rStyle w:val="Hyperlink"/>
          </w:rPr>
          <w:t>Naslovi stolpcev</w:t>
        </w:r>
        <w:r w:rsidR="008A4536">
          <w:tab/>
        </w:r>
        <w:r w:rsidR="008A4536">
          <w:fldChar w:fldCharType="begin"/>
        </w:r>
        <w:r w:rsidR="008A4536">
          <w:instrText xml:space="preserve"> PAGEREF _Toc465079572 \h </w:instrText>
        </w:r>
        <w:r w:rsidR="008A4536">
          <w:fldChar w:fldCharType="separate"/>
        </w:r>
        <w:r w:rsidR="008A4536">
          <w:t>73</w:t>
        </w:r>
        <w:r w:rsidR="008A4536">
          <w:fldChar w:fldCharType="end"/>
        </w:r>
      </w:hyperlink>
    </w:p>
    <w:p w:rsidR="008A4536" w:rsidRDefault="00762F57">
      <w:pPr>
        <w:pStyle w:val="TOC2"/>
        <w:rPr>
          <w:rFonts w:eastAsiaTheme="minorEastAsia"/>
          <w:smallCaps w:val="0"/>
          <w:sz w:val="22"/>
        </w:rPr>
      </w:pPr>
      <w:hyperlink w:anchor="_Toc465079573" w:history="1">
        <w:r w:rsidR="008A4536" w:rsidRPr="00CE3FC8">
          <w:rPr>
            <w:rStyle w:val="Hyperlink"/>
          </w:rPr>
          <w:t>Definicije</w:t>
        </w:r>
        <w:r w:rsidR="008A4536">
          <w:tab/>
        </w:r>
        <w:r w:rsidR="008A4536">
          <w:fldChar w:fldCharType="begin"/>
        </w:r>
        <w:r w:rsidR="008A4536">
          <w:instrText xml:space="preserve"> PAGEREF _Toc465079573 \h </w:instrText>
        </w:r>
        <w:r w:rsidR="008A4536">
          <w:fldChar w:fldCharType="separate"/>
        </w:r>
        <w:r w:rsidR="008A4536">
          <w:t>74</w:t>
        </w:r>
        <w:r w:rsidR="008A4536">
          <w:fldChar w:fldCharType="end"/>
        </w:r>
      </w:hyperlink>
    </w:p>
    <w:p w:rsidR="008A4536" w:rsidRDefault="00762F57">
      <w:pPr>
        <w:pStyle w:val="TOC1"/>
        <w:rPr>
          <w:rFonts w:eastAsiaTheme="minorEastAsia"/>
          <w:b w:val="0"/>
          <w:caps w:val="0"/>
          <w:noProof/>
          <w:sz w:val="22"/>
          <w:szCs w:val="22"/>
        </w:rPr>
      </w:pPr>
      <w:hyperlink w:anchor="_Toc465079574" w:history="1">
        <w:r w:rsidR="008A4536" w:rsidRPr="00CE3FC8">
          <w:rPr>
            <w:rStyle w:val="Hyperlink"/>
            <w:noProof/>
          </w:rPr>
          <w:t>Dodatek A – Licenca, enakovredna licenci CAL/licenci za upravljanje</w:t>
        </w:r>
        <w:r w:rsidR="008A4536">
          <w:rPr>
            <w:noProof/>
          </w:rPr>
          <w:tab/>
        </w:r>
        <w:r w:rsidR="008A4536">
          <w:rPr>
            <w:noProof/>
          </w:rPr>
          <w:fldChar w:fldCharType="begin"/>
        </w:r>
        <w:r w:rsidR="008A4536">
          <w:rPr>
            <w:noProof/>
          </w:rPr>
          <w:instrText xml:space="preserve"> PAGEREF _Toc465079574 \h </w:instrText>
        </w:r>
        <w:r w:rsidR="008A4536">
          <w:rPr>
            <w:noProof/>
          </w:rPr>
        </w:r>
        <w:r w:rsidR="008A4536">
          <w:rPr>
            <w:noProof/>
          </w:rPr>
          <w:fldChar w:fldCharType="separate"/>
        </w:r>
        <w:r w:rsidR="008A4536">
          <w:rPr>
            <w:noProof/>
          </w:rPr>
          <w:t>77</w:t>
        </w:r>
        <w:r w:rsidR="008A4536">
          <w:rPr>
            <w:noProof/>
          </w:rPr>
          <w:fldChar w:fldCharType="end"/>
        </w:r>
      </w:hyperlink>
    </w:p>
    <w:p w:rsidR="008A4536" w:rsidRDefault="00762F57">
      <w:pPr>
        <w:pStyle w:val="TOC1"/>
        <w:rPr>
          <w:rFonts w:eastAsiaTheme="minorEastAsia"/>
          <w:b w:val="0"/>
          <w:caps w:val="0"/>
          <w:noProof/>
          <w:sz w:val="22"/>
          <w:szCs w:val="22"/>
        </w:rPr>
      </w:pPr>
      <w:hyperlink w:anchor="_Toc465079575" w:history="1">
        <w:r w:rsidR="008A4536" w:rsidRPr="00CE3FC8">
          <w:rPr>
            <w:rStyle w:val="Hyperlink"/>
            <w:noProof/>
          </w:rPr>
          <w:t>Dodatek B – Software Assurance</w:t>
        </w:r>
        <w:r w:rsidR="008A4536">
          <w:rPr>
            <w:noProof/>
          </w:rPr>
          <w:tab/>
        </w:r>
        <w:r w:rsidR="008A4536">
          <w:rPr>
            <w:noProof/>
          </w:rPr>
          <w:fldChar w:fldCharType="begin"/>
        </w:r>
        <w:r w:rsidR="008A4536">
          <w:rPr>
            <w:noProof/>
          </w:rPr>
          <w:instrText xml:space="preserve"> PAGEREF _Toc465079575 \h </w:instrText>
        </w:r>
        <w:r w:rsidR="008A4536">
          <w:rPr>
            <w:noProof/>
          </w:rPr>
        </w:r>
        <w:r w:rsidR="008A4536">
          <w:rPr>
            <w:noProof/>
          </w:rPr>
          <w:fldChar w:fldCharType="separate"/>
        </w:r>
        <w:r w:rsidR="008A4536">
          <w:rPr>
            <w:noProof/>
          </w:rPr>
          <w:t>78</w:t>
        </w:r>
        <w:r w:rsidR="008A4536">
          <w:rPr>
            <w:noProof/>
          </w:rPr>
          <w:fldChar w:fldCharType="end"/>
        </w:r>
      </w:hyperlink>
    </w:p>
    <w:p w:rsidR="008A4536" w:rsidRDefault="00762F57">
      <w:pPr>
        <w:pStyle w:val="TOC2"/>
        <w:rPr>
          <w:rFonts w:eastAsiaTheme="minorEastAsia"/>
          <w:smallCaps w:val="0"/>
          <w:sz w:val="22"/>
        </w:rPr>
      </w:pPr>
      <w:hyperlink w:anchor="_Toc465079576" w:history="1">
        <w:r w:rsidR="008A4536" w:rsidRPr="00CE3FC8">
          <w:rPr>
            <w:rStyle w:val="Hyperlink"/>
          </w:rPr>
          <w:t>Nakup kritja v okviru programa Software Assurance</w:t>
        </w:r>
        <w:r w:rsidR="008A4536">
          <w:tab/>
        </w:r>
        <w:r w:rsidR="008A4536">
          <w:fldChar w:fldCharType="begin"/>
        </w:r>
        <w:r w:rsidR="008A4536">
          <w:instrText xml:space="preserve"> PAGEREF _Toc465079576 \h </w:instrText>
        </w:r>
        <w:r w:rsidR="008A4536">
          <w:fldChar w:fldCharType="separate"/>
        </w:r>
        <w:r w:rsidR="008A4536">
          <w:t>78</w:t>
        </w:r>
        <w:r w:rsidR="008A4536">
          <w:fldChar w:fldCharType="end"/>
        </w:r>
      </w:hyperlink>
    </w:p>
    <w:p w:rsidR="008A4536" w:rsidRDefault="00762F57">
      <w:pPr>
        <w:pStyle w:val="TOC2"/>
        <w:rPr>
          <w:rFonts w:eastAsiaTheme="minorEastAsia"/>
          <w:smallCaps w:val="0"/>
          <w:sz w:val="22"/>
        </w:rPr>
      </w:pPr>
      <w:hyperlink w:anchor="_Toc465079577" w:history="1">
        <w:r w:rsidR="008A4536" w:rsidRPr="00CE3FC8">
          <w:rPr>
            <w:rStyle w:val="Hyperlink"/>
          </w:rPr>
          <w:t>Podaljšanje programa Software Assurance</w:t>
        </w:r>
        <w:r w:rsidR="008A4536">
          <w:tab/>
        </w:r>
        <w:r w:rsidR="008A4536">
          <w:fldChar w:fldCharType="begin"/>
        </w:r>
        <w:r w:rsidR="008A4536">
          <w:instrText xml:space="preserve"> PAGEREF _Toc465079577 \h </w:instrText>
        </w:r>
        <w:r w:rsidR="008A4536">
          <w:fldChar w:fldCharType="separate"/>
        </w:r>
        <w:r w:rsidR="008A4536">
          <w:t>78</w:t>
        </w:r>
        <w:r w:rsidR="008A4536">
          <w:fldChar w:fldCharType="end"/>
        </w:r>
      </w:hyperlink>
    </w:p>
    <w:p w:rsidR="008A4536" w:rsidRDefault="00762F57">
      <w:pPr>
        <w:pStyle w:val="TOC2"/>
        <w:rPr>
          <w:rFonts w:eastAsiaTheme="minorEastAsia"/>
          <w:smallCaps w:val="0"/>
          <w:sz w:val="22"/>
        </w:rPr>
      </w:pPr>
      <w:hyperlink w:anchor="_Toc465079578" w:history="1">
        <w:r w:rsidR="008A4536" w:rsidRPr="00CE3FC8">
          <w:rPr>
            <w:rStyle w:val="Hyperlink"/>
          </w:rPr>
          <w:t>Selitvene licence za opuščene izdelke ali izdelke, ki jim je potekla življenjska doba</w:t>
        </w:r>
        <w:r w:rsidR="008A4536">
          <w:tab/>
        </w:r>
        <w:r w:rsidR="008A4536">
          <w:fldChar w:fldCharType="begin"/>
        </w:r>
        <w:r w:rsidR="008A4536">
          <w:instrText xml:space="preserve"> PAGEREF _Toc465079578 \h </w:instrText>
        </w:r>
        <w:r w:rsidR="008A4536">
          <w:fldChar w:fldCharType="separate"/>
        </w:r>
        <w:r w:rsidR="008A4536">
          <w:t>79</w:t>
        </w:r>
        <w:r w:rsidR="008A4536">
          <w:fldChar w:fldCharType="end"/>
        </w:r>
      </w:hyperlink>
    </w:p>
    <w:p w:rsidR="008A4536" w:rsidRDefault="00762F57">
      <w:pPr>
        <w:pStyle w:val="TOC2"/>
        <w:rPr>
          <w:rFonts w:eastAsiaTheme="minorEastAsia"/>
          <w:smallCaps w:val="0"/>
          <w:sz w:val="22"/>
        </w:rPr>
      </w:pPr>
      <w:hyperlink w:anchor="_Toc465079579" w:history="1">
        <w:r w:rsidR="008A4536" w:rsidRPr="00CE3FC8">
          <w:rPr>
            <w:rStyle w:val="Hyperlink"/>
          </w:rPr>
          <w:t>Ugodnosti programa Software Assurance</w:t>
        </w:r>
        <w:r w:rsidR="008A4536">
          <w:tab/>
        </w:r>
        <w:r w:rsidR="008A4536">
          <w:fldChar w:fldCharType="begin"/>
        </w:r>
        <w:r w:rsidR="008A4536">
          <w:instrText xml:space="preserve"> PAGEREF _Toc465079579 \h </w:instrText>
        </w:r>
        <w:r w:rsidR="008A4536">
          <w:fldChar w:fldCharType="separate"/>
        </w:r>
        <w:r w:rsidR="008A4536">
          <w:t>79</w:t>
        </w:r>
        <w:r w:rsidR="008A4536">
          <w:fldChar w:fldCharType="end"/>
        </w:r>
      </w:hyperlink>
    </w:p>
    <w:p w:rsidR="008A4536" w:rsidRDefault="00762F57">
      <w:pPr>
        <w:pStyle w:val="TOC1"/>
        <w:rPr>
          <w:rFonts w:eastAsiaTheme="minorEastAsia"/>
          <w:b w:val="0"/>
          <w:caps w:val="0"/>
          <w:noProof/>
          <w:sz w:val="22"/>
          <w:szCs w:val="22"/>
        </w:rPr>
      </w:pPr>
      <w:hyperlink w:anchor="_Toc465079580" w:history="1">
        <w:r w:rsidR="008A4536" w:rsidRPr="00CE3FC8">
          <w:rPr>
            <w:rStyle w:val="Hyperlink"/>
            <w:noProof/>
          </w:rPr>
          <w:t>Dodatek C – Strokovne storitve</w:t>
        </w:r>
        <w:r w:rsidR="008A4536">
          <w:rPr>
            <w:noProof/>
          </w:rPr>
          <w:tab/>
        </w:r>
        <w:r w:rsidR="008A4536">
          <w:rPr>
            <w:noProof/>
          </w:rPr>
          <w:fldChar w:fldCharType="begin"/>
        </w:r>
        <w:r w:rsidR="008A4536">
          <w:rPr>
            <w:noProof/>
          </w:rPr>
          <w:instrText xml:space="preserve"> PAGEREF _Toc465079580 \h </w:instrText>
        </w:r>
        <w:r w:rsidR="008A4536">
          <w:rPr>
            <w:noProof/>
          </w:rPr>
        </w:r>
        <w:r w:rsidR="008A4536">
          <w:rPr>
            <w:noProof/>
          </w:rPr>
          <w:fldChar w:fldCharType="separate"/>
        </w:r>
        <w:r w:rsidR="008A4536">
          <w:rPr>
            <w:noProof/>
          </w:rPr>
          <w:t>90</w:t>
        </w:r>
        <w:r w:rsidR="008A4536">
          <w:rPr>
            <w:noProof/>
          </w:rPr>
          <w:fldChar w:fldCharType="end"/>
        </w:r>
      </w:hyperlink>
    </w:p>
    <w:p w:rsidR="008A4536" w:rsidRDefault="00762F57">
      <w:pPr>
        <w:pStyle w:val="TOC2"/>
        <w:rPr>
          <w:rFonts w:eastAsiaTheme="minorEastAsia"/>
          <w:smallCaps w:val="0"/>
          <w:sz w:val="22"/>
        </w:rPr>
      </w:pPr>
      <w:hyperlink w:anchor="_Toc465079581" w:history="1">
        <w:r w:rsidR="008A4536" w:rsidRPr="00CE3FC8">
          <w:rPr>
            <w:rStyle w:val="Hyperlink"/>
          </w:rPr>
          <w:t>Ponudba podpore Microsoft Premier</w:t>
        </w:r>
        <w:r w:rsidR="008A4536">
          <w:tab/>
        </w:r>
        <w:r w:rsidR="008A4536">
          <w:fldChar w:fldCharType="begin"/>
        </w:r>
        <w:r w:rsidR="008A4536">
          <w:instrText xml:space="preserve"> PAGEREF _Toc465079581 \h </w:instrText>
        </w:r>
        <w:r w:rsidR="008A4536">
          <w:fldChar w:fldCharType="separate"/>
        </w:r>
        <w:r w:rsidR="008A4536">
          <w:t>90</w:t>
        </w:r>
        <w:r w:rsidR="008A4536">
          <w:fldChar w:fldCharType="end"/>
        </w:r>
      </w:hyperlink>
    </w:p>
    <w:p w:rsidR="008A4536" w:rsidRDefault="00762F57">
      <w:pPr>
        <w:pStyle w:val="TOC2"/>
        <w:rPr>
          <w:rFonts w:eastAsiaTheme="minorEastAsia"/>
          <w:smallCaps w:val="0"/>
          <w:sz w:val="22"/>
        </w:rPr>
      </w:pPr>
      <w:hyperlink w:anchor="_Toc465079582" w:history="1">
        <w:r w:rsidR="008A4536" w:rsidRPr="00CE3FC8">
          <w:rPr>
            <w:rStyle w:val="Hyperlink"/>
          </w:rPr>
          <w:t>Microsoftove digitalne storitve svetovanja</w:t>
        </w:r>
        <w:r w:rsidR="008A4536">
          <w:tab/>
        </w:r>
        <w:r w:rsidR="008A4536">
          <w:fldChar w:fldCharType="begin"/>
        </w:r>
        <w:r w:rsidR="008A4536">
          <w:instrText xml:space="preserve"> PAGEREF _Toc465079582 \h </w:instrText>
        </w:r>
        <w:r w:rsidR="008A4536">
          <w:fldChar w:fldCharType="separate"/>
        </w:r>
        <w:r w:rsidR="008A4536">
          <w:t>90</w:t>
        </w:r>
        <w:r w:rsidR="008A4536">
          <w:fldChar w:fldCharType="end"/>
        </w:r>
      </w:hyperlink>
    </w:p>
    <w:p w:rsidR="008A4536" w:rsidRDefault="00762F57">
      <w:pPr>
        <w:pStyle w:val="TOC2"/>
        <w:rPr>
          <w:rFonts w:eastAsiaTheme="minorEastAsia"/>
          <w:smallCaps w:val="0"/>
          <w:sz w:val="22"/>
        </w:rPr>
      </w:pPr>
      <w:hyperlink w:anchor="_Toc465079583" w:history="1">
        <w:r w:rsidR="008A4536" w:rsidRPr="00CE3FC8">
          <w:rPr>
            <w:rStyle w:val="Hyperlink"/>
          </w:rPr>
          <w:t>Ponudba storitev Sales Productivity Accelerator</w:t>
        </w:r>
        <w:r w:rsidR="008A4536">
          <w:tab/>
        </w:r>
        <w:r w:rsidR="008A4536">
          <w:fldChar w:fldCharType="begin"/>
        </w:r>
        <w:r w:rsidR="008A4536">
          <w:instrText xml:space="preserve"> PAGEREF _Toc465079583 \h </w:instrText>
        </w:r>
        <w:r w:rsidR="008A4536">
          <w:fldChar w:fldCharType="separate"/>
        </w:r>
        <w:r w:rsidR="008A4536">
          <w:t>91</w:t>
        </w:r>
        <w:r w:rsidR="008A4536">
          <w:fldChar w:fldCharType="end"/>
        </w:r>
      </w:hyperlink>
    </w:p>
    <w:p w:rsidR="008A4536" w:rsidRDefault="00762F57">
      <w:pPr>
        <w:pStyle w:val="TOC1"/>
        <w:rPr>
          <w:rFonts w:eastAsiaTheme="minorEastAsia"/>
          <w:b w:val="0"/>
          <w:caps w:val="0"/>
          <w:noProof/>
          <w:sz w:val="22"/>
          <w:szCs w:val="22"/>
        </w:rPr>
      </w:pPr>
      <w:hyperlink w:anchor="_Toc465079584" w:history="1">
        <w:r w:rsidR="008A4536" w:rsidRPr="00CE3FC8">
          <w:rPr>
            <w:rStyle w:val="Hyperlink"/>
            <w:noProof/>
          </w:rPr>
          <w:t>Dodatek D – Dodatni pogoji pogodbe za program</w:t>
        </w:r>
        <w:r w:rsidR="008A4536">
          <w:rPr>
            <w:noProof/>
          </w:rPr>
          <w:tab/>
        </w:r>
        <w:r w:rsidR="008A4536">
          <w:rPr>
            <w:noProof/>
          </w:rPr>
          <w:fldChar w:fldCharType="begin"/>
        </w:r>
        <w:r w:rsidR="008A4536">
          <w:rPr>
            <w:noProof/>
          </w:rPr>
          <w:instrText xml:space="preserve"> PAGEREF _Toc465079584 \h </w:instrText>
        </w:r>
        <w:r w:rsidR="008A4536">
          <w:rPr>
            <w:noProof/>
          </w:rPr>
        </w:r>
        <w:r w:rsidR="008A4536">
          <w:rPr>
            <w:noProof/>
          </w:rPr>
          <w:fldChar w:fldCharType="separate"/>
        </w:r>
        <w:r w:rsidR="008A4536">
          <w:rPr>
            <w:noProof/>
          </w:rPr>
          <w:t>92</w:t>
        </w:r>
        <w:r w:rsidR="008A4536">
          <w:rPr>
            <w:noProof/>
          </w:rPr>
          <w:fldChar w:fldCharType="end"/>
        </w:r>
      </w:hyperlink>
    </w:p>
    <w:p w:rsidR="008A4536" w:rsidRDefault="00762F57">
      <w:pPr>
        <w:pStyle w:val="TOC2"/>
        <w:rPr>
          <w:rFonts w:eastAsiaTheme="minorEastAsia"/>
          <w:smallCaps w:val="0"/>
          <w:sz w:val="22"/>
        </w:rPr>
      </w:pPr>
      <w:hyperlink w:anchor="_Toc465079585" w:history="1">
        <w:r w:rsidR="008A4536" w:rsidRPr="00CE3FC8">
          <w:rPr>
            <w:rStyle w:val="Hyperlink"/>
          </w:rPr>
          <w:t>Dodatni pogoji za program Select Plus</w:t>
        </w:r>
        <w:r w:rsidR="008A4536">
          <w:tab/>
        </w:r>
        <w:r w:rsidR="008A4536">
          <w:fldChar w:fldCharType="begin"/>
        </w:r>
        <w:r w:rsidR="008A4536">
          <w:instrText xml:space="preserve"> PAGEREF _Toc465079585 \h </w:instrText>
        </w:r>
        <w:r w:rsidR="008A4536">
          <w:fldChar w:fldCharType="separate"/>
        </w:r>
        <w:r w:rsidR="008A4536">
          <w:t>92</w:t>
        </w:r>
        <w:r w:rsidR="008A4536">
          <w:fldChar w:fldCharType="end"/>
        </w:r>
      </w:hyperlink>
    </w:p>
    <w:p w:rsidR="008A4536" w:rsidRDefault="00762F57">
      <w:pPr>
        <w:pStyle w:val="TOC2"/>
        <w:rPr>
          <w:rFonts w:eastAsiaTheme="minorEastAsia"/>
          <w:smallCaps w:val="0"/>
          <w:sz w:val="22"/>
        </w:rPr>
      </w:pPr>
      <w:hyperlink w:anchor="_Toc465079586" w:history="1">
        <w:r w:rsidR="008A4536" w:rsidRPr="00CE3FC8">
          <w:rPr>
            <w:rStyle w:val="Hyperlink"/>
          </w:rPr>
          <w:t>Opredelitev upravljanja za upravičene naprave</w:t>
        </w:r>
        <w:r w:rsidR="008A4536">
          <w:tab/>
        </w:r>
        <w:r w:rsidR="008A4536">
          <w:fldChar w:fldCharType="begin"/>
        </w:r>
        <w:r w:rsidR="008A4536">
          <w:instrText xml:space="preserve"> PAGEREF _Toc465079586 \h </w:instrText>
        </w:r>
        <w:r w:rsidR="008A4536">
          <w:fldChar w:fldCharType="separate"/>
        </w:r>
        <w:r w:rsidR="008A4536">
          <w:t>92</w:t>
        </w:r>
        <w:r w:rsidR="008A4536">
          <w:fldChar w:fldCharType="end"/>
        </w:r>
      </w:hyperlink>
    </w:p>
    <w:p w:rsidR="008A4536" w:rsidRDefault="00762F57">
      <w:pPr>
        <w:pStyle w:val="TOC2"/>
        <w:rPr>
          <w:rFonts w:eastAsiaTheme="minorEastAsia"/>
          <w:smallCaps w:val="0"/>
          <w:sz w:val="22"/>
        </w:rPr>
      </w:pPr>
      <w:hyperlink w:anchor="_Toc465079587" w:history="1">
        <w:r w:rsidR="008A4536" w:rsidRPr="00CE3FC8">
          <w:rPr>
            <w:rStyle w:val="Hyperlink"/>
          </w:rPr>
          <w:t>Spletne storitve v programih Open</w:t>
        </w:r>
        <w:r w:rsidR="008A4536">
          <w:tab/>
        </w:r>
        <w:r w:rsidR="008A4536">
          <w:fldChar w:fldCharType="begin"/>
        </w:r>
        <w:r w:rsidR="008A4536">
          <w:instrText xml:space="preserve"> PAGEREF _Toc465079587 \h </w:instrText>
        </w:r>
        <w:r w:rsidR="008A4536">
          <w:fldChar w:fldCharType="separate"/>
        </w:r>
        <w:r w:rsidR="008A4536">
          <w:t>92</w:t>
        </w:r>
        <w:r w:rsidR="008A4536">
          <w:fldChar w:fldCharType="end"/>
        </w:r>
      </w:hyperlink>
    </w:p>
    <w:p w:rsidR="008A4536" w:rsidRDefault="00762F57">
      <w:pPr>
        <w:pStyle w:val="TOC2"/>
        <w:rPr>
          <w:rFonts w:eastAsiaTheme="minorEastAsia"/>
          <w:smallCaps w:val="0"/>
          <w:sz w:val="22"/>
        </w:rPr>
      </w:pPr>
      <w:hyperlink w:anchor="_Toc465079588" w:history="1">
        <w:r w:rsidR="008A4536" w:rsidRPr="00CE3FC8">
          <w:rPr>
            <w:rStyle w:val="Hyperlink"/>
          </w:rPr>
          <w:t>Dodatni pogoji za pogodbe Professional Services – Legacy Agreements</w:t>
        </w:r>
        <w:r w:rsidR="008A4536">
          <w:tab/>
        </w:r>
        <w:r w:rsidR="008A4536">
          <w:fldChar w:fldCharType="begin"/>
        </w:r>
        <w:r w:rsidR="008A4536">
          <w:instrText xml:space="preserve"> PAGEREF _Toc465079588 \h </w:instrText>
        </w:r>
        <w:r w:rsidR="008A4536">
          <w:fldChar w:fldCharType="separate"/>
        </w:r>
        <w:r w:rsidR="008A4536">
          <w:t>92</w:t>
        </w:r>
        <w:r w:rsidR="008A4536">
          <w:fldChar w:fldCharType="end"/>
        </w:r>
      </w:hyperlink>
    </w:p>
    <w:p w:rsidR="008A4536" w:rsidRDefault="00762F57">
      <w:pPr>
        <w:pStyle w:val="TOC1"/>
        <w:rPr>
          <w:rFonts w:eastAsiaTheme="minorEastAsia"/>
          <w:b w:val="0"/>
          <w:caps w:val="0"/>
          <w:noProof/>
          <w:sz w:val="22"/>
          <w:szCs w:val="22"/>
        </w:rPr>
      </w:pPr>
      <w:hyperlink w:anchor="_Toc465079589" w:history="1">
        <w:r w:rsidR="008A4536" w:rsidRPr="00CE3FC8">
          <w:rPr>
            <w:rStyle w:val="Hyperlink"/>
            <w:noProof/>
          </w:rPr>
          <w:t>Dodatek E – Promocije</w:t>
        </w:r>
        <w:r w:rsidR="008A4536">
          <w:rPr>
            <w:noProof/>
          </w:rPr>
          <w:tab/>
        </w:r>
        <w:r w:rsidR="008A4536">
          <w:rPr>
            <w:noProof/>
          </w:rPr>
          <w:fldChar w:fldCharType="begin"/>
        </w:r>
        <w:r w:rsidR="008A4536">
          <w:rPr>
            <w:noProof/>
          </w:rPr>
          <w:instrText xml:space="preserve"> PAGEREF _Toc465079589 \h </w:instrText>
        </w:r>
        <w:r w:rsidR="008A4536">
          <w:rPr>
            <w:noProof/>
          </w:rPr>
        </w:r>
        <w:r w:rsidR="008A4536">
          <w:rPr>
            <w:noProof/>
          </w:rPr>
          <w:fldChar w:fldCharType="separate"/>
        </w:r>
        <w:r w:rsidR="008A4536">
          <w:rPr>
            <w:noProof/>
          </w:rPr>
          <w:t>94</w:t>
        </w:r>
        <w:r w:rsidR="008A4536">
          <w:rPr>
            <w:noProof/>
          </w:rPr>
          <w:fldChar w:fldCharType="end"/>
        </w:r>
      </w:hyperlink>
    </w:p>
    <w:p w:rsidR="008A4536" w:rsidRDefault="00762F57">
      <w:pPr>
        <w:pStyle w:val="TOC2"/>
        <w:rPr>
          <w:rFonts w:eastAsiaTheme="minorEastAsia"/>
          <w:smallCaps w:val="0"/>
          <w:sz w:val="22"/>
        </w:rPr>
      </w:pPr>
      <w:hyperlink w:anchor="_Toc465079590" w:history="1">
        <w:r w:rsidR="008A4536" w:rsidRPr="00CE3FC8">
          <w:rPr>
            <w:rStyle w:val="Hyperlink"/>
          </w:rPr>
          <w:t>Promocija za System Center Client Management Suite</w:t>
        </w:r>
        <w:r w:rsidR="008A4536">
          <w:tab/>
        </w:r>
        <w:r w:rsidR="008A4536">
          <w:fldChar w:fldCharType="begin"/>
        </w:r>
        <w:r w:rsidR="008A4536">
          <w:instrText xml:space="preserve"> PAGEREF _Toc465079590 \h </w:instrText>
        </w:r>
        <w:r w:rsidR="008A4536">
          <w:fldChar w:fldCharType="separate"/>
        </w:r>
        <w:r w:rsidR="008A4536">
          <w:t>94</w:t>
        </w:r>
        <w:r w:rsidR="008A4536">
          <w:fldChar w:fldCharType="end"/>
        </w:r>
      </w:hyperlink>
    </w:p>
    <w:p w:rsidR="008A4536" w:rsidRDefault="00762F57">
      <w:pPr>
        <w:pStyle w:val="TOC2"/>
        <w:rPr>
          <w:rFonts w:eastAsiaTheme="minorEastAsia"/>
          <w:smallCaps w:val="0"/>
          <w:sz w:val="22"/>
        </w:rPr>
      </w:pPr>
      <w:hyperlink w:anchor="_Toc465079591" w:history="1">
        <w:r w:rsidR="008A4536" w:rsidRPr="00CE3FC8">
          <w:rPr>
            <w:rStyle w:val="Hyperlink"/>
          </w:rPr>
          <w:t>Promocija za računalniško zmogljivost v storitvah Azure</w:t>
        </w:r>
        <w:r w:rsidR="008A4536">
          <w:tab/>
        </w:r>
        <w:r w:rsidR="008A4536">
          <w:fldChar w:fldCharType="begin"/>
        </w:r>
        <w:r w:rsidR="008A4536">
          <w:instrText xml:space="preserve"> PAGEREF _Toc465079591 \h </w:instrText>
        </w:r>
        <w:r w:rsidR="008A4536">
          <w:fldChar w:fldCharType="separate"/>
        </w:r>
        <w:r w:rsidR="008A4536">
          <w:t>94</w:t>
        </w:r>
        <w:r w:rsidR="008A4536">
          <w:fldChar w:fldCharType="end"/>
        </w:r>
      </w:hyperlink>
    </w:p>
    <w:p w:rsidR="008A4536" w:rsidRDefault="00762F57">
      <w:pPr>
        <w:pStyle w:val="TOC2"/>
        <w:rPr>
          <w:rFonts w:eastAsiaTheme="minorEastAsia"/>
          <w:smallCaps w:val="0"/>
          <w:sz w:val="22"/>
        </w:rPr>
      </w:pPr>
      <w:hyperlink w:anchor="_Toc465079592" w:history="1">
        <w:r w:rsidR="008A4536" w:rsidRPr="00CE3FC8">
          <w:rPr>
            <w:rStyle w:val="Hyperlink"/>
          </w:rPr>
          <w:t>Nova ponudba za finančno zavezo stranke za Azure</w:t>
        </w:r>
        <w:r w:rsidR="008A4536">
          <w:tab/>
        </w:r>
        <w:r w:rsidR="008A4536">
          <w:fldChar w:fldCharType="begin"/>
        </w:r>
        <w:r w:rsidR="008A4536">
          <w:instrText xml:space="preserve"> PAGEREF _Toc465079592 \h </w:instrText>
        </w:r>
        <w:r w:rsidR="008A4536">
          <w:fldChar w:fldCharType="separate"/>
        </w:r>
        <w:r w:rsidR="008A4536">
          <w:t>94</w:t>
        </w:r>
        <w:r w:rsidR="008A4536">
          <w:fldChar w:fldCharType="end"/>
        </w:r>
      </w:hyperlink>
    </w:p>
    <w:p w:rsidR="008A4536" w:rsidRDefault="00762F57">
      <w:pPr>
        <w:pStyle w:val="TOC1"/>
        <w:rPr>
          <w:rFonts w:eastAsiaTheme="minorEastAsia"/>
          <w:b w:val="0"/>
          <w:caps w:val="0"/>
          <w:noProof/>
          <w:sz w:val="22"/>
          <w:szCs w:val="22"/>
        </w:rPr>
      </w:pPr>
      <w:hyperlink w:anchor="_Toc465079593" w:history="1">
        <w:r w:rsidR="008A4536" w:rsidRPr="00CE3FC8">
          <w:rPr>
            <w:rStyle w:val="Hyperlink"/>
            <w:noProof/>
          </w:rPr>
          <w:t>Dodatek F – Pogoji za shranjevalna polja</w:t>
        </w:r>
        <w:r w:rsidR="008A4536">
          <w:rPr>
            <w:noProof/>
          </w:rPr>
          <w:tab/>
        </w:r>
        <w:r w:rsidR="008A4536">
          <w:rPr>
            <w:noProof/>
          </w:rPr>
          <w:fldChar w:fldCharType="begin"/>
        </w:r>
        <w:r w:rsidR="008A4536">
          <w:rPr>
            <w:noProof/>
          </w:rPr>
          <w:instrText xml:space="preserve"> PAGEREF _Toc465079593 \h </w:instrText>
        </w:r>
        <w:r w:rsidR="008A4536">
          <w:rPr>
            <w:noProof/>
          </w:rPr>
        </w:r>
        <w:r w:rsidR="008A4536">
          <w:rPr>
            <w:noProof/>
          </w:rPr>
          <w:fldChar w:fldCharType="separate"/>
        </w:r>
        <w:r w:rsidR="008A4536">
          <w:rPr>
            <w:noProof/>
          </w:rPr>
          <w:t>95</w:t>
        </w:r>
        <w:r w:rsidR="008A4536">
          <w:rPr>
            <w:noProof/>
          </w:rPr>
          <w:fldChar w:fldCharType="end"/>
        </w:r>
      </w:hyperlink>
    </w:p>
    <w:p w:rsidR="008A4536" w:rsidRDefault="00762F57">
      <w:pPr>
        <w:pStyle w:val="TOC2"/>
        <w:rPr>
          <w:rFonts w:eastAsiaTheme="minorEastAsia"/>
          <w:smallCaps w:val="0"/>
          <w:sz w:val="22"/>
        </w:rPr>
      </w:pPr>
      <w:hyperlink w:anchor="_Toc465079594" w:history="1">
        <w:r w:rsidR="008A4536" w:rsidRPr="00CE3FC8">
          <w:rPr>
            <w:rStyle w:val="Hyperlink"/>
          </w:rPr>
          <w:t>Razpoložljivost</w:t>
        </w:r>
        <w:r w:rsidR="008A4536">
          <w:tab/>
        </w:r>
        <w:r w:rsidR="008A4536">
          <w:fldChar w:fldCharType="begin"/>
        </w:r>
        <w:r w:rsidR="008A4536">
          <w:instrText xml:space="preserve"> PAGEREF _Toc465079594 \h </w:instrText>
        </w:r>
        <w:r w:rsidR="008A4536">
          <w:fldChar w:fldCharType="separate"/>
        </w:r>
        <w:r w:rsidR="008A4536">
          <w:t>95</w:t>
        </w:r>
        <w:r w:rsidR="008A4536">
          <w:fldChar w:fldCharType="end"/>
        </w:r>
      </w:hyperlink>
    </w:p>
    <w:p w:rsidR="008A4536" w:rsidRDefault="00762F57">
      <w:pPr>
        <w:pStyle w:val="TOC2"/>
        <w:rPr>
          <w:rFonts w:eastAsiaTheme="minorEastAsia"/>
          <w:smallCaps w:val="0"/>
          <w:sz w:val="22"/>
        </w:rPr>
      </w:pPr>
      <w:hyperlink w:anchor="_Toc465079595" w:history="1">
        <w:r w:rsidR="008A4536" w:rsidRPr="00CE3FC8">
          <w:rPr>
            <w:rStyle w:val="Hyperlink"/>
          </w:rPr>
          <w:t>Pošiljanje in lastništvo</w:t>
        </w:r>
        <w:r w:rsidR="008A4536">
          <w:tab/>
        </w:r>
        <w:r w:rsidR="008A4536">
          <w:fldChar w:fldCharType="begin"/>
        </w:r>
        <w:r w:rsidR="008A4536">
          <w:instrText xml:space="preserve"> PAGEREF _Toc465079595 \h </w:instrText>
        </w:r>
        <w:r w:rsidR="008A4536">
          <w:fldChar w:fldCharType="separate"/>
        </w:r>
        <w:r w:rsidR="008A4536">
          <w:t>95</w:t>
        </w:r>
        <w:r w:rsidR="008A4536">
          <w:fldChar w:fldCharType="end"/>
        </w:r>
      </w:hyperlink>
    </w:p>
    <w:p w:rsidR="008A4536" w:rsidRDefault="00762F57">
      <w:pPr>
        <w:pStyle w:val="TOC2"/>
        <w:rPr>
          <w:rFonts w:eastAsiaTheme="minorEastAsia"/>
          <w:smallCaps w:val="0"/>
          <w:sz w:val="22"/>
        </w:rPr>
      </w:pPr>
      <w:hyperlink w:anchor="_Toc465079596" w:history="1">
        <w:r w:rsidR="008A4536" w:rsidRPr="00CE3FC8">
          <w:rPr>
            <w:rStyle w:val="Hyperlink"/>
          </w:rPr>
          <w:t>Programska oprema shranjevalnega polja</w:t>
        </w:r>
        <w:r w:rsidR="008A4536">
          <w:tab/>
        </w:r>
        <w:r w:rsidR="008A4536">
          <w:fldChar w:fldCharType="begin"/>
        </w:r>
        <w:r w:rsidR="008A4536">
          <w:instrText xml:space="preserve"> PAGEREF _Toc465079596 \h </w:instrText>
        </w:r>
        <w:r w:rsidR="008A4536">
          <w:fldChar w:fldCharType="separate"/>
        </w:r>
        <w:r w:rsidR="008A4536">
          <w:t>95</w:t>
        </w:r>
        <w:r w:rsidR="008A4536">
          <w:fldChar w:fldCharType="end"/>
        </w:r>
      </w:hyperlink>
    </w:p>
    <w:p w:rsidR="008A4536" w:rsidRDefault="00762F57">
      <w:pPr>
        <w:pStyle w:val="TOC2"/>
        <w:rPr>
          <w:rFonts w:eastAsiaTheme="minorEastAsia"/>
          <w:smallCaps w:val="0"/>
          <w:sz w:val="22"/>
        </w:rPr>
      </w:pPr>
      <w:hyperlink w:anchor="_Toc465079597" w:history="1">
        <w:r w:rsidR="008A4536" w:rsidRPr="00CE3FC8">
          <w:rPr>
            <w:rStyle w:val="Hyperlink"/>
          </w:rPr>
          <w:t>Omejeno jamstvo za strojno opremo</w:t>
        </w:r>
        <w:r w:rsidR="008A4536">
          <w:tab/>
        </w:r>
        <w:r w:rsidR="008A4536">
          <w:fldChar w:fldCharType="begin"/>
        </w:r>
        <w:r w:rsidR="008A4536">
          <w:instrText xml:space="preserve"> PAGEREF _Toc465079597 \h </w:instrText>
        </w:r>
        <w:r w:rsidR="008A4536">
          <w:fldChar w:fldCharType="separate"/>
        </w:r>
        <w:r w:rsidR="008A4536">
          <w:t>95</w:t>
        </w:r>
        <w:r w:rsidR="008A4536">
          <w:fldChar w:fldCharType="end"/>
        </w:r>
      </w:hyperlink>
    </w:p>
    <w:p w:rsidR="008A4536" w:rsidRDefault="00762F57">
      <w:pPr>
        <w:pStyle w:val="TOC2"/>
        <w:rPr>
          <w:rFonts w:eastAsiaTheme="minorEastAsia"/>
          <w:smallCaps w:val="0"/>
          <w:sz w:val="22"/>
        </w:rPr>
      </w:pPr>
      <w:hyperlink w:anchor="_Toc465079598" w:history="1">
        <w:r w:rsidR="008A4536" w:rsidRPr="00CE3FC8">
          <w:rPr>
            <w:rStyle w:val="Hyperlink"/>
          </w:rPr>
          <w:t>Odškodovanje Obramba pred zahtevki tretjih oseb</w:t>
        </w:r>
        <w:r w:rsidR="008A4536">
          <w:tab/>
        </w:r>
        <w:r w:rsidR="008A4536">
          <w:fldChar w:fldCharType="begin"/>
        </w:r>
        <w:r w:rsidR="008A4536">
          <w:instrText xml:space="preserve"> PAGEREF _Toc465079598 \h </w:instrText>
        </w:r>
        <w:r w:rsidR="008A4536">
          <w:fldChar w:fldCharType="separate"/>
        </w:r>
        <w:r w:rsidR="008A4536">
          <w:t>96</w:t>
        </w:r>
        <w:r w:rsidR="008A4536">
          <w:fldChar w:fldCharType="end"/>
        </w:r>
      </w:hyperlink>
    </w:p>
    <w:p w:rsidR="008A4536" w:rsidRDefault="00762F57">
      <w:pPr>
        <w:pStyle w:val="TOC2"/>
        <w:rPr>
          <w:rFonts w:eastAsiaTheme="minorEastAsia"/>
          <w:smallCaps w:val="0"/>
          <w:sz w:val="22"/>
        </w:rPr>
      </w:pPr>
      <w:hyperlink w:anchor="_Toc465079599" w:history="1">
        <w:r w:rsidR="008A4536" w:rsidRPr="00CE3FC8">
          <w:rPr>
            <w:rStyle w:val="Hyperlink"/>
          </w:rPr>
          <w:t>Omejitev odgovornosti</w:t>
        </w:r>
        <w:r w:rsidR="008A4536">
          <w:tab/>
        </w:r>
        <w:r w:rsidR="008A4536">
          <w:fldChar w:fldCharType="begin"/>
        </w:r>
        <w:r w:rsidR="008A4536">
          <w:instrText xml:space="preserve"> PAGEREF _Toc465079599 \h </w:instrText>
        </w:r>
        <w:r w:rsidR="008A4536">
          <w:fldChar w:fldCharType="separate"/>
        </w:r>
        <w:r w:rsidR="008A4536">
          <w:t>96</w:t>
        </w:r>
        <w:r w:rsidR="008A4536">
          <w:fldChar w:fldCharType="end"/>
        </w:r>
      </w:hyperlink>
    </w:p>
    <w:p w:rsidR="008A4536" w:rsidRDefault="00762F57">
      <w:pPr>
        <w:pStyle w:val="TOC2"/>
        <w:rPr>
          <w:rFonts w:eastAsiaTheme="minorEastAsia"/>
          <w:smallCaps w:val="0"/>
          <w:sz w:val="22"/>
        </w:rPr>
      </w:pPr>
      <w:hyperlink w:anchor="_Toc465079600" w:history="1">
        <w:r w:rsidR="008A4536" w:rsidRPr="00CE3FC8">
          <w:rPr>
            <w:rStyle w:val="Hyperlink"/>
          </w:rPr>
          <w:t>Zakonodaja Združenih držav o nadzoru izvoza</w:t>
        </w:r>
        <w:r w:rsidR="008A4536">
          <w:tab/>
        </w:r>
        <w:r w:rsidR="008A4536">
          <w:fldChar w:fldCharType="begin"/>
        </w:r>
        <w:r w:rsidR="008A4536">
          <w:instrText xml:space="preserve"> PAGEREF _Toc465079600 \h </w:instrText>
        </w:r>
        <w:r w:rsidR="008A4536">
          <w:fldChar w:fldCharType="separate"/>
        </w:r>
        <w:r w:rsidR="008A4536">
          <w:t>96</w:t>
        </w:r>
        <w:r w:rsidR="008A4536">
          <w:fldChar w:fldCharType="end"/>
        </w:r>
      </w:hyperlink>
    </w:p>
    <w:p w:rsidR="008A4536" w:rsidRDefault="00762F57">
      <w:pPr>
        <w:pStyle w:val="TOC2"/>
        <w:rPr>
          <w:rFonts w:eastAsiaTheme="minorEastAsia"/>
          <w:smallCaps w:val="0"/>
          <w:sz w:val="22"/>
        </w:rPr>
      </w:pPr>
      <w:hyperlink w:anchor="_Toc465079601" w:history="1">
        <w:r w:rsidR="008A4536" w:rsidRPr="00CE3FC8">
          <w:rPr>
            <w:rStyle w:val="Hyperlink"/>
          </w:rPr>
          <w:t>Zbiranje diagnostičnih podatkov</w:t>
        </w:r>
        <w:r w:rsidR="008A4536">
          <w:tab/>
        </w:r>
        <w:r w:rsidR="008A4536">
          <w:fldChar w:fldCharType="begin"/>
        </w:r>
        <w:r w:rsidR="008A4536">
          <w:instrText xml:space="preserve"> PAGEREF _Toc465079601 \h </w:instrText>
        </w:r>
        <w:r w:rsidR="008A4536">
          <w:fldChar w:fldCharType="separate"/>
        </w:r>
        <w:r w:rsidR="008A4536">
          <w:t>96</w:t>
        </w:r>
        <w:r w:rsidR="008A4536">
          <w:fldChar w:fldCharType="end"/>
        </w:r>
      </w:hyperlink>
    </w:p>
    <w:p w:rsidR="008A4536" w:rsidRDefault="00762F57">
      <w:pPr>
        <w:pStyle w:val="TOC2"/>
        <w:rPr>
          <w:rFonts w:eastAsiaTheme="minorEastAsia"/>
          <w:smallCaps w:val="0"/>
          <w:sz w:val="22"/>
        </w:rPr>
      </w:pPr>
      <w:hyperlink w:anchor="_Toc465079602" w:history="1">
        <w:r w:rsidR="008A4536" w:rsidRPr="00CE3FC8">
          <w:rPr>
            <w:rStyle w:val="Hyperlink"/>
          </w:rPr>
          <w:t>Uporaba v vladnih ustanovah</w:t>
        </w:r>
        <w:r w:rsidR="008A4536">
          <w:tab/>
        </w:r>
        <w:r w:rsidR="008A4536">
          <w:fldChar w:fldCharType="begin"/>
        </w:r>
        <w:r w:rsidR="008A4536">
          <w:instrText xml:space="preserve"> PAGEREF _Toc465079602 \h </w:instrText>
        </w:r>
        <w:r w:rsidR="008A4536">
          <w:fldChar w:fldCharType="separate"/>
        </w:r>
        <w:r w:rsidR="008A4536">
          <w:t>96</w:t>
        </w:r>
        <w:r w:rsidR="008A4536">
          <w:fldChar w:fldCharType="end"/>
        </w:r>
      </w:hyperlink>
    </w:p>
    <w:p w:rsidR="008A4536" w:rsidRDefault="00762F57">
      <w:pPr>
        <w:pStyle w:val="TOC1"/>
        <w:rPr>
          <w:rFonts w:eastAsiaTheme="minorEastAsia"/>
          <w:b w:val="0"/>
          <w:caps w:val="0"/>
          <w:noProof/>
          <w:sz w:val="22"/>
          <w:szCs w:val="22"/>
        </w:rPr>
      </w:pPr>
      <w:hyperlink w:anchor="_Toc465079603" w:history="1">
        <w:r w:rsidR="008A4536" w:rsidRPr="00CE3FC8">
          <w:rPr>
            <w:rStyle w:val="Hyperlink"/>
            <w:noProof/>
          </w:rPr>
          <w:t>Stvarno kazalo</w:t>
        </w:r>
        <w:r w:rsidR="008A4536">
          <w:rPr>
            <w:noProof/>
          </w:rPr>
          <w:tab/>
        </w:r>
        <w:r w:rsidR="008A4536">
          <w:rPr>
            <w:noProof/>
          </w:rPr>
          <w:fldChar w:fldCharType="begin"/>
        </w:r>
        <w:r w:rsidR="008A4536">
          <w:rPr>
            <w:noProof/>
          </w:rPr>
          <w:instrText xml:space="preserve"> PAGEREF _Toc465079603 \h </w:instrText>
        </w:r>
        <w:r w:rsidR="008A4536">
          <w:rPr>
            <w:noProof/>
          </w:rPr>
        </w:r>
        <w:r w:rsidR="008A4536">
          <w:rPr>
            <w:noProof/>
          </w:rPr>
          <w:fldChar w:fldCharType="separate"/>
        </w:r>
        <w:r w:rsidR="008A4536">
          <w:rPr>
            <w:noProof/>
          </w:rPr>
          <w:t>97</w:t>
        </w:r>
        <w:r w:rsidR="008A4536">
          <w:rPr>
            <w:noProof/>
          </w:rPr>
          <w:fldChar w:fldCharType="end"/>
        </w:r>
      </w:hyperlink>
    </w:p>
    <w:p w:rsidR="00B768B3" w:rsidRDefault="008A4536">
      <w:pPr>
        <w:pStyle w:val="ProductList-Body"/>
        <w:sectPr w:rsidR="00B768B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768B3" w:rsidRDefault="00B768B3">
      <w:pPr>
        <w:pStyle w:val="ProductList-Body"/>
      </w:pPr>
    </w:p>
    <w:p w:rsidR="00B768B3" w:rsidRDefault="00B768B3">
      <w:pPr>
        <w:sectPr w:rsidR="00B768B3">
          <w:headerReference w:type="default" r:id="rId20"/>
          <w:footerReference w:type="default" r:id="rId21"/>
          <w:type w:val="continuous"/>
          <w:pgSz w:w="12240" w:h="15840" w:code="1"/>
          <w:pgMar w:top="1170" w:right="720" w:bottom="720" w:left="720" w:header="432" w:footer="288" w:gutter="0"/>
          <w:cols w:space="360"/>
        </w:sectPr>
      </w:pPr>
    </w:p>
    <w:p w:rsidR="00B768B3" w:rsidRDefault="008A4536">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65079489"/>
      <w:r>
        <w:instrText>Uvod</w:instrText>
      </w:r>
      <w:bookmarkEnd w:id="3"/>
      <w:r>
        <w:instrText>" \l 1</w:instrText>
      </w:r>
      <w:r>
        <w:fldChar w:fldCharType="end"/>
      </w:r>
    </w:p>
    <w:p w:rsidR="00B768B3" w:rsidRDefault="00B768B3">
      <w:pPr>
        <w:pStyle w:val="ProductList-Body"/>
      </w:pPr>
    </w:p>
    <w:p w:rsidR="00B768B3" w:rsidRDefault="008A4536">
      <w:pPr>
        <w:pStyle w:val="ProductList-Offering1Heading"/>
        <w:outlineLvl w:val="1"/>
      </w:pPr>
      <w:bookmarkStart w:id="4" w:name="_Sec532"/>
      <w:r>
        <w:t>O tem dokumentu</w:t>
      </w:r>
      <w:bookmarkEnd w:id="4"/>
      <w:r>
        <w:fldChar w:fldCharType="begin"/>
      </w:r>
      <w:r>
        <w:instrText xml:space="preserve"> TC "</w:instrText>
      </w:r>
      <w:bookmarkStart w:id="5" w:name="_Toc465079490"/>
      <w:r>
        <w:instrText>O tem dokumentu</w:instrText>
      </w:r>
      <w:bookmarkEnd w:id="5"/>
      <w:r>
        <w:instrText>" \l 2</w:instrText>
      </w:r>
      <w:r>
        <w:fldChar w:fldCharType="end"/>
      </w:r>
    </w:p>
    <w:p w:rsidR="00B768B3" w:rsidRDefault="008A4536">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22">
        <w:r>
          <w:rPr>
            <w:color w:val="00467F"/>
            <w:u w:val="single"/>
          </w:rPr>
          <w:t>http://go.microsoft.com/?linkid=9840733</w:t>
        </w:r>
      </w:hyperlink>
      <w:r>
        <w:t>.</w:t>
      </w:r>
    </w:p>
    <w:p w:rsidR="00B768B3" w:rsidRDefault="00B768B3">
      <w:pPr>
        <w:pStyle w:val="ProductList-Body"/>
      </w:pPr>
    </w:p>
    <w:p w:rsidR="00B768B3" w:rsidRDefault="008A4536">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3">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24">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rsidR="00B768B3" w:rsidRDefault="008A4536">
      <w:pPr>
        <w:pStyle w:val="ProductList-Offering1Heading"/>
        <w:outlineLvl w:val="1"/>
      </w:pPr>
      <w:bookmarkStart w:id="6" w:name="_Sec533"/>
      <w:r>
        <w:t>Kaj vsebuje ta dokument</w:t>
      </w:r>
      <w:bookmarkEnd w:id="6"/>
      <w:r>
        <w:fldChar w:fldCharType="begin"/>
      </w:r>
      <w:r>
        <w:instrText xml:space="preserve"> TC "</w:instrText>
      </w:r>
      <w:bookmarkStart w:id="7" w:name="_Toc465079491"/>
      <w:r>
        <w:instrText>Kaj vsebuje ta dokument</w:instrText>
      </w:r>
      <w:bookmarkEnd w:id="7"/>
      <w:r>
        <w:instrText>" \l 2</w:instrText>
      </w:r>
      <w:r>
        <w:fldChar w:fldCharType="end"/>
      </w:r>
    </w:p>
    <w:p w:rsidR="00B768B3" w:rsidRDefault="008A4536">
      <w:pPr>
        <w:pStyle w:val="ProductList-Body"/>
      </w:pPr>
      <w:r>
        <w:t>Pogoji za izdelke vključujejo naslednje razdelke:</w:t>
      </w:r>
    </w:p>
    <w:p w:rsidR="00B768B3" w:rsidRDefault="00762F57" w:rsidP="008A4536">
      <w:pPr>
        <w:pStyle w:val="ProductList-Bullet"/>
        <w:numPr>
          <w:ilvl w:val="0"/>
          <w:numId w:val="3"/>
        </w:numPr>
      </w:pPr>
      <w:hyperlink w:anchor="_Sec531">
        <w:r w:rsidR="008A4536">
          <w:rPr>
            <w:color w:val="00467F"/>
            <w:u w:val="single"/>
          </w:rPr>
          <w:t>Uvod</w:t>
        </w:r>
      </w:hyperlink>
      <w:r w:rsidR="008A4536">
        <w:t xml:space="preserve">, v katerem je tudi seznam nedavnih sprememb. </w:t>
      </w:r>
    </w:p>
    <w:p w:rsidR="00B768B3" w:rsidRDefault="00762F57" w:rsidP="008A4536">
      <w:pPr>
        <w:pStyle w:val="ProductList-Bullet"/>
        <w:numPr>
          <w:ilvl w:val="0"/>
          <w:numId w:val="3"/>
        </w:numPr>
      </w:pPr>
      <w:hyperlink w:anchor="_Sec536">
        <w:r w:rsidR="008A4536">
          <w:rPr>
            <w:color w:val="00467F"/>
            <w:u w:val="single"/>
          </w:rPr>
          <w:t>Licenčne pogoje</w:t>
        </w:r>
      </w:hyperlink>
      <w:r w:rsidR="008A4536">
        <w:t xml:space="preserve">, v katerih so navedeni univerzalni licenčni pogoji in pogoji modela licenciranja, ki se uporabljajo za izdelke programske opreme. </w:t>
      </w:r>
    </w:p>
    <w:p w:rsidR="00B768B3" w:rsidRDefault="00762F57" w:rsidP="008A4536">
      <w:pPr>
        <w:pStyle w:val="ProductList-Bullet"/>
        <w:numPr>
          <w:ilvl w:val="0"/>
          <w:numId w:val="3"/>
        </w:numPr>
      </w:pPr>
      <w:hyperlink w:anchor="_Sec547">
        <w:r w:rsidR="008A4536">
          <w:rPr>
            <w:color w:val="00467F"/>
            <w:u w:val="single"/>
          </w:rPr>
          <w:t>Izdelki programske opreme</w:t>
        </w:r>
      </w:hyperlink>
      <w:r w:rsidR="008A4536">
        <w:t xml:space="preserve">, kjer so navedeni vsi vnosi za izdelke programske opreme. </w:t>
      </w:r>
    </w:p>
    <w:p w:rsidR="00B768B3" w:rsidRDefault="00762F57" w:rsidP="008A4536">
      <w:pPr>
        <w:pStyle w:val="ProductList-Bullet"/>
        <w:numPr>
          <w:ilvl w:val="0"/>
          <w:numId w:val="3"/>
        </w:numPr>
      </w:pPr>
      <w:hyperlink w:anchor="_Sec548">
        <w:r w:rsidR="008A4536">
          <w:rPr>
            <w:color w:val="00467F"/>
            <w:u w:val="single"/>
          </w:rPr>
          <w:t>Izdelki spletnih storitev</w:t>
        </w:r>
      </w:hyperlink>
      <w:r w:rsidR="008A4536">
        <w:t xml:space="preserve">, kjer so navedeni vsi vnosi za izdelke spletnih storitev. </w:t>
      </w:r>
    </w:p>
    <w:p w:rsidR="00B768B3" w:rsidRDefault="00762F57" w:rsidP="008A4536">
      <w:pPr>
        <w:pStyle w:val="ProductList-Bullet"/>
        <w:numPr>
          <w:ilvl w:val="0"/>
          <w:numId w:val="3"/>
        </w:numPr>
      </w:pPr>
      <w:hyperlink w:anchor="_Sec549">
        <w:r w:rsidR="008A4536">
          <w:rPr>
            <w:color w:val="00467F"/>
            <w:u w:val="single"/>
          </w:rPr>
          <w:t>Glosar</w:t>
        </w:r>
      </w:hyperlink>
      <w:r w:rsidR="008A4536">
        <w:t xml:space="preserve">, v katerem so definicije atributov, vrednosti celic, naslovov stolpcev in drugih izrazov, uporabljenih v pogojih za izdelke. </w:t>
      </w:r>
    </w:p>
    <w:p w:rsidR="00B768B3" w:rsidRDefault="008A4536" w:rsidP="008A4536">
      <w:pPr>
        <w:pStyle w:val="ProductList-Bullet"/>
        <w:numPr>
          <w:ilvl w:val="0"/>
          <w:numId w:val="3"/>
        </w:numPr>
      </w:pPr>
      <w:r>
        <w:t xml:space="preserve">Naslednje dodatke: </w:t>
      </w:r>
    </w:p>
    <w:p w:rsidR="00B768B3" w:rsidRDefault="00762F57" w:rsidP="008A4536">
      <w:pPr>
        <w:pStyle w:val="ProductList-Bullet"/>
        <w:numPr>
          <w:ilvl w:val="1"/>
          <w:numId w:val="3"/>
        </w:numPr>
      </w:pPr>
      <w:hyperlink w:anchor="_Sec591">
        <w:r w:rsidR="008A4536">
          <w:rPr>
            <w:color w:val="00467F"/>
            <w:u w:val="single"/>
          </w:rPr>
          <w:t>Dodatek A – Tabela z enakovrednimi licencami CAL/licencami za upravljanje</w:t>
        </w:r>
      </w:hyperlink>
      <w:r w:rsidR="008A4536">
        <w:t xml:space="preserve">, v kateri so navedene razpoložljive zbirke licenc CAL Suite in naročniške licence za spletne storitve, ki omogočajo dostop do strežniških izdelkov. </w:t>
      </w:r>
    </w:p>
    <w:p w:rsidR="00B768B3" w:rsidRDefault="00762F57" w:rsidP="008A4536">
      <w:pPr>
        <w:pStyle w:val="ProductList-Bullet"/>
        <w:numPr>
          <w:ilvl w:val="1"/>
          <w:numId w:val="3"/>
        </w:numPr>
      </w:pPr>
      <w:hyperlink w:anchor="_Sec564">
        <w:r w:rsidR="008A4536">
          <w:rPr>
            <w:color w:val="00467F"/>
            <w:u w:val="single"/>
          </w:rPr>
          <w:t>Dodatek B – Software Assurance</w:t>
        </w:r>
      </w:hyperlink>
      <w:r w:rsidR="008A4536">
        <w:t xml:space="preserve">, v katerem so opisana pravila za nakup kritja v okviru programa SA in dodatne ugodnosti, ki so na voljo strankam programa SA. </w:t>
      </w:r>
    </w:p>
    <w:p w:rsidR="00B768B3" w:rsidRDefault="00762F57" w:rsidP="008A4536">
      <w:pPr>
        <w:pStyle w:val="ProductList-Bullet"/>
        <w:numPr>
          <w:ilvl w:val="1"/>
          <w:numId w:val="3"/>
        </w:numPr>
      </w:pPr>
      <w:hyperlink w:anchor="_Sec562">
        <w:r w:rsidR="008A4536">
          <w:rPr>
            <w:color w:val="00467F"/>
            <w:u w:val="single"/>
          </w:rPr>
          <w:t>Dodatek C – Strokovne storitve</w:t>
        </w:r>
      </w:hyperlink>
      <w:r w:rsidR="008A4536">
        <w:t xml:space="preserve">, v katerem so navedene strokovne storitve, ki so na voljo v Microsoftovem programu količinskega licenciranja. </w:t>
      </w:r>
    </w:p>
    <w:p w:rsidR="00B768B3" w:rsidRDefault="00762F57" w:rsidP="008A4536">
      <w:pPr>
        <w:pStyle w:val="ProductList-Bullet"/>
        <w:numPr>
          <w:ilvl w:val="1"/>
          <w:numId w:val="3"/>
        </w:numPr>
      </w:pPr>
      <w:hyperlink w:anchor="_Sec563">
        <w:r w:rsidR="008A4536">
          <w:rPr>
            <w:color w:val="00467F"/>
            <w:u w:val="single"/>
          </w:rPr>
          <w:t>Dodatek D – Dodatni pogoji pogodbe za program</w:t>
        </w:r>
      </w:hyperlink>
      <w:r w:rsidR="008A4536">
        <w:t xml:space="preserve">, v katerem so dodatni pogoji za pogodbe Microsoftovega programa količinskega licenciranja. </w:t>
      </w:r>
    </w:p>
    <w:p w:rsidR="00B768B3" w:rsidRDefault="00762F57" w:rsidP="008A4536">
      <w:pPr>
        <w:pStyle w:val="ProductList-Bullet"/>
        <w:numPr>
          <w:ilvl w:val="1"/>
          <w:numId w:val="3"/>
        </w:numPr>
      </w:pPr>
      <w:hyperlink w:anchor="_Sec572">
        <w:r w:rsidR="008A4536">
          <w:rPr>
            <w:color w:val="00467F"/>
            <w:u w:val="single"/>
          </w:rPr>
          <w:t>Dodatek E – Promocije izdelkov</w:t>
        </w:r>
      </w:hyperlink>
      <w:r w:rsidR="008A4536">
        <w:t xml:space="preserve">, v katerem so navedene promocije izdelkov, ki sicer niso na ceniku. </w:t>
      </w:r>
    </w:p>
    <w:p w:rsidR="00B768B3" w:rsidRDefault="00762F57" w:rsidP="008A4536">
      <w:pPr>
        <w:pStyle w:val="ProductList-Bullet"/>
        <w:numPr>
          <w:ilvl w:val="1"/>
          <w:numId w:val="3"/>
        </w:numPr>
      </w:pPr>
      <w:hyperlink w:anchor="_Sec899">
        <w:r w:rsidR="008A4536">
          <w:rPr>
            <w:color w:val="00467F"/>
            <w:u w:val="single"/>
          </w:rPr>
          <w:t>Dodatek F – Pogoji za shranjevalna polja</w:t>
        </w:r>
      </w:hyperlink>
      <w:r w:rsidR="008A4536">
        <w:t>, v katerem so dodatni pogoji za naprave shranjevalnega polja.</w:t>
      </w:r>
    </w:p>
    <w:p w:rsidR="00B768B3" w:rsidRDefault="00762F57" w:rsidP="008A4536">
      <w:pPr>
        <w:pStyle w:val="ProductList-Bullet"/>
        <w:numPr>
          <w:ilvl w:val="0"/>
          <w:numId w:val="3"/>
        </w:numPr>
      </w:pPr>
      <w:hyperlink w:anchor="_Sec844">
        <w:r w:rsidR="008A4536">
          <w:rPr>
            <w:color w:val="00467F"/>
            <w:u w:val="single"/>
          </w:rPr>
          <w:t>Stvarno kazalo</w:t>
        </w:r>
      </w:hyperlink>
      <w:r w:rsidR="008A4536">
        <w:t>, v katerem je seznam vseh izdelkov, navedenih v pogojih za izdelke, ter mesta, kje so.</w:t>
      </w:r>
    </w:p>
    <w:p w:rsidR="00B768B3" w:rsidRDefault="008A4536">
      <w:pPr>
        <w:pStyle w:val="ProductList-Offering1Heading"/>
        <w:outlineLvl w:val="1"/>
      </w:pPr>
      <w:bookmarkStart w:id="8" w:name="_Sec534"/>
      <w:r>
        <w:t>Premikanje po vnosu za izdelek</w:t>
      </w:r>
      <w:bookmarkEnd w:id="8"/>
      <w:r>
        <w:fldChar w:fldCharType="begin"/>
      </w:r>
      <w:r>
        <w:instrText xml:space="preserve"> TC "</w:instrText>
      </w:r>
      <w:bookmarkStart w:id="9" w:name="_Toc465079492"/>
      <w:r>
        <w:instrText>Premikanje po vnosu za izdelek</w:instrText>
      </w:r>
      <w:bookmarkEnd w:id="9"/>
      <w:r>
        <w:instrText>" \l 2</w:instrText>
      </w:r>
      <w:r>
        <w:fldChar w:fldCharType="end"/>
      </w:r>
    </w:p>
    <w:p w:rsidR="00B768B3" w:rsidRDefault="008A4536">
      <w:pPr>
        <w:pStyle w:val="ProductList-Body"/>
      </w:pPr>
      <w:r>
        <w:t>Vsak vnos za izdelek programske opreme ima štiri razdelke: Razpoložljivost programa, Pogoji za izdelek, Pravice do uporabe in Software Assurance.</w:t>
      </w:r>
    </w:p>
    <w:p w:rsidR="00B768B3" w:rsidRDefault="008A4536">
      <w:pPr>
        <w:pStyle w:val="ProductList-Body"/>
      </w:pPr>
      <w:r>
        <w:t>Vsak vnos za izdelek spletnih storitev ima dva razdelka: Razpoložljivost programa in Pogoji za izdelek.</w:t>
      </w:r>
    </w:p>
    <w:p w:rsidR="00B768B3" w:rsidRDefault="00B768B3">
      <w:pPr>
        <w:pStyle w:val="ProductList-Body"/>
      </w:pPr>
    </w:p>
    <w:p w:rsidR="00B768B3" w:rsidRDefault="008A4536">
      <w:pPr>
        <w:pStyle w:val="ProductList-Body"/>
      </w:pPr>
      <w:r>
        <w:rPr>
          <w:b/>
          <w:color w:val="00188F"/>
        </w:rPr>
        <w:t xml:space="preserve">1. Razpoložljivost programa </w:t>
      </w:r>
      <w:r>
        <w:t>za vsak izdelek določa vrsto ponudbe, število točk (kjer je primerno) in razpoložljivost v programih za licenciranje.</w:t>
      </w:r>
    </w:p>
    <w:p w:rsidR="00B768B3" w:rsidRDefault="008A4536">
      <w:pPr>
        <w:pStyle w:val="ProductList-Body"/>
      </w:pPr>
      <w:r>
        <w:rPr>
          <w:noProof/>
        </w:rPr>
        <w:drawing>
          <wp:inline distT="0" distB="0" distL="0" distR="0">
            <wp:extent cx="5029200" cy="773723"/>
            <wp:effectExtent l="0" t="0" r="0" b="0"/>
            <wp:docPr id="4" name="7db3e30fab2cbf28c04d6fb69dd0ddf244afd264.jpg"/>
            <wp:cNvGraphicFramePr/>
            <a:graphic xmlns:a="http://schemas.openxmlformats.org/drawingml/2006/main">
              <a:graphicData uri="http://schemas.openxmlformats.org/drawingml/2006/picture">
                <pic:pic xmlns:pic="http://schemas.openxmlformats.org/drawingml/2006/picture">
                  <pic:nvPicPr>
                    <pic:cNvPr id="0" name="7db3e30fab2cbf28c04d6fb69dd0ddf244afd264.jpg"/>
                    <pic:cNvPicPr/>
                  </pic:nvPicPr>
                  <pic:blipFill>
                    <a:blip r:embed="rId25"/>
                    <a:stretch>
                      <a:fillRect/>
                    </a:stretch>
                  </pic:blipFill>
                  <pic:spPr>
                    <a:xfrm>
                      <a:off x="0" y="0"/>
                      <a:ext cx="5029200" cy="773723"/>
                    </a:xfrm>
                    <a:prstGeom prst="rect">
                      <a:avLst/>
                    </a:prstGeom>
                  </pic:spPr>
                </pic:pic>
              </a:graphicData>
            </a:graphic>
          </wp:inline>
        </w:drawing>
      </w:r>
    </w:p>
    <w:p w:rsidR="00B768B3" w:rsidRDefault="00B768B3">
      <w:pPr>
        <w:pStyle w:val="ProductList-Body"/>
      </w:pPr>
    </w:p>
    <w:p w:rsidR="00B768B3" w:rsidRDefault="008A4536">
      <w:pPr>
        <w:pStyle w:val="ProductList-Body"/>
      </w:pPr>
      <w:r>
        <w:rPr>
          <w:b/>
          <w:color w:val="00188F"/>
        </w:rPr>
        <w:t xml:space="preserve">2. Pogoji za izdelek </w:t>
      </w:r>
      <w:r>
        <w:t>vsebujejo dodatne informacije, povezane s pridobitvijo izdelka, kot so pogoji za nakup, prejšnje različice in upoštevna skupina izdelkov.</w:t>
      </w:r>
    </w:p>
    <w:p w:rsidR="00B768B3" w:rsidRDefault="008A4536">
      <w:pPr>
        <w:pStyle w:val="ProductList-Body"/>
      </w:pPr>
      <w:r>
        <w:rPr>
          <w:noProof/>
        </w:rPr>
        <w:lastRenderedPageBreak/>
        <w:drawing>
          <wp:inline distT="0" distB="0" distL="0" distR="0">
            <wp:extent cx="5029200" cy="1547446"/>
            <wp:effectExtent l="0" t="0" r="0" b="0"/>
            <wp:docPr id="2" name="041882011ec8d07d88bbf807e6a3fcc321033089.jpg"/>
            <wp:cNvGraphicFramePr/>
            <a:graphic xmlns:a="http://schemas.openxmlformats.org/drawingml/2006/main">
              <a:graphicData uri="http://schemas.openxmlformats.org/drawingml/2006/picture">
                <pic:pic xmlns:pic="http://schemas.openxmlformats.org/drawingml/2006/picture">
                  <pic:nvPicPr>
                    <pic:cNvPr id="0" name="041882011ec8d07d88bbf807e6a3fcc321033089.jpg"/>
                    <pic:cNvPicPr/>
                  </pic:nvPicPr>
                  <pic:blipFill>
                    <a:blip r:embed="rId26"/>
                    <a:stretch>
                      <a:fillRect/>
                    </a:stretch>
                  </pic:blipFill>
                  <pic:spPr>
                    <a:xfrm>
                      <a:off x="0" y="0"/>
                      <a:ext cx="5029200" cy="1547446"/>
                    </a:xfrm>
                    <a:prstGeom prst="rect">
                      <a:avLst/>
                    </a:prstGeom>
                  </pic:spPr>
                </pic:pic>
              </a:graphicData>
            </a:graphic>
          </wp:inline>
        </w:drawing>
      </w:r>
    </w:p>
    <w:p w:rsidR="00B768B3" w:rsidRDefault="00B768B3">
      <w:pPr>
        <w:pStyle w:val="ProductList-Body"/>
      </w:pPr>
    </w:p>
    <w:p w:rsidR="00B768B3" w:rsidRDefault="008A4536">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za uporabo izdelkov« v strankini pogodbi o količinskem licenciranju se nanašajo pogoje, vključene v razdelku vnosa za izdelek z naslovom »Pravice do uporabe«. Pogoji za spletne storitve so v pogojih za spletne storitve.</w:t>
      </w:r>
    </w:p>
    <w:p w:rsidR="00B768B3" w:rsidRDefault="008A4536">
      <w:pPr>
        <w:pStyle w:val="ProductList-Body"/>
      </w:pPr>
      <w:r>
        <w:rPr>
          <w:noProof/>
        </w:rPr>
        <w:drawing>
          <wp:inline distT="0" distB="0" distL="0" distR="0">
            <wp:extent cx="5029200" cy="1547446"/>
            <wp:effectExtent l="0" t="0" r="0" b="0"/>
            <wp:docPr id="3" name="039929bb9cdbb6292e2ca040324ea2301f2bad98.jpg"/>
            <wp:cNvGraphicFramePr/>
            <a:graphic xmlns:a="http://schemas.openxmlformats.org/drawingml/2006/main">
              <a:graphicData uri="http://schemas.openxmlformats.org/drawingml/2006/picture">
                <pic:pic xmlns:pic="http://schemas.openxmlformats.org/drawingml/2006/picture">
                  <pic:nvPicPr>
                    <pic:cNvPr id="0" name="039929bb9cdbb6292e2ca040324ea2301f2bad98.jpg"/>
                    <pic:cNvPicPr/>
                  </pic:nvPicPr>
                  <pic:blipFill>
                    <a:blip r:embed="rId27"/>
                    <a:stretch>
                      <a:fillRect/>
                    </a:stretch>
                  </pic:blipFill>
                  <pic:spPr>
                    <a:xfrm>
                      <a:off x="0" y="0"/>
                      <a:ext cx="5029200" cy="1547446"/>
                    </a:xfrm>
                    <a:prstGeom prst="rect">
                      <a:avLst/>
                    </a:prstGeom>
                  </pic:spPr>
                </pic:pic>
              </a:graphicData>
            </a:graphic>
          </wp:inline>
        </w:drawing>
      </w:r>
    </w:p>
    <w:p w:rsidR="00B768B3" w:rsidRDefault="00B768B3">
      <w:pPr>
        <w:pStyle w:val="ProductList-Body"/>
      </w:pPr>
    </w:p>
    <w:p w:rsidR="00B768B3" w:rsidRDefault="008A4536">
      <w:pPr>
        <w:pStyle w:val="ProductList-Body"/>
      </w:pPr>
      <w:r>
        <w:rPr>
          <w:b/>
          <w:color w:val="00188F"/>
        </w:rPr>
        <w:t xml:space="preserve">4. Software Assurance </w:t>
      </w:r>
      <w:r>
        <w:t>določa pogoje in določila, povezane s kritjem v okviru programa SA.</w:t>
      </w:r>
    </w:p>
    <w:p w:rsidR="00B768B3" w:rsidRDefault="008A4536">
      <w:pPr>
        <w:pStyle w:val="ProductList-Body"/>
      </w:pPr>
      <w:r>
        <w:rPr>
          <w:noProof/>
        </w:rPr>
        <w:drawing>
          <wp:inline distT="0" distB="0" distL="0" distR="0">
            <wp:extent cx="5029200" cy="1547446"/>
            <wp:effectExtent l="0" t="0" r="0" b="0"/>
            <wp:docPr id="5" name="a631273f902ce6ef33477480e785ea76a6331919.jpg"/>
            <wp:cNvGraphicFramePr/>
            <a:graphic xmlns:a="http://schemas.openxmlformats.org/drawingml/2006/main">
              <a:graphicData uri="http://schemas.openxmlformats.org/drawingml/2006/picture">
                <pic:pic xmlns:pic="http://schemas.openxmlformats.org/drawingml/2006/picture">
                  <pic:nvPicPr>
                    <pic:cNvPr id="0" name="a631273f902ce6ef33477480e785ea76a6331919.jpg"/>
                    <pic:cNvPicPr/>
                  </pic:nvPicPr>
                  <pic:blipFill>
                    <a:blip r:embed="rId28"/>
                    <a:stretch>
                      <a:fillRect/>
                    </a:stretch>
                  </pic:blipFill>
                  <pic:spPr>
                    <a:xfrm>
                      <a:off x="0" y="0"/>
                      <a:ext cx="5029200" cy="1547446"/>
                    </a:xfrm>
                    <a:prstGeom prst="rect">
                      <a:avLst/>
                    </a:prstGeom>
                  </pic:spPr>
                </pic:pic>
              </a:graphicData>
            </a:graphic>
          </wp:inline>
        </w:drawing>
      </w:r>
    </w:p>
    <w:p w:rsidR="00B768B3" w:rsidRDefault="008A4536">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465079493"/>
      <w:r>
        <w:instrText>Pojasnila in povzetek sprememb tega dokumenta</w:instrText>
      </w:r>
      <w:bookmarkEnd w:id="11"/>
      <w:r>
        <w:instrText>" \l 2</w:instrText>
      </w:r>
      <w:r>
        <w:fldChar w:fldCharType="end"/>
      </w:r>
    </w:p>
    <w:p w:rsidR="00B768B3" w:rsidRDefault="008A4536">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392"/>
        <w:gridCol w:w="5398"/>
      </w:tblGrid>
      <w:tr w:rsidR="00B768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Izbrisi</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Azure App Service Plan</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AX Enterprise</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365 – paket 1, Enterprise edition</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AX Enterprise za SA</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365 – paket 2, Enterprise edition</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AX Task</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365 for Operations, Enterprise edition</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AX Task za SA</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365 for Sales, Enterprise edition</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AX Self Serve</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365 for Customer Service, Enterprise edition</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AX Self Serve za SA</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365 for Field Service, Enterprise edition</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AX Device</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365 for Project Service Automation, Enterprise edition</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AX Device za SA</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365 for Team Members, Enterprise edition</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AX Additional Storage</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365 – paket 2, Enterprise edition From SA</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AX Sandbox – raven 1: Developer &amp; Test Instance</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365 – paket 2 Enterprise edition Add-on</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AX Sandbox – raven 2: Standardno odobritveno testiranje</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365 for Operations, Enterprise edition From SA</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AX Sandbox – raven 3: Odobritveno testiranje Premier</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365 for Operations, Enterprise edition Add-on</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AX Sandbox – raven 4: Standardno testiranje učinkovitosti delovanja</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365 for Team Members, Enterprise edition From SA</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AX Sandbox – raven 5: Testiranje učinkovitosti delovanja Premier</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lastRenderedPageBreak/>
              <w:t>Microsoft Dynamics 365 Team Members, Enterprise edition Add-on</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AX Professional – neposredna podpora</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365 Enterprise edition - Additional Customer Engagement Portal Page Views</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CRM Online Essential</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365 Enterprise edition - Additional Customer Engagement Production Instance</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CRM Online Essential for SA</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365 Enterprise edition - Additional Customer Engagement Non-Production Instance</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CRM Online Basic</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365 Enterprise edition - Additional Customer Engagement Database Storage</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CRM Online Basic for SA</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365 Enterprise edition - Additional Customer Engagement Social Posts</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CRM Online Professional</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365 for Field Service, Enterprise edition - Resource Scheduling Optimization</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Dodatna licenca za Microsoft Dynamics CRM Online Professional za Office 365</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365 for Operations, Enterprise edition - Additional Database Storage</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Dodatek Microsoft Dynamics CRM Online Professional za Office 365 for SA</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365 for Operations, Enterprise edition - Additional File Storage</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CRM Online Professional for SA</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365 for Operations, Enterprise edition - Sandbox Tier 1: Developer &amp; Test Instance</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CRM Online Professional Direct Support</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365 for Operations, Enterprise edition - Sandbox Tier 2: Standardno odobritveno testiranje</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CRM Online Enterprise</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365 for Operations, Enterprise edition - Sandbox Tier 3: Odobritveno testiranje Premier</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CRM Online Enterprise for SA</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365 for Operations, Enterprise edition - Sandbox Tier 4: Standardno testiranje učinkovitosti delovanja</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CRM Online Enhanced Support</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365 for Operations, Enterprise edition - Sandbox Tier 5: Testiranje učinkovitosti delovanja Premier</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CRM Online Additional Portal Page Views</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365 Enhanced Support</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CRM Online Additional Production Instance</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365 Pro Direct Support</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CRM Online Additional Non-Production Instance</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Flow – paket 1</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CRM Online Additional Storage</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Flow – paket 2</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CRM Online Field Service</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PowerApp – paket 1</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CRM Online Project Service Automation</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PowerApp – paket 2</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CRM Online Portal</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Visio Pro for Office 365 Add-on</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Employee Self Service</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Marketing Enterprise</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Marketing Extra Messages</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Marketing Enterprise Extra Storage</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Marketing Enhanced Support</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Marketing Professional Direct Support</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Marketing Sales Collaboration</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Marketing SMS Credit</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Social Engagement Professional</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Dodatna licenca za Microsoft Social Engagement Professional</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Social Engagement Additional Posts</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Social Engagement Enhanced Support</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Social Engagement Professional Direct Support</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Social Engagement Enterprise</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Parature Enterprise</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Parature Additional Records</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Parature Additional Page Views</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Parature Additional Departments</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Parature Additional File Storage</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Parature Enhanced Support</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Parature Professional Direct Support</w:t>
            </w:r>
          </w:p>
        </w:tc>
      </w:tr>
    </w:tbl>
    <w:p w:rsidR="00B768B3" w:rsidRDefault="00B768B3">
      <w:pPr>
        <w:pStyle w:val="ProductList-Body"/>
      </w:pPr>
    </w:p>
    <w:p w:rsidR="00B768B3" w:rsidRDefault="008A4536">
      <w:pPr>
        <w:pStyle w:val="ProductList-ClauseHeading"/>
        <w:outlineLvl w:val="2"/>
      </w:pPr>
      <w:r>
        <w:t>Programska oprema</w:t>
      </w:r>
    </w:p>
    <w:p w:rsidR="00B768B3" w:rsidRDefault="00762F57">
      <w:pPr>
        <w:pStyle w:val="ProductList-Body"/>
      </w:pPr>
      <w:hyperlink w:anchor="_Sec602">
        <w:r w:rsidR="008A4536">
          <w:rPr>
            <w:color w:val="00467F"/>
            <w:u w:val="single"/>
          </w:rPr>
          <w:t>Core Infrastructure Suite</w:t>
        </w:r>
      </w:hyperlink>
      <w:r w:rsidR="008A4536">
        <w:t xml:space="preserve">: Iz razdelka 4 je bila odstranjena klavzula »Pravice do uporabe in podelitve licenc, povezane s spremembo modela licenciranja« in v celico »Pravice do selitve« tabele z atributi v razdelku 4 je bil dodan sklic na pogoje za izdelke (oktober 2016), ki označuje, kje so te informacije.  </w:t>
      </w:r>
    </w:p>
    <w:p w:rsidR="00B768B3" w:rsidRDefault="00762F57">
      <w:pPr>
        <w:pStyle w:val="ProductList-Body"/>
      </w:pPr>
      <w:hyperlink w:anchor="_Sec642">
        <w:r w:rsidR="008A4536">
          <w:rPr>
            <w:color w:val="00467F"/>
            <w:u w:val="single"/>
          </w:rPr>
          <w:t>System Center</w:t>
        </w:r>
      </w:hyperlink>
      <w:r w:rsidR="008A4536">
        <w:t>: Iz razdelka 4 je bila odstranjena klavzula »Pravice do uporabe in podelitve licenc, povezane s spremembo modela licenciranja« in v celico »Pravice do selitve« tabele z atributi v razdelku 4 je bil dodan sklic na pogoje za izdelke (oktober 2016), ki označuje, kje so te informacije.</w:t>
      </w:r>
    </w:p>
    <w:p w:rsidR="00B768B3" w:rsidRDefault="00762F57">
      <w:pPr>
        <w:pStyle w:val="ProductList-Body"/>
      </w:pPr>
      <w:hyperlink w:anchor="_Sec654">
        <w:r w:rsidR="008A4536">
          <w:rPr>
            <w:color w:val="00467F"/>
            <w:u w:val="single"/>
          </w:rPr>
          <w:t>Windows MultiPoint Server</w:t>
        </w:r>
      </w:hyperlink>
      <w:r w:rsidR="008A4536">
        <w:t>: Iz razdelka 4 sta bili odstranjeni klavzuli »Selitev kritja v okviru programa Software Assurance za stranke s strežnikom Windows MultiPoint Server 2012 Standard« in »Selitev kritja v okviru programa Software Assurance za Windows MultiPoint Server 2012 CAL« in v celico »Pravice do selitve« tabele z atributi v razdelku 4 je bil dodan sklic na pogoje za izdelke (oktober 2016), ki označuje, kje so te informacije.</w:t>
      </w:r>
    </w:p>
    <w:p w:rsidR="00B768B3" w:rsidRDefault="00762F57">
      <w:pPr>
        <w:pStyle w:val="ProductList-Body"/>
      </w:pPr>
      <w:hyperlink w:anchor="_Sec655">
        <w:r w:rsidR="008A4536">
          <w:rPr>
            <w:color w:val="00467F"/>
            <w:u w:val="single"/>
          </w:rPr>
          <w:t>Windows Server</w:t>
        </w:r>
      </w:hyperlink>
      <w:r w:rsidR="008A4536">
        <w:t>: Klavzula »Pravice do uporabe in podelitve licenc, povezane s spremembo modela licenciranja« iz razdelka 4 je bila odstranjena in v celico »Pravice do selitve« tabele z atributi v razdelku 4 je bil dodan sklic na pogoje za izdelke (oktober 2016), ki označuje, kje so te informacije.</w:t>
      </w:r>
    </w:p>
    <w:p w:rsidR="00B768B3" w:rsidRDefault="00B768B3">
      <w:pPr>
        <w:pStyle w:val="ProductList-Body"/>
      </w:pPr>
    </w:p>
    <w:p w:rsidR="00B768B3" w:rsidRDefault="008A4536">
      <w:pPr>
        <w:pStyle w:val="ProductList-ClauseHeading"/>
        <w:outlineLvl w:val="2"/>
      </w:pPr>
      <w:r>
        <w:t>Pogoji posebej za spletno storitev</w:t>
      </w:r>
    </w:p>
    <w:p w:rsidR="00B768B3" w:rsidRDefault="00762F57">
      <w:pPr>
        <w:pStyle w:val="ProductList-Body"/>
      </w:pPr>
      <w:hyperlink w:anchor="_Sec1151">
        <w:r w:rsidR="008A4536">
          <w:rPr>
            <w:color w:val="00467F"/>
            <w:u w:val="single"/>
          </w:rPr>
          <w:t>Microsoft Dynamics 365</w:t>
        </w:r>
      </w:hyperlink>
      <w:r w:rsidR="008A4536">
        <w:t>: Spletne storitve Microsoft Dynamics AX, Microsoft Dynamics CRM Online, Microsoft Dynamics Marketing, Microsoft Social Engagement in Parature, from Microsoft so bili preimenovani in zbrani pod storitvijo Microsoft Dynamics 365.</w:t>
      </w:r>
    </w:p>
    <w:p w:rsidR="00B768B3" w:rsidRDefault="00762F57">
      <w:pPr>
        <w:pStyle w:val="ProductList-Body"/>
      </w:pPr>
      <w:hyperlink w:anchor="_Sec674">
        <w:r w:rsidR="008A4536">
          <w:rPr>
            <w:color w:val="00467F"/>
            <w:u w:val="single"/>
          </w:rPr>
          <w:t>Microsoft Power BI Pro</w:t>
        </w:r>
      </w:hyperlink>
      <w:r w:rsidR="008A4536">
        <w:t xml:space="preserve">: Microsoft Power BI Pro je bil premaknjen v novi vnos za izdelek </w:t>
      </w:r>
      <w:hyperlink w:anchor="_Sec674">
        <w:r w:rsidR="008A4536">
          <w:rPr>
            <w:color w:val="00467F"/>
            <w:u w:val="single"/>
          </w:rPr>
          <w:t>Business Application Platform</w:t>
        </w:r>
      </w:hyperlink>
      <w:r w:rsidR="008A4536">
        <w:t>.</w:t>
      </w:r>
    </w:p>
    <w:p w:rsidR="00B768B3" w:rsidRDefault="00B768B3">
      <w:pPr>
        <w:pStyle w:val="ProductList-Body"/>
      </w:pPr>
    </w:p>
    <w:p w:rsidR="00B768B3" w:rsidRDefault="008A4536">
      <w:pPr>
        <w:pStyle w:val="ProductList-ClauseHeading"/>
        <w:outlineLvl w:val="2"/>
      </w:pPr>
      <w:r>
        <w:t>Glosar</w:t>
      </w:r>
    </w:p>
    <w:p w:rsidR="00B768B3" w:rsidRDefault="00762F57">
      <w:pPr>
        <w:pStyle w:val="ProductList-Body"/>
      </w:pPr>
      <w:hyperlink w:anchor="_Sec550">
        <w:r w:rsidR="008A4536">
          <w:rPr>
            <w:color w:val="00467F"/>
            <w:u w:val="single"/>
          </w:rPr>
          <w:t>Atributi</w:t>
        </w:r>
      </w:hyperlink>
      <w:r w:rsidR="008A4536">
        <w:t xml:space="preserve">: Definicija za </w:t>
      </w:r>
      <w:r w:rsidR="008A4536">
        <w:fldChar w:fldCharType="begin"/>
      </w:r>
      <w:r w:rsidR="008A4536">
        <w:instrText xml:space="preserve"> AutoTextList   \s NoStyle \t " Oblak za skupnost vladnih ustanov (samo ZDA): Spletne storitve, ki so na voljo izključno upravičenim zveznim, državnim, lokalnim ali plemenskim pravnim osebam ZDA. (Glejte glosar za polno definicijo.) " </w:instrText>
      </w:r>
      <w:r w:rsidR="008A4536">
        <w:fldChar w:fldCharType="separate"/>
      </w:r>
      <w:r w:rsidR="008A4536">
        <w:rPr>
          <w:color w:val="0563C1"/>
        </w:rPr>
        <w:t>Oblak za skupnost vladnih ustanov (samo ZDA)</w:t>
      </w:r>
      <w:r w:rsidR="008A4536">
        <w:fldChar w:fldCharType="end"/>
      </w:r>
      <w:r w:rsidR="008A4536">
        <w:t xml:space="preserve"> je bila posodobljena, tako da je odstranjena omejitev za rezervacijo licenc.</w:t>
      </w:r>
    </w:p>
    <w:p w:rsidR="00B768B3" w:rsidRDefault="00762F57">
      <w:pPr>
        <w:pStyle w:val="ProductList-Body"/>
      </w:pPr>
      <w:hyperlink w:anchor="_Sec551">
        <w:r w:rsidR="008A4536">
          <w:rPr>
            <w:color w:val="00467F"/>
            <w:u w:val="single"/>
          </w:rPr>
          <w:t>Vrednosti celic</w:t>
        </w:r>
      </w:hyperlink>
      <w:r w:rsidR="008A4536">
        <w:t xml:space="preserve">: Pojem </w:t>
      </w:r>
      <w:r w:rsidR="008A4536">
        <w:fldChar w:fldCharType="begin"/>
      </w:r>
      <w:r w:rsidR="008A4536">
        <w:instrText xml:space="preserve"> AutoTextList   \s NoStyle \t "Open Minimum" </w:instrText>
      </w:r>
      <w:r w:rsidR="008A4536">
        <w:fldChar w:fldCharType="separate"/>
      </w:r>
      <w:r w:rsidR="008A4536">
        <w:rPr>
          <w:color w:val="0563C1"/>
        </w:rPr>
        <w:t>OM</w:t>
      </w:r>
      <w:r w:rsidR="008A4536">
        <w:fldChar w:fldCharType="end"/>
      </w:r>
      <w:r w:rsidR="008A4536">
        <w:t xml:space="preserve"> je bil posodobljen s pojasnilom, da velja za Open License in Open Value.</w:t>
      </w:r>
    </w:p>
    <w:p w:rsidR="00B768B3" w:rsidRDefault="00B768B3">
      <w:pPr>
        <w:pStyle w:val="ProductList-Body"/>
      </w:pPr>
    </w:p>
    <w:p w:rsidR="00B768B3" w:rsidRDefault="008A4536">
      <w:pPr>
        <w:pStyle w:val="ProductList-ClauseHeading"/>
        <w:outlineLvl w:val="2"/>
      </w:pPr>
      <w:r>
        <w:t>Dodatek E</w:t>
      </w:r>
    </w:p>
    <w:p w:rsidR="00B768B3" w:rsidRDefault="00762F57">
      <w:pPr>
        <w:pStyle w:val="ProductList-Body"/>
      </w:pPr>
      <w:hyperlink w:anchor="_Sec572">
        <w:r w:rsidR="008A4536">
          <w:rPr>
            <w:color w:val="00467F"/>
            <w:u w:val="single"/>
          </w:rPr>
          <w:t>Promocija</w:t>
        </w:r>
      </w:hyperlink>
      <w:r w:rsidR="008A4536">
        <w:t>: Nova promocija za stranke za finančno zavezo za Azure velja od 1. novembra 2016 do 30. junija 2017.</w:t>
      </w:r>
    </w:p>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B768B3">
      <w:pPr>
        <w:sectPr w:rsidR="00B768B3">
          <w:headerReference w:type="default" r:id="rId29"/>
          <w:footerReference w:type="default" r:id="rId30"/>
          <w:type w:val="continuous"/>
          <w:pgSz w:w="12240" w:h="15840" w:code="1"/>
          <w:pgMar w:top="1170" w:right="720" w:bottom="720" w:left="720" w:header="432" w:footer="288" w:gutter="0"/>
          <w:cols w:space="360"/>
        </w:sectPr>
      </w:pPr>
    </w:p>
    <w:p w:rsidR="00B768B3" w:rsidRDefault="008A4536">
      <w:pPr>
        <w:pStyle w:val="ProductList-SectionHeading"/>
        <w:pageBreakBefore/>
        <w:outlineLvl w:val="0"/>
      </w:pPr>
      <w:bookmarkStart w:id="12" w:name="_Sec536"/>
      <w:bookmarkEnd w:id="2"/>
      <w:r>
        <w:lastRenderedPageBreak/>
        <w:t>Licenčni pogoji</w:t>
      </w:r>
      <w:r>
        <w:fldChar w:fldCharType="begin"/>
      </w:r>
      <w:r>
        <w:instrText xml:space="preserve"> TC "</w:instrText>
      </w:r>
      <w:bookmarkStart w:id="13" w:name="_Toc465079494"/>
      <w:r>
        <w:instrText>Licenčni pogoji</w:instrText>
      </w:r>
      <w:bookmarkEnd w:id="13"/>
      <w:r>
        <w:instrText>" \l 1</w:instrText>
      </w:r>
      <w:r>
        <w:fldChar w:fldCharType="end"/>
      </w:r>
    </w:p>
    <w:p w:rsidR="00B768B3" w:rsidRDefault="008A4536">
      <w:pPr>
        <w:pStyle w:val="ProductList-Body"/>
      </w:pPr>
      <w:r>
        <w:t>Vse pojavitve pojma »pravice za uporabo izdelkov«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B768B3" w:rsidRDefault="00B768B3">
      <w:pPr>
        <w:pStyle w:val="ProductList-Body"/>
      </w:pPr>
    </w:p>
    <w:p w:rsidR="00B768B3" w:rsidRDefault="008A4536">
      <w:pPr>
        <w:pStyle w:val="ProductList-Body"/>
      </w:pPr>
      <w:r>
        <w:t>Za spletne storitve se sklici na »pravice za uporabo izdelkov«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rsidR="00B768B3" w:rsidRDefault="008A4536">
      <w:pPr>
        <w:pStyle w:val="ProductList-OfferingGroupHeading"/>
        <w:outlineLvl w:val="1"/>
      </w:pPr>
      <w:bookmarkStart w:id="14" w:name="_Sec537"/>
      <w:r>
        <w:t>Univerzalni licenčni pogoji</w:t>
      </w:r>
      <w:bookmarkEnd w:id="14"/>
      <w:r>
        <w:fldChar w:fldCharType="begin"/>
      </w:r>
      <w:r>
        <w:instrText xml:space="preserve"> TC "</w:instrText>
      </w:r>
      <w:bookmarkStart w:id="15" w:name="_Toc465079495"/>
      <w:r>
        <w:instrText>Univerzalni licenčni pogoji</w:instrText>
      </w:r>
      <w:bookmarkEnd w:id="15"/>
      <w:r>
        <w:instrText>" \l 2</w:instrText>
      </w:r>
      <w:r>
        <w:fldChar w:fldCharType="end"/>
      </w:r>
    </w:p>
    <w:p w:rsidR="00B768B3" w:rsidRDefault="008A4536">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rsidR="00B768B3" w:rsidRDefault="00B768B3">
      <w:pPr>
        <w:pStyle w:val="ProductList-Body"/>
      </w:pPr>
    </w:p>
    <w:p w:rsidR="00B768B3" w:rsidRDefault="008A4536">
      <w:pPr>
        <w:pStyle w:val="ProductList-ClauseHeading"/>
        <w:outlineLvl w:val="2"/>
      </w:pPr>
      <w:r>
        <w:t>1. Definicije</w:t>
      </w:r>
    </w:p>
    <w:p w:rsidR="00B768B3" w:rsidRDefault="008A4536">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rsidR="00B768B3" w:rsidRDefault="00B768B3">
      <w:pPr>
        <w:pStyle w:val="ProductList-Body"/>
      </w:pPr>
    </w:p>
    <w:p w:rsidR="00B768B3" w:rsidRDefault="008A4536">
      <w:pPr>
        <w:pStyle w:val="ProductList-ClauseHeading"/>
        <w:outlineLvl w:val="2"/>
      </w:pPr>
      <w:r>
        <w:t>2. Strankine pravice za uporabo</w:t>
      </w:r>
    </w:p>
    <w:p w:rsidR="00B768B3" w:rsidRDefault="008A4536">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rsidR="00B768B3" w:rsidRDefault="00B768B3">
      <w:pPr>
        <w:pStyle w:val="ProductList-Body"/>
      </w:pPr>
    </w:p>
    <w:p w:rsidR="00B768B3" w:rsidRDefault="008A4536">
      <w:pPr>
        <w:pStyle w:val="ProductList-ClauseHeading"/>
        <w:outlineLvl w:val="2"/>
      </w:pPr>
      <w:r>
        <w:t>3. Pravice do uporabe drugih različic in nižjih ravni izdaj</w:t>
      </w:r>
    </w:p>
    <w:p w:rsidR="00B768B3" w:rsidRDefault="008A4536">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B768B3" w:rsidRDefault="00B768B3">
      <w:pPr>
        <w:pStyle w:val="ProductList-Body"/>
      </w:pPr>
    </w:p>
    <w:p w:rsidR="00B768B3" w:rsidRDefault="008A4536">
      <w:pPr>
        <w:pStyle w:val="ProductList-ClauseHeading"/>
        <w:outlineLvl w:val="2"/>
      </w:pPr>
      <w:r>
        <w:t>4. Programska oprema tretjih oseb</w:t>
      </w:r>
    </w:p>
    <w:p w:rsidR="00B768B3" w:rsidRDefault="008A4536">
      <w:pPr>
        <w:pStyle w:val="ProductList-Body"/>
      </w:pPr>
      <w:r>
        <w:t>Programska oprema morda vsebuje lastniške programe ali komponente tretjih oseb, za katere veljajo ločeni licenčni pogoji, ki so stranki prikazani med namestitvijo ali v datoteki »ThirdPartyNotices«, priloženi programski opremi. Programska oprema lahko vsebuje tudi odprtokodne programe tretjih oseb, ki jih stranki licencira Microsoft, ne tretja oseba, v skladu z Microsoftovimi licenčnimi pogoji.</w:t>
      </w:r>
    </w:p>
    <w:p w:rsidR="00B768B3" w:rsidRDefault="00B768B3">
      <w:pPr>
        <w:pStyle w:val="ProductList-Body"/>
      </w:pPr>
    </w:p>
    <w:p w:rsidR="00B768B3" w:rsidRDefault="008A4536">
      <w:pPr>
        <w:pStyle w:val="ProductList-ClauseHeading"/>
        <w:outlineLvl w:val="2"/>
      </w:pPr>
      <w:r>
        <w:t>5. Predizdajna koda, posodobitve ali dopolnila, dodatne funkcije</w:t>
      </w:r>
    </w:p>
    <w:p w:rsidR="00B768B3" w:rsidRDefault="008A4536">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B768B3" w:rsidRDefault="00B768B3">
      <w:pPr>
        <w:pStyle w:val="ProductList-Body"/>
      </w:pPr>
    </w:p>
    <w:p w:rsidR="00B768B3" w:rsidRDefault="008A4536">
      <w:pPr>
        <w:pStyle w:val="ProductList-ClauseHeading"/>
        <w:outlineLvl w:val="2"/>
      </w:pPr>
      <w:r>
        <w:t>6. Omejitve</w:t>
      </w:r>
    </w:p>
    <w:p w:rsidR="00B768B3" w:rsidRDefault="008A4536">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B768B3" w:rsidRDefault="00B768B3">
      <w:pPr>
        <w:pStyle w:val="ProductList-Body"/>
      </w:pPr>
    </w:p>
    <w:p w:rsidR="00B768B3" w:rsidRDefault="008A4536">
      <w:pPr>
        <w:pStyle w:val="ProductList-ClauseHeading"/>
        <w:outlineLvl w:val="2"/>
      </w:pPr>
      <w:r>
        <w:t>7. Software Assurance</w:t>
      </w:r>
    </w:p>
    <w:p w:rsidR="00B768B3" w:rsidRDefault="008A4536">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rsidR="00B768B3" w:rsidRDefault="00B768B3">
      <w:pPr>
        <w:pStyle w:val="ProductList-Body"/>
      </w:pPr>
    </w:p>
    <w:p w:rsidR="00B768B3" w:rsidRDefault="008A4536">
      <w:pPr>
        <w:pStyle w:val="ProductList-ClauseHeading"/>
        <w:outlineLvl w:val="2"/>
      </w:pPr>
      <w:r>
        <w:t>8. Zunanje izvajanje upravljanja programske opreme</w:t>
      </w:r>
    </w:p>
    <w:p w:rsidR="00B768B3" w:rsidRDefault="008A4536">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rsidR="00B768B3" w:rsidRDefault="00B768B3">
      <w:pPr>
        <w:pStyle w:val="ProductList-Body"/>
      </w:pPr>
    </w:p>
    <w:p w:rsidR="00B768B3" w:rsidRDefault="008A4536">
      <w:pPr>
        <w:pStyle w:val="ProductList-ClauseHeading"/>
        <w:outlineLvl w:val="2"/>
      </w:pPr>
      <w:r>
        <w:t>9. Dodelitev in predodelitev licence</w:t>
      </w:r>
    </w:p>
    <w:p w:rsidR="00B768B3" w:rsidRDefault="008A4536">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odjemalskih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w:t>
      </w:r>
      <w:r>
        <w:lastRenderedPageBreak/>
        <w:t xml:space="preserve">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in kritja na napravo v okviru programa SA za namizni operacijski sistem Windows veljajo drugi pogoji, kot je opisano v </w:t>
      </w:r>
      <w:hyperlink w:anchor="_Sec652">
        <w:r>
          <w:rPr>
            <w:color w:val="00467F"/>
            <w:u w:val="single"/>
          </w:rPr>
          <w:t>vnosu za izdelek Windows</w:t>
        </w:r>
      </w:hyperlink>
      <w:r>
        <w:t>.</w:t>
      </w:r>
    </w:p>
    <w:p w:rsidR="00B768B3" w:rsidRDefault="00B768B3">
      <w:pPr>
        <w:pStyle w:val="ProductList-Body"/>
      </w:pPr>
    </w:p>
    <w:p w:rsidR="00B768B3" w:rsidRDefault="008A4536">
      <w:pPr>
        <w:pStyle w:val="ProductList-ClauseHeading"/>
        <w:outlineLvl w:val="2"/>
      </w:pPr>
      <w:r>
        <w:t>10. Tehnični ukrepi</w:t>
      </w:r>
    </w:p>
    <w:p w:rsidR="00B768B3" w:rsidRDefault="008A4536">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rsidR="00B768B3" w:rsidRDefault="00B768B3">
      <w:pPr>
        <w:pStyle w:val="ProductList-Body"/>
      </w:pPr>
    </w:p>
    <w:p w:rsidR="00B768B3" w:rsidRDefault="008A4536">
      <w:pPr>
        <w:pStyle w:val="ProductList-SubClauseHeading"/>
        <w:outlineLvl w:val="3"/>
      </w:pPr>
      <w:r>
        <w:t>10.1 Aktiviranje ali preverjanje</w:t>
      </w:r>
    </w:p>
    <w:p w:rsidR="00B768B3" w:rsidRDefault="008A4536">
      <w:pPr>
        <w:pStyle w:val="ProductList-BodyIndented"/>
      </w:pPr>
      <w:r>
        <w:t>Uspešno aktiviranje ali preverjanje potrdi, da je bil izdelek programske opreme pravilno nameščen, da ključ izdelka ni ukraden in funkcije programske opreme za preverjanje, licenciranje in aktiviranje niso bile spremenjene.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Stranka ne sme obiti aktiviranja ali preverjanja.</w:t>
      </w:r>
    </w:p>
    <w:p w:rsidR="00B768B3" w:rsidRDefault="00B768B3">
      <w:pPr>
        <w:pStyle w:val="ProductList-BodyIndented"/>
      </w:pPr>
    </w:p>
    <w:p w:rsidR="00B768B3" w:rsidRDefault="008A4536">
      <w:pPr>
        <w:pStyle w:val="ProductList-SubClauseHeading"/>
        <w:outlineLvl w:val="3"/>
      </w:pPr>
      <w:r>
        <w:t>10.2 Ključi izdelkov</w:t>
      </w:r>
    </w:p>
    <w:p w:rsidR="00B768B3" w:rsidRDefault="008A4536">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rsidR="00B768B3" w:rsidRDefault="00B768B3">
      <w:pPr>
        <w:pStyle w:val="ProductList-BodyIndented"/>
      </w:pPr>
    </w:p>
    <w:p w:rsidR="00B768B3" w:rsidRDefault="008A4536">
      <w:pPr>
        <w:pStyle w:val="ProductList-ClauseHeading"/>
        <w:outlineLvl w:val="2"/>
      </w:pPr>
      <w:r>
        <w:t>11. Obvestila</w:t>
      </w:r>
    </w:p>
    <w:p w:rsidR="00B768B3" w:rsidRDefault="008A4536">
      <w:pPr>
        <w:pStyle w:val="ProductList-Body"/>
      </w:pPr>
      <w:r>
        <w:t>Kjer je to navedeno v razdelku vnosa za izdelek v pravicah do uporabe, veljajo ta obvestila:</w:t>
      </w:r>
    </w:p>
    <w:p w:rsidR="00B768B3" w:rsidRDefault="00B768B3">
      <w:pPr>
        <w:pStyle w:val="ProductList-Body"/>
      </w:pPr>
    </w:p>
    <w:p w:rsidR="00B768B3" w:rsidRDefault="008A4536">
      <w:pPr>
        <w:pStyle w:val="ProductList-SubClauseHeading"/>
        <w:outlineLvl w:val="3"/>
      </w:pPr>
      <w:r>
        <w:t>11. 1 Internetne funkcije</w:t>
      </w:r>
    </w:p>
    <w:p w:rsidR="00B768B3" w:rsidRDefault="008A4536">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izjavi o zasebnosti, ki je na voljo za vsak izdelek programske opreme.</w:t>
      </w:r>
    </w:p>
    <w:p w:rsidR="00B768B3" w:rsidRDefault="00B768B3">
      <w:pPr>
        <w:pStyle w:val="ProductList-BodyIndented"/>
      </w:pPr>
    </w:p>
    <w:p w:rsidR="00B768B3" w:rsidRDefault="008A4536">
      <w:pPr>
        <w:pStyle w:val="ProductList-SubClauseHeading"/>
        <w:outlineLvl w:val="3"/>
      </w:pPr>
      <w:r>
        <w:t>11.2 Zemljevidi Bing</w:t>
      </w:r>
    </w:p>
    <w:p w:rsidR="00B768B3" w:rsidRDefault="008A4536">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31">
        <w:r>
          <w:rPr>
            <w:color w:val="00467F"/>
            <w:u w:val="single"/>
          </w:rPr>
          <w:t>http://go.microsoft.com/?linkid=9710837</w:t>
        </w:r>
      </w:hyperlink>
      <w:r>
        <w:t xml:space="preserve">, in izjava o zasebnosti za storitev Zemljevidi Bing, ki je na voljo na spletnem mestu </w:t>
      </w:r>
      <w:hyperlink r:id="rId32">
        <w:r>
          <w:rPr>
            <w:color w:val="00467F"/>
            <w:u w:val="single"/>
          </w:rPr>
          <w:t>http://go.microsoft.com/fwlink/?LinkID=248686</w:t>
        </w:r>
      </w:hyperlink>
      <w:r>
        <w:t>.</w:t>
      </w:r>
    </w:p>
    <w:p w:rsidR="00B768B3" w:rsidRDefault="00B768B3">
      <w:pPr>
        <w:pStyle w:val="ProductList-BodyIndented"/>
      </w:pPr>
    </w:p>
    <w:p w:rsidR="00B768B3" w:rsidRDefault="008A4536">
      <w:pPr>
        <w:pStyle w:val="ProductList-SubClauseHeading"/>
        <w:outlineLvl w:val="3"/>
      </w:pPr>
      <w:r>
        <w:t>11.3 Vizualni standard H.264/AVC, vizualni standard VC-1 in vizualni standard MPEG-4 Part 2</w:t>
      </w:r>
    </w:p>
    <w:p w:rsidR="00B768B3" w:rsidRDefault="008A4536">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3">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B768B3" w:rsidRDefault="00B768B3">
      <w:pPr>
        <w:pStyle w:val="ProductList-BodyIndented"/>
      </w:pPr>
    </w:p>
    <w:p w:rsidR="00B768B3" w:rsidRDefault="008A4536">
      <w:pPr>
        <w:pStyle w:val="ProductList-ClauseHeading"/>
        <w:outlineLvl w:val="2"/>
      </w:pPr>
      <w:r>
        <w:t>12. Komponente pisave, slike in zvoki</w:t>
      </w:r>
    </w:p>
    <w:p w:rsidR="00B768B3" w:rsidRDefault="008A4536">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B768B3" w:rsidRDefault="00B768B3">
      <w:pPr>
        <w:pStyle w:val="ProductList-Body"/>
      </w:pPr>
    </w:p>
    <w:p w:rsidR="00B768B3" w:rsidRDefault="008A4536">
      <w:pPr>
        <w:pStyle w:val="ProductList-ClauseHeading"/>
        <w:outlineLvl w:val="2"/>
      </w:pPr>
      <w:r>
        <w:t>13. Vključene tehnologije</w:t>
      </w:r>
    </w:p>
    <w:p w:rsidR="00B768B3" w:rsidRDefault="008A4536">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B768B3" w:rsidRDefault="00B768B3">
      <w:pPr>
        <w:pStyle w:val="ProductList-Body"/>
      </w:pPr>
    </w:p>
    <w:p w:rsidR="00B768B3" w:rsidRDefault="008A4536">
      <w:pPr>
        <w:pStyle w:val="ProductList-ClauseHeading"/>
        <w:outlineLvl w:val="2"/>
      </w:pPr>
      <w:r>
        <w:t>14. Primerjalno testiranje</w:t>
      </w:r>
    </w:p>
    <w:p w:rsidR="00B768B3" w:rsidRDefault="008A4536">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To ne velja za Windows Server.</w:t>
      </w:r>
    </w:p>
    <w:p w:rsidR="00B768B3" w:rsidRDefault="00B768B3">
      <w:pPr>
        <w:pStyle w:val="ProductList-Body"/>
      </w:pPr>
    </w:p>
    <w:p w:rsidR="00B768B3" w:rsidRDefault="008A4536">
      <w:pPr>
        <w:pStyle w:val="ProductList-ClauseHeading"/>
        <w:outlineLvl w:val="2"/>
      </w:pPr>
      <w:r>
        <w:lastRenderedPageBreak/>
        <w:t>15. Multipleksiranje</w:t>
      </w:r>
    </w:p>
    <w:p w:rsidR="00B768B3" w:rsidRDefault="008A4536">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B768B3" w:rsidRDefault="00B768B3">
      <w:pPr>
        <w:pStyle w:val="ProductList-Body"/>
      </w:pPr>
    </w:p>
    <w:p w:rsidR="00B768B3" w:rsidRDefault="008A4536">
      <w:pPr>
        <w:pStyle w:val="ProductList-ClauseHeading"/>
        <w:outlineLvl w:val="2"/>
      </w:pPr>
      <w:r>
        <w:t>16. Skrbniške pravice in pravice za podporo</w:t>
      </w:r>
    </w:p>
    <w:p w:rsidR="00B768B3" w:rsidRDefault="008A4536">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rsidR="00B768B3" w:rsidRDefault="00B768B3">
      <w:pPr>
        <w:pStyle w:val="ProductList-Body"/>
      </w:pPr>
    </w:p>
    <w:p w:rsidR="00B768B3" w:rsidRDefault="008A4536">
      <w:pPr>
        <w:pStyle w:val="ProductList-ClauseHeading"/>
        <w:outlineLvl w:val="2"/>
      </w:pPr>
      <w:r>
        <w:t>17. Koda, ki jo je mogoče distribuirati</w:t>
      </w:r>
    </w:p>
    <w:p w:rsidR="00B768B3" w:rsidRDefault="008A4536">
      <w:pPr>
        <w:pStyle w:val="ProductList-Body"/>
      </w:pPr>
      <w:r>
        <w:t xml:space="preserve">V programsko opremo je lahko vključena koda, ki jo je stranki dovoljeno distribuirati v programih, ki jih razvije, če ravna v skladu s spodaj navedenimi pogoji. </w:t>
      </w:r>
    </w:p>
    <w:p w:rsidR="00B768B3" w:rsidRDefault="00B768B3">
      <w:pPr>
        <w:pStyle w:val="ProductList-Body"/>
      </w:pPr>
    </w:p>
    <w:p w:rsidR="00B768B3" w:rsidRDefault="008A4536">
      <w:pPr>
        <w:pStyle w:val="ProductList-SubClauseHeading"/>
        <w:outlineLvl w:val="3"/>
      </w:pPr>
      <w:r>
        <w:t>17.1 Pravica do uporabe in distribucije</w:t>
      </w:r>
    </w:p>
    <w:p w:rsidR="00B768B3" w:rsidRDefault="008A4536">
      <w:pPr>
        <w:pStyle w:val="ProductList-BodyIndented"/>
      </w:pPr>
      <w:r>
        <w:t xml:space="preserve">Spodaj navedene koda in besedilne datoteke so »koda, ki jo je mogoče distribuirati«. </w:t>
      </w:r>
    </w:p>
    <w:p w:rsidR="00B768B3" w:rsidRDefault="008A4536" w:rsidP="008A4536">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rsidR="00B768B3" w:rsidRDefault="008A4536" w:rsidP="008A4536">
      <w:pPr>
        <w:pStyle w:val="ProductList-Bullet"/>
        <w:numPr>
          <w:ilvl w:val="1"/>
          <w:numId w:val="4"/>
        </w:numPr>
      </w:pPr>
      <w:r>
        <w:t xml:space="preserve">Vzorčna koda, predloge in slogi: Stranka lahko v obliki izvorne in predmetne kode spreminja, kopira in distribuira kodo, označeno kot »vzorec«, »predloga«, »preprosti slogi« in »slogi za skiciranje«. </w:t>
      </w:r>
    </w:p>
    <w:p w:rsidR="00B768B3" w:rsidRDefault="008A4536" w:rsidP="008A4536">
      <w:pPr>
        <w:pStyle w:val="ProductList-Bullet"/>
        <w:numPr>
          <w:ilvl w:val="1"/>
          <w:numId w:val="4"/>
        </w:numPr>
      </w:pPr>
      <w:r>
        <w:t>Distribucija s strani tretjih oseb: Stranka lahko distributerjem svojih programov dovoli kopiranje in distribucijo kode, ki jo je mogoče distribuirati, kot del teh programov.</w:t>
      </w:r>
    </w:p>
    <w:p w:rsidR="00B768B3" w:rsidRDefault="008A4536" w:rsidP="008A4536">
      <w:pPr>
        <w:pStyle w:val="ProductList-Bullet"/>
        <w:numPr>
          <w:ilvl w:val="1"/>
          <w:numId w:val="4"/>
        </w:numPr>
      </w:pPr>
      <w:r>
        <w:t>Knjižnica slik: Stranka lahko kopira in distribuira slike, grafične elemente in animacije iz knjižnice slik, kot je opisano v dokumentaciji programske opreme.</w:t>
      </w:r>
    </w:p>
    <w:p w:rsidR="00B768B3" w:rsidRDefault="00B768B3">
      <w:pPr>
        <w:pStyle w:val="ProductList-BodyIndented"/>
      </w:pPr>
    </w:p>
    <w:p w:rsidR="00B768B3" w:rsidRDefault="008A4536">
      <w:pPr>
        <w:pStyle w:val="ProductList-SubClauseHeading"/>
        <w:outlineLvl w:val="3"/>
      </w:pPr>
      <w:r>
        <w:t>17.2 Zahteve za distribucijo.</w:t>
      </w:r>
    </w:p>
    <w:p w:rsidR="00B768B3" w:rsidRDefault="008A4536">
      <w:pPr>
        <w:pStyle w:val="ProductList-BodyIndented"/>
      </w:pPr>
      <w:r>
        <w:t>Če stranka distribuira kakršno koli kodo, ki jo je mogoče distribuirati, mora:</w:t>
      </w:r>
    </w:p>
    <w:p w:rsidR="00B768B3" w:rsidRDefault="008A4536" w:rsidP="008A4536">
      <w:pPr>
        <w:pStyle w:val="ProductList-Bullet"/>
        <w:numPr>
          <w:ilvl w:val="1"/>
          <w:numId w:val="5"/>
        </w:numPr>
      </w:pPr>
      <w:r>
        <w:t>to kodo distribuirati samo s svojimi programi, ki kodi, ki jo je mogoče distribuirati, dajejo znatne primarne funkcije;</w:t>
      </w:r>
    </w:p>
    <w:p w:rsidR="00B768B3" w:rsidRDefault="008A4536" w:rsidP="008A4536">
      <w:pPr>
        <w:pStyle w:val="ProductList-Bullet"/>
        <w:numPr>
          <w:ilvl w:val="1"/>
          <w:numId w:val="5"/>
        </w:numPr>
      </w:pPr>
      <w:r>
        <w:t xml:space="preserve">od distributerjev in zunanjih končnih uporabnikov zahtevati, da se strinjajo s pogoji, ki kodo, ki jo je mogoče distribuirati, ščitijo vsaj toliko kot strankina pogodba o količinskem licenciranju, vključno s pogoji za izdelke; </w:t>
      </w:r>
    </w:p>
    <w:p w:rsidR="00B768B3" w:rsidRDefault="008A4536" w:rsidP="008A4536">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B768B3" w:rsidRDefault="00B768B3">
      <w:pPr>
        <w:pStyle w:val="ProductList-BodyIndented"/>
      </w:pPr>
    </w:p>
    <w:p w:rsidR="00B768B3" w:rsidRDefault="008A4536">
      <w:pPr>
        <w:pStyle w:val="ProductList-SubClauseHeading"/>
        <w:outlineLvl w:val="3"/>
      </w:pPr>
      <w:r>
        <w:t>17.3 Omejitve distribucije</w:t>
      </w:r>
    </w:p>
    <w:p w:rsidR="00B768B3" w:rsidRDefault="008A4536">
      <w:pPr>
        <w:pStyle w:val="ProductList-BodyIndented"/>
      </w:pPr>
      <w:r>
        <w:t>Stranka ne sme:</w:t>
      </w:r>
    </w:p>
    <w:p w:rsidR="00B768B3" w:rsidRDefault="008A4536" w:rsidP="008A4536">
      <w:pPr>
        <w:pStyle w:val="ProductList-Bullet"/>
        <w:numPr>
          <w:ilvl w:val="1"/>
          <w:numId w:val="6"/>
        </w:numPr>
      </w:pPr>
      <w:r>
        <w:t xml:space="preserve">spreminjati katerih koli obvestil o avtorskih pravicah, blagovnih/storitvenih znamkah ali patentih v kodi, ki jo je mogoče distribuirati, </w:t>
      </w:r>
    </w:p>
    <w:p w:rsidR="00B768B3" w:rsidRDefault="008A4536" w:rsidP="008A4536">
      <w:pPr>
        <w:pStyle w:val="ProductList-Bullet"/>
        <w:numPr>
          <w:ilvl w:val="1"/>
          <w:numId w:val="6"/>
        </w:numPr>
      </w:pPr>
      <w:r>
        <w:t xml:space="preserve">uporabljati Microsoftovih blagovnih znamk v imenih svojih programov ali na način, ki napeljuje na to, da strankini programi prihajajo od Microsofta oziroma da jih Microsoft odobrava, </w:t>
      </w:r>
    </w:p>
    <w:p w:rsidR="00B768B3" w:rsidRDefault="008A4536" w:rsidP="008A4536">
      <w:pPr>
        <w:pStyle w:val="ProductList-Bullet"/>
        <w:numPr>
          <w:ilvl w:val="1"/>
          <w:numId w:val="6"/>
        </w:numPr>
      </w:pPr>
      <w:r>
        <w:t>distribuirati kode, ki jo je mogoče distribuirati v zlonamernih ali zavajajočih programih ali skupaj z njimi oziroma na nezakonit način ali</w:t>
      </w:r>
    </w:p>
    <w:p w:rsidR="00B768B3" w:rsidRDefault="008A4536" w:rsidP="008A4536">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B768B3" w:rsidRDefault="00B768B3">
      <w:pPr>
        <w:pStyle w:val="ProductList-BodyIndented"/>
      </w:pPr>
    </w:p>
    <w:p w:rsidR="00B768B3" w:rsidRDefault="008A4536">
      <w:pPr>
        <w:pStyle w:val="ProductList-ClauseHeading"/>
        <w:outlineLvl w:val="2"/>
      </w:pPr>
      <w:r>
        <w:t>18. Storitve Software Plus</w:t>
      </w:r>
    </w:p>
    <w:p w:rsidR="00B768B3" w:rsidRDefault="008A4536">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GroupHeading"/>
        <w:outlineLvl w:val="1"/>
      </w:pPr>
      <w:bookmarkStart w:id="16" w:name="_Sec538"/>
      <w:r>
        <w:t>Pogoji modela licenciranja</w:t>
      </w:r>
      <w:bookmarkEnd w:id="16"/>
      <w:r>
        <w:fldChar w:fldCharType="begin"/>
      </w:r>
      <w:r>
        <w:instrText xml:space="preserve"> TC "</w:instrText>
      </w:r>
      <w:bookmarkStart w:id="17" w:name="_Toc465079496"/>
      <w:r>
        <w:instrText>Pogoji modela licenciranja</w:instrText>
      </w:r>
      <w:bookmarkEnd w:id="17"/>
      <w:r>
        <w:instrText>" \l 2</w:instrText>
      </w:r>
      <w:r>
        <w:fldChar w:fldCharType="end"/>
      </w:r>
    </w:p>
    <w:p w:rsidR="00B768B3" w:rsidRDefault="008A4536">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B768B3" w:rsidRDefault="008A4536">
      <w:pPr>
        <w:pStyle w:val="ProductList-Offering2Heading"/>
        <w:outlineLvl w:val="2"/>
      </w:pPr>
      <w:bookmarkStart w:id="18" w:name="_Sec539"/>
      <w:r>
        <w:lastRenderedPageBreak/>
        <w:t>Namizni programi</w:t>
      </w:r>
      <w:bookmarkEnd w:id="18"/>
      <w:r>
        <w:fldChar w:fldCharType="begin"/>
      </w:r>
      <w:r>
        <w:instrText xml:space="preserve"> TC "</w:instrText>
      </w:r>
      <w:bookmarkStart w:id="19" w:name="_Toc465079497"/>
      <w:r>
        <w:instrText>Namizni programi</w:instrText>
      </w:r>
      <w:bookmarkEnd w:id="19"/>
      <w:r>
        <w:instrText>" \l 3</w:instrText>
      </w:r>
      <w:r>
        <w:fldChar w:fldCharType="end"/>
      </w:r>
    </w:p>
    <w:p w:rsidR="00B768B3" w:rsidRDefault="008A4536">
      <w:pPr>
        <w:pStyle w:val="ProductList-ClauseHeading"/>
        <w:outlineLvl w:val="3"/>
      </w:pPr>
      <w:r>
        <w:t>Licenca za napravo</w:t>
      </w:r>
    </w:p>
    <w:p w:rsidR="00B768B3" w:rsidRDefault="008A4536" w:rsidP="008A4536">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B768B3" w:rsidRDefault="008A4536" w:rsidP="008A4536">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B768B3" w:rsidRDefault="008A4536" w:rsidP="008A4536">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B768B3" w:rsidRDefault="008A4536" w:rsidP="008A4536">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B768B3" w:rsidRDefault="008A4536" w:rsidP="008A4536">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rsidR="00B768B3" w:rsidRDefault="00B768B3">
      <w:pPr>
        <w:pStyle w:val="ProductList-Body"/>
      </w:pPr>
    </w:p>
    <w:p w:rsidR="00B768B3" w:rsidRDefault="008A4536">
      <w:pPr>
        <w:pStyle w:val="ProductList-ClauseHeading"/>
        <w:outlineLvl w:val="3"/>
      </w:pPr>
      <w:r>
        <w:t>Predstavnostni elementi in predloge</w:t>
      </w:r>
    </w:p>
    <w:p w:rsidR="00B768B3" w:rsidRDefault="008A4536">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B768B3" w:rsidRDefault="008A4536">
      <w:pPr>
        <w:pStyle w:val="ProductList-Offering2Heading"/>
        <w:outlineLvl w:val="2"/>
      </w:pPr>
      <w:bookmarkStart w:id="20" w:name="_Sec540"/>
      <w:r>
        <w:t>Namizni operacijski sistemi</w:t>
      </w:r>
      <w:bookmarkEnd w:id="20"/>
      <w:r>
        <w:fldChar w:fldCharType="begin"/>
      </w:r>
      <w:r>
        <w:instrText xml:space="preserve"> TC "</w:instrText>
      </w:r>
      <w:bookmarkStart w:id="21" w:name="_Toc465079498"/>
      <w:r>
        <w:instrText>Namizni operacijski sistemi</w:instrText>
      </w:r>
      <w:bookmarkEnd w:id="21"/>
      <w:r>
        <w:instrText>" \l 3</w:instrText>
      </w:r>
      <w:r>
        <w:fldChar w:fldCharType="end"/>
      </w:r>
    </w:p>
    <w:p w:rsidR="00B768B3" w:rsidRDefault="008A4536">
      <w:pPr>
        <w:pStyle w:val="ProductList-ClauseHeading"/>
        <w:outlineLvl w:val="3"/>
      </w:pPr>
      <w:r>
        <w:t>Licenca za napravo</w:t>
      </w:r>
    </w:p>
    <w:p w:rsidR="00B768B3" w:rsidRDefault="008A4536" w:rsidP="008A4536">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rsidR="00B768B3" w:rsidRDefault="008A4536" w:rsidP="008A4536">
      <w:pPr>
        <w:pStyle w:val="ProductList-Bullet"/>
        <w:numPr>
          <w:ilvl w:val="0"/>
          <w:numId w:val="8"/>
        </w:numPr>
      </w:pPr>
      <w:r>
        <w:t>Stranka lahko programsko opremo uporablja v največ dveh procesorjih.</w:t>
      </w:r>
    </w:p>
    <w:p w:rsidR="00B768B3" w:rsidRDefault="008A4536" w:rsidP="008A4536">
      <w:pPr>
        <w:pStyle w:val="ProductList-Bullet"/>
        <w:numPr>
          <w:ilvl w:val="0"/>
          <w:numId w:val="8"/>
        </w:numPr>
      </w:pPr>
      <w:r>
        <w:t>Lokalno jo lahko uporablja kateri koli uporabnik.</w:t>
      </w:r>
    </w:p>
    <w:p w:rsidR="00B768B3" w:rsidRDefault="008A4536" w:rsidP="008A4536">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rsidR="00B768B3" w:rsidRDefault="008A4536" w:rsidP="008A4536">
      <w:pPr>
        <w:pStyle w:val="ProductList-Bullet"/>
        <w:numPr>
          <w:ilvl w:val="0"/>
          <w:numId w:val="8"/>
        </w:numPr>
      </w:pPr>
      <w:r>
        <w:t>Do programske opreme lahko dostopa in jo uporablja le en uporabnik naenkrat.</w:t>
      </w:r>
    </w:p>
    <w:p w:rsidR="00B768B3" w:rsidRDefault="008A4536" w:rsidP="008A4536">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rsidR="00B768B3" w:rsidRDefault="008A4536" w:rsidP="008A4536">
      <w:pPr>
        <w:pStyle w:val="ProductList-Bullet"/>
        <w:numPr>
          <w:ilvl w:val="0"/>
          <w:numId w:val="8"/>
        </w:numPr>
      </w:pPr>
      <w:r>
        <w:t>Za aktiviranje prek storitve za upravljanje ključev ali podobne tehnologije je dovoljeno neomejeno število povezav.</w:t>
      </w:r>
    </w:p>
    <w:p w:rsidR="00B768B3" w:rsidRDefault="00B768B3">
      <w:pPr>
        <w:pStyle w:val="ProductList-Body"/>
      </w:pPr>
    </w:p>
    <w:p w:rsidR="00B768B3" w:rsidRDefault="008A4536">
      <w:pPr>
        <w:pStyle w:val="ProductList-ClauseHeading"/>
        <w:outlineLvl w:val="3"/>
      </w:pPr>
      <w:r>
        <w:t>Adobe Flash Player</w:t>
      </w:r>
    </w:p>
    <w:p w:rsidR="00B768B3" w:rsidRDefault="008A4536">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4">
        <w:r>
          <w:rPr>
            <w:color w:val="00467F"/>
            <w:u w:val="single"/>
          </w:rPr>
          <w:t>http://go.microsoft.com/fwlink/?linkid=248532</w:t>
        </w:r>
      </w:hyperlink>
      <w:r>
        <w:t>. Adobe in Flash sta registrirani blagovni/storitveni znamki ali blagovni/storitveni znamki družbe Adobe Systems Incorporated v ZDA in/ali drugih državah.</w:t>
      </w:r>
    </w:p>
    <w:p w:rsidR="00B768B3" w:rsidRDefault="008A4536">
      <w:pPr>
        <w:pStyle w:val="ProductList-Offering2Heading"/>
        <w:outlineLvl w:val="2"/>
      </w:pPr>
      <w:bookmarkStart w:id="22" w:name="_Sec541"/>
      <w:r>
        <w:t>Za jedro/CAL</w:t>
      </w:r>
      <w:bookmarkEnd w:id="22"/>
      <w:r>
        <w:fldChar w:fldCharType="begin"/>
      </w:r>
      <w:r>
        <w:instrText xml:space="preserve"> TC "</w:instrText>
      </w:r>
      <w:bookmarkStart w:id="23" w:name="_Toc465079499"/>
      <w:r>
        <w:instrText>Za jedro/CAL</w:instrText>
      </w:r>
      <w:bookmarkEnd w:id="23"/>
      <w:r>
        <w:instrText>" \l 3</w:instrText>
      </w:r>
      <w:r>
        <w:fldChar w:fldCharType="end"/>
      </w:r>
    </w:p>
    <w:p w:rsidR="00B768B3" w:rsidRDefault="008A4536">
      <w:pPr>
        <w:pStyle w:val="ProductList-ClauseHeading"/>
        <w:outlineLvl w:val="3"/>
      </w:pPr>
      <w:r>
        <w:t>Strežniške licence (za jedro)</w:t>
      </w:r>
    </w:p>
    <w:p w:rsidR="00B768B3" w:rsidRDefault="008A4536" w:rsidP="008A4536">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rsidR="00B768B3" w:rsidRDefault="008A4536" w:rsidP="008A4536">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B768B3" w:rsidRDefault="008A4536" w:rsidP="008A4536">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768B3" w:rsidRDefault="008A4536" w:rsidP="008A4536">
      <w:pPr>
        <w:pStyle w:val="ProductList-Bullet"/>
        <w:numPr>
          <w:ilvl w:val="0"/>
          <w:numId w:val="9"/>
        </w:numPr>
      </w:pPr>
      <w:r>
        <w:t>Standard Edition:</w:t>
      </w:r>
    </w:p>
    <w:p w:rsidR="00B768B3" w:rsidRDefault="008A4536" w:rsidP="008A4536">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B768B3" w:rsidRDefault="008A4536" w:rsidP="008A4536">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B768B3" w:rsidRDefault="008A4536" w:rsidP="008A4536">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B768B3" w:rsidRDefault="008A4536" w:rsidP="008A4536">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rsidR="00B768B3" w:rsidRDefault="008A4536" w:rsidP="008A4536">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B768B3" w:rsidRDefault="00B768B3">
      <w:pPr>
        <w:pStyle w:val="ProductList-Body"/>
      </w:pPr>
    </w:p>
    <w:p w:rsidR="00B768B3" w:rsidRDefault="008A4536">
      <w:pPr>
        <w:pStyle w:val="ProductList-ClauseHeading"/>
        <w:outlineLvl w:val="3"/>
      </w:pPr>
      <w:r>
        <w:t>Licence za dostop</w:t>
      </w:r>
    </w:p>
    <w:p w:rsidR="00B768B3" w:rsidRDefault="008A4536" w:rsidP="008A4536">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B768B3" w:rsidRDefault="008A4536" w:rsidP="008A4536">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rsidR="00B768B3" w:rsidRDefault="008A4536" w:rsidP="008A4536">
      <w:pPr>
        <w:pStyle w:val="ProductList-Bullet"/>
        <w:numPr>
          <w:ilvl w:val="0"/>
          <w:numId w:val="10"/>
        </w:numPr>
      </w:pPr>
      <w:r>
        <w:lastRenderedPageBreak/>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"Spletne delovne obremenitve (imenovane tudi »internetne spletne rešitve«) so javno dostopne in sestavljene izključno iz spletnih strani, mest, programov, storitev in/ali funkcij poštnega strežnika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rsidR="00B768B3" w:rsidRDefault="008A4536" w:rsidP="008A4536">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B768B3" w:rsidRDefault="008A4536">
      <w:pPr>
        <w:pStyle w:val="ProductList-Offering2Heading"/>
        <w:outlineLvl w:val="2"/>
      </w:pPr>
      <w:bookmarkStart w:id="24" w:name="_Sec542"/>
      <w:r>
        <w:t>Strežniška licenca/licenca CAL</w:t>
      </w:r>
      <w:bookmarkEnd w:id="24"/>
      <w:r>
        <w:fldChar w:fldCharType="begin"/>
      </w:r>
      <w:r>
        <w:instrText xml:space="preserve"> TC "</w:instrText>
      </w:r>
      <w:bookmarkStart w:id="25" w:name="_Toc465079500"/>
      <w:r>
        <w:instrText>Strežniška licenca/licenca CAL</w:instrText>
      </w:r>
      <w:bookmarkEnd w:id="25"/>
      <w:r>
        <w:instrText>" \l 3</w:instrText>
      </w:r>
      <w:r>
        <w:fldChar w:fldCharType="end"/>
      </w:r>
    </w:p>
    <w:p w:rsidR="00B768B3" w:rsidRDefault="008A4536">
      <w:pPr>
        <w:pStyle w:val="ProductList-ClauseHeading"/>
        <w:outlineLvl w:val="3"/>
      </w:pPr>
      <w:r>
        <w:t>Strežniške licence (na primerek)</w:t>
      </w:r>
    </w:p>
    <w:p w:rsidR="00B768B3" w:rsidRDefault="008A4536">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768B3" w:rsidRDefault="00B768B3">
      <w:pPr>
        <w:pStyle w:val="ProductList-Body"/>
      </w:pPr>
    </w:p>
    <w:p w:rsidR="00B768B3" w:rsidRDefault="008A4536">
      <w:pPr>
        <w:pStyle w:val="ProductList-ClauseHeading"/>
        <w:outlineLvl w:val="3"/>
      </w:pPr>
      <w:r>
        <w:t>Licence za dostop</w:t>
      </w:r>
    </w:p>
    <w:p w:rsidR="00B768B3" w:rsidRDefault="008A4536" w:rsidP="008A4536">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B768B3" w:rsidRDefault="008A4536" w:rsidP="008A4536">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rsidR="00B768B3" w:rsidRDefault="008A4536">
      <w:pPr>
        <w:pStyle w:val="ProductList-Offering2Heading"/>
        <w:outlineLvl w:val="2"/>
      </w:pPr>
      <w:bookmarkStart w:id="26" w:name="_Sec543"/>
      <w:r>
        <w:t>Na jedro</w:t>
      </w:r>
      <w:bookmarkEnd w:id="26"/>
      <w:r>
        <w:fldChar w:fldCharType="begin"/>
      </w:r>
      <w:r>
        <w:instrText xml:space="preserve"> TC "</w:instrText>
      </w:r>
      <w:bookmarkStart w:id="27" w:name="_Toc465079501"/>
      <w:r>
        <w:instrText>Na jedro</w:instrText>
      </w:r>
      <w:bookmarkEnd w:id="27"/>
      <w:r>
        <w:instrText>" \l 3</w:instrText>
      </w:r>
      <w:r>
        <w:fldChar w:fldCharType="end"/>
      </w:r>
    </w:p>
    <w:p w:rsidR="00B768B3" w:rsidRDefault="008A4536">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rsidR="00B768B3" w:rsidRDefault="00B768B3">
      <w:pPr>
        <w:pStyle w:val="ProductList-Body"/>
      </w:pPr>
    </w:p>
    <w:p w:rsidR="00B768B3" w:rsidRDefault="008A4536">
      <w:pPr>
        <w:pStyle w:val="ProductList-ClauseHeading"/>
        <w:outlineLvl w:val="3"/>
      </w:pPr>
      <w:r>
        <w:t>Strežniške licence (na jedro) – licenciranje na fizično jedro v strežniku</w:t>
      </w:r>
    </w:p>
    <w:p w:rsidR="00B768B3" w:rsidRDefault="008A4536" w:rsidP="008A4536">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B768B3" w:rsidRDefault="008A4536" w:rsidP="008A4536">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rsidR="00B768B3" w:rsidRDefault="008A4536" w:rsidP="008A4536">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rsidR="00B768B3" w:rsidRDefault="008A4536" w:rsidP="008A4536">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768B3" w:rsidRDefault="008A4536" w:rsidP="008A4536">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768B3" w:rsidRDefault="00B768B3">
      <w:pPr>
        <w:pStyle w:val="ProductList-Body"/>
      </w:pPr>
    </w:p>
    <w:p w:rsidR="00B768B3" w:rsidRDefault="008A4536">
      <w:pPr>
        <w:pStyle w:val="ProductList-ClauseHeading"/>
        <w:outlineLvl w:val="3"/>
      </w:pPr>
      <w:r>
        <w:t>Strežniške licence (na jedro) – licenciranje na posamezna navidezna okolja OSE</w:t>
      </w:r>
    </w:p>
    <w:p w:rsidR="00B768B3" w:rsidRDefault="008A4536" w:rsidP="008A4536">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rsidR="00B768B3" w:rsidRDefault="008A4536" w:rsidP="008A4536">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rsidR="00B768B3" w:rsidRDefault="008A4536" w:rsidP="008A4536">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rsidR="00B768B3" w:rsidRDefault="008A4536">
      <w:pPr>
        <w:pStyle w:val="ProductList-Offering2Heading"/>
        <w:outlineLvl w:val="2"/>
      </w:pPr>
      <w:bookmarkStart w:id="28" w:name="_Sec544"/>
      <w:r>
        <w:t>Strežniki za upravljanje</w:t>
      </w:r>
      <w:bookmarkEnd w:id="28"/>
      <w:r>
        <w:fldChar w:fldCharType="begin"/>
      </w:r>
      <w:r>
        <w:instrText xml:space="preserve"> TC "</w:instrText>
      </w:r>
      <w:bookmarkStart w:id="29" w:name="_Toc465079502"/>
      <w:r>
        <w:instrText>Strežniki za upravljanje</w:instrText>
      </w:r>
      <w:bookmarkEnd w:id="29"/>
      <w:r>
        <w:instrText>" \l 3</w:instrText>
      </w:r>
      <w:r>
        <w:fldChar w:fldCharType="end"/>
      </w:r>
    </w:p>
    <w:p w:rsidR="00B768B3" w:rsidRDefault="008A4536">
      <w:pPr>
        <w:pStyle w:val="ProductList-ClauseHeading"/>
        <w:outlineLvl w:val="3"/>
      </w:pPr>
      <w:r>
        <w:t>Licence za upravljanje</w:t>
      </w:r>
    </w:p>
    <w:p w:rsidR="00B768B3" w:rsidRDefault="008A4536">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rsidR="00B768B3" w:rsidRDefault="00B768B3">
      <w:pPr>
        <w:pStyle w:val="ProductList-Body"/>
      </w:pPr>
    </w:p>
    <w:p w:rsidR="00B768B3" w:rsidRDefault="008A4536">
      <w:pPr>
        <w:pStyle w:val="ProductList-ClauseHeading"/>
        <w:outlineLvl w:val="3"/>
      </w:pPr>
      <w:r>
        <w:t>Strežniške licence za upravljanje (za jedro)</w:t>
      </w:r>
    </w:p>
    <w:p w:rsidR="00B768B3" w:rsidRDefault="008A4536" w:rsidP="008A4536">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B768B3" w:rsidRDefault="008A4536" w:rsidP="008A4536">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B768B3" w:rsidRDefault="008A4536" w:rsidP="008A4536">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768B3" w:rsidRDefault="008A4536" w:rsidP="008A4536">
      <w:pPr>
        <w:pStyle w:val="ProductList-Bullet"/>
        <w:numPr>
          <w:ilvl w:val="0"/>
          <w:numId w:val="14"/>
        </w:numPr>
      </w:pPr>
      <w:r>
        <w:t>Standard Edition:</w:t>
      </w:r>
    </w:p>
    <w:p w:rsidR="00B768B3" w:rsidRDefault="008A4536" w:rsidP="008A4536">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768B3" w:rsidRDefault="008A4536" w:rsidP="008A4536">
      <w:pPr>
        <w:pStyle w:val="ProductList-Bullet"/>
        <w:numPr>
          <w:ilvl w:val="1"/>
          <w:numId w:val="14"/>
        </w:numPr>
      </w:pPr>
      <w:r>
        <w:t xml:space="preserve">Izdaja Standard Edition dovoli upravljanje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B768B3" w:rsidRDefault="008A4536" w:rsidP="008A4536">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rsidR="00B768B3" w:rsidRDefault="008A4536" w:rsidP="008A4536">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rsidR="00B768B3" w:rsidRDefault="00B768B3">
      <w:pPr>
        <w:pStyle w:val="ProductList-Body"/>
      </w:pPr>
    </w:p>
    <w:p w:rsidR="00B768B3" w:rsidRDefault="008A4536">
      <w:pPr>
        <w:pStyle w:val="ProductList-ClauseHeading"/>
        <w:outlineLvl w:val="3"/>
      </w:pPr>
      <w:r>
        <w:t>Odjemalske licence za upravljanje (na OSE ali uporabnika)</w:t>
      </w:r>
    </w:p>
    <w:p w:rsidR="00B768B3" w:rsidRDefault="008A4536" w:rsidP="008A4536">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rsidR="00B768B3" w:rsidRDefault="008A4536" w:rsidP="008A4536">
      <w:pPr>
        <w:pStyle w:val="ProductList-Bullet"/>
        <w:numPr>
          <w:ilvl w:val="0"/>
          <w:numId w:val="15"/>
        </w:numPr>
      </w:pPr>
      <w:r>
        <w:lastRenderedPageBreak/>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rsidR="00B768B3" w:rsidRDefault="008A4536" w:rsidP="008A4536">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rsidR="00B768B3" w:rsidRDefault="008A4536" w:rsidP="008A4536">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rsidR="00B768B3" w:rsidRDefault="00B768B3">
      <w:pPr>
        <w:pStyle w:val="ProductList-Body"/>
      </w:pPr>
    </w:p>
    <w:p w:rsidR="00B768B3" w:rsidRDefault="008A4536">
      <w:pPr>
        <w:pStyle w:val="ProductList-ClauseHeading"/>
        <w:outlineLvl w:val="3"/>
      </w:pPr>
      <w:r>
        <w:t>Licence za upravljanje niso potrebne za:</w:t>
      </w:r>
    </w:p>
    <w:p w:rsidR="00B768B3" w:rsidRDefault="008A4536" w:rsidP="008A4536">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rsidR="00B768B3" w:rsidRDefault="008A4536" w:rsidP="008A4536">
      <w:pPr>
        <w:pStyle w:val="ProductList-Bullet"/>
        <w:numPr>
          <w:ilvl w:val="0"/>
          <w:numId w:val="16"/>
        </w:numPr>
      </w:pPr>
      <w:r>
        <w:t>morebitne strankine naprave za omrežno infrastrukturo, ki delujejo samo za namen prenosa omrežnih podatkov in v katerih se ne izvaja programska oprema Windows Server;</w:t>
      </w:r>
    </w:p>
    <w:p w:rsidR="00B768B3" w:rsidRDefault="008A4536" w:rsidP="008A4536">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rsidR="00B768B3" w:rsidRDefault="008A4536" w:rsidP="008A4536">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rsidR="00B768B3" w:rsidRDefault="00B768B3">
      <w:pPr>
        <w:pStyle w:val="ProductList-Body"/>
      </w:pPr>
    </w:p>
    <w:p w:rsidR="00B768B3" w:rsidRDefault="008A4536">
      <w:pPr>
        <w:pStyle w:val="ProductList-ClauseHeading"/>
        <w:outlineLvl w:val="3"/>
      </w:pPr>
      <w:r>
        <w:t>Nabori podatkov</w:t>
      </w:r>
    </w:p>
    <w:p w:rsidR="00B768B3" w:rsidRDefault="008A4536">
      <w:pPr>
        <w:pStyle w:val="ProductList-Body"/>
      </w:pPr>
      <w:r>
        <w:t>Stranka ne sme kopirati ali distribuirati kakršnega koli nabora podatkov (ali katerega koli dela nabora podatkov), vključenega v programsko opremo.</w:t>
      </w:r>
    </w:p>
    <w:p w:rsidR="00B768B3" w:rsidRDefault="008A4536">
      <w:pPr>
        <w:pStyle w:val="ProductList-Offering2Heading"/>
        <w:outlineLvl w:val="2"/>
      </w:pPr>
      <w:bookmarkStart w:id="30" w:name="_Sec545"/>
      <w:r>
        <w:t>Posebni strežniki</w:t>
      </w:r>
      <w:bookmarkEnd w:id="30"/>
      <w:r>
        <w:fldChar w:fldCharType="begin"/>
      </w:r>
      <w:r>
        <w:instrText xml:space="preserve"> TC "</w:instrText>
      </w:r>
      <w:bookmarkStart w:id="31" w:name="_Toc465079503"/>
      <w:r>
        <w:instrText>Posebni strežniki</w:instrText>
      </w:r>
      <w:bookmarkEnd w:id="31"/>
      <w:r>
        <w:instrText>" \l 3</w:instrText>
      </w:r>
      <w:r>
        <w:fldChar w:fldCharType="end"/>
      </w:r>
    </w:p>
    <w:p w:rsidR="00B768B3" w:rsidRDefault="008A4536">
      <w:pPr>
        <w:pStyle w:val="ProductList-ClauseHeading"/>
        <w:outlineLvl w:val="3"/>
      </w:pPr>
      <w:r>
        <w:t>Strežniške licence (na primerek)</w:t>
      </w:r>
    </w:p>
    <w:p w:rsidR="00B768B3" w:rsidRDefault="008A4536">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768B3" w:rsidRDefault="008A4536">
      <w:pPr>
        <w:pStyle w:val="ProductList-Offering2Heading"/>
        <w:outlineLvl w:val="2"/>
      </w:pPr>
      <w:bookmarkStart w:id="32" w:name="_Sec546"/>
      <w:r>
        <w:t>Orodja za razvijalce</w:t>
      </w:r>
      <w:bookmarkEnd w:id="32"/>
      <w:r>
        <w:fldChar w:fldCharType="begin"/>
      </w:r>
      <w:r>
        <w:instrText xml:space="preserve"> TC "</w:instrText>
      </w:r>
      <w:bookmarkStart w:id="33" w:name="_Toc465079504"/>
      <w:r>
        <w:instrText>Orodja za razvijalce</w:instrText>
      </w:r>
      <w:bookmarkEnd w:id="33"/>
      <w:r>
        <w:instrText>" \l 3</w:instrText>
      </w:r>
      <w:r>
        <w:fldChar w:fldCharType="end"/>
      </w:r>
    </w:p>
    <w:p w:rsidR="00B768B3" w:rsidRDefault="008A4536">
      <w:pPr>
        <w:pStyle w:val="ProductList-ClauseHeading"/>
        <w:outlineLvl w:val="3"/>
      </w:pPr>
      <w:r>
        <w:t>Uporabniške licence</w:t>
      </w:r>
    </w:p>
    <w:p w:rsidR="00B768B3" w:rsidRDefault="008A4536" w:rsidP="008A4536">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w:t>
      </w:r>
    </w:p>
    <w:p w:rsidR="00B768B3" w:rsidRDefault="008A4536" w:rsidP="008A4536">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 </w:t>
      </w:r>
    </w:p>
    <w:p w:rsidR="00B768B3" w:rsidRDefault="008A4536" w:rsidP="008A4536">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B768B3" w:rsidRDefault="00B768B3">
      <w:pPr>
        <w:pStyle w:val="ProductList-Body"/>
      </w:pPr>
    </w:p>
    <w:p w:rsidR="00B768B3" w:rsidRDefault="008A4536">
      <w:pPr>
        <w:pStyle w:val="ProductList-ClauseHeading"/>
        <w:outlineLvl w:val="3"/>
      </w:pPr>
      <w:r>
        <w:t>Dodatni licenčni pogoji za naročnine MSDN</w:t>
      </w:r>
    </w:p>
    <w:p w:rsidR="00B768B3" w:rsidRDefault="008A4536">
      <w:pPr>
        <w:pStyle w:val="ProductList-Body"/>
      </w:pPr>
      <w:r>
        <w:t xml:space="preserve">Poleg pravic v pogoji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MSDN. Za naročnine MSDN »programska oprema« pomeni programsko opremo, ki je na voljo na strankini ravni naročnine prek naročniških prenosov MSDN. Morebitne spletne storitve, ki je na voljo s strankino naročnino na MSDN, ni dovoljeno uporabljati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B768B3" w:rsidRDefault="00B768B3">
      <w:pPr>
        <w:pStyle w:val="ProductList-Body"/>
      </w:pPr>
    </w:p>
    <w:p w:rsidR="00B768B3" w:rsidRDefault="008A4536">
      <w:pPr>
        <w:pStyle w:val="ProductList-SubClauseHeading"/>
        <w:outlineLvl w:val="4"/>
      </w:pPr>
      <w:r>
        <w:t>Izvajanje programske opreme v storitvah Microsoft Azure Platform</w:t>
      </w:r>
    </w:p>
    <w:p w:rsidR="00B768B3" w:rsidRDefault="008A4536" w:rsidP="008A4536">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MSDN.</w:t>
      </w:r>
    </w:p>
    <w:p w:rsidR="00B768B3" w:rsidRDefault="008A4536" w:rsidP="008A4536">
      <w:pPr>
        <w:pStyle w:val="ProductList-Bullet"/>
        <w:numPr>
          <w:ilvl w:val="1"/>
          <w:numId w:val="18"/>
        </w:numPr>
      </w:pPr>
      <w:r>
        <w:t xml:space="preserve">Za uporabo programske opreme veljajo pogoji in določila strankine pogodbe o količinskem licenciranju in morebitni pogoji, priloženi programski opremi. </w:t>
      </w:r>
    </w:p>
    <w:p w:rsidR="00B768B3" w:rsidRDefault="008A4536" w:rsidP="008A4536">
      <w:pPr>
        <w:pStyle w:val="ProductList-Bullet"/>
        <w:numPr>
          <w:ilvl w:val="1"/>
          <w:numId w:val="18"/>
        </w:numPr>
      </w:pPr>
      <w:r>
        <w:t xml:space="preserve">Pogoji modela licenciranja za razvijalska orodja veljajo za uporabo programske opreme in ponudb Azure MSDN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Platform Service ne sme izvajati programske Office Professional Plus ali System Center Virtual Machine Manager za produkcijsko uporabo.</w:t>
      </w:r>
    </w:p>
    <w:p w:rsidR="00B768B3" w:rsidRDefault="00B768B3">
      <w:pPr>
        <w:pStyle w:val="ProductList-BodyIndented"/>
      </w:pPr>
    </w:p>
    <w:p w:rsidR="00B768B3" w:rsidRDefault="008A4536">
      <w:pPr>
        <w:pStyle w:val="ProductList-SubClauseHeading"/>
        <w:outlineLvl w:val="4"/>
      </w:pPr>
      <w:r>
        <w:t>Dodatne zahteve</w:t>
      </w:r>
    </w:p>
    <w:p w:rsidR="00B768B3" w:rsidRDefault="008A4536">
      <w:pPr>
        <w:pStyle w:val="ProductList-BodyIndented"/>
      </w:pPr>
      <w:r>
        <w:t>Če želi stranka izvajati programsko opremo v storitvah Microsoft Azure Platform Services, mora aktivirati naročnino za MSDN, in sicer tako da svoj Microsoftov račun poveže z naročnino MSDN.</w:t>
      </w:r>
    </w:p>
    <w:p w:rsidR="00B768B3" w:rsidRDefault="00B768B3">
      <w:pPr>
        <w:pStyle w:val="ProductList-BodyIndented"/>
      </w:pPr>
    </w:p>
    <w:p w:rsidR="00B768B3" w:rsidRDefault="008A4536">
      <w:pPr>
        <w:pStyle w:val="ProductList-SubClauseHeading"/>
        <w:outlineLvl w:val="4"/>
      </w:pPr>
      <w:r>
        <w:t>Odobritveno testiranje in povratne informacije</w:t>
      </w:r>
    </w:p>
    <w:p w:rsidR="00B768B3" w:rsidRDefault="008A4536">
      <w:pPr>
        <w:pStyle w:val="ProductList-BodyIndented"/>
      </w:pPr>
      <w:r>
        <w:t>Strankini končni uporabniki lahko do programske opreme in spletnih storitev, ki so na voljo s strankino naročnino na MSDN, dostopajo za izvajanje preskusov sprejemljivosti ali zagotavljanje povratnih informacij o njenih programih.</w:t>
      </w:r>
    </w:p>
    <w:p w:rsidR="00B768B3" w:rsidRDefault="00B768B3">
      <w:pPr>
        <w:pStyle w:val="ProductList-BodyIndented"/>
      </w:pPr>
    </w:p>
    <w:p w:rsidR="00B768B3" w:rsidRDefault="008A4536">
      <w:pPr>
        <w:pStyle w:val="ProductList-SubClauseHeading"/>
        <w:outlineLvl w:val="4"/>
      </w:pPr>
      <w:r>
        <w:t>Windows Server 2016 Remote Desktop Services</w:t>
      </w:r>
    </w:p>
    <w:p w:rsidR="00B768B3" w:rsidRDefault="008A4536">
      <w:pPr>
        <w:pStyle w:val="ProductList-BodyIndented"/>
      </w:pPr>
      <w:r>
        <w:t>Funkcijo za storitve oddaljenega namizja programske opreme Windows Server lahko za dostop do spletnih predstavitev strankinih programov uporablja do 200 anonimnih uporabnikov hkrati.</w:t>
      </w:r>
    </w:p>
    <w:p w:rsidR="00B768B3" w:rsidRDefault="00B768B3">
      <w:pPr>
        <w:pStyle w:val="ProductList-BodyIndented"/>
      </w:pPr>
    </w:p>
    <w:p w:rsidR="00B768B3" w:rsidRDefault="008A4536">
      <w:pPr>
        <w:pStyle w:val="ProductList-SubClauseHeading"/>
        <w:outlineLvl w:val="4"/>
      </w:pPr>
      <w:r>
        <w:t>Izdelki Windows Embedded</w:t>
      </w:r>
    </w:p>
    <w:p w:rsidR="00B768B3" w:rsidRDefault="008A4536">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rsidR="00B768B3" w:rsidRDefault="00B768B3">
      <w:pPr>
        <w:pStyle w:val="ProductList-BodyIndented"/>
        <w:jc w:val="right"/>
      </w:pPr>
    </w:p>
    <w:tbl>
      <w:tblPr>
        <w:tblStyle w:val="PURTable0"/>
        <w:tblW w:w="0" w:type="dxa"/>
        <w:tblLook w:val="04A0" w:firstRow="1" w:lastRow="0" w:firstColumn="1" w:lastColumn="0" w:noHBand="0" w:noVBand="1"/>
      </w:tblPr>
      <w:tblGrid>
        <w:gridCol w:w="1044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Indented"/>
      </w:pPr>
    </w:p>
    <w:p w:rsidR="00B768B3" w:rsidRDefault="00B768B3">
      <w:pPr>
        <w:sectPr w:rsidR="00B768B3">
          <w:headerReference w:type="default" r:id="rId35"/>
          <w:footerReference w:type="default" r:id="rId36"/>
          <w:type w:val="continuous"/>
          <w:pgSz w:w="12240" w:h="15840" w:code="1"/>
          <w:pgMar w:top="1170" w:right="720" w:bottom="720" w:left="720" w:header="432" w:footer="288" w:gutter="0"/>
          <w:cols w:space="360"/>
        </w:sectPr>
      </w:pPr>
    </w:p>
    <w:p w:rsidR="00B768B3" w:rsidRDefault="008A4536">
      <w:pPr>
        <w:pStyle w:val="ProductList-SectionHeading"/>
        <w:pageBreakBefore/>
        <w:outlineLvl w:val="0"/>
      </w:pPr>
      <w:bookmarkStart w:id="34" w:name="_Sec547"/>
      <w:bookmarkEnd w:id="12"/>
      <w:r>
        <w:lastRenderedPageBreak/>
        <w:t>Programska oprema</w:t>
      </w:r>
      <w:r>
        <w:fldChar w:fldCharType="begin"/>
      </w:r>
      <w:r>
        <w:instrText xml:space="preserve"> TC "</w:instrText>
      </w:r>
      <w:bookmarkStart w:id="35" w:name="_Toc465079505"/>
      <w:r>
        <w:instrText>Programska oprema</w:instrText>
      </w:r>
      <w:bookmarkEnd w:id="35"/>
      <w:r>
        <w:instrText>" \l 1</w:instrText>
      </w:r>
      <w:r>
        <w:fldChar w:fldCharType="end"/>
      </w:r>
    </w:p>
    <w:p w:rsidR="00B768B3" w:rsidRDefault="008A4536">
      <w:pPr>
        <w:pStyle w:val="ProductList-Offering1HeadingNoBorder"/>
        <w:outlineLvl w:val="1"/>
      </w:pPr>
      <w:bookmarkStart w:id="36" w:name="_Sec857"/>
      <w:r>
        <w:t>Advanced Threat Analytics</w:t>
      </w:r>
      <w:bookmarkEnd w:id="36"/>
      <w:r>
        <w:fldChar w:fldCharType="begin"/>
      </w:r>
      <w:r>
        <w:instrText xml:space="preserve"> TC "</w:instrText>
      </w:r>
      <w:bookmarkStart w:id="37" w:name="_Toc465079506"/>
      <w:r>
        <w:instrText>Advanced Threat Analytics</w:instrText>
      </w:r>
      <w:bookmarkEnd w:id="37"/>
      <w:r>
        <w:instrText>" \l 2</w:instrText>
      </w:r>
      <w:r>
        <w:fldChar w:fldCharType="end"/>
      </w:r>
    </w:p>
    <w:p w:rsidR="00B768B3" w:rsidRDefault="008A4536">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B76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416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4160" w:type="dxa"/>
            <w:tcBorders>
              <w:top w:val="dashed" w:sz="4" w:space="0" w:color="BFBFBF"/>
              <w:left w:val="none" w:sz="4" w:space="0" w:color="6E6E6E"/>
              <w:bottom w:val="none" w:sz="4" w:space="0" w:color="FFFFFF"/>
              <w:right w:val="none" w:sz="4" w:space="0" w:color="6E6E6E"/>
            </w:tcBorders>
          </w:tcPr>
          <w:p w:rsidR="00B768B3" w:rsidRDefault="008A4536">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768B3" w:rsidRDefault="008A453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768B3" w:rsidRDefault="008A453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bl>
    <w:p w:rsidR="00B768B3" w:rsidRDefault="008A4536">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00"/>
        <w:gridCol w:w="3602"/>
        <w:gridCol w:w="3588"/>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Zamenjave s starejšo različico: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7">
              <w:r>
                <w:rPr>
                  <w:color w:val="000000"/>
                </w:rPr>
                <w:t>Dodatek B</w:t>
              </w:r>
            </w:hyperlink>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potrditve stanja: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3"/>
      </w:pPr>
      <w:r>
        <w:t>2.1 Državne omejitve</w:t>
      </w:r>
    </w:p>
    <w:p w:rsidR="00B768B3" w:rsidRDefault="008A4536">
      <w:pPr>
        <w:pStyle w:val="ProductList-Body"/>
      </w:pPr>
      <w:r>
        <w:t>Stranka ne sme programske opreme Advanced Threat Analytics 2016 prenesti za uporabo ali distribucijo v Ljudski republiki Kitajski.</w:t>
      </w:r>
    </w:p>
    <w:p w:rsidR="00B768B3" w:rsidRDefault="008A4536">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590"/>
        <w:gridCol w:w="3601"/>
        <w:gridCol w:w="3599"/>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Dodatna programska oprema: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8B3" w:rsidRDefault="008A453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8B3" w:rsidRDefault="008A453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3"/>
      </w:pPr>
      <w:r>
        <w:t>3.1 Licenca za upravljanje</w:t>
      </w:r>
    </w:p>
    <w:tbl>
      <w:tblPr>
        <w:tblStyle w:val="PURTable"/>
        <w:tblW w:w="0" w:type="dxa"/>
        <w:tblLook w:val="04A0" w:firstRow="1" w:lastRow="0" w:firstColumn="1" w:lastColumn="0" w:noHBand="0" w:noVBand="1"/>
      </w:tblPr>
      <w:tblGrid>
        <w:gridCol w:w="3588"/>
        <w:gridCol w:w="3601"/>
        <w:gridCol w:w="3601"/>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68B3" w:rsidRDefault="008A4536">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768B3" w:rsidRDefault="008A4536">
            <w:pPr>
              <w:pStyle w:val="ProductList-TableBody"/>
            </w:pPr>
            <w:r>
              <w:t>Advanced Threat Analytics 2016 (uporabniška ali licenca za upravljanje za okolje OSE)</w:t>
            </w:r>
          </w:p>
        </w:tc>
        <w:tc>
          <w:tcPr>
            <w:tcW w:w="4040" w:type="dxa"/>
            <w:tcBorders>
              <w:top w:val="single" w:sz="18" w:space="0" w:color="0072C6"/>
              <w:left w:val="none" w:sz="4" w:space="0" w:color="000000"/>
              <w:bottom w:val="single" w:sz="4" w:space="0" w:color="000000"/>
              <w:right w:val="single" w:sz="4" w:space="0" w:color="000000"/>
            </w:tcBorders>
          </w:tcPr>
          <w:p w:rsidR="00B768B3" w:rsidRDefault="008A4536">
            <w:pPr>
              <w:pStyle w:val="ProductList-TableBody"/>
            </w:pPr>
            <w:r>
              <w:t xml:space="preserve">Licenca, enakovredna licenci za upravljanje (glejte </w:t>
            </w:r>
            <w:hyperlink w:anchor="_Sec591">
              <w:r>
                <w:rPr>
                  <w:color w:val="00467F"/>
                  <w:u w:val="single"/>
                </w:rPr>
                <w:t>dodatek A</w:t>
              </w:r>
            </w:hyperlink>
            <w:r>
              <w:t>)</w:t>
            </w:r>
          </w:p>
        </w:tc>
      </w:tr>
    </w:tbl>
    <w:p w:rsidR="00B768B3" w:rsidRDefault="00B768B3">
      <w:pPr>
        <w:pStyle w:val="ProductList-Body"/>
      </w:pPr>
    </w:p>
    <w:p w:rsidR="00B768B3" w:rsidRDefault="008A4536">
      <w:pPr>
        <w:pStyle w:val="ProductList-ClauseHeading"/>
        <w:outlineLvl w:val="3"/>
      </w:pPr>
      <w:r>
        <w:t>3.2 Uporaba, za katero je potrebna licenca za upravljanje</w:t>
      </w:r>
    </w:p>
    <w:p w:rsidR="00B768B3" w:rsidRDefault="008A4536">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rsidR="00B768B3" w:rsidRDefault="00B768B3">
      <w:pPr>
        <w:pStyle w:val="ProductList-Body"/>
      </w:pPr>
    </w:p>
    <w:p w:rsidR="00B768B3" w:rsidRDefault="008A4536">
      <w:pPr>
        <w:pStyle w:val="ProductList-ClauseHeading"/>
        <w:outlineLvl w:val="3"/>
      </w:pPr>
      <w:r>
        <w:t>3.3 Knjižnice z licenco GNU Lesser General Public License</w:t>
      </w:r>
    </w:p>
    <w:p w:rsidR="00B768B3" w:rsidRDefault="008A4536">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Advanced Threat Analytics ali drugače poskuša izpeljati izvorno kodo za programsko opremo Advanced Threat Analytics Server samo do mere, kolikor je to potrebno za odpravljanje težav s spremembami morebitnih knjižnic, licenciranih na podlagi licence GNU Lesser General Public License, ki je morda priložena programski opremi ali so v njej povezave do nje.</w:t>
      </w:r>
    </w:p>
    <w:p w:rsidR="00B768B3" w:rsidRDefault="008A453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7"/>
        <w:gridCol w:w="3589"/>
        <w:gridCol w:w="357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preklopa na rezervni primerek: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uporabe gostovanja: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1HeadingNoBorder"/>
        <w:outlineLvl w:val="1"/>
      </w:pPr>
      <w:bookmarkStart w:id="42" w:name="_Sec592"/>
      <w:r>
        <w:t>BizTalk</w:t>
      </w:r>
      <w:bookmarkEnd w:id="42"/>
      <w:r>
        <w:fldChar w:fldCharType="begin"/>
      </w:r>
      <w:r>
        <w:instrText xml:space="preserve"> TC "</w:instrText>
      </w:r>
      <w:bookmarkStart w:id="43" w:name="_Toc465079507"/>
      <w:r>
        <w:instrText>BizTalk</w:instrText>
      </w:r>
      <w:bookmarkEnd w:id="43"/>
      <w:r>
        <w:instrText>" \l 2</w:instrText>
      </w:r>
      <w:r>
        <w:fldChar w:fldCharType="end"/>
      </w:r>
    </w:p>
    <w:p w:rsidR="00B768B3" w:rsidRDefault="008A4536">
      <w:pPr>
        <w:pStyle w:val="ProductList-Offering1SubSection"/>
        <w:outlineLvl w:val="2"/>
      </w:pPr>
      <w:bookmarkStart w:id="44" w:name="_Sec593"/>
      <w:r>
        <w:t>1. Razpoložljivost programa</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B76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416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pPr>
            <w:r>
              <w:rPr>
                <w:color w:val="000000"/>
              </w:rPr>
              <w:lastRenderedPageBreak/>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768B3" w:rsidRDefault="008A4536">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768B3" w:rsidRDefault="008A453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768B3" w:rsidRDefault="008A453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768B3" w:rsidRDefault="008A453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68B3" w:rsidRDefault="008A453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68B3" w:rsidRDefault="008A453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68B3" w:rsidRDefault="008A453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68B3" w:rsidRDefault="008A453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68B3" w:rsidRDefault="008A453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768B3" w:rsidRDefault="008A453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68B3" w:rsidRDefault="008A453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68B3" w:rsidRDefault="008A453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68B3" w:rsidRDefault="008A453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768B3" w:rsidRDefault="008A45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none" w:sz="4" w:space="0" w:color="6E6E6E"/>
              <w:bottom w:val="none" w:sz="4" w:space="0" w:color="6E6E6E"/>
              <w:right w:val="none" w:sz="4" w:space="0" w:color="6E6E6E"/>
            </w:tcBorders>
          </w:tcPr>
          <w:p w:rsidR="00B768B3" w:rsidRDefault="008A4536">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768B3" w:rsidRDefault="008A4536">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768B3" w:rsidRDefault="00B768B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768B3" w:rsidRDefault="00B768B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bl>
    <w:p w:rsidR="00B768B3" w:rsidRDefault="008A4536">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00"/>
        <w:gridCol w:w="3602"/>
        <w:gridCol w:w="3588"/>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Zamenjave s starejšo različico: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potrditve stanja: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8A4536">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590"/>
        <w:gridCol w:w="3601"/>
        <w:gridCol w:w="3599"/>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r>
              <w:t xml:space="preserve"> – Vse (razen Developer), </w:t>
            </w:r>
            <w:hyperlink w:anchor="_Sec546">
              <w:r>
                <w:rPr>
                  <w:color w:val="00467F"/>
                  <w:u w:val="single"/>
                </w:rPr>
                <w:t>orodja za razvijalce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 (razen Developer)</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 in spletni programi Office – Vse (razen Developer)</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3"/>
      </w:pPr>
      <w:r>
        <w:t>3.1 BizTalk Server 2013 R2 Branch in Standard Edition</w:t>
      </w:r>
    </w:p>
    <w:p w:rsidR="00B768B3" w:rsidRDefault="008A4536">
      <w:pPr>
        <w:pStyle w:val="ProductList-Body"/>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B768B3" w:rsidRDefault="00B768B3">
      <w:pPr>
        <w:pStyle w:val="ProductList-Body"/>
      </w:pPr>
    </w:p>
    <w:p w:rsidR="00B768B3" w:rsidRDefault="008A4536">
      <w:pPr>
        <w:pStyle w:val="ProductList-ClauseHeading"/>
        <w:outlineLvl w:val="3"/>
      </w:pPr>
      <w:r>
        <w:t>3.2 BizTalk Server 2013 R2 Branch Edition</w:t>
      </w:r>
    </w:p>
    <w:p w:rsidR="00B768B3" w:rsidRDefault="008A4536">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B768B3" w:rsidRDefault="008A4536" w:rsidP="008A4536">
      <w:pPr>
        <w:pStyle w:val="ProductList-Bullet"/>
        <w:numPr>
          <w:ilvl w:val="0"/>
          <w:numId w:val="19"/>
        </w:numPr>
      </w:pPr>
      <w:r>
        <w:t xml:space="preserve">imeti vloge osrednjega vozlišča v omrežnem modelu »zvezdišče in govor«, </w:t>
      </w:r>
    </w:p>
    <w:p w:rsidR="00B768B3" w:rsidRDefault="008A4536" w:rsidP="008A4536">
      <w:pPr>
        <w:pStyle w:val="ProductList-Bullet"/>
        <w:numPr>
          <w:ilvl w:val="0"/>
          <w:numId w:val="19"/>
        </w:numPr>
      </w:pPr>
      <w:r>
        <w:t xml:space="preserve">centralizirati komunikacij v podjetju z drugimi strežniki ali napravami; ali </w:t>
      </w:r>
    </w:p>
    <w:p w:rsidR="00B768B3" w:rsidRDefault="008A4536" w:rsidP="008A4536">
      <w:pPr>
        <w:pStyle w:val="ProductList-Bullet"/>
        <w:numPr>
          <w:ilvl w:val="0"/>
          <w:numId w:val="19"/>
        </w:numPr>
      </w:pPr>
      <w:r>
        <w:t>avtomatizirati poslovne procese med sektorji, poslovnimi enotami ali poslovalnicami.</w:t>
      </w:r>
    </w:p>
    <w:p w:rsidR="00B768B3" w:rsidRDefault="00B768B3">
      <w:pPr>
        <w:pStyle w:val="ProductList-Body"/>
      </w:pPr>
    </w:p>
    <w:p w:rsidR="00B768B3" w:rsidRDefault="008A4536">
      <w:pPr>
        <w:pStyle w:val="ProductList-ClauseHeading"/>
        <w:outlineLvl w:val="3"/>
      </w:pPr>
      <w:r>
        <w:t>3.3 Faktor jeder</w:t>
      </w:r>
    </w:p>
    <w:p w:rsidR="00B768B3" w:rsidRDefault="008A4536">
      <w:pPr>
        <w:pStyle w:val="ProductList-Body"/>
      </w:pPr>
      <w:r>
        <w:t xml:space="preserve">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ne velja za BizTalk Server.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fizičnih jeder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pomnoženem z upoštevnim faktorjem jeder, navedenim na strani </w:t>
      </w:r>
      <w:hyperlink r:id="rId38">
        <w:r>
          <w:rPr>
            <w:color w:val="00467F"/>
            <w:u w:val="single"/>
          </w:rPr>
          <w:t>http://go.microsoft.com/fwlink/?LinkID=229882</w:t>
        </w:r>
      </w:hyperlink>
      <w:r>
        <w:rPr>
          <w:u w:val="single"/>
        </w:rPr>
        <w:t>.</w:t>
      </w:r>
    </w:p>
    <w:p w:rsidR="00B768B3" w:rsidRDefault="00B768B3">
      <w:pPr>
        <w:pStyle w:val="ProductList-Body"/>
      </w:pPr>
    </w:p>
    <w:p w:rsidR="00B768B3" w:rsidRDefault="008A4536">
      <w:pPr>
        <w:pStyle w:val="ProductList-ClauseHeading"/>
        <w:outlineLvl w:val="3"/>
      </w:pPr>
      <w:r>
        <w:t>3.4 Dodatna programska oprema</w:t>
      </w:r>
    </w:p>
    <w:tbl>
      <w:tblPr>
        <w:tblStyle w:val="PURTable"/>
        <w:tblW w:w="0" w:type="dxa"/>
        <w:tblLook w:val="04A0" w:firstRow="1" w:lastRow="0" w:firstColumn="1" w:lastColumn="0" w:noHBand="0" w:noVBand="1"/>
      </w:tblPr>
      <w:tblGrid>
        <w:gridCol w:w="3599"/>
        <w:gridCol w:w="3616"/>
        <w:gridCol w:w="3575"/>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sheme in predloge, povezane s strežnikom BizTalk Server</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Programski vmesniki API za dogodke BAM ter prestrezniki in skrbniška orodja</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orodja za razvoj</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MQHelper.dll</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SOAP Receive Adapter</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UDDI</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r>
    </w:tbl>
    <w:p w:rsidR="00B768B3" w:rsidRDefault="008A4536">
      <w:pPr>
        <w:pStyle w:val="ProductList-Offering1SubSection"/>
        <w:outlineLvl w:val="2"/>
      </w:pPr>
      <w:bookmarkStart w:id="47" w:name="_Sec596"/>
      <w:r>
        <w:t>4. Software Assurance</w:t>
      </w:r>
      <w:bookmarkEnd w:id="47"/>
    </w:p>
    <w:p w:rsidR="00B768B3" w:rsidRDefault="00B768B3">
      <w:pPr>
        <w:pStyle w:val="ProductList-Body"/>
      </w:pPr>
    </w:p>
    <w:tbl>
      <w:tblPr>
        <w:tblStyle w:val="PURTable"/>
        <w:tblW w:w="0" w:type="dxa"/>
        <w:tblLook w:val="04A0" w:firstRow="1" w:lastRow="0" w:firstColumn="1" w:lastColumn="0" w:noHBand="0" w:noVBand="1"/>
      </w:tblPr>
      <w:tblGrid>
        <w:gridCol w:w="3627"/>
        <w:gridCol w:w="3589"/>
        <w:gridCol w:w="357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68B3" w:rsidRDefault="008A453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(razen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preklopa na rezervni primerek: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(razen Developer)</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uporabe gostovanja: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 in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3"/>
      </w:pPr>
      <w:r>
        <w:lastRenderedPageBreak/>
        <w:t>4.1 Biz Talk Server 2013 R2 Enterprise – Neomejena virtualizacija</w:t>
      </w:r>
    </w:p>
    <w:p w:rsidR="00B768B3" w:rsidRDefault="008A4536">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1HeadingNoBorder"/>
        <w:outlineLvl w:val="1"/>
      </w:pPr>
      <w:bookmarkStart w:id="48" w:name="_Sec597"/>
      <w:r>
        <w:t>Licence CAL Suite</w:t>
      </w:r>
      <w:bookmarkEnd w:id="48"/>
      <w:r>
        <w:fldChar w:fldCharType="begin"/>
      </w:r>
      <w:r>
        <w:instrText xml:space="preserve"> TC "</w:instrText>
      </w:r>
      <w:bookmarkStart w:id="49" w:name="_Toc465079508"/>
      <w:r>
        <w:instrText>Licence CAL Suite</w:instrText>
      </w:r>
      <w:bookmarkEnd w:id="49"/>
      <w:r>
        <w:instrText>" \l 2</w:instrText>
      </w:r>
      <w:r>
        <w:fldChar w:fldCharType="end"/>
      </w:r>
    </w:p>
    <w:p w:rsidR="00B768B3" w:rsidRDefault="008A4536">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B76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416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bl>
    <w:p w:rsidR="00B768B3" w:rsidRDefault="00B768B3">
      <w:pPr>
        <w:pStyle w:val="ProductList-Body"/>
      </w:pPr>
    </w:p>
    <w:p w:rsidR="00B768B3" w:rsidRDefault="008A4536">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39"/>
        <w:gridCol w:w="3583"/>
        <w:gridCol w:w="3568"/>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Zamenjave s starejšo različico: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w:t>
            </w:r>
            <w:hyperlink w:anchor="_Sec572">
              <w:r>
                <w:rPr>
                  <w:color w:val="00467F"/>
                  <w:u w:val="single"/>
                </w:rPr>
                <w:t>Dodatek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potrditve stanja: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3"/>
      </w:pPr>
      <w:r>
        <w:t>2.1 Postopek za ugotavljanje upoštevnih pravic do uporabe licenc CAL Suite</w:t>
      </w:r>
    </w:p>
    <w:p w:rsidR="00B768B3" w:rsidRDefault="008A4536">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B768B3" w:rsidRDefault="00B768B3">
      <w:pPr>
        <w:pStyle w:val="ProductList-Body"/>
      </w:pPr>
    </w:p>
    <w:p w:rsidR="00B768B3" w:rsidRDefault="008A4536">
      <w:pPr>
        <w:pStyle w:val="ProductList-ClauseHeading"/>
        <w:outlineLvl w:val="3"/>
      </w:pPr>
      <w:r>
        <w:t>2.2 Komponente licence CAL Suite</w:t>
      </w:r>
    </w:p>
    <w:p w:rsidR="00B768B3" w:rsidRDefault="008A4536">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B768B3" w:rsidRDefault="00B768B3">
      <w:pPr>
        <w:pStyle w:val="ProductList-Body"/>
      </w:pPr>
    </w:p>
    <w:p w:rsidR="00B768B3" w:rsidRDefault="008A4536">
      <w:pPr>
        <w:pStyle w:val="ProductList-ClauseHeading"/>
        <w:outlineLvl w:val="3"/>
      </w:pPr>
      <w:r>
        <w:t>2.3 Spletne storitve, vključene v licenco Enterprise CAL Suite</w:t>
      </w:r>
    </w:p>
    <w:p w:rsidR="00B768B3" w:rsidRDefault="008A4536">
      <w:pPr>
        <w:pStyle w:val="ProductList-Body"/>
      </w:pPr>
      <w:r>
        <w:t>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40">
        <w:r>
          <w:rPr>
            <w:color w:val="00467F"/>
            <w:u w:val="single"/>
          </w:rPr>
          <w:t>http://go.microsoft.com/?linkid=9839207</w:t>
        </w:r>
      </w:hyperlink>
      <w:r>
        <w:t>.</w:t>
      </w:r>
    </w:p>
    <w:p w:rsidR="00B768B3" w:rsidRDefault="00B768B3">
      <w:pPr>
        <w:pStyle w:val="ProductList-Body"/>
      </w:pPr>
    </w:p>
    <w:p w:rsidR="00B768B3" w:rsidRDefault="008A4536">
      <w:pPr>
        <w:pStyle w:val="ProductList-ClauseHeading"/>
        <w:outlineLvl w:val="3"/>
      </w:pPr>
      <w:r>
        <w:lastRenderedPageBreak/>
        <w:t>2.4 CAL Suite Bridge za O365, za O365 in Intune ter za Intune</w:t>
      </w:r>
    </w:p>
    <w:p w:rsidR="00B768B3" w:rsidRDefault="008A4536">
      <w:pPr>
        <w:pStyle w:val="ProductList-SubClauseHeading"/>
        <w:outlineLvl w:val="4"/>
      </w:pPr>
      <w:r>
        <w:t>2.4.1 Zahteve za CAL Suite Bridge</w:t>
      </w:r>
    </w:p>
    <w:p w:rsidR="00B768B3" w:rsidRDefault="008A4536">
      <w:pPr>
        <w:pStyle w:val="ProductList-BodyIndented"/>
      </w:pPr>
      <w:r>
        <w:t>Pri zamenjavi licence CAL Suite s primerljivo kombinacijo programske opreme in spletnih storitev bo morda potrebna licenca CAL Suite Bridge. Ko je potrebna licenca CAL Suite Bridge, mora biti število uporabniških licenc SL CAL Suite Bridge enako številu uporabniških licenc SL za upravičeno spletno storitev.</w:t>
      </w:r>
    </w:p>
    <w:p w:rsidR="00B768B3" w:rsidRDefault="00B768B3">
      <w:pPr>
        <w:pStyle w:val="ProductList-BodyIndented"/>
      </w:pPr>
    </w:p>
    <w:p w:rsidR="00B768B3" w:rsidRDefault="008A4536">
      <w:pPr>
        <w:pStyle w:val="ProductList-BodyIndented"/>
      </w:pPr>
      <w:r>
        <w:t>CAL Suite Bridge je izdelek za poslovno okolje in se lahko licencira samo skupaj s svojo upravičeno spletno storitvijo, da je izpolnjena zahteva za celotno organizacijo te licence CAL Suite Bridge ali nadrejene licence CAL Suite.</w:t>
      </w:r>
    </w:p>
    <w:tbl>
      <w:tblPr>
        <w:tblStyle w:val="PURTable0"/>
        <w:tblW w:w="0" w:type="dxa"/>
        <w:tblLook w:val="04A0" w:firstRow="1" w:lastRow="0" w:firstColumn="1" w:lastColumn="0" w:noHBand="0" w:noVBand="1"/>
      </w:tblPr>
      <w:tblGrid>
        <w:gridCol w:w="3472"/>
        <w:gridCol w:w="3474"/>
        <w:gridCol w:w="348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Upravičene spletne storitve</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E5</w:t>
            </w:r>
            <w:r>
              <w:fldChar w:fldCharType="begin"/>
            </w:r>
            <w:r>
              <w:instrText xml:space="preserve"> XE "Office 365 Enterprise E5" </w:instrText>
            </w:r>
            <w:r>
              <w:fldChar w:fldCharType="end"/>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B768B3" w:rsidRDefault="008A4536">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B768B3" w:rsidRDefault="008A4536">
            <w:pPr>
              <w:pStyle w:val="ProductList-TableBody"/>
            </w:pPr>
            <w:r>
              <w:t>Office 365 Enterprise E5 in Microsoft Intune</w:t>
            </w:r>
            <w:r>
              <w:fldChar w:fldCharType="begin"/>
            </w:r>
            <w:r>
              <w:instrText xml:space="preserve"> XE "Office 365 Enterprise E5 in Microsoft Intune" </w:instrText>
            </w:r>
            <w:r>
              <w:fldChar w:fldCharType="end"/>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Intune</w:t>
            </w:r>
            <w:r>
              <w:fldChar w:fldCharType="begin"/>
            </w:r>
            <w:r>
              <w:instrText xml:space="preserve"> XE "Microsoft Intune" </w:instrText>
            </w:r>
            <w:r>
              <w:fldChar w:fldCharType="end"/>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Enterprise Mobility + Security E3</w:t>
            </w:r>
            <w:r>
              <w:fldChar w:fldCharType="begin"/>
            </w:r>
            <w:r>
              <w:instrText xml:space="preserve"> XE "Enterprise Mobility + Security E3" </w:instrText>
            </w:r>
            <w:r>
              <w:fldChar w:fldCharType="end"/>
            </w:r>
            <w:r>
              <w:t xml:space="preserve"> ali</w:t>
            </w:r>
          </w:p>
          <w:p w:rsidR="00B768B3" w:rsidRDefault="008A4536">
            <w:pPr>
              <w:pStyle w:val="ProductList-TableBody"/>
            </w:pPr>
            <w:r>
              <w:t>Enterprise Mobility + Security E5</w:t>
            </w:r>
            <w:r>
              <w:fldChar w:fldCharType="begin"/>
            </w:r>
            <w:r>
              <w:instrText xml:space="preserve"> XE "Enterprise Mobility + Security E5" </w:instrText>
            </w:r>
            <w:r>
              <w:fldChar w:fldCharType="end"/>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Office 365 Enterprise E3</w:t>
            </w:r>
            <w:r>
              <w:fldChar w:fldCharType="begin"/>
            </w:r>
            <w:r>
              <w:instrText xml:space="preserve"> XE "Office 365 Enterprise E3" </w:instrText>
            </w:r>
            <w:r>
              <w:fldChar w:fldCharType="end"/>
            </w:r>
            <w:r>
              <w:t xml:space="preserve"> ali</w:t>
            </w:r>
          </w:p>
          <w:p w:rsidR="00B768B3" w:rsidRDefault="008A4536">
            <w:pPr>
              <w:pStyle w:val="ProductList-TableBody"/>
            </w:pPr>
            <w:r>
              <w:t>Office 365 Enterprise E5</w:t>
            </w:r>
            <w:r>
              <w:fldChar w:fldCharType="begin"/>
            </w:r>
            <w:r>
              <w:instrText xml:space="preserve"> XE "Office 365 Enterprise E5" </w:instrText>
            </w:r>
            <w:r>
              <w:fldChar w:fldCharType="end"/>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B768B3" w:rsidRDefault="008A4536">
            <w:pPr>
              <w:pStyle w:val="ProductList-TableBody"/>
            </w:pPr>
            <w:r>
              <w:t>Office 365 Enterprise E5 in Microsoft Intune</w:t>
            </w:r>
            <w:r>
              <w:fldChar w:fldCharType="begin"/>
            </w:r>
            <w:r>
              <w:instrText xml:space="preserve"> XE "Office 365 Enterprise E5 in Microsoft Intune" </w:instrText>
            </w:r>
            <w:r>
              <w:fldChar w:fldCharType="end"/>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Intune</w:t>
            </w:r>
            <w:r>
              <w:fldChar w:fldCharType="begin"/>
            </w:r>
            <w:r>
              <w:instrText xml:space="preserve"> XE "Microsoft Intune" </w:instrText>
            </w:r>
            <w:r>
              <w:fldChar w:fldCharType="end"/>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Enterprise Mobility + Security E3</w:t>
            </w:r>
            <w:r>
              <w:fldChar w:fldCharType="begin"/>
            </w:r>
            <w:r>
              <w:instrText xml:space="preserve"> XE "Enterprise Mobility + Security E3" </w:instrText>
            </w:r>
            <w:r>
              <w:fldChar w:fldCharType="end"/>
            </w:r>
            <w:r>
              <w:t xml:space="preserve"> ali</w:t>
            </w:r>
          </w:p>
          <w:p w:rsidR="00B768B3" w:rsidRDefault="008A4536">
            <w:pPr>
              <w:pStyle w:val="ProductList-TableBody"/>
            </w:pPr>
            <w:r>
              <w:t>Enterprise Mobility + Security E5</w:t>
            </w:r>
            <w:r>
              <w:fldChar w:fldCharType="begin"/>
            </w:r>
            <w:r>
              <w:instrText xml:space="preserve"> XE "Enterprise Mobility + Security E5" </w:instrText>
            </w:r>
            <w:r>
              <w:fldChar w:fldCharType="end"/>
            </w:r>
          </w:p>
        </w:tc>
      </w:tr>
    </w:tbl>
    <w:p w:rsidR="00B768B3" w:rsidRDefault="008A4536">
      <w:pPr>
        <w:pStyle w:val="ProductList-BodyIndented"/>
      </w:pPr>
      <w:r>
        <w:rPr>
          <w:i/>
        </w:rPr>
        <w:t>*Za CAL Suite Bridge »From SA« (uporabniške licence SL) potrebujete v celoti plačane trajne licence z aktivnim kritjem v okviru programa SA za enakovredno nadrejeno licenco CAL Suite. Če je bila naročniška licenca kupljena vsaj tri leta pred nakupom uporabniške licence SL »From SA«, je mogoče namesto naročniških licenc za izdelke kupiti tudi uporabniško licenco CAL Suite Bridge »From SA«.</w:t>
      </w:r>
    </w:p>
    <w:p w:rsidR="00B768B3" w:rsidRDefault="00B768B3">
      <w:pPr>
        <w:pStyle w:val="ProductList-BodyIndented"/>
      </w:pPr>
    </w:p>
    <w:p w:rsidR="00B768B3" w:rsidRDefault="008A4536">
      <w:pPr>
        <w:pStyle w:val="ProductList-SubClauseHeading"/>
        <w:outlineLvl w:val="4"/>
      </w:pPr>
      <w:r>
        <w:t>2.4.2 Licence CAL samo za študente (Academic Open License in Academic Select)</w:t>
      </w:r>
    </w:p>
    <w:p w:rsidR="00B768B3" w:rsidRDefault="008A4536">
      <w:pPr>
        <w:pStyle w:val="ProductList-BodyIndented"/>
      </w:pPr>
      <w:r>
        <w:t>Licence CAL samo za študente so omejene na licenciranje osebnih računalnikov v lasti študentov oziroma v lasti ustanov in dodeljenih posameznemu študentu ter niso za uporabo v laboratorijih ali razredih.</w:t>
      </w:r>
    </w:p>
    <w:p w:rsidR="00B768B3" w:rsidRDefault="008A4536">
      <w:pPr>
        <w:pStyle w:val="ProductList-Offering1SubSection"/>
        <w:outlineLvl w:val="2"/>
      </w:pPr>
      <w:bookmarkStart w:id="52" w:name="_Sec600"/>
      <w:r>
        <w:t>3. Pravice za uporabo</w:t>
      </w:r>
      <w:bookmarkEnd w:id="52"/>
    </w:p>
    <w:tbl>
      <w:tblPr>
        <w:tblStyle w:val="PURTable"/>
        <w:tblW w:w="0" w:type="dxa"/>
        <w:tblLook w:val="04A0" w:firstRow="1" w:lastRow="0" w:firstColumn="1" w:lastColumn="0" w:noHBand="0" w:noVBand="1"/>
      </w:tblPr>
      <w:tblGrid>
        <w:gridCol w:w="3600"/>
        <w:gridCol w:w="3601"/>
        <w:gridCol w:w="3589"/>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Dodatna programska oprema: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Vključene tehnologije: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8A453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7"/>
        <w:gridCol w:w="3589"/>
        <w:gridCol w:w="357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preklopa na rezervni primerek: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1">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uporabe gostovanja: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jc w:val="right"/>
      </w:pPr>
    </w:p>
    <w:p w:rsidR="00B768B3" w:rsidRDefault="008A4536">
      <w:pPr>
        <w:pStyle w:val="ProductList-ClauseHeading"/>
        <w:outlineLvl w:val="3"/>
      </w:pPr>
      <w:r>
        <w:t>4.1 Razširjene pravice za uporabo za stranke, ki uporabljajo Secure Productive Enterprise</w:t>
      </w:r>
    </w:p>
    <w:p w:rsidR="00B768B3" w:rsidRDefault="008A4536">
      <w:pPr>
        <w:pStyle w:val="ProductList-Body"/>
      </w:pPr>
      <w:r>
        <w:t>Izdelek Secure Productive Enterprise ali kombinacija storitev Office 365 in Enterprise Mobility + Security ponuja upravičenim strankam pravice do dostopa do komponentne storitve Exchange Online Archiving za Exchange Server. »Upravičene stranke« so stranke z včlanitvami Enterprise Enrollment ali Enterprise Subscription Enrollment, ki so imele 30. novembra 2014 aktivno kritje programa Software Assurance za Enterprise CAL Suite.</w:t>
      </w:r>
    </w:p>
    <w:p w:rsidR="00B768B3" w:rsidRDefault="00B768B3">
      <w:pPr>
        <w:pStyle w:val="ProductList-Body"/>
      </w:pPr>
    </w:p>
    <w:p w:rsidR="00B768B3" w:rsidRDefault="008A4536">
      <w:pPr>
        <w:pStyle w:val="ProductList-Body"/>
      </w:pPr>
      <w:r>
        <w:t>Upravičene stranke z licenco za Secure Productive Enterprise ali kombinacijo storitev Office 365 in Enterprise Mobility + Security imajo enak dostop do storitve Exchange Online Archiving za Exchange Server kot Enterprise CAL Suite, ki je zagotovljena.</w:t>
      </w:r>
    </w:p>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65079509"/>
      <w:r>
        <w:instrText>Core Infrastructure Server (CIS) Suite</w:instrText>
      </w:r>
      <w:bookmarkEnd w:id="55"/>
      <w:r>
        <w:instrText>" \l 2</w:instrText>
      </w:r>
      <w:r>
        <w:fldChar w:fldCharType="end"/>
      </w:r>
    </w:p>
    <w:p w:rsidR="00B768B3" w:rsidRDefault="008A4536">
      <w:pPr>
        <w:pStyle w:val="ProductList-Offering1SubSection"/>
        <w:outlineLvl w:val="2"/>
      </w:pPr>
      <w:bookmarkStart w:id="56" w:name="_Sec603"/>
      <w:r>
        <w:lastRenderedPageBreak/>
        <w:t>1. Razpoložljivost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B76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416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768B3" w:rsidRDefault="008A453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68B3" w:rsidRDefault="008A4536">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00"/>
        <w:gridCol w:w="3602"/>
        <w:gridCol w:w="3588"/>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Zamenjave s starejšo različico: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potrditve stanja: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3"/>
      </w:pPr>
      <w:r>
        <w:t>2.1 Programska oprema, vključena z licenco CIS Suite Standard</w:t>
      </w:r>
    </w:p>
    <w:p w:rsidR="00B768B3" w:rsidRDefault="008A4536">
      <w:pPr>
        <w:pStyle w:val="ProductList-Body"/>
      </w:pPr>
      <w:r>
        <w:t>CIS Suite Standard vključuje najnovejše različice programske opreme Windows Server Standard in System Center Standard, ki so dane na voljo med obdobjem strankinega kritja v okviru programa SA.</w:t>
      </w:r>
    </w:p>
    <w:p w:rsidR="00B768B3" w:rsidRDefault="00B768B3">
      <w:pPr>
        <w:pStyle w:val="ProductList-Body"/>
      </w:pPr>
    </w:p>
    <w:p w:rsidR="00B768B3" w:rsidRDefault="008A4536">
      <w:pPr>
        <w:pStyle w:val="ProductList-ClauseHeading"/>
        <w:outlineLvl w:val="3"/>
      </w:pPr>
      <w:r>
        <w:t>2.2 Programska oprema, vključena z licenco CIS Suite Datacenter</w:t>
      </w:r>
    </w:p>
    <w:p w:rsidR="00B768B3" w:rsidRDefault="008A4536">
      <w:pPr>
        <w:pStyle w:val="ProductList-Body"/>
      </w:pPr>
      <w:r>
        <w:t>CIS Suite Datacenter vključuje najnovejše različice programske opreme Windows Server Datacenter in System Center Datacenter, ki so dane na voljo med obdobjem strankinega kritja v okviru programa SA.</w:t>
      </w:r>
    </w:p>
    <w:p w:rsidR="00B768B3" w:rsidRDefault="008A4536">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594"/>
        <w:gridCol w:w="3604"/>
        <w:gridCol w:w="3592"/>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Dodatna programska oprema: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Vključene tehnologije: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3"/>
      </w:pPr>
      <w:r>
        <w:t>3.1 Upoštevne pravice za uporabo</w:t>
      </w:r>
    </w:p>
    <w:p w:rsidR="00B768B3" w:rsidRDefault="008A4536">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B768B3" w:rsidRDefault="00B768B3">
      <w:pPr>
        <w:pStyle w:val="ProductList-Body"/>
      </w:pPr>
    </w:p>
    <w:p w:rsidR="00B768B3" w:rsidRDefault="008A4536">
      <w:pPr>
        <w:pStyle w:val="ProductList-ClauseHeading"/>
        <w:outlineLvl w:val="3"/>
      </w:pPr>
      <w:r>
        <w:t>3.2 Dodelitev strežniških licenc in licenc za upravljanje</w:t>
      </w:r>
    </w:p>
    <w:p w:rsidR="00B768B3" w:rsidRDefault="008A4536">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rsidR="00B768B3" w:rsidRDefault="00B768B3">
      <w:pPr>
        <w:pStyle w:val="ProductList-Body"/>
      </w:pPr>
    </w:p>
    <w:p w:rsidR="00B768B3" w:rsidRDefault="008A4536">
      <w:pPr>
        <w:pStyle w:val="ProductList-ClauseHeading"/>
        <w:outlineLvl w:val="3"/>
      </w:pPr>
      <w:r>
        <w:t>3.3 Dodatni pogoji</w:t>
      </w:r>
    </w:p>
    <w:p w:rsidR="00B768B3" w:rsidRDefault="008A4536">
      <w:pPr>
        <w:pStyle w:val="ProductList-Body"/>
      </w:pPr>
      <w:r>
        <w:t>Stranka lahko izvaja prejšnjo različico ali nižjo raven izdaje katerega koli od posameznih izdelkov, ki so vključeni v zbirko CIS Suite, kot to dovoljujejo licenčni pogoji za ta izdelek v pogojih za izdelke.</w:t>
      </w:r>
    </w:p>
    <w:p w:rsidR="00B768B3" w:rsidRDefault="00B768B3">
      <w:pPr>
        <w:pStyle w:val="ProductList-Body"/>
      </w:pPr>
    </w:p>
    <w:p w:rsidR="00B768B3" w:rsidRDefault="008A4536">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B768B3" w:rsidRDefault="008A453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7"/>
        <w:gridCol w:w="3589"/>
        <w:gridCol w:w="357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preklopa na rezervni primerek: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2">
              <w:r>
                <w:rPr>
                  <w:color w:val="00467F"/>
                  <w:u w:val="single"/>
                </w:rPr>
                <w:t>Seznam izdelkov (marec 2014)</w:t>
              </w:r>
            </w:hyperlink>
            <w:r>
              <w:t xml:space="preserve">, </w:t>
            </w:r>
            <w:hyperlink r:id="rId43">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uporabe gostovanja: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Enakovredne pravice za SA: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3"/>
      </w:pPr>
      <w:r>
        <w:t>4.1 Ugodnost za hibridno uporabo storitve Microsoft Azure</w:t>
      </w:r>
    </w:p>
    <w:p w:rsidR="00B768B3" w:rsidRDefault="008A4536">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rsidR="00B768B3" w:rsidRDefault="00B768B3">
      <w:pPr>
        <w:pStyle w:val="ProductList-Body"/>
      </w:pPr>
    </w:p>
    <w:p w:rsidR="00B768B3" w:rsidRDefault="008A4536">
      <w:pPr>
        <w:pStyle w:val="ProductList-ClauseHeading"/>
        <w:outlineLvl w:val="3"/>
      </w:pPr>
      <w:r>
        <w:lastRenderedPageBreak/>
        <w:t>4.2 Nano Server</w:t>
      </w:r>
    </w:p>
    <w:p w:rsidR="00B768B3" w:rsidRDefault="008A4536">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možnost uvajanja strežnika Nano Server.</w:t>
      </w:r>
    </w:p>
    <w:p w:rsidR="00B768B3" w:rsidRDefault="00B768B3">
      <w:pPr>
        <w:pStyle w:val="ProductList-Body"/>
      </w:pPr>
    </w:p>
    <w:p w:rsidR="00B768B3" w:rsidRDefault="008A4536">
      <w:pPr>
        <w:pStyle w:val="ProductList-ClauseHeading"/>
        <w:outlineLvl w:val="3"/>
      </w:pPr>
      <w:r>
        <w:t>4.3 Pravice do programske opreme Center Configuration Manager Current Branch</w:t>
      </w:r>
    </w:p>
    <w:p w:rsidR="00B768B3" w:rsidRDefault="008A4536">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rsidR="00B768B3" w:rsidRDefault="00B768B3">
      <w:pPr>
        <w:pStyle w:val="ProductList-Body"/>
      </w:pPr>
    </w:p>
    <w:p w:rsidR="00B768B3" w:rsidRDefault="008A4536">
      <w:pPr>
        <w:pStyle w:val="ProductList-ClauseHeading"/>
        <w:outlineLvl w:val="3"/>
      </w:pPr>
      <w:r>
        <w:t>4.4 Pravice in ugodnosti za naročniške licence v okviru programa Software Assurance</w:t>
      </w:r>
    </w:p>
    <w:p w:rsidR="00B768B3" w:rsidRDefault="008A4536">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B768B3" w:rsidRDefault="00B768B3">
      <w:pPr>
        <w:pStyle w:val="ProductList-Body"/>
      </w:pPr>
    </w:p>
    <w:p w:rsidR="00B768B3" w:rsidRDefault="008A4536">
      <w:pPr>
        <w:pStyle w:val="ProductList-ClauseHeading"/>
        <w:outlineLvl w:val="3"/>
      </w:pPr>
      <w:r>
        <w:t>4.5 Včlanitev v program Server and Cloud (SCE) – pravica do upravljanja okolij OSE v storitvah Microsoft Azure na podlagi licenc CIS Suite</w:t>
      </w:r>
    </w:p>
    <w:p w:rsidR="00B768B3" w:rsidRDefault="008A4536">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rsidR="00B768B3" w:rsidRDefault="008A4536">
      <w:pPr>
        <w:pStyle w:val="ProductList-Body"/>
        <w:ind w:left="720"/>
      </w:pPr>
      <w:r>
        <w:t>• primerki navideznih strojev Windows Server (vključno s primerki, uvedenimi v okviru ugodnosti Azure HUB)</w:t>
      </w:r>
    </w:p>
    <w:p w:rsidR="00B768B3" w:rsidRDefault="008A4536">
      <w:pPr>
        <w:pStyle w:val="ProductList-Body"/>
        <w:ind w:left="720"/>
      </w:pPr>
      <w:r>
        <w:t>• primerki storitev v oblaku (spletna vloga in delovna vloga)</w:t>
      </w:r>
    </w:p>
    <w:p w:rsidR="00B768B3" w:rsidRDefault="008A4536">
      <w:pPr>
        <w:pStyle w:val="ProductList-Body"/>
        <w:ind w:left="720"/>
      </w:pPr>
      <w:r>
        <w:t>• računi za shrambo</w:t>
      </w:r>
    </w:p>
    <w:p w:rsidR="00B768B3" w:rsidRDefault="008A4536">
      <w:pPr>
        <w:pStyle w:val="ProductList-Body"/>
        <w:ind w:left="720"/>
      </w:pPr>
      <w:r>
        <w:t>• zbirke podatkov SQL</w:t>
      </w:r>
    </w:p>
    <w:p w:rsidR="00B768B3" w:rsidRDefault="008A4536">
      <w:pPr>
        <w:pStyle w:val="ProductList-Body"/>
        <w:ind w:left="720"/>
      </w:pPr>
      <w:r>
        <w:t>• primerki spletnih mest</w:t>
      </w:r>
    </w:p>
    <w:p w:rsidR="00B768B3" w:rsidRDefault="00B768B3">
      <w:pPr>
        <w:pStyle w:val="ProductList-Body"/>
      </w:pPr>
    </w:p>
    <w:p w:rsidR="00B768B3" w:rsidRDefault="008A4536">
      <w:pPr>
        <w:pStyle w:val="ProductList-ClauseHeading"/>
        <w:outlineLvl w:val="3"/>
      </w:pPr>
      <w:r>
        <w:t>4.6 Ponudba za podaljšanje kritja v okviru programa Software Assurance za Windows Server in System Center</w:t>
      </w:r>
    </w:p>
    <w:p w:rsidR="00B768B3" w:rsidRDefault="008A4536">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B768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Stolpec B</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Windows Server Standard (paket 2 licenc za jedro) System Center Standard (paket 2 licenc za jedro)</w:t>
            </w:r>
            <w:r>
              <w:fldChar w:fldCharType="begin"/>
            </w:r>
            <w:r>
              <w:instrText xml:space="preserve"> XE "System Center Standard (paket 2 licenc za jedro)" </w:instrText>
            </w:r>
            <w:r>
              <w:fldChar w:fldCharType="end"/>
            </w:r>
            <w:r>
              <w:fldChar w:fldCharType="begin"/>
            </w:r>
            <w:r>
              <w:instrText xml:space="preserve"> XE "Windows Server Standard (paket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Core Infrastructure Server Suite Standard (paket 2 licenc za jedro)</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Windows Server Datacenter (paket 2 licenc za jedro) System Center Datacenter (paket 2 licenc za jedro)</w:t>
            </w:r>
            <w:r>
              <w:fldChar w:fldCharType="begin"/>
            </w:r>
            <w:r>
              <w:instrText xml:space="preserve"> XE "System Center Datacenter (paket 2 licenc za jedro)" </w:instrText>
            </w:r>
            <w:r>
              <w:fldChar w:fldCharType="end"/>
            </w:r>
            <w:r>
              <w:fldChar w:fldCharType="begin"/>
            </w:r>
            <w:r>
              <w:instrText xml:space="preserve"> XE "Windows Server Datacenter (paket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Core Infrastructure Server Suite Datacenter (paket 2 licenc za jedro)</w:t>
            </w:r>
          </w:p>
        </w:tc>
      </w:tr>
    </w:tbl>
    <w:p w:rsidR="00B768B3" w:rsidRDefault="008A4536">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1HeadingNoBorder"/>
        <w:outlineLvl w:val="1"/>
      </w:pPr>
      <w:bookmarkStart w:id="60" w:name="_Sec862"/>
      <w:r>
        <w:t>Forefront</w:t>
      </w:r>
      <w:bookmarkEnd w:id="60"/>
      <w:r>
        <w:fldChar w:fldCharType="begin"/>
      </w:r>
      <w:r>
        <w:instrText xml:space="preserve"> TC "</w:instrText>
      </w:r>
      <w:bookmarkStart w:id="61" w:name="_Toc465079510"/>
      <w:r>
        <w:instrText>Forefront</w:instrText>
      </w:r>
      <w:bookmarkEnd w:id="61"/>
      <w:r>
        <w:instrText>" \l 2</w:instrText>
      </w:r>
      <w:r>
        <w:fldChar w:fldCharType="end"/>
      </w:r>
    </w:p>
    <w:p w:rsidR="00B768B3" w:rsidRDefault="008A4536">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76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4160" w:type="dxa"/>
            <w:tcBorders>
              <w:top w:val="single" w:sz="6" w:space="0" w:color="FFFFFF"/>
              <w:left w:val="none" w:sz="4" w:space="0" w:color="BFBFBF"/>
              <w:bottom w:val="none" w:sz="4" w:space="0" w:color="BFBFBF"/>
              <w:right w:val="none" w:sz="4" w:space="0" w:color="6E6E6E"/>
            </w:tcBorders>
          </w:tcPr>
          <w:p w:rsidR="00B768B3" w:rsidRDefault="008A453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768B3" w:rsidRDefault="008A453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768B3" w:rsidRDefault="008A453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768B3" w:rsidRDefault="008A453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768B3" w:rsidRDefault="008A453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68B3" w:rsidRDefault="008A4536">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00"/>
        <w:gridCol w:w="3602"/>
        <w:gridCol w:w="3588"/>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Zamenjave s starejšo različico: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potrditve stanja: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3"/>
      </w:pPr>
      <w:r>
        <w:t>2.1 Forefront Identity Manager 2010 – Windows Live Edition</w:t>
      </w:r>
    </w:p>
    <w:p w:rsidR="00B768B3" w:rsidRDefault="008A4536">
      <w:pPr>
        <w:pStyle w:val="ProductList-Body"/>
      </w:pPr>
      <w:r>
        <w:t>Forefront Identity Manager 2010 – Windows Live Edition je naslednja različica za Identity Lifecycle Manager 2007 – Windows Live Edition.</w:t>
      </w:r>
    </w:p>
    <w:p w:rsidR="00B768B3" w:rsidRDefault="008A4536">
      <w:pPr>
        <w:pStyle w:val="ProductList-Offering1SubSection"/>
        <w:outlineLvl w:val="2"/>
      </w:pPr>
      <w:bookmarkStart w:id="64" w:name="_Sec865"/>
      <w:r>
        <w:t>3. Pravice za uporabo</w:t>
      </w:r>
      <w:bookmarkEnd w:id="64"/>
    </w:p>
    <w:tbl>
      <w:tblPr>
        <w:tblStyle w:val="PURTable"/>
        <w:tblW w:w="0" w:type="dxa"/>
        <w:tblLook w:val="04A0" w:firstRow="1" w:lastRow="0" w:firstColumn="1" w:lastColumn="0" w:noHBand="0" w:noVBand="1"/>
      </w:tblPr>
      <w:tblGrid>
        <w:gridCol w:w="3594"/>
        <w:gridCol w:w="3604"/>
        <w:gridCol w:w="3592"/>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4">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lastRenderedPageBreak/>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Vključene tehnologije: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3"/>
      </w:pPr>
      <w:r>
        <w:t>3.1 Uvoz podatkov o identiteti: Forefront Identity Manager 2010 R2 Windows Live Edition</w:t>
      </w:r>
    </w:p>
    <w:p w:rsidR="00B768B3" w:rsidRDefault="008A4536">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B768B3" w:rsidRDefault="00B768B3">
      <w:pPr>
        <w:pStyle w:val="ProductList-Body"/>
      </w:pPr>
    </w:p>
    <w:p w:rsidR="00B768B3" w:rsidRDefault="008A4536">
      <w:pPr>
        <w:pStyle w:val="ProductList-ClauseHeading"/>
        <w:outlineLvl w:val="3"/>
      </w:pPr>
      <w:r>
        <w:t>3.2 Dodatna programska oprema</w:t>
      </w:r>
    </w:p>
    <w:tbl>
      <w:tblPr>
        <w:tblStyle w:val="PURTable"/>
        <w:tblW w:w="0" w:type="dxa"/>
        <w:tblLook w:val="04A0" w:firstRow="1" w:lastRow="0" w:firstColumn="1" w:lastColumn="0" w:noHBand="0" w:noVBand="1"/>
      </w:tblPr>
      <w:tblGrid>
        <w:gridCol w:w="3658"/>
        <w:gridCol w:w="3566"/>
        <w:gridCol w:w="3566"/>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B768B3" w:rsidRDefault="00B768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68B3" w:rsidRDefault="00B768B3">
            <w:pPr>
              <w:pStyle w:val="ProductList-TableBody"/>
            </w:pPr>
          </w:p>
        </w:tc>
      </w:tr>
    </w:tbl>
    <w:p w:rsidR="00B768B3" w:rsidRDefault="008A453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7"/>
        <w:gridCol w:w="3589"/>
        <w:gridCol w:w="357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preklopa na rezervni primerek: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uporabe gostovanja: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GroupHeading"/>
        <w:outlineLvl w:val="1"/>
      </w:pPr>
      <w:bookmarkStart w:id="66" w:name="_Sec608"/>
      <w:r>
        <w:t>Microsoft Dynamics</w:t>
      </w:r>
      <w:bookmarkEnd w:id="66"/>
      <w:r>
        <w:fldChar w:fldCharType="begin"/>
      </w:r>
      <w:r>
        <w:instrText xml:space="preserve"> TC "</w:instrText>
      </w:r>
      <w:bookmarkStart w:id="67" w:name="_Toc465079511"/>
      <w:r>
        <w:instrText>Microsoft Dynamics</w:instrText>
      </w:r>
      <w:bookmarkEnd w:id="67"/>
      <w:r>
        <w:instrText>" \l 2</w:instrText>
      </w:r>
      <w:r>
        <w:fldChar w:fldCharType="end"/>
      </w:r>
    </w:p>
    <w:p w:rsidR="00B768B3" w:rsidRDefault="008A4536">
      <w:pPr>
        <w:pStyle w:val="ProductList-Offering2HeadingNoBorder"/>
        <w:outlineLvl w:val="2"/>
      </w:pPr>
      <w:bookmarkStart w:id="68" w:name="_Sec609"/>
      <w:r>
        <w:t>Microsoft Dynamics AX</w:t>
      </w:r>
      <w:bookmarkEnd w:id="68"/>
      <w:r>
        <w:fldChar w:fldCharType="begin"/>
      </w:r>
      <w:r>
        <w:instrText xml:space="preserve"> TC "</w:instrText>
      </w:r>
      <w:bookmarkStart w:id="69" w:name="_Toc465079512"/>
      <w:r>
        <w:instrText>Microsoft Dynamics AX</w:instrText>
      </w:r>
      <w:bookmarkEnd w:id="69"/>
      <w:r>
        <w:instrText>" \l 3</w:instrText>
      </w:r>
      <w:r>
        <w:fldChar w:fldCharType="end"/>
      </w:r>
    </w:p>
    <w:p w:rsidR="00B768B3" w:rsidRDefault="008A4536">
      <w:pPr>
        <w:pStyle w:val="ProductList-Offering1SubSection"/>
        <w:outlineLvl w:val="3"/>
      </w:pPr>
      <w:bookmarkStart w:id="70" w:name="_Sec678"/>
      <w:r>
        <w:t>1. Razpoložljivost programa</w:t>
      </w:r>
      <w:bookmarkEnd w:id="70"/>
    </w:p>
    <w:tbl>
      <w:tblPr>
        <w:tblStyle w:val="PURTable"/>
        <w:tblW w:w="0" w:type="dxa"/>
        <w:tblLook w:val="04A0" w:firstRow="1" w:lastRow="0" w:firstColumn="1" w:lastColumn="0" w:noHBand="0" w:noVBand="1"/>
      </w:tblPr>
      <w:tblGrid>
        <w:gridCol w:w="3972"/>
        <w:gridCol w:w="608"/>
        <w:gridCol w:w="610"/>
        <w:gridCol w:w="608"/>
        <w:gridCol w:w="600"/>
        <w:gridCol w:w="601"/>
        <w:gridCol w:w="607"/>
        <w:gridCol w:w="613"/>
        <w:gridCol w:w="734"/>
        <w:gridCol w:w="618"/>
        <w:gridCol w:w="609"/>
        <w:gridCol w:w="604"/>
      </w:tblGrid>
      <w:tr w:rsidR="00B76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416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 xml:space="preserve">Microsoft Dynamics AX 2012 R3 Task CAL </w:t>
            </w:r>
            <w:r>
              <w:fldChar w:fldCharType="begin"/>
            </w:r>
            <w:r>
              <w:instrText xml:space="preserve"> XE "Microsoft Dynamics AX 2012 R3 Task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AX 2012 R3 Functional CAL</w:t>
            </w:r>
            <w:r>
              <w:fldChar w:fldCharType="begin"/>
            </w:r>
            <w:r>
              <w:instrText xml:space="preserve"> XE "Microsoft Dynamics AX 2012 R3 Functional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none" w:sz="4" w:space="0" w:color="6E6E6E"/>
              <w:bottom w:val="none" w:sz="4" w:space="0" w:color="FFFFFF"/>
              <w:right w:val="none" w:sz="4" w:space="0" w:color="6E6E6E"/>
            </w:tcBorders>
          </w:tcPr>
          <w:p w:rsidR="00B768B3" w:rsidRDefault="008A4536">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(za napravo in uporabnika)</w:t>
            </w:r>
          </w:p>
        </w:tc>
        <w:tc>
          <w:tcPr>
            <w:tcW w:w="620" w:type="dxa"/>
            <w:tcBorders>
              <w:top w:val="dashed" w:sz="4" w:space="0" w:color="BFBFBF"/>
              <w:left w:val="none" w:sz="4" w:space="0" w:color="6E6E6E"/>
              <w:bottom w:val="none" w:sz="4" w:space="0" w:color="FFFFFF"/>
              <w:right w:val="none" w:sz="4" w:space="0" w:color="6E6E6E"/>
            </w:tcBorders>
          </w:tcPr>
          <w:p w:rsidR="00B768B3" w:rsidRDefault="008A4536">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B768B3" w:rsidRDefault="008A4536">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68B3" w:rsidRDefault="008A4536">
      <w:pPr>
        <w:pStyle w:val="ProductList-Offering1SubSection"/>
        <w:outlineLvl w:val="3"/>
      </w:pPr>
      <w:bookmarkStart w:id="71" w:name="_Sec734"/>
      <w:r>
        <w:t>2. Pogoji za izdelek</w:t>
      </w:r>
      <w:bookmarkEnd w:id="71"/>
    </w:p>
    <w:tbl>
      <w:tblPr>
        <w:tblStyle w:val="PURTable"/>
        <w:tblW w:w="0" w:type="dxa"/>
        <w:tblLook w:val="04A0" w:firstRow="1" w:lastRow="0" w:firstColumn="1" w:lastColumn="0" w:noHBand="0" w:noVBand="1"/>
      </w:tblPr>
      <w:tblGrid>
        <w:gridCol w:w="3600"/>
        <w:gridCol w:w="3602"/>
        <w:gridCol w:w="3588"/>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Zamenjave s starejšo različico: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potrditve stanja: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8A4536">
      <w:pPr>
        <w:pStyle w:val="ProductList-Offering1SubSection"/>
        <w:outlineLvl w:val="3"/>
      </w:pPr>
      <w:bookmarkStart w:id="72" w:name="_Sec789"/>
      <w:r>
        <w:lastRenderedPageBreak/>
        <w:t>3. Pravice za uporabo</w:t>
      </w:r>
      <w:bookmarkEnd w:id="72"/>
    </w:p>
    <w:tbl>
      <w:tblPr>
        <w:tblStyle w:val="PURTable"/>
        <w:tblW w:w="0" w:type="dxa"/>
        <w:tblLook w:val="04A0" w:firstRow="1" w:lastRow="0" w:firstColumn="1" w:lastColumn="0" w:noHBand="0" w:noVBand="1"/>
      </w:tblPr>
      <w:tblGrid>
        <w:gridCol w:w="3596"/>
        <w:gridCol w:w="3603"/>
        <w:gridCol w:w="3591"/>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 strežnik in strežnik Store Server, </w:t>
            </w:r>
            <w:hyperlink w:anchor="_Sec543">
              <w:r>
                <w:rPr>
                  <w:color w:val="00467F"/>
                  <w:u w:val="single"/>
                </w:rPr>
                <w:t>na jedro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Vključene tehnologije: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3.1 Dostop do strežniške programske opreme</w:t>
      </w:r>
    </w:p>
    <w:p w:rsidR="00B768B3" w:rsidRDefault="008A4536">
      <w:pPr>
        <w:pStyle w:val="ProductList-Body"/>
      </w:pPr>
      <w:r>
        <w:t>beleženje poteklega časa samo za obdelavo plačilnih list, beleženje izdatkov izključno za povračilo stroškov, upravljanje osebnih podatkov, ustvarjanje zahtev in upravljanje proračunov v povezavi s temi dejavnostmi</w:t>
      </w:r>
    </w:p>
    <w:tbl>
      <w:tblPr>
        <w:tblStyle w:val="PURTable"/>
        <w:tblW w:w="0" w:type="dxa"/>
        <w:tblLook w:val="04A0" w:firstRow="1" w:lastRow="0" w:firstColumn="1" w:lastColumn="0" w:noHBand="0" w:noVBand="1"/>
      </w:tblPr>
      <w:tblGrid>
        <w:gridCol w:w="3558"/>
        <w:gridCol w:w="3627"/>
        <w:gridCol w:w="3605"/>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8B3" w:rsidRDefault="008A4536">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768B3" w:rsidRDefault="008A4536">
            <w:pPr>
              <w:pStyle w:val="ProductList-TableBody"/>
            </w:pPr>
            <w:r>
              <w:t>Samopostrežna licenca CAL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768B3" w:rsidRDefault="008A4536">
            <w:pPr>
              <w:pStyle w:val="ProductList-TableBody"/>
            </w:pPr>
            <w:r>
              <w:t>Microsoft Dynamics AX Self Serve (uporabniška licenca SL)</w:t>
            </w:r>
          </w:p>
        </w:tc>
      </w:tr>
      <w:tr w:rsidR="00B768B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68B3" w:rsidRDefault="00B768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68B3" w:rsidRDefault="008A4536">
            <w:pPr>
              <w:pStyle w:val="ProductList-TableBody"/>
            </w:pPr>
            <w:r>
              <w:t>Microsoft Dynamics AX Task (uporabniška licenca SL)</w:t>
            </w:r>
          </w:p>
        </w:tc>
        <w:tc>
          <w:tcPr>
            <w:tcW w:w="4040" w:type="dxa"/>
            <w:tcBorders>
              <w:top w:val="none" w:sz="4" w:space="0" w:color="000000"/>
              <w:left w:val="none" w:sz="4" w:space="0" w:color="000000"/>
              <w:bottom w:val="none" w:sz="4" w:space="0" w:color="000000"/>
              <w:right w:val="single" w:sz="4" w:space="0" w:color="000000"/>
            </w:tcBorders>
          </w:tcPr>
          <w:p w:rsidR="00B768B3" w:rsidRDefault="008A4536">
            <w:pPr>
              <w:pStyle w:val="ProductList-TableBody"/>
            </w:pPr>
            <w:r>
              <w:t>Microsoft Dynamics AX Enterprise (uporabniška licenca SL)</w:t>
            </w:r>
          </w:p>
        </w:tc>
      </w:tr>
      <w:tr w:rsidR="00B76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8B3" w:rsidRDefault="00B76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68B3" w:rsidRDefault="008A4536">
            <w:pPr>
              <w:pStyle w:val="ProductList-TableBody"/>
            </w:pPr>
            <w:r>
              <w:t>Microsoft Dynamics AX Device (licenca SL za napravo)</w:t>
            </w:r>
          </w:p>
        </w:tc>
        <w:tc>
          <w:tcPr>
            <w:tcW w:w="4040" w:type="dxa"/>
            <w:tcBorders>
              <w:top w:val="none" w:sz="4" w:space="0" w:color="000000"/>
              <w:left w:val="none" w:sz="4" w:space="0" w:color="000000"/>
              <w:bottom w:val="single" w:sz="4" w:space="0" w:color="000000"/>
              <w:right w:val="single" w:sz="4" w:space="0" w:color="000000"/>
            </w:tcBorders>
          </w:tcPr>
          <w:p w:rsidR="00B768B3" w:rsidRDefault="00B768B3">
            <w:pPr>
              <w:pStyle w:val="ProductList-TableBody"/>
            </w:pPr>
          </w:p>
        </w:tc>
      </w:tr>
    </w:tbl>
    <w:p w:rsidR="00B768B3" w:rsidRDefault="00B768B3">
      <w:pPr>
        <w:pStyle w:val="ProductList-Body"/>
      </w:pPr>
    </w:p>
    <w:p w:rsidR="00B768B3" w:rsidRDefault="008A4536">
      <w:pPr>
        <w:pStyle w:val="ProductList-SubClauseHeading"/>
        <w:outlineLvl w:val="5"/>
      </w:pPr>
      <w:r>
        <w:t>3.1.1 Dodatne funkcije, povezane z licenco Microsoft Dynamics AX 2012 R3 Task CAL</w:t>
      </w:r>
    </w:p>
    <w:p w:rsidR="00B768B3" w:rsidRDefault="008A4536">
      <w:pPr>
        <w:pStyle w:val="ProductList-BodyIndented"/>
      </w:pPr>
      <w:r>
        <w:t>beleženje in odobritev vseh vrst časa in stroškov, odobritev računov, odobritev vseh transakcij, povezanih s samopostrežbo, in uporaba naprave na prodajnem mestu ali skladiščne naprave in upravljanje naprave vodje trgovine</w:t>
      </w:r>
    </w:p>
    <w:tbl>
      <w:tblPr>
        <w:tblStyle w:val="PURTable0"/>
        <w:tblW w:w="0" w:type="dxa"/>
        <w:tblLook w:val="04A0" w:firstRow="1" w:lastRow="0" w:firstColumn="1" w:lastColumn="0" w:noHBand="0" w:noVBand="1"/>
      </w:tblPr>
      <w:tblGrid>
        <w:gridCol w:w="3442"/>
        <w:gridCol w:w="3494"/>
        <w:gridCol w:w="349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8B3" w:rsidRDefault="008A453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768B3" w:rsidRDefault="008A4536">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B768B3" w:rsidRDefault="008A4536">
            <w:pPr>
              <w:pStyle w:val="ProductList-TableBody"/>
            </w:pPr>
            <w:r>
              <w:t>Microsoft Dynamics AX 2012 R3 Task Additive CAL</w:t>
            </w:r>
          </w:p>
        </w:tc>
      </w:tr>
      <w:tr w:rsidR="00B768B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68B3" w:rsidRDefault="00B768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68B3" w:rsidRDefault="008A4536">
            <w:pPr>
              <w:pStyle w:val="ProductList-TableBody"/>
            </w:pPr>
            <w:r>
              <w:t>Microsoft Dynamics AX Task (uporabniška licenca SL)</w:t>
            </w:r>
          </w:p>
        </w:tc>
        <w:tc>
          <w:tcPr>
            <w:tcW w:w="4040" w:type="dxa"/>
            <w:tcBorders>
              <w:top w:val="none" w:sz="4" w:space="0" w:color="000000"/>
              <w:left w:val="none" w:sz="4" w:space="0" w:color="000000"/>
              <w:bottom w:val="none" w:sz="4" w:space="0" w:color="000000"/>
              <w:right w:val="single" w:sz="4" w:space="0" w:color="000000"/>
            </w:tcBorders>
          </w:tcPr>
          <w:p w:rsidR="00B768B3" w:rsidRDefault="008A4536">
            <w:pPr>
              <w:pStyle w:val="ProductList-TableBody"/>
            </w:pPr>
            <w:r>
              <w:t>Microsoft Dynamics AX Enterprise (uporabniška licenca SL)</w:t>
            </w:r>
          </w:p>
        </w:tc>
      </w:tr>
      <w:tr w:rsidR="00B76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8B3" w:rsidRDefault="00B76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68B3" w:rsidRDefault="008A4536">
            <w:pPr>
              <w:pStyle w:val="ProductList-TableBody"/>
            </w:pPr>
            <w:r>
              <w:t>Microsoft Dynamics AX Device (licenca SL za napravo)</w:t>
            </w:r>
          </w:p>
        </w:tc>
        <w:tc>
          <w:tcPr>
            <w:tcW w:w="4040" w:type="dxa"/>
            <w:tcBorders>
              <w:top w:val="none" w:sz="4" w:space="0" w:color="000000"/>
              <w:left w:val="none" w:sz="4" w:space="0" w:color="000000"/>
              <w:bottom w:val="single" w:sz="4" w:space="0" w:color="000000"/>
              <w:right w:val="single" w:sz="4" w:space="0" w:color="000000"/>
            </w:tcBorders>
          </w:tcPr>
          <w:p w:rsidR="00B768B3" w:rsidRDefault="00B768B3">
            <w:pPr>
              <w:pStyle w:val="ProductList-TableBody"/>
            </w:pPr>
          </w:p>
        </w:tc>
      </w:tr>
    </w:tbl>
    <w:p w:rsidR="00B768B3" w:rsidRDefault="00B768B3">
      <w:pPr>
        <w:pStyle w:val="ProductList-BodyIndented"/>
      </w:pPr>
    </w:p>
    <w:p w:rsidR="00B768B3" w:rsidRDefault="008A4536">
      <w:pPr>
        <w:pStyle w:val="ProductList-SubClauseHeading"/>
        <w:outlineLvl w:val="5"/>
      </w:pPr>
      <w:r>
        <w:t>3.1.2 Dodatne funkcije, povezane z licenco Microsoft Dynamics AX 2012 R3 Functional CAL</w:t>
      </w:r>
    </w:p>
    <w:p w:rsidR="00B768B3" w:rsidRDefault="008A4536">
      <w:pPr>
        <w:pStyle w:val="ProductList-BodyIndented"/>
      </w:pPr>
      <w:r>
        <w:t>uporaba vzpostavljenih operativnih ciklov in postopkov poslovanja, ki jih ponuja programska oprema, ustvarjanje in posodabljanje (i) zahtev za pozicije ali (ii) glavnih podatkovnih zapisov, ki se nanašajo na prosilce, zaposlene, stranke, dobavitelje ali kataloge delov, upravljanje naprave vodje trgovine ter odobritev vseh transakcij, povezanih z opravili in samopostrežbo</w:t>
      </w:r>
    </w:p>
    <w:tbl>
      <w:tblPr>
        <w:tblStyle w:val="PURTable0"/>
        <w:tblW w:w="0" w:type="dxa"/>
        <w:tblLook w:val="04A0" w:firstRow="1" w:lastRow="0" w:firstColumn="1" w:lastColumn="0" w:noHBand="0" w:noVBand="1"/>
      </w:tblPr>
      <w:tblGrid>
        <w:gridCol w:w="3453"/>
        <w:gridCol w:w="3503"/>
        <w:gridCol w:w="347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8B3" w:rsidRDefault="008A453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768B3" w:rsidRDefault="008A4536">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B768B3" w:rsidRDefault="008A4536">
            <w:pPr>
              <w:pStyle w:val="ProductList-TableBody"/>
            </w:pPr>
            <w:r>
              <w:t>Microsoft Dynamics AX 2012 R3 Functional Additive CAL</w:t>
            </w:r>
          </w:p>
        </w:tc>
      </w:tr>
      <w:tr w:rsidR="00B76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8B3" w:rsidRDefault="00B76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68B3" w:rsidRDefault="008A4536">
            <w:pPr>
              <w:pStyle w:val="ProductList-TableBody"/>
            </w:pPr>
            <w:r>
              <w:t>Microsoft Dynamics AX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B768B3" w:rsidRDefault="00B768B3">
            <w:pPr>
              <w:pStyle w:val="ProductList-TableBody"/>
            </w:pPr>
          </w:p>
        </w:tc>
      </w:tr>
    </w:tbl>
    <w:p w:rsidR="00B768B3" w:rsidRDefault="00B768B3">
      <w:pPr>
        <w:pStyle w:val="ProductList-BodyIndented"/>
      </w:pPr>
    </w:p>
    <w:p w:rsidR="00B768B3" w:rsidRDefault="008A4536">
      <w:pPr>
        <w:pStyle w:val="ProductList-SubClauseHeading"/>
        <w:outlineLvl w:val="5"/>
      </w:pPr>
      <w:r>
        <w:t>3.1.3 Dodatne funkcije, povezane z licenco Microsoft Dynamics AX 2012 R3 Enterprise CAL</w:t>
      </w:r>
    </w:p>
    <w:p w:rsidR="00B768B3" w:rsidRDefault="008A4536">
      <w:pPr>
        <w:pStyle w:val="ProductList-BodyIndented"/>
      </w:pPr>
      <w:r>
        <w:t>neomejen dostop do vseh funkcij v strežniški programski opremi za celotno rešitev za upravljanje sredstev v poslovnem okolju</w:t>
      </w:r>
    </w:p>
    <w:tbl>
      <w:tblPr>
        <w:tblStyle w:val="PURTable0"/>
        <w:tblW w:w="0" w:type="dxa"/>
        <w:tblLook w:val="04A0" w:firstRow="1" w:lastRow="0" w:firstColumn="1" w:lastColumn="0" w:noHBand="0" w:noVBand="1"/>
      </w:tblPr>
      <w:tblGrid>
        <w:gridCol w:w="3454"/>
        <w:gridCol w:w="3503"/>
        <w:gridCol w:w="3473"/>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8B3" w:rsidRDefault="008A453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768B3" w:rsidRDefault="008A4536">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B768B3" w:rsidRDefault="008A4536">
            <w:pPr>
              <w:pStyle w:val="ProductList-TableBody"/>
            </w:pPr>
            <w:r>
              <w:t>Microsoft Dynamics AX 2012 R3 Enterprise Additive CAL</w:t>
            </w:r>
          </w:p>
        </w:tc>
      </w:tr>
      <w:tr w:rsidR="00B76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8B3" w:rsidRDefault="00B76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68B3" w:rsidRDefault="008A4536">
            <w:pPr>
              <w:pStyle w:val="ProductList-TableBody"/>
            </w:pPr>
            <w:r>
              <w:t>Microsoft Dynamics AX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B768B3" w:rsidRDefault="00B768B3">
            <w:pPr>
              <w:pStyle w:val="ProductList-TableBody"/>
            </w:pPr>
          </w:p>
        </w:tc>
      </w:tr>
    </w:tbl>
    <w:p w:rsidR="00B768B3" w:rsidRDefault="00B768B3">
      <w:pPr>
        <w:pStyle w:val="ProductList-BodyIndented"/>
      </w:pPr>
    </w:p>
    <w:p w:rsidR="00B768B3" w:rsidRDefault="008A4536">
      <w:pPr>
        <w:pStyle w:val="ProductList-ClauseHeading"/>
        <w:outlineLvl w:val="4"/>
      </w:pPr>
      <w:r>
        <w:t>3.2 Pravica do spreminjanja</w:t>
      </w:r>
    </w:p>
    <w:p w:rsidR="00B768B3" w:rsidRDefault="008A4536">
      <w:pPr>
        <w:pStyle w:val="ProductList-Body"/>
      </w:pPr>
      <w: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p>
    <w:p w:rsidR="00B768B3" w:rsidRDefault="00B768B3">
      <w:pPr>
        <w:pStyle w:val="ProductList-Body"/>
      </w:pPr>
    </w:p>
    <w:p w:rsidR="00B768B3" w:rsidRDefault="008A4536">
      <w:pPr>
        <w:pStyle w:val="ProductList-ClauseHeading"/>
        <w:outlineLvl w:val="4"/>
      </w:pPr>
      <w:r>
        <w:t>3.3 Dynamics AX Standard Commerce Server Core – faktor jeder</w:t>
      </w:r>
    </w:p>
    <w:p w:rsidR="00B768B3" w:rsidRDefault="008A4536">
      <w:pPr>
        <w:pStyle w:val="ProductList-Body"/>
      </w:pPr>
      <w:r>
        <w:t xml:space="preserve">Omejitev najmanjšega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ne velja za Dynamics AX Standard Commerce Server Core. Število potrebnih licenc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pomnoženem z upoštevnim faktorjem jeder, navedenim na strani </w:t>
      </w:r>
      <w:hyperlink r:id="rId45">
        <w:r>
          <w:rPr>
            <w:color w:val="00467F"/>
            <w:u w:val="single"/>
          </w:rPr>
          <w:t>http://go.microsoft.com/fwlink/?LinkID=229882</w:t>
        </w:r>
      </w:hyperlink>
      <w:r>
        <w:t>.</w:t>
      </w:r>
    </w:p>
    <w:p w:rsidR="00B768B3" w:rsidRDefault="00B768B3">
      <w:pPr>
        <w:pStyle w:val="ProductList-Body"/>
      </w:pPr>
    </w:p>
    <w:p w:rsidR="00B768B3" w:rsidRDefault="008A4536">
      <w:pPr>
        <w:pStyle w:val="ProductList-ClauseHeading"/>
        <w:outlineLvl w:val="4"/>
      </w:pPr>
      <w:r>
        <w:t>3.4 Dodatna programska oprema</w:t>
      </w:r>
    </w:p>
    <w:tbl>
      <w:tblPr>
        <w:tblStyle w:val="PURTable"/>
        <w:tblW w:w="0" w:type="dxa"/>
        <w:tblLook w:val="04A0" w:firstRow="1" w:lastRow="0" w:firstColumn="1" w:lastColumn="0" w:noHBand="0" w:noVBand="1"/>
      </w:tblPr>
      <w:tblGrid>
        <w:gridCol w:w="3644"/>
        <w:gridCol w:w="3613"/>
        <w:gridCol w:w="3533"/>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Management Reporter Designer Client Software za strežnik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B768B3" w:rsidRDefault="00B768B3">
            <w:pPr>
              <w:pStyle w:val="ProductList-TableBody"/>
            </w:pPr>
          </w:p>
        </w:tc>
      </w:tr>
    </w:tbl>
    <w:p w:rsidR="00B768B3" w:rsidRDefault="008A4536">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27"/>
        <w:gridCol w:w="3589"/>
        <w:gridCol w:w="357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68B3" w:rsidRDefault="008A453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68B3" w:rsidRDefault="008A4536">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(samo licence za strežnik in za jedro)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uporabe gostovanja: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lastRenderedPageBreak/>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4.1 Lokalizacija in posodobitve</w:t>
      </w:r>
    </w:p>
    <w:p w:rsidR="00B768B3" w:rsidRDefault="008A4536">
      <w:pPr>
        <w:pStyle w:val="ProductList-Body"/>
      </w:pPr>
      <w:r>
        <w:t xml:space="preserve">Stranka je upravičena do prejema in uporabe posodobitev, povezanih z vladnimi davčnimi in regulatornimi zahtevami,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pod pogojem, da ima aktivno kritje v okviru programa SA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2HeadingNoBorder"/>
        <w:outlineLvl w:val="2"/>
      </w:pPr>
      <w:bookmarkStart w:id="74" w:name="_Sec610"/>
      <w:r>
        <w:t>Microsoft Dynamics CRM</w:t>
      </w:r>
      <w:bookmarkEnd w:id="74"/>
      <w:r>
        <w:fldChar w:fldCharType="begin"/>
      </w:r>
      <w:r>
        <w:instrText xml:space="preserve"> TC "</w:instrText>
      </w:r>
      <w:bookmarkStart w:id="75" w:name="_Toc465079513"/>
      <w:r>
        <w:instrText>Microsoft Dynamics CRM</w:instrText>
      </w:r>
      <w:bookmarkEnd w:id="75"/>
      <w:r>
        <w:instrText>" \l 3</w:instrText>
      </w:r>
      <w:r>
        <w:fldChar w:fldCharType="end"/>
      </w:r>
    </w:p>
    <w:p w:rsidR="00B768B3" w:rsidRDefault="008A4536">
      <w:pPr>
        <w:pStyle w:val="ProductList-Offering1SubSection"/>
        <w:outlineLvl w:val="3"/>
      </w:pPr>
      <w:bookmarkStart w:id="76" w:name="_Sec679"/>
      <w:r>
        <w:t>1. Razpoložljivost programa</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B76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416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CRM 2016 Essentials CAL</w:t>
            </w:r>
            <w:r>
              <w:fldChar w:fldCharType="begin"/>
            </w:r>
            <w:r>
              <w:instrText xml:space="preserve"> XE "Microsoft Dynamics CRM 2016 Essentials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 xml:space="preserve">Microsoft Dynamics CRM 2016 Basic CAL </w:t>
            </w:r>
            <w:r>
              <w:fldChar w:fldCharType="begin"/>
            </w:r>
            <w:r>
              <w:instrText xml:space="preserve"> XE "Microsoft Dynamics CRM 2016 Basic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Dodatna licenca CAL za Microsoft Dynamics CRM 2016 Basic</w:t>
            </w:r>
            <w:r>
              <w:fldChar w:fldCharType="begin"/>
            </w:r>
            <w:r>
              <w:instrText xml:space="preserve"> XE "Dodatna licenca CAL za Microsoft Dynamics CRM 2016 Basic" </w:instrText>
            </w:r>
            <w:r>
              <w:fldChar w:fldCharType="end"/>
            </w:r>
            <w:r>
              <w:t xml:space="preserve"> (za uporabnika in naprave)</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CRM 2016 Professional CAL</w:t>
            </w:r>
            <w:r>
              <w:fldChar w:fldCharType="begin"/>
            </w:r>
            <w:r>
              <w:instrText xml:space="preserve"> XE "Microsoft Dynamics CRM 2016 Professional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416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768B3" w:rsidRDefault="008A453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68B3" w:rsidRDefault="008A4536">
      <w:pPr>
        <w:pStyle w:val="ProductList-Offering1SubSection"/>
        <w:outlineLvl w:val="3"/>
      </w:pPr>
      <w:bookmarkStart w:id="77" w:name="_Sec735"/>
      <w:r>
        <w:t>2. Pogoji za izdelek</w:t>
      </w:r>
      <w:bookmarkEnd w:id="77"/>
    </w:p>
    <w:tbl>
      <w:tblPr>
        <w:tblStyle w:val="PURTable"/>
        <w:tblW w:w="0" w:type="dxa"/>
        <w:tblLook w:val="04A0" w:firstRow="1" w:lastRow="0" w:firstColumn="1" w:lastColumn="0" w:noHBand="0" w:noVBand="1"/>
      </w:tblPr>
      <w:tblGrid>
        <w:gridCol w:w="3600"/>
        <w:gridCol w:w="3602"/>
        <w:gridCol w:w="3588"/>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Zamenjave s starejšo različico: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8B3" w:rsidRDefault="008A453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potrditve stanja: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8A4536">
      <w:pPr>
        <w:pStyle w:val="ProductList-Offering1SubSection"/>
        <w:outlineLvl w:val="3"/>
      </w:pPr>
      <w:bookmarkStart w:id="78" w:name="_Sec790"/>
      <w:r>
        <w:t>3. Pravice za uporabo</w:t>
      </w:r>
      <w:bookmarkEnd w:id="78"/>
    </w:p>
    <w:tbl>
      <w:tblPr>
        <w:tblStyle w:val="PURTable"/>
        <w:tblW w:w="0" w:type="dxa"/>
        <w:tblLook w:val="04A0" w:firstRow="1" w:lastRow="0" w:firstColumn="1" w:lastColumn="0" w:noHBand="0" w:noVBand="1"/>
      </w:tblPr>
      <w:tblGrid>
        <w:gridCol w:w="3574"/>
        <w:gridCol w:w="3653"/>
        <w:gridCol w:w="3563"/>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5">
              <w:r>
                <w:rPr>
                  <w:color w:val="00467F"/>
                  <w:u w:val="single"/>
                </w:rPr>
                <w:t>posebni strežniki</w:t>
              </w:r>
            </w:hyperlink>
            <w:r>
              <w:t xml:space="preserve"> – samo strežnik delovne skupine</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razen pogodbenikov ali posrednikov/agentov stranke ali njenih lastniško povezanih podjetij; licence CAL so potrebne za dostop prek odjemalcev Microsoft Dynamics CRM 2016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Vključene tehnologije: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3.1 Dostop do strežniške programske opreme</w:t>
      </w:r>
    </w:p>
    <w:p w:rsidR="00B768B3" w:rsidRDefault="008A4536">
      <w:pPr>
        <w:pStyle w:val="ProductList-Body"/>
      </w:pPr>
      <w:r>
        <w:t>Pravice za poln dostop: dejavnosti, beležke, entitete po meri, računi, stiki</w:t>
      </w:r>
    </w:p>
    <w:tbl>
      <w:tblPr>
        <w:tblStyle w:val="PURTable"/>
        <w:tblW w:w="0" w:type="dxa"/>
        <w:tblLook w:val="04A0" w:firstRow="1" w:lastRow="0" w:firstColumn="1" w:lastColumn="0" w:noHBand="0" w:noVBand="1"/>
      </w:tblPr>
      <w:tblGrid>
        <w:gridCol w:w="3566"/>
        <w:gridCol w:w="3612"/>
        <w:gridCol w:w="3612"/>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8B3" w:rsidRDefault="008A4536">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768B3" w:rsidRDefault="008A4536">
            <w:pPr>
              <w:pStyle w:val="ProductList-TableBody"/>
            </w:pPr>
            <w:r>
              <w:t>Osnovna licenca CAL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B768B3" w:rsidRDefault="008A4536">
            <w:pPr>
              <w:pStyle w:val="ProductList-TableBody"/>
            </w:pPr>
            <w:r>
              <w:t>Microsoft Dynamics CRM Online Essential (uporabniška licenca SL)</w:t>
            </w:r>
          </w:p>
        </w:tc>
      </w:tr>
      <w:tr w:rsidR="00B768B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68B3" w:rsidRDefault="00B768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68B3" w:rsidRDefault="008A4536">
            <w:pPr>
              <w:pStyle w:val="ProductList-TableBody"/>
            </w:pPr>
            <w:r>
              <w:t>Microsoft Dynamics CRM Online Basic (uporabniška licenca SL)</w:t>
            </w:r>
          </w:p>
        </w:tc>
        <w:tc>
          <w:tcPr>
            <w:tcW w:w="4040" w:type="dxa"/>
            <w:tcBorders>
              <w:top w:val="none" w:sz="4" w:space="0" w:color="000000"/>
              <w:left w:val="none" w:sz="4" w:space="0" w:color="000000"/>
              <w:bottom w:val="none" w:sz="4" w:space="0" w:color="000000"/>
              <w:right w:val="single" w:sz="4" w:space="0" w:color="000000"/>
            </w:tcBorders>
          </w:tcPr>
          <w:p w:rsidR="00B768B3" w:rsidRDefault="008A4536">
            <w:pPr>
              <w:pStyle w:val="ProductList-TableBody"/>
            </w:pPr>
            <w:r>
              <w:t>Microsoft Dynamics CRM Online Professional (uporabniška licenca SL)</w:t>
            </w:r>
          </w:p>
        </w:tc>
      </w:tr>
      <w:tr w:rsidR="00B76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8B3" w:rsidRDefault="00B76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68B3" w:rsidRDefault="008A4536">
            <w:pPr>
              <w:pStyle w:val="ProductList-TableBody"/>
            </w:pPr>
            <w:r>
              <w:t>Microsoft Dynamics CRM Online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B768B3" w:rsidRDefault="00B768B3">
            <w:pPr>
              <w:pStyle w:val="ProductList-TableBody"/>
            </w:pPr>
          </w:p>
        </w:tc>
      </w:tr>
    </w:tbl>
    <w:p w:rsidR="00B768B3" w:rsidRDefault="00B768B3">
      <w:pPr>
        <w:pStyle w:val="ProductList-Body"/>
      </w:pPr>
    </w:p>
    <w:p w:rsidR="00B768B3" w:rsidRDefault="008A4536">
      <w:pPr>
        <w:pStyle w:val="ProductList-SubClauseHeading"/>
        <w:outlineLvl w:val="5"/>
      </w:pPr>
      <w:r>
        <w:t>3.1.1 Dodatne funkcije, povezane z licenco Microsoft Dynamics CRM 2016 Basic Use Additive CAL</w:t>
      </w:r>
    </w:p>
    <w:p w:rsidR="00B768B3" w:rsidRDefault="008A4536">
      <w:pPr>
        <w:pStyle w:val="ProductList-BodyIndented"/>
      </w:pPr>
      <w:r>
        <w:t>Pravice do polnega dostopa do primerov, potencialnih strank, uporabniških poročil, nadzornih plošč in grafikonov. Pravice do dostopa samo za branje/omejenega dostopa do sistemskih poročil, sistemskih grafikonov, sistemskih nadzornih plošč, podatkov programov CRM, storitev, virov, delovnih ur, objekta, opreme, člankov, prodajnih akcij, hitrih akcij, trženjskih seznamov, cenikov, seznamov izdelkov, priložnosti, ciljev, pogodb, ponudb, naročil, računov, konkurentov in izvajanja potekov dela.</w:t>
      </w:r>
    </w:p>
    <w:tbl>
      <w:tblPr>
        <w:tblStyle w:val="PURTable0"/>
        <w:tblW w:w="0" w:type="dxa"/>
        <w:tblLook w:val="04A0" w:firstRow="1" w:lastRow="0" w:firstColumn="1" w:lastColumn="0" w:noHBand="0" w:noVBand="1"/>
      </w:tblPr>
      <w:tblGrid>
        <w:gridCol w:w="3442"/>
        <w:gridCol w:w="3494"/>
        <w:gridCol w:w="349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8B3" w:rsidRDefault="008A4536">
            <w:pPr>
              <w:pStyle w:val="ProductList-TableBody"/>
            </w:pPr>
            <w:r>
              <w:lastRenderedPageBreak/>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768B3" w:rsidRDefault="008A4536">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B768B3" w:rsidRDefault="008A4536">
            <w:pPr>
              <w:pStyle w:val="ProductList-TableBody"/>
            </w:pPr>
            <w:r>
              <w:t>Microsoft Dynamics CRM Online Basic (uporabniška licenca SL)</w:t>
            </w:r>
          </w:p>
        </w:tc>
      </w:tr>
      <w:tr w:rsidR="00B768B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68B3" w:rsidRDefault="00B768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68B3" w:rsidRDefault="008A4536">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B768B3" w:rsidRDefault="008A4536">
            <w:pPr>
              <w:pStyle w:val="ProductList-TableBody"/>
            </w:pPr>
            <w:r>
              <w:t>Microsoft Dynamics CRM Online Professional (uporabniška licenca SL)</w:t>
            </w:r>
          </w:p>
        </w:tc>
      </w:tr>
      <w:tr w:rsidR="00B76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8B3" w:rsidRDefault="00B76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68B3" w:rsidRDefault="008A4536">
            <w:pPr>
              <w:pStyle w:val="ProductList-TableBody"/>
            </w:pPr>
            <w:r>
              <w:t>Microsoft Dynamics CRM Online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B768B3" w:rsidRDefault="00B768B3">
            <w:pPr>
              <w:pStyle w:val="ProductList-TableBody"/>
            </w:pPr>
          </w:p>
        </w:tc>
      </w:tr>
    </w:tbl>
    <w:p w:rsidR="00B768B3" w:rsidRDefault="00B768B3">
      <w:pPr>
        <w:pStyle w:val="ProductList-BodyIndented"/>
      </w:pPr>
    </w:p>
    <w:p w:rsidR="00B768B3" w:rsidRDefault="008A4536">
      <w:pPr>
        <w:pStyle w:val="ProductList-SubClauseHeading"/>
        <w:outlineLvl w:val="5"/>
      </w:pPr>
      <w:r>
        <w:t>3.1.2 Dodatne funkcije, povezane z licenco Microsoft Dynamics CRM 2016 Professional Use Additive CAL</w:t>
      </w:r>
    </w:p>
    <w:p w:rsidR="00B768B3" w:rsidRDefault="008A4536">
      <w:pPr>
        <w:pStyle w:val="ProductList-BodyIndented"/>
      </w:pPr>
      <w:r>
        <w:t>Pravice do polnega dostopa do sistemskih poročil, sistemskih grafikonov, sistemskih nadzornih plošč, podatkov programov CRM, storitev, virov, delovnih ur, objekta, opreme, člankov, prodajnih akcij, hitrih akcij, trženjskih seznamov, cenikov, seznamov izdelkov, priložnosti, ciljev, pogodb, ponudb, naročil, računov, konkurentov, izvajanja potekov dela, ustvarjanja potekov dela, množičnega uvoza podatkov in prilagajanja v poljubni entiteti.</w:t>
      </w:r>
    </w:p>
    <w:tbl>
      <w:tblPr>
        <w:tblStyle w:val="PURTable0"/>
        <w:tblW w:w="0" w:type="dxa"/>
        <w:tblLook w:val="04A0" w:firstRow="1" w:lastRow="0" w:firstColumn="1" w:lastColumn="0" w:noHBand="0" w:noVBand="1"/>
      </w:tblPr>
      <w:tblGrid>
        <w:gridCol w:w="3446"/>
        <w:gridCol w:w="3487"/>
        <w:gridCol w:w="3497"/>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8B3" w:rsidRDefault="008A453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768B3" w:rsidRDefault="008A4536">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B768B3" w:rsidRDefault="008A4536">
            <w:pPr>
              <w:pStyle w:val="ProductList-TableBody"/>
            </w:pPr>
            <w:r>
              <w:t>Microsoft Dynamics CRM Online Professional (uporabniška licenca SL)</w:t>
            </w:r>
          </w:p>
        </w:tc>
      </w:tr>
      <w:tr w:rsidR="00B76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8B3" w:rsidRDefault="00B76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68B3" w:rsidRDefault="008A4536">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B768B3" w:rsidRDefault="008A4536">
            <w:pPr>
              <w:pStyle w:val="ProductList-TableBody"/>
            </w:pPr>
            <w:r>
              <w:t>Microsoft Dynamics CRM Online Enterprise (uporabniška licenca SL)</w:t>
            </w:r>
          </w:p>
        </w:tc>
      </w:tr>
    </w:tbl>
    <w:p w:rsidR="00B768B3" w:rsidRDefault="00B768B3">
      <w:pPr>
        <w:pStyle w:val="ProductList-BodyIndented"/>
      </w:pPr>
    </w:p>
    <w:p w:rsidR="00B768B3" w:rsidRDefault="008A4536">
      <w:pPr>
        <w:pStyle w:val="ProductList-ClauseHeading"/>
        <w:outlineLvl w:val="4"/>
      </w:pPr>
      <w:r>
        <w:t>3.2 Yammer</w:t>
      </w:r>
    </w:p>
    <w:p w:rsidR="00B768B3" w:rsidRDefault="008A4536">
      <w:pPr>
        <w:pStyle w:val="ProductList-Body"/>
      </w:pPr>
      <w:r>
        <w:t>Programska oprema, ki povezuje Microsoft Dynamics CRM s storitvijo Yammer</w:t>
      </w:r>
      <w:r>
        <w:fldChar w:fldCharType="begin"/>
      </w:r>
      <w:r>
        <w:instrText xml:space="preserve"> XE "Yammer" </w:instrText>
      </w:r>
      <w:r>
        <w:fldChar w:fldCharType="end"/>
      </w:r>
      <w:r>
        <w:t>, bo omogočala skupno rabo nekaterih podatkov iz storitve Yammer s spletnimi storitvami. Za strankino uporabo storitve Yammer veljajo pogoji za spletne storitve.</w:t>
      </w:r>
    </w:p>
    <w:p w:rsidR="00B768B3" w:rsidRDefault="00B768B3">
      <w:pPr>
        <w:pStyle w:val="ProductList-Body"/>
      </w:pPr>
    </w:p>
    <w:p w:rsidR="00B768B3" w:rsidRDefault="008A4536">
      <w:pPr>
        <w:pStyle w:val="ProductList-ClauseHeading"/>
        <w:outlineLvl w:val="4"/>
      </w:pPr>
      <w:r>
        <w:t>3.3 Pravice do preklopa na rezervni primerek</w:t>
      </w:r>
    </w:p>
    <w:p w:rsidR="00B768B3" w:rsidRDefault="008A4536">
      <w:pPr>
        <w:pStyle w:val="ProductList-Body"/>
      </w:pPr>
      <w:r>
        <w:t xml:space="preserve">V vsakem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stranka izvaja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primerke, ki se izvajajo,</w:t>
      </w:r>
      <w:r>
        <w:fldChar w:fldCharType="end"/>
      </w:r>
      <w:r>
        <w:t xml:space="preserve"> strežniške programske opreme, lahko za začasno podporo uporablja enako število pasivnih primerkov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Stranka lahko pasivne rezervne primerke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ni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w:t>
      </w:r>
      <w:r>
        <w:fldChar w:fldCharType="end"/>
      </w:r>
      <w:r>
        <w:t>.</w:t>
      </w:r>
    </w:p>
    <w:p w:rsidR="00B768B3" w:rsidRDefault="00B768B3">
      <w:pPr>
        <w:pStyle w:val="ProductList-Body"/>
      </w:pPr>
    </w:p>
    <w:p w:rsidR="00B768B3" w:rsidRDefault="008A4536">
      <w:pPr>
        <w:pStyle w:val="ProductList-ClauseHeading"/>
        <w:outlineLvl w:val="4"/>
      </w:pPr>
      <w:r>
        <w:t>3.4 Dodatna programska oprema</w:t>
      </w:r>
    </w:p>
    <w:tbl>
      <w:tblPr>
        <w:tblStyle w:val="PURTable"/>
        <w:tblW w:w="0" w:type="dxa"/>
        <w:tblLook w:val="04A0" w:firstRow="1" w:lastRow="0" w:firstColumn="1" w:lastColumn="0" w:noHBand="0" w:noVBand="1"/>
      </w:tblPr>
      <w:tblGrid>
        <w:gridCol w:w="3615"/>
        <w:gridCol w:w="3592"/>
        <w:gridCol w:w="3583"/>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MarketingPilot Connector for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Microsoft Dynamics CRM 2016 Microsoft Office Outlook</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CRM Reporting Extensions za Microsoft Dynamics CRM 2016</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E-Mail Router in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Marketing Connector for Microsoft Dynamics CRM (ne Workgroup Server)</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r>
    </w:tbl>
    <w:p w:rsidR="00B768B3" w:rsidRDefault="008A4536">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27"/>
        <w:gridCol w:w="3589"/>
        <w:gridCol w:w="357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preklopa na rezervni primerek: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november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uporabe gostovanja: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4.1 Microsoft Dynamics CRM 2016 Professional Additive CAL – enotno središče za storitve</w:t>
      </w:r>
    </w:p>
    <w:p w:rsidR="00B768B3" w:rsidRDefault="008A4536">
      <w:pPr>
        <w:pStyle w:val="ProductList-Body"/>
      </w:pPr>
      <w:r>
        <w:t xml:space="preserve">Stranka lahko za vsako licenco Microsoft Dynamics CRM 2016 Professional Additive CAL, za katero ima kritje v okviru programa SA, namesti in uporablja enotno središče za storitve (Unified Service Desk oz. USD)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B768B3" w:rsidRDefault="00B768B3">
      <w:pPr>
        <w:pStyle w:val="ProductList-Body"/>
      </w:pPr>
    </w:p>
    <w:p w:rsidR="00B768B3" w:rsidRDefault="008A4536">
      <w:pPr>
        <w:pStyle w:val="ProductList-ClauseHeading"/>
        <w:outlineLvl w:val="4"/>
      </w:pPr>
      <w:r>
        <w:t>4.2 Microsoft Dynamics CustomerSource</w:t>
      </w:r>
    </w:p>
    <w:p w:rsidR="00B768B3" w:rsidRDefault="008A4536">
      <w:pPr>
        <w:pStyle w:val="ProductList-Body"/>
      </w:pPr>
      <w:r>
        <w:t xml:space="preserve">Stranke z izdelkom Microsoft Dynamics in aktivnim kritjem SA ali spletno naročnino bodo imele dostop do izdelka CustomerSource. </w:t>
      </w:r>
    </w:p>
    <w:p w:rsidR="00B768B3" w:rsidRDefault="00B768B3">
      <w:pPr>
        <w:pStyle w:val="PURBreadcrumb"/>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5079514"/>
      <w:r>
        <w:instrText>Microsoft Identity Manager</w:instrText>
      </w:r>
      <w:bookmarkEnd w:id="81"/>
      <w:r>
        <w:instrText>" \l 2</w:instrText>
      </w:r>
      <w:r>
        <w:fldChar w:fldCharType="end"/>
      </w:r>
    </w:p>
    <w:p w:rsidR="00B768B3" w:rsidRDefault="008A4536">
      <w:pPr>
        <w:pStyle w:val="ProductList-Offering1SubSection"/>
        <w:outlineLvl w:val="2"/>
      </w:pPr>
      <w:bookmarkStart w:id="82" w:name="_Sec677"/>
      <w:r>
        <w:t>1. Razpoložljivost programa</w:t>
      </w:r>
      <w:bookmarkEnd w:id="82"/>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B76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4160" w:type="dxa"/>
            <w:tcBorders>
              <w:top w:val="single" w:sz="6" w:space="0" w:color="FFFFFF"/>
              <w:left w:val="none" w:sz="4" w:space="0" w:color="BFBFBF"/>
              <w:bottom w:val="dashed" w:sz="4" w:space="0" w:color="BFBFBF"/>
              <w:right w:val="none" w:sz="4" w:space="0" w:color="6E6E6E"/>
            </w:tcBorders>
          </w:tcPr>
          <w:p w:rsidR="00B768B3" w:rsidRDefault="008A4536">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4160" w:type="dxa"/>
            <w:tcBorders>
              <w:top w:val="dashed" w:sz="4" w:space="0" w:color="BFBFBF"/>
              <w:left w:val="none" w:sz="4" w:space="0" w:color="BFBFBF"/>
              <w:bottom w:val="none" w:sz="4" w:space="0" w:color="BFBFBF"/>
              <w:right w:val="none" w:sz="4" w:space="0" w:color="6E6E6E"/>
            </w:tcBorders>
          </w:tcPr>
          <w:p w:rsidR="00B768B3" w:rsidRDefault="008A453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768B3" w:rsidRDefault="008A453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68B3" w:rsidRDefault="008A4536">
      <w:pPr>
        <w:pStyle w:val="ProductList-Offering1SubSection"/>
        <w:outlineLvl w:val="2"/>
      </w:pPr>
      <w:bookmarkStart w:id="83" w:name="_Sec733"/>
      <w:r>
        <w:lastRenderedPageBreak/>
        <w:t>2. Pogoji za izdelek</w:t>
      </w:r>
      <w:bookmarkEnd w:id="83"/>
    </w:p>
    <w:tbl>
      <w:tblPr>
        <w:tblStyle w:val="PURTable"/>
        <w:tblW w:w="0" w:type="dxa"/>
        <w:tblLook w:val="04A0" w:firstRow="1" w:lastRow="0" w:firstColumn="1" w:lastColumn="0" w:noHBand="0" w:noVBand="1"/>
      </w:tblPr>
      <w:tblGrid>
        <w:gridCol w:w="3600"/>
        <w:gridCol w:w="3602"/>
        <w:gridCol w:w="3588"/>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Zamenjave s starejšo različico: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potrditve stanja: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8A4536">
      <w:pPr>
        <w:pStyle w:val="ProductList-Offering1SubSection"/>
        <w:outlineLvl w:val="2"/>
      </w:pPr>
      <w:bookmarkStart w:id="84" w:name="_Sec788"/>
      <w:r>
        <w:t>3. Pravice za uporabo</w:t>
      </w:r>
      <w:bookmarkEnd w:id="84"/>
    </w:p>
    <w:tbl>
      <w:tblPr>
        <w:tblStyle w:val="PURTable"/>
        <w:tblW w:w="0" w:type="dxa"/>
        <w:tblLook w:val="04A0" w:firstRow="1" w:lastRow="0" w:firstColumn="1" w:lastColumn="0" w:noHBand="0" w:noVBand="1"/>
      </w:tblPr>
      <w:tblGrid>
        <w:gridCol w:w="3594"/>
        <w:gridCol w:w="3604"/>
        <w:gridCol w:w="3592"/>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Vključene tehnologije: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3"/>
      </w:pPr>
      <w:r>
        <w:t>3.1 Dodatna programska oprema</w:t>
      </w:r>
    </w:p>
    <w:tbl>
      <w:tblPr>
        <w:tblStyle w:val="PURTable"/>
        <w:tblW w:w="0" w:type="dxa"/>
        <w:tblLook w:val="04A0" w:firstRow="1" w:lastRow="0" w:firstColumn="1" w:lastColumn="0" w:noHBand="0" w:noVBand="1"/>
      </w:tblPr>
      <w:tblGrid>
        <w:gridCol w:w="3658"/>
        <w:gridCol w:w="3566"/>
        <w:gridCol w:w="3566"/>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B768B3" w:rsidRDefault="00B768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768B3" w:rsidRDefault="00B768B3">
            <w:pPr>
              <w:pStyle w:val="ProductList-TableBody"/>
            </w:pPr>
          </w:p>
        </w:tc>
      </w:tr>
    </w:tbl>
    <w:p w:rsidR="00B768B3" w:rsidRDefault="008A4536">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27"/>
        <w:gridCol w:w="3589"/>
        <w:gridCol w:w="357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preklopa na rezervni primerek: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uporabe gostovanja: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GroupHeading"/>
        <w:outlineLvl w:val="1"/>
      </w:pPr>
      <w:bookmarkStart w:id="86" w:name="_Sec611"/>
      <w:r>
        <w:t>Programi Office</w:t>
      </w:r>
      <w:bookmarkEnd w:id="86"/>
      <w:r>
        <w:fldChar w:fldCharType="begin"/>
      </w:r>
      <w:r>
        <w:instrText xml:space="preserve"> TC "</w:instrText>
      </w:r>
      <w:bookmarkStart w:id="87" w:name="_Toc465079515"/>
      <w:r>
        <w:instrText>Programi Office</w:instrText>
      </w:r>
      <w:bookmarkEnd w:id="87"/>
      <w:r>
        <w:instrText>" \l 2</w:instrText>
      </w:r>
      <w:r>
        <w:fldChar w:fldCharType="end"/>
      </w:r>
    </w:p>
    <w:p w:rsidR="00B768B3" w:rsidRDefault="008A4536">
      <w:pPr>
        <w:pStyle w:val="ProductList-Offering2HeadingNoBorder"/>
        <w:outlineLvl w:val="2"/>
      </w:pPr>
      <w:bookmarkStart w:id="88" w:name="_Sec636"/>
      <w:r>
        <w:t>Namizni programi Office</w:t>
      </w:r>
      <w:bookmarkEnd w:id="88"/>
      <w:r>
        <w:fldChar w:fldCharType="begin"/>
      </w:r>
      <w:r>
        <w:instrText xml:space="preserve"> TC "</w:instrText>
      </w:r>
      <w:bookmarkStart w:id="89" w:name="_Toc465079516"/>
      <w:r>
        <w:instrText>Namizni programi Office</w:instrText>
      </w:r>
      <w:bookmarkEnd w:id="89"/>
      <w:r>
        <w:instrText>" \l 3</w:instrText>
      </w:r>
      <w:r>
        <w:fldChar w:fldCharType="end"/>
      </w:r>
    </w:p>
    <w:p w:rsidR="00B768B3" w:rsidRDefault="008A4536">
      <w:pPr>
        <w:pStyle w:val="ProductList-Offering1SubSection"/>
        <w:outlineLvl w:val="3"/>
      </w:pPr>
      <w:bookmarkStart w:id="90" w:name="_Sec681"/>
      <w:r>
        <w:t>1. Razpoložljivost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76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4160" w:type="dxa"/>
            <w:tcBorders>
              <w:top w:val="single" w:sz="6" w:space="0" w:color="FFFFFF"/>
              <w:left w:val="none" w:sz="4" w:space="0" w:color="000000"/>
              <w:bottom w:val="dashed" w:sz="4" w:space="0" w:color="BFBFBF"/>
              <w:right w:val="single" w:sz="6" w:space="0" w:color="FFFFFF"/>
            </w:tcBorders>
          </w:tcPr>
          <w:p w:rsidR="00B768B3" w:rsidRDefault="008A453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000000"/>
              <w:bottom w:val="dashed" w:sz="4" w:space="0" w:color="BFBFBF"/>
              <w:right w:val="single" w:sz="6" w:space="0" w:color="FFFFFF"/>
            </w:tcBorders>
          </w:tcPr>
          <w:p w:rsidR="00B768B3" w:rsidRDefault="008A453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000000"/>
              <w:bottom w:val="dashed" w:sz="4" w:space="0" w:color="BFBFBF"/>
              <w:right w:val="single" w:sz="6" w:space="0" w:color="FFFFFF"/>
            </w:tcBorders>
          </w:tcPr>
          <w:p w:rsidR="00B768B3" w:rsidRDefault="008A453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000000"/>
              <w:bottom w:val="dashed" w:sz="4" w:space="0" w:color="BFBFBF"/>
              <w:right w:val="single" w:sz="6" w:space="0" w:color="FFFFFF"/>
            </w:tcBorders>
          </w:tcPr>
          <w:p w:rsidR="00B768B3" w:rsidRDefault="008A453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4160" w:type="dxa"/>
            <w:tcBorders>
              <w:top w:val="dashed" w:sz="4" w:space="0" w:color="BFBFBF"/>
              <w:left w:val="none" w:sz="4" w:space="0" w:color="000000"/>
              <w:bottom w:val="dashed" w:sz="4" w:space="0" w:color="BFBFBF"/>
              <w:right w:val="single" w:sz="6" w:space="0" w:color="FFFFFF"/>
            </w:tcBorders>
          </w:tcPr>
          <w:p w:rsidR="00B768B3" w:rsidRDefault="008A4536">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000000"/>
              <w:bottom w:val="dashed" w:sz="4" w:space="0" w:color="BFBFBF"/>
              <w:right w:val="single" w:sz="6" w:space="0" w:color="FFFFFF"/>
            </w:tcBorders>
          </w:tcPr>
          <w:p w:rsidR="00B768B3" w:rsidRDefault="008A453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000000"/>
              <w:bottom w:val="dashed" w:sz="4" w:space="0" w:color="BFBFBF"/>
              <w:right w:val="single" w:sz="6" w:space="0" w:color="FFFFFF"/>
            </w:tcBorders>
          </w:tcPr>
          <w:p w:rsidR="00B768B3" w:rsidRDefault="008A453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000000"/>
              <w:bottom w:val="dashed" w:sz="4" w:space="0" w:color="BFBFBF"/>
              <w:right w:val="single" w:sz="6" w:space="0" w:color="FFFFFF"/>
            </w:tcBorders>
          </w:tcPr>
          <w:p w:rsidR="00B768B3" w:rsidRDefault="008A453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000000"/>
              <w:bottom w:val="dashed" w:sz="4" w:space="0" w:color="BFBFBF"/>
              <w:right w:val="single" w:sz="6" w:space="0" w:color="FFFFFF"/>
            </w:tcBorders>
          </w:tcPr>
          <w:p w:rsidR="00B768B3" w:rsidRDefault="008A453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000000"/>
              <w:bottom w:val="dashed" w:sz="4" w:space="0" w:color="BFBFBF"/>
              <w:right w:val="single" w:sz="6" w:space="0" w:color="FFFFFF"/>
            </w:tcBorders>
          </w:tcPr>
          <w:p w:rsidR="00B768B3" w:rsidRDefault="008A453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4160" w:type="dxa"/>
            <w:tcBorders>
              <w:top w:val="dashed" w:sz="4" w:space="0" w:color="BFBFBF"/>
              <w:left w:val="none" w:sz="4" w:space="0" w:color="000000"/>
              <w:bottom w:val="dashed" w:sz="4" w:space="0" w:color="BFBFBF"/>
              <w:right w:val="single" w:sz="6" w:space="0" w:color="FFFFFF"/>
            </w:tcBorders>
          </w:tcPr>
          <w:p w:rsidR="00B768B3" w:rsidRDefault="008A453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000000"/>
              <w:bottom w:val="dashed" w:sz="4" w:space="0" w:color="BFBFBF"/>
              <w:right w:val="single" w:sz="6" w:space="0" w:color="FFFFFF"/>
            </w:tcBorders>
          </w:tcPr>
          <w:p w:rsidR="00B768B3" w:rsidRDefault="008A4536">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4160" w:type="dxa"/>
            <w:tcBorders>
              <w:top w:val="dashed" w:sz="4" w:space="0" w:color="BFBFBF"/>
              <w:left w:val="none" w:sz="4" w:space="0" w:color="000000"/>
              <w:bottom w:val="dashed" w:sz="4" w:space="0" w:color="BFBFBF"/>
              <w:right w:val="single" w:sz="6" w:space="0" w:color="FFFFFF"/>
            </w:tcBorders>
          </w:tcPr>
          <w:p w:rsidR="00B768B3" w:rsidRDefault="008A453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000000"/>
              <w:bottom w:val="dashed" w:sz="4" w:space="0" w:color="BFBFBF"/>
              <w:right w:val="single" w:sz="6" w:space="0" w:color="FFFFFF"/>
            </w:tcBorders>
          </w:tcPr>
          <w:p w:rsidR="00B768B3" w:rsidRDefault="008A453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000000"/>
              <w:bottom w:val="dashed" w:sz="4" w:space="0" w:color="BFBFBF"/>
              <w:right w:val="single" w:sz="6" w:space="0" w:color="FFFFFF"/>
            </w:tcBorders>
          </w:tcPr>
          <w:p w:rsidR="00B768B3" w:rsidRDefault="008A453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000000"/>
              <w:bottom w:val="dashed" w:sz="4" w:space="0" w:color="BFBFBF"/>
              <w:right w:val="single" w:sz="6" w:space="0" w:color="FFFFFF"/>
            </w:tcBorders>
          </w:tcPr>
          <w:p w:rsidR="00B768B3" w:rsidRDefault="008A4536">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68B3" w:rsidRDefault="008A453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768B3" w:rsidRDefault="00B768B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000000"/>
              <w:bottom w:val="none" w:sz="4" w:space="0" w:color="BFBFBF"/>
              <w:right w:val="single" w:sz="6" w:space="0" w:color="FFFFFF"/>
            </w:tcBorders>
          </w:tcPr>
          <w:p w:rsidR="00B768B3" w:rsidRDefault="008A4536">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768B3" w:rsidRDefault="008A453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768B3" w:rsidRDefault="008A453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768B3" w:rsidRDefault="00B768B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bl>
    <w:p w:rsidR="00B768B3" w:rsidRDefault="008A4536">
      <w:pPr>
        <w:pStyle w:val="ProductList-Offering1SubSection"/>
        <w:outlineLvl w:val="3"/>
      </w:pPr>
      <w:bookmarkStart w:id="91" w:name="_Sec736"/>
      <w:r>
        <w:t>2. Pogoji za izdelek</w:t>
      </w:r>
      <w:bookmarkEnd w:id="91"/>
    </w:p>
    <w:tbl>
      <w:tblPr>
        <w:tblStyle w:val="PURTable"/>
        <w:tblW w:w="0" w:type="dxa"/>
        <w:tblLook w:val="04A0" w:firstRow="1" w:lastRow="0" w:firstColumn="1" w:lastColumn="0" w:noHBand="0" w:noVBand="1"/>
      </w:tblPr>
      <w:tblGrid>
        <w:gridCol w:w="3600"/>
        <w:gridCol w:w="3602"/>
        <w:gridCol w:w="3588"/>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Zamenjave s starejšo različico: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potrditve stanja: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2.1 Project Professional 2016</w:t>
      </w:r>
    </w:p>
    <w:p w:rsidR="00B768B3" w:rsidRDefault="008A4536">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poteče, ko poteče ustrezna licenca za Project Professional 2016.</w:t>
      </w:r>
    </w:p>
    <w:p w:rsidR="00B768B3" w:rsidRDefault="00B768B3">
      <w:pPr>
        <w:pStyle w:val="ProductList-Body"/>
      </w:pPr>
    </w:p>
    <w:p w:rsidR="00B768B3" w:rsidRDefault="008A4536">
      <w:pPr>
        <w:pStyle w:val="ProductList-ClauseHeading"/>
        <w:outlineLvl w:val="4"/>
      </w:pPr>
      <w:r>
        <w:t>2.2 Delo od doma</w:t>
      </w:r>
    </w:p>
    <w:p w:rsidR="00B768B3" w:rsidRDefault="008A4536">
      <w:pPr>
        <w:pStyle w:val="ProductList-Body"/>
      </w:pPr>
      <w:r>
        <w:t xml:space="preserve">Licenca za delo od doma je izbirna licenca,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rsidR="00B768B3" w:rsidRDefault="00B768B3">
      <w:pPr>
        <w:pStyle w:val="ProductList-Body"/>
      </w:pPr>
    </w:p>
    <w:p w:rsidR="00B768B3" w:rsidRDefault="008A4536">
      <w:pPr>
        <w:pStyle w:val="ProductList-ClauseHeading"/>
        <w:outlineLvl w:val="4"/>
      </w:pPr>
      <w:r>
        <w:t>2.3 Neodvisno od platforme</w:t>
      </w:r>
    </w:p>
    <w:p w:rsidR="00B768B3" w:rsidRDefault="008A4536">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rsidR="00B768B3" w:rsidRDefault="00B768B3">
      <w:pPr>
        <w:pStyle w:val="ProductList-Body"/>
      </w:pPr>
    </w:p>
    <w:p w:rsidR="00B768B3" w:rsidRDefault="008A4536">
      <w:pPr>
        <w:pStyle w:val="ProductList-ClauseHeading"/>
        <w:outlineLvl w:val="4"/>
      </w:pPr>
      <w:r>
        <w:t>2.4 Nadomestne različice</w:t>
      </w:r>
    </w:p>
    <w:p w:rsidR="00B768B3" w:rsidRDefault="008A4536">
      <w:pPr>
        <w:pStyle w:val="ProductList-Body"/>
      </w:pPr>
      <w:r>
        <w:t>Skype za podjetja 2016 je naslednja različica programske opreme Lync 2013.</w:t>
      </w:r>
    </w:p>
    <w:p w:rsidR="00B768B3" w:rsidRDefault="00B768B3">
      <w:pPr>
        <w:pStyle w:val="ProductList-Body"/>
      </w:pPr>
    </w:p>
    <w:p w:rsidR="00B768B3" w:rsidRDefault="008A4536">
      <w:pPr>
        <w:pStyle w:val="ProductList-ClauseHeading"/>
        <w:outlineLvl w:val="4"/>
      </w:pPr>
      <w:r>
        <w:t>2.5 Office Online Server</w:t>
      </w:r>
    </w:p>
    <w:p w:rsidR="00B768B3" w:rsidRDefault="008A4536">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poteče 1. avgusta 2019.</w:t>
      </w:r>
    </w:p>
    <w:p w:rsidR="00B768B3" w:rsidRDefault="008A4536">
      <w:pPr>
        <w:pStyle w:val="ProductList-Offering1SubSection"/>
        <w:outlineLvl w:val="3"/>
      </w:pPr>
      <w:bookmarkStart w:id="92" w:name="_Sec791"/>
      <w:r>
        <w:t>3. Pravice za uporabo</w:t>
      </w:r>
      <w:bookmarkEnd w:id="92"/>
    </w:p>
    <w:tbl>
      <w:tblPr>
        <w:tblStyle w:val="PURTable"/>
        <w:tblW w:w="0" w:type="dxa"/>
        <w:tblLook w:val="04A0" w:firstRow="1" w:lastRow="0" w:firstColumn="1" w:lastColumn="0" w:noHBand="0" w:noVBand="1"/>
      </w:tblPr>
      <w:tblGrid>
        <w:gridCol w:w="3604"/>
        <w:gridCol w:w="3599"/>
        <w:gridCol w:w="3587"/>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Dodatna programska oprema: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3.1 Pravice do komercialne uporabe zbirke Office Home &amp; Student 2013 RT</w:t>
      </w:r>
    </w:p>
    <w:p w:rsidR="00B768B3" w:rsidRDefault="008A4536">
      <w:pPr>
        <w:pStyle w:val="ProductList-Body"/>
      </w:pPr>
      <w:r>
        <w:t xml:space="preserve">Stranka lahko po dodelitvi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rsidR="00B768B3" w:rsidRDefault="00B768B3">
      <w:pPr>
        <w:pStyle w:val="ProductList-Body"/>
      </w:pPr>
    </w:p>
    <w:p w:rsidR="00B768B3" w:rsidRDefault="008A4536">
      <w:pPr>
        <w:pStyle w:val="ProductList-ClauseHeading"/>
        <w:outlineLvl w:val="4"/>
      </w:pPr>
      <w:r>
        <w:t>3.2 Office Professional Plus 2016 in Office Standard 2016 – komercialna uporaba zbirke Office Home &amp; Student 2013 RT</w:t>
      </w:r>
    </w:p>
    <w:p w:rsidR="00B768B3" w:rsidRDefault="008A4536">
      <w:pPr>
        <w:pStyle w:val="ProductList-Body"/>
      </w:pPr>
      <w:r>
        <w:t xml:space="preserve">Vsak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Home &amp; Student 2013 RT, uporablja za komercialno uporabo, ne glede na morebitne nasprotne določbe v licenčnih pogojih za Office Home &amp; Student 2013 RT.</w:t>
      </w:r>
    </w:p>
    <w:p w:rsidR="00B768B3" w:rsidRDefault="008A4536">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27"/>
        <w:gridCol w:w="3589"/>
        <w:gridCol w:w="357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preklopa na rezervni primerek: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4.1 Project Professional 2016</w:t>
      </w:r>
    </w:p>
    <w:p w:rsidR="00B768B3" w:rsidRDefault="008A4536">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rsidR="00B768B3" w:rsidRDefault="00B768B3">
      <w:pPr>
        <w:pStyle w:val="PURBreadcrumb"/>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2HeadingNoBorder"/>
        <w:outlineLvl w:val="2"/>
      </w:pPr>
      <w:bookmarkStart w:id="94" w:name="_Sec680"/>
      <w:r>
        <w:t>Office for Mac</w:t>
      </w:r>
      <w:bookmarkEnd w:id="94"/>
      <w:r>
        <w:fldChar w:fldCharType="begin"/>
      </w:r>
      <w:r>
        <w:instrText xml:space="preserve"> TC "</w:instrText>
      </w:r>
      <w:bookmarkStart w:id="95" w:name="_Toc465079517"/>
      <w:r>
        <w:instrText>Office for Mac</w:instrText>
      </w:r>
      <w:bookmarkEnd w:id="95"/>
      <w:r>
        <w:instrText>" \l 3</w:instrText>
      </w:r>
      <w:r>
        <w:fldChar w:fldCharType="end"/>
      </w:r>
    </w:p>
    <w:p w:rsidR="00B768B3" w:rsidRDefault="008A4536">
      <w:pPr>
        <w:pStyle w:val="ProductList-Offering1SubSection"/>
        <w:outlineLvl w:val="3"/>
      </w:pPr>
      <w:bookmarkStart w:id="96" w:name="_Sec682"/>
      <w:r>
        <w:t>1. Razpoložljivost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76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416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bl>
    <w:p w:rsidR="00B768B3" w:rsidRDefault="008A4536">
      <w:pPr>
        <w:pStyle w:val="ProductList-Offering1SubSection"/>
        <w:outlineLvl w:val="3"/>
      </w:pPr>
      <w:bookmarkStart w:id="97" w:name="_Sec737"/>
      <w:r>
        <w:t>2. Pogoji za izdelek</w:t>
      </w:r>
      <w:bookmarkEnd w:id="97"/>
    </w:p>
    <w:tbl>
      <w:tblPr>
        <w:tblStyle w:val="PURTable"/>
        <w:tblW w:w="0" w:type="dxa"/>
        <w:tblLook w:val="04A0" w:firstRow="1" w:lastRow="0" w:firstColumn="1" w:lastColumn="0" w:noHBand="0" w:noVBand="1"/>
      </w:tblPr>
      <w:tblGrid>
        <w:gridCol w:w="3600"/>
        <w:gridCol w:w="3602"/>
        <w:gridCol w:w="3588"/>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Zamenjave s starejšo različico: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potrditve stanja: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2.1 Nadomestne različice</w:t>
      </w:r>
    </w:p>
    <w:p w:rsidR="00B768B3" w:rsidRDefault="008A4536">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rsidR="00B768B3" w:rsidRDefault="00B768B3">
      <w:pPr>
        <w:pStyle w:val="ProductList-Body"/>
      </w:pPr>
    </w:p>
    <w:p w:rsidR="00B768B3" w:rsidRDefault="008A4536">
      <w:pPr>
        <w:pStyle w:val="ProductList-ClauseHeading"/>
        <w:outlineLvl w:val="4"/>
      </w:pPr>
      <w:r>
        <w:t>2.2 Delo od doma</w:t>
      </w:r>
    </w:p>
    <w:p w:rsidR="00B768B3" w:rsidRDefault="008A4536">
      <w:pPr>
        <w:pStyle w:val="ProductList-Body"/>
      </w:pPr>
      <w:r>
        <w:t xml:space="preserve">Licenca za delo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rsidR="00B768B3" w:rsidRDefault="00B768B3">
      <w:pPr>
        <w:pStyle w:val="ProductList-Body"/>
      </w:pPr>
    </w:p>
    <w:p w:rsidR="00B768B3" w:rsidRDefault="008A4536">
      <w:pPr>
        <w:pStyle w:val="ProductList-ClauseHeading"/>
        <w:outlineLvl w:val="4"/>
      </w:pPr>
      <w:r>
        <w:t>2.3 Neodvisno od platforme</w:t>
      </w:r>
    </w:p>
    <w:p w:rsidR="00B768B3" w:rsidRDefault="008A4536">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rsidR="00B768B3" w:rsidRDefault="008A4536">
      <w:pPr>
        <w:pStyle w:val="ProductList-Offering1SubSection"/>
        <w:outlineLvl w:val="3"/>
      </w:pPr>
      <w:bookmarkStart w:id="98" w:name="_Sec792"/>
      <w:r>
        <w:t>3. Pravice za uporabo</w:t>
      </w:r>
      <w:bookmarkEnd w:id="98"/>
    </w:p>
    <w:tbl>
      <w:tblPr>
        <w:tblStyle w:val="PURTable"/>
        <w:tblW w:w="0" w:type="dxa"/>
        <w:tblLook w:val="04A0" w:firstRow="1" w:lastRow="0" w:firstColumn="1" w:lastColumn="0" w:noHBand="0" w:noVBand="1"/>
      </w:tblPr>
      <w:tblGrid>
        <w:gridCol w:w="3594"/>
        <w:gridCol w:w="3604"/>
        <w:gridCol w:w="3592"/>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Dodatna programska oprema: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3.1 Komercialna uporaba zbirke Office Home &amp; Student 2013 RT</w:t>
      </w:r>
    </w:p>
    <w:p w:rsidR="00B768B3" w:rsidRDefault="008A4536">
      <w:pPr>
        <w:pStyle w:val="ProductList-Body"/>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za Office Home &amp; Student 2013 RT, uporablja za komercialne namene, ne glede na morebitne nasprotne določbe v licenčnih pogojih za Office Home &amp; Student 2013 RT.</w:t>
      </w:r>
    </w:p>
    <w:p w:rsidR="00B768B3" w:rsidRDefault="008A4536">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20"/>
        <w:gridCol w:w="3605"/>
        <w:gridCol w:w="3565"/>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preklopa na rezervni primerek: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uporabe gostovanja: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GroupHeading"/>
        <w:outlineLvl w:val="1"/>
      </w:pPr>
      <w:bookmarkStart w:id="100" w:name="_Sec612"/>
      <w:r>
        <w:t>Strežniki Office</w:t>
      </w:r>
      <w:bookmarkEnd w:id="100"/>
      <w:r>
        <w:fldChar w:fldCharType="begin"/>
      </w:r>
      <w:r>
        <w:instrText xml:space="preserve"> TC "</w:instrText>
      </w:r>
      <w:bookmarkStart w:id="101" w:name="_Toc465079518"/>
      <w:r>
        <w:instrText>Strežniki Office</w:instrText>
      </w:r>
      <w:bookmarkEnd w:id="101"/>
      <w:r>
        <w:instrText>" \l 2</w:instrText>
      </w:r>
      <w:r>
        <w:fldChar w:fldCharType="end"/>
      </w:r>
    </w:p>
    <w:p w:rsidR="00B768B3" w:rsidRDefault="008A4536">
      <w:pPr>
        <w:pStyle w:val="ProductList-Offering2HeadingNoBorder"/>
        <w:outlineLvl w:val="2"/>
      </w:pPr>
      <w:bookmarkStart w:id="102" w:name="_Sec638"/>
      <w:r>
        <w:t>Exchange Server</w:t>
      </w:r>
      <w:bookmarkEnd w:id="102"/>
      <w:r>
        <w:fldChar w:fldCharType="begin"/>
      </w:r>
      <w:r>
        <w:instrText xml:space="preserve"> TC "</w:instrText>
      </w:r>
      <w:bookmarkStart w:id="103" w:name="_Toc465079519"/>
      <w:r>
        <w:instrText>Exchange Server</w:instrText>
      </w:r>
      <w:bookmarkEnd w:id="103"/>
      <w:r>
        <w:instrText>" \l 3</w:instrText>
      </w:r>
      <w:r>
        <w:fldChar w:fldCharType="end"/>
      </w:r>
    </w:p>
    <w:p w:rsidR="00B768B3" w:rsidRDefault="008A4536">
      <w:pPr>
        <w:pStyle w:val="ProductList-Offering1SubSection"/>
        <w:outlineLvl w:val="3"/>
      </w:pPr>
      <w:bookmarkStart w:id="104" w:name="_Sec683"/>
      <w:r>
        <w:t>1. Razpoložljivost programa</w:t>
      </w:r>
      <w:bookmarkEnd w:id="104"/>
    </w:p>
    <w:tbl>
      <w:tblPr>
        <w:tblStyle w:val="PURTable"/>
        <w:tblW w:w="0" w:type="dxa"/>
        <w:tblLook w:val="04A0" w:firstRow="1" w:lastRow="0" w:firstColumn="1" w:lastColumn="0" w:noHBand="0" w:noVBand="1"/>
      </w:tblPr>
      <w:tblGrid>
        <w:gridCol w:w="4030"/>
        <w:gridCol w:w="615"/>
        <w:gridCol w:w="607"/>
        <w:gridCol w:w="611"/>
        <w:gridCol w:w="607"/>
        <w:gridCol w:w="607"/>
        <w:gridCol w:w="611"/>
        <w:gridCol w:w="615"/>
        <w:gridCol w:w="634"/>
        <w:gridCol w:w="619"/>
        <w:gridCol w:w="613"/>
        <w:gridCol w:w="615"/>
      </w:tblGrid>
      <w:tr w:rsidR="00B76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416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68B3" w:rsidRDefault="008A4536">
      <w:pPr>
        <w:pStyle w:val="ProductList-Offering1SubSection"/>
        <w:outlineLvl w:val="3"/>
      </w:pPr>
      <w:bookmarkStart w:id="105" w:name="_Sec738"/>
      <w:r>
        <w:t>2. Pogoji za izdelek</w:t>
      </w:r>
      <w:bookmarkEnd w:id="105"/>
    </w:p>
    <w:tbl>
      <w:tblPr>
        <w:tblStyle w:val="PURTable"/>
        <w:tblW w:w="0" w:type="dxa"/>
        <w:tblLook w:val="04A0" w:firstRow="1" w:lastRow="0" w:firstColumn="1" w:lastColumn="0" w:noHBand="0" w:noVBand="1"/>
      </w:tblPr>
      <w:tblGrid>
        <w:gridCol w:w="3600"/>
        <w:gridCol w:w="3602"/>
        <w:gridCol w:w="3588"/>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Standard</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potrditve stanja: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8A4536">
      <w:pPr>
        <w:pStyle w:val="ProductList-Offering1SubSection"/>
        <w:outlineLvl w:val="3"/>
      </w:pPr>
      <w:bookmarkStart w:id="106" w:name="_Sec793"/>
      <w:r>
        <w:t>3. Pravice za uporabo</w:t>
      </w:r>
      <w:bookmarkEnd w:id="106"/>
    </w:p>
    <w:tbl>
      <w:tblPr>
        <w:tblStyle w:val="PURTable"/>
        <w:tblW w:w="0" w:type="dxa"/>
        <w:tblLook w:val="04A0" w:firstRow="1" w:lastRow="0" w:firstColumn="1" w:lastColumn="0" w:noHBand="0" w:noVBand="1"/>
      </w:tblPr>
      <w:tblGrid>
        <w:gridCol w:w="3596"/>
        <w:gridCol w:w="3603"/>
        <w:gridCol w:w="3591"/>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Vključene tehnologije: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768B3" w:rsidRDefault="008A4536">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768B3" w:rsidRDefault="008A453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768B3" w:rsidRDefault="008A4536">
            <w:pPr>
              <w:pStyle w:val="ProductList-TableBody"/>
            </w:pPr>
            <w:r>
              <w:t>Exchange Online – paket 1 (uporabniška licenca SL)</w:t>
            </w:r>
          </w:p>
        </w:tc>
      </w:tr>
      <w:tr w:rsidR="00B768B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768B3" w:rsidRDefault="00B768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68B3" w:rsidRDefault="008A4536">
            <w:pPr>
              <w:pStyle w:val="ProductList-TableBody"/>
            </w:pPr>
            <w:r>
              <w:t>Exchange Online – paket 1</w:t>
            </w:r>
            <w:r>
              <w:fldChar w:fldCharType="begin"/>
            </w:r>
            <w:r>
              <w:instrText xml:space="preserve"> XE "Exchange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B768B3" w:rsidRDefault="008A4536">
            <w:pPr>
              <w:pStyle w:val="ProductList-TableBody"/>
            </w:pPr>
            <w:r>
              <w:t>Exchange Online – paket 2 (uporabniška licenca SL)</w:t>
            </w:r>
          </w:p>
        </w:tc>
      </w:tr>
      <w:tr w:rsidR="00B768B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768B3" w:rsidRDefault="00B768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68B3" w:rsidRDefault="008A4536">
            <w:pPr>
              <w:pStyle w:val="ProductList-TableBody"/>
            </w:pPr>
            <w:r>
              <w:t>Exchange Online – paket 2</w:t>
            </w:r>
            <w:r>
              <w:fldChar w:fldCharType="begin"/>
            </w:r>
            <w:r>
              <w:instrText xml:space="preserve"> XE "Exchange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B768B3" w:rsidRDefault="008A4536">
            <w:pPr>
              <w:pStyle w:val="ProductList-TableBody"/>
            </w:pPr>
            <w:r>
              <w:t>Exchange Online – paket 2G (uporabniška licenca SL)</w:t>
            </w:r>
          </w:p>
        </w:tc>
      </w:tr>
      <w:tr w:rsidR="00B768B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768B3" w:rsidRDefault="00B76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68B3" w:rsidRDefault="008A4536">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768B3" w:rsidRDefault="00B768B3">
            <w:pPr>
              <w:pStyle w:val="ProductList-TableBody"/>
            </w:pPr>
          </w:p>
        </w:tc>
      </w:tr>
    </w:tbl>
    <w:p w:rsidR="00B768B3" w:rsidRDefault="00B768B3">
      <w:pPr>
        <w:pStyle w:val="ProductList-Body"/>
      </w:pPr>
    </w:p>
    <w:p w:rsidR="00B768B3" w:rsidRDefault="008A4536">
      <w:pPr>
        <w:pStyle w:val="ProductList-SubClauseHeading"/>
        <w:outlineLvl w:val="5"/>
      </w:pPr>
      <w:r>
        <w:t>3.1.1 Dodatne funkcije, povezane z licenco Exchange Enterprise CAL</w:t>
      </w:r>
    </w:p>
    <w:p w:rsidR="00B768B3" w:rsidRDefault="008A4536">
      <w:pPr>
        <w:pStyle w:val="ProductList-BodyIndented"/>
      </w:pPr>
      <w:r>
        <w:t>Arhiv na mestu, hranjenja na mestu (nedoločena, na osnovi poizvedb in na časovni osnovi), dodatni pravilniki o mobilnosti,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2"/>
        <w:gridCol w:w="3494"/>
        <w:gridCol w:w="349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768B3" w:rsidRDefault="008A453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768B3" w:rsidRDefault="008A4536">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768B3" w:rsidRDefault="008A4536">
            <w:pPr>
              <w:pStyle w:val="ProductList-TableBody"/>
            </w:pPr>
            <w:r>
              <w:t>Exchange Online – paket 2 (uporabniška licenca SL)</w:t>
            </w:r>
          </w:p>
        </w:tc>
      </w:tr>
      <w:tr w:rsidR="00B768B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768B3" w:rsidRDefault="00B768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68B3" w:rsidRDefault="008A4536">
            <w:pPr>
              <w:pStyle w:val="ProductList-TableBody"/>
            </w:pPr>
            <w:r>
              <w:t>Exchange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B768B3" w:rsidRDefault="008A4536">
            <w:pPr>
              <w:pStyle w:val="ProductList-TableBody"/>
            </w:pPr>
            <w:r>
              <w:t>Exchange Online – paket 2G (uporabniška licenca SL)</w:t>
            </w:r>
          </w:p>
        </w:tc>
      </w:tr>
      <w:tr w:rsidR="00B768B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768B3" w:rsidRDefault="00B76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68B3" w:rsidRDefault="008A4536">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768B3" w:rsidRDefault="00B768B3">
            <w:pPr>
              <w:pStyle w:val="ProductList-TableBody"/>
            </w:pPr>
          </w:p>
        </w:tc>
      </w:tr>
    </w:tbl>
    <w:p w:rsidR="00B768B3" w:rsidRDefault="00B768B3">
      <w:pPr>
        <w:pStyle w:val="ProductList-BodyIndented"/>
      </w:pPr>
    </w:p>
    <w:p w:rsidR="00B768B3" w:rsidRDefault="008A4536">
      <w:pPr>
        <w:pStyle w:val="ProductList-ClauseHeading"/>
        <w:outlineLvl w:val="4"/>
      </w:pPr>
      <w:r>
        <w:t>3.2 Dodatna programska oprema</w:t>
      </w:r>
    </w:p>
    <w:tbl>
      <w:tblPr>
        <w:tblStyle w:val="PURTable"/>
        <w:tblW w:w="0" w:type="dxa"/>
        <w:tblLook w:val="04A0" w:firstRow="1" w:lastRow="0" w:firstColumn="1" w:lastColumn="0" w:noHBand="0" w:noVBand="1"/>
      </w:tblPr>
      <w:tblGrid>
        <w:gridCol w:w="3654"/>
        <w:gridCol w:w="3568"/>
        <w:gridCol w:w="3568"/>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B768B3" w:rsidRDefault="00B768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68B3" w:rsidRDefault="00B768B3">
            <w:pPr>
              <w:pStyle w:val="ProductList-TableBody"/>
            </w:pPr>
          </w:p>
        </w:tc>
      </w:tr>
    </w:tbl>
    <w:p w:rsidR="00B768B3" w:rsidRDefault="008A4536">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25"/>
        <w:gridCol w:w="3594"/>
        <w:gridCol w:w="3571"/>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preklopa na rezervni primerek: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uporabe gostovanja: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4.1 Dodatni pogoji in določila za Exchange Enterprise CAL with Services 2016</w:t>
      </w:r>
    </w:p>
    <w:p w:rsidR="00B768B3" w:rsidRDefault="008A4536">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w:t>
      </w:r>
      <w:r>
        <w:lastRenderedPageBreak/>
        <w:t xml:space="preserve">velja za nakup in uporabo spletnih storitev, vključenih z licenco Exchange Enterprise CAL with Services 2016, razdelek »Dodatni pogoji za spletne storitve, uporabljene s programsko opremo – podedovane pogodbe« dodatka A – Dodatni pogoji pogodbe za program v seznamu izdelkov za junij 2015 na strani </w:t>
      </w:r>
      <w:hyperlink r:id="rId51">
        <w:r>
          <w:rPr>
            <w:color w:val="00467F"/>
            <w:u w:val="single"/>
          </w:rPr>
          <w:t>http://go.microsoft.com/?linkid=9839207</w:t>
        </w:r>
      </w:hyperlink>
      <w:r>
        <w:t>.</w:t>
      </w:r>
    </w:p>
    <w:p w:rsidR="00B768B3" w:rsidRDefault="00B768B3">
      <w:pPr>
        <w:pStyle w:val="PURBreadcrumb"/>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2HeadingNoBorder"/>
        <w:outlineLvl w:val="2"/>
      </w:pPr>
      <w:bookmarkStart w:id="108" w:name="_Sec639"/>
      <w:r>
        <w:t>Project Server</w:t>
      </w:r>
      <w:bookmarkEnd w:id="108"/>
      <w:r>
        <w:fldChar w:fldCharType="begin"/>
      </w:r>
      <w:r>
        <w:instrText xml:space="preserve"> TC "</w:instrText>
      </w:r>
      <w:bookmarkStart w:id="109" w:name="_Toc465079520"/>
      <w:r>
        <w:instrText>Project Server</w:instrText>
      </w:r>
      <w:bookmarkEnd w:id="109"/>
      <w:r>
        <w:instrText>" \l 3</w:instrText>
      </w:r>
      <w:r>
        <w:fldChar w:fldCharType="end"/>
      </w:r>
    </w:p>
    <w:p w:rsidR="00B768B3" w:rsidRDefault="008A4536">
      <w:pPr>
        <w:pStyle w:val="ProductList-Offering1SubSection"/>
        <w:outlineLvl w:val="3"/>
      </w:pPr>
      <w:bookmarkStart w:id="110" w:name="_Sec684"/>
      <w:r>
        <w:t>1. Razpoložljivost programa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B76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416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pPr>
            <w:r>
              <w:t>Project Server 2016 CAL</w:t>
            </w:r>
            <w:r>
              <w:fldChar w:fldCharType="begin"/>
            </w:r>
            <w:r>
              <w:instrText xml:space="preserve"> XE "Project Server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68B3" w:rsidRDefault="008A4536">
      <w:pPr>
        <w:pStyle w:val="ProductList-Offering1SubSection"/>
        <w:outlineLvl w:val="3"/>
      </w:pPr>
      <w:bookmarkStart w:id="111" w:name="_Sec739"/>
      <w:r>
        <w:t>2. Pogoji za izdelek</w:t>
      </w:r>
      <w:bookmarkEnd w:id="111"/>
    </w:p>
    <w:tbl>
      <w:tblPr>
        <w:tblStyle w:val="PURTable"/>
        <w:tblW w:w="0" w:type="dxa"/>
        <w:tblLook w:val="04A0" w:firstRow="1" w:lastRow="0" w:firstColumn="1" w:lastColumn="0" w:noHBand="0" w:noVBand="1"/>
      </w:tblPr>
      <w:tblGrid>
        <w:gridCol w:w="3600"/>
        <w:gridCol w:w="3602"/>
        <w:gridCol w:w="3588"/>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Zamenjave s starejšo različico: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potrditve stanja: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8A4536">
      <w:pPr>
        <w:pStyle w:val="ProductList-Offering1SubSection"/>
        <w:outlineLvl w:val="3"/>
      </w:pPr>
      <w:bookmarkStart w:id="112" w:name="_Sec795"/>
      <w:r>
        <w:t>3. Pravice za uporabo</w:t>
      </w:r>
      <w:bookmarkEnd w:id="112"/>
    </w:p>
    <w:tbl>
      <w:tblPr>
        <w:tblStyle w:val="PURTable"/>
        <w:tblW w:w="0" w:type="dxa"/>
        <w:tblLook w:val="04A0" w:firstRow="1" w:lastRow="0" w:firstColumn="1" w:lastColumn="0" w:noHBand="0" w:noVBand="1"/>
      </w:tblPr>
      <w:tblGrid>
        <w:gridCol w:w="3596"/>
        <w:gridCol w:w="3603"/>
        <w:gridCol w:w="3591"/>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Vključene tehnologije: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8B3" w:rsidRDefault="008A4536">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768B3" w:rsidRDefault="008A4536">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768B3" w:rsidRDefault="008A4536">
            <w:pPr>
              <w:pStyle w:val="ProductList-TableBody"/>
            </w:pPr>
            <w:r>
              <w:t>Project Online Essentials (uporabniška licenca SL)</w:t>
            </w:r>
          </w:p>
        </w:tc>
      </w:tr>
      <w:tr w:rsidR="00B76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8B3" w:rsidRDefault="00B76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68B3" w:rsidRDefault="008A4536">
            <w:pPr>
              <w:pStyle w:val="ProductList-TableBody"/>
            </w:pPr>
            <w:r>
              <w:t>Project Online Professional (uporabniška licenca SL)</w:t>
            </w:r>
          </w:p>
        </w:tc>
        <w:tc>
          <w:tcPr>
            <w:tcW w:w="4040" w:type="dxa"/>
            <w:tcBorders>
              <w:top w:val="none" w:sz="4" w:space="0" w:color="000000"/>
              <w:left w:val="none" w:sz="4" w:space="0" w:color="000000"/>
              <w:bottom w:val="single" w:sz="4" w:space="0" w:color="000000"/>
              <w:right w:val="single" w:sz="4" w:space="0" w:color="000000"/>
            </w:tcBorders>
          </w:tcPr>
          <w:p w:rsidR="00B768B3" w:rsidRDefault="008A4536">
            <w:pPr>
              <w:pStyle w:val="ProductList-TableBody"/>
            </w:pPr>
            <w:r>
              <w:t>Project Online Premium (uporabniška licenca SL)</w:t>
            </w:r>
          </w:p>
        </w:tc>
      </w:tr>
    </w:tbl>
    <w:p w:rsidR="00B768B3" w:rsidRDefault="00B768B3">
      <w:pPr>
        <w:pStyle w:val="ProductList-Body"/>
      </w:pPr>
    </w:p>
    <w:p w:rsidR="00B768B3" w:rsidRDefault="008A4536">
      <w:pPr>
        <w:pStyle w:val="ProductList-ClauseHeading"/>
        <w:outlineLvl w:val="4"/>
      </w:pPr>
      <w:r>
        <w:t>3.2 Dodatna programska oprema</w:t>
      </w:r>
    </w:p>
    <w:tbl>
      <w:tblPr>
        <w:tblStyle w:val="PURTable"/>
        <w:tblW w:w="0" w:type="dxa"/>
        <w:tblLook w:val="04A0" w:firstRow="1" w:lastRow="0" w:firstColumn="1" w:lastColumn="0" w:noHBand="0" w:noVBand="1"/>
      </w:tblPr>
      <w:tblGrid>
        <w:gridCol w:w="3666"/>
        <w:gridCol w:w="3562"/>
        <w:gridCol w:w="3562"/>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768B3" w:rsidRDefault="00B768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68B3" w:rsidRDefault="00B768B3">
            <w:pPr>
              <w:pStyle w:val="ProductList-TableBody"/>
            </w:pPr>
          </w:p>
        </w:tc>
      </w:tr>
    </w:tbl>
    <w:p w:rsidR="00B768B3" w:rsidRDefault="008A4536">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27"/>
        <w:gridCol w:w="3589"/>
        <w:gridCol w:w="357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preklopa na rezervni primerek: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uporabe gostovanja: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2HeadingNoBorder"/>
        <w:outlineLvl w:val="2"/>
      </w:pPr>
      <w:bookmarkStart w:id="114" w:name="_Sec640"/>
      <w:r>
        <w:t>SharePoint Server</w:t>
      </w:r>
      <w:bookmarkEnd w:id="114"/>
      <w:r>
        <w:fldChar w:fldCharType="begin"/>
      </w:r>
      <w:r>
        <w:instrText xml:space="preserve"> TC "</w:instrText>
      </w:r>
      <w:bookmarkStart w:id="115" w:name="_Toc465079521"/>
      <w:r>
        <w:instrText>SharePoint Server</w:instrText>
      </w:r>
      <w:bookmarkEnd w:id="115"/>
      <w:r>
        <w:instrText>" \l 3</w:instrText>
      </w:r>
      <w:r>
        <w:fldChar w:fldCharType="end"/>
      </w:r>
    </w:p>
    <w:p w:rsidR="00B768B3" w:rsidRDefault="008A4536">
      <w:pPr>
        <w:pStyle w:val="ProductList-Offering1SubSection"/>
        <w:outlineLvl w:val="3"/>
      </w:pPr>
      <w:bookmarkStart w:id="116" w:name="_Sec685"/>
      <w:r>
        <w:t>1. Razpoložljivost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B76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416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SharePoint Server 2016 Standard CAL</w:t>
            </w:r>
            <w:r>
              <w:fldChar w:fldCharType="begin"/>
            </w:r>
            <w:r>
              <w:instrText xml:space="preserve"> XE "SharePoint Server 2016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416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pPr>
            <w:r>
              <w:t xml:space="preserve">SharePoint Server 2016 Enterprise CAL </w:t>
            </w:r>
            <w:r>
              <w:fldChar w:fldCharType="begin"/>
            </w:r>
            <w:r>
              <w:instrText xml:space="preserve"> XE "SharePoint Server 2016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68B3" w:rsidRDefault="008A4536">
      <w:pPr>
        <w:pStyle w:val="ProductList-Offering1SubSection"/>
        <w:outlineLvl w:val="3"/>
      </w:pPr>
      <w:bookmarkStart w:id="117" w:name="_Sec740"/>
      <w:r>
        <w:lastRenderedPageBreak/>
        <w:t>2. Pogoji za izdelek</w:t>
      </w:r>
      <w:bookmarkEnd w:id="117"/>
    </w:p>
    <w:tbl>
      <w:tblPr>
        <w:tblStyle w:val="PURTable"/>
        <w:tblW w:w="0" w:type="dxa"/>
        <w:tblLook w:val="04A0" w:firstRow="1" w:lastRow="0" w:firstColumn="1" w:lastColumn="0" w:noHBand="0" w:noVBand="1"/>
      </w:tblPr>
      <w:tblGrid>
        <w:gridCol w:w="3602"/>
        <w:gridCol w:w="3601"/>
        <w:gridCol w:w="3587"/>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2013</w:t>
            </w:r>
            <w:r>
              <w:fldChar w:fldCharType="begin"/>
            </w:r>
            <w:r>
              <w:instrText xml:space="preserve"> XE "SharePoint Server 2013" </w:instrText>
            </w:r>
            <w:r>
              <w:fldChar w:fldCharType="end"/>
            </w:r>
            <w:r>
              <w:t xml:space="preserve"> (10/12),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Zamenjave s starejšo različico: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potrditve stanja: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8A4536">
      <w:pPr>
        <w:pStyle w:val="ProductList-Offering1SubSection"/>
        <w:outlineLvl w:val="3"/>
      </w:pPr>
      <w:bookmarkStart w:id="118" w:name="_Sec798"/>
      <w:r>
        <w:t>3. Pravice za uporabo</w:t>
      </w:r>
      <w:bookmarkEnd w:id="118"/>
    </w:p>
    <w:tbl>
      <w:tblPr>
        <w:tblStyle w:val="PURTable"/>
        <w:tblW w:w="0" w:type="dxa"/>
        <w:tblLook w:val="04A0" w:firstRow="1" w:lastRow="0" w:firstColumn="1" w:lastColumn="0" w:noHBand="0" w:noVBand="1"/>
      </w:tblPr>
      <w:tblGrid>
        <w:gridCol w:w="3596"/>
        <w:gridCol w:w="3603"/>
        <w:gridCol w:w="3591"/>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Vključene tehnologije: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566"/>
        <w:gridCol w:w="3612"/>
        <w:gridCol w:w="3612"/>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8B3" w:rsidRDefault="008A4536">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768B3" w:rsidRDefault="008A4536">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768B3" w:rsidRDefault="008A4536">
            <w:pPr>
              <w:pStyle w:val="ProductList-TableBody"/>
            </w:pPr>
            <w:r>
              <w:t>SharePoint Online – paket 2</w:t>
            </w:r>
            <w:r>
              <w:fldChar w:fldCharType="begin"/>
            </w:r>
            <w:r>
              <w:instrText xml:space="preserve"> XE "SharePoint Online – paket 2" </w:instrText>
            </w:r>
            <w:r>
              <w:fldChar w:fldCharType="end"/>
            </w:r>
            <w:r>
              <w:t xml:space="preserve"> (uporabniška licenca SL)</w:t>
            </w:r>
          </w:p>
        </w:tc>
      </w:tr>
      <w:tr w:rsidR="00B76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8B3" w:rsidRDefault="00B76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68B3" w:rsidRDefault="008A4536">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3.2 Dostop do strežniške programske opreme SharePoint Server 2016</w:t>
      </w:r>
    </w:p>
    <w:tbl>
      <w:tblPr>
        <w:tblStyle w:val="PURTable"/>
        <w:tblW w:w="0" w:type="dxa"/>
        <w:tblLook w:val="04A0" w:firstRow="1" w:lastRow="0" w:firstColumn="1" w:lastColumn="0" w:noHBand="0" w:noVBand="1"/>
      </w:tblPr>
      <w:tblGrid>
        <w:gridCol w:w="3566"/>
        <w:gridCol w:w="3612"/>
        <w:gridCol w:w="3612"/>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8B3" w:rsidRDefault="008A4536">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768B3" w:rsidRDefault="008A4536">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768B3" w:rsidRDefault="008A4536">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B76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8B3" w:rsidRDefault="00B76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68B3" w:rsidRDefault="008A4536">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768B3" w:rsidRDefault="008A4536">
            <w:pPr>
              <w:pStyle w:val="ProductList-TableBody"/>
            </w:pPr>
            <w:r>
              <w:t>SharePoint Online – paket 2 (uporabniška licenca SL)</w:t>
            </w:r>
          </w:p>
        </w:tc>
      </w:tr>
    </w:tbl>
    <w:p w:rsidR="00B768B3" w:rsidRDefault="00B768B3">
      <w:pPr>
        <w:pStyle w:val="ProductList-Body"/>
      </w:pPr>
    </w:p>
    <w:p w:rsidR="00B768B3" w:rsidRDefault="008A4536">
      <w:pPr>
        <w:pStyle w:val="ProductList-SubClauseHeading"/>
        <w:outlineLvl w:val="5"/>
      </w:pPr>
      <w:r>
        <w:t>3.2.1 Dodatne funkcije strežnika SharePoint Server, povezane z licenco SharePoint Enterprise CAL</w:t>
      </w:r>
    </w:p>
    <w:p w:rsidR="00B768B3" w:rsidRDefault="008A4536">
      <w:pPr>
        <w:pStyle w:val="ProductList-BodyIndented"/>
      </w:pPr>
      <w:r>
        <w:t>spletni gradniki za poslovanje podjetja storitev za poslovno povezanost; integracija odjemalca storitev za poslovno povezanost sistema Office 2016; storitve programa Access; Enterprise Search; e-odkrivanje in zagotavljanje skladnosti s predpisi; storitve obrazcev za InfoPath; storitev za program Excel, PowerPivot in PowerView; storitve za Visio; storitve PerformancePoint; analitična poročila po meri; napredno ustvarjanje grafikonov</w:t>
      </w:r>
    </w:p>
    <w:tbl>
      <w:tblPr>
        <w:tblStyle w:val="PURTable0"/>
        <w:tblW w:w="0" w:type="dxa"/>
        <w:tblLook w:val="04A0" w:firstRow="1" w:lastRow="0" w:firstColumn="1" w:lastColumn="0" w:noHBand="0" w:noVBand="1"/>
      </w:tblPr>
      <w:tblGrid>
        <w:gridCol w:w="3442"/>
        <w:gridCol w:w="3494"/>
        <w:gridCol w:w="349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8B3" w:rsidRDefault="008A453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768B3" w:rsidRDefault="008A4536">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768B3" w:rsidRDefault="008A4536">
            <w:pPr>
              <w:pStyle w:val="ProductList-TableBody"/>
            </w:pPr>
            <w:r>
              <w:t>SharePoint Online – paket 2 (uporabniška licenca SL)</w:t>
            </w:r>
          </w:p>
        </w:tc>
      </w:tr>
      <w:tr w:rsidR="00B76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8B3" w:rsidRDefault="00B76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68B3" w:rsidRDefault="008A4536">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768B3" w:rsidRDefault="00B768B3">
            <w:pPr>
              <w:pStyle w:val="ProductList-TableBody"/>
            </w:pPr>
          </w:p>
        </w:tc>
      </w:tr>
    </w:tbl>
    <w:p w:rsidR="00B768B3" w:rsidRDefault="00B768B3">
      <w:pPr>
        <w:pStyle w:val="ProductList-BodyIndented"/>
      </w:pPr>
    </w:p>
    <w:p w:rsidR="00B768B3" w:rsidRDefault="008A4536">
      <w:pPr>
        <w:pStyle w:val="ProductList-ClauseHeading"/>
        <w:outlineLvl w:val="4"/>
      </w:pPr>
      <w:r>
        <w:t>3.3 Odpoved licenc CAL za uporabnike, ki dostopajo do javno dostopne vsebine</w:t>
      </w:r>
    </w:p>
    <w:p w:rsidR="00B768B3" w:rsidRDefault="008A4536">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rsidR="00B768B3" w:rsidRDefault="00B768B3">
      <w:pPr>
        <w:pStyle w:val="ProductList-Body"/>
      </w:pPr>
    </w:p>
    <w:p w:rsidR="00B768B3" w:rsidRDefault="008A4536">
      <w:pPr>
        <w:pStyle w:val="ProductList-ClauseHeading"/>
        <w:outlineLvl w:val="4"/>
      </w:pPr>
      <w:r>
        <w:t>3.4 Dodatna programska oprema</w:t>
      </w:r>
    </w:p>
    <w:tbl>
      <w:tblPr>
        <w:tblStyle w:val="PURTable"/>
        <w:tblW w:w="0" w:type="dxa"/>
        <w:tblLook w:val="04A0" w:firstRow="1" w:lastRow="0" w:firstColumn="1" w:lastColumn="0" w:noHBand="0" w:noVBand="1"/>
      </w:tblPr>
      <w:tblGrid>
        <w:gridCol w:w="3666"/>
        <w:gridCol w:w="3562"/>
        <w:gridCol w:w="3562"/>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768B3" w:rsidRDefault="00B768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68B3" w:rsidRDefault="00B768B3">
            <w:pPr>
              <w:pStyle w:val="ProductList-TableBody"/>
            </w:pPr>
          </w:p>
        </w:tc>
      </w:tr>
    </w:tbl>
    <w:p w:rsidR="00B768B3" w:rsidRDefault="008A4536">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26"/>
        <w:gridCol w:w="3591"/>
        <w:gridCol w:w="3573"/>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preklopa na rezervni primerek: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uporabe gostovanja: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URBreadcrumb"/>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2HeadingNoBorder"/>
        <w:outlineLvl w:val="2"/>
      </w:pPr>
      <w:bookmarkStart w:id="120" w:name="_Sec641"/>
      <w:r>
        <w:t>Skype za podjetja Server</w:t>
      </w:r>
      <w:bookmarkEnd w:id="120"/>
      <w:r>
        <w:fldChar w:fldCharType="begin"/>
      </w:r>
      <w:r>
        <w:instrText xml:space="preserve"> TC "</w:instrText>
      </w:r>
      <w:bookmarkStart w:id="121" w:name="_Toc465079522"/>
      <w:r>
        <w:instrText>Skype za podjetja Server</w:instrText>
      </w:r>
      <w:bookmarkEnd w:id="121"/>
      <w:r>
        <w:instrText>" \l 3</w:instrText>
      </w:r>
      <w:r>
        <w:fldChar w:fldCharType="end"/>
      </w:r>
    </w:p>
    <w:p w:rsidR="00B768B3" w:rsidRDefault="008A4536">
      <w:pPr>
        <w:pStyle w:val="ProductList-Offering1SubSection"/>
        <w:outlineLvl w:val="3"/>
      </w:pPr>
      <w:bookmarkStart w:id="122" w:name="_Sec686"/>
      <w:r>
        <w:t>1. Razpoložljivost programa</w:t>
      </w:r>
      <w:bookmarkEnd w:id="122"/>
    </w:p>
    <w:p w:rsidR="00B768B3" w:rsidRDefault="00B768B3">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B76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416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lastRenderedPageBreak/>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4160" w:type="dxa"/>
            <w:tcBorders>
              <w:top w:val="dashed" w:sz="4" w:space="0" w:color="BFBFBF"/>
              <w:left w:val="none" w:sz="4" w:space="0" w:color="6E6E6E"/>
              <w:bottom w:val="none" w:sz="4" w:space="0" w:color="FFFFFF"/>
              <w:right w:val="none" w:sz="4" w:space="0" w:color="6E6E6E"/>
            </w:tcBorders>
          </w:tcPr>
          <w:p w:rsidR="00B768B3" w:rsidRDefault="008A4536">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bl>
    <w:p w:rsidR="00B768B3" w:rsidRDefault="008A4536">
      <w:pPr>
        <w:pStyle w:val="ProductList-Offering1SubSection"/>
        <w:outlineLvl w:val="3"/>
      </w:pPr>
      <w:bookmarkStart w:id="123" w:name="_Sec741"/>
      <w:r>
        <w:t>2. Pogoji za izdelek</w:t>
      </w:r>
      <w:bookmarkEnd w:id="123"/>
    </w:p>
    <w:tbl>
      <w:tblPr>
        <w:tblStyle w:val="PURTable"/>
        <w:tblW w:w="0" w:type="dxa"/>
        <w:tblLook w:val="04A0" w:firstRow="1" w:lastRow="0" w:firstColumn="1" w:lastColumn="0" w:noHBand="0" w:noVBand="1"/>
      </w:tblPr>
      <w:tblGrid>
        <w:gridCol w:w="3600"/>
        <w:gridCol w:w="3602"/>
        <w:gridCol w:w="3588"/>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Zamenjave s starejšo različico: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potrditve stanja: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8A4536">
      <w:pPr>
        <w:pStyle w:val="ProductList-Offering1SubSection"/>
        <w:outlineLvl w:val="3"/>
      </w:pPr>
      <w:bookmarkStart w:id="124" w:name="_Sec799"/>
      <w:r>
        <w:t>3. Pravice za uporabo</w:t>
      </w:r>
      <w:bookmarkEnd w:id="124"/>
    </w:p>
    <w:tbl>
      <w:tblPr>
        <w:tblStyle w:val="PURTable"/>
        <w:tblW w:w="0" w:type="dxa"/>
        <w:tblLook w:val="04A0" w:firstRow="1" w:lastRow="0" w:firstColumn="1" w:lastColumn="0" w:noHBand="0" w:noVBand="1"/>
      </w:tblPr>
      <w:tblGrid>
        <w:gridCol w:w="3600"/>
        <w:gridCol w:w="3596"/>
        <w:gridCol w:w="359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8B3" w:rsidRDefault="008A453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8B3" w:rsidRDefault="008A4536">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768B3" w:rsidRDefault="008A4536">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B768B3" w:rsidRDefault="008A4536">
            <w:pPr>
              <w:pStyle w:val="ProductList-TableBody"/>
            </w:pPr>
            <w:r>
              <w:t>Skype za podjetja Online – paket 1 (uporabniška licenca SL)</w:t>
            </w:r>
          </w:p>
        </w:tc>
      </w:tr>
      <w:tr w:rsidR="00B768B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68B3" w:rsidRDefault="00B768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68B3" w:rsidRDefault="008A4536">
            <w:pPr>
              <w:pStyle w:val="ProductList-TableBody"/>
            </w:pPr>
            <w:r>
              <w:t>Skype za podjetja Online – paket 1</w:t>
            </w:r>
            <w:r>
              <w:fldChar w:fldCharType="begin"/>
            </w:r>
            <w:r>
              <w:instrText xml:space="preserve"> XE "Skype za podjetja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B768B3" w:rsidRDefault="008A4536">
            <w:pPr>
              <w:pStyle w:val="ProductList-TableBody"/>
            </w:pPr>
            <w:r>
              <w:t>Skype za podjetja Online – paket 2 (uporabniška licenca SL)</w:t>
            </w:r>
          </w:p>
        </w:tc>
      </w:tr>
      <w:tr w:rsidR="00B768B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68B3" w:rsidRDefault="00B768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68B3" w:rsidRDefault="008A4536">
            <w:pPr>
              <w:pStyle w:val="ProductList-TableBody"/>
            </w:pPr>
            <w:r>
              <w:t>Skype za podjetja Online – paket 2</w:t>
            </w:r>
            <w:r>
              <w:fldChar w:fldCharType="begin"/>
            </w:r>
            <w:r>
              <w:instrText xml:space="preserve"> XE "Skype za podjetja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B768B3" w:rsidRDefault="008A4536">
            <w:pPr>
              <w:pStyle w:val="ProductList-TableBody"/>
            </w:pPr>
            <w:r>
              <w:t>Skype za podjetja Online – paket 2G (uporabniška licenca SL)</w:t>
            </w:r>
          </w:p>
        </w:tc>
      </w:tr>
      <w:tr w:rsidR="00B76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8B3" w:rsidRDefault="00B76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68B3" w:rsidRDefault="008A4536">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768B3" w:rsidRDefault="00B768B3">
            <w:pPr>
              <w:pStyle w:val="ProductList-TableBody"/>
            </w:pPr>
          </w:p>
        </w:tc>
      </w:tr>
    </w:tbl>
    <w:p w:rsidR="00B768B3" w:rsidRDefault="00B768B3">
      <w:pPr>
        <w:pStyle w:val="ProductList-Body"/>
      </w:pPr>
    </w:p>
    <w:p w:rsidR="00B768B3" w:rsidRDefault="008A4536">
      <w:pPr>
        <w:pStyle w:val="ProductList-SubClauseHeading"/>
        <w:outlineLvl w:val="5"/>
      </w:pPr>
      <w:r>
        <w:t>3.1.1 Dodatne funkcije, povezane z licenco Enterprise CAL za Skype za podjetja Server</w:t>
      </w:r>
    </w:p>
    <w:p w:rsidR="00B768B3" w:rsidRDefault="008A4536">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42"/>
        <w:gridCol w:w="3494"/>
        <w:gridCol w:w="349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8B3" w:rsidRDefault="008A453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768B3" w:rsidRDefault="008A4536">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B768B3" w:rsidRDefault="008A4536">
            <w:pPr>
              <w:pStyle w:val="ProductList-TableBody"/>
            </w:pPr>
            <w:r>
              <w:t>Skype za podjetja Online – paket 2 (uporabniška licenca SL)</w:t>
            </w:r>
          </w:p>
        </w:tc>
      </w:tr>
      <w:tr w:rsidR="00B768B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68B3" w:rsidRDefault="00B768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68B3" w:rsidRDefault="008A4536">
            <w:pPr>
              <w:pStyle w:val="ProductList-TableBody"/>
            </w:pPr>
            <w:r>
              <w:t>Skype za podjetja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B768B3" w:rsidRDefault="008A4536">
            <w:pPr>
              <w:pStyle w:val="ProductList-TableBody"/>
            </w:pPr>
            <w:r>
              <w:t>Skype za podjetja Online – paket 2G (uporabniška licenca SL)</w:t>
            </w:r>
          </w:p>
        </w:tc>
      </w:tr>
      <w:tr w:rsidR="00B768B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68B3" w:rsidRDefault="00B768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68B3" w:rsidRDefault="008A4536">
            <w:pPr>
              <w:pStyle w:val="ProductList-TableBody"/>
            </w:pPr>
            <w:r>
              <w:t>Live Meeting Standard</w:t>
            </w:r>
            <w:r>
              <w:fldChar w:fldCharType="begin"/>
            </w:r>
            <w:r>
              <w:instrText xml:space="preserve"> XE "Live Meeting Standard"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rsidR="00B768B3" w:rsidRDefault="008A4536">
            <w:pPr>
              <w:pStyle w:val="ProductList-TableBody"/>
            </w:pPr>
            <w:r>
              <w:t>Live Meeting Professional</w:t>
            </w:r>
            <w:r>
              <w:fldChar w:fldCharType="begin"/>
            </w:r>
            <w:r>
              <w:instrText xml:space="preserve"> XE "Live Meeting Professional" </w:instrText>
            </w:r>
            <w:r>
              <w:fldChar w:fldCharType="end"/>
            </w:r>
            <w:r>
              <w:t xml:space="preserve"> (uporabniška licenca SL)</w:t>
            </w:r>
          </w:p>
        </w:tc>
      </w:tr>
      <w:tr w:rsidR="00B76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8B3" w:rsidRDefault="00B76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68B3" w:rsidRDefault="008A4536">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768B3" w:rsidRDefault="00B768B3">
            <w:pPr>
              <w:pStyle w:val="ProductList-TableBody"/>
            </w:pPr>
          </w:p>
        </w:tc>
      </w:tr>
    </w:tbl>
    <w:p w:rsidR="00B768B3" w:rsidRDefault="00B768B3">
      <w:pPr>
        <w:pStyle w:val="ProductList-BodyIndented"/>
      </w:pPr>
    </w:p>
    <w:p w:rsidR="00B768B3" w:rsidRDefault="008A4536">
      <w:pPr>
        <w:pStyle w:val="ProductList-SubClauseHeading"/>
        <w:outlineLvl w:val="5"/>
      </w:pPr>
      <w:r>
        <w:t>3.1.2 Dodatne funkcije, povezane z licenco Plus CAL za Skype za podjetja Server</w:t>
      </w:r>
    </w:p>
    <w:p w:rsidR="00B768B3" w:rsidRDefault="008A4536">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42"/>
        <w:gridCol w:w="3494"/>
        <w:gridCol w:w="349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8B3" w:rsidRDefault="008A453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768B3" w:rsidRDefault="008A4536">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B768B3" w:rsidRDefault="008A4536">
            <w:pPr>
              <w:pStyle w:val="ProductList-TableBody"/>
            </w:pPr>
            <w:r>
              <w:t xml:space="preserve">Licenca, enakovredna licenci CAL (glejte </w:t>
            </w:r>
            <w:hyperlink w:anchor="_Sec591">
              <w:r>
                <w:rPr>
                  <w:color w:val="00467F"/>
                  <w:u w:val="single"/>
                </w:rPr>
                <w:t>dodatek A</w:t>
              </w:r>
            </w:hyperlink>
            <w:r>
              <w:t>)</w:t>
            </w:r>
          </w:p>
        </w:tc>
      </w:tr>
      <w:tr w:rsidR="00B76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8B3" w:rsidRDefault="00B76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68B3" w:rsidRDefault="008A4536">
            <w:pPr>
              <w:pStyle w:val="ProductList-TableBody"/>
            </w:pPr>
            <w:r>
              <w:t>Skype za podjetja Online Cloud PBX (uporabniška licenca SL)</w:t>
            </w:r>
          </w:p>
        </w:tc>
        <w:tc>
          <w:tcPr>
            <w:tcW w:w="4040" w:type="dxa"/>
            <w:tcBorders>
              <w:top w:val="none" w:sz="4" w:space="0" w:color="000000"/>
              <w:left w:val="none" w:sz="4" w:space="0" w:color="000000"/>
              <w:bottom w:val="single" w:sz="4" w:space="0" w:color="000000"/>
              <w:right w:val="single" w:sz="4" w:space="0" w:color="000000"/>
            </w:tcBorders>
          </w:tcPr>
          <w:p w:rsidR="00B768B3" w:rsidRDefault="008A4536">
            <w:pPr>
              <w:pStyle w:val="ProductList-TableBody"/>
            </w:pPr>
            <w:r>
              <w:t>Skype za podjetja Plus CAL (uporabniška licenca SL)</w:t>
            </w:r>
          </w:p>
        </w:tc>
      </w:tr>
    </w:tbl>
    <w:p w:rsidR="00B768B3" w:rsidRDefault="00B768B3">
      <w:pPr>
        <w:pStyle w:val="ProductList-BodyIndented"/>
      </w:pPr>
    </w:p>
    <w:p w:rsidR="00B768B3" w:rsidRDefault="008A4536">
      <w:pPr>
        <w:pStyle w:val="ProductList-ClauseHeading"/>
        <w:outlineLvl w:val="4"/>
      </w:pPr>
      <w:r>
        <w:t>3.2 Dodatna programska oprema</w:t>
      </w:r>
    </w:p>
    <w:tbl>
      <w:tblPr>
        <w:tblStyle w:val="PURTable"/>
        <w:tblW w:w="0" w:type="dxa"/>
        <w:tblLook w:val="04A0" w:firstRow="1" w:lastRow="0" w:firstColumn="1" w:lastColumn="0" w:noHBand="0" w:noVBand="1"/>
      </w:tblPr>
      <w:tblGrid>
        <w:gridCol w:w="3592"/>
        <w:gridCol w:w="3592"/>
        <w:gridCol w:w="3606"/>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vloga strežnika za video-/ zvočne konference</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vloga glavnega strežnika</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vloga posredniškega strežnika</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Lync Server 2013 Group Chat Administration Tool</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Snap-in PowerShell</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vloga strežnika za Survivable Branch Appliance</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vloga strežnika Video Interop</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r>
    </w:tbl>
    <w:p w:rsidR="00B768B3" w:rsidRDefault="008A4536">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27"/>
        <w:gridCol w:w="3589"/>
        <w:gridCol w:w="357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preklopa na rezervni primerek: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lastRenderedPageBreak/>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uporabe gostovanja: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URBreadcrumb"/>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1HeadingNoBorder"/>
        <w:outlineLvl w:val="1"/>
      </w:pPr>
      <w:bookmarkStart w:id="126" w:name="_Sec883"/>
      <w:r>
        <w:t>R Server</w:t>
      </w:r>
      <w:bookmarkEnd w:id="126"/>
      <w:r>
        <w:fldChar w:fldCharType="begin"/>
      </w:r>
      <w:r>
        <w:instrText xml:space="preserve"> TC "</w:instrText>
      </w:r>
      <w:bookmarkStart w:id="127" w:name="_Toc465079523"/>
      <w:r>
        <w:instrText>R Server</w:instrText>
      </w:r>
      <w:bookmarkEnd w:id="127"/>
      <w:r>
        <w:instrText>" \l 2</w:instrText>
      </w:r>
      <w:r>
        <w:fldChar w:fldCharType="end"/>
      </w:r>
    </w:p>
    <w:p w:rsidR="00B768B3" w:rsidRDefault="008A4536">
      <w:pPr>
        <w:pStyle w:val="ProductList-Offering1SubSection"/>
        <w:outlineLvl w:val="2"/>
      </w:pPr>
      <w:bookmarkStart w:id="128" w:name="_Sec884"/>
      <w:r>
        <w:t>1. Razpoložljivost programa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B76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768B3" w:rsidRDefault="008A4536">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4160" w:type="dxa"/>
            <w:tcBorders>
              <w:top w:val="none" w:sz="4" w:space="0" w:color="FFFFFF"/>
              <w:left w:val="none" w:sz="4" w:space="0" w:color="FFFFFF"/>
              <w:bottom w:val="dashed" w:sz="4" w:space="0" w:color="BFBFBF"/>
              <w:right w:val="none" w:sz="4" w:space="0" w:color="FFFFFF"/>
            </w:tcBorders>
          </w:tcPr>
          <w:p w:rsidR="00B768B3" w:rsidRDefault="008A4536">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768B3" w:rsidRDefault="008A453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768B3" w:rsidRDefault="00B768B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768B3" w:rsidRDefault="00B768B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768B3" w:rsidRDefault="00B768B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none" w:sz="4" w:space="0" w:color="FFFFFF"/>
              <w:bottom w:val="dashed" w:sz="4" w:space="0" w:color="BFBFBF"/>
              <w:right w:val="none" w:sz="4" w:space="0" w:color="FFFFFF"/>
            </w:tcBorders>
          </w:tcPr>
          <w:p w:rsidR="00B768B3" w:rsidRDefault="008A4536">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768B3" w:rsidRDefault="008A453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768B3" w:rsidRDefault="00B768B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768B3" w:rsidRDefault="00B768B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768B3" w:rsidRDefault="00B768B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none" w:sz="4" w:space="0" w:color="FFFFFF"/>
              <w:bottom w:val="none" w:sz="4" w:space="0" w:color="BFBFBF"/>
              <w:right w:val="none" w:sz="4" w:space="0" w:color="FFFFFF"/>
            </w:tcBorders>
          </w:tcPr>
          <w:p w:rsidR="00B768B3" w:rsidRDefault="008A4536">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B768B3" w:rsidRDefault="008A4536">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B768B3" w:rsidRDefault="00B768B3">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B768B3" w:rsidRDefault="00B768B3">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B768B3" w:rsidRDefault="00B768B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68B3" w:rsidRDefault="008A4536">
      <w:pPr>
        <w:pStyle w:val="ProductList-Offering1SubSection"/>
        <w:outlineLvl w:val="2"/>
      </w:pPr>
      <w:bookmarkStart w:id="129" w:name="_Sec885"/>
      <w:r>
        <w:t>2. Pogoji za izdelek</w:t>
      </w:r>
      <w:bookmarkEnd w:id="129"/>
    </w:p>
    <w:tbl>
      <w:tblPr>
        <w:tblStyle w:val="PURTable"/>
        <w:tblW w:w="0" w:type="dxa"/>
        <w:tblLook w:val="04A0" w:firstRow="1" w:lastRow="0" w:firstColumn="1" w:lastColumn="0" w:noHBand="0" w:noVBand="1"/>
      </w:tblPr>
      <w:tblGrid>
        <w:gridCol w:w="3600"/>
        <w:gridCol w:w="3602"/>
        <w:gridCol w:w="3588"/>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Zamenjave s starejšo različico: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Dodatek B</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potrditve stanja: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8A4536">
      <w:pPr>
        <w:pStyle w:val="ProductList-Offering1SubSection"/>
        <w:outlineLvl w:val="2"/>
      </w:pPr>
      <w:bookmarkStart w:id="130" w:name="_Sec886"/>
      <w:r>
        <w:t>3. Pravice za uporabo</w:t>
      </w:r>
      <w:bookmarkEnd w:id="130"/>
    </w:p>
    <w:tbl>
      <w:tblPr>
        <w:tblStyle w:val="PURTable"/>
        <w:tblW w:w="0" w:type="dxa"/>
        <w:tblLook w:val="04A0" w:firstRow="1" w:lastRow="0" w:firstColumn="1" w:lastColumn="0" w:noHBand="0" w:noVBand="1"/>
      </w:tblPr>
      <w:tblGrid>
        <w:gridCol w:w="3594"/>
        <w:gridCol w:w="3604"/>
        <w:gridCol w:w="3592"/>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 xml:space="preserve">na jedro </w:t>
              </w:r>
            </w:hyperlink>
            <w:r>
              <w:t xml:space="preserve">– Izdaje Linux, </w:t>
            </w:r>
            <w:hyperlink w:anchor="_Sec545">
              <w:r>
                <w:rPr>
                  <w:color w:val="00467F"/>
                  <w:u w:val="single"/>
                </w:rPr>
                <w:t xml:space="preserve">posebni strežniki </w:t>
              </w:r>
            </w:hyperlink>
            <w:r>
              <w:t>– Izdaji Hadoop in Teradata DB</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Posebne izdaje strežnikov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Dodatna programska oprema: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Vključene tehnologije: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3"/>
      </w:pPr>
      <w:r>
        <w:t>3.1 R Server 2016 for Hadoop in R Server for Teradata DB</w:t>
      </w:r>
    </w:p>
    <w:p w:rsidR="00B768B3" w:rsidRDefault="008A4536">
      <w:pPr>
        <w:pStyle w:val="ProductList-Body"/>
      </w:pPr>
      <w:r>
        <w:t xml:space="preserve">Vsaka strežniška licenca za R Server 2016 for Hadoop in R Server 2016 for Teradata DB je za največ 24 jeder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768B3" w:rsidRDefault="00B768B3">
      <w:pPr>
        <w:pStyle w:val="ProductList-Body"/>
      </w:pPr>
    </w:p>
    <w:p w:rsidR="00B768B3" w:rsidRDefault="008A4536">
      <w:pPr>
        <w:pStyle w:val="ProductList-ClauseHeading"/>
        <w:outlineLvl w:val="3"/>
      </w:pPr>
      <w:r>
        <w:t>3.2 Knjižnice z licenco GNU Lesser General Public License</w:t>
      </w:r>
    </w:p>
    <w:p w:rsidR="00B768B3" w:rsidRDefault="008A4536">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R Server ali drugače poskuša izpeljati izvorno kodo za programsko opremo R Server (vse izdaje), vendar samo do mere, kolikor je to potrebno za odpravljanje težav s spremembami morebitnih knjižnic, licenciranih na podlagi licence GNU Lesser General Public License, ki je morda priložena programski opremi ali so v njej povezave do nje.</w:t>
      </w:r>
    </w:p>
    <w:p w:rsidR="00B768B3" w:rsidRDefault="008A4536">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27"/>
        <w:gridCol w:w="3589"/>
        <w:gridCol w:w="357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preklopa na rezervni primerek: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uporabe gostovanja: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Enakovredne pravice za SA: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URBreadcrumb"/>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1HeadingNoBorder"/>
        <w:outlineLvl w:val="1"/>
      </w:pPr>
      <w:bookmarkStart w:id="132" w:name="_Sec614"/>
      <w:r>
        <w:t>SQL Server</w:t>
      </w:r>
      <w:bookmarkEnd w:id="132"/>
      <w:r>
        <w:fldChar w:fldCharType="begin"/>
      </w:r>
      <w:r>
        <w:instrText xml:space="preserve"> TC "</w:instrText>
      </w:r>
      <w:bookmarkStart w:id="133" w:name="_Toc465079524"/>
      <w:r>
        <w:instrText>SQL Server</w:instrText>
      </w:r>
      <w:bookmarkEnd w:id="133"/>
      <w:r>
        <w:instrText>" \l 2</w:instrText>
      </w:r>
      <w:r>
        <w:fldChar w:fldCharType="end"/>
      </w:r>
    </w:p>
    <w:p w:rsidR="00B768B3" w:rsidRDefault="008A4536">
      <w:pPr>
        <w:pStyle w:val="ProductList-Offering1SubSection"/>
        <w:outlineLvl w:val="2"/>
      </w:pPr>
      <w:bookmarkStart w:id="134" w:name="_Sec688"/>
      <w:r>
        <w:t>1. Razpoložljivost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B76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416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SQL Server 2016 Standard Core</w:t>
            </w:r>
            <w:r>
              <w:fldChar w:fldCharType="begin"/>
            </w:r>
            <w:r>
              <w:instrText xml:space="preserve"> XE "SQL Server 2016 Standard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SQL Server 2016 Enterprise Core</w:t>
            </w:r>
            <w:r>
              <w:fldChar w:fldCharType="begin"/>
            </w:r>
            <w:r>
              <w:instrText xml:space="preserve"> XE "SQL Server 2016 Enterprise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68B3" w:rsidRDefault="00B768B3">
      <w:pPr>
        <w:pStyle w:val="ProductList-Body"/>
      </w:pPr>
    </w:p>
    <w:p w:rsidR="00B768B3" w:rsidRDefault="008A4536">
      <w:pPr>
        <w:pStyle w:val="ProductList-Offering1SubSection"/>
        <w:outlineLvl w:val="2"/>
      </w:pPr>
      <w:bookmarkStart w:id="135" w:name="_Sec743"/>
      <w:r>
        <w:t>2. Pogoji za izdelek</w:t>
      </w:r>
      <w:bookmarkEnd w:id="135"/>
    </w:p>
    <w:tbl>
      <w:tblPr>
        <w:tblStyle w:val="PURTable"/>
        <w:tblW w:w="0" w:type="dxa"/>
        <w:tblLook w:val="04A0" w:firstRow="1" w:lastRow="0" w:firstColumn="1" w:lastColumn="0" w:noHBand="0" w:noVBand="1"/>
      </w:tblPr>
      <w:tblGrid>
        <w:gridCol w:w="3599"/>
        <w:gridCol w:w="3601"/>
        <w:gridCol w:w="3590"/>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Core na Standard, Business Intelligence, Workgroup ali Small Business oziroma 2008 R2 Datacenter; Standard na Workgroup ali Small Business</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potrditve stanja: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3"/>
      </w:pPr>
      <w:r>
        <w:t>2.1 SQL Server 2016 Enterprise</w:t>
      </w:r>
    </w:p>
    <w:p w:rsidR="00B768B3" w:rsidRDefault="008A4536">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2016 Enterprise</w:t>
      </w:r>
      <w:r>
        <w:fldChar w:fldCharType="begin"/>
      </w:r>
      <w:r>
        <w:instrText xml:space="preserve"> XE "SQL Server 2016 Enterprise" </w:instrText>
      </w:r>
      <w:r>
        <w:fldChar w:fldCharType="end"/>
      </w:r>
      <w:r>
        <w:t xml:space="preserve"> (strežniška licenca/licenca CAL) niso na voljo. Obstoječe stranke programa SA, ki nadgrajujejo na različico 2016, naj licenčne pogoje preberejo v </w:t>
      </w:r>
      <w:hyperlink r:id="rId54">
        <w:r>
          <w:rPr>
            <w:color w:val="00467F"/>
            <w:u w:val="single"/>
          </w:rPr>
          <w:t>pogojih za izdelke za junij 2016</w:t>
        </w:r>
      </w:hyperlink>
      <w:r>
        <w:t>.</w:t>
      </w:r>
    </w:p>
    <w:p w:rsidR="00B768B3" w:rsidRDefault="00B768B3">
      <w:pPr>
        <w:pStyle w:val="ProductList-Body"/>
      </w:pPr>
    </w:p>
    <w:p w:rsidR="00B768B3" w:rsidRDefault="008A4536">
      <w:pPr>
        <w:pStyle w:val="ProductList-ClauseHeading"/>
        <w:outlineLvl w:val="3"/>
      </w:pPr>
      <w:r>
        <w:t>2.2 SQL Server Parallel Data Warehouse</w:t>
      </w:r>
    </w:p>
    <w:p w:rsidR="00B768B3" w:rsidRDefault="008A4536">
      <w:pPr>
        <w:pStyle w:val="ProductList-Body"/>
      </w:pPr>
      <w:r>
        <w:t>SQL Server Parallel Data Warehouse je možnost uvajanja za stranke strežnika SQL Server 2016 Enterprise</w:t>
      </w:r>
      <w:r>
        <w:fldChar w:fldCharType="begin"/>
      </w:r>
      <w:r>
        <w:instrText xml:space="preserve"> XE "stranke strežnika SQL Server 2016 Enterprise" </w:instrText>
      </w:r>
      <w:r>
        <w:fldChar w:fldCharType="end"/>
      </w:r>
      <w:r>
        <w:t>. Stranke so upravičene samo do različic programske opreme, ki so dane na voljo med obdobjem njihovega kritja v okviru programa SA.</w:t>
      </w:r>
    </w:p>
    <w:p w:rsidR="00B768B3" w:rsidRDefault="00B768B3">
      <w:pPr>
        <w:pStyle w:val="ProductList-Body"/>
      </w:pPr>
    </w:p>
    <w:p w:rsidR="00B768B3" w:rsidRDefault="008A4536">
      <w:pPr>
        <w:pStyle w:val="ProductList-ClauseHeading"/>
        <w:outlineLvl w:val="3"/>
      </w:pPr>
      <w:r>
        <w:t>2.3 Izbirna postavitev za SQL Server Parallel Data Warehouse brez programske opreme Oracle Java</w:t>
      </w:r>
    </w:p>
    <w:p w:rsidR="00B768B3" w:rsidRDefault="008A4536">
      <w:pPr>
        <w:pStyle w:val="ProductList-Body"/>
      </w:pPr>
      <w:r>
        <w:t xml:space="preserve">Stranke lahko pridobijo različico izdelka s programsko opremo Oracle Java ali na zahtevo brez programske opreme Oracle Java. Več informacij je na voljo na strani </w:t>
      </w:r>
      <w:hyperlink r:id="rId55">
        <w:r>
          <w:rPr>
            <w:color w:val="00467F"/>
            <w:u w:val="single"/>
          </w:rPr>
          <w:t>http://www.microsoft.com/en-us/sqlserver/solutions-technologies/data-warehousing/pdw.aspx</w:t>
        </w:r>
      </w:hyperlink>
      <w:r>
        <w:t>.</w:t>
      </w:r>
    </w:p>
    <w:p w:rsidR="00B768B3" w:rsidRDefault="008A4536">
      <w:pPr>
        <w:pStyle w:val="ProductList-Offering1SubSection"/>
        <w:outlineLvl w:val="2"/>
      </w:pPr>
      <w:bookmarkStart w:id="136" w:name="_Sec794"/>
      <w:r>
        <w:t>3. Pravice za uporabo</w:t>
      </w:r>
      <w:bookmarkEnd w:id="136"/>
    </w:p>
    <w:tbl>
      <w:tblPr>
        <w:tblStyle w:val="PURTable"/>
        <w:tblW w:w="0" w:type="dxa"/>
        <w:tblLook w:val="04A0" w:firstRow="1" w:lastRow="0" w:firstColumn="1" w:lastColumn="0" w:noHBand="0" w:noVBand="1"/>
      </w:tblPr>
      <w:tblGrid>
        <w:gridCol w:w="3606"/>
        <w:gridCol w:w="3593"/>
        <w:gridCol w:w="3591"/>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20"/>
        <w:gridCol w:w="3610"/>
        <w:gridCol w:w="3560"/>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768B3" w:rsidRDefault="008A4536">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768B3" w:rsidRDefault="008A4536">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3"/>
      </w:pPr>
      <w:r>
        <w:t>3.2 Samodejne posodobitve za prejšnje različice programske opreme SQL Server</w:t>
      </w:r>
    </w:p>
    <w:p w:rsidR="00B768B3" w:rsidRDefault="008A4536">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rsidR="00B768B3" w:rsidRDefault="00B768B3">
      <w:pPr>
        <w:pStyle w:val="ProductList-Body"/>
      </w:pPr>
    </w:p>
    <w:p w:rsidR="00B768B3" w:rsidRDefault="008A4536">
      <w:pPr>
        <w:pStyle w:val="ProductList-ClauseHeading"/>
        <w:outlineLvl w:val="3"/>
      </w:pPr>
      <w:r>
        <w:t>3.3 Izvajajoči se primerki za Standard Edition</w:t>
      </w:r>
    </w:p>
    <w:p w:rsidR="00B768B3" w:rsidRDefault="008A4536">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rsidR="00B768B3" w:rsidRDefault="00B768B3">
      <w:pPr>
        <w:pStyle w:val="ProductList-Body"/>
      </w:pPr>
    </w:p>
    <w:p w:rsidR="00B768B3" w:rsidRDefault="008A4536">
      <w:pPr>
        <w:pStyle w:val="ProductList-ClauseHeading"/>
        <w:outlineLvl w:val="3"/>
      </w:pPr>
      <w:r>
        <w:t>3.4 Rezervni strežniki za Parallel Data Warehouse (PDW)</w:t>
      </w:r>
    </w:p>
    <w:p w:rsidR="00B768B3" w:rsidRDefault="008A4536">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B768B3" w:rsidRDefault="00B768B3">
      <w:pPr>
        <w:pStyle w:val="ProductList-Body"/>
      </w:pPr>
    </w:p>
    <w:p w:rsidR="00B768B3" w:rsidRDefault="008A4536">
      <w:pPr>
        <w:pStyle w:val="ProductList-ClauseHeading"/>
        <w:outlineLvl w:val="3"/>
      </w:pPr>
      <w:r>
        <w:t>3.5 Dodatna programska oprema</w:t>
      </w:r>
    </w:p>
    <w:p w:rsidR="00B768B3" w:rsidRDefault="008A4536">
      <w:pPr>
        <w:pStyle w:val="ProductList-SubClauseHeading"/>
        <w:outlineLvl w:val="4"/>
      </w:pPr>
      <w:r>
        <w:t>3.5.1 Dodatna programska oprema – Vse (razen Parallel Data Warehouse)</w:t>
      </w:r>
    </w:p>
    <w:tbl>
      <w:tblPr>
        <w:tblStyle w:val="PURTable0"/>
        <w:tblW w:w="0" w:type="dxa"/>
        <w:tblLook w:val="04A0" w:firstRow="1" w:lastRow="0" w:firstColumn="1" w:lastColumn="0" w:noHBand="0" w:noVBand="1"/>
      </w:tblPr>
      <w:tblGrid>
        <w:gridCol w:w="3502"/>
        <w:gridCol w:w="3464"/>
        <w:gridCol w:w="346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Odjemalska orodja za povezljivost</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Odjemalec za Distributed Replay</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Orodja za upravljanje – popolna</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lastRenderedPageBreak/>
              <w:t>Dodatek Reporting Services za izdelke SharePoint</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r>
    </w:tbl>
    <w:p w:rsidR="00B768B3" w:rsidRDefault="00B768B3">
      <w:pPr>
        <w:pStyle w:val="ProductList-BodyIndented"/>
      </w:pPr>
    </w:p>
    <w:p w:rsidR="00B768B3" w:rsidRDefault="008A4536">
      <w:pPr>
        <w:pStyle w:val="ProductList-SubClauseHeading"/>
        <w:outlineLvl w:val="4"/>
      </w:pPr>
      <w:r>
        <w:t>3.5.2 Dodatna programska oprema – Parallel Data Warehouse</w:t>
      </w:r>
    </w:p>
    <w:tbl>
      <w:tblPr>
        <w:tblStyle w:val="PURTable0"/>
        <w:tblW w:w="0" w:type="dxa"/>
        <w:tblLook w:val="04A0" w:firstRow="1" w:lastRow="0" w:firstColumn="1" w:lastColumn="0" w:noHBand="0" w:noVBand="1"/>
      </w:tblPr>
      <w:tblGrid>
        <w:gridCol w:w="3566"/>
        <w:gridCol w:w="3432"/>
        <w:gridCol w:w="3432"/>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768B3" w:rsidRDefault="00B768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68B3" w:rsidRDefault="00B768B3">
            <w:pPr>
              <w:pStyle w:val="ProductList-TableBody"/>
            </w:pPr>
          </w:p>
        </w:tc>
      </w:tr>
    </w:tbl>
    <w:p w:rsidR="00B768B3" w:rsidRDefault="008A4536">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25"/>
        <w:gridCol w:w="3586"/>
        <w:gridCol w:w="3579"/>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SQL Server 2014 Business Intelligence in Parallel Data Warehouse (razdelek 4)</w:t>
            </w:r>
          </w:p>
          <w:p w:rsidR="00B768B3" w:rsidRDefault="00762F57">
            <w:pPr>
              <w:pStyle w:val="ProductList-TableBody"/>
            </w:pPr>
            <w:hyperlink r:id="rId56">
              <w:r w:rsidR="008A4536">
                <w:rPr>
                  <w:color w:val="00467F"/>
                  <w:u w:val="single"/>
                </w:rPr>
                <w:t>Seznam izdelkov – marec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uporabe gostovanja: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Enakovredne pravice za SA: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URBreadcrumb"/>
      </w:pPr>
    </w:p>
    <w:p w:rsidR="00B768B3" w:rsidRDefault="008A4536">
      <w:pPr>
        <w:pStyle w:val="ProductList-ClauseHeading"/>
        <w:outlineLvl w:val="3"/>
      </w:pPr>
      <w:r>
        <w:t>4.1 SQL Server 2016 Enterprise Core – Neomejena virtualizacija</w:t>
      </w:r>
    </w:p>
    <w:p w:rsidR="00B768B3" w:rsidRDefault="008A4536">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B768B3" w:rsidRDefault="00B768B3">
      <w:pPr>
        <w:pStyle w:val="ProductList-Body"/>
      </w:pPr>
    </w:p>
    <w:p w:rsidR="00B768B3" w:rsidRDefault="008A4536">
      <w:pPr>
        <w:pStyle w:val="ProductList-ClauseHeading"/>
        <w:outlineLvl w:val="3"/>
      </w:pPr>
      <w:r>
        <w:t>4.2 SQL Server 2016 Enterprise Core – Parallel Data Warehouse – posodobitve funkcij</w:t>
      </w:r>
    </w:p>
    <w:p w:rsidR="00B768B3" w:rsidRDefault="008A4536">
      <w:pPr>
        <w:pStyle w:val="ProductList-Body"/>
      </w:pPr>
      <w:r>
        <w:t>Stranke s kritjem v okviru programa SA so upravičene do izdaj funkcij za Parallel Data Warehouse (npr. posodobitve naprav), ki bodo na voljo med večjimi izdajami izdelkov.</w:t>
      </w:r>
    </w:p>
    <w:p w:rsidR="00B768B3" w:rsidRDefault="00B768B3">
      <w:pPr>
        <w:pStyle w:val="ProductList-Body"/>
      </w:pPr>
    </w:p>
    <w:p w:rsidR="00B768B3" w:rsidRDefault="008A4536">
      <w:pPr>
        <w:pStyle w:val="ProductList-ClauseHeading"/>
        <w:outlineLvl w:val="3"/>
      </w:pPr>
      <w:r>
        <w:t>4.3 Možnost odkupa za SQL Server v okviru programa EAP včlanitve Enrollment for Application Platform</w:t>
      </w:r>
    </w:p>
    <w:p w:rsidR="00B768B3" w:rsidRDefault="008A4536">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B768B3" w:rsidRDefault="00B768B3">
      <w:pPr>
        <w:pStyle w:val="PURBreadcrumb"/>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GroupHeading"/>
        <w:outlineLvl w:val="1"/>
      </w:pPr>
      <w:bookmarkStart w:id="138" w:name="_Sec615"/>
      <w:r>
        <w:t>System Center</w:t>
      </w:r>
      <w:bookmarkEnd w:id="138"/>
      <w:r>
        <w:fldChar w:fldCharType="begin"/>
      </w:r>
      <w:r>
        <w:instrText xml:space="preserve"> TC "</w:instrText>
      </w:r>
      <w:bookmarkStart w:id="139" w:name="_Toc465079525"/>
      <w:r>
        <w:instrText>System Center</w:instrText>
      </w:r>
      <w:bookmarkEnd w:id="139"/>
      <w:r>
        <w:instrText>" \l 2</w:instrText>
      </w:r>
      <w:r>
        <w:fldChar w:fldCharType="end"/>
      </w:r>
    </w:p>
    <w:p w:rsidR="00B768B3" w:rsidRDefault="008A4536">
      <w:pPr>
        <w:pStyle w:val="ProductList-Offering2HeadingNoBorder"/>
        <w:outlineLvl w:val="2"/>
      </w:pPr>
      <w:bookmarkStart w:id="140" w:name="_Sec642"/>
      <w:r>
        <w:t>System Center Server</w:t>
      </w:r>
      <w:bookmarkEnd w:id="140"/>
      <w:r>
        <w:fldChar w:fldCharType="begin"/>
      </w:r>
      <w:r>
        <w:instrText xml:space="preserve"> TC "</w:instrText>
      </w:r>
      <w:bookmarkStart w:id="141" w:name="_Toc465079526"/>
      <w:r>
        <w:instrText>System Center Server</w:instrText>
      </w:r>
      <w:bookmarkEnd w:id="141"/>
      <w:r>
        <w:instrText>" \l 3</w:instrText>
      </w:r>
      <w:r>
        <w:fldChar w:fldCharType="end"/>
      </w:r>
    </w:p>
    <w:p w:rsidR="00B768B3" w:rsidRDefault="008A4536">
      <w:pPr>
        <w:pStyle w:val="ProductList-Offering1SubSection"/>
        <w:outlineLvl w:val="3"/>
      </w:pPr>
      <w:bookmarkStart w:id="142" w:name="_Sec689"/>
      <w:r>
        <w:t>1. Razpoložljivost programa</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B76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416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(paket 2 licenc za jedro)</w:t>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768B3" w:rsidRDefault="008A4536">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(paket 2 licenc za jedro)</w:t>
            </w: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68B3" w:rsidRDefault="008A4536">
      <w:pPr>
        <w:pStyle w:val="ProductList-Offering1SubSection"/>
        <w:outlineLvl w:val="3"/>
      </w:pPr>
      <w:bookmarkStart w:id="143" w:name="_Sec744"/>
      <w:r>
        <w:t>2. Pogoji za izdelek</w:t>
      </w:r>
      <w:bookmarkEnd w:id="143"/>
    </w:p>
    <w:tbl>
      <w:tblPr>
        <w:tblStyle w:val="PURTable"/>
        <w:tblW w:w="0" w:type="dxa"/>
        <w:tblLook w:val="04A0" w:firstRow="1" w:lastRow="0" w:firstColumn="1" w:lastColumn="0" w:noHBand="0" w:noVBand="1"/>
      </w:tblPr>
      <w:tblGrid>
        <w:gridCol w:w="3600"/>
        <w:gridCol w:w="3602"/>
        <w:gridCol w:w="3588"/>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Zamenjave s starejšo različico: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potrditve stanja: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Offering1SubSection"/>
        <w:outlineLvl w:val="3"/>
      </w:pPr>
      <w:bookmarkStart w:id="144" w:name="_Sec797"/>
      <w:r>
        <w:t>3. Pravice za uporabo</w:t>
      </w:r>
      <w:bookmarkEnd w:id="144"/>
    </w:p>
    <w:tbl>
      <w:tblPr>
        <w:tblStyle w:val="PURTable"/>
        <w:tblW w:w="0" w:type="dxa"/>
        <w:tblLook w:val="04A0" w:firstRow="1" w:lastRow="0" w:firstColumn="1" w:lastColumn="0" w:noHBand="0" w:noVBand="1"/>
      </w:tblPr>
      <w:tblGrid>
        <w:gridCol w:w="3591"/>
        <w:gridCol w:w="3601"/>
        <w:gridCol w:w="3598"/>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Dodatna programska oprema: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lastRenderedPageBreak/>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68B3" w:rsidRDefault="008A4536">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768B3" w:rsidRDefault="008A4536">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68B3" w:rsidRDefault="008A4536">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768B3" w:rsidRDefault="008A4536">
            <w:pPr>
              <w:pStyle w:val="ProductList-TableBody"/>
            </w:pPr>
            <w:r>
              <w:t>Licenca za upravljanje za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3.3 Tehnologija SQL Server</w:t>
      </w:r>
    </w:p>
    <w:p w:rsidR="00B768B3" w:rsidRDefault="008A4536">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B768B3" w:rsidRDefault="00B768B3">
      <w:pPr>
        <w:pStyle w:val="ProductList-Body"/>
      </w:pPr>
    </w:p>
    <w:p w:rsidR="00B768B3" w:rsidRDefault="008A4536">
      <w:pPr>
        <w:pStyle w:val="ProductList-ClauseHeading"/>
        <w:outlineLvl w:val="4"/>
      </w:pPr>
      <w:r>
        <w:t>3.4 Vsebniki za Windows Server</w:t>
      </w:r>
    </w:p>
    <w:p w:rsidR="00B768B3" w:rsidRDefault="008A4536">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rsidR="00B768B3" w:rsidRDefault="008A4536">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27"/>
        <w:gridCol w:w="3589"/>
        <w:gridCol w:w="357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preklopa na rezervni primerek: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7">
              <w:r>
                <w:rPr>
                  <w:color w:val="00467F"/>
                  <w:u w:val="single"/>
                </w:rPr>
                <w:t>Seznam izdelkov (oktober 2013)</w:t>
              </w:r>
            </w:hyperlink>
            <w:r>
              <w:t xml:space="preserve">, </w:t>
            </w:r>
            <w:hyperlink r:id="rId58">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uporabe gostovanja: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4.1 Nano Server</w:t>
      </w:r>
    </w:p>
    <w:p w:rsidR="00B768B3" w:rsidRDefault="008A4536">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upravljajo možnost uvajanja strežnika Nano Server. </w:t>
      </w:r>
    </w:p>
    <w:p w:rsidR="00B768B3" w:rsidRDefault="00B768B3">
      <w:pPr>
        <w:pStyle w:val="ProductList-Body"/>
      </w:pPr>
    </w:p>
    <w:p w:rsidR="00B768B3" w:rsidRDefault="008A4536">
      <w:pPr>
        <w:pStyle w:val="ProductList-ClauseHeading"/>
        <w:outlineLvl w:val="4"/>
      </w:pPr>
      <w:r>
        <w:t>4.2 Pravice do programske opreme Center Configuration Manager Current Branch</w:t>
      </w:r>
    </w:p>
    <w:p w:rsidR="00B768B3" w:rsidRDefault="008A4536">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namestijo, uporabljajo in upravljajo različico Current Branch programske opreme System Center Configuration Manager.</w:t>
      </w:r>
    </w:p>
    <w:p w:rsidR="00B768B3" w:rsidRDefault="00B768B3">
      <w:pPr>
        <w:pStyle w:val="ProductList-ClauseHeading"/>
        <w:outlineLvl w:val="4"/>
      </w:pPr>
    </w:p>
    <w:p w:rsidR="00B768B3" w:rsidRDefault="008A4536">
      <w:pPr>
        <w:pStyle w:val="ProductList-ClauseHeading"/>
        <w:outlineLvl w:val="4"/>
      </w:pPr>
      <w:r>
        <w:t>4.3 System Center Global Service Monitor</w:t>
      </w:r>
    </w:p>
    <w:p w:rsidR="00B768B3" w:rsidRDefault="008A4536">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5079527"/>
      <w:r>
        <w:instrText>System Center Client Management Suite</w:instrText>
      </w:r>
      <w:bookmarkEnd w:id="147"/>
      <w:r>
        <w:instrText>" \l 3</w:instrText>
      </w:r>
      <w:r>
        <w:fldChar w:fldCharType="end"/>
      </w:r>
    </w:p>
    <w:p w:rsidR="00B768B3" w:rsidRDefault="008A4536">
      <w:pPr>
        <w:pStyle w:val="ProductList-Offering1SubSection"/>
        <w:outlineLvl w:val="3"/>
      </w:pPr>
      <w:bookmarkStart w:id="148" w:name="_Sec690"/>
      <w:r>
        <w:t>1. Razpoložljivost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B76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416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pPr>
            <w:r>
              <w:t>System Center 2016 Client Management Suite</w:t>
            </w:r>
            <w:r>
              <w:fldChar w:fldCharType="begin"/>
            </w:r>
            <w:r>
              <w:instrText xml:space="preserve"> XE "System Center 2016 Client Management Suite" </w:instrText>
            </w:r>
            <w:r>
              <w:fldChar w:fldCharType="end"/>
            </w:r>
            <w:r>
              <w:t xml:space="preserve"> (odjemalska licenca za upravljanje) – na okolje OSE</w:t>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416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pPr>
            <w:r>
              <w:t>System Center 2016 Client Management Suite</w:t>
            </w:r>
            <w:r>
              <w:fldChar w:fldCharType="begin"/>
            </w:r>
            <w:r>
              <w:instrText xml:space="preserve"> XE "System Center 2016 Client Management Suite" </w:instrText>
            </w:r>
            <w:r>
              <w:fldChar w:fldCharType="end"/>
            </w:r>
            <w:r>
              <w:t xml:space="preserve"> odjemalska licenca za upravljanje) na uporabnika</w:t>
            </w: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68B3" w:rsidRDefault="008A45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bl>
    <w:p w:rsidR="00B768B3" w:rsidRDefault="008A4536">
      <w:pPr>
        <w:pStyle w:val="ProductList-Offering1SubSection"/>
        <w:outlineLvl w:val="3"/>
      </w:pPr>
      <w:bookmarkStart w:id="149" w:name="_Sec745"/>
      <w:r>
        <w:t>2. Pogoji za izdelek</w:t>
      </w:r>
      <w:bookmarkEnd w:id="149"/>
    </w:p>
    <w:tbl>
      <w:tblPr>
        <w:tblStyle w:val="PURTable"/>
        <w:tblW w:w="0" w:type="dxa"/>
        <w:tblLook w:val="04A0" w:firstRow="1" w:lastRow="0" w:firstColumn="1" w:lastColumn="0" w:noHBand="0" w:noVBand="1"/>
      </w:tblPr>
      <w:tblGrid>
        <w:gridCol w:w="3602"/>
        <w:gridCol w:w="3601"/>
        <w:gridCol w:w="3587"/>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Zamenjave s starejšo različico: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 xml:space="preserve">: System Center Client Management Suite Promotion </w:t>
            </w:r>
            <w:hyperlink w:anchor="_Sec867">
              <w:r>
                <w:rPr>
                  <w:color w:val="00467F"/>
                  <w:u w:val="single"/>
                </w:rPr>
                <w:t>Dodatek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potrditve stanja: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8A4536">
      <w:pPr>
        <w:pStyle w:val="ProductList-Offering1SubSection"/>
        <w:outlineLvl w:val="3"/>
      </w:pPr>
      <w:bookmarkStart w:id="150" w:name="_Sec801"/>
      <w:r>
        <w:lastRenderedPageBreak/>
        <w:t>3. Pravice za uporabo</w:t>
      </w:r>
      <w:bookmarkEnd w:id="150"/>
    </w:p>
    <w:tbl>
      <w:tblPr>
        <w:tblStyle w:val="PURTable"/>
        <w:tblW w:w="0" w:type="dxa"/>
        <w:tblLook w:val="04A0" w:firstRow="1" w:lastRow="0" w:firstColumn="1" w:lastColumn="0" w:noHBand="0" w:noVBand="1"/>
      </w:tblPr>
      <w:tblGrid>
        <w:gridCol w:w="3591"/>
        <w:gridCol w:w="3601"/>
        <w:gridCol w:w="3598"/>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Dodatna programska oprema: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4"/>
        <w:gridCol w:w="3639"/>
        <w:gridCol w:w="3527"/>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68B3" w:rsidRDefault="008A4536">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768B3" w:rsidRDefault="008A4536">
            <w:pPr>
              <w:pStyle w:val="ProductList-TableBody"/>
            </w:pPr>
            <w:r>
              <w:t>Licenca za System Center 2016 Client Management Suite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3.2 Tehnologija strežnika SQL Server</w:t>
      </w:r>
    </w:p>
    <w:p w:rsidR="00B768B3" w:rsidRDefault="008A4536">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B768B3" w:rsidRDefault="008A4536">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627"/>
        <w:gridCol w:w="3589"/>
        <w:gridCol w:w="357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preklopa na rezervni primerek: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9">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uporabe gostovanja: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5079528"/>
      <w:r>
        <w:instrText>System Center Configuration Manager</w:instrText>
      </w:r>
      <w:bookmarkEnd w:id="153"/>
      <w:r>
        <w:instrText>" \l 3</w:instrText>
      </w:r>
      <w:r>
        <w:fldChar w:fldCharType="end"/>
      </w:r>
    </w:p>
    <w:p w:rsidR="00B768B3" w:rsidRDefault="008A4536">
      <w:pPr>
        <w:pStyle w:val="ProductList-Offering1SubSection"/>
        <w:outlineLvl w:val="3"/>
      </w:pPr>
      <w:bookmarkStart w:id="154" w:name="_Sec691"/>
      <w:r>
        <w:t>1. Razpoložljivost programa</w:t>
      </w:r>
      <w:bookmarkEnd w:id="154"/>
    </w:p>
    <w:p w:rsidR="00B768B3" w:rsidRDefault="00B768B3">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B76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416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bl>
    <w:p w:rsidR="00B768B3" w:rsidRDefault="008A4536">
      <w:pPr>
        <w:pStyle w:val="ProductList-Offering1SubSection"/>
        <w:outlineLvl w:val="3"/>
      </w:pPr>
      <w:bookmarkStart w:id="155" w:name="_Sec746"/>
      <w:r>
        <w:t>2. Pogoji za izdelek</w:t>
      </w:r>
      <w:bookmarkEnd w:id="155"/>
    </w:p>
    <w:tbl>
      <w:tblPr>
        <w:tblStyle w:val="PURTable"/>
        <w:tblW w:w="0" w:type="dxa"/>
        <w:tblLook w:val="04A0" w:firstRow="1" w:lastRow="0" w:firstColumn="1" w:lastColumn="0" w:noHBand="0" w:noVBand="1"/>
      </w:tblPr>
      <w:tblGrid>
        <w:gridCol w:w="3599"/>
        <w:gridCol w:w="3597"/>
        <w:gridCol w:w="359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68B3" w:rsidRDefault="008A453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podaljšanega obdobja veljavnosti: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8B3" w:rsidRDefault="008A453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potrditve stanja: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8A4536">
      <w:pPr>
        <w:pStyle w:val="ProductList-Offering1SubSection"/>
        <w:outlineLvl w:val="3"/>
      </w:pPr>
      <w:bookmarkStart w:id="156" w:name="_Sec802"/>
      <w:r>
        <w:t>3. Pravice za uporabo</w:t>
      </w:r>
      <w:bookmarkEnd w:id="156"/>
    </w:p>
    <w:tbl>
      <w:tblPr>
        <w:tblStyle w:val="PURTable"/>
        <w:tblW w:w="0" w:type="dxa"/>
        <w:tblLook w:val="04A0" w:firstRow="1" w:lastRow="0" w:firstColumn="1" w:lastColumn="0" w:noHBand="0" w:noVBand="1"/>
      </w:tblPr>
      <w:tblGrid>
        <w:gridCol w:w="3591"/>
        <w:gridCol w:w="3601"/>
        <w:gridCol w:w="3598"/>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Dodatna programska oprema: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3.1 Licenca za upravljanje</w:t>
      </w:r>
    </w:p>
    <w:tbl>
      <w:tblPr>
        <w:tblStyle w:val="PURTable"/>
        <w:tblW w:w="0" w:type="dxa"/>
        <w:tblLook w:val="04A0" w:firstRow="1" w:lastRow="0" w:firstColumn="1" w:lastColumn="0" w:noHBand="0" w:noVBand="1"/>
      </w:tblPr>
      <w:tblGrid>
        <w:gridCol w:w="3586"/>
        <w:gridCol w:w="3605"/>
        <w:gridCol w:w="3599"/>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8B3" w:rsidRDefault="008A4536">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B768B3" w:rsidRDefault="008A4536">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B768B3" w:rsidRDefault="008A4536">
            <w:pPr>
              <w:pStyle w:val="ProductList-TableBody"/>
            </w:pPr>
            <w:r>
              <w:t xml:space="preserve">Licenca, enakovredna licenci za upravljanje (glejte </w:t>
            </w:r>
            <w:hyperlink w:anchor="_Sec591">
              <w:r>
                <w:rPr>
                  <w:color w:val="00467F"/>
                  <w:u w:val="single"/>
                </w:rPr>
                <w:t>dodatek A</w:t>
              </w:r>
            </w:hyperlink>
            <w:r>
              <w:t>)</w:t>
            </w:r>
          </w:p>
        </w:tc>
      </w:tr>
      <w:tr w:rsidR="00B76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8B3" w:rsidRDefault="00B76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68B3" w:rsidRDefault="008A4536">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lastRenderedPageBreak/>
        <w:t>3.2 Tehnologija strežnika SQL Server</w:t>
      </w:r>
    </w:p>
    <w:p w:rsidR="00B768B3" w:rsidRDefault="008A4536">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rsidR="00B768B3" w:rsidRDefault="008A4536">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27"/>
        <w:gridCol w:w="3589"/>
        <w:gridCol w:w="357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preklopa na rezervni primerek: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0">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uporabe gostovanja: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4.1 System Center Configuration Manager – Pravice VDI</w:t>
      </w:r>
    </w:p>
    <w:p w:rsidR="00B768B3" w:rsidRDefault="008A4536">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B768B3" w:rsidRDefault="00B768B3">
      <w:pPr>
        <w:pStyle w:val="ProductList-Body"/>
      </w:pPr>
    </w:p>
    <w:p w:rsidR="00B768B3" w:rsidRDefault="008A4536">
      <w:pPr>
        <w:pStyle w:val="ProductList-ClauseHeading"/>
        <w:outlineLvl w:val="4"/>
      </w:pPr>
      <w:r>
        <w:t>4.2 Pravice do programske opreme Center Configuration Manager Current Branch</w:t>
      </w:r>
    </w:p>
    <w:p w:rsidR="00B768B3" w:rsidRDefault="008A4536">
      <w:pPr>
        <w:pStyle w:val="ProductList-Body"/>
      </w:pPr>
      <w:r>
        <w:t>Stranke z aktivnim kritjem v okviru programa SA za licence za System Center Configuration Manager ali z enakovrednimi naročniškimi pravicami lahko namestijo in uporabljajo možnost Current Branch programske opreme System Center Configuration Manager.</w:t>
      </w:r>
    </w:p>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5079529"/>
      <w:r>
        <w:instrText>System Center Endpoint Protection</w:instrText>
      </w:r>
      <w:bookmarkEnd w:id="159"/>
      <w:r>
        <w:instrText>" \l 3</w:instrText>
      </w:r>
      <w:r>
        <w:fldChar w:fldCharType="end"/>
      </w:r>
    </w:p>
    <w:p w:rsidR="00B768B3" w:rsidRDefault="008A4536">
      <w:pPr>
        <w:pStyle w:val="ProductList-Offering1SubSection"/>
        <w:outlineLvl w:val="3"/>
      </w:pPr>
      <w:bookmarkStart w:id="160" w:name="_Sec892"/>
      <w:r>
        <w:t>1. Razpoložljivost programa</w:t>
      </w:r>
      <w:bookmarkEnd w:id="160"/>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B76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4160" w:type="dxa"/>
            <w:tcBorders>
              <w:top w:val="single" w:sz="6" w:space="0" w:color="FFFFFF"/>
              <w:left w:val="none" w:sz="4" w:space="0" w:color="6E6E6E"/>
              <w:bottom w:val="none" w:sz="4" w:space="0" w:color="BFBFBF"/>
              <w:right w:val="none" w:sz="4" w:space="0" w:color="6E6E6E"/>
            </w:tcBorders>
          </w:tcPr>
          <w:p w:rsidR="00B768B3" w:rsidRDefault="008A4536">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B768B3" w:rsidRDefault="008A453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768B3" w:rsidRDefault="008A453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768B3" w:rsidRDefault="00B768B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68B3" w:rsidRDefault="008A4536">
      <w:pPr>
        <w:pStyle w:val="ProductList-Offering1SubSection"/>
        <w:outlineLvl w:val="3"/>
      </w:pPr>
      <w:bookmarkStart w:id="161" w:name="_Sec893"/>
      <w:r>
        <w:t>2. Pogoji za izdelek</w:t>
      </w:r>
      <w:bookmarkEnd w:id="161"/>
    </w:p>
    <w:tbl>
      <w:tblPr>
        <w:tblStyle w:val="PURTable"/>
        <w:tblW w:w="0" w:type="dxa"/>
        <w:tblLook w:val="04A0" w:firstRow="1" w:lastRow="0" w:firstColumn="1" w:lastColumn="0" w:noHBand="0" w:noVBand="1"/>
      </w:tblPr>
      <w:tblGrid>
        <w:gridCol w:w="3585"/>
        <w:gridCol w:w="3604"/>
        <w:gridCol w:w="3601"/>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podaljšanega obdobja veljavnosti: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(SA):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potrditve stanja: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8A4536">
      <w:pPr>
        <w:pStyle w:val="ProductList-Offering1SubSection"/>
        <w:outlineLvl w:val="3"/>
      </w:pPr>
      <w:bookmarkStart w:id="162" w:name="_Sec894"/>
      <w:r>
        <w:t>3. Pravice za uporabo</w:t>
      </w:r>
      <w:bookmarkEnd w:id="162"/>
    </w:p>
    <w:tbl>
      <w:tblPr>
        <w:tblStyle w:val="PURTable"/>
        <w:tblW w:w="0" w:type="dxa"/>
        <w:tblLook w:val="04A0" w:firstRow="1" w:lastRow="0" w:firstColumn="1" w:lastColumn="0" w:noHBand="0" w:noVBand="1"/>
      </w:tblPr>
      <w:tblGrid>
        <w:gridCol w:w="3594"/>
        <w:gridCol w:w="3604"/>
        <w:gridCol w:w="3592"/>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Dodatna programska oprema: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Vključene tehnologije: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3.1 Licence SL za napravo in za uporabnika</w:t>
      </w:r>
    </w:p>
    <w:p w:rsidR="00B768B3" w:rsidRDefault="008A4536">
      <w:pPr>
        <w:pStyle w:val="ProductList-Body"/>
      </w:pPr>
      <w:r>
        <w:t xml:space="preserve">Stranka lahko licence SL za napravo ali za uporabnika kupi, kot je treba za izpolnjevanje zahteve licence za upravljanje odjemalcev v okviru </w:t>
      </w:r>
      <w:hyperlink w:anchor="_Sec544">
        <w:r>
          <w:rPr>
            <w:color w:val="00467F"/>
            <w:u w:val="single"/>
          </w:rPr>
          <w:t>modela licenciranja za strežnike za upravljanje</w:t>
        </w:r>
      </w:hyperlink>
      <w:r>
        <w:t>.</w:t>
      </w:r>
    </w:p>
    <w:p w:rsidR="00B768B3" w:rsidRDefault="00B768B3">
      <w:pPr>
        <w:pStyle w:val="ProductList-Body"/>
      </w:pPr>
    </w:p>
    <w:p w:rsidR="00B768B3" w:rsidRDefault="008A4536">
      <w:pPr>
        <w:pStyle w:val="ProductList-ClauseHeading"/>
        <w:outlineLvl w:val="4"/>
      </w:pPr>
      <w:r>
        <w:t>3.2 Licence SL za upravljanje strežnikov</w:t>
      </w:r>
    </w:p>
    <w:p w:rsidR="00B768B3" w:rsidRDefault="008A4536">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rsidR="00B768B3" w:rsidRDefault="00B768B3">
      <w:pPr>
        <w:pStyle w:val="ProductList-Body"/>
      </w:pPr>
    </w:p>
    <w:p w:rsidR="00B768B3" w:rsidRDefault="008A4536">
      <w:pPr>
        <w:pStyle w:val="ProductList-ClauseHeading"/>
        <w:outlineLvl w:val="4"/>
      </w:pPr>
      <w:r>
        <w:t>3.3 Zamenjava programov za pregledovanje</w:t>
      </w:r>
    </w:p>
    <w:p w:rsidR="00B768B3" w:rsidRDefault="008A4536">
      <w:pPr>
        <w:pStyle w:val="ProductList-Body"/>
      </w:pPr>
      <w:r>
        <w:t>Microsoft lahko zamenja primerljivo programsko opremo in datoteke za spletne storitve:</w:t>
      </w:r>
    </w:p>
    <w:p w:rsidR="00B768B3" w:rsidRDefault="008A4536" w:rsidP="008A4536">
      <w:pPr>
        <w:pStyle w:val="ProductList-Bullet"/>
        <w:numPr>
          <w:ilvl w:val="0"/>
          <w:numId w:val="20"/>
        </w:numPr>
      </w:pPr>
      <w:r>
        <w:t>protivirusne zaščite in zaščite pred neželeno pošto ter</w:t>
      </w:r>
    </w:p>
    <w:p w:rsidR="00B768B3" w:rsidRDefault="008A4536" w:rsidP="008A4536">
      <w:pPr>
        <w:pStyle w:val="ProductList-Bullet"/>
        <w:numPr>
          <w:ilvl w:val="0"/>
          <w:numId w:val="20"/>
        </w:numPr>
      </w:pPr>
      <w:r>
        <w:lastRenderedPageBreak/>
        <w:t>datotek s podpisom in podatkovnih datotek za filtriranje vsebine.</w:t>
      </w:r>
    </w:p>
    <w:p w:rsidR="00B768B3" w:rsidRDefault="008A4536">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27"/>
        <w:gridCol w:w="3589"/>
        <w:gridCol w:w="357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preklopa na rezervni primerek: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uporabe gostovanja: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1Heading"/>
        <w:outlineLvl w:val="1"/>
      </w:pPr>
      <w:bookmarkStart w:id="164" w:name="_Sec616"/>
      <w:r>
        <w:t>Virtual Desktop Infrastructure (VDI) Suite</w:t>
      </w:r>
      <w:bookmarkEnd w:id="164"/>
      <w:r>
        <w:fldChar w:fldCharType="begin"/>
      </w:r>
      <w:r>
        <w:instrText xml:space="preserve"> TC "</w:instrText>
      </w:r>
      <w:bookmarkStart w:id="165" w:name="_Toc465079530"/>
      <w:r>
        <w:instrText>Virtual Desktop Infrastructure (VDI) Suite</w:instrText>
      </w:r>
      <w:bookmarkEnd w:id="165"/>
      <w:r>
        <w:instrText>" \l 2</w:instrText>
      </w:r>
      <w:r>
        <w:fldChar w:fldCharType="end"/>
      </w:r>
    </w:p>
    <w:p w:rsidR="00B768B3" w:rsidRDefault="008A4536">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62">
        <w:r>
          <w:rPr>
            <w:color w:val="00467F"/>
            <w:u w:val="single"/>
          </w:rPr>
          <w:t>http://go.microsoft.com/?linkid=9839206</w:t>
        </w:r>
      </w:hyperlink>
      <w:r>
        <w:t>) in seznam izdelkov za junij 2015 (</w:t>
      </w:r>
      <w:hyperlink r:id="rId63">
        <w:r>
          <w:rPr>
            <w:color w:val="00467F"/>
            <w:u w:val="single"/>
          </w:rPr>
          <w:t>http://go.microsoft.com/?linkid=9839207</w:t>
        </w:r>
      </w:hyperlink>
      <w:r>
        <w:t>).</w:t>
      </w:r>
    </w:p>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GroupHeading"/>
        <w:outlineLvl w:val="1"/>
      </w:pPr>
      <w:bookmarkStart w:id="166" w:name="_Sec617"/>
      <w:r>
        <w:t>Visual Studio</w:t>
      </w:r>
      <w:bookmarkEnd w:id="166"/>
      <w:r>
        <w:fldChar w:fldCharType="begin"/>
      </w:r>
      <w:r>
        <w:instrText xml:space="preserve"> TC "</w:instrText>
      </w:r>
      <w:bookmarkStart w:id="167" w:name="_Toc465079531"/>
      <w:r>
        <w:instrText>Visual Studio</w:instrText>
      </w:r>
      <w:bookmarkEnd w:id="167"/>
      <w:r>
        <w:instrText>" \l 2</w:instrText>
      </w:r>
      <w:r>
        <w:fldChar w:fldCharType="end"/>
      </w:r>
    </w:p>
    <w:p w:rsidR="00B768B3" w:rsidRDefault="008A4536">
      <w:pPr>
        <w:pStyle w:val="ProductList-Offering2HeadingNoBorder"/>
        <w:outlineLvl w:val="2"/>
      </w:pPr>
      <w:bookmarkStart w:id="168" w:name="_Sec649"/>
      <w:r>
        <w:t>Visual Studio</w:t>
      </w:r>
      <w:bookmarkEnd w:id="168"/>
      <w:r>
        <w:fldChar w:fldCharType="begin"/>
      </w:r>
      <w:r>
        <w:instrText xml:space="preserve"> TC "</w:instrText>
      </w:r>
      <w:bookmarkStart w:id="169" w:name="_Toc465079532"/>
      <w:r>
        <w:instrText>Visual Studio</w:instrText>
      </w:r>
      <w:bookmarkEnd w:id="169"/>
      <w:r>
        <w:instrText>" \l 3</w:instrText>
      </w:r>
      <w:r>
        <w:fldChar w:fldCharType="end"/>
      </w:r>
    </w:p>
    <w:p w:rsidR="00B768B3" w:rsidRDefault="008A4536">
      <w:pPr>
        <w:pStyle w:val="ProductList-Offering1SubSection"/>
        <w:outlineLvl w:val="3"/>
      </w:pPr>
      <w:bookmarkStart w:id="170" w:name="_Sec697"/>
      <w:r>
        <w:t>1. Razpoložljivost programa</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76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416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Visual Studio Professional 2015 z naročnino MSDN</w:t>
            </w:r>
            <w:r>
              <w:fldChar w:fldCharType="begin"/>
            </w:r>
            <w:r>
              <w:instrText xml:space="preserve"> XE "Visual Studio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Visual Studio Enterprise 2015 z MSDN-jem</w:t>
            </w:r>
            <w:r>
              <w:fldChar w:fldCharType="begin"/>
            </w:r>
            <w:r>
              <w:instrText xml:space="preserve"> XE "Visual Studio Enterprise 2015 z MSDN-jem"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Visual Studio Test Professional 2015 z naročnino MSDN</w:t>
            </w:r>
            <w:r>
              <w:fldChar w:fldCharType="begin"/>
            </w:r>
            <w:r>
              <w:instrText xml:space="preserve"> XE "Visual Studio Test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768B3" w:rsidRDefault="008A453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68B3" w:rsidRDefault="008A4536">
      <w:pPr>
        <w:pStyle w:val="ProductList-Offering1SubSection"/>
        <w:outlineLvl w:val="3"/>
      </w:pPr>
      <w:bookmarkStart w:id="171" w:name="_Sec752"/>
      <w:r>
        <w:t>2. Pogoji za izdelek</w:t>
      </w:r>
      <w:bookmarkEnd w:id="171"/>
    </w:p>
    <w:tbl>
      <w:tblPr>
        <w:tblStyle w:val="PURTable"/>
        <w:tblW w:w="0" w:type="dxa"/>
        <w:tblLook w:val="04A0" w:firstRow="1" w:lastRow="0" w:firstColumn="1" w:lastColumn="0" w:noHBand="0" w:noVBand="1"/>
      </w:tblPr>
      <w:tblGrid>
        <w:gridCol w:w="3599"/>
        <w:gridCol w:w="3601"/>
        <w:gridCol w:w="3590"/>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Professional</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8B3" w:rsidRDefault="008A453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potrditve stanja: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2.1 Visual Studio Premium 2013 z MSDN-jem in Visual Studio Ultimate 2013 z MSDN-jem</w:t>
      </w:r>
    </w:p>
    <w:p w:rsidR="00B768B3" w:rsidRDefault="008A4536">
      <w:pPr>
        <w:pStyle w:val="ProductList-Body"/>
      </w:pPr>
      <w:r>
        <w:t>Visual Studio Enterprise 2015 z MSDN-jem je naslednja različica programske opreme Visual Studio Premium 2013 z MSDN-jem in Visual Studio Ultimate 2013 z MSDN-jem</w:t>
      </w:r>
    </w:p>
    <w:p w:rsidR="00B768B3" w:rsidRDefault="00B768B3">
      <w:pPr>
        <w:pStyle w:val="ProductList-Body"/>
      </w:pPr>
    </w:p>
    <w:p w:rsidR="00B768B3" w:rsidRDefault="008A4536">
      <w:pPr>
        <w:pStyle w:val="ProductList-ClauseHeading"/>
        <w:outlineLvl w:val="4"/>
      </w:pPr>
      <w:r>
        <w:t>2.2 Podelitev licence za SQL Server Parallel Data Warehouse Developer</w:t>
      </w:r>
    </w:p>
    <w:p w:rsidR="00B768B3" w:rsidRDefault="008A4536">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Professional z MSDN-jem 2015, Visual Studio Enterprise 2015 z MSDN-jem in Visual Studio Test Professional 2015 z MSDN-jem eno licenco za SQL Server 2012 Parallel Data Warehouse Developer.</w:t>
      </w:r>
    </w:p>
    <w:p w:rsidR="00B768B3" w:rsidRDefault="00B768B3">
      <w:pPr>
        <w:pStyle w:val="ProductList-Body"/>
      </w:pPr>
    </w:p>
    <w:p w:rsidR="00B768B3" w:rsidRDefault="008A4536">
      <w:pPr>
        <w:pStyle w:val="ProductList-ClauseHeading"/>
        <w:outlineLvl w:val="4"/>
      </w:pPr>
      <w:r>
        <w:t>2.3 Podelitev licence za Visual Studio Team Foundation Server 2015</w:t>
      </w:r>
    </w:p>
    <w:p w:rsidR="00B768B3" w:rsidRDefault="008A4536">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Professional 2015 z MSDN-jem, Visual Studio Enterprise 2015 z MSDN-jem, Visual Studio Test Professional 2015 z MSDN-jem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2015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rsidR="00B768B3" w:rsidRDefault="00B768B3">
      <w:pPr>
        <w:pStyle w:val="ProductList-Body"/>
      </w:pPr>
    </w:p>
    <w:p w:rsidR="00B768B3" w:rsidRDefault="008A4536">
      <w:pPr>
        <w:pStyle w:val="ProductList-ClauseHeading"/>
        <w:outlineLvl w:val="4"/>
      </w:pPr>
      <w:r>
        <w:t>2.4 Storitve Microsoft Azure Platform</w:t>
      </w:r>
    </w:p>
    <w:p w:rsidR="00B768B3" w:rsidRDefault="008A4536">
      <w:pPr>
        <w:pStyle w:val="ProductList-Body"/>
      </w:pPr>
      <w:r>
        <w:t>Ugodnosti izdelka Microsoft Azure ni mogoče kombinirati iz več naročnin MSDN v en račun Microsoft Azure.</w:t>
      </w:r>
    </w:p>
    <w:p w:rsidR="00B768B3" w:rsidRDefault="008A4536">
      <w:pPr>
        <w:pStyle w:val="ProductList-Offering1SubSection"/>
        <w:outlineLvl w:val="3"/>
      </w:pPr>
      <w:bookmarkStart w:id="172" w:name="_Sec810"/>
      <w:r>
        <w:t>3. Pravice za uporabo</w:t>
      </w:r>
      <w:bookmarkEnd w:id="172"/>
    </w:p>
    <w:tbl>
      <w:tblPr>
        <w:tblStyle w:val="PURTable"/>
        <w:tblW w:w="0" w:type="dxa"/>
        <w:tblLook w:val="04A0" w:firstRow="1" w:lastRow="0" w:firstColumn="1" w:lastColumn="0" w:noHBand="0" w:noVBand="1"/>
      </w:tblPr>
      <w:tblGrid>
        <w:gridCol w:w="3601"/>
        <w:gridCol w:w="3596"/>
        <w:gridCol w:w="3593"/>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68B3" w:rsidRDefault="008A453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Dodatna programska oprema: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lastRenderedPageBreak/>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3.1 Datoteka BUILDSERVER.TXT</w:t>
      </w:r>
    </w:p>
    <w:p w:rsidR="00B768B3" w:rsidRDefault="008A4536">
      <w:pPr>
        <w:pStyle w:val="ProductList-Body"/>
      </w:pPr>
      <w:r>
        <w:t xml:space="preserve">Stranka lahko kopije datotek na seznamih BuildServer na strani </w:t>
      </w:r>
      <w:hyperlink r:id="rId64">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rsidR="00B768B3" w:rsidRDefault="00B768B3">
      <w:pPr>
        <w:pStyle w:val="ProductList-Body"/>
      </w:pPr>
    </w:p>
    <w:p w:rsidR="00B768B3" w:rsidRDefault="008A4536">
      <w:pPr>
        <w:pStyle w:val="ProductList-ClauseHeading"/>
        <w:outlineLvl w:val="4"/>
      </w:pPr>
      <w:r>
        <w:t>3.2 Pripomočki</w:t>
      </w:r>
    </w:p>
    <w:p w:rsidR="00B768B3" w:rsidRDefault="008A4536">
      <w:pPr>
        <w:pStyle w:val="ProductList-Body"/>
      </w:pPr>
      <w:r>
        <w:t xml:space="preserve">Stranka lahko pripomočke, navedene na strani </w:t>
      </w:r>
      <w:hyperlink r:id="rId65">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nobeno uporabo pripomočkov, ki jih stranka namesti v kateri koli napravi, ali dostop do njih s strani tretjih oseb.</w:t>
      </w:r>
    </w:p>
    <w:p w:rsidR="00B768B3" w:rsidRDefault="00B768B3">
      <w:pPr>
        <w:pStyle w:val="ProductList-Body"/>
      </w:pPr>
    </w:p>
    <w:p w:rsidR="00B768B3" w:rsidRDefault="008A4536">
      <w:pPr>
        <w:pStyle w:val="ProductList-ClauseHeading"/>
        <w:outlineLvl w:val="4"/>
      </w:pPr>
      <w:r>
        <w:t>3.3 System Center – Virtual Machine Manager (SCVMM) – Visual Studio Enterprise z MSDN-jem in Visual Studio Test Professional z MSDN-jem</w:t>
      </w:r>
    </w:p>
    <w:p w:rsidR="00B768B3" w:rsidRDefault="008A4536">
      <w:pPr>
        <w:pStyle w:val="ProductList-Body"/>
      </w:pPr>
      <w:r>
        <w:t>Vsak licencirani uporabnik programske opreme Visual Studio Enterprise z MSDN-jem ali Visual Studio Test Professional z MSDN-jem lahko namesti ali izvaja SCVMM s programsko opremo Visual Studio za namene ustvarjanja, uvajanja in upravljanja laboratorijskih okolij. Laboratorijsko okolje je navidezno okolje operacijskega sistema, ki se uporablja izključno za razvijanje in preskušanje strankinih programov. Stranka za tovrstno uporabo ne potrebuje licenc za upravljanje.</w:t>
      </w:r>
    </w:p>
    <w:p w:rsidR="00B768B3" w:rsidRDefault="00B768B3">
      <w:pPr>
        <w:pStyle w:val="ProductList-Body"/>
      </w:pPr>
    </w:p>
    <w:p w:rsidR="00B768B3" w:rsidRDefault="008A4536">
      <w:pPr>
        <w:pStyle w:val="ProductList-ClauseHeading"/>
        <w:outlineLvl w:val="4"/>
      </w:pPr>
      <w:r>
        <w:t>3.4 Office Professional Plus 2016 – Visual Studio Enterprise z MSDN-jem</w:t>
      </w:r>
    </w:p>
    <w:p w:rsidR="00B768B3" w:rsidRDefault="008A4536">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Enterprise z MSDN-jem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B768B3" w:rsidRDefault="00B768B3">
      <w:pPr>
        <w:pStyle w:val="ProductList-Body"/>
      </w:pPr>
    </w:p>
    <w:p w:rsidR="00B768B3" w:rsidRDefault="008A4536">
      <w:pPr>
        <w:pStyle w:val="ProductList-ClauseHeading"/>
        <w:outlineLvl w:val="4"/>
      </w:pPr>
      <w:r>
        <w:t>3.5 Knjižnice z licenco GNU Lesser General Public License</w:t>
      </w:r>
    </w:p>
    <w:p w:rsidR="00B768B3" w:rsidRDefault="008A4536">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ali drugače poskuša izpeljati izvorno kodo za programsko opremo Visual Studio, vendar samo do mere, kolikor je to potrebno za odpravljanje težav s spremembami morebitnih knjižnic, licenciranih na podlagi licence GNU Lesser General Public License, ki je morda priložena programski opremi ali so v njej povezave do nje.</w:t>
      </w:r>
    </w:p>
    <w:p w:rsidR="00B768B3" w:rsidRDefault="008A4536">
      <w:pPr>
        <w:pStyle w:val="ProductList-Offering1SubSection"/>
        <w:outlineLvl w:val="3"/>
      </w:pPr>
      <w:bookmarkStart w:id="173" w:name="_Sec834"/>
      <w:r>
        <w:t>4. Software Assurance</w:t>
      </w:r>
      <w:bookmarkEnd w:id="173"/>
    </w:p>
    <w:tbl>
      <w:tblPr>
        <w:tblStyle w:val="PURTable"/>
        <w:tblW w:w="0" w:type="dxa"/>
        <w:tblLook w:val="04A0" w:firstRow="1" w:lastRow="0" w:firstColumn="1" w:lastColumn="0" w:noHBand="0" w:noVBand="1"/>
      </w:tblPr>
      <w:tblGrid>
        <w:gridCol w:w="3627"/>
        <w:gridCol w:w="3589"/>
        <w:gridCol w:w="357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preklopa na rezervni primerek: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6">
              <w:r>
                <w:rPr>
                  <w:color w:val="00467F"/>
                  <w:u w:val="single"/>
                </w:rPr>
                <w:t>Seznam izdelkov (marec 2014)</w:t>
              </w:r>
            </w:hyperlink>
            <w:r>
              <w:t xml:space="preserve"> in </w:t>
            </w:r>
            <w:hyperlink r:id="rId67">
              <w:r>
                <w:rPr>
                  <w:color w:val="00467F"/>
                  <w:u w:val="single"/>
                </w:rPr>
                <w:t>pogoji za izdelke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uporabe gostovanja: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Enakovredne pravice za SA: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4.1 Upravičenost do kritja v okviru programa Software Assurance</w:t>
      </w:r>
    </w:p>
    <w:p w:rsidR="00B768B3" w:rsidRDefault="008A4536">
      <w:pPr>
        <w:pStyle w:val="ProductList-Body"/>
      </w:pPr>
      <w:r>
        <w:t xml:space="preserve">Stranke s kritjem v okviru programa SA, ki bo prenehalo veljati, za katero koli licenco za Visual Studio z naročnino MSDN, naročnino MSDN za operacijske sisteme, ki bo prenehala veljati, ali aktivno maloprodajno naročnino, ki ustreza ponudbi izdelkov Visual Studio v teh pogojih za izdelke, lahko podaljšajo kritje v okviru katere koli licence za Visual Studio z naročnino MSDN. Pri podaljšanju na drugačno raven naročnine MSDN novi pogoji uporabe nadomestijo prejšnje in morebitne programske opreme, ki ni vključena v novo naročnino MSDN,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B768B3" w:rsidRDefault="00B768B3">
      <w:pPr>
        <w:pStyle w:val="ProductList-Body"/>
      </w:pPr>
    </w:p>
    <w:p w:rsidR="00B768B3" w:rsidRDefault="008A4536">
      <w:pPr>
        <w:pStyle w:val="ProductList-ClauseHeading"/>
        <w:outlineLvl w:val="4"/>
      </w:pPr>
      <w:r>
        <w:t>4.2 Trajne pravice za MSDN</w:t>
      </w:r>
    </w:p>
    <w:p w:rsidR="00B768B3" w:rsidRDefault="008A4536">
      <w:pPr>
        <w:pStyle w:val="ProductList-Body"/>
      </w:pPr>
      <w:r>
        <w:t>Strankine pravice do uporabe morebitne programske opreme, licencirane prek MSDN-ja, postanejo trajne, ko postane trajna strankina pravica do uporabe programske opreme Visual Studio.</w:t>
      </w:r>
    </w:p>
    <w:p w:rsidR="00B768B3" w:rsidRDefault="00B768B3">
      <w:pPr>
        <w:pStyle w:val="PURBreadcrumb"/>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2HeadingNoBorder"/>
        <w:outlineLvl w:val="2"/>
      </w:pPr>
      <w:bookmarkStart w:id="174" w:name="_Sec650"/>
      <w:r>
        <w:lastRenderedPageBreak/>
        <w:t>Visual Studio Team Foundation Server</w:t>
      </w:r>
      <w:bookmarkEnd w:id="174"/>
      <w:r>
        <w:fldChar w:fldCharType="begin"/>
      </w:r>
      <w:r>
        <w:instrText xml:space="preserve"> TC "</w:instrText>
      </w:r>
      <w:bookmarkStart w:id="175" w:name="_Toc465079533"/>
      <w:r>
        <w:instrText>Visual Studio Team Foundation Server</w:instrText>
      </w:r>
      <w:bookmarkEnd w:id="175"/>
      <w:r>
        <w:instrText>" \l 3</w:instrText>
      </w:r>
      <w:r>
        <w:fldChar w:fldCharType="end"/>
      </w:r>
    </w:p>
    <w:p w:rsidR="00B768B3" w:rsidRDefault="008A4536">
      <w:pPr>
        <w:pStyle w:val="ProductList-Offering1SubSection"/>
        <w:outlineLvl w:val="3"/>
      </w:pPr>
      <w:bookmarkStart w:id="176" w:name="_Sec698"/>
      <w:r>
        <w:t>1. Razpoložljivost programa</w:t>
      </w:r>
      <w:bookmarkEnd w:id="176"/>
    </w:p>
    <w:tbl>
      <w:tblPr>
        <w:tblStyle w:val="PURTable"/>
        <w:tblW w:w="0" w:type="dxa"/>
        <w:tblLook w:val="04A0" w:firstRow="1" w:lastRow="0" w:firstColumn="1" w:lastColumn="0" w:noHBand="0" w:noVBand="1"/>
      </w:tblPr>
      <w:tblGrid>
        <w:gridCol w:w="4038"/>
        <w:gridCol w:w="612"/>
        <w:gridCol w:w="604"/>
        <w:gridCol w:w="612"/>
        <w:gridCol w:w="607"/>
        <w:gridCol w:w="608"/>
        <w:gridCol w:w="612"/>
        <w:gridCol w:w="615"/>
        <w:gridCol w:w="634"/>
        <w:gridCol w:w="619"/>
        <w:gridCol w:w="613"/>
        <w:gridCol w:w="610"/>
      </w:tblGrid>
      <w:tr w:rsidR="00B76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416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pPr>
            <w:r>
              <w:rPr>
                <w:color w:val="000000"/>
              </w:rPr>
              <w:t>Visual Studio Team Foundation Server 2015 s tehnologijo SQL Server 2014</w:t>
            </w:r>
            <w:r>
              <w:fldChar w:fldCharType="begin"/>
            </w:r>
            <w:r>
              <w:instrText xml:space="preserve"> XE "Visual Studio Team Foundation Server 2015 s tehnologijo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768B3" w:rsidRDefault="00B768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B768B3" w:rsidRDefault="00B768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768B3" w:rsidRDefault="008A453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68B3" w:rsidRDefault="008A4536">
      <w:pPr>
        <w:pStyle w:val="ProductList-Offering1SubSection"/>
        <w:outlineLvl w:val="3"/>
      </w:pPr>
      <w:bookmarkStart w:id="177" w:name="_Sec753"/>
      <w:r>
        <w:t>2. Pogoji za izdelek</w:t>
      </w:r>
      <w:bookmarkEnd w:id="177"/>
    </w:p>
    <w:tbl>
      <w:tblPr>
        <w:tblStyle w:val="PURTable"/>
        <w:tblW w:w="0" w:type="dxa"/>
        <w:tblLook w:val="04A0" w:firstRow="1" w:lastRow="0" w:firstColumn="1" w:lastColumn="0" w:noHBand="0" w:noVBand="1"/>
      </w:tblPr>
      <w:tblGrid>
        <w:gridCol w:w="3600"/>
        <w:gridCol w:w="3602"/>
        <w:gridCol w:w="3588"/>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Zamenjave s starejšo različico: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potrditve stanja: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8A4536">
      <w:pPr>
        <w:pStyle w:val="ProductList-Offering1SubSection"/>
        <w:outlineLvl w:val="3"/>
      </w:pPr>
      <w:bookmarkStart w:id="178" w:name="_Sec811"/>
      <w:r>
        <w:t>3. Pravice za uporabo</w:t>
      </w:r>
      <w:bookmarkEnd w:id="178"/>
    </w:p>
    <w:tbl>
      <w:tblPr>
        <w:tblStyle w:val="PURTable"/>
        <w:tblW w:w="0" w:type="dxa"/>
        <w:tblLook w:val="04A0" w:firstRow="1" w:lastRow="0" w:firstColumn="1" w:lastColumn="0" w:noHBand="0" w:noVBand="1"/>
      </w:tblPr>
      <w:tblGrid>
        <w:gridCol w:w="3593"/>
        <w:gridCol w:w="3600"/>
        <w:gridCol w:w="3597"/>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SQL Server, komponente programske opreme Windows, Microsoft SharePoint Foundation 2013</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9"/>
        <w:gridCol w:w="3611"/>
        <w:gridCol w:w="3600"/>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68B3" w:rsidRDefault="008A4536">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768B3" w:rsidRDefault="008A4536">
            <w:pPr>
              <w:pStyle w:val="ProductList-TableBody"/>
            </w:pPr>
            <w:r>
              <w:t>Licenca za odjemalski dostop CAL za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B768B3" w:rsidRDefault="008A4536">
            <w:pPr>
              <w:pStyle w:val="ProductList-TableBody"/>
            </w:pPr>
            <w:r>
              <w:t>Visual Studio Team Services – plačani uporabnik</w:t>
            </w:r>
          </w:p>
        </w:tc>
      </w:tr>
    </w:tbl>
    <w:p w:rsidR="00B768B3" w:rsidRDefault="00B768B3">
      <w:pPr>
        <w:pStyle w:val="ProductList-Body"/>
      </w:pPr>
    </w:p>
    <w:p w:rsidR="00B768B3" w:rsidRDefault="008A4536">
      <w:pPr>
        <w:pStyle w:val="ProductList-SubClauseHeading"/>
        <w:outlineLvl w:val="5"/>
      </w:pPr>
      <w:r>
        <w:t>3.1.1 Dodatne funkcije</w:t>
      </w:r>
    </w:p>
    <w:p w:rsidR="00B768B3" w:rsidRDefault="008A4536">
      <w:pPr>
        <w:pStyle w:val="ProductList-BodyIndented"/>
      </w:pPr>
      <w:r>
        <w:t>Upravljanje izdaj</w:t>
      </w:r>
    </w:p>
    <w:tbl>
      <w:tblPr>
        <w:tblStyle w:val="PURTable0"/>
        <w:tblW w:w="0" w:type="dxa"/>
        <w:tblLook w:val="04A0" w:firstRow="1" w:lastRow="0" w:firstColumn="1" w:lastColumn="0" w:noHBand="0" w:noVBand="1"/>
      </w:tblPr>
      <w:tblGrid>
        <w:gridCol w:w="3457"/>
        <w:gridCol w:w="3497"/>
        <w:gridCol w:w="3476"/>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8B3" w:rsidRDefault="008A453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768B3" w:rsidRDefault="008A4536">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rsidR="00B768B3" w:rsidRDefault="008A4536">
            <w:pPr>
              <w:pStyle w:val="ProductList-TableBody"/>
            </w:pPr>
            <w:r>
              <w:t>Visual Studio Enterprise 2015 z MSDN-jem</w:t>
            </w:r>
          </w:p>
        </w:tc>
      </w:tr>
      <w:tr w:rsidR="00B76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8B3" w:rsidRDefault="00B76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68B3" w:rsidRDefault="008A4536">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B768B3" w:rsidRDefault="008A4536">
            <w:pPr>
              <w:pStyle w:val="ProductList-TableBody"/>
            </w:pPr>
            <w:r>
              <w:t>Visual Studio Team Services Release Manager Extension</w:t>
            </w:r>
          </w:p>
        </w:tc>
      </w:tr>
    </w:tbl>
    <w:p w:rsidR="00B768B3" w:rsidRDefault="00B768B3">
      <w:pPr>
        <w:pStyle w:val="ProductList-BodyIndented"/>
      </w:pPr>
    </w:p>
    <w:p w:rsidR="00B768B3" w:rsidRDefault="008A4536">
      <w:pPr>
        <w:pStyle w:val="ProductList-SubClauseHeading"/>
        <w:outlineLvl w:val="5"/>
      </w:pPr>
      <w:r>
        <w:t>3.1.2 Dodatne funkcije</w:t>
      </w:r>
    </w:p>
    <w:p w:rsidR="00B768B3" w:rsidRDefault="008A4536">
      <w:pPr>
        <w:pStyle w:val="ProductList-BodyIndented"/>
      </w:pPr>
      <w:r>
        <w:t>Upravljanje preskusov</w:t>
      </w:r>
    </w:p>
    <w:tbl>
      <w:tblPr>
        <w:tblStyle w:val="PURTable0"/>
        <w:tblW w:w="0" w:type="dxa"/>
        <w:tblLook w:val="04A0" w:firstRow="1" w:lastRow="0" w:firstColumn="1" w:lastColumn="0" w:noHBand="0" w:noVBand="1"/>
      </w:tblPr>
      <w:tblGrid>
        <w:gridCol w:w="3457"/>
        <w:gridCol w:w="3497"/>
        <w:gridCol w:w="3476"/>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8B3" w:rsidRDefault="008A453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768B3" w:rsidRDefault="008A4536">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rsidR="00B768B3" w:rsidRDefault="008A4536">
            <w:pPr>
              <w:pStyle w:val="ProductList-TableBody"/>
            </w:pPr>
            <w:r>
              <w:t>Visual Studio Enterprise 2015 z MSDN-jem</w:t>
            </w:r>
          </w:p>
        </w:tc>
      </w:tr>
      <w:tr w:rsidR="00B76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8B3" w:rsidRDefault="00B76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68B3" w:rsidRDefault="008A4536">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B768B3" w:rsidRDefault="008A4536">
            <w:pPr>
              <w:pStyle w:val="ProductList-TableBody"/>
            </w:pPr>
            <w:r>
              <w:t>Visual Studio Team Services Test Manager Extension</w:t>
            </w:r>
          </w:p>
        </w:tc>
      </w:tr>
    </w:tbl>
    <w:p w:rsidR="00B768B3" w:rsidRDefault="00B768B3">
      <w:pPr>
        <w:pStyle w:val="ProductList-BodyIndented"/>
      </w:pPr>
    </w:p>
    <w:p w:rsidR="00B768B3" w:rsidRDefault="008A4536">
      <w:pPr>
        <w:pStyle w:val="ProductList-ClauseHeading"/>
        <w:outlineLvl w:val="4"/>
      </w:pPr>
      <w:r>
        <w:t>3.2 Uporaba, ki ne zahteva licenc CAL</w:t>
      </w:r>
    </w:p>
    <w:p w:rsidR="00B768B3" w:rsidRDefault="008A4536">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Team Services prek strežnika Team Foundation Server 2015 Proxy, zagotavljanje odobritev za stopnje v okviru cevovoda upravljanja izdaj in dostop do strežnika Visual Studio Team Foundation Server prek združene povezave iz druge integrirane aplikacije ali storitve.</w:t>
      </w:r>
    </w:p>
    <w:p w:rsidR="00B768B3" w:rsidRDefault="00B768B3">
      <w:pPr>
        <w:pStyle w:val="ProductList-Body"/>
      </w:pPr>
    </w:p>
    <w:p w:rsidR="00B768B3" w:rsidRDefault="008A4536">
      <w:pPr>
        <w:pStyle w:val="ProductList-ClauseHeading"/>
        <w:outlineLvl w:val="4"/>
      </w:pPr>
      <w:r>
        <w:t>3.3 Tehnologija SQL Server</w:t>
      </w:r>
    </w:p>
    <w:p w:rsidR="00B768B3" w:rsidRDefault="008A4536">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B768B3" w:rsidRDefault="00B768B3">
      <w:pPr>
        <w:pStyle w:val="ProductList-Body"/>
      </w:pPr>
    </w:p>
    <w:p w:rsidR="00B768B3" w:rsidRDefault="008A4536">
      <w:pPr>
        <w:pStyle w:val="ProductList-ClauseHeading"/>
        <w:outlineLvl w:val="4"/>
      </w:pPr>
      <w:r>
        <w:t>3.4 Knjižnice z licenco GNU Lesser General Public License</w:t>
      </w:r>
    </w:p>
    <w:p w:rsidR="00B768B3" w:rsidRDefault="008A4536">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Team Foundation Server ali drugače poskuša izpeljati izvorno kodo za programsko opremo Visual Studio Team Foundation Server samo do mere, kolikor je to potrebno za odpravljanje težav s spremembami morebitnih knjižnic, licenciranih na podlagi licence GNU Lesser General Public License, ki je morda priložena programski opremi ali so v njej povezave do nje.</w:t>
      </w:r>
    </w:p>
    <w:p w:rsidR="00B768B3" w:rsidRDefault="00B768B3">
      <w:pPr>
        <w:pStyle w:val="ProductList-Body"/>
      </w:pPr>
    </w:p>
    <w:p w:rsidR="00B768B3" w:rsidRDefault="008A4536">
      <w:pPr>
        <w:pStyle w:val="ProductList-ClauseHeading"/>
        <w:outlineLvl w:val="4"/>
      </w:pPr>
      <w:r>
        <w:lastRenderedPageBreak/>
        <w:t>3.5 Visual Studio Team Foundation Server Build Services</w:t>
      </w:r>
    </w:p>
    <w:p w:rsidR="00B768B3" w:rsidRDefault="008A4536">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z MSDN-jem ali Visual Studio Professional z MSDN-jem, lahko namesti tudi programsko opremo Visual 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2015 dovoli dostop do nje in njeno uporabo kot del storitev Team Foundation Server 2015 Build Services.</w:t>
      </w:r>
    </w:p>
    <w:p w:rsidR="00B768B3" w:rsidRDefault="00B768B3">
      <w:pPr>
        <w:pStyle w:val="ProductList-Body"/>
      </w:pPr>
    </w:p>
    <w:p w:rsidR="00B768B3" w:rsidRDefault="008A4536">
      <w:pPr>
        <w:pStyle w:val="ProductList-ClauseHeading"/>
        <w:outlineLvl w:val="4"/>
      </w:pPr>
      <w:r>
        <w:t>3.6 Dodatna programska oprema</w:t>
      </w:r>
    </w:p>
    <w:tbl>
      <w:tblPr>
        <w:tblStyle w:val="PURTable"/>
        <w:tblW w:w="0" w:type="dxa"/>
        <w:tblLook w:val="04A0" w:firstRow="1" w:lastRow="0" w:firstColumn="1" w:lastColumn="0" w:noHBand="0" w:noVBand="1"/>
      </w:tblPr>
      <w:tblGrid>
        <w:gridCol w:w="3596"/>
        <w:gridCol w:w="3597"/>
        <w:gridCol w:w="3597"/>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Visual Studio Team Foundation Server SharePoint Extensions</w:t>
            </w:r>
          </w:p>
        </w:tc>
      </w:tr>
    </w:tbl>
    <w:p w:rsidR="00B768B3" w:rsidRDefault="008A4536">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731"/>
        <w:gridCol w:w="3521"/>
        <w:gridCol w:w="3450"/>
        <w:gridCol w:w="88"/>
      </w:tblGrid>
      <w:tr w:rsidR="00B768B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preklopa na rezervni primerek: Ni relevantno</w:t>
            </w:r>
          </w:p>
        </w:tc>
      </w:tr>
      <w:tr w:rsidR="00B768B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uporabe gostovanja: Ni relevantno</w:t>
            </w:r>
          </w:p>
        </w:tc>
      </w:tr>
      <w:tr w:rsidR="00B768B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r w:rsidR="00B768B3">
        <w:tc>
          <w:tcPr>
            <w:tcW w:w="12240" w:type="dxa"/>
            <w:gridSpan w:val="4"/>
            <w:tcBorders>
              <w:top w:val="none" w:sz="4" w:space="0" w:color="6E6E6E"/>
              <w:left w:val="none" w:sz="4" w:space="0" w:color="6E6E6E"/>
              <w:bottom w:val="none" w:sz="4" w:space="0" w:color="6E6E6E"/>
              <w:right w:val="none" w:sz="4" w:space="0" w:color="6E6E6E"/>
            </w:tcBorders>
          </w:tcPr>
          <w:p w:rsidR="00B768B3" w:rsidRDefault="00B768B3">
            <w:pPr>
              <w:pStyle w:val="PURBreadcrumb"/>
            </w:pPr>
          </w:p>
          <w:tbl>
            <w:tblPr>
              <w:tblW w:w="0" w:type="dxa"/>
              <w:tblLook w:val="04A0" w:firstRow="1" w:lastRow="0" w:firstColumn="1" w:lastColumn="0" w:noHBand="0" w:noVBand="1"/>
            </w:tblPr>
            <w:tblGrid>
              <w:gridCol w:w="10674"/>
            </w:tblGrid>
            <w:tr w:rsidR="00B768B3">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TableBody"/>
            </w:pPr>
          </w:p>
        </w:tc>
      </w:tr>
    </w:tbl>
    <w:p w:rsidR="00B768B3" w:rsidRDefault="00B768B3">
      <w:pPr>
        <w:pStyle w:val="ProductList-Body"/>
      </w:pPr>
    </w:p>
    <w:p w:rsidR="00B768B3" w:rsidRDefault="008A4536">
      <w:pPr>
        <w:pStyle w:val="ProductList-OfferingGroupHeading"/>
        <w:outlineLvl w:val="1"/>
      </w:pPr>
      <w:bookmarkStart w:id="180" w:name="_Sec618"/>
      <w:r>
        <w:t>Windows</w:t>
      </w:r>
      <w:bookmarkEnd w:id="180"/>
      <w:r>
        <w:fldChar w:fldCharType="begin"/>
      </w:r>
      <w:r>
        <w:instrText xml:space="preserve"> TC "</w:instrText>
      </w:r>
      <w:bookmarkStart w:id="181" w:name="_Toc465079534"/>
      <w:r>
        <w:instrText>Windows</w:instrText>
      </w:r>
      <w:bookmarkEnd w:id="181"/>
      <w:r>
        <w:instrText>" \l 2</w:instrText>
      </w:r>
      <w:r>
        <w:fldChar w:fldCharType="end"/>
      </w:r>
    </w:p>
    <w:p w:rsidR="00B768B3" w:rsidRDefault="008A4536">
      <w:pPr>
        <w:pStyle w:val="ProductList-Offering2HeadingNoBorder"/>
        <w:outlineLvl w:val="2"/>
      </w:pPr>
      <w:bookmarkStart w:id="182" w:name="_Sec652"/>
      <w:r>
        <w:t>Namizni operacijski sistem Windows</w:t>
      </w:r>
      <w:bookmarkEnd w:id="182"/>
      <w:r>
        <w:fldChar w:fldCharType="begin"/>
      </w:r>
      <w:r>
        <w:instrText xml:space="preserve"> TC "</w:instrText>
      </w:r>
      <w:bookmarkStart w:id="183" w:name="_Toc465079535"/>
      <w:r>
        <w:instrText>Namizni operacijski sistem Windows</w:instrText>
      </w:r>
      <w:bookmarkEnd w:id="183"/>
      <w:r>
        <w:instrText>" \l 3</w:instrText>
      </w:r>
      <w:r>
        <w:fldChar w:fldCharType="end"/>
      </w:r>
    </w:p>
    <w:p w:rsidR="00B768B3" w:rsidRDefault="008A4536">
      <w:pPr>
        <w:pStyle w:val="ProductList-Offering1SubSection"/>
        <w:outlineLvl w:val="3"/>
      </w:pPr>
      <w:bookmarkStart w:id="184" w:name="_Sec700"/>
      <w:r>
        <w:t>1. Razpoložljivost programa</w:t>
      </w:r>
      <w:bookmarkEnd w:id="184"/>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B76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4160" w:type="dxa"/>
            <w:tcBorders>
              <w:top w:val="single" w:sz="9" w:space="0" w:color="FFFFFF"/>
              <w:left w:val="single" w:sz="9" w:space="0" w:color="FFFFFF"/>
              <w:bottom w:val="dashed" w:sz="4" w:space="0" w:color="BFBFBF"/>
              <w:right w:val="single" w:sz="9" w:space="0" w:color="FFFFFF"/>
            </w:tcBorders>
          </w:tcPr>
          <w:p w:rsidR="00B768B3" w:rsidRDefault="008A4536">
            <w:pPr>
              <w:pStyle w:val="ProductList-TableBody"/>
            </w:pPr>
            <w:r>
              <w:t>Windows 10 Pro Upgrade</w:t>
            </w:r>
            <w:r>
              <w:fldChar w:fldCharType="begin"/>
            </w:r>
            <w:r>
              <w:instrText xml:space="preserve"> XE "Windows 10 Pro Upgrade"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768B3" w:rsidRDefault="00B768B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pPr>
            <w:r>
              <w:rPr>
                <w:color w:val="000000"/>
              </w:rPr>
              <w:t>Windows 10 Enterprise LTSB 2016 Upgrade (na napravo)</w:t>
            </w:r>
            <w:r>
              <w:fldChar w:fldCharType="begin"/>
            </w:r>
            <w:r>
              <w:instrText xml:space="preserve"> XE "Windows 10 Enterprise LTSB 2016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68B3" w:rsidRDefault="00B76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pPr>
            <w:r>
              <w:rPr>
                <w:color w:val="000000"/>
              </w:rPr>
              <w:t>Windows 10 Enterprise E3 and LTSB 2016 Upgrade (na napravo)</w:t>
            </w:r>
            <w:r>
              <w:fldChar w:fldCharType="begin"/>
            </w:r>
            <w:r>
              <w:instrText xml:space="preserve"> XE "Windows 10 Enterprise E3 and LTSB 2016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pPr>
            <w:r>
              <w:t>Windows 10 Enterprise E3 (na uporabnika)</w:t>
            </w:r>
            <w:r>
              <w:fldChar w:fldCharType="begin"/>
            </w:r>
            <w:r>
              <w:instrText xml:space="preserve"> XE "Windows 10 Enterprise E3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B768B3" w:rsidRDefault="00B76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pPr>
            <w:r>
              <w:t>Windows 10 Enterprise E3 (na uporabnika) »From SA«</w:t>
            </w:r>
            <w:r>
              <w:fldChar w:fldCharType="begin"/>
            </w:r>
            <w:r>
              <w:instrText xml:space="preserve"> XE "Windows 10 Enterprise E3 (na uporabnika)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B768B3" w:rsidRDefault="00B76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pPr>
            <w:r>
              <w:t>Windows 10 Enterprise E5 (na napravo ali uporabnika)</w:t>
            </w:r>
            <w:r>
              <w:fldChar w:fldCharType="begin"/>
            </w:r>
            <w:r>
              <w:instrText xml:space="preserve"> XE "Windows 10 Enterprise E5 (na napravo ali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68B3" w:rsidRDefault="00B76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pPr>
            <w:r>
              <w:t xml:space="preserve">Windows 10 Enterprise E5 (na napravo) »From SA« </w:t>
            </w:r>
            <w:r>
              <w:fldChar w:fldCharType="begin"/>
            </w:r>
            <w:r>
              <w:instrText xml:space="preserve"> XE "Windows 10 Enterprise E5 (na napravo)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68B3" w:rsidRDefault="00B76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pPr>
            <w:r>
              <w:t>Windows 10 Education Upgrade (na napravo)</w:t>
            </w:r>
            <w:r>
              <w:fldChar w:fldCharType="begin"/>
            </w:r>
            <w:r>
              <w:instrText xml:space="preserve"> XE "Windows 10 Education Upgrade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416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pPr>
            <w:r>
              <w:t>Windows 10 Education E5 (na napravo)</w:t>
            </w:r>
            <w:r>
              <w:fldChar w:fldCharType="begin"/>
            </w:r>
            <w:r>
              <w:instrText xml:space="preserve"> XE "Windows 10 Education E5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r>
      <w:tr w:rsidR="00B768B3">
        <w:tc>
          <w:tcPr>
            <w:tcW w:w="416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pPr>
            <w:r>
              <w:t>Windows 10 Education E5 dodatek na napravo (za E3 na napravo)</w:t>
            </w:r>
            <w:r>
              <w:fldChar w:fldCharType="begin"/>
            </w:r>
            <w:r>
              <w:instrText xml:space="preserve"> XE "Windows 10 Education E5 dodatek na napravo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68B3" w:rsidRDefault="00B76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pPr>
            <w:r>
              <w:t>Windows 10 Mobile Enterprise (na napravo)</w:t>
            </w:r>
            <w:r>
              <w:fldChar w:fldCharType="begin"/>
            </w:r>
            <w:r>
              <w:instrText xml:space="preserve"> XE "Windows 10 Mobile Enterprise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768B3" w:rsidRDefault="00B76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68B3" w:rsidRDefault="00B76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pPr>
            <w:r>
              <w:t>Windows 10 Enterprise E3 dodatek na uporabnika (za E3 na napravo)</w:t>
            </w:r>
            <w:r>
              <w:fldChar w:fldCharType="begin"/>
            </w:r>
            <w:r>
              <w:instrText xml:space="preserve"> XE "Windows 10 Enterprise E3 dodatek na uporabnika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68B3" w:rsidRDefault="00B76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pPr>
            <w:r>
              <w:rPr>
                <w:color w:val="000000"/>
              </w:rPr>
              <w:t>Windows 10 Enterprise E5 – dodatek na napravo ali na uporabnika (za E3 na napravo) (SL)</w:t>
            </w:r>
            <w:r>
              <w:fldChar w:fldCharType="begin"/>
            </w:r>
            <w:r>
              <w:instrText xml:space="preserve"> XE "Windows 10 Enterprise E5 – dodatek na napravo ali na uporabnika (za E3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68B3" w:rsidRDefault="00B76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(licenca SL za napravo)</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768B3" w:rsidRDefault="00B76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(SL na uporabnika)</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68B3" w:rsidRDefault="00B76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r>
      <w:tr w:rsidR="00B768B3">
        <w:tc>
          <w:tcPr>
            <w:tcW w:w="4160" w:type="dxa"/>
            <w:tcBorders>
              <w:top w:val="dashed" w:sz="4" w:space="0" w:color="BFBFBF"/>
              <w:left w:val="single" w:sz="9" w:space="0" w:color="FFFFFF"/>
              <w:bottom w:val="none" w:sz="4" w:space="0" w:color="BFBFBF"/>
              <w:right w:val="single" w:sz="9" w:space="0" w:color="FFFFFF"/>
            </w:tcBorders>
          </w:tcPr>
          <w:p w:rsidR="00B768B3" w:rsidRDefault="008A4536">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768B3" w:rsidRDefault="008A4536">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768B3" w:rsidRDefault="008A4536">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768B3" w:rsidRDefault="00B768B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r>
    </w:tbl>
    <w:p w:rsidR="00B768B3" w:rsidRDefault="008A4536">
      <w:pPr>
        <w:pStyle w:val="ProductList-Offering1SubSection"/>
        <w:outlineLvl w:val="3"/>
      </w:pPr>
      <w:bookmarkStart w:id="185" w:name="_Sec755"/>
      <w:r>
        <w:t>2. Pogoji za izdelek</w:t>
      </w:r>
      <w:bookmarkEnd w:id="185"/>
    </w:p>
    <w:tbl>
      <w:tblPr>
        <w:tblStyle w:val="PURTable"/>
        <w:tblW w:w="0" w:type="dxa"/>
        <w:tblLook w:val="04A0" w:firstRow="1" w:lastRow="0" w:firstColumn="1" w:lastColumn="0" w:noHBand="0" w:noVBand="1"/>
      </w:tblPr>
      <w:tblGrid>
        <w:gridCol w:w="3600"/>
        <w:gridCol w:w="3602"/>
        <w:gridCol w:w="3588"/>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Dodatki, Windows 10 Enterprise E5</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potrditve stanja: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lastRenderedPageBreak/>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2.1. Upravičeni operacijski sistemi</w:t>
      </w:r>
    </w:p>
    <w:p w:rsidR="00B768B3" w:rsidRDefault="008A4536">
      <w:pPr>
        <w:pStyle w:val="ProductList-Body"/>
      </w:pPr>
      <w:r>
        <w:t xml:space="preserve">Stranke lahko 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nadgradnjo namiznega operacijskega sistema za Windows 10 Pro in/ali Windows 10 Enterprise LTSB (»Windows 10 Enterprise«). Podeljene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namizne operacijske sisteme so samo nadgrajene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Vsaka naprava, za katero stranka pridobi in bo v njej izvajala nadgradnjo za Windows 10 Pro ali nadgradnjo za Windows 10 Enterprise, mora zato imeti licenco za izvajanje enega od upravičenih operacijskih sistemov, navedenih spodaj. Ta zahteva velja ne glede na to, ali je nadgrajena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kupljena ločeno od kritja v okviru programa SA ali skupaj z njim. </w:t>
      </w:r>
    </w:p>
    <w:p w:rsidR="00B768B3" w:rsidRDefault="00B768B3">
      <w:pPr>
        <w:pStyle w:val="ProductList-Body"/>
      </w:pPr>
    </w:p>
    <w:p w:rsidR="00B768B3" w:rsidRDefault="008A4536">
      <w:pPr>
        <w:pStyle w:val="ProductList-SubClauseHeading"/>
        <w:outlineLvl w:val="5"/>
      </w:pPr>
      <w:r>
        <w:t>2.1.1. Tabela upravičenih operacijskih sistemov</w:t>
      </w:r>
    </w:p>
    <w:p w:rsidR="00B768B3" w:rsidRDefault="008A4536">
      <w:pPr>
        <w:pStyle w:val="ProductList-BodyIndented"/>
      </w:pPr>
      <w:r>
        <w:t>Upravičeni operacijski sistemi glede na vrsto programa so:</w:t>
      </w:r>
    </w:p>
    <w:tbl>
      <w:tblPr>
        <w:tblStyle w:val="PURTable0"/>
        <w:tblW w:w="0" w:type="dxa"/>
        <w:tblLook w:val="04A0" w:firstRow="1" w:lastRow="0" w:firstColumn="1" w:lastColumn="0" w:noHBand="0" w:noVBand="1"/>
      </w:tblPr>
      <w:tblGrid>
        <w:gridCol w:w="3306"/>
        <w:gridCol w:w="1420"/>
        <w:gridCol w:w="1420"/>
        <w:gridCol w:w="1467"/>
        <w:gridCol w:w="1420"/>
        <w:gridCol w:w="1397"/>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jc w:val="center"/>
            </w:pPr>
            <w:r>
              <w:rPr>
                <w:color w:val="FFFFFF"/>
              </w:rPr>
              <w:t>Existing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jc w:val="center"/>
            </w:pPr>
            <w:r>
              <w:rPr>
                <w:color w:val="FFFFFF"/>
              </w:rPr>
              <w:t>Pogodba o Microsoftovih izdelkih in storitvah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jc w:val="center"/>
            </w:pPr>
            <w:r>
              <w:rPr>
                <w:color w:val="FFFFFF"/>
              </w:rPr>
              <w:t>Academic in Charity</w:t>
            </w:r>
          </w:p>
        </w:tc>
      </w:tr>
      <w:tr w:rsidR="00B768B3">
        <w:tc>
          <w:tcPr>
            <w:tcW w:w="4040" w:type="dxa"/>
            <w:tcBorders>
              <w:top w:val="single" w:sz="4" w:space="0" w:color="000000"/>
              <w:left w:val="single" w:sz="4" w:space="0" w:color="000000"/>
              <w:bottom w:val="single" w:sz="4" w:space="0" w:color="000000"/>
              <w:right w:val="none" w:sz="4" w:space="0" w:color="000000"/>
            </w:tcBorders>
          </w:tcPr>
          <w:p w:rsidR="00B768B3" w:rsidRDefault="008A4536">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B768B3" w:rsidRDefault="00B76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68B3" w:rsidRDefault="00B76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68B3" w:rsidRDefault="00B76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68B3" w:rsidRDefault="00B768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768B3" w:rsidRDefault="00B768B3">
            <w:pPr>
              <w:pStyle w:val="ProductList-TableBody"/>
              <w:jc w:val="center"/>
            </w:pP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4040" w:type="dxa"/>
            <w:tcBorders>
              <w:top w:val="single" w:sz="4" w:space="0" w:color="000000"/>
              <w:left w:val="single" w:sz="4" w:space="0" w:color="000000"/>
              <w:bottom w:val="single" w:sz="4" w:space="0" w:color="000000"/>
              <w:right w:val="none" w:sz="4" w:space="0" w:color="000000"/>
            </w:tcBorders>
          </w:tcPr>
          <w:p w:rsidR="00B768B3" w:rsidRDefault="008A4536">
            <w:pPr>
              <w:pStyle w:val="ProductList-TableBody"/>
            </w:pPr>
            <w:r>
              <w:rPr>
                <w:b/>
              </w:rPr>
              <w:t>Windows 8 in Windows 8.1</w:t>
            </w:r>
          </w:p>
        </w:tc>
        <w:tc>
          <w:tcPr>
            <w:tcW w:w="1600" w:type="dxa"/>
            <w:tcBorders>
              <w:top w:val="single" w:sz="4" w:space="0" w:color="000000"/>
              <w:left w:val="none" w:sz="4" w:space="0" w:color="000000"/>
              <w:bottom w:val="single" w:sz="4" w:space="0" w:color="000000"/>
              <w:right w:val="none" w:sz="4" w:space="0" w:color="000000"/>
            </w:tcBorders>
          </w:tcPr>
          <w:p w:rsidR="00B768B3" w:rsidRDefault="00B76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68B3" w:rsidRDefault="00B76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68B3" w:rsidRDefault="00B76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68B3" w:rsidRDefault="00B768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768B3" w:rsidRDefault="00B768B3">
            <w:pPr>
              <w:pStyle w:val="ProductList-TableBody"/>
              <w:jc w:val="center"/>
            </w:pP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xml:space="preserve">  Windows 8 in Windows 8.1 (vključno z enojezičnim)</w:t>
            </w: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4040" w:type="dxa"/>
            <w:tcBorders>
              <w:top w:val="single" w:sz="4" w:space="0" w:color="000000"/>
              <w:left w:val="single" w:sz="4" w:space="0" w:color="000000"/>
              <w:bottom w:val="single" w:sz="4" w:space="0" w:color="000000"/>
              <w:right w:val="none" w:sz="4" w:space="0" w:color="000000"/>
            </w:tcBorders>
          </w:tcPr>
          <w:p w:rsidR="00B768B3" w:rsidRDefault="008A453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768B3" w:rsidRDefault="00B76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68B3" w:rsidRDefault="00B76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68B3" w:rsidRDefault="00B76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68B3" w:rsidRDefault="00B768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768B3" w:rsidRDefault="00B768B3">
            <w:pPr>
              <w:pStyle w:val="ProductList-TableBody"/>
              <w:jc w:val="center"/>
            </w:pP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4040" w:type="dxa"/>
            <w:tcBorders>
              <w:top w:val="single" w:sz="4" w:space="0" w:color="000000"/>
              <w:left w:val="single" w:sz="4" w:space="0" w:color="000000"/>
              <w:bottom w:val="single" w:sz="4" w:space="0" w:color="000000"/>
              <w:right w:val="none" w:sz="4" w:space="0" w:color="000000"/>
            </w:tcBorders>
          </w:tcPr>
          <w:p w:rsidR="00B768B3" w:rsidRDefault="008A453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768B3" w:rsidRDefault="00B76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68B3" w:rsidRDefault="00B76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68B3" w:rsidRDefault="00B76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68B3" w:rsidRDefault="00B768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768B3" w:rsidRDefault="00B768B3">
            <w:pPr>
              <w:pStyle w:val="ProductList-TableBody"/>
              <w:jc w:val="center"/>
            </w:pP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4040" w:type="dxa"/>
            <w:tcBorders>
              <w:top w:val="single" w:sz="4" w:space="0" w:color="000000"/>
              <w:left w:val="single" w:sz="4" w:space="0" w:color="000000"/>
              <w:bottom w:val="single" w:sz="4" w:space="0" w:color="000000"/>
              <w:right w:val="none" w:sz="4" w:space="0" w:color="000000"/>
            </w:tcBorders>
          </w:tcPr>
          <w:p w:rsidR="00B768B3" w:rsidRDefault="008A453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768B3" w:rsidRDefault="00B76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68B3" w:rsidRDefault="00B76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68B3" w:rsidRDefault="00B76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68B3" w:rsidRDefault="00B768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768B3" w:rsidRDefault="00B768B3">
            <w:pPr>
              <w:pStyle w:val="ProductList-TableBody"/>
              <w:jc w:val="center"/>
            </w:pP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4040" w:type="dxa"/>
            <w:tcBorders>
              <w:top w:val="single" w:sz="4" w:space="0" w:color="000000"/>
              <w:left w:val="single" w:sz="4" w:space="0" w:color="000000"/>
              <w:bottom w:val="single" w:sz="4" w:space="0" w:color="000000"/>
              <w:right w:val="none" w:sz="4" w:space="0" w:color="000000"/>
            </w:tcBorders>
          </w:tcPr>
          <w:p w:rsidR="00B768B3" w:rsidRDefault="008A453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768B3" w:rsidRDefault="00B76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68B3" w:rsidRDefault="00B76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68B3" w:rsidRDefault="00B76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68B3" w:rsidRDefault="00B768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768B3" w:rsidRDefault="00B768B3">
            <w:pPr>
              <w:pStyle w:val="ProductList-TableBody"/>
              <w:jc w:val="center"/>
            </w:pP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4040" w:type="dxa"/>
            <w:tcBorders>
              <w:top w:val="single" w:sz="4" w:space="0" w:color="000000"/>
              <w:left w:val="single" w:sz="4" w:space="0" w:color="000000"/>
              <w:bottom w:val="single" w:sz="4" w:space="0" w:color="000000"/>
              <w:right w:val="none" w:sz="4" w:space="0" w:color="000000"/>
            </w:tcBorders>
          </w:tcPr>
          <w:p w:rsidR="00B768B3" w:rsidRDefault="008A4536">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rsidR="00B768B3" w:rsidRDefault="00B76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68B3" w:rsidRDefault="00B76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68B3" w:rsidRDefault="00B76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68B3" w:rsidRDefault="00B768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768B3" w:rsidRDefault="00B768B3">
            <w:pPr>
              <w:pStyle w:val="ProductList-TableBody"/>
              <w:jc w:val="center"/>
            </w:pP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bl>
    <w:p w:rsidR="00B768B3" w:rsidRDefault="008A4536">
      <w:pPr>
        <w:pStyle w:val="ProductList-BodyIndented"/>
      </w:pPr>
      <w:r>
        <w:rPr>
          <w:i/>
          <w:vertAlign w:val="superscript"/>
        </w:rPr>
        <w:t>1</w:t>
      </w:r>
      <w:r>
        <w:rPr>
          <w:i/>
        </w:rPr>
        <w:t xml:space="preserve">Velja tudi za upravičene naprave, pridobljene z združitvijo ali pripojitvijo. </w:t>
      </w:r>
    </w:p>
    <w:p w:rsidR="00B768B3" w:rsidRDefault="008A4536">
      <w:pPr>
        <w:pStyle w:val="ProductList-BodyIndented"/>
      </w:pPr>
      <w:r>
        <w:rPr>
          <w:i/>
          <w:vertAlign w:val="superscript"/>
        </w:rPr>
        <w:t>2</w:t>
      </w:r>
      <w:r>
        <w:rPr>
          <w:i/>
        </w:rPr>
        <w:t>Stolpec se uporablja tudi za označevanje sprejemljivega upravičenega operacijskega sistema za uporabnikovo primarno napravo, če ima uporabnik licenco za Windows SA na uporabnika.</w:t>
      </w:r>
    </w:p>
    <w:p w:rsidR="00B768B3" w:rsidRDefault="008A4536">
      <w:pPr>
        <w:pStyle w:val="ProductList-BodyIndented"/>
      </w:pPr>
      <w:r>
        <w:rPr>
          <w:i/>
          <w:vertAlign w:val="superscript"/>
        </w:rPr>
        <w:t>3</w:t>
      </w:r>
      <w:r>
        <w:rPr>
          <w:i/>
        </w:rPr>
        <w:t>Ne velja za Academic, Charity in OV-CW.</w:t>
      </w:r>
    </w:p>
    <w:p w:rsidR="00B768B3" w:rsidRDefault="008A4536">
      <w:pPr>
        <w:pStyle w:val="ProductList-BodyIndented"/>
      </w:pPr>
      <w:r>
        <w:rPr>
          <w:i/>
          <w:vertAlign w:val="superscript"/>
        </w:rPr>
        <w:t>4</w:t>
      </w:r>
      <w:r>
        <w:rPr>
          <w:i/>
        </w:rPr>
        <w:t>N, K in KN so specializirane izdaje, ki so na voljo za nekatere trge.</w:t>
      </w:r>
    </w:p>
    <w:p w:rsidR="00B768B3" w:rsidRDefault="008A4536">
      <w:pPr>
        <w:pStyle w:val="ProductList-BodyIndented"/>
      </w:pPr>
      <w:r>
        <w:rPr>
          <w:i/>
          <w:vertAlign w:val="superscript"/>
        </w:rPr>
        <w:t>5</w:t>
      </w:r>
      <w:r>
        <w:rPr>
          <w:i/>
        </w:rPr>
        <w:t>Glejte 2.1.2.1 spodaj za omejitve uporabe</w:t>
      </w:r>
    </w:p>
    <w:p w:rsidR="00B768B3" w:rsidRDefault="00B768B3">
      <w:pPr>
        <w:pStyle w:val="ProductList-BodyIndented"/>
      </w:pPr>
    </w:p>
    <w:p w:rsidR="00B768B3" w:rsidRDefault="008A4536">
      <w:pPr>
        <w:pStyle w:val="ProductList-SubClauseHeading"/>
        <w:outlineLvl w:val="5"/>
      </w:pPr>
      <w:r>
        <w:t>2.1.2 Tabela upravičenih operacijskih sistemov z omejeno uporabo</w:t>
      </w:r>
    </w:p>
    <w:p w:rsidR="00B768B3" w:rsidRDefault="008A4536">
      <w:pPr>
        <w:pStyle w:val="ProductList-BodyIndented"/>
      </w:pPr>
      <w:r>
        <w:t>Če je nadgradna programska oprema nameščena v napravah, v katerih se izvaja kateri koli od upravičenih operacijskih sistemov, navedenih spodaj (»pogojno upravičeni operacijski sistemi«), zanjo veljajo omejitve uporabe, ki so podrobno opisane pod tabelo v razdelku s pravicami za uporabo. Omejitve uporabe ostanejo v veljavi v napravah, licenciranih s programom Windows Software Assurance ali Windows VDA, ne glede na morebitno nasprotno besedilo v tem dokumentu.</w:t>
      </w:r>
    </w:p>
    <w:tbl>
      <w:tblPr>
        <w:tblStyle w:val="PURTable0"/>
        <w:tblW w:w="0" w:type="dxa"/>
        <w:tblLook w:val="04A0" w:firstRow="1" w:lastRow="0" w:firstColumn="1" w:lastColumn="0" w:noHBand="0" w:noVBand="1"/>
      </w:tblPr>
      <w:tblGrid>
        <w:gridCol w:w="3885"/>
        <w:gridCol w:w="1631"/>
        <w:gridCol w:w="1631"/>
        <w:gridCol w:w="1672"/>
        <w:gridCol w:w="1611"/>
      </w:tblGrid>
      <w:tr w:rsidR="00B768B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jc w:val="center"/>
            </w:pPr>
            <w:r>
              <w:rPr>
                <w:color w:val="FFFFFF"/>
              </w:rPr>
              <w:t xml:space="preserve">Nova pogodba Enterprise Agreement (EA)/Open Value </w:t>
            </w:r>
            <w:r>
              <w:rPr>
                <w:color w:val="FFFFFF"/>
              </w:rPr>
              <w:lastRenderedPageBreak/>
              <w:t>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jc w:val="center"/>
            </w:pPr>
            <w:r>
              <w:rPr>
                <w:color w:val="FFFFFF"/>
              </w:rPr>
              <w:lastRenderedPageBreak/>
              <w:t xml:space="preserve">Obstoječa pogodba Enterprise Agreement (EA)/Open Value za </w:t>
            </w:r>
            <w:r>
              <w:rPr>
                <w:color w:val="FFFFFF"/>
              </w:rPr>
              <w:lastRenderedPageBreak/>
              <w:t>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jc w:val="center"/>
            </w:pPr>
            <w:r>
              <w:rPr>
                <w:color w:val="FFFFFF"/>
              </w:rPr>
              <w:lastRenderedPageBreak/>
              <w:t xml:space="preserve">Pogodba o Microsoftovih izdelkih in storitvah </w:t>
            </w:r>
            <w:r>
              <w:rPr>
                <w:color w:val="FFFFFF"/>
              </w:rPr>
              <w:lastRenderedPageBreak/>
              <w:t>(MPSA)/Select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jc w:val="center"/>
            </w:pPr>
            <w:r>
              <w:rPr>
                <w:color w:val="FFFFFF"/>
              </w:rPr>
              <w:lastRenderedPageBreak/>
              <w:t>Academic in Charity</w:t>
            </w:r>
          </w:p>
        </w:tc>
      </w:tr>
      <w:tr w:rsidR="00B768B3">
        <w:tc>
          <w:tcPr>
            <w:tcW w:w="46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46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46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46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46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46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46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46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46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46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bl>
    <w:p w:rsidR="00B768B3" w:rsidRDefault="008A4536">
      <w:pPr>
        <w:pStyle w:val="ProductList-BodyIndented"/>
      </w:pPr>
      <w:r>
        <w:rPr>
          <w:i/>
          <w:vertAlign w:val="superscript"/>
        </w:rPr>
        <w:t>1</w:t>
      </w:r>
      <w:r>
        <w:rPr>
          <w:i/>
        </w:rPr>
        <w:t xml:space="preserve">Velja tudi za upravičene naprave, pridobljene z združitvijo ali pripojitvijo. </w:t>
      </w:r>
    </w:p>
    <w:p w:rsidR="00B768B3" w:rsidRDefault="008A4536">
      <w:pPr>
        <w:pStyle w:val="ProductList-BodyIndented"/>
      </w:pPr>
      <w:r>
        <w:rPr>
          <w:i/>
          <w:vertAlign w:val="superscript"/>
        </w:rPr>
        <w:t>2</w:t>
      </w:r>
      <w:r>
        <w:rPr>
          <w:i/>
        </w:rPr>
        <w:t>Ne velja za Academic, Charity in OV-CW.</w:t>
      </w:r>
    </w:p>
    <w:p w:rsidR="00B768B3" w:rsidRDefault="008A4536">
      <w:pPr>
        <w:pStyle w:val="ProductList-BodyIndented"/>
      </w:pPr>
      <w:r>
        <w:rPr>
          <w:i/>
          <w:vertAlign w:val="superscript"/>
        </w:rPr>
        <w:t>3</w:t>
      </w:r>
      <w:r>
        <w:rPr>
          <w:i/>
        </w:rPr>
        <w:t>Razdelek 2.1.2.2 ne velja za Windows 10 IoT Enterprise za maloprodajo ali lahke odjemalce</w:t>
      </w:r>
    </w:p>
    <w:p w:rsidR="00B768B3" w:rsidRDefault="00B768B3">
      <w:pPr>
        <w:pStyle w:val="ProductList-BodyIndented"/>
      </w:pPr>
    </w:p>
    <w:p w:rsidR="00B768B3" w:rsidRDefault="008A4536">
      <w:pPr>
        <w:pStyle w:val="ProductList-BodyIndented"/>
      </w:pPr>
      <w:r>
        <w:rPr>
          <w:b/>
        </w:rPr>
        <w:t>2.1.2.1 Omejitve uporabe za pogojno upravičene operacijske sisteme</w:t>
      </w:r>
    </w:p>
    <w:p w:rsidR="00B768B3" w:rsidRDefault="008A4536" w:rsidP="008A4536">
      <w:pPr>
        <w:pStyle w:val="ProductList-Bullet"/>
        <w:numPr>
          <w:ilvl w:val="1"/>
          <w:numId w:val="21"/>
        </w:numPr>
      </w:pPr>
      <w:r>
        <w:t xml:space="preserve">Če je nadgradna programska oprema nameščena v napravah, licenciranih za katero koli podprto izdajo pogojno upravičenih operacijskih sistemov in so se ti v njej prej izvajali, veljajo ti pogoji: </w:t>
      </w:r>
    </w:p>
    <w:p w:rsidR="00B768B3" w:rsidRDefault="008A4536" w:rsidP="008A4536">
      <w:pPr>
        <w:pStyle w:val="ProductList-Bullet"/>
        <w:numPr>
          <w:ilvl w:val="2"/>
          <w:numId w:val="21"/>
        </w:numPr>
      </w:pPr>
      <w:r>
        <w:t>Namenska uporaba Strankina licencirana naprava je določena za namensko uporabo. Stranka lahko programsko opremo uporablja samo za ta namen.</w:t>
      </w:r>
    </w:p>
    <w:p w:rsidR="00B768B3" w:rsidRDefault="008A4536" w:rsidP="008A4536">
      <w:pPr>
        <w:pStyle w:val="ProductList-Bullet"/>
        <w:numPr>
          <w:ilvl w:val="2"/>
          <w:numId w:val="21"/>
        </w:numPr>
      </w:pPr>
      <w:r>
        <w:t>Druga programska oprema Stranka lahko s programsko opremo uporablja druge programe, pod pogojem, da ti drugi programi neposredno podpirajo proizvajalčevo namensko uporabo naprave ali zagotavljajo sistemska orodja, upravljanje sredstev ali protivirusno ali drugačno zaščito. Če strankin sistem za specializirano panogo izvaja namizne funkcije, mora stranka poskrbeti, da namizne funkcije: (i) se uporabljajo samo za podporo funkcij za specializirano panogo in (ii) delujejo samo, če so tehnično integrirane s programom za specializirano panogo ali uporabljajo tehnično uveljavljene pravilnike ali arhitekturo, ki omogočajo delovanje le, kadar se uporabljajo s funkcijami programa za specializirano panogo. Pojem »namizne funkcije«, kot je uporabljen tukaj, vključuje: programsko opremo za e-pošto, urejanje besedil, preglednice, zbirke podatkov, načrtovanje časa ali osebne finance. Pojem »program za specializirano panogo«, kot je uporabljen tukaj, pomeni napravo, ki uporablja samo programsko opremo za določeno panogo ali opravilo. Naprava lahko uporablja protokole terminalskih storitev za dostop do take programske opreme, ki se izvaja v strežniku. Strankin sistem za specializirano panogo v konfiguraciji, v kateri je uveden, ne sme biti uporaben kot osebni računalnik za splošne namene ali komercialno uporaben nadomestek za tak sistem.</w:t>
      </w:r>
    </w:p>
    <w:p w:rsidR="00B768B3" w:rsidRDefault="008A4536" w:rsidP="008A4536">
      <w:pPr>
        <w:pStyle w:val="ProductList-Bullet"/>
        <w:numPr>
          <w:ilvl w:val="2"/>
          <w:numId w:val="21"/>
        </w:numPr>
      </w:pPr>
      <w:r>
        <w:t>Pri nadgradnji s katere koli različice programske opreme Windows Embedded, ki ima v zgornji tabeli oznako »Point of Sale«, »POS« ali »Retail«, mora stranka uporabiti nadgradno programsko opremo s programom za prodajno mesto in ta program mora biti primarna uporaba programske opreme s strani vsakega končnega uporabnika. Program za prodajno mesto je programska oprema, ki ponuja katero koli od teh funkcij: obdelava prodajnih in storitvenih transakcij, skeniranje in sledenje zalog, beleženje in prenos podatkov o strankah, izvajanje povezanih upravljavskih funkcij in posredno ali neposredno posredovanje podatkov o razpoložljivih izdelkih in storitvah strankam.</w:t>
      </w:r>
    </w:p>
    <w:p w:rsidR="00B768B3" w:rsidRDefault="00B768B3">
      <w:pPr>
        <w:pStyle w:val="ProductList-BodyIndented"/>
      </w:pPr>
    </w:p>
    <w:p w:rsidR="00B768B3" w:rsidRDefault="008A4536">
      <w:pPr>
        <w:pStyle w:val="ProductList-BodyIndented"/>
      </w:pPr>
      <w:r>
        <w:rPr>
          <w:b/>
        </w:rPr>
        <w:t>2.1.2.2 Omejitev nakupa kritja Software Assurance za pogojno upravičene operacijske sisteme</w:t>
      </w:r>
    </w:p>
    <w:p w:rsidR="00B768B3" w:rsidRDefault="008A4536" w:rsidP="008A4536">
      <w:pPr>
        <w:pStyle w:val="ProductList-Bullet"/>
        <w:numPr>
          <w:ilvl w:val="1"/>
          <w:numId w:val="22"/>
        </w:numPr>
      </w:pPr>
      <w:r>
        <w:t>Ne glede na morebitne nasprotne pogoje v razdelku 4.1 kritja v okviru programa SA ni mogoče kupiti za naprave, licencirane s pogojno upravičenimi operacijskimi sistemi. Ta omejitev ne velja za naprave, licencirane s sistemom Windows 10 IoT za maloprodajo ali lahke odjemalce.</w:t>
      </w:r>
    </w:p>
    <w:p w:rsidR="00B768B3" w:rsidRDefault="00B768B3">
      <w:pPr>
        <w:pStyle w:val="ProductList-SubClauseHeading"/>
        <w:outlineLvl w:val="5"/>
      </w:pPr>
    </w:p>
    <w:p w:rsidR="00B768B3" w:rsidRDefault="008A4536">
      <w:pPr>
        <w:pStyle w:val="ProductList-SubClauseHeading"/>
        <w:outlineLvl w:val="5"/>
      </w:pPr>
      <w:r>
        <w:t>2.1.3 Pravila za upravičeni operacijski sistem za nadgrajene licence za sistem Windows v okviru količinskega licenciranja</w:t>
      </w:r>
    </w:p>
    <w:p w:rsidR="00B768B3" w:rsidRDefault="008A4536" w:rsidP="008A4536">
      <w:pPr>
        <w:pStyle w:val="ProductList-Bullet"/>
        <w:numPr>
          <w:ilvl w:val="1"/>
          <w:numId w:val="23"/>
        </w:numPr>
      </w:pPr>
      <w:r>
        <w:t xml:space="preserve">Upravičeni operacijski sistem mora biti nameščen v napravi, ki ji bo dodeljena nadgrajena licenca v okviru količinskega licenciranja. </w:t>
      </w:r>
    </w:p>
    <w:p w:rsidR="00B768B3" w:rsidRDefault="008A4536" w:rsidP="008A4536">
      <w:pPr>
        <w:pStyle w:val="ProductList-Bullet"/>
        <w:numPr>
          <w:ilvl w:val="1"/>
          <w:numId w:val="23"/>
        </w:numPr>
      </w:pPr>
      <w:r>
        <w:t xml:space="preserve">Apple Macintosh je upravičeni operacijski sistem samo, če ga pooblaščeni proizvajalec vnaprej namesti pred prodajo naprave. </w:t>
      </w:r>
    </w:p>
    <w:p w:rsidR="00B768B3" w:rsidRDefault="008A4536" w:rsidP="008A4536">
      <w:pPr>
        <w:pStyle w:val="ProductList-Bullet"/>
        <w:numPr>
          <w:ilvl w:val="1"/>
          <w:numId w:val="23"/>
        </w:numPr>
      </w:pPr>
      <w:r>
        <w:t>Stranke morajo upravičeni operacijski sistem odstraniti iz naprave, če želijo uvesti nadgrajeno licenco v okviru količinskega licenciranja, razen če imajo SA tudi za nadgrajeno licenco v okviru količinskega licenciranja.</w:t>
      </w:r>
    </w:p>
    <w:p w:rsidR="00B768B3" w:rsidRDefault="008A4536" w:rsidP="008A4536">
      <w:pPr>
        <w:pStyle w:val="ProductList-Bullet"/>
        <w:numPr>
          <w:ilvl w:val="1"/>
          <w:numId w:val="23"/>
        </w:numPr>
      </w:pPr>
      <w:r>
        <w:t>Stranke programov Academic Select, Academic Open, CASA in Open Value Subscription – Education Solutions, ki nadgrajeno licenco pridobijo z uporabo operacijskega sistema Windows XP Starter Edition, Windows Vista Starter Edition ali Windows 7 Starter Edition kot upravičenega operacijskega sistema, se odpovejo pravici do prenosa te licence zunaj države nakupa.</w:t>
      </w:r>
    </w:p>
    <w:p w:rsidR="00B768B3" w:rsidRDefault="00B768B3">
      <w:pPr>
        <w:pStyle w:val="ProductList-BodyIndented"/>
      </w:pPr>
    </w:p>
    <w:p w:rsidR="00B768B3" w:rsidRDefault="008A4536">
      <w:pPr>
        <w:pStyle w:val="ProductList-ClauseHeading"/>
        <w:outlineLvl w:val="4"/>
      </w:pPr>
      <w:r>
        <w:t>2.2 Nadgradnja za Windows Enterprise (brez različice) in nadgradnja za Windows Professional (brez različice)</w:t>
      </w:r>
    </w:p>
    <w:p w:rsidR="00B768B3" w:rsidRDefault="008A4536">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oziroma Windows Professional.</w:t>
      </w:r>
    </w:p>
    <w:p w:rsidR="00B768B3" w:rsidRDefault="00B768B3">
      <w:pPr>
        <w:pStyle w:val="ProductList-Body"/>
      </w:pPr>
    </w:p>
    <w:p w:rsidR="00B768B3" w:rsidRDefault="008A4536">
      <w:pPr>
        <w:pStyle w:val="ProductList-ClauseHeading"/>
        <w:outlineLvl w:val="4"/>
      </w:pPr>
      <w:r>
        <w:lastRenderedPageBreak/>
        <w:t>2.3 Preslikovanje v sistemih Windows 10</w:t>
      </w:r>
    </w:p>
    <w:p w:rsidR="00B768B3" w:rsidRDefault="008A4536">
      <w:pPr>
        <w:pStyle w:val="ProductList-Body"/>
      </w:pPr>
      <w:r>
        <w:t xml:space="preserve">Če namerava tretja oseba preslikati Windows v strankinih ločeno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ji mora stranka najprej zagotoviti pisno dokumentacijo, ki dokazuje, da ima licence za programsko opremo, ki jo bo tretja oseba namestila.</w:t>
      </w:r>
    </w:p>
    <w:p w:rsidR="00B768B3" w:rsidRDefault="00B768B3">
      <w:pPr>
        <w:pStyle w:val="ProductList-Body"/>
      </w:pPr>
    </w:p>
    <w:p w:rsidR="00B768B3" w:rsidRDefault="008A4536">
      <w:pPr>
        <w:pStyle w:val="ProductList-ClauseHeading"/>
        <w:outlineLvl w:val="4"/>
      </w:pPr>
      <w:r>
        <w:t>2.4 Območne možnosti za izpolnjevanje naročil</w:t>
      </w:r>
    </w:p>
    <w:p w:rsidR="00B768B3" w:rsidRDefault="008A4536">
      <w:pPr>
        <w:pStyle w:val="ProductList-SubClauseHeading"/>
        <w:outlineLvl w:val="5"/>
      </w:pPr>
      <w:r>
        <w:t>2.4.1 Različice N (brez programa Windows Media Player) operacijskih sistemov Microsoft Windows XP Professional, Vista Business in 7 Professional</w:t>
      </w:r>
    </w:p>
    <w:p w:rsidR="00B768B3" w:rsidRDefault="008A4536">
      <w:pPr>
        <w:pStyle w:val="ProductList-BodyIndented"/>
      </w:pPr>
      <w:r>
        <w:t xml:space="preserve">Stranke v eni od držav članic Evropske unije (EU) ali držav Evropskega združenja za prosto trgovino (EFTA) so morda upravičene do pridobitve nosilcev podatkov za različice N sistemov Windows XP Professional, Windows Vista Business in Windows 7 Professional ali prenos teh različic. Merila upravičenosti in podrobnosti za naročanje so navedena na seznamu izdelkov za marec 2014 na strani </w:t>
      </w:r>
      <w:hyperlink r:id="rId68">
        <w:r>
          <w:rPr>
            <w:color w:val="00467F"/>
            <w:u w:val="single"/>
          </w:rPr>
          <w:t>http://go.microsoft.com/?linkid=9839207</w:t>
        </w:r>
      </w:hyperlink>
      <w:r>
        <w:t>.</w:t>
      </w:r>
    </w:p>
    <w:p w:rsidR="00B768B3" w:rsidRDefault="00B768B3">
      <w:pPr>
        <w:pStyle w:val="ProductList-BodyIndented"/>
      </w:pPr>
    </w:p>
    <w:p w:rsidR="00B768B3" w:rsidRDefault="008A4536">
      <w:pPr>
        <w:pStyle w:val="ProductList-SubClauseHeading"/>
        <w:outlineLvl w:val="5"/>
      </w:pPr>
      <w:r>
        <w:t>2.4.2 Različice N in KN operacijskih sistemov Windows XP Professional, Vista Business in 7 Professional</w:t>
      </w:r>
    </w:p>
    <w:p w:rsidR="00B768B3" w:rsidRDefault="008A4536">
      <w:pPr>
        <w:pStyle w:val="ProductList-BodyIndented"/>
      </w:pPr>
      <w:r>
        <w:t xml:space="preserve">Strankam in njihovim lastniško povezanim podjetjem so za uporabo sistemov Windows XP Professional, Vista Business in 7 Professional v Koreji na voljo možnosti za nosilce podatkov in prenos samo za Korejo. Zahteve so navedene na seznamu izdelkov za marec 2014 na strani </w:t>
      </w:r>
      <w:hyperlink r:id="rId69">
        <w:r>
          <w:rPr>
            <w:color w:val="00467F"/>
            <w:u w:val="single"/>
          </w:rPr>
          <w:t>http://go.microsoft.com/?linkid=9839207</w:t>
        </w:r>
      </w:hyperlink>
      <w:r>
        <w:t>.</w:t>
      </w:r>
    </w:p>
    <w:p w:rsidR="00B768B3" w:rsidRDefault="00B768B3">
      <w:pPr>
        <w:pStyle w:val="ProductList-BodyIndented"/>
      </w:pPr>
    </w:p>
    <w:p w:rsidR="00B768B3" w:rsidRDefault="008A4536">
      <w:pPr>
        <w:pStyle w:val="ProductList-SubClauseHeading"/>
        <w:outlineLvl w:val="5"/>
      </w:pPr>
      <w:r>
        <w:t>2.4.3 Windows 8/8.1 Pro KN in Windows 10 Pro KN</w:t>
      </w:r>
    </w:p>
    <w:p w:rsidR="00B768B3" w:rsidRDefault="008A4536">
      <w:pPr>
        <w:pStyle w:val="ProductList-BodyIndented"/>
      </w:pPr>
      <w:r>
        <w:t>Stranke v Koreji, ki imajo aktivno pogodbo za količinsko licenciranje ali včlanitev, sklenjeno s podjetjem Microsoft Operations Pte Ltd, so upravičene do pridobitve nosilcev podatkov za Windows 8/8.1 Pro KN in Windows 10 Pro KN za uvajanje in uporabo v Koreji. Dovoljena ni nobena druga uporaba.</w:t>
      </w:r>
    </w:p>
    <w:p w:rsidR="00B768B3" w:rsidRDefault="00B768B3">
      <w:pPr>
        <w:pStyle w:val="ProductList-BodyIndented"/>
      </w:pPr>
    </w:p>
    <w:p w:rsidR="00B768B3" w:rsidRDefault="008A4536">
      <w:pPr>
        <w:pStyle w:val="ProductList-SubClauseHeading"/>
        <w:outlineLvl w:val="5"/>
      </w:pPr>
      <w:r>
        <w:t>2.4.4 Windows 8/8.1 Pro N in Windows 10 Pro N (brez programa Windows Media Player)</w:t>
      </w:r>
    </w:p>
    <w:p w:rsidR="00B768B3" w:rsidRDefault="008A4536">
      <w:pPr>
        <w:pStyle w:val="ProductList-BodyIndented"/>
      </w:pPr>
      <w:r>
        <w:t>Stranke z aktivnimi pogodbami, sklenjenimi s podjetjem Microsoft Ireland Operations Ltd., so upravičene do pridobitve nosilcev podatkov za Microsoft Windows 8/8.1 Pro N in Windows 10 Pro N samo za uvajanje in uporabo v državah članicah Evropske unije (EU) ali Evropskega združenja za prosto trgovino (EFTA). (Za namene programa Open License je »aktivna pogodba« pogodba, povezana z aktivno avtorizacijsko številko Open License.)</w:t>
      </w:r>
    </w:p>
    <w:p w:rsidR="00B768B3" w:rsidRDefault="00B768B3">
      <w:pPr>
        <w:pStyle w:val="ProductList-BodyIndented"/>
      </w:pPr>
    </w:p>
    <w:p w:rsidR="00B768B3" w:rsidRDefault="008A4536">
      <w:pPr>
        <w:pStyle w:val="ProductList-ClauseHeading"/>
        <w:outlineLvl w:val="4"/>
      </w:pPr>
      <w:r>
        <w:t>2.5 Komplet Windows Embedded 8 Standard Enterprise</w:t>
      </w:r>
    </w:p>
    <w:p w:rsidR="00B768B3" w:rsidRDefault="008A4536">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rsidR="00B768B3" w:rsidRDefault="00B768B3">
      <w:pPr>
        <w:pStyle w:val="ProductList-Body"/>
      </w:pPr>
    </w:p>
    <w:p w:rsidR="00B768B3" w:rsidRDefault="008A4536">
      <w:pPr>
        <w:pStyle w:val="ProductList-ClauseHeading"/>
        <w:outlineLvl w:val="4"/>
      </w:pPr>
      <w:r>
        <w:t>2.6 Pravice do namestitve in uporabe</w:t>
      </w:r>
    </w:p>
    <w:p w:rsidR="00B768B3" w:rsidRDefault="008A4536">
      <w:pPr>
        <w:pStyle w:val="ProductList-Body"/>
      </w:pPr>
      <w:r>
        <w:t>Za stranke, licencirane v okviru pogodbe Microsoft Cloud Agreement:</w:t>
      </w:r>
    </w:p>
    <w:p w:rsidR="00B768B3" w:rsidRDefault="008A4536" w:rsidP="008A4536">
      <w:pPr>
        <w:pStyle w:val="ProductList-Bullet"/>
        <w:numPr>
          <w:ilvl w:val="0"/>
          <w:numId w:val="24"/>
        </w:numPr>
      </w:pPr>
      <w:r>
        <w:t xml:space="preserve">Vsak uporabnik, ki se mu dodelite uporabniško licenco SL, lahko programsko opremo aktivira v največ pet hkratnih napravah za izvajanje primerka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in </w:t>
      </w:r>
    </w:p>
    <w:p w:rsidR="00B768B3" w:rsidRDefault="008A4536" w:rsidP="008A4536">
      <w:pPr>
        <w:pStyle w:val="ProductList-Bullet"/>
        <w:numPr>
          <w:ilvl w:val="0"/>
          <w:numId w:val="24"/>
        </w:numPr>
      </w:pPr>
      <w:r>
        <w:t>spodnji razdelek 4 ne velja.</w:t>
      </w:r>
    </w:p>
    <w:p w:rsidR="00B768B3" w:rsidRDefault="008A4536">
      <w:pPr>
        <w:pStyle w:val="ProductList-Offering1SubSection"/>
        <w:outlineLvl w:val="3"/>
      </w:pPr>
      <w:bookmarkStart w:id="186" w:name="_Sec813"/>
      <w:r>
        <w:t>3. Pravice za uporabo</w:t>
      </w:r>
      <w:bookmarkEnd w:id="186"/>
    </w:p>
    <w:tbl>
      <w:tblPr>
        <w:tblStyle w:val="PURTable"/>
        <w:tblW w:w="0" w:type="dxa"/>
        <w:tblLook w:val="04A0" w:firstRow="1" w:lastRow="0" w:firstColumn="1" w:lastColumn="0" w:noHBand="0" w:noVBand="1"/>
      </w:tblPr>
      <w:tblGrid>
        <w:gridCol w:w="3604"/>
        <w:gridCol w:w="3599"/>
        <w:gridCol w:w="3587"/>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70">
              <w:r>
                <w:rPr>
                  <w:color w:val="00467F"/>
                  <w:u w:val="single"/>
                </w:rPr>
                <w:t>OST</w:t>
              </w:r>
            </w:hyperlink>
            <w:r>
              <w:t xml:space="preserve"> (del sistema Windows 10 Enterprise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Dodatna programska oprema: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Vključene tehnologije: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3.1. Dodelitev licenc</w:t>
      </w:r>
    </w:p>
    <w:p w:rsidR="00B768B3" w:rsidRDefault="008A4536">
      <w:pPr>
        <w:pStyle w:val="ProductList-Body"/>
      </w:pPr>
      <w:r>
        <w:t xml:space="preserve">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namizni operacijski sistem (razen Windows VDA) je trajna, razen kot je določeno v razdelku za Software Assurance spodaj. Glejte razdelek 4. Software Assurance za pravice za predodelitev licenc za Windows SA in Windows VDA.</w:t>
      </w:r>
    </w:p>
    <w:p w:rsidR="00B768B3" w:rsidRDefault="00B768B3">
      <w:pPr>
        <w:pStyle w:val="ProductList-Body"/>
      </w:pPr>
    </w:p>
    <w:p w:rsidR="00B768B3" w:rsidRDefault="008A4536">
      <w:pPr>
        <w:pStyle w:val="ProductList-ClauseHeading"/>
        <w:outlineLvl w:val="4"/>
      </w:pPr>
      <w:r>
        <w:t>3.2 Programi sistema Windows</w:t>
      </w:r>
    </w:p>
    <w:p w:rsidR="00B768B3" w:rsidRDefault="008A4536">
      <w:pPr>
        <w:pStyle w:val="ProductList-Body"/>
      </w:pPr>
      <w:r>
        <w:t xml:space="preserve">Stranka se strinja, da za storitve, do katerih dostopate iz programa sistema Windows, velja pogodba o Microsoftovih storitvah, ki je na voljo na strani </w:t>
      </w:r>
      <w:hyperlink r:id="rId71">
        <w:r>
          <w:rPr>
            <w:color w:val="00467F"/>
            <w:u w:val="single"/>
          </w:rPr>
          <w:t>http://go.microsoft.com/fwlink/?linkid=246338</w:t>
        </w:r>
      </w:hyperlink>
      <w:r>
        <w:t xml:space="preserve">, za programe sistema Windows, ki dostopajo do storitev Xbox, pa pogoji uporabe za Xbox.com na strani </w:t>
      </w:r>
      <w:hyperlink r:id="rId72">
        <w:r>
          <w:rPr>
            <w:color w:val="00467F"/>
            <w:u w:val="single"/>
          </w:rPr>
          <w:t>http://xbox.com/legal/livetou</w:t>
        </w:r>
      </w:hyperlink>
      <w:r>
        <w:t>, razen če so stranki prikazani ali v nastavitvah programa predstavljeni drugi pogoji.</w:t>
      </w:r>
    </w:p>
    <w:p w:rsidR="00B768B3" w:rsidRDefault="008A4536">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627"/>
        <w:gridCol w:w="3589"/>
        <w:gridCol w:w="357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preklopa na rezervni primerek: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lastRenderedPageBreak/>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3">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74">
              <w:r>
                <w:rPr>
                  <w:color w:val="00467F"/>
                  <w:u w:val="single"/>
                </w:rPr>
                <w:t>Februar 2016 – Pogoji za izdelke</w:t>
              </w:r>
            </w:hyperlink>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4.1 Dodatne pravice do uporabe za Windows 10 Enterprise E3/E5 (na uporabnika in na napravo) in Windows VDA (na uporabnika in na napravo), podeljene prek kritja v okviru programa SA</w:t>
      </w:r>
    </w:p>
    <w:p w:rsidR="00B768B3" w:rsidRDefault="008A4536">
      <w:pPr>
        <w:pStyle w:val="ProductList-Body"/>
      </w:pPr>
      <w:r>
        <w:t>Izraz »</w:t>
      </w:r>
      <w:r>
        <w:rPr>
          <w:b/>
          <w:color w:val="00188F"/>
        </w:rPr>
        <w:t>Software</w:t>
      </w:r>
      <w:r>
        <w:t xml:space="preserve">«, kot se uporablja tukaj, se nanaša na Windows 10 Enterprise Current Branch ali Windows Enterprise LTSB. </w:t>
      </w:r>
    </w:p>
    <w:p w:rsidR="00B768B3" w:rsidRDefault="008A4536">
      <w:pPr>
        <w:pStyle w:val="ProductList-Body"/>
      </w:pPr>
      <w:r>
        <w:t>Izraz »</w:t>
      </w:r>
      <w:r>
        <w:rPr>
          <w:b/>
          <w:color w:val="00188F"/>
        </w:rPr>
        <w:t>licencirana naprava</w:t>
      </w:r>
      <w:r>
        <w:t>«, kot se uporablja tukaj, se nanaša na napravo, ki ji stranka dodeli aktivno kritje.</w:t>
      </w:r>
    </w:p>
    <w:p w:rsidR="00B768B3" w:rsidRDefault="008A4536">
      <w:pPr>
        <w:pStyle w:val="ProductList-Body"/>
      </w:pPr>
      <w:r>
        <w:t>Izraz »</w:t>
      </w:r>
      <w:r>
        <w:rPr>
          <w:b/>
          <w:color w:val="00188F"/>
        </w:rPr>
        <w:t>licencirani uporabnik</w:t>
      </w:r>
      <w:r>
        <w:t>«, kot se uporablja tukaj, se nanaša na uporabnika, ki mu stranka dodeli aktivno kritje. Če temeljno uporabniško licenco prenesete od ene osebe drugi, izvirni uporabnik licence ni več licenciran.</w:t>
      </w:r>
    </w:p>
    <w:p w:rsidR="00B768B3" w:rsidRDefault="008A4536" w:rsidP="008A4536">
      <w:pPr>
        <w:pStyle w:val="ProductList-Bullet"/>
        <w:numPr>
          <w:ilvl w:val="0"/>
          <w:numId w:val="25"/>
        </w:numPr>
      </w:pPr>
      <w:r>
        <w:t xml:space="preserve">Vsak uporabnik licencirane naprave ali vsaka naprava, ki jo uporablja licencirani uporabnik, lahko oddaljeno dostopa do največ štirih primerkov programske opreme, ki se izvajajo v navideznih okoljih OSE, ali enega primerka programske opreme, ki se izvaja v enem fizičnem okolju OSE v napravah, namenjenih samo strankini uporabi. </w:t>
      </w:r>
    </w:p>
    <w:p w:rsidR="00B768B3" w:rsidRDefault="008A4536" w:rsidP="008A4536">
      <w:pPr>
        <w:pStyle w:val="ProductList-Bullet"/>
        <w:numPr>
          <w:ilvl w:val="0"/>
          <w:numId w:val="25"/>
        </w:numPr>
      </w:pPr>
      <w:r>
        <w:t xml:space="preserve">Omejitve uporabe za pogojno upravičene operacijske sisteme so opisane v razdelkih 2.1.2.1 in 2.1.2.2. </w:t>
      </w:r>
    </w:p>
    <w:p w:rsidR="00B768B3" w:rsidRDefault="008A4536" w:rsidP="008A4536">
      <w:pPr>
        <w:pStyle w:val="ProductList-Bullet"/>
        <w:numPr>
          <w:ilvl w:val="0"/>
          <w:numId w:val="25"/>
        </w:numPr>
      </w:pPr>
      <w:r>
        <w:t xml:space="preserve">Stranka lahko ustvari primerek programske opreme in ga prek funkcije Windows to Go shrani na enem ali dveh pogonih USB ter ju uporablja v licenciranih napravah, če je licenca na napravo, ali v poljubni napravi s strani uporabnikov, ki imajo licenco na uporabnika. </w:t>
      </w:r>
    </w:p>
    <w:p w:rsidR="00B768B3" w:rsidRDefault="008A4536" w:rsidP="008A4536">
      <w:pPr>
        <w:pStyle w:val="ProductList-Bullet"/>
        <w:numPr>
          <w:ilvl w:val="0"/>
          <w:numId w:val="25"/>
        </w:numPr>
      </w:pPr>
      <w:r>
        <w:t xml:space="preserve">Stranka lahko namesto katerega koli primerka, dovoljenega v tem razdelku, izvaja Windows 10 Pro ali poljubno starejšo različico programske opreme. </w:t>
      </w:r>
    </w:p>
    <w:p w:rsidR="00B768B3" w:rsidRDefault="008A4536" w:rsidP="008A4536">
      <w:pPr>
        <w:pStyle w:val="ProductList-Bullet"/>
        <w:numPr>
          <w:ilvl w:val="0"/>
          <w:numId w:val="25"/>
        </w:numPr>
      </w:pPr>
      <w:r>
        <w:t>Stranka ne potrebuje licence za dostop do svojih dovoljenih primerkov samo za skrbništvo programske opreme.</w:t>
      </w:r>
    </w:p>
    <w:p w:rsidR="00B768B3" w:rsidRDefault="00B768B3">
      <w:pPr>
        <w:pStyle w:val="ProductList-Body"/>
      </w:pPr>
    </w:p>
    <w:p w:rsidR="00B768B3" w:rsidRDefault="008A4536">
      <w:pPr>
        <w:pStyle w:val="ProductList-Body"/>
      </w:pPr>
      <w:r>
        <w:t>Pravice v prvem stolpcu tabele veljajo za licence, navedene v stolpcih na desni, če je v celici, povezani z licencami, kljukica.</w:t>
      </w:r>
    </w:p>
    <w:tbl>
      <w:tblPr>
        <w:tblStyle w:val="PURTable"/>
        <w:tblW w:w="0" w:type="dxa"/>
        <w:tblLook w:val="04A0" w:firstRow="1" w:lastRow="0" w:firstColumn="1" w:lastColumn="0" w:noHBand="0" w:noVBand="1"/>
      </w:tblPr>
      <w:tblGrid>
        <w:gridCol w:w="7026"/>
        <w:gridCol w:w="930"/>
        <w:gridCol w:w="952"/>
        <w:gridCol w:w="930"/>
        <w:gridCol w:w="952"/>
      </w:tblGrid>
      <w:tr w:rsidR="00B768B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768B3" w:rsidRDefault="00B768B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768B3" w:rsidRDefault="008A4536">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768B3" w:rsidRDefault="008A4536">
            <w:pPr>
              <w:pStyle w:val="ProductList-TableBody"/>
              <w:jc w:val="center"/>
            </w:pPr>
            <w:r>
              <w:rPr>
                <w:color w:val="FFFFFF"/>
              </w:rPr>
              <w:t>Windows VDA</w:t>
            </w:r>
          </w:p>
        </w:tc>
      </w:tr>
      <w:tr w:rsidR="00B768B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768B3" w:rsidRDefault="00B768B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jc w:val="center"/>
            </w:pPr>
            <w:r>
              <w:rPr>
                <w:color w:val="FFFFFF"/>
              </w:rPr>
              <w:t>Uporabnik</w:t>
            </w:r>
          </w:p>
        </w:tc>
      </w:tr>
      <w:tr w:rsidR="00B768B3">
        <w:tc>
          <w:tcPr>
            <w:tcW w:w="808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Za Windows VDA (na napravo) ta pravica do lokalne uporabe velja samo, če je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licencirana tudi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r>
      <w:tr w:rsidR="00B768B3">
        <w:tc>
          <w:tcPr>
            <w:tcW w:w="808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napravah, licenciranih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808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Stranka lahko programsko opremo namesti v napravah z licenco za Windows z vgrajenimi zasloni, ki imajo največ 10.1-palčno diagonalo.</w:t>
            </w:r>
          </w:p>
        </w:tc>
        <w:tc>
          <w:tcPr>
            <w:tcW w:w="98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bl>
    <w:p w:rsidR="00B768B3" w:rsidRDefault="00B768B3">
      <w:pPr>
        <w:pStyle w:val="ProductList-Body"/>
      </w:pPr>
    </w:p>
    <w:p w:rsidR="00B768B3" w:rsidRDefault="008A4536">
      <w:pPr>
        <w:pStyle w:val="ProductList-SubClauseHeading"/>
        <w:outlineLvl w:val="5"/>
      </w:pPr>
      <w:r>
        <w:t>4.1.1 Pravice za Windows 10 Enterprise Current Branch</w:t>
      </w:r>
    </w:p>
    <w:p w:rsidR="00B768B3" w:rsidRDefault="008A4536">
      <w:pPr>
        <w:pStyle w:val="ProductList-BodyIndented"/>
      </w:pPr>
      <w:r>
        <w:t>Windows 10 Enterprise Current Branch lahko uporabljajo samo stranke, ki imajo licence SA, Windows 10 Enterprise E3/E5 ali VDA. Stranke, ki jim poteče SA, morajo odstraniti Windows 10 Enterprise (trenutna veja). Stranke, ki imajo trajne pravice do sistema Windows Enterprise, lahko namestijo različico sistema Windows Enterprise LTSB, ki je najnovejša, ko pride do poteka SA.</w:t>
      </w:r>
    </w:p>
    <w:p w:rsidR="00B768B3" w:rsidRDefault="00B768B3">
      <w:pPr>
        <w:pStyle w:val="ProductList-BodyIndented"/>
      </w:pPr>
    </w:p>
    <w:p w:rsidR="00B768B3" w:rsidRDefault="008A4536">
      <w:pPr>
        <w:pStyle w:val="ProductList-ClauseHeading"/>
        <w:outlineLvl w:val="4"/>
      </w:pPr>
      <w:r>
        <w:t>4.2. Upravičeni operacijski sistemi</w:t>
      </w:r>
    </w:p>
    <w:p w:rsidR="00B768B3" w:rsidRDefault="008A4536">
      <w:pPr>
        <w:pStyle w:val="ProductList-Body"/>
      </w:pPr>
      <w:r>
        <w:t>Vsaka naprava, za katero stranka pridobi kritje v okviru programa SA in bo v njej izvajala Windows10 Enterprise Upgrade, mora imeti licenco za izvajanje enega od upravičenih operacijskih sistemov, navedenih glede na vrsto programa v tabeli upravičenih operacijskih sistemov v zgornjem razdelku s pogoji za izdelek.</w:t>
      </w:r>
    </w:p>
    <w:p w:rsidR="00B768B3" w:rsidRDefault="008A4536" w:rsidP="008A4536">
      <w:pPr>
        <w:pStyle w:val="ProductList-Bullet"/>
        <w:numPr>
          <w:ilvl w:val="0"/>
          <w:numId w:val="26"/>
        </w:numPr>
      </w:pPr>
      <w:r>
        <w:t xml:space="preserve">Stranke, ki so prej kupile SA za Windows Pro, lahko podaljšajo SA v napravah, za katere velja kritje, ne da bi jim bilo treba kupiti nadgradno licenco za Windows Enterprise. </w:t>
      </w:r>
    </w:p>
    <w:p w:rsidR="00B768B3" w:rsidRDefault="008A4536" w:rsidP="008A4536">
      <w:pPr>
        <w:pStyle w:val="ProductList-Bullet"/>
        <w:numPr>
          <w:ilvl w:val="0"/>
          <w:numId w:val="26"/>
        </w:numPr>
      </w:pPr>
      <w:r>
        <w:t>Stranke, ki so prej kupile nadgradnjo za Windows Pro + SA, lahko do konca včlanitve ali pogodbe še naprej kupuje nadgradnjo na izdajo Pro + SA.</w:t>
      </w:r>
    </w:p>
    <w:p w:rsidR="00B768B3" w:rsidRDefault="00B768B3">
      <w:pPr>
        <w:pStyle w:val="ProductList-Body"/>
      </w:pPr>
    </w:p>
    <w:p w:rsidR="00B768B3" w:rsidRDefault="008A4536">
      <w:pPr>
        <w:pStyle w:val="ProductList-ClauseHeading"/>
        <w:outlineLvl w:val="4"/>
      </w:pPr>
      <w:r>
        <w:t>4.3 Software Assurance za Windows – vnovična dodelitev na napravo</w:t>
      </w:r>
    </w:p>
    <w:p w:rsidR="00B768B3" w:rsidRDefault="008A4536">
      <w:pPr>
        <w:pStyle w:val="ProductList-Body"/>
      </w:pPr>
      <w:r>
        <w:t xml:space="preserve">Ne glede na pravila glede dodelitve licenc, navedena zgoraj, lahko stranka znova dodeli kritje v okviru programa Windows SA na napravo s povezano licenco za Windows Enterprise Upgrade iz prvotne naprave v nadomestno napravo, vendar ne kratkoročno (npr. ne v 90 dneh od zadnje dodelitve), pod pogojem, da (1) je za nadomestno napravo licencira najnovejšo različico upravičenega operacijskega sistema, jo namesti vanjo in temeljno licenco za Windows Enterprise dodeli isti nadomestni napravi ter (2) iz prvotne naprave odstrani vse povezane nadgradnje operacijskega sistema. Vnovična dodelitev licenc za Windows Enterprise Upgrade se lahko izvede samo skupaj z vnovično dodelitvijo aktivnega kritja v okviru programa Windows Software Assurance na napravo. Stranka lahko licence Windows VDA na napravo znova dodeli drugi napravi skladno s pogoji in določili, ki na splošno veljajo za licence SL za naprave v razdelku »Dodelitev in predodelitev licence« </w:t>
      </w:r>
      <w:hyperlink w:anchor="_Sec537">
        <w:r>
          <w:rPr>
            <w:color w:val="00467F"/>
            <w:u w:val="single"/>
          </w:rPr>
          <w:t>univerzalnih licenčnih pogojev</w:t>
        </w:r>
      </w:hyperlink>
      <w:r>
        <w:t xml:space="preserve">. </w:t>
      </w:r>
    </w:p>
    <w:p w:rsidR="00B768B3" w:rsidRDefault="00B768B3">
      <w:pPr>
        <w:pStyle w:val="ProductList-Body"/>
      </w:pPr>
    </w:p>
    <w:p w:rsidR="00B768B3" w:rsidRDefault="008A4536">
      <w:pPr>
        <w:pStyle w:val="ProductList-ClauseHeading"/>
        <w:outlineLvl w:val="4"/>
      </w:pPr>
      <w:r>
        <w:lastRenderedPageBreak/>
        <w:t>4.4 Pravila za dodelitev licenc na uporabnika za Windows 10 Enterprise</w:t>
      </w:r>
    </w:p>
    <w:p w:rsidR="00B768B3" w:rsidRDefault="008A4536">
      <w:pPr>
        <w:pStyle w:val="ProductList-SubClauseHeading"/>
        <w:outlineLvl w:val="5"/>
      </w:pPr>
      <w:r>
        <w:t>4.4.1 Uporabniške licence SL za Windows 10 Enterprise E3/E5</w:t>
      </w:r>
    </w:p>
    <w:p w:rsidR="00B768B3" w:rsidRDefault="008A4536">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licencirane za Windows 10 Pro ali Enterprise, Windows 8.1 Pro ali Enterprise oziroma Windows 7 Professional ali Enterprise. Ta ena naprava mora biti tudi primarna delovna naprava primarnega uporabnika.</w:t>
      </w:r>
    </w:p>
    <w:p w:rsidR="00B768B3" w:rsidRDefault="00B768B3">
      <w:pPr>
        <w:pStyle w:val="ProductList-BodyIndented"/>
      </w:pPr>
    </w:p>
    <w:p w:rsidR="00B768B3" w:rsidRDefault="008A4536">
      <w:pPr>
        <w:pStyle w:val="ProductList-SubClauseHeading"/>
        <w:outlineLvl w:val="5"/>
      </w:pPr>
      <w:r>
        <w:t>4.4.2 Dodatne licence »na uporabnika« za Windows 10 Enterprise E3/E5</w:t>
      </w:r>
    </w:p>
    <w:p w:rsidR="00B768B3" w:rsidRDefault="008A4536">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naprave, imeti pa mora bodisi aktivno kritje v okviru programa SA za namizni operacijski sistem Windows ali za Windows VDA.</w:t>
      </w:r>
    </w:p>
    <w:p w:rsidR="00B768B3" w:rsidRDefault="00B768B3">
      <w:pPr>
        <w:pStyle w:val="ProductList-BodyIndented"/>
      </w:pPr>
    </w:p>
    <w:p w:rsidR="00B768B3" w:rsidRDefault="008A4536">
      <w:pPr>
        <w:pStyle w:val="ProductList-ClauseHeading"/>
        <w:outlineLvl w:val="4"/>
      </w:pPr>
      <w:r>
        <w:t>4.5 Dodatne licence »na uporabnika« za Windows 10 Enterprise E3 in E5</w:t>
      </w:r>
    </w:p>
    <w:p w:rsidR="00B768B3" w:rsidRDefault="008A4536">
      <w:pPr>
        <w:pStyle w:val="ProductList-Body"/>
      </w:pPr>
      <w:r>
        <w:t>Dodatki za Windows 10 Enterprise so naročniške licence, ki</w:t>
      </w:r>
    </w:p>
    <w:p w:rsidR="00B768B3" w:rsidRDefault="008A4536" w:rsidP="008A4536">
      <w:pPr>
        <w:pStyle w:val="ProductList-Bullet"/>
        <w:numPr>
          <w:ilvl w:val="0"/>
          <w:numId w:val="27"/>
        </w:numPr>
      </w:pPr>
      <w:r>
        <w:t>jih je mogoče kupiti poleg namiznega operacijskega sistema Windows s kritjem v okviru programa SA (»upravičeno kritje«) ali VDA (»upravičena licenca«), in povezati z napravo, ki ima licenco zanj, ter</w:t>
      </w:r>
    </w:p>
    <w:p w:rsidR="00B768B3" w:rsidRDefault="008A4536" w:rsidP="008A4536">
      <w:pPr>
        <w:pStyle w:val="ProductList-Bullet"/>
        <w:numPr>
          <w:ilvl w:val="0"/>
          <w:numId w:val="27"/>
        </w:numPr>
      </w:pPr>
      <w:r>
        <w:t>potečejo ob poteku upravičenega kritja ali upravičene licence.</w:t>
      </w:r>
    </w:p>
    <w:p w:rsidR="00B768B3" w:rsidRDefault="008A4536">
      <w:pPr>
        <w:pStyle w:val="ProductList-Body"/>
      </w:pPr>
      <w:r>
        <w:t>Za dodatke za Windows 10 Enterprise (na uporabnika) poleg tega velja, da</w:t>
      </w:r>
    </w:p>
    <w:p w:rsidR="00B768B3" w:rsidRDefault="008A4536" w:rsidP="008A4536">
      <w:pPr>
        <w:pStyle w:val="ProductList-Bullet"/>
        <w:numPr>
          <w:ilvl w:val="0"/>
          <w:numId w:val="28"/>
        </w:numPr>
      </w:pPr>
      <w:r>
        <w:t xml:space="preserve">mora uporabnik licenco dodeliti primarnemu uporabniku licencirane naprave (ki mora biti tudi glavna delovna naprava primarnega uporabnika) in </w:t>
      </w:r>
    </w:p>
    <w:p w:rsidR="00B768B3" w:rsidRDefault="008A4536" w:rsidP="008A4536">
      <w:pPr>
        <w:pStyle w:val="ProductList-Bullet"/>
        <w:numPr>
          <w:ilvl w:val="0"/>
          <w:numId w:val="28"/>
        </w:numPr>
      </w:pPr>
      <w:r>
        <w:t xml:space="preserve">za uporabo programske opreme Windows Enterprise veljajo pogoji licence »na uporabnika« za Windows Enterprise ali pogoji licence »na uporabnika« za VDA, povezane z upravičenim kritjem oziroma upravičeno licenco. </w:t>
      </w:r>
    </w:p>
    <w:p w:rsidR="00B768B3" w:rsidRDefault="008A4536">
      <w:pPr>
        <w:pStyle w:val="ProductList-Body"/>
      </w:pPr>
      <w:r>
        <w:t>Ne glede na splošne pravice do vnovične dodelitve licence je te dodatne licence dovoljeno znova dodeliti samo primarnim uporabnikom drugih naprav z upravičenim kritjem ali upravičenimi licencami. Dodatek za kritje v okviru programa Software Assurance »na uporabnika« za namizni operacijski sistem Windows je mogoče kupiti v poljubni količini do skupnega števila licenciranih naprav v okviru programa SA oziroma VDA.</w:t>
      </w:r>
    </w:p>
    <w:p w:rsidR="00B768B3" w:rsidRDefault="00B768B3">
      <w:pPr>
        <w:pStyle w:val="ProductList-Body"/>
      </w:pPr>
    </w:p>
    <w:p w:rsidR="00B768B3" w:rsidRDefault="008A4536">
      <w:pPr>
        <w:pStyle w:val="ProductList-ClauseHeading"/>
        <w:outlineLvl w:val="4"/>
      </w:pPr>
      <w:r>
        <w:t>4.6 Včlanitve v program Enterprise s kombinacijo kritij »na uporabnika« in »na napravo« v okviru programa SA za Windows ali kritja VDA</w:t>
      </w:r>
    </w:p>
    <w:p w:rsidR="00B768B3" w:rsidRDefault="008A4536">
      <w:pPr>
        <w:pStyle w:val="ProductList-Body"/>
      </w:pPr>
      <w:r>
        <w:t>Stranke, ki želijo uporabljati tako licenciranje SA za Windows »na napravo« kot tudi SA za Windows »na uporabnika« lahko to storijo pod naslednjimi pogoji:</w:t>
      </w:r>
    </w:p>
    <w:p w:rsidR="00B768B3" w:rsidRDefault="008A4536" w:rsidP="008A4536">
      <w:pPr>
        <w:pStyle w:val="ProductList-Bullet"/>
        <w:numPr>
          <w:ilvl w:val="0"/>
          <w:numId w:val="29"/>
        </w:numPr>
      </w:pPr>
      <w:r>
        <w:t xml:space="preserve">vsi uporabniki, ki uporabljajo neupravičene naprave, imajo licence SA za Windows »na uporabnika« (uporabniška licenca SL ali dodatna uporabniška licenca SL) in </w:t>
      </w:r>
    </w:p>
    <w:p w:rsidR="00B768B3" w:rsidRDefault="008A4536" w:rsidP="008A4536">
      <w:pPr>
        <w:pStyle w:val="ProductList-Bullet"/>
        <w:numPr>
          <w:ilvl w:val="0"/>
          <w:numId w:val="29"/>
        </w:numPr>
      </w:pPr>
      <w:r>
        <w:t>vse upravičene naprave, ki jih uporabljajo nelicencirani uporabniki, imajo licence SA za Windows »na napravo«.</w:t>
      </w:r>
    </w:p>
    <w:p w:rsidR="00B768B3" w:rsidRDefault="00B768B3">
      <w:pPr>
        <w:pStyle w:val="ProductList-Body"/>
      </w:pPr>
    </w:p>
    <w:p w:rsidR="00B768B3" w:rsidRDefault="008A4536">
      <w:pPr>
        <w:pStyle w:val="ProductList-ClauseHeading"/>
        <w:outlineLvl w:val="4"/>
      </w:pPr>
      <w:r>
        <w:t>4.7 Upravičenost do nakupa licenc SL (na uporabnika) »From SA« za Windows 10 Enterprise</w:t>
      </w:r>
    </w:p>
    <w:p w:rsidR="00B768B3" w:rsidRDefault="008A4536">
      <w:pPr>
        <w:pStyle w:val="ProductList-SubClauseHeading"/>
        <w:outlineLvl w:val="5"/>
      </w:pPr>
      <w:r>
        <w:t>4.7.1 Pogodbe Enterprise Agreement</w:t>
      </w:r>
    </w:p>
    <w:p w:rsidR="00B768B3" w:rsidRDefault="008A4536">
      <w:pPr>
        <w:pStyle w:val="ProductList-BodyIndented"/>
      </w:pPr>
      <w:r>
        <w:t>Uporabniške licence SL »From SA« je mogoče kupiti namesto SA za v celoti plačane trajne licence z aktivnim kritjem v okviru programa SA za upravičene izdelke v spodnji tabeli.</w:t>
      </w:r>
    </w:p>
    <w:tbl>
      <w:tblPr>
        <w:tblStyle w:val="PURTable0"/>
        <w:tblW w:w="0" w:type="dxa"/>
        <w:tblLook w:val="04A0" w:firstRow="1" w:lastRow="0" w:firstColumn="1" w:lastColumn="0" w:noHBand="0" w:noVBand="1"/>
      </w:tblPr>
      <w:tblGrid>
        <w:gridCol w:w="5206"/>
        <w:gridCol w:w="5224"/>
      </w:tblGrid>
      <w:tr w:rsidR="00B768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Ustrezna uporabniška licenca SL »From SA«</w:t>
            </w:r>
          </w:p>
        </w:tc>
      </w:tr>
      <w:tr w:rsidR="00B768B3">
        <w:tc>
          <w:tcPr>
            <w:tcW w:w="6120" w:type="dxa"/>
            <w:vMerge w:val="restart"/>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SA za namizni operacijski sistem Windows</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Windows 10 Enterprise E3 (na uporabnika) »From SA« (SL)</w:t>
            </w:r>
            <w:r>
              <w:rPr>
                <w:vertAlign w:val="superscript"/>
              </w:rPr>
              <w:t>1</w:t>
            </w:r>
          </w:p>
        </w:tc>
      </w:tr>
      <w:tr w:rsidR="00B768B3">
        <w:tc>
          <w:tcPr>
            <w:tcW w:w="0" w:type="auto"/>
            <w:vMerge/>
          </w:tcPr>
          <w:p w:rsidR="00B768B3" w:rsidRDefault="00B768B3"/>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Windows 10 Enterprise E5 (na uporabnika) »From SA«</w:t>
            </w:r>
            <w:r>
              <w:rPr>
                <w:vertAlign w:val="superscript"/>
              </w:rPr>
              <w:t>1</w:t>
            </w:r>
          </w:p>
        </w:tc>
      </w:tr>
    </w:tbl>
    <w:p w:rsidR="00B768B3" w:rsidRDefault="008A4536">
      <w:pPr>
        <w:pStyle w:val="ProductList-BodyIndented"/>
      </w:pPr>
      <w:r>
        <w:rPr>
          <w:i/>
          <w:vertAlign w:val="superscript"/>
        </w:rPr>
        <w:t>1</w:t>
      </w:r>
      <w:r>
        <w:rPr>
          <w:i/>
        </w:rPr>
        <w:t>Na voljo za nakup samo ob obletnici včlanitve ali na začetku novega obdobja veljavnosti včlanitve.</w:t>
      </w:r>
    </w:p>
    <w:p w:rsidR="00B768B3" w:rsidRDefault="00B768B3">
      <w:pPr>
        <w:pStyle w:val="ProductList-BodyIndented"/>
      </w:pPr>
    </w:p>
    <w:p w:rsidR="00B768B3" w:rsidRDefault="008A4536">
      <w:pPr>
        <w:pStyle w:val="ProductList-SubClauseHeading"/>
        <w:outlineLvl w:val="5"/>
      </w:pPr>
      <w:r>
        <w:t>4.7.2 Pogodbe Enterprise Subscription</w:t>
      </w:r>
    </w:p>
    <w:p w:rsidR="00B768B3" w:rsidRDefault="008A4536">
      <w:pPr>
        <w:pStyle w:val="ProductList-BodyIndented"/>
      </w:pPr>
      <w:r>
        <w:t>Naročniške licence za Software Assurance za namizni operacijski sistem Windows je mogoče kupiti na datum strankine obletnice včlanitve ali na začetku novega obdobja včlanitve z uporabniško licenco SL ECS From SA. Licenca SL je morala biti kupljena vsaj tri leta pred nakupom uporabniške licence SL From SA.</w:t>
      </w:r>
    </w:p>
    <w:p w:rsidR="00B768B3" w:rsidRDefault="00B768B3">
      <w:pPr>
        <w:pStyle w:val="ProductList-BodyIndented"/>
      </w:pPr>
    </w:p>
    <w:p w:rsidR="00B768B3" w:rsidRDefault="008A4536">
      <w:pPr>
        <w:pStyle w:val="ProductList-ClauseHeading"/>
        <w:outlineLvl w:val="4"/>
      </w:pPr>
      <w:r>
        <w:t>4.8 Microsoft Desktop Optimization Pack (MDOP)</w:t>
      </w:r>
    </w:p>
    <w:p w:rsidR="00B768B3" w:rsidRDefault="008A4536">
      <w:pPr>
        <w:pStyle w:val="ProductList-Body"/>
      </w:pPr>
      <w:r>
        <w:t>Stranka lahko funkcije za upravljanje v MDOP namesti in uporablja v svojih drugih napravah, namenjenih samo za uporabo pri upravljanju programske opreme v licencirani napravi ali v napravah licenciranega uporabnika. Stranka lahko AGPM, DaRT in UE-V uporablja tudi za upravljanje programske opreme v strežnikih v svoji domeni, pod pogojem, da so namizni računalniki v zadevni domeni licencirani za uporabo MDOP.</w:t>
      </w:r>
    </w:p>
    <w:p w:rsidR="00B768B3" w:rsidRDefault="00B768B3">
      <w:pPr>
        <w:pStyle w:val="ProductList-Body"/>
      </w:pPr>
    </w:p>
    <w:p w:rsidR="00B768B3" w:rsidRDefault="008A4536">
      <w:pPr>
        <w:pStyle w:val="ProductList-SubClauseHeading"/>
        <w:outlineLvl w:val="5"/>
      </w:pPr>
      <w:r>
        <w:t>4.8.1 Upravičenost do včlanitve MDOP</w:t>
      </w:r>
    </w:p>
    <w:p w:rsidR="00B768B3" w:rsidRDefault="008A4536">
      <w:pPr>
        <w:pStyle w:val="ProductList-BodyIndented"/>
      </w:pPr>
      <w:r>
        <w:t>Stranke z naslednjim imajo pravico do uporabe paketa MDOP in jim ga ni treba kupiti ločeno:</w:t>
      </w:r>
    </w:p>
    <w:p w:rsidR="00B768B3" w:rsidRDefault="008A4536" w:rsidP="008A4536">
      <w:pPr>
        <w:pStyle w:val="ProductList-Bullet"/>
        <w:numPr>
          <w:ilvl w:val="1"/>
          <w:numId w:val="30"/>
        </w:numPr>
      </w:pPr>
      <w:r>
        <w:t xml:space="preserve">uporabniška licenca SL za Windows Enterprise 10 E3/E5 (na uporabnika); </w:t>
      </w:r>
    </w:p>
    <w:p w:rsidR="00B768B3" w:rsidRDefault="008A4536" w:rsidP="008A4536">
      <w:pPr>
        <w:pStyle w:val="ProductList-Bullet"/>
        <w:numPr>
          <w:ilvl w:val="1"/>
          <w:numId w:val="30"/>
        </w:numPr>
      </w:pPr>
      <w:r>
        <w:t xml:space="preserve">licenca SL za Windows 10 Enterprise E5 (na uporabnika); </w:t>
      </w:r>
    </w:p>
    <w:p w:rsidR="00B768B3" w:rsidRDefault="008A4536" w:rsidP="008A4536">
      <w:pPr>
        <w:pStyle w:val="ProductList-Bullet"/>
        <w:numPr>
          <w:ilvl w:val="1"/>
          <w:numId w:val="30"/>
        </w:numPr>
      </w:pPr>
      <w:r>
        <w:t>licenca SL za Windows 10 Enterprise VDA (na uporabnika); ali</w:t>
      </w:r>
    </w:p>
    <w:p w:rsidR="00B768B3" w:rsidRDefault="008A4536" w:rsidP="008A4536">
      <w:pPr>
        <w:pStyle w:val="ProductList-Bullet"/>
        <w:numPr>
          <w:ilvl w:val="1"/>
          <w:numId w:val="30"/>
        </w:numPr>
      </w:pPr>
      <w:r>
        <w:t>pogodba z datumom začetka veljavnosti 1. avgusta 2015 ali poznejšim in VDA na napravo ali Windows 10 Enterprise E3 na napravo.</w:t>
      </w:r>
    </w:p>
    <w:p w:rsidR="00B768B3" w:rsidRDefault="00B768B3">
      <w:pPr>
        <w:pStyle w:val="ProductList-BodyIndented"/>
      </w:pPr>
    </w:p>
    <w:p w:rsidR="00B768B3" w:rsidRDefault="008A4536">
      <w:pPr>
        <w:pStyle w:val="ProductList-ClauseHeading"/>
        <w:outlineLvl w:val="4"/>
      </w:pPr>
      <w:r>
        <w:t>4.9 Programi za izobraževalne ustanove</w:t>
      </w:r>
    </w:p>
    <w:p w:rsidR="00B768B3" w:rsidRDefault="008A4536">
      <w:pPr>
        <w:pStyle w:val="ProductList-Body"/>
      </w:pPr>
      <w:r>
        <w:t>Za stranke v vseh programih količinskega licenciranja za izobraževalne ustanove velja naslednje:</w:t>
      </w:r>
    </w:p>
    <w:p w:rsidR="00B768B3" w:rsidRDefault="008A4536">
      <w:pPr>
        <w:pStyle w:val="ProductList-SubClauseHeading"/>
        <w:outlineLvl w:val="5"/>
      </w:pPr>
      <w:r>
        <w:t>4.9.1 Pravice do operacijskega sistema Windows Enterprise LTSB</w:t>
      </w:r>
    </w:p>
    <w:p w:rsidR="00B768B3" w:rsidRDefault="008A4536">
      <w:pPr>
        <w:pStyle w:val="ProductList-BodyIndented"/>
      </w:pPr>
      <w:r>
        <w:t>Izobraževalne ustanove, ki imajo Windows 10 Enterprise E3/E5 ali Windows 10 Education E3/E5, lahko namestijo Windows 10 Enterprise LTSB namesto katerega koli dovoljenega trajnega primerka.</w:t>
      </w:r>
    </w:p>
    <w:p w:rsidR="00B768B3" w:rsidRDefault="00B768B3">
      <w:pPr>
        <w:pStyle w:val="ProductList-BodyIndented"/>
      </w:pPr>
    </w:p>
    <w:p w:rsidR="00B768B3" w:rsidRDefault="008A4536">
      <w:pPr>
        <w:pStyle w:val="ProductList-SubClauseHeading"/>
        <w:outlineLvl w:val="5"/>
      </w:pPr>
      <w:r>
        <w:lastRenderedPageBreak/>
        <w:t>4.9.2 Pravice do sistemov Windows 10 Enterprise, Windows 10 Education Edition ali Windows 10 Pro Education</w:t>
      </w:r>
    </w:p>
    <w:p w:rsidR="00B768B3" w:rsidRDefault="008A4536">
      <w:pPr>
        <w:pStyle w:val="ProductList-BodyIndented"/>
      </w:pPr>
      <w:r>
        <w:t>Izobraževalne ustanove s kritjem Software Assurance za Windows Enterprise ali Windows Education imajo pravice do uporabe in namestitve operacijskega sistema Windows 10 Enterprise, Windows 10 Education ali Windows 10 Pro Education.</w:t>
      </w:r>
    </w:p>
    <w:p w:rsidR="00B768B3" w:rsidRDefault="00B768B3">
      <w:pPr>
        <w:pStyle w:val="ProductList-BodyIndented"/>
      </w:pPr>
    </w:p>
    <w:p w:rsidR="00B768B3" w:rsidRDefault="008A4536">
      <w:pPr>
        <w:pStyle w:val="ProductList-SubClauseHeading"/>
        <w:outlineLvl w:val="5"/>
      </w:pPr>
      <w:r>
        <w:t>4.9.3 Pravice do zamenjave s starejšo različico</w:t>
      </w:r>
    </w:p>
    <w:p w:rsidR="00B768B3" w:rsidRDefault="008A4536">
      <w:pPr>
        <w:pStyle w:val="ProductList-BodyIndented"/>
      </w:pPr>
      <w:r>
        <w:t>Izobraževalne ustanove s kritjem Software Assurance za Windows Education imajo pravice do zamenjave s starejšo različico za Windows 8.1 Enterprise/Pro in prejšnje različice operacijskega sistema Windows 8.1 Enterprise/Pro ter Windows Embedded 8.1 Industry in prejšnje različice operacijskega sistema Windows Embedded 8.1 Industry.</w:t>
      </w:r>
    </w:p>
    <w:p w:rsidR="00B768B3" w:rsidRDefault="00B768B3">
      <w:pPr>
        <w:pStyle w:val="ProductList-BodyIndented"/>
      </w:pPr>
    </w:p>
    <w:p w:rsidR="00B768B3" w:rsidRDefault="008A4536">
      <w:pPr>
        <w:pStyle w:val="ProductList-SubClauseHeading"/>
        <w:outlineLvl w:val="5"/>
      </w:pPr>
      <w:r>
        <w:t>4.9.4 Upravičenost do MDOP</w:t>
      </w:r>
    </w:p>
    <w:p w:rsidR="00B768B3" w:rsidRDefault="008A4536">
      <w:pPr>
        <w:pStyle w:val="ProductList-BodyIndented"/>
      </w:pPr>
      <w:r>
        <w:t>Izobraževalne ustanove s kritjem Software Assurance za Windows Enterprise ali Windows Education imajo pravice do uporabe in namestitve paketa MDOP.</w:t>
      </w:r>
    </w:p>
    <w:p w:rsidR="00B768B3" w:rsidRDefault="00B768B3">
      <w:pPr>
        <w:pStyle w:val="ProductList-BodyIndented"/>
      </w:pPr>
    </w:p>
    <w:p w:rsidR="00B768B3" w:rsidRDefault="008A4536">
      <w:pPr>
        <w:pStyle w:val="ProductList-SubClauseHeading"/>
        <w:outlineLvl w:val="5"/>
      </w:pPr>
      <w:r>
        <w:t>4.9.5 Študentska možnost Windows To Go</w:t>
      </w:r>
    </w:p>
    <w:p w:rsidR="00B768B3" w:rsidRDefault="008A4536">
      <w:pPr>
        <w:pStyle w:val="ProductList-BodyIndented"/>
      </w:pPr>
      <w:r>
        <w:t>Izobraževalnim ustanovam, ki izberejo možnost »Študent«, je dovoljen največ en primerek Windows To Go na licencirano napravo študenta, medtem ko je ta študent vpisan na ustanovi.</w:t>
      </w:r>
    </w:p>
    <w:p w:rsidR="00B768B3" w:rsidRDefault="00B768B3">
      <w:pPr>
        <w:pStyle w:val="ProductList-BodyIndented"/>
      </w:pPr>
    </w:p>
    <w:p w:rsidR="00B768B3" w:rsidRDefault="008A4536">
      <w:pPr>
        <w:pStyle w:val="ProductList-ClauseHeading"/>
        <w:outlineLvl w:val="4"/>
      </w:pPr>
      <w:r>
        <w:t>4.10 Windows 10 Mobile Enterprise</w:t>
      </w:r>
    </w:p>
    <w:p w:rsidR="00B768B3" w:rsidRDefault="008A4536">
      <w:pPr>
        <w:pStyle w:val="ProductList-Body"/>
      </w:pPr>
      <w:r>
        <w:t>Stranke z aktivno licenco SL na uporabnika ali dodatno licenco na uporabnika za Windows SA lahko v sekundarnih napravah vsakega licenciranega uporabnika namestijo in uporabljajo Windows 10 Mobile Enterprise.</w:t>
      </w:r>
    </w:p>
    <w:p w:rsidR="00B768B3" w:rsidRDefault="00B768B3">
      <w:pPr>
        <w:pStyle w:val="ProductList-Body"/>
      </w:pPr>
    </w:p>
    <w:p w:rsidR="00B768B3" w:rsidRDefault="008A4536">
      <w:pPr>
        <w:pStyle w:val="ProductList-ClauseHeading"/>
        <w:outlineLvl w:val="4"/>
      </w:pPr>
      <w:r>
        <w:t>4.11 Namizni operacijski sistem Windows – Pravice do izvajanja »programov HPC v gruči«</w:t>
      </w:r>
    </w:p>
    <w:p w:rsidR="00B768B3" w:rsidRDefault="008A4536">
      <w:pPr>
        <w:pStyle w:val="ProductList-Body"/>
      </w:pPr>
      <w:r>
        <w:t xml:space="preserve">Stranka lahko dovoli hkratno uporabo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ki se uporablja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strežnik,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rsidR="00B768B3" w:rsidRDefault="00B768B3">
      <w:pPr>
        <w:pStyle w:val="ProductList-Body"/>
      </w:pPr>
    </w:p>
    <w:p w:rsidR="00B768B3" w:rsidRDefault="008A4536">
      <w:pPr>
        <w:pStyle w:val="ProductList-ClauseHeading"/>
        <w:outlineLvl w:val="4"/>
      </w:pPr>
      <w:r>
        <w:t>4.12 Namizni operacijski sistem Windows – Windows Thin PC</w:t>
      </w:r>
    </w:p>
    <w:p w:rsidR="00B768B3" w:rsidRDefault="008A4536">
      <w:pPr>
        <w:pStyle w:val="ProductList-Body"/>
      </w:pPr>
      <w:r>
        <w:t>Stranka lahko programsko opremo Windows Thin PC uporablja namesto programske opreme namiznega operacijskega sistema Windows, vendar samo za izvajanje vrst programov, navedenih spodaj.</w:t>
      </w:r>
    </w:p>
    <w:p w:rsidR="00B768B3" w:rsidRDefault="008A4536" w:rsidP="008A4536">
      <w:pPr>
        <w:pStyle w:val="ProductList-Bullet"/>
        <w:numPr>
          <w:ilvl w:val="0"/>
          <w:numId w:val="31"/>
        </w:numPr>
      </w:pPr>
      <w:r>
        <w:t>varnost</w:t>
      </w:r>
    </w:p>
    <w:p w:rsidR="00B768B3" w:rsidRDefault="008A4536" w:rsidP="008A4536">
      <w:pPr>
        <w:pStyle w:val="ProductList-Bullet"/>
        <w:numPr>
          <w:ilvl w:val="0"/>
          <w:numId w:val="31"/>
        </w:numPr>
      </w:pPr>
      <w:r>
        <w:t>upravljanje</w:t>
      </w:r>
    </w:p>
    <w:p w:rsidR="00B768B3" w:rsidRDefault="008A4536" w:rsidP="008A4536">
      <w:pPr>
        <w:pStyle w:val="ProductList-Bullet"/>
        <w:numPr>
          <w:ilvl w:val="0"/>
          <w:numId w:val="31"/>
        </w:numPr>
      </w:pPr>
      <w:r>
        <w:t>emulacija terminala</w:t>
      </w:r>
    </w:p>
    <w:p w:rsidR="00B768B3" w:rsidRDefault="008A4536" w:rsidP="008A4536">
      <w:pPr>
        <w:pStyle w:val="ProductList-Bullet"/>
        <w:numPr>
          <w:ilvl w:val="0"/>
          <w:numId w:val="31"/>
        </w:numPr>
      </w:pPr>
      <w:r>
        <w:t>oddaljeno namizje in podobne tehnologije</w:t>
      </w:r>
    </w:p>
    <w:p w:rsidR="00B768B3" w:rsidRDefault="008A4536" w:rsidP="008A4536">
      <w:pPr>
        <w:pStyle w:val="ProductList-Bullet"/>
        <w:numPr>
          <w:ilvl w:val="0"/>
          <w:numId w:val="31"/>
        </w:numPr>
      </w:pPr>
      <w:r>
        <w:t>spletni brskalnik</w:t>
      </w:r>
    </w:p>
    <w:p w:rsidR="00B768B3" w:rsidRDefault="008A4536" w:rsidP="008A4536">
      <w:pPr>
        <w:pStyle w:val="ProductList-Bullet"/>
        <w:numPr>
          <w:ilvl w:val="0"/>
          <w:numId w:val="31"/>
        </w:numPr>
      </w:pPr>
      <w:r>
        <w:t>predvajalnik predstavnosti</w:t>
      </w:r>
    </w:p>
    <w:p w:rsidR="00B768B3" w:rsidRDefault="008A4536" w:rsidP="008A4536">
      <w:pPr>
        <w:pStyle w:val="ProductList-Bullet"/>
        <w:numPr>
          <w:ilvl w:val="0"/>
          <w:numId w:val="31"/>
        </w:numPr>
      </w:pPr>
      <w:r>
        <w:t>odjemalec za pošiljanje neposrednih sporočil</w:t>
      </w:r>
    </w:p>
    <w:p w:rsidR="00B768B3" w:rsidRDefault="008A4536" w:rsidP="008A4536">
      <w:pPr>
        <w:pStyle w:val="ProductList-Bullet"/>
        <w:numPr>
          <w:ilvl w:val="0"/>
          <w:numId w:val="31"/>
        </w:numPr>
      </w:pPr>
      <w:r>
        <w:t>pregledovalniki dokumentov</w:t>
      </w:r>
    </w:p>
    <w:p w:rsidR="00B768B3" w:rsidRDefault="008A4536" w:rsidP="008A4536">
      <w:pPr>
        <w:pStyle w:val="ProductList-Bullet"/>
        <w:numPr>
          <w:ilvl w:val="0"/>
          <w:numId w:val="31"/>
        </w:numPr>
      </w:pPr>
      <w:r>
        <w:t>ogrodje NET Framework in Javanski navidezni mehanizem</w:t>
      </w:r>
    </w:p>
    <w:p w:rsidR="00B768B3" w:rsidRDefault="008A4536">
      <w:pPr>
        <w:pStyle w:val="ProductList-Body"/>
      </w:pPr>
      <w:r>
        <w:t>Stranka lahko programsko opremo uporablja v napravi, ki ni naprava, v katero je bila prvotno nameščena, če kritje v okviru programa Software Assurance preseli v to drugo napravo.</w:t>
      </w:r>
    </w:p>
    <w:p w:rsidR="00B768B3" w:rsidRDefault="00B768B3">
      <w:pPr>
        <w:pStyle w:val="ProductList-Body"/>
      </w:pPr>
    </w:p>
    <w:p w:rsidR="00B768B3" w:rsidRDefault="008A4536">
      <w:pPr>
        <w:pStyle w:val="ProductList-ClauseHeading"/>
        <w:outlineLvl w:val="4"/>
      </w:pPr>
      <w:r>
        <w:t>4.13 Software Assurance za Windows Embedded Industry Enterprise</w:t>
      </w:r>
    </w:p>
    <w:p w:rsidR="00B768B3" w:rsidRDefault="008A4536">
      <w:pPr>
        <w:pStyle w:val="ProductList-Body"/>
      </w:pPr>
      <w:r>
        <w:t xml:space="preserve">Stranke s kritjem v okviru programa Software Assurance za Windows Embedded Industry Enterprise imajo enake pravice in omejitve kot za Windows Software Assurance. </w:t>
      </w:r>
    </w:p>
    <w:p w:rsidR="00B768B3" w:rsidRDefault="00B768B3">
      <w:pPr>
        <w:pStyle w:val="PURBreadcrumb"/>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GroupHeading"/>
        <w:outlineLvl w:val="1"/>
      </w:pPr>
      <w:bookmarkStart w:id="188" w:name="_Sec619"/>
      <w:r>
        <w:t>Windows Server</w:t>
      </w:r>
      <w:bookmarkEnd w:id="188"/>
      <w:r>
        <w:fldChar w:fldCharType="begin"/>
      </w:r>
      <w:r>
        <w:instrText xml:space="preserve"> TC "</w:instrText>
      </w:r>
      <w:bookmarkStart w:id="189" w:name="_Toc465079536"/>
      <w:r>
        <w:instrText>Windows Server</w:instrText>
      </w:r>
      <w:bookmarkEnd w:id="189"/>
      <w:r>
        <w:instrText>" \l 2</w:instrText>
      </w:r>
      <w:r>
        <w:fldChar w:fldCharType="end"/>
      </w:r>
    </w:p>
    <w:p w:rsidR="00B768B3" w:rsidRDefault="008A4536">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5079537"/>
      <w:r>
        <w:instrText>Windows MultiPoint Server</w:instrText>
      </w:r>
      <w:bookmarkEnd w:id="191"/>
      <w:r>
        <w:instrText>" \l 3</w:instrText>
      </w:r>
      <w:r>
        <w:fldChar w:fldCharType="end"/>
      </w:r>
    </w:p>
    <w:p w:rsidR="00B768B3" w:rsidRDefault="008A4536">
      <w:pPr>
        <w:pStyle w:val="ProductList-Offering1SubSection"/>
        <w:outlineLvl w:val="3"/>
      </w:pPr>
      <w:bookmarkStart w:id="192" w:name="_Sec702"/>
      <w:r>
        <w:t>1. Razpoložljivost programa</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76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4160" w:type="dxa"/>
            <w:tcBorders>
              <w:top w:val="single" w:sz="9" w:space="0" w:color="FFFFFF"/>
              <w:left w:val="single" w:sz="9" w:space="0" w:color="FFFFFF"/>
              <w:bottom w:val="none" w:sz="4" w:space="0" w:color="BFBFBF"/>
              <w:right w:val="single" w:sz="9" w:space="0" w:color="FFFFFF"/>
            </w:tcBorders>
          </w:tcPr>
          <w:p w:rsidR="00B768B3" w:rsidRDefault="008A453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768B3" w:rsidRDefault="008A453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768B3" w:rsidRDefault="008A453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768B3" w:rsidRDefault="008A453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768B3" w:rsidRDefault="008A453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68B3" w:rsidRDefault="008A4536">
      <w:pPr>
        <w:pStyle w:val="ProductList-Offering1SubSection"/>
        <w:outlineLvl w:val="3"/>
      </w:pPr>
      <w:bookmarkStart w:id="193" w:name="_Sec757"/>
      <w:r>
        <w:t>2. Pogoji za izdelek</w:t>
      </w:r>
      <w:bookmarkEnd w:id="193"/>
    </w:p>
    <w:tbl>
      <w:tblPr>
        <w:tblStyle w:val="PURTable"/>
        <w:tblW w:w="0" w:type="dxa"/>
        <w:tblLook w:val="04A0" w:firstRow="1" w:lastRow="0" w:firstColumn="1" w:lastColumn="0" w:noHBand="0" w:noVBand="1"/>
      </w:tblPr>
      <w:tblGrid>
        <w:gridCol w:w="3600"/>
        <w:gridCol w:w="3602"/>
        <w:gridCol w:w="3588"/>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Zamenjave s starejšo različico: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(SA):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potrditve stanja: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8A4536">
      <w:pPr>
        <w:pStyle w:val="ProductList-Offering1SubSection"/>
        <w:outlineLvl w:val="3"/>
      </w:pPr>
      <w:bookmarkStart w:id="194" w:name="_Sec800"/>
      <w:r>
        <w:t>3. Pravice za uporabo</w:t>
      </w:r>
      <w:bookmarkEnd w:id="194"/>
    </w:p>
    <w:tbl>
      <w:tblPr>
        <w:tblStyle w:val="PURTable"/>
        <w:tblW w:w="0" w:type="dxa"/>
        <w:tblLook w:val="04A0" w:firstRow="1" w:lastRow="0" w:firstColumn="1" w:lastColumn="0" w:noHBand="0" w:noVBand="1"/>
      </w:tblPr>
      <w:tblGrid>
        <w:gridCol w:w="3604"/>
        <w:gridCol w:w="3599"/>
        <w:gridCol w:w="3587"/>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Vključene tehnologije: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68B3" w:rsidRDefault="008A4536">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768B3" w:rsidRDefault="008A4536">
            <w:pPr>
              <w:pStyle w:val="ProductList-TableBody"/>
            </w:pPr>
            <w:r>
              <w:t>Windows Server 2016 Remote Desktop Services CAL in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768B3" w:rsidRDefault="008A4536">
            <w:pPr>
              <w:pStyle w:val="ProductList-TableBody"/>
            </w:pPr>
            <w:r>
              <w:t>Windows Server 2016 Remote Desktop Services CAL in licenca, enakovredna licenci CAL</w:t>
            </w:r>
          </w:p>
          <w:p w:rsidR="00B768B3" w:rsidRDefault="008A4536">
            <w:pPr>
              <w:pStyle w:val="ProductList-TableBody"/>
            </w:pPr>
            <w:r>
              <w:t xml:space="preserve">(glejte </w:t>
            </w:r>
            <w:hyperlink w:anchor="_Sec591">
              <w:r>
                <w:rPr>
                  <w:color w:val="00467F"/>
                  <w:u w:val="single"/>
                </w:rPr>
                <w:t>prilogo A</w:t>
              </w:r>
            </w:hyperlink>
            <w:r>
              <w:t>)</w:t>
            </w:r>
          </w:p>
        </w:tc>
      </w:tr>
    </w:tbl>
    <w:p w:rsidR="00B768B3" w:rsidRDefault="00B768B3">
      <w:pPr>
        <w:pStyle w:val="ProductList-Body"/>
      </w:pPr>
    </w:p>
    <w:p w:rsidR="00B768B3" w:rsidRDefault="008A4536">
      <w:pPr>
        <w:pStyle w:val="ProductList-SubClauseHeading"/>
        <w:outlineLvl w:val="5"/>
      </w:pPr>
      <w:r>
        <w:t>3.1.1 Dodatne funkcije, povezane z licenco Windows Server 2016 Active Directory Rights Management Services CAL</w:t>
      </w:r>
    </w:p>
    <w:p w:rsidR="00B768B3" w:rsidRDefault="008A4536">
      <w:pPr>
        <w:pStyle w:val="ProductList-BodyIndented"/>
      </w:pPr>
      <w:r>
        <w:t>Windows Server 2016 Rights Management Services</w:t>
      </w:r>
    </w:p>
    <w:tbl>
      <w:tblPr>
        <w:tblStyle w:val="PURTable0"/>
        <w:tblW w:w="0" w:type="dxa"/>
        <w:tblLook w:val="04A0" w:firstRow="1" w:lastRow="0" w:firstColumn="1" w:lastColumn="0" w:noHBand="0" w:noVBand="1"/>
      </w:tblPr>
      <w:tblGrid>
        <w:gridCol w:w="3441"/>
        <w:gridCol w:w="3497"/>
        <w:gridCol w:w="3492"/>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68B3" w:rsidRDefault="008A4536">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768B3" w:rsidRDefault="008A4536">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768B3" w:rsidRDefault="008A4536">
            <w:pPr>
              <w:pStyle w:val="ProductList-TableBody"/>
            </w:pPr>
            <w:r>
              <w:t xml:space="preserve">Licenca, enakovredna licenci CAL (glejte </w:t>
            </w:r>
            <w:hyperlink w:anchor="_Sec591">
              <w:r>
                <w:rPr>
                  <w:color w:val="00467F"/>
                  <w:u w:val="single"/>
                </w:rPr>
                <w:t>dodatek A</w:t>
              </w:r>
            </w:hyperlink>
            <w:r>
              <w:t>)</w:t>
            </w:r>
          </w:p>
        </w:tc>
      </w:tr>
    </w:tbl>
    <w:p w:rsidR="00B768B3" w:rsidRDefault="00B768B3">
      <w:pPr>
        <w:pStyle w:val="ProductList-BodyIndented"/>
      </w:pPr>
    </w:p>
    <w:p w:rsidR="00B768B3" w:rsidRDefault="008A4536">
      <w:pPr>
        <w:pStyle w:val="ProductList-ClauseHeading"/>
        <w:outlineLvl w:val="4"/>
      </w:pPr>
      <w:r>
        <w:t>3.2 Primerki programske opreme, ki se izvajajo</w:t>
      </w:r>
    </w:p>
    <w:p w:rsidR="00B768B3" w:rsidRDefault="008A4536">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rsidR="00B768B3" w:rsidRDefault="00B768B3">
      <w:pPr>
        <w:pStyle w:val="ProductList-Body"/>
      </w:pPr>
    </w:p>
    <w:p w:rsidR="00B768B3" w:rsidRDefault="008A4536">
      <w:pPr>
        <w:pStyle w:val="ProductList-ClauseHeading"/>
        <w:outlineLvl w:val="4"/>
      </w:pPr>
      <w:r>
        <w:t>3.3 Licence za dostop</w:t>
      </w:r>
    </w:p>
    <w:p w:rsidR="00B768B3" w:rsidRDefault="008A4536">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B768B3" w:rsidRDefault="00B768B3">
      <w:pPr>
        <w:pStyle w:val="ProductList-Body"/>
      </w:pPr>
    </w:p>
    <w:p w:rsidR="00B768B3" w:rsidRDefault="008A4536">
      <w:pPr>
        <w:pStyle w:val="ProductList-ClauseHeading"/>
        <w:outlineLvl w:val="4"/>
      </w:pPr>
      <w:r>
        <w:t>3.4 Windows MultiPoint Server 2016 Connector</w:t>
      </w:r>
    </w:p>
    <w:p w:rsidR="00B768B3" w:rsidRDefault="008A4536">
      <w:pPr>
        <w:pStyle w:val="ProductList-Body"/>
      </w:pPr>
      <w:r>
        <w:t>Stranka lahko programsko opremo Windows Server 2016 MultiPoint Connector namesti in uporablja v poljubni napravi, ki je licencirana za dostop do strežnika Windows Server 2016. To programsko opremo lahko uporablja samo za dostop do programske opreme MultiPoint Server. Če do strežniške programske opreme dostopa iz te naprave samo za uporabo programa MultiPoint Dashboard, ne potrebuje licence CAL za Remote Desktop Services.</w:t>
      </w:r>
    </w:p>
    <w:p w:rsidR="00B768B3" w:rsidRDefault="00B768B3">
      <w:pPr>
        <w:pStyle w:val="ProductList-Body"/>
      </w:pPr>
    </w:p>
    <w:p w:rsidR="00B768B3" w:rsidRDefault="008A4536">
      <w:pPr>
        <w:pStyle w:val="ProductList-ClauseHeading"/>
        <w:outlineLvl w:val="4"/>
      </w:pPr>
      <w:r>
        <w:t>3.5 Vrsta namestitve</w:t>
      </w:r>
    </w:p>
    <w:p w:rsidR="00B768B3" w:rsidRDefault="008A4536">
      <w:pPr>
        <w:pStyle w:val="ProductList-Body"/>
      </w:pPr>
      <w:r>
        <w:t>Stranka lahko namesti samo Remote Desktop Services ter uvede in uporablja vlogo MultiPoint Services.</w:t>
      </w:r>
    </w:p>
    <w:p w:rsidR="00B768B3" w:rsidRDefault="00B768B3">
      <w:pPr>
        <w:pStyle w:val="ProductList-Body"/>
      </w:pPr>
    </w:p>
    <w:p w:rsidR="00B768B3" w:rsidRDefault="008A4536">
      <w:pPr>
        <w:pStyle w:val="ProductList-ClauseHeading"/>
        <w:outlineLvl w:val="4"/>
      </w:pPr>
      <w:r>
        <w:t>3.6 Dodatna programska oprema</w:t>
      </w:r>
    </w:p>
    <w:p w:rsidR="00B768B3" w:rsidRDefault="008A4536">
      <w:pPr>
        <w:pStyle w:val="ProductList-Body"/>
      </w:pPr>
      <w:r>
        <w:t xml:space="preserve">Seznam dodatne programske opreme je na voljo na </w:t>
      </w:r>
      <w:hyperlink r:id="rId75">
        <w:r>
          <w:rPr>
            <w:color w:val="00467F"/>
            <w:u w:val="single"/>
          </w:rPr>
          <w:t>http://go.microsoft.com/fwlink/?LinkId=245856</w:t>
        </w:r>
      </w:hyperlink>
      <w:r>
        <w:t>.</w:t>
      </w:r>
    </w:p>
    <w:p w:rsidR="00B768B3" w:rsidRDefault="008A4536">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627"/>
        <w:gridCol w:w="3589"/>
        <w:gridCol w:w="357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preklopa na rezervni primerek: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6">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uporabe gostovanja: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2HeadingNoBorder"/>
        <w:outlineLvl w:val="2"/>
      </w:pPr>
      <w:bookmarkStart w:id="196" w:name="_Sec655"/>
      <w:r>
        <w:t>Windows Server</w:t>
      </w:r>
      <w:bookmarkEnd w:id="196"/>
      <w:r>
        <w:fldChar w:fldCharType="begin"/>
      </w:r>
      <w:r>
        <w:instrText xml:space="preserve"> TC "</w:instrText>
      </w:r>
      <w:bookmarkStart w:id="197" w:name="_Toc465079538"/>
      <w:r>
        <w:instrText>Windows Server</w:instrText>
      </w:r>
      <w:bookmarkEnd w:id="197"/>
      <w:r>
        <w:instrText>" \l 3</w:instrText>
      </w:r>
      <w:r>
        <w:fldChar w:fldCharType="end"/>
      </w:r>
    </w:p>
    <w:p w:rsidR="00B768B3" w:rsidRDefault="008A4536">
      <w:pPr>
        <w:pStyle w:val="ProductList-Offering1SubSection"/>
        <w:outlineLvl w:val="3"/>
      </w:pPr>
      <w:bookmarkStart w:id="198" w:name="_Sec703"/>
      <w:r>
        <w:t>1. Razpoložljivost programa</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B76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4160" w:type="dxa"/>
            <w:tcBorders>
              <w:top w:val="single" w:sz="9" w:space="0" w:color="FFFFFF"/>
              <w:left w:val="single" w:sz="9" w:space="0" w:color="FFFFFF"/>
              <w:bottom w:val="dashed" w:sz="4" w:space="0" w:color="BFBFBF"/>
              <w:right w:val="single" w:sz="9" w:space="0" w:color="FFFFFF"/>
            </w:tcBorders>
          </w:tcPr>
          <w:p w:rsidR="00B768B3" w:rsidRDefault="008A4536">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768B3" w:rsidRDefault="008A453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416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416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pPr>
            <w:r>
              <w:lastRenderedPageBreak/>
              <w:t>Windows Server 2016 Remote Desktop Services CAL</w:t>
            </w:r>
            <w:r>
              <w:fldChar w:fldCharType="begin"/>
            </w:r>
            <w:r>
              <w:instrText xml:space="preserve"> XE "Windows Server 2016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B768B3" w:rsidRDefault="008A453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416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pPr>
            <w:r>
              <w:rPr>
                <w:color w:val="000000"/>
              </w:rPr>
              <w:t>Licenca External Connector za Windows Server 2016 Remote Desktop Services</w:t>
            </w:r>
            <w:r>
              <w:fldChar w:fldCharType="begin"/>
            </w:r>
            <w:r>
              <w:instrText xml:space="preserve"> XE "Licenca External Connector za Windows Server 2016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pPr>
            <w:r>
              <w:rPr>
                <w:color w:val="000000"/>
              </w:rPr>
              <w:t>Windows Server 2016 Datacenter (paket 2 licenc za jedro)</w:t>
            </w:r>
            <w:r>
              <w:fldChar w:fldCharType="begin"/>
            </w:r>
            <w:r>
              <w:instrText xml:space="preserve"> XE "Windows Server 2016 Datacenter (paket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pPr>
            <w:r>
              <w:rPr>
                <w:color w:val="000000"/>
              </w:rPr>
              <w:t>Windows Server 2016 Standard (paket 2 licenc za jedro)</w:t>
            </w:r>
            <w:r>
              <w:fldChar w:fldCharType="begin"/>
            </w:r>
            <w:r>
              <w:instrText xml:space="preserve"> XE "Windows Server 2016 Standard (paket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pPr>
            <w:r>
              <w:rPr>
                <w:color w:val="000000"/>
              </w:rPr>
              <w:t>Licenca »External Connector« za Windows Server 2016 Active Directory Rights Management Services</w:t>
            </w:r>
            <w:r>
              <w:fldChar w:fldCharType="begin"/>
            </w:r>
            <w:r>
              <w:instrText xml:space="preserve"> XE "Licenca »External Connector« za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768B3" w:rsidRDefault="008A453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4160" w:type="dxa"/>
            <w:tcBorders>
              <w:top w:val="dashed" w:sz="4" w:space="0" w:color="BFBFBF"/>
              <w:left w:val="single" w:sz="9" w:space="0" w:color="FFFFFF"/>
              <w:bottom w:val="none" w:sz="4" w:space="0" w:color="000000"/>
              <w:right w:val="single" w:sz="9" w:space="0" w:color="FFFFFF"/>
            </w:tcBorders>
          </w:tcPr>
          <w:p w:rsidR="00B768B3" w:rsidRDefault="008A4536">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768B3" w:rsidRDefault="008A4536">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B768B3" w:rsidRDefault="008A4536">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768B3" w:rsidRDefault="008A4536">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768B3" w:rsidRDefault="008A453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B76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68B3" w:rsidRDefault="008A4536">
      <w:pPr>
        <w:pStyle w:val="ProductList-Offering1SubSection"/>
        <w:outlineLvl w:val="3"/>
      </w:pPr>
      <w:bookmarkStart w:id="199" w:name="_Sec758"/>
      <w:r>
        <w:t>2. Pogoji za izdelek</w:t>
      </w:r>
      <w:bookmarkEnd w:id="199"/>
    </w:p>
    <w:tbl>
      <w:tblPr>
        <w:tblStyle w:val="PURTable"/>
        <w:tblW w:w="0" w:type="dxa"/>
        <w:tblLook w:val="04A0" w:firstRow="1" w:lastRow="0" w:firstColumn="1" w:lastColumn="0" w:noHBand="0" w:noVBand="1"/>
      </w:tblPr>
      <w:tblGrid>
        <w:gridCol w:w="3600"/>
        <w:gridCol w:w="3602"/>
        <w:gridCol w:w="3588"/>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licence CAL in licence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Datacenter ali Standard na izdaje Windows Server 2008 R2 Enterprise, Standard, Essentials, Web in HPC ali Essentials 2012 oziroma 2012 R2</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(SA):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potrditve stanja: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8A4536">
      <w:pPr>
        <w:pStyle w:val="ProductList-Offering1SubSection"/>
        <w:outlineLvl w:val="3"/>
      </w:pPr>
      <w:bookmarkStart w:id="200" w:name="_Sec807"/>
      <w:r>
        <w:t>3. Pravice za uporabo</w:t>
      </w:r>
      <w:bookmarkEnd w:id="200"/>
    </w:p>
    <w:tbl>
      <w:tblPr>
        <w:tblStyle w:val="PURTable"/>
        <w:tblW w:w="0" w:type="dxa"/>
        <w:tblLook w:val="04A0" w:firstRow="1" w:lastRow="0" w:firstColumn="1" w:lastColumn="0" w:noHBand="0" w:noVBand="1"/>
      </w:tblPr>
      <w:tblGrid>
        <w:gridCol w:w="3604"/>
        <w:gridCol w:w="3599"/>
        <w:gridCol w:w="3587"/>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Vključene tehnologije: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68B3" w:rsidRDefault="008A4536">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768B3" w:rsidRDefault="008A4536">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B768B3" w:rsidRDefault="008A4536">
            <w:pPr>
              <w:pStyle w:val="ProductList-TableBody"/>
            </w:pPr>
            <w:r>
              <w:t xml:space="preserve">Licenca, enakovredna licenci CAL (glejte </w:t>
            </w:r>
            <w:hyperlink w:anchor="_Sec591">
              <w:r>
                <w:rPr>
                  <w:color w:val="00467F"/>
                  <w:u w:val="single"/>
                </w:rPr>
                <w:t>dodatek A</w:t>
              </w:r>
            </w:hyperlink>
            <w:r>
              <w:t>)</w:t>
            </w:r>
          </w:p>
        </w:tc>
      </w:tr>
    </w:tbl>
    <w:p w:rsidR="00B768B3" w:rsidRDefault="00B768B3">
      <w:pPr>
        <w:pStyle w:val="ProductList-Body"/>
      </w:pPr>
    </w:p>
    <w:p w:rsidR="00B768B3" w:rsidRDefault="008A4536">
      <w:pPr>
        <w:pStyle w:val="ProductList-SubClauseHeading"/>
        <w:outlineLvl w:val="5"/>
      </w:pPr>
      <w:r>
        <w:t>3.1.1 Dodatne funkcije, povezane z licenco Windows Server 2016 Remote Desktop Services CAL</w:t>
      </w:r>
    </w:p>
    <w:p w:rsidR="00B768B3" w:rsidRDefault="008A4536">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53"/>
        <w:gridCol w:w="3478"/>
        <w:gridCol w:w="3499"/>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68B3" w:rsidRDefault="008A4536">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768B3" w:rsidRDefault="008A4536">
            <w:pPr>
              <w:pStyle w:val="ProductList-TableBody"/>
            </w:pPr>
            <w:r>
              <w:t>Licenca za odjemalski dostop CAL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B768B3" w:rsidRDefault="008A4536">
            <w:pPr>
              <w:pStyle w:val="ProductList-TableBody"/>
            </w:pPr>
            <w:r>
              <w:t>Uporabniška licenca SL za storitve oddaljenega namizja sistema Windows Server 2016</w:t>
            </w:r>
          </w:p>
        </w:tc>
      </w:tr>
    </w:tbl>
    <w:p w:rsidR="00B768B3" w:rsidRDefault="008A4536">
      <w:pPr>
        <w:pStyle w:val="ProductList-BodyIndented"/>
      </w:pPr>
      <w:r>
        <w:t>*Potrebno tudi za uporabo programske opreme Windows Server za gostovanje grafičnega uporabniškega vmesnika (z uporabo funkcij storitev Windows Server 2016 Remote Desktop Services ali druge tehnologije).</w:t>
      </w:r>
    </w:p>
    <w:p w:rsidR="00B768B3" w:rsidRDefault="00B768B3">
      <w:pPr>
        <w:pStyle w:val="ProductList-BodyIndented"/>
      </w:pPr>
    </w:p>
    <w:p w:rsidR="00B768B3" w:rsidRDefault="008A4536">
      <w:pPr>
        <w:pStyle w:val="ProductList-SubClauseHeading"/>
        <w:outlineLvl w:val="5"/>
      </w:pPr>
      <w:r>
        <w:t>3.1.2 Dodatne funkcije, povezane z licenco Windows Server 2016 Rights Management Services CAL</w:t>
      </w:r>
    </w:p>
    <w:p w:rsidR="00B768B3" w:rsidRDefault="008A4536">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1"/>
        <w:gridCol w:w="3497"/>
        <w:gridCol w:w="3492"/>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8B3" w:rsidRDefault="008A453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768B3" w:rsidRDefault="008A4536">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B768B3" w:rsidRDefault="008A4536">
            <w:pPr>
              <w:pStyle w:val="ProductList-TableBody"/>
            </w:pPr>
            <w:r>
              <w:t>Azure Information Protection (P1 in P2) – uporabniška licenca SL</w:t>
            </w:r>
          </w:p>
        </w:tc>
      </w:tr>
      <w:tr w:rsidR="00B76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8B3" w:rsidRDefault="00B76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68B3" w:rsidRDefault="00B768B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768B3" w:rsidRDefault="008A4536">
            <w:pPr>
              <w:pStyle w:val="ProductList-TableBody"/>
            </w:pPr>
            <w:r>
              <w:t xml:space="preserve">Licenca, enakovredna licenci CAL (glejte </w:t>
            </w:r>
            <w:hyperlink w:anchor="_Sec591">
              <w:r>
                <w:rPr>
                  <w:color w:val="00467F"/>
                  <w:u w:val="single"/>
                </w:rPr>
                <w:t>dodatek A</w:t>
              </w:r>
            </w:hyperlink>
            <w:r>
              <w:t>)</w:t>
            </w:r>
          </w:p>
        </w:tc>
      </w:tr>
    </w:tbl>
    <w:p w:rsidR="00B768B3" w:rsidRDefault="00B768B3">
      <w:pPr>
        <w:pStyle w:val="ProductList-BodyIndented"/>
      </w:pPr>
    </w:p>
    <w:p w:rsidR="00B768B3" w:rsidRDefault="008A4536">
      <w:pPr>
        <w:pStyle w:val="ProductList-SubClauseHeading"/>
        <w:outlineLvl w:val="5"/>
      </w:pPr>
      <w:r>
        <w:t>3.1.3 Dodatne funkcije, povezane z licenco CAL za uporabnika za Microsoft Identity Manager</w:t>
      </w:r>
    </w:p>
    <w:p w:rsidR="00B768B3" w:rsidRDefault="008A4536">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46"/>
        <w:gridCol w:w="3496"/>
        <w:gridCol w:w="3488"/>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8B3" w:rsidRDefault="008A453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768B3" w:rsidRDefault="008A4536">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768B3" w:rsidRDefault="008A4536">
            <w:pPr>
              <w:pStyle w:val="ProductList-TableBody"/>
            </w:pPr>
            <w:r>
              <w:t>Azure Active Directory Premium (P1 in P2) – uporabniška licenca SL</w:t>
            </w:r>
          </w:p>
        </w:tc>
      </w:tr>
      <w:tr w:rsidR="00B76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8B3" w:rsidRDefault="00B76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68B3" w:rsidRDefault="008A4536">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768B3" w:rsidRDefault="00B768B3">
            <w:pPr>
              <w:pStyle w:val="ProductList-TableBody"/>
            </w:pPr>
          </w:p>
        </w:tc>
      </w:tr>
    </w:tbl>
    <w:p w:rsidR="00B768B3" w:rsidRDefault="008A4536">
      <w:pPr>
        <w:pStyle w:val="ProductList-BodyIndented"/>
      </w:pPr>
      <w:r>
        <w:t xml:space="preserve">*Potrebno tudi za vsako osebo, za katero programska oprema izda ali upravlja podatke o identiteti. </w:t>
      </w:r>
    </w:p>
    <w:p w:rsidR="00B768B3" w:rsidRDefault="00B768B3">
      <w:pPr>
        <w:pStyle w:val="ProductList-BodyIndented"/>
      </w:pPr>
    </w:p>
    <w:p w:rsidR="00B768B3" w:rsidRDefault="008A4536">
      <w:pPr>
        <w:pStyle w:val="ProductList-SubClauseHeading"/>
        <w:outlineLvl w:val="5"/>
      </w:pPr>
      <w:r>
        <w:t>3.1.4 Sinhronizacijska storitev</w:t>
      </w:r>
    </w:p>
    <w:p w:rsidR="00B768B3" w:rsidRDefault="008A4536">
      <w:pPr>
        <w:pStyle w:val="ProductList-BodyIndented"/>
      </w:pPr>
      <w:r>
        <w:t>Licence CAL za Microsoft Identity Manager 2016 niso potrebne za uporabnike, ki uporabljajo samo sinhronizacijsko storitev za Microsoft Identity Manager.</w:t>
      </w:r>
    </w:p>
    <w:p w:rsidR="00B768B3" w:rsidRDefault="00B768B3">
      <w:pPr>
        <w:pStyle w:val="ProductList-BodyIndented"/>
      </w:pPr>
    </w:p>
    <w:p w:rsidR="00B768B3" w:rsidRDefault="008A4536">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68B3" w:rsidRDefault="008A4536">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768B3" w:rsidRDefault="008A4536">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768B3" w:rsidRDefault="00B768B3">
            <w:pPr>
              <w:pStyle w:val="ProductList-TableBody"/>
            </w:pPr>
          </w:p>
        </w:tc>
      </w:tr>
    </w:tbl>
    <w:p w:rsidR="00B768B3" w:rsidRDefault="00B768B3">
      <w:pPr>
        <w:pStyle w:val="ProductList-Body"/>
      </w:pPr>
    </w:p>
    <w:p w:rsidR="00B768B3" w:rsidRDefault="008A4536">
      <w:pPr>
        <w:pStyle w:val="ProductList-SubClauseHeading"/>
        <w:outlineLvl w:val="5"/>
      </w:pPr>
      <w:r>
        <w:t>3.2.1 Dodatne funkcije, povezane z licenco Windows Server 2016 Remote Desktop Services External Connector</w:t>
      </w:r>
    </w:p>
    <w:p w:rsidR="00B768B3" w:rsidRDefault="008A4536">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99"/>
        <w:gridCol w:w="3519"/>
        <w:gridCol w:w="3412"/>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68B3" w:rsidRDefault="008A4536">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768B3" w:rsidRDefault="008A4536">
            <w:pPr>
              <w:pStyle w:val="ProductList-TableBody"/>
            </w:pPr>
            <w:r>
              <w:t>Licenca External Connector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B768B3" w:rsidRDefault="00B768B3">
            <w:pPr>
              <w:pStyle w:val="ProductList-TableBody"/>
            </w:pPr>
          </w:p>
        </w:tc>
      </w:tr>
    </w:tbl>
    <w:p w:rsidR="00B768B3" w:rsidRDefault="008A4536">
      <w:pPr>
        <w:pStyle w:val="ProductList-BodyIndented"/>
      </w:pPr>
      <w:r>
        <w:rPr>
          <w:i/>
        </w:rPr>
        <w:t>*Potrebno tudi za uporabo programske opreme Windows Server za gostovanje grafičnega uporabniškega vmesnika (z uporabo funkcij storitev Windows Server 2016 Remote Desktop Services ali druge tehnologije).</w:t>
      </w:r>
    </w:p>
    <w:p w:rsidR="00B768B3" w:rsidRDefault="00B768B3">
      <w:pPr>
        <w:pStyle w:val="ProductList-BodyIndented"/>
      </w:pPr>
    </w:p>
    <w:p w:rsidR="00B768B3" w:rsidRDefault="008A4536">
      <w:pPr>
        <w:pStyle w:val="ProductList-SubClauseHeading"/>
        <w:outlineLvl w:val="5"/>
      </w:pPr>
      <w:r>
        <w:t>3.2.2 Dodatne funkcije, povezane z licenco Windows Server 2016 Rights Management Services External Connector</w:t>
      </w:r>
    </w:p>
    <w:p w:rsidR="00B768B3" w:rsidRDefault="008A4536">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68B3" w:rsidRDefault="008A4536">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768B3" w:rsidRDefault="008A4536">
            <w:pPr>
              <w:pStyle w:val="ProductList-TableBody"/>
            </w:pPr>
            <w:r>
              <w:t>Licenca »External Connector« za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B768B3" w:rsidRDefault="00B768B3">
            <w:pPr>
              <w:pStyle w:val="ProductList-TableBody"/>
            </w:pPr>
          </w:p>
        </w:tc>
      </w:tr>
    </w:tbl>
    <w:p w:rsidR="00B768B3" w:rsidRDefault="00B768B3">
      <w:pPr>
        <w:pStyle w:val="ProductList-BodyIndented"/>
      </w:pPr>
    </w:p>
    <w:p w:rsidR="00B768B3" w:rsidRDefault="008A4536">
      <w:pPr>
        <w:pStyle w:val="ProductList-SubClauseHeading"/>
        <w:outlineLvl w:val="5"/>
      </w:pPr>
      <w:r>
        <w:t>3.2.3 Dodatne funkcije, povezane z licenco External Connector za Microsoft Identity Manager</w:t>
      </w:r>
    </w:p>
    <w:p w:rsidR="00B768B3" w:rsidRDefault="008A4536">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9"/>
        <w:gridCol w:w="3519"/>
        <w:gridCol w:w="3412"/>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68B3" w:rsidRDefault="008A4536">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768B3" w:rsidRDefault="008A453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768B3" w:rsidRDefault="00B768B3">
            <w:pPr>
              <w:pStyle w:val="ProductList-TableBody"/>
            </w:pPr>
          </w:p>
        </w:tc>
      </w:tr>
    </w:tbl>
    <w:p w:rsidR="00B768B3" w:rsidRDefault="008A4536">
      <w:pPr>
        <w:pStyle w:val="ProductList-BodyIndented"/>
      </w:pPr>
      <w:r>
        <w:rPr>
          <w:i/>
        </w:rPr>
        <w:t>*Potrebno tudi za vse zunanje uporabnike, za katere programska oprema izda ali upravlja podatke o identiteti (če ni licenc CAL za Microsoft Identity Manager 2016).</w:t>
      </w:r>
    </w:p>
    <w:p w:rsidR="00B768B3" w:rsidRDefault="00B768B3">
      <w:pPr>
        <w:pStyle w:val="ProductList-BodyIndented"/>
      </w:pPr>
    </w:p>
    <w:p w:rsidR="00B768B3" w:rsidRDefault="008A4536">
      <w:pPr>
        <w:pStyle w:val="ProductList-ClauseHeading"/>
        <w:outlineLvl w:val="4"/>
      </w:pPr>
      <w:r>
        <w:t>3.3 Dodatni pogoji za Windows Server 2016 Essentials</w:t>
      </w:r>
    </w:p>
    <w:p w:rsidR="00B768B3" w:rsidRDefault="008A4536">
      <w:pPr>
        <w:pStyle w:val="ProductList-SubClauseHeading"/>
        <w:outlineLvl w:val="5"/>
      </w:pPr>
      <w:r>
        <w:t>3.3.1 Omejitve uporabe.</w:t>
      </w:r>
    </w:p>
    <w:p w:rsidR="00B768B3" w:rsidRDefault="008A4536" w:rsidP="008A4536">
      <w:pPr>
        <w:pStyle w:val="ProductList-Bullet"/>
        <w:numPr>
          <w:ilvl w:val="1"/>
          <w:numId w:val="32"/>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w:t>
      </w:r>
    </w:p>
    <w:p w:rsidR="00B768B3" w:rsidRDefault="008A4536" w:rsidP="008A4536">
      <w:pPr>
        <w:pStyle w:val="ProductList-Bullet"/>
        <w:numPr>
          <w:ilvl w:val="1"/>
          <w:numId w:val="32"/>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rsidR="00B768B3" w:rsidRDefault="00B768B3">
      <w:pPr>
        <w:pStyle w:val="ProductList-BodyIndented"/>
      </w:pPr>
    </w:p>
    <w:p w:rsidR="00B768B3" w:rsidRDefault="008A4536">
      <w:pPr>
        <w:pStyle w:val="ProductList-SubClauseHeading"/>
        <w:outlineLvl w:val="5"/>
      </w:pPr>
      <w:r>
        <w:t>3.3.2 Uporaba strežniške programske opreme</w:t>
      </w:r>
    </w:p>
    <w:p w:rsidR="00B768B3" w:rsidRDefault="008A4536">
      <w:pPr>
        <w:pStyle w:val="ProductList-BodyIndented"/>
      </w:pPr>
      <w:r>
        <w:t>Uporabniški račun je edinstveno uporabniško ime s povezanim geslom, ki ga ustvarite prek konzole Windows Server 2016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B768B3" w:rsidRDefault="00B768B3">
      <w:pPr>
        <w:pStyle w:val="ProductList-BodyIndented"/>
      </w:pPr>
    </w:p>
    <w:p w:rsidR="00B768B3" w:rsidRDefault="008A4536">
      <w:pPr>
        <w:pStyle w:val="ProductList-SubClauseHeading"/>
        <w:outlineLvl w:val="5"/>
      </w:pPr>
      <w:r>
        <w:t>3.3.3 Windows Server 2016 Essentials Connector</w:t>
      </w:r>
    </w:p>
    <w:p w:rsidR="00B768B3" w:rsidRDefault="008A4536">
      <w:pPr>
        <w:pStyle w:val="ProductList-BodyIndented"/>
      </w:pPr>
      <w:r>
        <w:t>Stranka lahko programsko opremo Windows Server 2016 Essentials Connector hkrati namesti in uporablja v največ 50 napravah. To programsko opremo lahko uporablja le s strežniško programsko opremo.</w:t>
      </w:r>
    </w:p>
    <w:p w:rsidR="00B768B3" w:rsidRDefault="00B768B3">
      <w:pPr>
        <w:pStyle w:val="ProductList-BodyIndented"/>
      </w:pPr>
    </w:p>
    <w:p w:rsidR="00B768B3" w:rsidRDefault="008A4536">
      <w:pPr>
        <w:pStyle w:val="ProductList-SubClauseHeading"/>
        <w:outlineLvl w:val="5"/>
      </w:pPr>
      <w:r>
        <w:t>3.3.4 Dostop do storitev za upravljanje pravic za Windows Server 2016 Active Directory</w:t>
      </w:r>
    </w:p>
    <w:p w:rsidR="00B768B3" w:rsidRDefault="008A4536">
      <w:pPr>
        <w:pStyle w:val="ProductList-BodyIndented"/>
      </w:pPr>
      <w:r>
        <w:t>Stranka mora za vsak uporabniški račun, prek katerega uporabnik neposredno ali posredno dostopa do storitev Windows Server 2016 Active Directory Rights Management Services pridobiti licenco CAL za Windows Server 2016 Active Directory Rights Management Services.</w:t>
      </w:r>
    </w:p>
    <w:p w:rsidR="00B768B3" w:rsidRDefault="00B768B3">
      <w:pPr>
        <w:pStyle w:val="ProductList-BodyIndented"/>
      </w:pPr>
    </w:p>
    <w:p w:rsidR="00B768B3" w:rsidRDefault="008A4536">
      <w:pPr>
        <w:pStyle w:val="ProductList-ClauseHeading"/>
        <w:outlineLvl w:val="4"/>
      </w:pPr>
      <w:r>
        <w:t>3.4 Vsebniki za Windows Server s strežnikom Windows Server 2016 Standard in Datacenter</w:t>
      </w:r>
    </w:p>
    <w:p w:rsidR="00B768B3" w:rsidRDefault="008A4536">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rsidR="00B768B3" w:rsidRDefault="00B768B3">
      <w:pPr>
        <w:pStyle w:val="ProductList-Body"/>
      </w:pPr>
    </w:p>
    <w:p w:rsidR="00B768B3" w:rsidRDefault="008A4536">
      <w:pPr>
        <w:pStyle w:val="ProductList-ClauseHeading"/>
        <w:outlineLvl w:val="4"/>
      </w:pPr>
      <w:r>
        <w:t>3.5 Dodatna programska oprema za Windows Server 2016</w:t>
      </w:r>
    </w:p>
    <w:tbl>
      <w:tblPr>
        <w:tblStyle w:val="PURTable"/>
        <w:tblW w:w="0" w:type="dxa"/>
        <w:tblLook w:val="04A0" w:firstRow="1" w:lastRow="0" w:firstColumn="1" w:lastColumn="0" w:noHBand="0" w:noVBand="1"/>
      </w:tblPr>
      <w:tblGrid>
        <w:gridCol w:w="3609"/>
        <w:gridCol w:w="3654"/>
        <w:gridCol w:w="3527"/>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B768B3" w:rsidRDefault="00B768B3">
            <w:pPr>
              <w:pStyle w:val="ProductList-TableBody"/>
            </w:pPr>
          </w:p>
        </w:tc>
      </w:tr>
    </w:tbl>
    <w:p w:rsidR="00B768B3" w:rsidRDefault="008A4536">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627"/>
        <w:gridCol w:w="3589"/>
        <w:gridCol w:w="357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768B3" w:rsidRDefault="008A4536">
            <w:pPr>
              <w:pStyle w:val="ProductList-TableBody"/>
            </w:pPr>
            <w:r>
              <w:rPr>
                <w:color w:val="404040"/>
              </w:rPr>
              <w:t>Pravice do preklopa na rezervni primerek: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77">
              <w:r>
                <w:rPr>
                  <w:color w:val="00467F"/>
                  <w:u w:val="single"/>
                </w:rPr>
                <w:t>seznam izdelkov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seznam izdelkov (junij 2015)</w:t>
              </w:r>
            </w:hyperlink>
            <w:r>
              <w:t xml:space="preserve"> (Forefront Identity Manager 2010 R2); </w:t>
            </w:r>
            <w:hyperlink r:id="rId79">
              <w:r>
                <w:rPr>
                  <w:color w:val="00467F"/>
                  <w:u w:val="single"/>
                </w:rPr>
                <w:t>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768B3" w:rsidRDefault="008A4536">
            <w:pPr>
              <w:pStyle w:val="ProductList-TableBody"/>
            </w:pPr>
            <w:r>
              <w:rPr>
                <w:color w:val="404040"/>
              </w:rPr>
              <w:t>Pravice do uporabe gostovanja: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768B3" w:rsidRDefault="008A453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768B3" w:rsidRDefault="00B768B3">
            <w:pPr>
              <w:pStyle w:val="ProductList-TableBody"/>
            </w:pPr>
          </w:p>
        </w:tc>
      </w:tr>
    </w:tbl>
    <w:p w:rsidR="00B768B3" w:rsidRDefault="00B768B3">
      <w:pPr>
        <w:pStyle w:val="ProductList-ClauseHeading"/>
        <w:outlineLvl w:val="4"/>
      </w:pPr>
    </w:p>
    <w:p w:rsidR="00B768B3" w:rsidRDefault="008A4536">
      <w:pPr>
        <w:pStyle w:val="ProductList-ClauseHeading"/>
        <w:outlineLvl w:val="4"/>
      </w:pPr>
      <w:r>
        <w:t>4.1 Ugodnost za hibridno uporabo storitve Microsoft Azure</w:t>
      </w:r>
    </w:p>
    <w:p w:rsidR="00B768B3" w:rsidRDefault="008A4536">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rsidR="00B768B3" w:rsidRDefault="00B768B3">
      <w:pPr>
        <w:pStyle w:val="ProductList-Body"/>
      </w:pPr>
    </w:p>
    <w:p w:rsidR="00B768B3" w:rsidRDefault="008A4536">
      <w:pPr>
        <w:pStyle w:val="ProductList-ClauseHeading"/>
        <w:outlineLvl w:val="4"/>
      </w:pPr>
      <w:r>
        <w:t>4.2 Nano Server</w:t>
      </w:r>
    </w:p>
    <w:p w:rsidR="00B768B3" w:rsidRDefault="008A4536">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Standard ali Datacenter lahko namestijo in uporabljajo možnost uvajanja strežnika Nano Server.</w:t>
      </w:r>
    </w:p>
    <w:p w:rsidR="00B768B3" w:rsidRDefault="00B768B3">
      <w:pPr>
        <w:pStyle w:val="ProductList-ClauseHeading"/>
        <w:outlineLvl w:val="4"/>
      </w:pPr>
    </w:p>
    <w:p w:rsidR="00B768B3" w:rsidRDefault="008A4536">
      <w:pPr>
        <w:pStyle w:val="ProductList-ClauseHeading"/>
        <w:outlineLvl w:val="4"/>
      </w:pPr>
      <w:r>
        <w:t>4.3 Remote Desktop Services (»RDS«) – uporabniška licenca CAL in uporabniška licenca SL – razširjene pravice</w:t>
      </w:r>
    </w:p>
    <w:p w:rsidR="00B768B3" w:rsidRDefault="008A4536">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B768B3" w:rsidRDefault="00B768B3">
      <w:pPr>
        <w:pStyle w:val="PURBreadcrumb"/>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B768B3">
      <w:pPr>
        <w:sectPr w:rsidR="00B768B3">
          <w:headerReference w:type="default" r:id="rId80"/>
          <w:footerReference w:type="default" r:id="rId81"/>
          <w:type w:val="continuous"/>
          <w:pgSz w:w="12240" w:h="15840" w:code="1"/>
          <w:pgMar w:top="1170" w:right="720" w:bottom="720" w:left="720" w:header="432" w:footer="288" w:gutter="0"/>
          <w:cols w:space="360"/>
        </w:sectPr>
      </w:pPr>
    </w:p>
    <w:p w:rsidR="00B768B3" w:rsidRDefault="008A4536">
      <w:pPr>
        <w:pStyle w:val="ProductList-SectionHeading"/>
        <w:pageBreakBefore/>
        <w:outlineLvl w:val="0"/>
      </w:pPr>
      <w:bookmarkStart w:id="202" w:name="_Sec548"/>
      <w:bookmarkEnd w:id="34"/>
      <w:r>
        <w:lastRenderedPageBreak/>
        <w:t>Spletne storitve</w:t>
      </w:r>
      <w:r>
        <w:fldChar w:fldCharType="begin"/>
      </w:r>
      <w:r>
        <w:instrText xml:space="preserve"> TC "</w:instrText>
      </w:r>
      <w:bookmarkStart w:id="203" w:name="_Toc465079539"/>
      <w:r>
        <w:instrText>Spletne storitve</w:instrText>
      </w:r>
      <w:bookmarkEnd w:id="203"/>
      <w:r>
        <w:instrText>" \l 1</w:instrText>
      </w:r>
      <w:r>
        <w:fldChar w:fldCharType="end"/>
      </w:r>
    </w:p>
    <w:p w:rsidR="00B768B3" w:rsidRDefault="008A4536">
      <w:pPr>
        <w:pStyle w:val="ProductList-Body"/>
      </w:pPr>
      <w:r>
        <w:t xml:space="preserve">Strankin nakup in uporabo Microsoftovih spletnih storitev urejajo pogoji za izdelke in Microsoftovi pogoji za spletne storitve, ki so na strani </w:t>
      </w:r>
      <w:hyperlink r:id="rId82">
        <w:r>
          <w:rPr>
            <w:color w:val="00467F"/>
            <w:u w:val="single"/>
          </w:rPr>
          <w:t>http://go.microsoft.com/?linkid=9840733</w:t>
        </w:r>
      </w:hyperlink>
      <w:r>
        <w:t xml:space="preserve"> in se s tem sklicem vključujejo v ta dokument.</w:t>
      </w:r>
    </w:p>
    <w:p w:rsidR="00B768B3" w:rsidRDefault="008A4536">
      <w:pPr>
        <w:pStyle w:val="ProductList-Offering1Heading"/>
        <w:outlineLvl w:val="1"/>
      </w:pPr>
      <w:bookmarkStart w:id="204" w:name="_Sec620"/>
      <w:r>
        <w:t>Razpoložljivost spletnih storitev po območjih</w:t>
      </w:r>
      <w:bookmarkEnd w:id="204"/>
      <w:r>
        <w:fldChar w:fldCharType="begin"/>
      </w:r>
      <w:r>
        <w:instrText xml:space="preserve"> TC "</w:instrText>
      </w:r>
      <w:bookmarkStart w:id="205" w:name="_Toc465079540"/>
      <w:r>
        <w:instrText>Razpoložljivost spletnih storitev po območjih</w:instrText>
      </w:r>
      <w:bookmarkEnd w:id="205"/>
      <w:r>
        <w:instrText>" \l 2</w:instrText>
      </w:r>
      <w:r>
        <w:fldChar w:fldCharType="end"/>
      </w:r>
    </w:p>
    <w:p w:rsidR="00B768B3" w:rsidRDefault="008A4536">
      <w:pPr>
        <w:pStyle w:val="ProductList-Body"/>
      </w:pPr>
      <w:r>
        <w:t xml:space="preserve">Seznam držav in območij, v katerih so na voljo spletne storitve, je na strani </w:t>
      </w:r>
      <w:hyperlink r:id="rId83" w:anchor="international">
        <w:r>
          <w:rPr>
            <w:color w:val="00467F"/>
            <w:u w:val="single"/>
          </w:rPr>
          <w:t>http://www.microsoft.com/online/faq.aspx#international</w:t>
        </w:r>
      </w:hyperlink>
      <w:r>
        <w:t>.</w:t>
      </w:r>
    </w:p>
    <w:p w:rsidR="00B768B3" w:rsidRDefault="008A4536">
      <w:pPr>
        <w:pStyle w:val="ProductList-Offering1Heading"/>
        <w:outlineLvl w:val="1"/>
      </w:pPr>
      <w:bookmarkStart w:id="206" w:name="_Sec621"/>
      <w:r>
        <w:t>Pravila za nakup spletnih storitev</w:t>
      </w:r>
      <w:bookmarkEnd w:id="206"/>
      <w:r>
        <w:fldChar w:fldCharType="begin"/>
      </w:r>
      <w:r>
        <w:instrText xml:space="preserve"> TC "</w:instrText>
      </w:r>
      <w:bookmarkStart w:id="207" w:name="_Toc465079541"/>
      <w:r>
        <w:instrText>Pravila za nakup spletnih storitev</w:instrText>
      </w:r>
      <w:bookmarkEnd w:id="207"/>
      <w:r>
        <w:instrText>" \l 2</w:instrText>
      </w:r>
      <w:r>
        <w:fldChar w:fldCharType="end"/>
      </w:r>
    </w:p>
    <w:p w:rsidR="00B768B3" w:rsidRDefault="008A4536">
      <w:pPr>
        <w:pStyle w:val="ProductList-Body"/>
      </w:pPr>
      <w:r>
        <w:t>Za nakup spletnih storitev veljajo naslednja pravila za nakup:</w:t>
      </w:r>
    </w:p>
    <w:p w:rsidR="00B768B3" w:rsidRDefault="008A4536" w:rsidP="008A4536">
      <w:pPr>
        <w:pStyle w:val="ProductList-Bullet"/>
        <w:numPr>
          <w:ilvl w:val="0"/>
          <w:numId w:val="33"/>
        </w:numPr>
      </w:pPr>
      <w:r>
        <w:t>Naročniška obdobja se razlikujejo glede na program nakupa V okviru programa pogodbe Enterprise Agreement morajo naročniška obdobja za spletne storitve, razen storitev Microsoft Azure, potekati hkrati in se končati na datum prenehanja veljavnosti strankine včlanitve.</w:t>
      </w:r>
    </w:p>
    <w:p w:rsidR="00B768B3" w:rsidRDefault="008A4536" w:rsidP="008A4536">
      <w:pPr>
        <w:pStyle w:val="ProductList-Bullet"/>
        <w:numPr>
          <w:ilvl w:val="0"/>
          <w:numId w:val="33"/>
        </w:numPr>
      </w:pPr>
      <w:r>
        <w:t>Če stranka opravi dodatne nakupe spletnih storitev, se mora konec naročniškega obdobje dodatnega nakupa ujemati s strankinim obstoječim naročniškim obdobjem za isto spletno storitev.</w:t>
      </w:r>
    </w:p>
    <w:p w:rsidR="00B768B3" w:rsidRDefault="008A4536" w:rsidP="008A4536">
      <w:pPr>
        <w:pStyle w:val="ProductList-Bullet"/>
        <w:numPr>
          <w:ilvl w:val="0"/>
          <w:numId w:val="33"/>
        </w:numPr>
      </w:pPr>
      <w:r>
        <w:t>Med obdobjem naročnine na spletne storitve stranka ne sme zmanjšati števila uporabnikov ali naprav, za katere velja naročnina na spletne storitve, razen kot je dovoljeno v njeni pogodbi o količinskem licenciranju.</w:t>
      </w:r>
    </w:p>
    <w:p w:rsidR="00B768B3" w:rsidRDefault="008A4536" w:rsidP="008A4536">
      <w:pPr>
        <w:pStyle w:val="ProductList-Bullet"/>
        <w:numPr>
          <w:ilvl w:val="0"/>
          <w:numId w:val="33"/>
        </w:numPr>
      </w:pPr>
      <w:r>
        <w:t xml:space="preserve">Pogoji za Microsoft Azure so navedeni v vnosu za izdelek za Microsoft Azure. </w:t>
      </w:r>
    </w:p>
    <w:p w:rsidR="00B768B3" w:rsidRDefault="008A4536" w:rsidP="008A4536">
      <w:pPr>
        <w:pStyle w:val="ProductList-Bullet"/>
        <w:numPr>
          <w:ilvl w:val="0"/>
          <w:numId w:val="33"/>
        </w:numPr>
      </w:pPr>
      <w:r>
        <w:t>Dodatne in nadgradne uporabniške licence SL je treba kupiti v okviru iste pogodbe o količinskem licenciranju in morebitne včlanitve kot upravičeno licenco ali osnovno uporabniško licenco SL zanje. Dodatne licence potečejo, ko poteče kritje v okviru programa SA za upravičeno licenco ali dodatna uporabniška licenca SL, odvisno, kaj je prej. Licence za nadgradnjo potečejo, ko poteče nadgradna uporabniška licenca SL ali osnovna uporabniška licenca SL.</w:t>
      </w:r>
    </w:p>
    <w:p w:rsidR="00B768B3" w:rsidRDefault="008A4536">
      <w:pPr>
        <w:pStyle w:val="ProductList-Offering1Heading"/>
        <w:outlineLvl w:val="1"/>
      </w:pPr>
      <w:bookmarkStart w:id="208" w:name="_Sec623"/>
      <w:r>
        <w:t>Podaljšanje spletnih storitev</w:t>
      </w:r>
      <w:bookmarkEnd w:id="208"/>
      <w:r>
        <w:fldChar w:fldCharType="begin"/>
      </w:r>
      <w:r>
        <w:instrText xml:space="preserve"> TC "</w:instrText>
      </w:r>
      <w:bookmarkStart w:id="209" w:name="_Toc465079542"/>
      <w:r>
        <w:instrText>Podaljšanje spletnih storitev</w:instrText>
      </w:r>
      <w:bookmarkEnd w:id="209"/>
      <w:r>
        <w:instrText>" \l 2</w:instrText>
      </w:r>
      <w:r>
        <w:fldChar w:fldCharType="end"/>
      </w:r>
    </w:p>
    <w:p w:rsidR="00B768B3" w:rsidRDefault="008A4536">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84">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GroupHeading"/>
        <w:outlineLvl w:val="1"/>
      </w:pPr>
      <w:bookmarkStart w:id="210" w:name="_Sec624"/>
      <w:r>
        <w:t>Storitve Microsoft Azure</w:t>
      </w:r>
      <w:bookmarkEnd w:id="210"/>
      <w:r>
        <w:fldChar w:fldCharType="begin"/>
      </w:r>
      <w:r>
        <w:instrText xml:space="preserve"> TC "</w:instrText>
      </w:r>
      <w:bookmarkStart w:id="211" w:name="_Toc465079543"/>
      <w:r>
        <w:instrText>Storitve Microsoft Azure</w:instrText>
      </w:r>
      <w:bookmarkEnd w:id="211"/>
      <w:r>
        <w:instrText>" \l 2</w:instrText>
      </w:r>
      <w:r>
        <w:fldChar w:fldCharType="end"/>
      </w:r>
    </w:p>
    <w:p w:rsidR="00B768B3" w:rsidRDefault="008A4536">
      <w:pPr>
        <w:pStyle w:val="ProductList-ClauseHeading"/>
        <w:outlineLvl w:val="2"/>
      </w:pPr>
      <w:r>
        <w:t>1. Definicije</w:t>
      </w:r>
    </w:p>
    <w:p w:rsidR="00B768B3" w:rsidRDefault="008A4536">
      <w:pPr>
        <w:pStyle w:val="ProductList-Body"/>
      </w:pPr>
      <w:r>
        <w:rPr>
          <w:b/>
          <w:color w:val="00188F"/>
        </w:rPr>
        <w:t>Dodeljena letna obveznost</w:t>
      </w:r>
      <w:r>
        <w:t xml:space="preserve"> pomeni delež denarne obveznosti, dodeljen letno skozi obdobje veljavnosti včlanitve.</w:t>
      </w:r>
    </w:p>
    <w:p w:rsidR="00B768B3" w:rsidRDefault="008A4536">
      <w:pPr>
        <w:pStyle w:val="ProductList-Body"/>
      </w:pPr>
      <w:r>
        <w:rPr>
          <w:b/>
          <w:color w:val="00188F"/>
        </w:rPr>
        <w:t>Dodeljena količina za porabo</w:t>
      </w:r>
      <w:r>
        <w:t xml:space="preserve"> je enaka polovici dodeljene letne obveznosti. Če je na primer dodeljena letna obveznost 100.000 USD, je dodeljena količina za porabo za to leto 50.000 USD.</w:t>
      </w:r>
    </w:p>
    <w:p w:rsidR="00B768B3" w:rsidRDefault="008A4536">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rsidR="00B768B3" w:rsidRDefault="008A4536">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w:t>
      </w:r>
    </w:p>
    <w:p w:rsidR="00B768B3" w:rsidRDefault="008A4536">
      <w:pPr>
        <w:pStyle w:val="ProductList-Body"/>
      </w:pPr>
      <w:r>
        <w:rPr>
          <w:b/>
          <w:color w:val="00188F"/>
        </w:rPr>
        <w:t>Denarna obveznost</w:t>
      </w:r>
      <w:r>
        <w:t xml:space="preserve"> pomeni skupni denarni znesek, ki se ga stranka zaveže plačati skozi naročniško obdobje za uporabo upravičenih storitev Microsoft Azure.</w:t>
      </w:r>
    </w:p>
    <w:p w:rsidR="00B768B3" w:rsidRDefault="00B768B3">
      <w:pPr>
        <w:pStyle w:val="ProductList-Body"/>
      </w:pPr>
    </w:p>
    <w:p w:rsidR="00B768B3" w:rsidRDefault="008A4536">
      <w:pPr>
        <w:pStyle w:val="ProductList-ClauseHeading"/>
        <w:outlineLvl w:val="2"/>
      </w:pPr>
      <w:r>
        <w:t>2. Naročniško obdobje</w:t>
      </w:r>
    </w:p>
    <w:p w:rsidR="00B768B3" w:rsidRDefault="008A4536">
      <w:pPr>
        <w:pStyle w:val="ProductList-Body"/>
      </w:pPr>
      <w:r>
        <w:t>Stranke se lahko na storitve Microsoft Azure (vključno s paketi storitev Microsoft Azure) naročijo samo za naročniško obdobje, ki se konča na končni datum strankine včlanitve (»sovpadanje«). Stranke, ki se želijo naročiti na storitve Microsoft Azure, morajo imeti še vsaj dva meseca preostalega obdobja veljavnosti včlanitve.</w:t>
      </w:r>
    </w:p>
    <w:p w:rsidR="00B768B3" w:rsidRDefault="00B768B3">
      <w:pPr>
        <w:pStyle w:val="ProductList-Body"/>
      </w:pPr>
    </w:p>
    <w:p w:rsidR="00B768B3" w:rsidRDefault="008A4536">
      <w:pPr>
        <w:pStyle w:val="ProductList-ClauseHeading"/>
        <w:outlineLvl w:val="2"/>
      </w:pPr>
      <w:r>
        <w:t>3. Nakup storitev</w:t>
      </w:r>
    </w:p>
    <w:p w:rsidR="00B768B3" w:rsidRDefault="008A4536">
      <w:pPr>
        <w:pStyle w:val="ProductList-Body"/>
      </w:pPr>
      <w:r>
        <w:t>Storitve Microsoft Azure je mogoče kupiti na enega od teh načinov ali s kombinacijo več teh načinov:</w:t>
      </w:r>
    </w:p>
    <w:p w:rsidR="00B768B3" w:rsidRDefault="008A4536" w:rsidP="008A4536">
      <w:pPr>
        <w:pStyle w:val="ProductList-Bullet"/>
        <w:numPr>
          <w:ilvl w:val="0"/>
          <w:numId w:val="34"/>
        </w:numPr>
      </w:pPr>
      <w:r>
        <w:rPr>
          <w:b/>
          <w:color w:val="00188F"/>
        </w:rPr>
        <w:t>Obveznost</w:t>
      </w:r>
      <w:r>
        <w:t xml:space="preserve">: Denarne obveznosti se dodelijo sorazmerno skozi obdobje veljavnosti včlanitve. Stranke lahko kadar koli povečajo denarno obveznost s predložitvijo dodatnih naročil. Ob predložitvi dodatnega naročila se dodeljena letna obveznost za zadevno leto poveča za znesek naročila. Za vsako nadaljnje leto preostalega obdobja veljavnosti včlanitve se dodeljene letne obveznosti povečajo za znesek dodatnega naročila, pomnožen z 12, deljeno s številom polnih mesecev od takrat, ko je bilo predloženo dodatno naročilo, in datumom obletnice po dodatnem naročilu. </w:t>
      </w:r>
    </w:p>
    <w:p w:rsidR="00B768B3" w:rsidRDefault="008A4536" w:rsidP="008A4536">
      <w:pPr>
        <w:pStyle w:val="ProductList-Bullet"/>
        <w:numPr>
          <w:ilvl w:val="1"/>
          <w:numId w:val="34"/>
        </w:numPr>
      </w:pPr>
      <w:r>
        <w:lastRenderedPageBreak/>
        <w:t>Stranke lahko zmanjšajo denarne obveznosti za morebitne prihodnje obletnice včlanitve, tako da obvestijo prodajalca, ki mora zmanjšanje pred datumom obletnice včlanitve obdelati z Microsoftom.</w:t>
      </w:r>
    </w:p>
    <w:p w:rsidR="00B768B3" w:rsidRDefault="008A4536" w:rsidP="008A4536">
      <w:pPr>
        <w:pStyle w:val="ProductList-Bullet"/>
        <w:numPr>
          <w:ilvl w:val="1"/>
          <w:numId w:val="34"/>
        </w:numPr>
      </w:pPr>
      <w:r>
        <w:t>Stranke morajo poleg tega porabiti dodeljene letne obveznosti do zadnjega dneva meseca pred vsakoletno obletnico včlanitve, po tem pa je morebitni neuporabljeni del dodeljene letne obveznosti izgubljen. Stranke lahko svojo dodeljeno količino za porabo uporabijo do zadnjega dneva meseca pred vsakoletno obletnico včlanitve, po tem pa je morebitni neuporabljeni del dodeljene količine za porabo izgubljen.</w:t>
      </w:r>
    </w:p>
    <w:p w:rsidR="00B768B3" w:rsidRDefault="008A4536" w:rsidP="008A4536">
      <w:pPr>
        <w:pStyle w:val="ProductList-Bullet"/>
        <w:numPr>
          <w:ilvl w:val="0"/>
          <w:numId w:val="34"/>
        </w:numPr>
      </w:pPr>
      <w:r>
        <w:rPr>
          <w:b/>
          <w:color w:val="00188F"/>
        </w:rPr>
        <w:t>Poraba</w:t>
      </w:r>
      <w:r>
        <w:t>: stranke plačajo na podlagi storitev Microsoft Azure, porabljenih med plačilnim obdobjem Določene funkcije storitev Microsoft Azure bodo morda na voljo za nakup samo na podlagi porabe.</w:t>
      </w:r>
    </w:p>
    <w:p w:rsidR="00B768B3" w:rsidRDefault="008A4536" w:rsidP="008A4536">
      <w:pPr>
        <w:pStyle w:val="ProductList-Bullet"/>
        <w:numPr>
          <w:ilvl w:val="0"/>
          <w:numId w:val="34"/>
        </w:numPr>
      </w:pPr>
      <w:r>
        <w:rPr>
          <w:b/>
          <w:color w:val="00188F"/>
        </w:rPr>
        <w:t>Paket storitev Microsoft Azure</w:t>
      </w:r>
      <w:r>
        <w:t xml:space="preserve">: stranke se lahko na storitve Microsoft Azure naročijo tudi s paketom storitev Microsoft Azure. </w:t>
      </w:r>
    </w:p>
    <w:p w:rsidR="00B768B3" w:rsidRDefault="008A4536" w:rsidP="008A4536">
      <w:pPr>
        <w:pStyle w:val="ProductList-Bullet"/>
        <w:numPr>
          <w:ilvl w:val="0"/>
          <w:numId w:val="34"/>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rsidR="00B768B3" w:rsidRDefault="00B768B3">
      <w:pPr>
        <w:pStyle w:val="ProductList-Body"/>
      </w:pPr>
    </w:p>
    <w:p w:rsidR="00B768B3" w:rsidRDefault="008A4536">
      <w:pPr>
        <w:pStyle w:val="ProductList-ClauseHeading"/>
        <w:outlineLvl w:val="2"/>
      </w:pPr>
      <w:r>
        <w:t>4. Cene</w:t>
      </w:r>
    </w:p>
    <w:p w:rsidR="00B768B3" w:rsidRDefault="008A4536">
      <w:pPr>
        <w:pStyle w:val="ProductList-Body"/>
      </w:pPr>
      <w:r>
        <w:t>Če stranka nima sklenjene včlanitve Enterprise, včlanitve Enterprise Subscription, pogodbe Select, pogodbe Select Plus ali včlanitve Server Cloud Enrollment, zanjo velja cenovna stopnja A.</w:t>
      </w:r>
    </w:p>
    <w:p w:rsidR="00B768B3" w:rsidRDefault="00B768B3">
      <w:pPr>
        <w:pStyle w:val="ProductList-Body"/>
      </w:pPr>
    </w:p>
    <w:p w:rsidR="00B768B3" w:rsidRDefault="008A4536">
      <w:pPr>
        <w:pStyle w:val="ProductList-Body"/>
      </w:pPr>
      <w:r>
        <w:t>Microsoft lahko stranki ali njenemu prodajalcu med strankinim obdobjem veljavnosti včlanitve trajno ali začasno (promocijsko) ponudi nižje cene za posamezne storitve Microsoft Azure.</w:t>
      </w:r>
    </w:p>
    <w:p w:rsidR="00B768B3" w:rsidRDefault="00B768B3">
      <w:pPr>
        <w:pStyle w:val="ProductList-Body"/>
      </w:pPr>
    </w:p>
    <w:p w:rsidR="00B768B3" w:rsidRDefault="008A4536">
      <w:pPr>
        <w:pStyle w:val="ProductList-ClauseHeading"/>
        <w:outlineLvl w:val="2"/>
      </w:pPr>
      <w:r>
        <w:t>5. Plačilo in nadomestila</w:t>
      </w:r>
    </w:p>
    <w:p w:rsidR="00B768B3" w:rsidRDefault="008A4536">
      <w:pPr>
        <w:pStyle w:val="ProductList-Body"/>
      </w:pPr>
      <w:r>
        <w:t>Strankam, ki so storitve Microsoft Azure pripravile za uporabo brez denarne obveznosti, bo račun izstavljen vsakega četrt leta, in sicer po cenah porabe.</w:t>
      </w:r>
    </w:p>
    <w:p w:rsidR="00B768B3" w:rsidRDefault="00B768B3">
      <w:pPr>
        <w:pStyle w:val="ProductList-Body"/>
      </w:pPr>
    </w:p>
    <w:p w:rsidR="00B768B3" w:rsidRDefault="008A4536">
      <w:pPr>
        <w:pStyle w:val="ProductList-Body"/>
      </w:pPr>
      <w:r>
        <w:t>Strankam z denarno obveznostjo bo prva dodeljena letna obveznost obračunana takoj, prihodnje dodeljene letne obveznosti pa na obletnico datuma začetka veljavnosti včlanitve. Stranke lahko namesto tega izberejo plačilo celotne denarne obveznosti, ko oddajo prvotno naročilo.</w:t>
      </w:r>
    </w:p>
    <w:p w:rsidR="00B768B3" w:rsidRDefault="00B768B3">
      <w:pPr>
        <w:pStyle w:val="ProductList-Body"/>
      </w:pPr>
    </w:p>
    <w:p w:rsidR="00B768B3" w:rsidRDefault="008A4536">
      <w:pPr>
        <w:pStyle w:val="ProductList-Body"/>
      </w:pPr>
      <w:r>
        <w:t xml:space="preserve">Microsoft bo od dodeljene letne obveznosti vsak mesec odštel denarno vrednost strankine uporabe upravičenih storitev Microsoft Azure. Ko je strankino dobroimetje za dodeljeno letno obveznost porabljeno, se morebitna dodatna uporaba zaračuna po cenah porabe. </w:t>
      </w:r>
    </w:p>
    <w:p w:rsidR="00B768B3" w:rsidRDefault="00B768B3">
      <w:pPr>
        <w:pStyle w:val="ProductList-Body"/>
      </w:pPr>
    </w:p>
    <w:p w:rsidR="00B768B3" w:rsidRDefault="008A4536">
      <w:pPr>
        <w:pStyle w:val="ProductList-Body"/>
      </w:pPr>
      <w:r>
        <w:t>Če je uporaba stranke z neposredno pogodbo Enterprise Agreement manjša kot dodeljena letna obveznost plus dodeljena količina za porabo, se vsaka uporaba, ki presega dodeljeno letno obveznost, obračuna stranki ali njenemu prodajalcu po cenah porabe na obletnico datuma začetka veljavnosti včlanitve za 1. in 2. leto ter na koncu naročniškega obdobja za 3. leto.</w:t>
      </w:r>
    </w:p>
    <w:p w:rsidR="00B768B3" w:rsidRDefault="00B768B3">
      <w:pPr>
        <w:pStyle w:val="ProductList-Body"/>
      </w:pPr>
    </w:p>
    <w:p w:rsidR="00B768B3" w:rsidRDefault="008A4536">
      <w:pPr>
        <w:pStyle w:val="ProductList-Body"/>
      </w:pPr>
      <w:r>
        <w:t>Če je uporaba stranke z neposredno pogodbo Enterprise Agreement večja kot dodeljena letna obveznost plus dodeljena količina za porabo, se vsa uporaba, ki presega dodeljeno letno obveznost, obračuna stranki ali njenemu prodajalcu po cenah porabe na koncu vsakega četrtletja včlanitve.</w:t>
      </w:r>
    </w:p>
    <w:p w:rsidR="00B768B3" w:rsidRDefault="00B768B3">
      <w:pPr>
        <w:pStyle w:val="ProductList-Body"/>
      </w:pPr>
    </w:p>
    <w:p w:rsidR="00B768B3" w:rsidRDefault="008A4536">
      <w:pPr>
        <w:pStyle w:val="ProductList-Body"/>
      </w:pPr>
      <w:r>
        <w:t>Pri strankah s posredno pogodbo Enterprise Agreement se vsa uporaba, ki presega dodeljeno letno obveznost, strankinemu prodajalcu zaračuna po cenah porabe na koncu vsakega četrtletja včlanitve.</w:t>
      </w:r>
    </w:p>
    <w:p w:rsidR="00B768B3" w:rsidRDefault="00B768B3">
      <w:pPr>
        <w:pStyle w:val="ProductList-Body"/>
      </w:pPr>
    </w:p>
    <w:p w:rsidR="00B768B3" w:rsidRDefault="008A4536">
      <w:pPr>
        <w:pStyle w:val="ProductList-Body"/>
      </w:pPr>
      <w:r>
        <w:t>Vsa uporaba storitev Microsoft Azure po prenehanju veljavnosti ali prekinitvi strankinega naročniškega obdobja se stranki ali njenemu prodajalcu zaračuna četrtletno po trenutno veljavnih cenah porabe.</w:t>
      </w:r>
    </w:p>
    <w:p w:rsidR="00B768B3" w:rsidRDefault="00B768B3">
      <w:pPr>
        <w:pStyle w:val="ProductList-Body"/>
      </w:pPr>
    </w:p>
    <w:p w:rsidR="00B768B3" w:rsidRDefault="008A4536">
      <w:pPr>
        <w:pStyle w:val="ProductList-Body"/>
      </w:pPr>
      <w:r>
        <w:t>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dodeljeno letno obveznost.</w:t>
      </w:r>
    </w:p>
    <w:p w:rsidR="00B768B3" w:rsidRDefault="00B768B3">
      <w:pPr>
        <w:pStyle w:val="ProductList-Body"/>
      </w:pPr>
    </w:p>
    <w:p w:rsidR="00B768B3" w:rsidRDefault="008A4536">
      <w:pPr>
        <w:pStyle w:val="ProductList-ClauseHeading"/>
        <w:outlineLvl w:val="2"/>
      </w:pPr>
      <w:r>
        <w:t>6. Programi Open License, Open Value in Open Value Subscription</w:t>
      </w:r>
    </w:p>
    <w:p w:rsidR="00B768B3" w:rsidRDefault="008A4536">
      <w:pPr>
        <w:pStyle w:val="ProductList-SubClauseHeading"/>
        <w:outlineLvl w:val="3"/>
      </w:pPr>
      <w:r>
        <w:t>6.1 Definicije</w:t>
      </w:r>
    </w:p>
    <w:p w:rsidR="00B768B3" w:rsidRDefault="008A4536">
      <w:pPr>
        <w:pStyle w:val="ProductList-BodyIndented"/>
      </w:pPr>
      <w:r>
        <w:rPr>
          <w:b/>
          <w:color w:val="00188F"/>
        </w:rPr>
        <w:t>Cene porabe</w:t>
      </w:r>
      <w:r>
        <w:t xml:space="preserve"> so za namene pogodb Open License, Open Value in Open Value Subscription cene za vse storitve Microsoft Azure.</w:t>
      </w:r>
    </w:p>
    <w:p w:rsidR="00B768B3" w:rsidRDefault="008A4536">
      <w:pPr>
        <w:pStyle w:val="ProductList-BodyIndented"/>
      </w:pPr>
      <w:r>
        <w:rPr>
          <w:b/>
          <w:color w:val="00188F"/>
        </w:rPr>
        <w:t>Portal</w:t>
      </w:r>
      <w:r>
        <w:t xml:space="preserve"> pomeni spletni portal, prek katerega stranka izvaja skrbništvo naročnine.</w:t>
      </w:r>
    </w:p>
    <w:p w:rsidR="00B768B3" w:rsidRDefault="008A4536">
      <w:pPr>
        <w:pStyle w:val="ProductList-BodyIndented"/>
      </w:pPr>
      <w:r>
        <w:rPr>
          <w:b/>
          <w:color w:val="00188F"/>
        </w:rPr>
        <w:t>Naročnina</w:t>
      </w:r>
      <w:r>
        <w:t xml:space="preserve"> pomeni naročnino z vrednostjo, nastavljeno ob času naročila, ki jo je mogoče unovčiti za določeno količino storitev Microsoft Azure.</w:t>
      </w:r>
    </w:p>
    <w:p w:rsidR="00B768B3" w:rsidRDefault="00B768B3">
      <w:pPr>
        <w:pStyle w:val="ProductList-BodyIndented"/>
      </w:pPr>
    </w:p>
    <w:p w:rsidR="00B768B3" w:rsidRDefault="008A4536">
      <w:pPr>
        <w:pStyle w:val="ProductList-SubClauseHeading"/>
        <w:outlineLvl w:val="3"/>
      </w:pPr>
      <w:r>
        <w:t>6.2 Naročniško obdobje</w:t>
      </w:r>
    </w:p>
    <w:p w:rsidR="00B768B3" w:rsidRDefault="008A4536">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B768B3" w:rsidRDefault="00B768B3">
      <w:pPr>
        <w:pStyle w:val="ProductList-BodyIndented"/>
      </w:pPr>
    </w:p>
    <w:p w:rsidR="00B768B3" w:rsidRDefault="008A4536">
      <w:pPr>
        <w:pStyle w:val="ProductList-ClauseHeading"/>
        <w:outlineLvl w:val="2"/>
      </w:pPr>
      <w:r>
        <w:t>7. Ugodnost za hibridno uporabo storitve Microsoft Azure</w:t>
      </w:r>
    </w:p>
    <w:p w:rsidR="00B768B3" w:rsidRDefault="008A4536">
      <w:pPr>
        <w:pStyle w:val="ProductList-Body"/>
      </w:pPr>
      <w:r>
        <w:t>Stranka z licencami za Windows Server, za katere velja kritje v okviru programa SA, lahko na podlagi ugodnosti za hibridno uporabo storitve Microsoft Azure (ang. Hybrid Use Benefit oz. »HUB«) v storitev Microsoft Azure prenese in v njej uporablja lasten posnetek za Windows Server.</w:t>
      </w:r>
    </w:p>
    <w:p w:rsidR="00B768B3" w:rsidRDefault="00B768B3">
      <w:pPr>
        <w:pStyle w:val="ProductList-Body"/>
      </w:pPr>
    </w:p>
    <w:p w:rsidR="00B768B3" w:rsidRDefault="008A4536">
      <w:pPr>
        <w:pStyle w:val="ProductList-Body"/>
      </w:pPr>
      <w:r>
        <w:lastRenderedPageBreak/>
        <w:t xml:space="preserve">Azure HUB strankam omogoča uporabo strežnika Windows Server v storitvi Microsoft Azure prek navideznih strojev Azure (»osnovni primerki«). HUB ne vključuje cene osnovnih primerkov in osnovni primerki ne vključujejo strežnika Windows Server.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Windows Server s kritjem v okviru programa SA daje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in enem osnovnem primerku.</w:t>
      </w:r>
    </w:p>
    <w:p w:rsidR="00B768B3" w:rsidRDefault="00B768B3">
      <w:pPr>
        <w:pStyle w:val="ProductList-Body"/>
      </w:pPr>
    </w:p>
    <w:p w:rsidR="00B768B3" w:rsidRDefault="008A4536">
      <w:pPr>
        <w:pStyle w:val="ProductList-Body"/>
      </w:pPr>
      <w:r>
        <w:t xml:space="preserve">Stranka mora pri konfiguriranju prenesenih posnetkov v storitvi Azure navesti, da Windows Server uporablja v okviru ugodnosti HUB. Stranka mora svoje prenesene posnetke uporabljati skladno s </w:t>
      </w:r>
      <w:hyperlink r:id="rId85">
        <w:r>
          <w:rPr>
            <w:color w:val="00467F"/>
            <w:u w:val="single"/>
          </w:rPr>
          <w:t>pogoji za spletne storitve</w:t>
        </w:r>
      </w:hyperlink>
      <w:r>
        <w:t>.</w:t>
      </w:r>
    </w:p>
    <w:p w:rsidR="00B768B3" w:rsidRDefault="00B768B3">
      <w:pPr>
        <w:pStyle w:val="ProductList-Body"/>
      </w:pPr>
    </w:p>
    <w:p w:rsidR="00B768B3" w:rsidRDefault="008A4536">
      <w:pPr>
        <w:pStyle w:val="ProductList-Body"/>
      </w:pPr>
      <w:r>
        <w:t xml:space="preserve">Ugodnost HUB zagotavlja dodatne pravice do uvajanja in uporabe programske opreme, če se uveljavlja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in nadomestne pravice, če se uveljavlja v povezavi s standardnimi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Če stranka strežnik Windows Server uporablja v okviru ugodnosti HUB, se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obravnavajo kot »dodeljene storitvi Azure« in zanje veljajo omejitve glede predodelitve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v </w:t>
      </w:r>
      <w:hyperlink w:anchor="_Sec537">
        <w:r>
          <w:rPr>
            <w:color w:val="00467F"/>
            <w:u w:val="single"/>
          </w:rPr>
          <w:t>univerzalnih licenčnih pogojih</w:t>
        </w:r>
      </w:hyperlink>
      <w:r>
        <w:t>.</w:t>
      </w:r>
    </w:p>
    <w:p w:rsidR="00B768B3" w:rsidRDefault="008A4536">
      <w:pPr>
        <w:pStyle w:val="ProductList-Offering2HeadingNoBorder"/>
        <w:outlineLvl w:val="2"/>
      </w:pPr>
      <w:bookmarkStart w:id="212" w:name="_Sec625"/>
      <w:r>
        <w:t>Storitve Microsoft Azure</w:t>
      </w:r>
      <w:bookmarkEnd w:id="212"/>
      <w:r>
        <w:fldChar w:fldCharType="begin"/>
      </w:r>
      <w:r>
        <w:instrText xml:space="preserve"> TC "</w:instrText>
      </w:r>
      <w:bookmarkStart w:id="213" w:name="_Toc465079544"/>
      <w:r>
        <w:instrText>Storitve Microsoft Azure</w:instrText>
      </w:r>
      <w:bookmarkEnd w:id="213"/>
      <w:r>
        <w:instrText>" \l 3</w:instrText>
      </w:r>
      <w:r>
        <w:fldChar w:fldCharType="end"/>
      </w:r>
    </w:p>
    <w:p w:rsidR="00B768B3" w:rsidRDefault="008A4536">
      <w:pPr>
        <w:pStyle w:val="ProductList-Offering1SubSection"/>
        <w:outlineLvl w:val="3"/>
      </w:pPr>
      <w:bookmarkStart w:id="214" w:name="_Sec705"/>
      <w:r>
        <w:t>1. Razpoložljivost programa</w:t>
      </w:r>
      <w:bookmarkEnd w:id="214"/>
    </w:p>
    <w:tbl>
      <w:tblPr>
        <w:tblStyle w:val="PURTable"/>
        <w:tblW w:w="0" w:type="dxa"/>
        <w:tblLook w:val="04A0" w:firstRow="1" w:lastRow="0" w:firstColumn="1" w:lastColumn="0" w:noHBand="0" w:noVBand="1"/>
      </w:tblPr>
      <w:tblGrid>
        <w:gridCol w:w="4376"/>
        <w:gridCol w:w="804"/>
        <w:gridCol w:w="784"/>
        <w:gridCol w:w="791"/>
        <w:gridCol w:w="805"/>
        <w:gridCol w:w="826"/>
        <w:gridCol w:w="819"/>
        <w:gridCol w:w="796"/>
        <w:gridCol w:w="783"/>
      </w:tblGrid>
      <w:tr w:rsidR="00B768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5020" w:type="dxa"/>
            <w:tcBorders>
              <w:top w:val="single" w:sz="6" w:space="0" w:color="FFFFFF"/>
              <w:left w:val="none" w:sz="4" w:space="0" w:color="6E6E6E"/>
              <w:bottom w:val="none" w:sz="4" w:space="0" w:color="BFBFBF"/>
              <w:right w:val="none" w:sz="4" w:space="0" w:color="6E6E6E"/>
            </w:tcBorders>
          </w:tcPr>
          <w:p w:rsidR="00B768B3" w:rsidRDefault="008A4536">
            <w:pPr>
              <w:pStyle w:val="ProductList-TableBody"/>
            </w:pPr>
            <w:r>
              <w:rPr>
                <w:color w:val="000000"/>
              </w:rPr>
              <w:t>Storitve Microsoft Azure</w:t>
            </w:r>
            <w:r>
              <w:fldChar w:fldCharType="begin"/>
            </w:r>
            <w:r>
              <w:instrText xml:space="preserve"> XE "Storitve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68B3" w:rsidRDefault="008A4536">
      <w:pPr>
        <w:pStyle w:val="ProductList-Offering1SubSection"/>
        <w:outlineLvl w:val="3"/>
      </w:pPr>
      <w:bookmarkStart w:id="215" w:name="_Sec760"/>
      <w:r>
        <w:t>2. Pogoji za izdelek</w:t>
      </w:r>
      <w:bookmarkEnd w:id="215"/>
    </w:p>
    <w:tbl>
      <w:tblPr>
        <w:tblStyle w:val="PURTable"/>
        <w:tblW w:w="0" w:type="dxa"/>
        <w:tblLook w:val="04A0" w:firstRow="1" w:lastRow="0" w:firstColumn="1" w:lastColumn="0" w:noHBand="0" w:noVBand="1"/>
      </w:tblPr>
      <w:tblGrid>
        <w:gridCol w:w="3602"/>
        <w:gridCol w:w="3588"/>
        <w:gridCol w:w="3600"/>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8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Dodeljena letna obveznost</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2.1 Paketi storitev Microsoft Azure</w:t>
      </w:r>
    </w:p>
    <w:p w:rsidR="00B768B3" w:rsidRDefault="008A4536">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768B3" w:rsidRDefault="00B768B3">
            <w:pPr>
              <w:pStyle w:val="PURBreadcrumb"/>
            </w:pPr>
          </w:p>
          <w:tbl>
            <w:tblPr>
              <w:tblW w:w="0" w:type="dxa"/>
              <w:tblLook w:val="04A0" w:firstRow="1" w:lastRow="0" w:firstColumn="1" w:lastColumn="0" w:noHBand="0" w:noVBand="1"/>
            </w:tblPr>
            <w:tblGrid>
              <w:gridCol w:w="10684"/>
            </w:tblGrid>
            <w:tr w:rsidR="00B768B3">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TableBody"/>
            </w:pPr>
          </w:p>
        </w:tc>
      </w:tr>
    </w:tbl>
    <w:p w:rsidR="00B768B3" w:rsidRDefault="008A4536">
      <w:pPr>
        <w:pStyle w:val="ProductList-Offering1HeadingNoBorder"/>
        <w:outlineLvl w:val="1"/>
      </w:pPr>
      <w:bookmarkStart w:id="216" w:name="_Sec626"/>
      <w:r>
        <w:t>Paketi za Microsoft Azure</w:t>
      </w:r>
      <w:bookmarkEnd w:id="216"/>
      <w:r>
        <w:fldChar w:fldCharType="begin"/>
      </w:r>
      <w:r>
        <w:instrText xml:space="preserve"> TC "</w:instrText>
      </w:r>
      <w:bookmarkStart w:id="217" w:name="_Toc465079545"/>
      <w:r>
        <w:instrText>Paketi za Microsoft Azure</w:instrText>
      </w:r>
      <w:bookmarkEnd w:id="217"/>
      <w:r>
        <w:instrText>" \l 2</w:instrText>
      </w:r>
      <w:r>
        <w:fldChar w:fldCharType="end"/>
      </w:r>
    </w:p>
    <w:p w:rsidR="00B768B3" w:rsidRDefault="008A4536">
      <w:pPr>
        <w:pStyle w:val="ProductList-Offering1SubSection"/>
        <w:outlineLvl w:val="2"/>
      </w:pPr>
      <w:bookmarkStart w:id="218" w:name="_Sec706"/>
      <w:r>
        <w:t>1. Razpoložljivost programa</w:t>
      </w:r>
      <w:bookmarkEnd w:id="218"/>
    </w:p>
    <w:tbl>
      <w:tblPr>
        <w:tblStyle w:val="PURTable"/>
        <w:tblW w:w="0" w:type="dxa"/>
        <w:tblLook w:val="04A0" w:firstRow="1" w:lastRow="0" w:firstColumn="1" w:lastColumn="0" w:noHBand="0" w:noVBand="1"/>
      </w:tblPr>
      <w:tblGrid>
        <w:gridCol w:w="4395"/>
        <w:gridCol w:w="802"/>
        <w:gridCol w:w="780"/>
        <w:gridCol w:w="787"/>
        <w:gridCol w:w="802"/>
        <w:gridCol w:w="824"/>
        <w:gridCol w:w="816"/>
        <w:gridCol w:w="792"/>
        <w:gridCol w:w="786"/>
      </w:tblGrid>
      <w:tr w:rsidR="00B768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50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pPr>
            <w:r>
              <w:rPr>
                <w:color w:val="000000"/>
              </w:rPr>
              <w:t>Azure Active Directory Basic (uporabniška licenca SL)</w:t>
            </w:r>
            <w:r>
              <w:fldChar w:fldCharType="begin"/>
            </w:r>
            <w:r>
              <w:instrText xml:space="preserve"> XE "Azure Active Directory Basic (uporabniška licenca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68B3" w:rsidRDefault="008A45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Azure Active Directory Premium – paket 1 (uporabniška licenca SL)</w:t>
            </w:r>
            <w:r>
              <w:fldChar w:fldCharType="begin"/>
            </w:r>
            <w:r>
              <w:instrText xml:space="preserve"> XE "Azure Active Directory Premium – paket 1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Azure Active Directory Premium – paket 2 (uporabniška licenca SL)</w:t>
            </w:r>
            <w:r>
              <w:fldChar w:fldCharType="begin"/>
            </w:r>
            <w:r>
              <w:instrText xml:space="preserve"> XE "Azure Active Directory Premium – paket 2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Azure Information Protection Premium Plan 1 (uporabniška licenca SL)</w:t>
            </w:r>
            <w:r>
              <w:fldChar w:fldCharType="begin"/>
            </w:r>
            <w:r>
              <w:instrText xml:space="preserve"> XE "Azure Information Protection Premium Plan 1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Azure Information Protection Premium Plan 1 Add-on (uporabniška licenca SL)</w:t>
            </w:r>
            <w:r>
              <w:fldChar w:fldCharType="begin"/>
            </w:r>
            <w:r>
              <w:instrText xml:space="preserve"> XE "Azure Information Protection Premium Plan 1 Add-on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Azure Information Protection Premium Plan 2 (uporabniška licenca SL)</w:t>
            </w:r>
            <w:r>
              <w:fldChar w:fldCharType="begin"/>
            </w:r>
            <w:r>
              <w:instrText xml:space="preserve"> XE "Azure Information Protection Premium Plan 2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Finančna zaveza za Microsoft Azure StorSimple -1 (naprava 8100)</w:t>
            </w:r>
            <w:r>
              <w:fldChar w:fldCharType="begin"/>
            </w:r>
            <w:r>
              <w:instrText xml:space="preserve"> XE "Finančna zaveza za Microsoft Azure StorSimple -1 (naprava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lastRenderedPageBreak/>
              <w:t>Finančna zaveza za Microsoft Azure StorSimple -2 (naprava 8600)</w:t>
            </w:r>
            <w:r>
              <w:fldChar w:fldCharType="begin"/>
            </w:r>
            <w:r>
              <w:instrText xml:space="preserve"> XE "Finančna zaveza za Microsoft Azure StorSimple -2 (naprava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Standardna podpora za Microsoft Azure StorSimple</w:t>
            </w:r>
            <w:r>
              <w:fldChar w:fldCharType="begin"/>
            </w:r>
            <w:r>
              <w:instrText xml:space="preserve"> XE "Standardna podpora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Podpora Premium Support za Microsoft Azure StorSimple</w:t>
            </w:r>
            <w:r>
              <w:fldChar w:fldCharType="begin"/>
            </w:r>
            <w:r>
              <w:instrText xml:space="preserve"> XE "Podpora Premium Support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Microsoft Cloud App Security (uporabniška licenca SL)</w:t>
            </w:r>
            <w:r>
              <w:fldChar w:fldCharType="begin"/>
            </w:r>
            <w:r>
              <w:instrText xml:space="preserve"> XE "Microsoft Cloud App Security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Microsoft Cloud App Security K (uporabniška licenca SL)</w:t>
            </w:r>
            <w:r>
              <w:fldChar w:fldCharType="begin"/>
            </w:r>
            <w:r>
              <w:instrText xml:space="preserve"> XE "Microsoft Cloud App Security K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Operations Management Suite E1 – dodatna licenca</w:t>
            </w:r>
            <w:r>
              <w:fldChar w:fldCharType="begin"/>
            </w:r>
            <w:r>
              <w:instrText xml:space="preserve"> XE "Operations Management Suite E1 – dodatna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Operations Management Suite E2 – dodatna licenca</w:t>
            </w:r>
            <w:r>
              <w:fldChar w:fldCharType="begin"/>
            </w:r>
            <w:r>
              <w:instrText xml:space="preserve"> XE "Operations Management Suite E2 – dodatna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Operations Management Suite E1 From SA</w:t>
            </w:r>
            <w:r>
              <w:fldChar w:fldCharType="begin"/>
            </w:r>
            <w:r>
              <w:instrText xml:space="preserve"> XE "Operations Management Suite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Operations Management Suite E2 From SA</w:t>
            </w:r>
            <w:r>
              <w:fldChar w:fldCharType="begin"/>
            </w:r>
            <w:r>
              <w:instrText xml:space="preserve"> XE "Operations Management Suite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 xml:space="preserve">Operations Management Suite: Insights and Analytics </w:t>
            </w:r>
            <w:r>
              <w:fldChar w:fldCharType="begin"/>
            </w:r>
            <w:r>
              <w:instrText xml:space="preserve"> XE "Operations Management Suite: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Operations Management Suite: Automation and Control</w:t>
            </w:r>
            <w:r>
              <w:fldChar w:fldCharType="begin"/>
            </w:r>
            <w:r>
              <w:instrText xml:space="preserve"> XE "Operations Management Suite: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Operations Management Suite: Security and Compliance</w:t>
            </w:r>
            <w:r>
              <w:fldChar w:fldCharType="begin"/>
            </w:r>
            <w:r>
              <w:instrText xml:space="preserve"> XE "Operations Management Suite: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Operations Management Suite: Backup and Disaster Recovery</w:t>
            </w:r>
            <w:r>
              <w:fldChar w:fldCharType="begin"/>
            </w:r>
            <w:r>
              <w:instrText xml:space="preserve"> XE "Operations Management Suite: Backup and Disaster Recovery"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68B3" w:rsidRDefault="008A4536">
      <w:pPr>
        <w:pStyle w:val="ProductList-Offering1SubSection"/>
        <w:outlineLvl w:val="2"/>
      </w:pPr>
      <w:bookmarkStart w:id="219" w:name="_Sec761"/>
      <w:r>
        <w:t>2. Pogoji za izdelek</w:t>
      </w:r>
      <w:bookmarkEnd w:id="219"/>
    </w:p>
    <w:tbl>
      <w:tblPr>
        <w:tblStyle w:val="PURTable"/>
        <w:tblW w:w="0" w:type="dxa"/>
        <w:tblLook w:val="04A0" w:firstRow="1" w:lastRow="0" w:firstColumn="1" w:lastColumn="0" w:noHBand="0" w:noVBand="1"/>
      </w:tblPr>
      <w:tblGrid>
        <w:gridCol w:w="3590"/>
        <w:gridCol w:w="3611"/>
        <w:gridCol w:w="3589"/>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8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Azure Active Support)</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Upravičeno do zmanjšanja (SCE): Vse (razen Azure Active Support, Azure RemoteApp)</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3"/>
      </w:pPr>
      <w:r>
        <w:t>2.1 Operations Management Suite</w:t>
      </w:r>
    </w:p>
    <w:p w:rsidR="00B768B3" w:rsidRDefault="008A4536">
      <w:pPr>
        <w:pStyle w:val="ProductList-SubClauseHeading"/>
        <w:outlineLvl w:val="4"/>
      </w:pPr>
      <w:r>
        <w:t>2.1.1 Dodatne licence SL</w:t>
      </w:r>
    </w:p>
    <w:p w:rsidR="00B768B3" w:rsidRDefault="008A4536">
      <w:pPr>
        <w:pStyle w:val="ProductList-BodyIndented"/>
      </w:pPr>
      <w:r>
        <w:t>Stranka lahko za vsako upravičeno licenco kupi kombinacijo dodatnih licenc, pod pogojem, da skupna količina ne presega upravičene količine v spodnji tabeli.</w:t>
      </w:r>
    </w:p>
    <w:tbl>
      <w:tblPr>
        <w:tblStyle w:val="PURTable0"/>
        <w:tblW w:w="0" w:type="dxa"/>
        <w:tblLook w:val="04A0" w:firstRow="1" w:lastRow="0" w:firstColumn="1" w:lastColumn="0" w:noHBand="0" w:noVBand="1"/>
      </w:tblPr>
      <w:tblGrid>
        <w:gridCol w:w="3819"/>
        <w:gridCol w:w="4942"/>
        <w:gridCol w:w="1669"/>
      </w:tblGrid>
      <w:tr w:rsidR="00B768B3">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B768B3" w:rsidRDefault="008A4536">
            <w:pPr>
              <w:pStyle w:val="ProductList-TableBody"/>
            </w:pPr>
            <w:r>
              <w:rPr>
                <w:color w:val="FFFFFF"/>
              </w:rPr>
              <w:t>Upravičene licence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B768B3" w:rsidRDefault="008A4536">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B768B3" w:rsidRDefault="008A4536">
            <w:pPr>
              <w:pStyle w:val="ProductList-TableBody"/>
            </w:pPr>
            <w:r>
              <w:rPr>
                <w:color w:val="FFFFFF"/>
              </w:rPr>
              <w:t>Upravičena količina</w:t>
            </w:r>
          </w:p>
        </w:tc>
      </w:tr>
      <w:tr w:rsidR="00B768B3">
        <w:tc>
          <w:tcPr>
            <w:tcW w:w="440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 xml:space="preserve">Core Infrastructure Server Suite Standard (paket 2 licenc za jedro) </w:t>
            </w:r>
          </w:p>
          <w:p w:rsidR="00B768B3" w:rsidRDefault="008A4536">
            <w:pPr>
              <w:pStyle w:val="ProductList-TableBody"/>
            </w:pPr>
            <w:r>
              <w:t>System Center Standard (paket 2 licenc za jedro)</w:t>
            </w:r>
          </w:p>
        </w:tc>
        <w:tc>
          <w:tcPr>
            <w:tcW w:w="576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Operations Management Suite Standard Edition Add-on</w:t>
            </w:r>
          </w:p>
        </w:tc>
        <w:tc>
          <w:tcPr>
            <w:tcW w:w="184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1/4</w:t>
            </w:r>
            <w:r>
              <w:rPr>
                <w:i/>
                <w:vertAlign w:val="superscript"/>
              </w:rPr>
              <w:t>2</w:t>
            </w:r>
          </w:p>
        </w:tc>
      </w:tr>
      <w:tr w:rsidR="00B768B3">
        <w:tc>
          <w:tcPr>
            <w:tcW w:w="440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 xml:space="preserve">Core Infrastructure Server Suite Datacenter (paket 2 licenc za jedro) </w:t>
            </w:r>
          </w:p>
          <w:p w:rsidR="00B768B3" w:rsidRDefault="008A4536">
            <w:pPr>
              <w:pStyle w:val="ProductList-TableBody"/>
            </w:pPr>
            <w:r>
              <w:t>System Center Datacenter (paket 2 licenc za jedro)</w:t>
            </w:r>
          </w:p>
          <w:p w:rsidR="00B768B3" w:rsidRDefault="00B768B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Operations Management Suite Datacenter Edition Add-on</w:t>
            </w:r>
          </w:p>
        </w:tc>
        <w:tc>
          <w:tcPr>
            <w:tcW w:w="184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1</w:t>
            </w:r>
          </w:p>
        </w:tc>
      </w:tr>
      <w:tr w:rsidR="00B768B3">
        <w:tc>
          <w:tcPr>
            <w:tcW w:w="440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Core Infrastructure Server Suite Standard (2 procesorja)</w:t>
            </w:r>
          </w:p>
          <w:p w:rsidR="00B768B3" w:rsidRDefault="008A4536">
            <w:pPr>
              <w:pStyle w:val="ProductList-TableBody"/>
            </w:pPr>
            <w:r>
              <w:t>System Center Standard (2 procesorja)</w:t>
            </w:r>
          </w:p>
        </w:tc>
        <w:tc>
          <w:tcPr>
            <w:tcW w:w="576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Operations Management Suite E1 – dodatna licenca</w:t>
            </w:r>
          </w:p>
          <w:p w:rsidR="00B768B3" w:rsidRDefault="008A4536">
            <w:pPr>
              <w:pStyle w:val="ProductList-TableBody"/>
            </w:pPr>
            <w:r>
              <w:t>Operations Management Suite E2 – dodatna licenca</w:t>
            </w:r>
          </w:p>
        </w:tc>
        <w:tc>
          <w:tcPr>
            <w:tcW w:w="184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2</w:t>
            </w:r>
          </w:p>
        </w:tc>
      </w:tr>
      <w:tr w:rsidR="00B768B3">
        <w:tc>
          <w:tcPr>
            <w:tcW w:w="440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Core Infrastructure Server Suite Datacenter (2 procesorja)</w:t>
            </w:r>
          </w:p>
          <w:p w:rsidR="00B768B3" w:rsidRDefault="008A4536">
            <w:pPr>
              <w:pStyle w:val="ProductList-TableBody"/>
            </w:pPr>
            <w:r>
              <w:t>System Center Datacenter (2 procesorja)</w:t>
            </w:r>
          </w:p>
        </w:tc>
        <w:tc>
          <w:tcPr>
            <w:tcW w:w="576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Operations Management Suite E1 – dodatna licenca</w:t>
            </w:r>
          </w:p>
          <w:p w:rsidR="00B768B3" w:rsidRDefault="008A4536">
            <w:pPr>
              <w:pStyle w:val="ProductList-TableBody"/>
            </w:pPr>
            <w:r>
              <w:t>Operations Management Suite E2 – dodatna licenca</w:t>
            </w:r>
          </w:p>
        </w:tc>
        <w:tc>
          <w:tcPr>
            <w:tcW w:w="184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8</w:t>
            </w:r>
          </w:p>
        </w:tc>
      </w:tr>
    </w:tbl>
    <w:p w:rsidR="00B768B3" w:rsidRDefault="008A4536">
      <w:pPr>
        <w:pStyle w:val="ProductList-BodyIndented"/>
      </w:pPr>
      <w:r>
        <w:rPr>
          <w:i/>
          <w:vertAlign w:val="superscript"/>
        </w:rPr>
        <w:t>1</w:t>
      </w:r>
      <w:r>
        <w:rPr>
          <w:i/>
        </w:rPr>
        <w:t>Vsaka upravičena licenca mora imeti aktivno kritje v okviru programa SA</w:t>
      </w:r>
    </w:p>
    <w:p w:rsidR="00B768B3" w:rsidRDefault="008A4536">
      <w:pPr>
        <w:pStyle w:val="ProductList-BodyIndented"/>
      </w:pPr>
      <w:r>
        <w:rPr>
          <w:i/>
          <w:vertAlign w:val="superscript"/>
        </w:rPr>
        <w:t>2</w:t>
      </w:r>
      <w:r>
        <w:rPr>
          <w:i/>
        </w:rPr>
        <w:t>Potrebne so najmanj štiri upravičene licence.</w:t>
      </w:r>
    </w:p>
    <w:p w:rsidR="00B768B3" w:rsidRDefault="00B768B3">
      <w:pPr>
        <w:pStyle w:val="ProductList-BodyIndented"/>
      </w:pPr>
    </w:p>
    <w:p w:rsidR="00B768B3" w:rsidRDefault="008A4536">
      <w:pPr>
        <w:pStyle w:val="ProductList-SubClauseHeading"/>
        <w:outlineLvl w:val="4"/>
      </w:pPr>
      <w:r>
        <w:t>2.1.2 Dodatne licence SL, kupljene na podlagi druge licenčne pogodbe kot upravičena licenca</w:t>
      </w:r>
    </w:p>
    <w:p w:rsidR="00B768B3" w:rsidRDefault="008A4536">
      <w:pPr>
        <w:pStyle w:val="ProductList-BodyIndented"/>
      </w:pPr>
      <w:r>
        <w:t>Dodatno licenco SL za Operations Management Suite je mogoče kupiti na podlagi druge pogodbe o količinskem licenciranju, kot je tista za upravičeno licenco zanjo. Če kritje v okviru programa SA za upravičeno licenco poteče pred dodatno licenco SL za Operations Management Suite, bo dodatna licenca SL za Operations Management Suite potekla ob naslednji obletnici včlanitve zanjo.</w:t>
      </w:r>
    </w:p>
    <w:p w:rsidR="00B768B3" w:rsidRDefault="00B768B3">
      <w:pPr>
        <w:pStyle w:val="ProductList-BodyIndented"/>
      </w:pPr>
    </w:p>
    <w:p w:rsidR="00B768B3" w:rsidRDefault="008A4536">
      <w:pPr>
        <w:pStyle w:val="ProductList-SubClauseHeading"/>
        <w:outlineLvl w:val="4"/>
      </w:pPr>
      <w:r>
        <w:t>2.1.3 Programska oprema, vključena z zbirko Operations Management Suite E2</w:t>
      </w:r>
    </w:p>
    <w:p w:rsidR="00B768B3" w:rsidRDefault="008A4536">
      <w:pPr>
        <w:pStyle w:val="ProductList-BodyIndented"/>
      </w:pPr>
      <w:r>
        <w:t>Stranka lahko med obdobjem veljavnosti naročnine na Operations Management Suite E2 namesti in izvaja en izvod ustrezne vključene programske opreme za upravljanje okolja OSE v svojih prostorih ali v storitvi Microsoft Azure.</w:t>
      </w:r>
    </w:p>
    <w:tbl>
      <w:tblPr>
        <w:tblStyle w:val="PURTable0"/>
        <w:tblW w:w="0" w:type="dxa"/>
        <w:tblLook w:val="04A0" w:firstRow="1" w:lastRow="0" w:firstColumn="1" w:lastColumn="0" w:noHBand="0" w:noVBand="1"/>
      </w:tblPr>
      <w:tblGrid>
        <w:gridCol w:w="5164"/>
        <w:gridCol w:w="5266"/>
      </w:tblGrid>
      <w:tr w:rsidR="00B768B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768B3" w:rsidRDefault="008A4536">
            <w:pPr>
              <w:pStyle w:val="ProductList-TableBody"/>
            </w:pPr>
            <w:r>
              <w:rPr>
                <w:color w:val="FFFFFF"/>
              </w:rPr>
              <w:t>Naročnina na Operations Management Suite</w:t>
            </w:r>
          </w:p>
        </w:tc>
        <w:tc>
          <w:tcPr>
            <w:tcW w:w="6120" w:type="dxa"/>
            <w:tcBorders>
              <w:left w:val="single" w:sz="4" w:space="0" w:color="6E6E6E"/>
              <w:right w:val="single" w:sz="4" w:space="0" w:color="6E6E6E"/>
            </w:tcBorders>
            <w:shd w:val="clear" w:color="auto" w:fill="0072C6"/>
          </w:tcPr>
          <w:p w:rsidR="00B768B3" w:rsidRDefault="008A4536">
            <w:pPr>
              <w:pStyle w:val="ProductList-TableBody"/>
            </w:pPr>
            <w:r>
              <w:rPr>
                <w:color w:val="FFFFFF"/>
              </w:rPr>
              <w:t>Vključena programska oprema</w:t>
            </w:r>
          </w:p>
        </w:tc>
      </w:tr>
      <w:tr w:rsidR="00B768B3">
        <w:tc>
          <w:tcPr>
            <w:tcW w:w="6000" w:type="dxa"/>
            <w:tcBorders>
              <w:left w:val="single" w:sz="4" w:space="0" w:color="6E6E6E"/>
              <w:bottom w:val="single" w:sz="4" w:space="0" w:color="6E6E6E"/>
              <w:right w:val="single" w:sz="4" w:space="0" w:color="6E6E6E"/>
            </w:tcBorders>
          </w:tcPr>
          <w:p w:rsidR="00B768B3" w:rsidRDefault="008A4536">
            <w:pPr>
              <w:pStyle w:val="ProductList-TableBody"/>
            </w:pPr>
            <w:r>
              <w:t>Operations Management Suite E1</w:t>
            </w:r>
          </w:p>
          <w:p w:rsidR="00B768B3" w:rsidRDefault="008A4536">
            <w:pPr>
              <w:pStyle w:val="ProductList-TableBody"/>
            </w:pPr>
            <w:r>
              <w:t>Operations Management Suite E1 From SA</w:t>
            </w:r>
          </w:p>
        </w:tc>
        <w:tc>
          <w:tcPr>
            <w:tcW w:w="6120" w:type="dxa"/>
            <w:tcBorders>
              <w:left w:val="single" w:sz="4" w:space="0" w:color="6E6E6E"/>
              <w:bottom w:val="single" w:sz="4" w:space="0" w:color="6E6E6E"/>
              <w:right w:val="single" w:sz="4" w:space="0" w:color="6E6E6E"/>
            </w:tcBorders>
          </w:tcPr>
          <w:p w:rsidR="00B768B3" w:rsidRDefault="008A4536">
            <w:pPr>
              <w:pStyle w:val="ProductList-TableBody"/>
            </w:pPr>
            <w:r>
              <w:t>System Center Server Standard</w:t>
            </w:r>
          </w:p>
        </w:tc>
      </w:tr>
      <w:tr w:rsidR="00B768B3">
        <w:tc>
          <w:tcPr>
            <w:tcW w:w="600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Operations Management Suite E2</w:t>
            </w:r>
          </w:p>
          <w:p w:rsidR="00B768B3" w:rsidRDefault="008A4536">
            <w:pPr>
              <w:pStyle w:val="ProductList-TableBody"/>
            </w:pPr>
            <w:r>
              <w:lastRenderedPageBreak/>
              <w:t>Operations Management Suite E2 from SA</w:t>
            </w:r>
          </w:p>
        </w:tc>
        <w:tc>
          <w:tcPr>
            <w:tcW w:w="612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lastRenderedPageBreak/>
              <w:t>System Center Server Standard</w:t>
            </w:r>
          </w:p>
        </w:tc>
      </w:tr>
      <w:tr w:rsidR="00B768B3">
        <w:tc>
          <w:tcPr>
            <w:tcW w:w="600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Operations Management Suite: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System Center Operation Manager</w:t>
            </w:r>
          </w:p>
        </w:tc>
      </w:tr>
      <w:tr w:rsidR="00B768B3">
        <w:tc>
          <w:tcPr>
            <w:tcW w:w="600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Operations Management Suite: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System Center Configuration Manager</w:t>
            </w:r>
          </w:p>
          <w:p w:rsidR="00B768B3" w:rsidRDefault="008A4536">
            <w:pPr>
              <w:pStyle w:val="ProductList-TableBody"/>
            </w:pPr>
            <w:r>
              <w:t>System Center Orchestrator</w:t>
            </w:r>
          </w:p>
          <w:p w:rsidR="00B768B3" w:rsidRDefault="008A4536">
            <w:pPr>
              <w:pStyle w:val="ProductList-TableBody"/>
            </w:pPr>
            <w:r>
              <w:t>System Center Service Manager</w:t>
            </w:r>
          </w:p>
        </w:tc>
      </w:tr>
      <w:tr w:rsidR="00B768B3">
        <w:tc>
          <w:tcPr>
            <w:tcW w:w="600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Operations Management Suite: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System Center Data Protection Manager</w:t>
            </w:r>
          </w:p>
          <w:p w:rsidR="00B768B3" w:rsidRDefault="008A4536">
            <w:pPr>
              <w:pStyle w:val="ProductList-TableBody"/>
            </w:pPr>
            <w:r>
              <w:t>System Center Virtual Machine Manager</w:t>
            </w:r>
          </w:p>
        </w:tc>
      </w:tr>
    </w:tbl>
    <w:p w:rsidR="00B768B3" w:rsidRDefault="00B768B3">
      <w:pPr>
        <w:pStyle w:val="ProductList-ClauseHeading"/>
        <w:outlineLvl w:val="3"/>
      </w:pPr>
    </w:p>
    <w:p w:rsidR="00B768B3" w:rsidRDefault="008A4536">
      <w:pPr>
        <w:pStyle w:val="ProductList-SubClauseHeading"/>
        <w:outlineLvl w:val="4"/>
      </w:pPr>
      <w:r>
        <w:t>2.1.4 Upravičenost do nakupa licenc From SA</w:t>
      </w:r>
    </w:p>
    <w:p w:rsidR="00B768B3" w:rsidRDefault="008A4536">
      <w:pPr>
        <w:pStyle w:val="ProductList-BodyIndented"/>
      </w:pPr>
      <w:r>
        <w:t>Uporabniške licence SL »From SA« je mogoče kupiti namesto SA za v celoti plačane trajne licence z aktivnim kritjem v okviru programa SA za upravičene izdelke v spodnji tabeli. Stranka lahko za vsak upravičen izdelek kupi kombinacijo naročniških licenc From SA, pod pogojem, da skupna količina ne presega navedene upravičene količine.</w:t>
      </w:r>
    </w:p>
    <w:tbl>
      <w:tblPr>
        <w:tblStyle w:val="PURTable0"/>
        <w:tblW w:w="0" w:type="dxa"/>
        <w:tblLook w:val="04A0" w:firstRow="1" w:lastRow="0" w:firstColumn="1" w:lastColumn="0" w:noHBand="0" w:noVBand="1"/>
      </w:tblPr>
      <w:tblGrid>
        <w:gridCol w:w="4388"/>
        <w:gridCol w:w="3991"/>
        <w:gridCol w:w="2051"/>
      </w:tblGrid>
      <w:tr w:rsidR="00B768B3">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B768B3" w:rsidRDefault="008A4536">
            <w:pPr>
              <w:pStyle w:val="ProductList-TableBody"/>
            </w:pPr>
            <w:r>
              <w:rPr>
                <w:color w:val="FFFFFF"/>
              </w:rPr>
              <w:t>Upravičen izdelek</w:t>
            </w:r>
          </w:p>
        </w:tc>
        <w:tc>
          <w:tcPr>
            <w:tcW w:w="4660" w:type="dxa"/>
            <w:tcBorders>
              <w:left w:val="single" w:sz="4" w:space="0" w:color="6E6E6E"/>
              <w:right w:val="single" w:sz="4" w:space="0" w:color="6E6E6E"/>
            </w:tcBorders>
            <w:shd w:val="clear" w:color="auto" w:fill="0072C6"/>
          </w:tcPr>
          <w:p w:rsidR="00B768B3" w:rsidRDefault="008A4536">
            <w:pPr>
              <w:pStyle w:val="ProductList-TableBody"/>
            </w:pPr>
            <w:r>
              <w:rPr>
                <w:color w:val="FFFFFF"/>
              </w:rPr>
              <w:t>Ustrezna naročniška licenca From SA</w:t>
            </w:r>
          </w:p>
        </w:tc>
        <w:tc>
          <w:tcPr>
            <w:tcW w:w="2320" w:type="dxa"/>
            <w:tcBorders>
              <w:left w:val="single" w:sz="4" w:space="0" w:color="6E6E6E"/>
              <w:right w:val="single" w:sz="4" w:space="0" w:color="6E6E6E"/>
            </w:tcBorders>
            <w:shd w:val="clear" w:color="auto" w:fill="0072C6"/>
          </w:tcPr>
          <w:p w:rsidR="00B768B3" w:rsidRDefault="008A4536">
            <w:pPr>
              <w:pStyle w:val="ProductList-TableBody"/>
            </w:pPr>
            <w:r>
              <w:rPr>
                <w:color w:val="FFFFFF"/>
              </w:rPr>
              <w:t>Upravičena količina</w:t>
            </w:r>
          </w:p>
        </w:tc>
      </w:tr>
      <w:tr w:rsidR="00B768B3">
        <w:tc>
          <w:tcPr>
            <w:tcW w:w="5140" w:type="dxa"/>
            <w:tcBorders>
              <w:left w:val="single" w:sz="4" w:space="0" w:color="6E6E6E"/>
              <w:bottom w:val="single" w:sz="4" w:space="0" w:color="6E6E6E"/>
              <w:right w:val="single" w:sz="4" w:space="0" w:color="6E6E6E"/>
            </w:tcBorders>
          </w:tcPr>
          <w:p w:rsidR="00B768B3" w:rsidRDefault="008A4536">
            <w:pPr>
              <w:pStyle w:val="ProductList-TableBody"/>
            </w:pPr>
            <w:r>
              <w:t xml:space="preserve">Core Infrastructure Server Suite Standard (paket 2 licenc za jedro) </w:t>
            </w:r>
          </w:p>
          <w:p w:rsidR="00B768B3" w:rsidRDefault="008A4536">
            <w:pPr>
              <w:pStyle w:val="ProductList-TableBody"/>
            </w:pPr>
            <w:r>
              <w:t xml:space="preserve">System Center Standard (paket 2 licenc za jedro) </w:t>
            </w:r>
          </w:p>
        </w:tc>
        <w:tc>
          <w:tcPr>
            <w:tcW w:w="4660" w:type="dxa"/>
            <w:tcBorders>
              <w:left w:val="single" w:sz="4" w:space="0" w:color="6E6E6E"/>
              <w:bottom w:val="single" w:sz="4" w:space="0" w:color="6E6E6E"/>
              <w:right w:val="single" w:sz="4" w:space="0" w:color="6E6E6E"/>
            </w:tcBorders>
          </w:tcPr>
          <w:p w:rsidR="00B768B3" w:rsidRDefault="008A4536">
            <w:pPr>
              <w:pStyle w:val="ProductList-TableBody"/>
            </w:pPr>
            <w:r>
              <w:t>Operations Management Suite E1 From SA</w:t>
            </w:r>
          </w:p>
          <w:p w:rsidR="00B768B3" w:rsidRDefault="008A4536">
            <w:pPr>
              <w:pStyle w:val="ProductList-TableBody"/>
            </w:pPr>
            <w:r>
              <w:t>Operations Management Suite E2 From SA</w:t>
            </w:r>
          </w:p>
        </w:tc>
        <w:tc>
          <w:tcPr>
            <w:tcW w:w="2320" w:type="dxa"/>
            <w:tcBorders>
              <w:left w:val="single" w:sz="4" w:space="0" w:color="6E6E6E"/>
              <w:bottom w:val="single" w:sz="4" w:space="0" w:color="6E6E6E"/>
              <w:right w:val="single" w:sz="4" w:space="0" w:color="6E6E6E"/>
            </w:tcBorders>
          </w:tcPr>
          <w:p w:rsidR="00B768B3" w:rsidRDefault="008A4536">
            <w:pPr>
              <w:pStyle w:val="ProductList-TableBody"/>
            </w:pPr>
            <w:r>
              <w:t>1/4</w:t>
            </w:r>
            <w:r>
              <w:rPr>
                <w:i/>
                <w:vertAlign w:val="superscript"/>
              </w:rPr>
              <w:t>1</w:t>
            </w:r>
          </w:p>
        </w:tc>
      </w:tr>
      <w:tr w:rsidR="00B768B3">
        <w:tc>
          <w:tcPr>
            <w:tcW w:w="514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 xml:space="preserve">Core Infrastructure Server Suite Datacenter (paket 2 licenc za jedro) </w:t>
            </w:r>
          </w:p>
          <w:p w:rsidR="00B768B3" w:rsidRDefault="008A4536">
            <w:pPr>
              <w:pStyle w:val="ProductList-TableBody"/>
            </w:pPr>
            <w:r>
              <w:t>System Center Datacenter (paket 2 licenc za jedro)</w:t>
            </w:r>
          </w:p>
        </w:tc>
        <w:tc>
          <w:tcPr>
            <w:tcW w:w="466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Operations Management Suite E1 From SA</w:t>
            </w:r>
          </w:p>
          <w:p w:rsidR="00B768B3" w:rsidRDefault="008A4536">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1</w:t>
            </w:r>
          </w:p>
        </w:tc>
      </w:tr>
      <w:tr w:rsidR="00B768B3">
        <w:tc>
          <w:tcPr>
            <w:tcW w:w="514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Core Infrastructure Server Suite Standard (2 procesorja)</w:t>
            </w:r>
          </w:p>
          <w:p w:rsidR="00B768B3" w:rsidRDefault="008A4536">
            <w:pPr>
              <w:pStyle w:val="ProductList-TableBody"/>
            </w:pPr>
            <w:r>
              <w:t>System Center Standard (2 procesorja)</w:t>
            </w:r>
          </w:p>
        </w:tc>
        <w:tc>
          <w:tcPr>
            <w:tcW w:w="466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Operations Management Suite E1 From SA</w:t>
            </w:r>
          </w:p>
          <w:p w:rsidR="00B768B3" w:rsidRDefault="008A4536">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2</w:t>
            </w:r>
          </w:p>
        </w:tc>
      </w:tr>
      <w:tr w:rsidR="00B768B3">
        <w:tc>
          <w:tcPr>
            <w:tcW w:w="514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Core Infrastructure Server Suite Datacenter (2 procesorja)</w:t>
            </w:r>
          </w:p>
          <w:p w:rsidR="00B768B3" w:rsidRDefault="008A4536">
            <w:pPr>
              <w:pStyle w:val="ProductList-TableBody"/>
            </w:pPr>
            <w:r>
              <w:t>System Center Datacenter (2 procesorja)</w:t>
            </w:r>
          </w:p>
        </w:tc>
        <w:tc>
          <w:tcPr>
            <w:tcW w:w="466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Operations Management Suite E1 From SA</w:t>
            </w:r>
          </w:p>
          <w:p w:rsidR="00B768B3" w:rsidRDefault="008A4536">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8</w:t>
            </w:r>
          </w:p>
        </w:tc>
      </w:tr>
    </w:tbl>
    <w:p w:rsidR="00B768B3" w:rsidRDefault="008A4536">
      <w:pPr>
        <w:pStyle w:val="ProductList-BodyIndented"/>
      </w:pPr>
      <w:r>
        <w:rPr>
          <w:i/>
          <w:vertAlign w:val="superscript"/>
        </w:rPr>
        <w:t>1</w:t>
      </w:r>
      <w:r>
        <w:rPr>
          <w:i/>
        </w:rPr>
        <w:t>Potrebne so najmanj štiri upravičene licence.</w:t>
      </w:r>
    </w:p>
    <w:p w:rsidR="00B768B3" w:rsidRDefault="00B768B3">
      <w:pPr>
        <w:pStyle w:val="ProductList-BodyIndented"/>
      </w:pPr>
    </w:p>
    <w:p w:rsidR="00B768B3" w:rsidRDefault="008A4536">
      <w:pPr>
        <w:pStyle w:val="ProductList-ClauseHeading"/>
        <w:outlineLvl w:val="3"/>
      </w:pPr>
      <w:r>
        <w:t>2.2 Ponudbe s finančno zavezo StorSimple</w:t>
      </w:r>
    </w:p>
    <w:p w:rsidR="00B768B3" w:rsidRDefault="008A4536">
      <w:pPr>
        <w:pStyle w:val="ProductList-Body"/>
      </w:pPr>
      <w:r>
        <w:t xml:space="preserve">Stranka za vsako kupljeno ponudbo s finančno zavezo StorSimple prejme napravo za shranjevalno polje. Območna razpoložljivost ter pogoji in določila, ki urejajo shranjevalno polje, vključno z jamstvom, pošiljanjem in obdelavo ter pristojbinami, so določeni v razdelku </w:t>
      </w:r>
      <w:hyperlink r:id="rId88">
        <w:r>
          <w:rPr>
            <w:color w:val="00467F"/>
            <w:u w:val="single"/>
          </w:rPr>
          <w:t>Dodatek F – Pogoji za shranjevalna polja</w:t>
        </w:r>
      </w:hyperlink>
      <w:r>
        <w:t>.</w:t>
      </w:r>
    </w:p>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5079546"/>
      <w:r>
        <w:instrText>Secure Productive Enterprise</w:instrText>
      </w:r>
      <w:bookmarkEnd w:id="221"/>
      <w:r>
        <w:instrText>" \l 2</w:instrText>
      </w:r>
      <w:r>
        <w:fldChar w:fldCharType="end"/>
      </w:r>
    </w:p>
    <w:p w:rsidR="00B768B3" w:rsidRDefault="008A4536">
      <w:pPr>
        <w:pStyle w:val="ProductList-Offering1SubSection"/>
        <w:outlineLvl w:val="2"/>
      </w:pPr>
      <w:bookmarkStart w:id="222" w:name="_Sec713"/>
      <w:r>
        <w:t>1. Razpoložljivost programa</w:t>
      </w:r>
      <w:bookmarkEnd w:id="222"/>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B768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50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pPr>
            <w:r>
              <w:t>Secure Productive Enterprise E3</w:t>
            </w:r>
            <w:r>
              <w:fldChar w:fldCharType="begin"/>
            </w:r>
            <w:r>
              <w:instrText xml:space="preserve"> XE "Secure Productive Enterprise E3"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Secure Productive Enterprise E3 Add-on</w:t>
            </w:r>
            <w:r>
              <w:fldChar w:fldCharType="begin"/>
            </w:r>
            <w:r>
              <w:instrText xml:space="preserve"> XE "Secure Productive Enterprise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Secure Productive Enterprise E3 From SA</w:t>
            </w:r>
            <w:r>
              <w:fldChar w:fldCharType="begin"/>
            </w:r>
            <w:r>
              <w:instrText xml:space="preserve"> XE "Secure Productive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Secure Productive Enterprise E5</w:t>
            </w:r>
            <w:r>
              <w:fldChar w:fldCharType="begin"/>
            </w:r>
            <w:r>
              <w:instrText xml:space="preserve"> XE "Secure Productive Enterprise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Secure Productive Enterprise E5 Add-on</w:t>
            </w:r>
            <w:r>
              <w:fldChar w:fldCharType="begin"/>
            </w:r>
            <w:r>
              <w:instrText xml:space="preserve"> XE "Secure Productive Enterprise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 xml:space="preserve">Secure Productive Enterprise E5 From SA </w:t>
            </w:r>
            <w:r>
              <w:fldChar w:fldCharType="begin"/>
            </w:r>
            <w:r>
              <w:instrText xml:space="preserve"> XE "Secure Productive Enterprise E5 From SA " </w:instrText>
            </w:r>
            <w:r>
              <w:fldChar w:fldCharType="end"/>
            </w:r>
            <w:r>
              <w:t>(uporabniška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pPr>
            <w:r>
              <w:t>Lync Voice Add-on for Secure Productive Enterprise</w:t>
            </w:r>
            <w:r>
              <w:fldChar w:fldCharType="begin"/>
            </w:r>
            <w:r>
              <w:instrText xml:space="preserve"> XE "Lync Voice Add-on for Secure Productive Enterprise"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bl>
    <w:p w:rsidR="00B768B3" w:rsidRDefault="008A4536">
      <w:pPr>
        <w:pStyle w:val="ProductList-Offering1SubSection"/>
        <w:outlineLvl w:val="2"/>
      </w:pPr>
      <w:bookmarkStart w:id="223" w:name="_Sec768"/>
      <w:r>
        <w:t>2. Pogoji za izdelek</w:t>
      </w:r>
      <w:bookmarkEnd w:id="223"/>
    </w:p>
    <w:tbl>
      <w:tblPr>
        <w:tblStyle w:val="PURTable"/>
        <w:tblW w:w="0" w:type="dxa"/>
        <w:tblLook w:val="04A0" w:firstRow="1" w:lastRow="0" w:firstColumn="1" w:lastColumn="0" w:noHBand="0" w:noVBand="1"/>
      </w:tblPr>
      <w:tblGrid>
        <w:gridCol w:w="3602"/>
        <w:gridCol w:w="3588"/>
        <w:gridCol w:w="3600"/>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8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3"/>
      </w:pPr>
      <w:r>
        <w:t>2.1 Razširjene pravice do uporabe za stranke, ki uporabljajo Secure Productive Enterprise</w:t>
      </w:r>
    </w:p>
    <w:p w:rsidR="00B768B3" w:rsidRDefault="008A4536">
      <w:pPr>
        <w:pStyle w:val="ProductList-SubClauseHeading"/>
        <w:outlineLvl w:val="4"/>
      </w:pPr>
      <w:r>
        <w:t>2.1.1 Strežniki Office</w:t>
      </w:r>
    </w:p>
    <w:p w:rsidR="00B768B3" w:rsidRDefault="008A4536">
      <w:pPr>
        <w:pStyle w:val="ProductList-BodyIndented"/>
      </w:pPr>
      <w:r>
        <w:t>Vsak licencirani uporabnik, ki mu je dodeljena uporabniška licenca SL za Secure Productive Enterprise, lahko namesti poljubno število izvodov naslednje strežniške programske opreme v poljubnem strežniku, namenjenemu samo strankini uporabi:</w:t>
      </w:r>
    </w:p>
    <w:p w:rsidR="00B768B3" w:rsidRDefault="008A4536" w:rsidP="008A4536">
      <w:pPr>
        <w:pStyle w:val="ProductList-Bullet"/>
        <w:numPr>
          <w:ilvl w:val="1"/>
          <w:numId w:val="35"/>
        </w:numPr>
      </w:pPr>
      <w:r>
        <w:t>Exchange Server</w:t>
      </w:r>
      <w:r>
        <w:fldChar w:fldCharType="begin"/>
      </w:r>
      <w:r>
        <w:instrText xml:space="preserve"> XE "Exchange Server" </w:instrText>
      </w:r>
      <w:r>
        <w:fldChar w:fldCharType="end"/>
      </w:r>
      <w:r>
        <w:t xml:space="preserve">; </w:t>
      </w:r>
    </w:p>
    <w:p w:rsidR="00B768B3" w:rsidRDefault="008A4536" w:rsidP="008A4536">
      <w:pPr>
        <w:pStyle w:val="ProductList-Bullet"/>
        <w:numPr>
          <w:ilvl w:val="1"/>
          <w:numId w:val="35"/>
        </w:numPr>
      </w:pPr>
      <w:r>
        <w:t>SharePoint Server</w:t>
      </w:r>
      <w:r>
        <w:fldChar w:fldCharType="begin"/>
      </w:r>
      <w:r>
        <w:instrText xml:space="preserve"> XE "SharePoint Server" </w:instrText>
      </w:r>
      <w:r>
        <w:fldChar w:fldCharType="end"/>
      </w:r>
      <w:r>
        <w:t xml:space="preserve"> in</w:t>
      </w:r>
    </w:p>
    <w:p w:rsidR="00B768B3" w:rsidRDefault="008A4536" w:rsidP="008A4536">
      <w:pPr>
        <w:pStyle w:val="ProductList-Bullet"/>
        <w:numPr>
          <w:ilvl w:val="1"/>
          <w:numId w:val="35"/>
        </w:numPr>
      </w:pPr>
      <w:r>
        <w:t>Skype za podjetja Server</w:t>
      </w:r>
      <w:r>
        <w:fldChar w:fldCharType="begin"/>
      </w:r>
      <w:r>
        <w:instrText xml:space="preserve"> XE "Skype za podjetja Server" </w:instrText>
      </w:r>
      <w:r>
        <w:fldChar w:fldCharType="end"/>
      </w:r>
      <w:r>
        <w:t>.</w:t>
      </w:r>
    </w:p>
    <w:p w:rsidR="00B768B3" w:rsidRDefault="008A4536">
      <w:pPr>
        <w:pStyle w:val="ProductList-BodyIndented"/>
      </w:pPr>
      <w:r>
        <w:lastRenderedPageBreak/>
        <w:t>Dostop do navedene strežniške programske opreme je dovoljen izključno uporabnikom, ki jim je dodeljena uporabniška licenca SL za Secure Productive Enterprise. To določilo ne velja za stranke, ki Secure Productive Enterprise licencirajo na podlagi pogodbe Microsoft Cloud Agreement.</w:t>
      </w:r>
    </w:p>
    <w:p w:rsidR="00B768B3" w:rsidRDefault="00B768B3">
      <w:pPr>
        <w:pStyle w:val="ProductList-BodyIndented"/>
      </w:pPr>
    </w:p>
    <w:p w:rsidR="00B768B3" w:rsidRDefault="008A4536">
      <w:pPr>
        <w:pStyle w:val="ProductList-SubClauseHeading"/>
        <w:outlineLvl w:val="4"/>
      </w:pPr>
      <w:r>
        <w:t>2.1.2 Office Professional Plus</w:t>
      </w:r>
    </w:p>
    <w:p w:rsidR="00B768B3" w:rsidRDefault="008A4536">
      <w:pPr>
        <w:pStyle w:val="ProductList-SubSubClauseHeading"/>
        <w:outlineLvl w:val="5"/>
      </w:pPr>
      <w:r>
        <w:t>2.1.2.1 Uporabniške licence SL From SA za Secure Productive Enterprise:</w:t>
      </w:r>
    </w:p>
    <w:p w:rsidR="00B768B3" w:rsidRDefault="008A4536">
      <w:pPr>
        <w:pStyle w:val="ProductList-BodyIndented2"/>
      </w:pPr>
      <w:r>
        <w:t>Stranka lahko za vsakega licenciranega uporabnika, ki mu dodeli uporabniško licenco SL za Secure Productive Enterprise From SA, namesti:</w:t>
      </w:r>
    </w:p>
    <w:p w:rsidR="00B768B3" w:rsidRDefault="008A4536" w:rsidP="008A4536">
      <w:pPr>
        <w:pStyle w:val="ProductList-Bullet"/>
        <w:numPr>
          <w:ilvl w:val="2"/>
          <w:numId w:val="36"/>
        </w:numPr>
      </w:pPr>
      <w:r>
        <w:t>en lokalni izvod programske opreme Office Professional Plus za izključno uporabo licenciranega uporabnika med obdobjem veljavnosti naročnine; in</w:t>
      </w:r>
    </w:p>
    <w:p w:rsidR="00B768B3" w:rsidRDefault="008A4536" w:rsidP="008A4536">
      <w:pPr>
        <w:pStyle w:val="ProductList-Bullet"/>
        <w:numPr>
          <w:ilvl w:val="2"/>
          <w:numId w:val="36"/>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rsidR="00B768B3" w:rsidRDefault="008A4536">
      <w:pPr>
        <w:pStyle w:val="ProductList-BodyIndented2"/>
      </w:pPr>
      <w:r>
        <w:t>To določilo ne velja za stranke, ki ta izdelek licencirajo na podlagi pogodbe Microsoft Cloud Agreement.</w:t>
      </w:r>
    </w:p>
    <w:p w:rsidR="00B768B3" w:rsidRDefault="00B768B3">
      <w:pPr>
        <w:pStyle w:val="ProductList-BodyIndented2"/>
      </w:pPr>
    </w:p>
    <w:p w:rsidR="00B768B3" w:rsidRDefault="008A4536">
      <w:pPr>
        <w:pStyle w:val="ProductList-SubSubClauseHeading"/>
        <w:outlineLvl w:val="5"/>
      </w:pPr>
      <w:r>
        <w:t>2.1.2.1 Uporabniške licence SL za Secure Productive Enterprise, pridobljene s pogodbo MPSA</w:t>
      </w:r>
    </w:p>
    <w:p w:rsidR="00B768B3" w:rsidRDefault="008A4536">
      <w:pPr>
        <w:pStyle w:val="ProductList-BodyIndented2"/>
      </w:pPr>
      <w:r>
        <w:t>Stranka lahko za vsakega licenciranega uporabnika z napravo s kritjem v okviru programa Software Assurance za Office Professional Plus, ki mu dodeli uporabniško licenco SL za Secure Productive Enterprise, namesti en lokalni izvod programske opreme Office Professional Plus za izključno uporabo licenciranega uporabnika med obdobjem veljavnosti naročnine.</w:t>
      </w:r>
    </w:p>
    <w:p w:rsidR="00B768B3" w:rsidRDefault="00B768B3">
      <w:pPr>
        <w:pStyle w:val="ProductList-BodyIndented2"/>
      </w:pPr>
    </w:p>
    <w:p w:rsidR="00B768B3" w:rsidRDefault="008A4536">
      <w:pPr>
        <w:pStyle w:val="ProductList-ClauseHeading"/>
        <w:outlineLvl w:val="3"/>
      </w:pPr>
      <w:r>
        <w:t>2.2 Dodatne uporabniške licence SL in uporabniške licence SL »From SA«</w:t>
      </w:r>
    </w:p>
    <w:p w:rsidR="00B768B3" w:rsidRDefault="008A4536">
      <w:pPr>
        <w:pStyle w:val="ProductList-Body"/>
      </w:pPr>
      <w:r>
        <w:t xml:space="preserve">Stranka mora za pridobitev dodatne uporabniške licence SL za Secure Productive Enterprise ali uporabniške licence SL From SA za Secure Productive Enterprise izpolniti zahteve glede upravičenosti in dodelitve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vsako komponento programske opreme Secure Productive Enterprise. Komponente so: Windows 10 Enterprise </w:t>
      </w:r>
      <w:r>
        <w:fldChar w:fldCharType="begin"/>
      </w:r>
      <w:r>
        <w:instrText xml:space="preserve"> XE "Windows 10 Enterprise " </w:instrText>
      </w:r>
      <w:r>
        <w:fldChar w:fldCharType="end"/>
      </w:r>
      <w:r>
        <w:t>E3/E5 (na uporabnika), Enterprise Mobility + Security</w:t>
      </w:r>
      <w:r>
        <w:fldChar w:fldCharType="begin"/>
      </w:r>
      <w:r>
        <w:instrText xml:space="preserve"> XE "Enterprise Mobility + Security" </w:instrText>
      </w:r>
      <w:r>
        <w:fldChar w:fldCharType="end"/>
      </w:r>
      <w:r>
        <w:t xml:space="preserve"> E3/E5 in Office 365 Enterprise</w:t>
      </w:r>
      <w:r>
        <w:fldChar w:fldCharType="begin"/>
      </w:r>
      <w:r>
        <w:instrText xml:space="preserve"> XE "Office 365 Enterprise" </w:instrText>
      </w:r>
      <w:r>
        <w:fldChar w:fldCharType="end"/>
      </w:r>
      <w:r>
        <w:t xml:space="preserve"> E3/E5. Več informacij je na voljo v podrazdelkih razdelkov z dodatnimi informacijami o dodatnih uporabniških licencah SL za Secure Productive Enterprise in uporabniških licencah SL »From SA« za Secure Productive Enterprise za komponente izdelka Secure Productive Enterprise.</w:t>
      </w:r>
    </w:p>
    <w:p w:rsidR="00B768B3" w:rsidRDefault="00B768B3">
      <w:pPr>
        <w:pStyle w:val="ProductList-Body"/>
      </w:pPr>
    </w:p>
    <w:p w:rsidR="00B768B3" w:rsidRDefault="008A4536">
      <w:pPr>
        <w:pStyle w:val="ProductList-ClauseHeading"/>
        <w:outlineLvl w:val="3"/>
      </w:pPr>
      <w:r>
        <w:t>2.3 Nakupi uporabniških licenc SL »From SA«</w:t>
      </w:r>
    </w:p>
    <w:p w:rsidR="00B768B3" w:rsidRDefault="008A4536">
      <w:pPr>
        <w:pStyle w:val="ProductList-Body"/>
      </w:pPr>
      <w:r>
        <w:t>Stranka ne sme kupiti več uporabniških licenc SL »From SA«, kot je upravičenih naprav. Enkratna izjema: stranka lahko kupi večje število uporabniških licenc SL »From SA«, vendar samo če (1) stranka uporabniške licence SL »From SA« kupi za vse uporabnike svoje upravičene naprave in (2) stranka doda naprave, kot je treba zaradi skladnosti z zahtevami za primarno uporabo v razdelku 4.4.1 o namiznem operacijskem sistemu Windows.</w:t>
      </w:r>
    </w:p>
    <w:p w:rsidR="00B768B3" w:rsidRDefault="00B768B3">
      <w:pPr>
        <w:pStyle w:val="ProductList-Body"/>
      </w:pPr>
    </w:p>
    <w:p w:rsidR="00B768B3" w:rsidRDefault="008A4536">
      <w:pPr>
        <w:pStyle w:val="ProductList-ClauseHeading"/>
        <w:outlineLvl w:val="3"/>
      </w:pPr>
      <w:r>
        <w:t>2.4 SA Ugodnosti za uporabniške licence SL From SA za Secure Productive Enterprise</w:t>
      </w:r>
    </w:p>
    <w:p w:rsidR="00B768B3" w:rsidRDefault="008A4536">
      <w:pPr>
        <w:pStyle w:val="ProductList-Body"/>
      </w:pPr>
      <w:r>
        <w:t xml:space="preserve">Uporabniške licence SL From SA za Secure Productive Enterprise ponujajo iste ugodnosti programa SA kot komponente From SA uporabniške licence SL From SA za Secure Productive Enterprise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in Windows 10 Enterprise </w:t>
      </w:r>
      <w:r>
        <w:fldChar w:fldCharType="begin"/>
      </w:r>
      <w:r>
        <w:instrText xml:space="preserve"> XE "Windows 10 Enterprise " </w:instrText>
      </w:r>
      <w:r>
        <w:fldChar w:fldCharType="end"/>
      </w:r>
      <w:r>
        <w:t>E3/E5 From SA – na uporabnika).</w:t>
      </w:r>
    </w:p>
    <w:p w:rsidR="00B768B3" w:rsidRDefault="00B768B3">
      <w:pPr>
        <w:pStyle w:val="ProductList-Body"/>
      </w:pPr>
    </w:p>
    <w:p w:rsidR="00B768B3" w:rsidRDefault="008A4536">
      <w:pPr>
        <w:pStyle w:val="ProductList-ClauseHeading"/>
        <w:outlineLvl w:val="3"/>
      </w:pPr>
      <w:r>
        <w:t>2.5 Storitev v oblaku za skupnost vladnih ustanov v ZDA</w:t>
      </w:r>
    </w:p>
    <w:p w:rsidR="00B768B3" w:rsidRDefault="008A4536">
      <w:pPr>
        <w:pStyle w:val="ProductList-Body"/>
      </w:pPr>
      <w:r>
        <w:t xml:space="preserve">Če vas zanima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 glejte tabelo razpoložljivosti programov za vsako komponento programske opreme Secure Productive Enterprise.</w:t>
      </w:r>
    </w:p>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1HeadingNoBorder"/>
        <w:outlineLvl w:val="1"/>
      </w:pPr>
      <w:bookmarkStart w:id="224" w:name="_Sec657"/>
      <w:r>
        <w:t>Enterprise Mobility + Security (paket)</w:t>
      </w:r>
      <w:bookmarkEnd w:id="224"/>
      <w:r>
        <w:fldChar w:fldCharType="begin"/>
      </w:r>
      <w:r>
        <w:instrText xml:space="preserve"> TC "</w:instrText>
      </w:r>
      <w:bookmarkStart w:id="225" w:name="_Toc465079547"/>
      <w:r>
        <w:instrText>Enterprise Mobility + Security (paket)</w:instrText>
      </w:r>
      <w:bookmarkEnd w:id="225"/>
      <w:r>
        <w:instrText>" \l 2</w:instrText>
      </w:r>
      <w:r>
        <w:fldChar w:fldCharType="end"/>
      </w:r>
    </w:p>
    <w:p w:rsidR="00B768B3" w:rsidRDefault="008A4536">
      <w:pPr>
        <w:pStyle w:val="ProductList-Offering1SubSection"/>
        <w:outlineLvl w:val="2"/>
      </w:pPr>
      <w:bookmarkStart w:id="226" w:name="_Sec709"/>
      <w:r>
        <w:t>1. Razpoložljivost programa</w:t>
      </w:r>
      <w:bookmarkEnd w:id="226"/>
    </w:p>
    <w:tbl>
      <w:tblPr>
        <w:tblStyle w:val="PURTable"/>
        <w:tblW w:w="0" w:type="dxa"/>
        <w:tblLook w:val="04A0" w:firstRow="1" w:lastRow="0" w:firstColumn="1" w:lastColumn="0" w:noHBand="0" w:noVBand="1"/>
      </w:tblPr>
      <w:tblGrid>
        <w:gridCol w:w="4387"/>
        <w:gridCol w:w="802"/>
        <w:gridCol w:w="781"/>
        <w:gridCol w:w="788"/>
        <w:gridCol w:w="803"/>
        <w:gridCol w:w="825"/>
        <w:gridCol w:w="817"/>
        <w:gridCol w:w="793"/>
        <w:gridCol w:w="788"/>
      </w:tblGrid>
      <w:tr w:rsidR="00B768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50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Enterprise Mobility + Security E5</w:t>
            </w:r>
            <w:r>
              <w:fldChar w:fldCharType="begin"/>
            </w:r>
            <w:r>
              <w:instrText xml:space="preserve"> XE "Enterprise Mobility + Security E5" </w:instrText>
            </w:r>
            <w:r>
              <w:fldChar w:fldCharType="end"/>
            </w:r>
            <w:r>
              <w:t xml:space="preserve"> (uporabniška licenca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50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bl>
    <w:p w:rsidR="00B768B3" w:rsidRDefault="008A4536">
      <w:pPr>
        <w:pStyle w:val="ProductList-Offering1SubSection"/>
        <w:outlineLvl w:val="2"/>
      </w:pPr>
      <w:bookmarkStart w:id="227" w:name="_Sec764"/>
      <w:r>
        <w:t>2. Pogoji za izdelek</w:t>
      </w:r>
      <w:bookmarkEnd w:id="227"/>
    </w:p>
    <w:tbl>
      <w:tblPr>
        <w:tblStyle w:val="PURTable"/>
        <w:tblW w:w="0" w:type="dxa"/>
        <w:tblLook w:val="04A0" w:firstRow="1" w:lastRow="0" w:firstColumn="1" w:lastColumn="0" w:noHBand="0" w:noVBand="1"/>
      </w:tblPr>
      <w:tblGrid>
        <w:gridCol w:w="3602"/>
        <w:gridCol w:w="3588"/>
        <w:gridCol w:w="3600"/>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 xml:space="preserve">: </w:t>
            </w:r>
            <w:hyperlink w:anchor="_Sec572">
              <w:r>
                <w:rPr>
                  <w:color w:val="00467F"/>
                  <w:u w:val="single"/>
                </w:rPr>
                <w:t>Dodatek E</w:t>
              </w:r>
            </w:hyperlink>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lastRenderedPageBreak/>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3"/>
      </w:pPr>
      <w:r>
        <w:t>2.1 Upravičenost do nakupa dodatne uporabniške licence SL</w:t>
      </w:r>
    </w:p>
    <w:p w:rsidR="00B768B3" w:rsidRDefault="008A4536">
      <w:pPr>
        <w:pStyle w:val="ProductList-Body"/>
      </w:pPr>
      <w:r>
        <w:t>Stranke morajo imeti aktivno včlanitev v program Enterprise z aktivnim kritjem SA za ustrezne upravičene licence. Upravičene licence so lahko »na uporabnika« ali »na napravo«. Stranke z različico MBSA, starejšo od 2010, morajo podpisati dodatne pogoje in določila za spletne storitve.</w:t>
      </w:r>
    </w:p>
    <w:p w:rsidR="00B768B3" w:rsidRDefault="00B768B3">
      <w:pPr>
        <w:pStyle w:val="ProductList-Body"/>
      </w:pPr>
    </w:p>
    <w:p w:rsidR="00B768B3" w:rsidRDefault="008A4536">
      <w:pPr>
        <w:pStyle w:val="ProductList-ClauseHeading"/>
        <w:outlineLvl w:val="3"/>
      </w:pPr>
      <w:r>
        <w:t>2.2 Upravičene dodatne uporabniške licence SL</w:t>
      </w:r>
    </w:p>
    <w:tbl>
      <w:tblPr>
        <w:tblStyle w:val="PURTable"/>
        <w:tblW w:w="0" w:type="dxa"/>
        <w:tblLook w:val="04A0" w:firstRow="1" w:lastRow="0" w:firstColumn="1" w:lastColumn="0" w:noHBand="0" w:noVBand="1"/>
      </w:tblPr>
      <w:tblGrid>
        <w:gridCol w:w="5391"/>
        <w:gridCol w:w="5399"/>
      </w:tblGrid>
      <w:tr w:rsidR="00B768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Dodatna uporabniška licenca SL</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768B3" w:rsidRDefault="00B768B3">
            <w:pPr>
              <w:pStyle w:val="ProductList-TableBody"/>
            </w:pP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768B3" w:rsidRDefault="00B768B3">
            <w:pPr>
              <w:pStyle w:val="ProductList-TableBody"/>
            </w:pP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768B3" w:rsidRDefault="00B768B3">
            <w:pPr>
              <w:pStyle w:val="ProductList-TableBody"/>
            </w:pP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Core CAL Suite Bridge za Office 365 in Microsoft Intune</w:t>
            </w:r>
            <w:r>
              <w:fldChar w:fldCharType="begin"/>
            </w:r>
            <w:r>
              <w:instrText xml:space="preserve"> XE "Core CAL Suite Bridge za Office 365 in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768B3" w:rsidRDefault="008A4536">
            <w:pPr>
              <w:pStyle w:val="ProductList-TableBody"/>
            </w:pPr>
            <w:r>
              <w:t>Enterprise Mobility + Security</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768B3" w:rsidRDefault="00B768B3">
            <w:pPr>
              <w:pStyle w:val="ProductList-TableBody"/>
            </w:pP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Enterprise CAL Suite Bridge za Office 365 in Microsoft Intune</w:t>
            </w:r>
            <w:r>
              <w:fldChar w:fldCharType="begin"/>
            </w:r>
            <w:r>
              <w:instrText xml:space="preserve"> XE "Enterprise CAL Suite Bridge za Office 365 in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3"/>
      </w:pPr>
      <w:r>
        <w:t>2.3 Omejitve nakupa dodatne uporabniške licence SL</w:t>
      </w:r>
    </w:p>
    <w:p w:rsidR="00B768B3" w:rsidRDefault="008A4536">
      <w:pPr>
        <w:pStyle w:val="ProductList-Body"/>
      </w:pPr>
      <w:r>
        <w:t>Za vsako upravičeno licenco (ali komplet upravičenih licenc) je mogoče kupiti samo eno dodatno uporabniško licenco SL.</w:t>
      </w:r>
    </w:p>
    <w:p w:rsidR="00B768B3" w:rsidRDefault="00B768B3">
      <w:pPr>
        <w:pStyle w:val="ProductList-Body"/>
      </w:pPr>
    </w:p>
    <w:p w:rsidR="00B768B3" w:rsidRDefault="008A4536">
      <w:pPr>
        <w:pStyle w:val="ProductList-Body"/>
      </w:pPr>
      <w:r>
        <w:t>Stranke lahko dodatne uporabniške licence SL pridobijo za uporabnike ali uporabnike naprav, dodanih številu uporabnikov ali naprav v včlanitvi v program Enterprise med datumi potrditve stanja (torej pred nakupom upravičenih licenc), ob upoštevanju iste omejitve ene dodatne uporabniške licence SL na upravičeno licenco (ali komplet upravičenih licenc).</w:t>
      </w:r>
    </w:p>
    <w:p w:rsidR="00B768B3" w:rsidRDefault="00B768B3">
      <w:pPr>
        <w:pStyle w:val="ProductList-Body"/>
      </w:pPr>
    </w:p>
    <w:p w:rsidR="00B768B3" w:rsidRDefault="008A4536">
      <w:pPr>
        <w:pStyle w:val="ProductList-Body"/>
      </w:pPr>
      <w:r>
        <w:t>Stranke s pogodbo Campus in School lahko za svoje uporabnike kupijo ustrezno uporabniško licenco SL za uporabniške licence SL za Enterprise Mobility + Security, in sicer do iste količine, kot je njihovo število upravičenih računalnikov, pod pogojem, da imajo kritje za upravičene licence.</w:t>
      </w:r>
    </w:p>
    <w:p w:rsidR="00B768B3" w:rsidRDefault="00B768B3">
      <w:pPr>
        <w:pStyle w:val="ProductList-Body"/>
      </w:pPr>
    </w:p>
    <w:p w:rsidR="00B768B3" w:rsidRDefault="008A4536">
      <w:pPr>
        <w:pStyle w:val="ProductList-ClauseHeading"/>
        <w:outlineLvl w:val="3"/>
      </w:pPr>
      <w:r>
        <w:t>2.4 Upravičenost do nakupa za uporabniške licence SL »From SA« za Enterprise Mobility + Security</w:t>
      </w:r>
    </w:p>
    <w:p w:rsidR="00B768B3" w:rsidRDefault="008A4536">
      <w:pPr>
        <w:pStyle w:val="ProductList-Body"/>
      </w:pPr>
      <w:r>
        <w:t xml:space="preserve">Uporabniške licence SL »From SA« je mogoče kupiti namesto v celoti plačanih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(»upravičene licence«) za izdelke v spodnji tabeli. Če je bila naročniška licenca kupljena vsaj tri leta pred nakupom uporabniške licence SL »From SA«, je mogoče namesto naročniških licenc za spodnje izdelke kupiti tudi uporabniško licenco SL »From SA«. Za uporabniške licence SL »From SA« so potrebni mostovi CAL Suite, kot je navedeno v tabeli.</w:t>
      </w:r>
    </w:p>
    <w:tbl>
      <w:tblPr>
        <w:tblStyle w:val="PURTable"/>
        <w:tblW w:w="0" w:type="dxa"/>
        <w:tblLook w:val="04A0" w:firstRow="1" w:lastRow="0" w:firstColumn="1" w:lastColumn="0" w:noHBand="0" w:noVBand="1"/>
      </w:tblPr>
      <w:tblGrid>
        <w:gridCol w:w="3592"/>
        <w:gridCol w:w="3601"/>
        <w:gridCol w:w="3597"/>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Upravičene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Potrebujete CAL Suite Bridge</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Core CAL Bridge za Enterprise Mobility + Security</w:t>
            </w:r>
            <w:r>
              <w:rPr>
                <w:vertAlign w:val="superscript"/>
              </w:rPr>
              <w:t>2,3</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Enterprise CAL Bridge za Enterprise Mobility + Security</w:t>
            </w:r>
            <w:r>
              <w:rPr>
                <w:vertAlign w:val="superscript"/>
              </w:rPr>
              <w:t>2,4</w:t>
            </w:r>
          </w:p>
        </w:tc>
      </w:tr>
    </w:tbl>
    <w:p w:rsidR="00B768B3" w:rsidRDefault="008A4536">
      <w:pPr>
        <w:pStyle w:val="ProductList-Body"/>
      </w:pPr>
      <w:r>
        <w:rPr>
          <w:i/>
          <w:vertAlign w:val="superscript"/>
        </w:rPr>
        <w:t>1</w:t>
      </w:r>
      <w:r>
        <w:rPr>
          <w:i/>
        </w:rPr>
        <w:t>Na voljo za nakup samo ob obletnici včlanitve ali na začetku novega obdobja veljavnosti včlanitve.</w:t>
      </w:r>
    </w:p>
    <w:p w:rsidR="00B768B3" w:rsidRDefault="008A4536">
      <w:pPr>
        <w:pStyle w:val="ProductList-Body"/>
      </w:pPr>
      <w:r>
        <w:rPr>
          <w:i/>
          <w:vertAlign w:val="superscript"/>
        </w:rPr>
        <w:t>2</w:t>
      </w:r>
      <w:r>
        <w:rPr>
          <w:i/>
        </w:rPr>
        <w:t>Potrebno samo za nakup ob obletnici včlanitve.</w:t>
      </w:r>
    </w:p>
    <w:p w:rsidR="00B768B3" w:rsidRDefault="008A4536">
      <w:pPr>
        <w:pStyle w:val="ProductList-Body"/>
      </w:pPr>
      <w:r>
        <w:rPr>
          <w:i/>
          <w:vertAlign w:val="superscript"/>
        </w:rPr>
        <w:t>3</w:t>
      </w:r>
      <w:r>
        <w:rPr>
          <w:i/>
        </w:rPr>
        <w:t xml:space="preserve">Nakup ni potreben za uporabnike, ki imajo tudi licence za 365 (Enterprise in Government E1, E3, E5) </w:t>
      </w:r>
    </w:p>
    <w:p w:rsidR="00B768B3" w:rsidRDefault="008A4536">
      <w:pPr>
        <w:pStyle w:val="ProductList-Body"/>
      </w:pPr>
      <w:r>
        <w:rPr>
          <w:i/>
          <w:vertAlign w:val="superscript"/>
        </w:rPr>
        <w:t>4</w:t>
      </w:r>
      <w:r>
        <w:rPr>
          <w:i/>
        </w:rPr>
        <w:t>Nakup ni potreben za uporabnike, ki imajo tudi licence za Office 365 (Enterprise in Government E3, E5)</w:t>
      </w:r>
    </w:p>
    <w:p w:rsidR="00B768B3" w:rsidRDefault="00B768B3">
      <w:pPr>
        <w:pStyle w:val="ProductList-Body"/>
      </w:pPr>
    </w:p>
    <w:p w:rsidR="00B768B3" w:rsidRDefault="008A4536">
      <w:pPr>
        <w:pStyle w:val="ProductList-ClauseHeading"/>
        <w:outlineLvl w:val="3"/>
      </w:pPr>
      <w:r>
        <w:t>2.5 Nakupi uporabniških licenc SL »From SA«</w:t>
      </w:r>
    </w:p>
    <w:p w:rsidR="00B768B3" w:rsidRDefault="008A4536">
      <w:pPr>
        <w:pStyle w:val="ProductList-Body"/>
      </w:pPr>
      <w:r>
        <w:t>Za vsako upravičeno licenco »na napravo« v razdelku 2.4 je mogoče kupiti največ eno uporabniško licenco SL »From SA«. Stranka lahko kot enkratno izjemo za naprave, ki jim je dodeljena upravičena licenca in jih uporablja več uporabnikov, kupi uporabniško licenco SL »From SA« za vsakega od teh uporabnikov, vendar samo če kupi uporabniško licenco SL »From SA« za vse upravičene naprave.</w:t>
      </w:r>
    </w:p>
    <w:p w:rsidR="00B768B3" w:rsidRDefault="00B768B3">
      <w:pPr>
        <w:pStyle w:val="ProductList-Body"/>
      </w:pPr>
    </w:p>
    <w:p w:rsidR="00B768B3" w:rsidRDefault="008A4536">
      <w:pPr>
        <w:pStyle w:val="ProductList-ClauseHeading"/>
        <w:outlineLvl w:val="3"/>
      </w:pPr>
      <w:r>
        <w:t>2.6 Ugodnosti iz kritja v okviru programa SA za uporabniške licence SL »From SA« za Enterprise Mobility + Security</w:t>
      </w:r>
    </w:p>
    <w:p w:rsidR="00B768B3" w:rsidRDefault="008A4536">
      <w:pPr>
        <w:pStyle w:val="ProductList-Body"/>
      </w:pPr>
      <w:r>
        <w:t>Uporabniki z uporabniškimi licencami SL »From SA« za Enterprise Mobility + Security so upravičeni do ugodnosti kritja v okviru programa SA na podlagi upravičenih licenc v razdelku 2.4.</w:t>
      </w:r>
    </w:p>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1HeadingNoBorder"/>
        <w:outlineLvl w:val="1"/>
      </w:pPr>
      <w:bookmarkStart w:id="228" w:name="_Sec1151"/>
      <w:r>
        <w:t>Microsoft Dynamics 365 Services</w:t>
      </w:r>
      <w:bookmarkEnd w:id="228"/>
      <w:r>
        <w:fldChar w:fldCharType="begin"/>
      </w:r>
      <w:r>
        <w:instrText xml:space="preserve"> TC "</w:instrText>
      </w:r>
      <w:bookmarkStart w:id="229" w:name="_Toc465079548"/>
      <w:r>
        <w:instrText>Microsoft Dynamics 365 Services</w:instrText>
      </w:r>
      <w:bookmarkEnd w:id="229"/>
      <w:r>
        <w:instrText>" \l 2</w:instrText>
      </w:r>
      <w:r>
        <w:fldChar w:fldCharType="end"/>
      </w:r>
    </w:p>
    <w:p w:rsidR="00B768B3" w:rsidRDefault="008A4536">
      <w:pPr>
        <w:pStyle w:val="ProductList-Offering1SubSection"/>
        <w:outlineLvl w:val="2"/>
      </w:pPr>
      <w:bookmarkStart w:id="230" w:name="_Sec1152"/>
      <w:r>
        <w:t>1. Razpoložljivost programa</w:t>
      </w:r>
      <w:bookmarkEnd w:id="230"/>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B768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50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pPr>
            <w:r>
              <w:t>Microsoft Dynamics 365 – paket 1, Enterprise edition (uporabniška licenca SL)</w:t>
            </w:r>
            <w:r>
              <w:fldChar w:fldCharType="begin"/>
            </w:r>
            <w:r>
              <w:instrText xml:space="preserve"> XE "Microsoft Dynamics 365 – paket 1, Enterprise edition (uporabniška licenca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68B3" w:rsidRDefault="008A45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365 – paket 2, Enterprise edition (uporabniška licenca SL)</w:t>
            </w:r>
            <w:r>
              <w:fldChar w:fldCharType="begin"/>
            </w:r>
            <w:r>
              <w:instrText xml:space="preserve"> XE "Microsoft Dynamics 365 – paket 2,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365 – paket 2, Enterprise edition Add-on (uporabniška licenca SL)</w:t>
            </w:r>
            <w:r>
              <w:fldChar w:fldCharType="begin"/>
            </w:r>
            <w:r>
              <w:instrText xml:space="preserve"> XE "Microsoft Dynamics 365 – paket 2, Enterprise edition Add-on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lastRenderedPageBreak/>
              <w:t>Microsoft Dynamics 365 – paket 2, Enterprise edition From SA (uporabniška licenca SL)</w:t>
            </w:r>
            <w:r>
              <w:fldChar w:fldCharType="begin"/>
            </w:r>
            <w:r>
              <w:instrText xml:space="preserve"> XE "Microsoft Dynamics 365 – paket 2, Enterprise edition From SA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365 for Customer Service, Enterprise edition (uporabniška licenca SL)</w:t>
            </w:r>
            <w:r>
              <w:fldChar w:fldCharType="begin"/>
            </w:r>
            <w:r>
              <w:instrText xml:space="preserve"> XE "Microsoft Dynamics 365 for Customer Service,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365 for Customer Service, Enterprise edition (licenca SL za napravo)</w:t>
            </w:r>
            <w:r>
              <w:fldChar w:fldCharType="begin"/>
            </w:r>
            <w:r>
              <w:instrText xml:space="preserve"> XE "Microsoft Dynamics 365 for Customer Service, Enterprise edition (licenca SL za napravo)"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365 for Field Service, Enterprise edition (uporabniška licenca SL)</w:t>
            </w:r>
            <w:r>
              <w:fldChar w:fldCharType="begin"/>
            </w:r>
            <w:r>
              <w:instrText xml:space="preserve"> XE "Microsoft Dynamics 365 for Field Service,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365 for Field Service, Enterprise edition (licenca SL za napravo)</w:t>
            </w:r>
            <w:r>
              <w:fldChar w:fldCharType="begin"/>
            </w:r>
            <w:r>
              <w:instrText xml:space="preserve"> XE "Microsoft Dynamics 365 for Field Service, Enterprise edition (licenca SL za napravo)"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365 for Operations, Enterprise edition (uporabniška licenca SL)</w:t>
            </w:r>
            <w:r>
              <w:fldChar w:fldCharType="begin"/>
            </w:r>
            <w:r>
              <w:instrText xml:space="preserve"> XE "Microsoft Dynamics 365 for Operations,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(licenca SL za napravo)</w:t>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365 for Operations, Enterprise edition Add-on (licenca SL za napravo in uporabniška licenca SL)</w:t>
            </w:r>
            <w:r>
              <w:fldChar w:fldCharType="begin"/>
            </w:r>
            <w:r>
              <w:instrText xml:space="preserve"> XE "Microsoft Dynamics 365 for Operations, Enterprise edition Add-on (licenca SL za napravo in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365 for Operations, Enterprise edition From SA (licenca SL za napravo in uporabniška licenca SL)</w:t>
            </w:r>
            <w:r>
              <w:fldChar w:fldCharType="begin"/>
            </w:r>
            <w:r>
              <w:instrText xml:space="preserve"> XE "Microsoft Dynamics 365 for Operations, Enterprise edition From SA (licenca SL za napravo in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365 for Project Service Automation, Enterprise edition (uporabniška licenca SL)</w:t>
            </w:r>
            <w:r>
              <w:fldChar w:fldCharType="begin"/>
            </w:r>
            <w:r>
              <w:instrText xml:space="preserve"> XE "Microsoft Dynamics 365 for Project Service Automation,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365 for Sales, Enterprise edition (uporabniška licenca SL)</w:t>
            </w:r>
            <w:r>
              <w:fldChar w:fldCharType="begin"/>
            </w:r>
            <w:r>
              <w:instrText xml:space="preserve"> XE "Microsoft Dynamics 365 for Sales,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(licenca SL za napravo)</w:t>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365 for Team Members, Enterprise edition (uporabniška licenca SL)</w:t>
            </w:r>
            <w:r>
              <w:fldChar w:fldCharType="begin"/>
            </w:r>
            <w:r>
              <w:instrText xml:space="preserve"> XE "Microsoft Dynamics 365 for Team Members,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365 for Team Members, Enterprise edition Add-on (uporabniška licenca SL)</w:t>
            </w:r>
            <w:r>
              <w:fldChar w:fldCharType="begin"/>
            </w:r>
            <w:r>
              <w:instrText xml:space="preserve"> XE "Microsoft Dynamics 365 for Team Members, Enterprise edition Add-on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365 for Team Members, Enterprise edition From SA (uporabniška licenca SL)</w:t>
            </w:r>
            <w:r>
              <w:fldChar w:fldCharType="begin"/>
            </w:r>
            <w:r>
              <w:instrText xml:space="preserve"> XE "Microsoft Dynamics 365 for Team Members, Enterprise edition From SA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365 for Operations, Enterprise edition - Sandbox Tier 2: Standardno odobritveno testiranje</w:t>
            </w:r>
            <w:r>
              <w:fldChar w:fldCharType="begin"/>
            </w:r>
            <w:r>
              <w:instrText xml:space="preserve"> XE "Microsoft Dynamics 365 for Operations, Enterprise edition - Sandbox Tier 2: Standardno odobritveno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365 for Operations, Enterprise edition - Sandbox Tier 3: Odobritveno testiranje Premier</w:t>
            </w:r>
            <w:r>
              <w:fldChar w:fldCharType="begin"/>
            </w:r>
            <w:r>
              <w:instrText xml:space="preserve"> XE "Microsoft Dynamics 365 for Operations, Enterprise edition - Sandbox Tier 3: Odobritveno testiranje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365 for Operations, Enterprise edition - Sandbox Tier 4: Standardno testiranje učinkovitosti delovanja</w:t>
            </w:r>
            <w:r>
              <w:fldChar w:fldCharType="begin"/>
            </w:r>
            <w:r>
              <w:instrText xml:space="preserve"> XE "Microsoft Dynamics 365 for Operations, Enterprise edition - Sandbox Tier 4: Standardno testiranje učinkovitosti delovanja"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365 for Operations, Enterprise edition - Sandbox Tier 5: Testiranje učinkovitosti delovanja Premier</w:t>
            </w:r>
            <w:r>
              <w:fldChar w:fldCharType="begin"/>
            </w:r>
            <w:r>
              <w:instrText xml:space="preserve"> XE "Microsoft Dynamics 365 for Operations, Enterprise edition - Sandbox Tier 5: Testiranje učinkovitosti delovanja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768B3">
        <w:tc>
          <w:tcPr>
            <w:tcW w:w="50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rsidR="00B768B3" w:rsidRDefault="008A4536">
      <w:pPr>
        <w:pStyle w:val="ProductList-Offering1SubSection"/>
        <w:outlineLvl w:val="2"/>
      </w:pPr>
      <w:bookmarkStart w:id="231" w:name="_Sec1153"/>
      <w:r>
        <w:t>2. Pogoji za izdelek</w:t>
      </w:r>
      <w:bookmarkEnd w:id="231"/>
    </w:p>
    <w:tbl>
      <w:tblPr>
        <w:tblStyle w:val="PURTable"/>
        <w:tblW w:w="0" w:type="dxa"/>
        <w:tblLook w:val="04A0" w:firstRow="1" w:lastRow="0" w:firstColumn="1" w:lastColumn="0" w:noHBand="0" w:noVBand="1"/>
      </w:tblPr>
      <w:tblGrid>
        <w:gridCol w:w="3599"/>
        <w:gridCol w:w="3593"/>
        <w:gridCol w:w="3598"/>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lastRenderedPageBreak/>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Uporabniške licence SL »From SA «, dodatne uporabniške licence SL</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rPr>
                <w:color w:val="404040"/>
              </w:rPr>
              <w:t>Promocije: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3"/>
      </w:pPr>
      <w:r>
        <w:t>2.1 Upravičenost do nakupa uporabniških licenc SL »From SA« za Dynamics 365</w:t>
      </w:r>
    </w:p>
    <w:p w:rsidR="00B768B3" w:rsidRDefault="008A4536">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uporabniške licence SL »From SA«. Uporabniške licence SL »From SA« so na voljo za nakup samo na obletnico včlanitve ali ob začetku novega obdobja veljavnosti včlanitve.</w:t>
      </w:r>
    </w:p>
    <w:tbl>
      <w:tblPr>
        <w:tblStyle w:val="PURTable"/>
        <w:tblW w:w="0" w:type="dxa"/>
        <w:tblLook w:val="04A0" w:firstRow="1" w:lastRow="0" w:firstColumn="1" w:lastColumn="0" w:noHBand="0" w:noVBand="1"/>
      </w:tblPr>
      <w:tblGrid>
        <w:gridCol w:w="5336"/>
        <w:gridCol w:w="5454"/>
      </w:tblGrid>
      <w:tr w:rsidR="00B768B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768B3" w:rsidRDefault="008A4536">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768B3" w:rsidRDefault="008A4536">
            <w:pPr>
              <w:pStyle w:val="ProductList-TableBody"/>
            </w:pPr>
            <w:r>
              <w:rPr>
                <w:color w:val="FFFFFF"/>
              </w:rPr>
              <w:t>Ustrezna uporabniška licenca SL »From SA«</w:t>
            </w:r>
          </w:p>
        </w:tc>
      </w:tr>
      <w:tr w:rsidR="00B768B3">
        <w:tc>
          <w:tcPr>
            <w:tcW w:w="600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 xml:space="preserve">Microsoft Dynamics AX Task CAL ali </w:t>
            </w:r>
          </w:p>
          <w:p w:rsidR="00B768B3" w:rsidRDefault="008A4536">
            <w:pPr>
              <w:pStyle w:val="ProductList-TableBody"/>
            </w:pPr>
            <w:r>
              <w:t>Microsoft Dynamics AX Self Serve CAL</w:t>
            </w:r>
          </w:p>
          <w:p w:rsidR="00B768B3" w:rsidRDefault="00B76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Microsoft Dynamics 365 for Team Members, Enterprise edition From SA</w:t>
            </w:r>
          </w:p>
        </w:tc>
      </w:tr>
      <w:tr w:rsidR="00B768B3">
        <w:tc>
          <w:tcPr>
            <w:tcW w:w="600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Microsoft Dynamics AX Task CAL (za naprave)</w:t>
            </w:r>
          </w:p>
        </w:tc>
        <w:tc>
          <w:tcPr>
            <w:tcW w:w="612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Microsoft Dynamics 365 for Operations, Enterprise Edition From SA (za naprave)</w:t>
            </w:r>
          </w:p>
        </w:tc>
      </w:tr>
      <w:tr w:rsidR="00B768B3">
        <w:tc>
          <w:tcPr>
            <w:tcW w:w="600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 xml:space="preserve">Microsoft Dynamics AX Functional CAL ali </w:t>
            </w:r>
          </w:p>
          <w:p w:rsidR="00B768B3" w:rsidRDefault="008A4536">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 xml:space="preserve">Microsoft Dynamic 365 for Operations, Enterprise edition From SA </w:t>
            </w:r>
          </w:p>
          <w:p w:rsidR="00B768B3" w:rsidRDefault="008A4536">
            <w:pPr>
              <w:pStyle w:val="ProductList-TableBody"/>
            </w:pPr>
            <w:r>
              <w:t>Microsoft Dynamics 365, Enterprise edition – paket 2 From SA</w:t>
            </w:r>
          </w:p>
          <w:p w:rsidR="00B768B3" w:rsidRDefault="00B768B3">
            <w:pPr>
              <w:pStyle w:val="ProductList-TableBody"/>
            </w:pPr>
          </w:p>
        </w:tc>
      </w:tr>
    </w:tbl>
    <w:p w:rsidR="00B768B3" w:rsidRDefault="00B768B3">
      <w:pPr>
        <w:pStyle w:val="ProductList-Body"/>
      </w:pPr>
    </w:p>
    <w:p w:rsidR="00B768B3" w:rsidRDefault="008A4536">
      <w:pPr>
        <w:pStyle w:val="ProductList-ClauseHeading"/>
        <w:outlineLvl w:val="3"/>
      </w:pPr>
      <w:r>
        <w:t>2.2 Upravičene dodatne uporabniške licence SL</w:t>
      </w:r>
    </w:p>
    <w:p w:rsidR="00B768B3" w:rsidRDefault="008A4536">
      <w:pPr>
        <w:pStyle w:val="ProductList-Body"/>
      </w:pPr>
      <w:r>
        <w:t>Vsaka upravičena licenca mora imeti aktivno kritje v okviru programa SA. Za vsako upravičeno licenco (ali komplet upravičenih licenc) je mogoče kupiti samo eno dodatno uporabniško licenco SL.</w:t>
      </w:r>
    </w:p>
    <w:tbl>
      <w:tblPr>
        <w:tblStyle w:val="PURTable"/>
        <w:tblW w:w="0" w:type="dxa"/>
        <w:tblLook w:val="04A0" w:firstRow="1" w:lastRow="0" w:firstColumn="1" w:lastColumn="0" w:noHBand="0" w:noVBand="1"/>
      </w:tblPr>
      <w:tblGrid>
        <w:gridCol w:w="5391"/>
        <w:gridCol w:w="5399"/>
      </w:tblGrid>
      <w:tr w:rsidR="00B768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Dodatna uporabniška licenca SL</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xml:space="preserve">Microsoft Dynamics AX Task CAL ali </w:t>
            </w:r>
            <w:r>
              <w:fldChar w:fldCharType="begin"/>
            </w:r>
            <w:r>
              <w:instrText xml:space="preserve"> XE "Microsoft Dynamics AX Task CAL ali " </w:instrText>
            </w:r>
            <w:r>
              <w:fldChar w:fldCharType="end"/>
            </w:r>
          </w:p>
          <w:p w:rsidR="00B768B3" w:rsidRDefault="008A4536">
            <w:pPr>
              <w:pStyle w:val="ProductList-TableBody"/>
            </w:pPr>
            <w:r>
              <w:t>Microsoft Dynamics AX Self Serve CAL</w:t>
            </w:r>
            <w:r>
              <w:fldChar w:fldCharType="begin"/>
            </w:r>
            <w:r>
              <w:instrText xml:space="preserve"> XE "Microsoft Dynamics AX Self 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365 for Team Members, Enterprise edition Add-on</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xml:space="preserve">Microsoft Dynamics AX Task CAL (za naprave) </w:t>
            </w:r>
            <w:r>
              <w:fldChar w:fldCharType="begin"/>
            </w:r>
            <w:r>
              <w:instrText xml:space="preserve"> XE "Microsoft Dynamics AX Task CAL (za naprave)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365 for Operations, Enterprise edition Add-on (za naprave)</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xml:space="preserve">Microsoft Dynamics AX Functional CAL ali </w:t>
            </w:r>
            <w:r>
              <w:fldChar w:fldCharType="begin"/>
            </w:r>
            <w:r>
              <w:instrText xml:space="preserve"> XE "Microsoft Dynamics AX Functional CAL ali " </w:instrText>
            </w:r>
            <w:r>
              <w:fldChar w:fldCharType="end"/>
            </w:r>
          </w:p>
          <w:p w:rsidR="00B768B3" w:rsidRDefault="008A4536">
            <w:pPr>
              <w:pStyle w:val="ProductList-TableBody"/>
            </w:pPr>
            <w: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365 for Operations, Enterprise edition Add-on</w:t>
            </w:r>
            <w:r>
              <w:br/>
              <w:t>Microsoft Dynamics 365 Enterprise edition – paket 2 Add-on</w:t>
            </w:r>
          </w:p>
        </w:tc>
      </w:tr>
    </w:tbl>
    <w:p w:rsidR="00B768B3" w:rsidRDefault="00B768B3">
      <w:pPr>
        <w:pStyle w:val="ProductList-Body"/>
      </w:pPr>
    </w:p>
    <w:p w:rsidR="00B768B3" w:rsidRDefault="008A4536">
      <w:pPr>
        <w:pStyle w:val="ProductList-ClauseHeading"/>
        <w:outlineLvl w:val="3"/>
      </w:pPr>
      <w:r>
        <w:t>2.3 Unified Service Desk (USD)</w:t>
      </w:r>
    </w:p>
    <w:p w:rsidR="00B768B3" w:rsidRDefault="008A4536">
      <w:pPr>
        <w:pStyle w:val="ProductList-Body"/>
      </w:pPr>
      <w:r>
        <w:t>Stranke z aktivnimi naročninami za Microsoft Dynamics 365 (paket 1 ali paket 2) Enterprise edition lahko namestijo in uporabljajo programsko opremo USD za vsakega uporabnika.</w:t>
      </w:r>
    </w:p>
    <w:p w:rsidR="00B768B3" w:rsidRDefault="00B768B3">
      <w:pPr>
        <w:pStyle w:val="ProductList-Body"/>
      </w:pPr>
    </w:p>
    <w:p w:rsidR="00B768B3" w:rsidRDefault="008A4536">
      <w:pPr>
        <w:pStyle w:val="ProductList-ClauseHeading"/>
        <w:outlineLvl w:val="3"/>
      </w:pPr>
      <w:r>
        <w:t>2.4 Microsoft Dynamics CustomerSource</w:t>
      </w:r>
    </w:p>
    <w:p w:rsidR="00B768B3" w:rsidRDefault="008A4536">
      <w:pPr>
        <w:pStyle w:val="ProductList-Body"/>
      </w:pPr>
      <w:r>
        <w:t xml:space="preserve">Stranke z aktivnimi naročninami za storitve Microsoft Dynamics 365 Services lahko dostopajo do storitve CustomerSource in jo uporabljajo. </w:t>
      </w:r>
    </w:p>
    <w:p w:rsidR="00B768B3" w:rsidRDefault="00B768B3">
      <w:pPr>
        <w:pStyle w:val="ProductList-Body"/>
      </w:pPr>
    </w:p>
    <w:p w:rsidR="00B768B3" w:rsidRDefault="008A4536">
      <w:pPr>
        <w:pStyle w:val="ProductList-ClauseHeading"/>
        <w:outlineLvl w:val="3"/>
      </w:pPr>
      <w:r>
        <w:t>2.5 Microsoft Dynamics Marketing in Parature</w:t>
      </w:r>
    </w:p>
    <w:p w:rsidR="00B768B3" w:rsidRDefault="008A4536">
      <w:pPr>
        <w:pStyle w:val="ProductList-Body"/>
      </w:pPr>
      <w:r>
        <w:t>Stranke s pogodbami Enterprise Agreement in Enterprise Agreement Subscription, ki so pred 1. novembrom 2016 na podlagi trenutne včlanitve licencirale naročnine za Microsoft Dynamics Marketing in Parature, from Microsoft, lahko naročnine podaljšajo v kateri koli nadaljnji včlanitvi, podpisani pred 1. julijem 2017.</w:t>
      </w:r>
    </w:p>
    <w:p w:rsidR="00B768B3" w:rsidRDefault="00B768B3">
      <w:pPr>
        <w:pStyle w:val="ProductList-Body"/>
      </w:pPr>
    </w:p>
    <w:p w:rsidR="00B768B3" w:rsidRDefault="008A4536">
      <w:pPr>
        <w:pStyle w:val="ProductList-ClauseHeading"/>
        <w:outlineLvl w:val="3"/>
      </w:pPr>
      <w:r>
        <w:t>2.6 Microsoft Dynamics 365 – paket 2, Enterprise edition for Government</w:t>
      </w:r>
    </w:p>
    <w:p w:rsidR="00B768B3" w:rsidRDefault="008A4536">
      <w:pPr>
        <w:pStyle w:val="ProductList-Body"/>
      </w:pPr>
      <w:r>
        <w:t>Microsoft Dynamics 365 for Operations ni na voljo v okviru ponudbe Microsoft 365 – paket 2, Enterprise edition for Government.</w:t>
      </w:r>
    </w:p>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GroupHeading"/>
        <w:outlineLvl w:val="1"/>
      </w:pPr>
      <w:bookmarkStart w:id="232" w:name="_Sec632"/>
      <w:r>
        <w:t>Storitve Office 365</w:t>
      </w:r>
      <w:bookmarkEnd w:id="232"/>
      <w:r>
        <w:fldChar w:fldCharType="begin"/>
      </w:r>
      <w:r>
        <w:instrText xml:space="preserve"> TC "</w:instrText>
      </w:r>
      <w:bookmarkStart w:id="233" w:name="_Toc465079549"/>
      <w:r>
        <w:instrText>Storitve Office 365</w:instrText>
      </w:r>
      <w:bookmarkEnd w:id="233"/>
      <w:r>
        <w:instrText>" \l 2</w:instrText>
      </w:r>
      <w:r>
        <w:fldChar w:fldCharType="end"/>
      </w:r>
    </w:p>
    <w:p w:rsidR="00B768B3" w:rsidRDefault="008A4536">
      <w:pPr>
        <w:pStyle w:val="ProductList-Offering2HeadingNoBorder"/>
        <w:outlineLvl w:val="2"/>
      </w:pPr>
      <w:bookmarkStart w:id="234" w:name="_Sec633"/>
      <w:r>
        <w:t>Programi storitve Office 365</w:t>
      </w:r>
      <w:bookmarkEnd w:id="234"/>
      <w:r>
        <w:fldChar w:fldCharType="begin"/>
      </w:r>
      <w:r>
        <w:instrText xml:space="preserve"> TC "</w:instrText>
      </w:r>
      <w:bookmarkStart w:id="235" w:name="_Toc465079550"/>
      <w:r>
        <w:instrText>Programi storitve Office 365</w:instrText>
      </w:r>
      <w:bookmarkEnd w:id="235"/>
      <w:r>
        <w:instrText>" \l 3</w:instrText>
      </w:r>
      <w:r>
        <w:fldChar w:fldCharType="end"/>
      </w:r>
    </w:p>
    <w:p w:rsidR="00B768B3" w:rsidRDefault="008A4536">
      <w:pPr>
        <w:pStyle w:val="ProductList-Offering1SubSection"/>
        <w:outlineLvl w:val="3"/>
      </w:pPr>
      <w:bookmarkStart w:id="236" w:name="_Sec719"/>
      <w:r>
        <w:t>1. Razpoložljivost programa</w:t>
      </w:r>
      <w:bookmarkEnd w:id="236"/>
    </w:p>
    <w:tbl>
      <w:tblPr>
        <w:tblStyle w:val="PURTable"/>
        <w:tblW w:w="0" w:type="dxa"/>
        <w:tblLook w:val="04A0" w:firstRow="1" w:lastRow="0" w:firstColumn="1" w:lastColumn="0" w:noHBand="0" w:noVBand="1"/>
      </w:tblPr>
      <w:tblGrid>
        <w:gridCol w:w="4436"/>
        <w:gridCol w:w="807"/>
        <w:gridCol w:w="788"/>
        <w:gridCol w:w="794"/>
        <w:gridCol w:w="705"/>
        <w:gridCol w:w="828"/>
        <w:gridCol w:w="820"/>
        <w:gridCol w:w="799"/>
        <w:gridCol w:w="807"/>
      </w:tblGrid>
      <w:tr w:rsidR="00B768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50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Visio Pro for Office 365 Add-on</w:t>
            </w:r>
            <w:r>
              <w:fldChar w:fldCharType="begin"/>
            </w:r>
            <w:r>
              <w:instrText xml:space="preserve"> XE "Visio Pro for Office 365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pPr>
            <w:r>
              <w:t>Visio Pro for Office 365 From SA</w:t>
            </w:r>
            <w:r>
              <w:fldChar w:fldCharType="begin"/>
            </w:r>
            <w:r>
              <w:instrText xml:space="preserve"> XE "Visio Pro for Office 365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bl>
    <w:p w:rsidR="00B768B3" w:rsidRDefault="008A4536">
      <w:pPr>
        <w:pStyle w:val="ProductList-Offering1SubSection"/>
        <w:outlineLvl w:val="3"/>
      </w:pPr>
      <w:bookmarkStart w:id="237" w:name="_Sec774"/>
      <w:r>
        <w:lastRenderedPageBreak/>
        <w:t>2. Pogoji za izdelek</w:t>
      </w:r>
      <w:bookmarkEnd w:id="237"/>
    </w:p>
    <w:tbl>
      <w:tblPr>
        <w:tblStyle w:val="PURTable"/>
        <w:tblW w:w="0" w:type="dxa"/>
        <w:tblLook w:val="04A0" w:firstRow="1" w:lastRow="0" w:firstColumn="1" w:lastColumn="0" w:noHBand="0" w:noVBand="1"/>
      </w:tblPr>
      <w:tblGrid>
        <w:gridCol w:w="3600"/>
        <w:gridCol w:w="3592"/>
        <w:gridCol w:w="3598"/>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68B3" w:rsidRDefault="008A453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Pro za Office 365</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8B3" w:rsidRDefault="008A4536">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2.1 Upravičenost do nakupa uporabniških licenc SL »From SA« za programe storitve Office 365</w:t>
      </w:r>
    </w:p>
    <w:p w:rsidR="00B768B3" w:rsidRDefault="008A4536">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uporabniško licenco SL »From SA«.</w:t>
      </w:r>
    </w:p>
    <w:tbl>
      <w:tblPr>
        <w:tblStyle w:val="PURTable"/>
        <w:tblW w:w="0" w:type="dxa"/>
        <w:tblLook w:val="04A0" w:firstRow="1" w:lastRow="0" w:firstColumn="1" w:lastColumn="0" w:noHBand="0" w:noVBand="1"/>
      </w:tblPr>
      <w:tblGrid>
        <w:gridCol w:w="5395"/>
        <w:gridCol w:w="5395"/>
      </w:tblGrid>
      <w:tr w:rsidR="00B768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Ustrezna uporabniška licenca SL »From SA«</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»From SA« za Office 365 ProPlus</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Visio Pro za Office 365</w:t>
            </w:r>
          </w:p>
        </w:tc>
      </w:tr>
    </w:tbl>
    <w:p w:rsidR="00B768B3" w:rsidRDefault="00B768B3">
      <w:pPr>
        <w:pStyle w:val="ProductList-Body"/>
      </w:pPr>
    </w:p>
    <w:p w:rsidR="00B768B3" w:rsidRDefault="008A4536">
      <w:pPr>
        <w:pStyle w:val="ProductList-ClauseHeading"/>
        <w:outlineLvl w:val="4"/>
      </w:pPr>
      <w:r>
        <w:t>2.2 Upravičene dodatne uporabniške licence SL</w:t>
      </w:r>
    </w:p>
    <w:p w:rsidR="00B768B3" w:rsidRDefault="008A4536">
      <w:pPr>
        <w:pStyle w:val="ProductList-Body"/>
      </w:pPr>
      <w:r>
        <w:t>Vsaka upravičena licenca mora imeti aktivno kritje v okviru programa SA.</w:t>
      </w:r>
    </w:p>
    <w:tbl>
      <w:tblPr>
        <w:tblStyle w:val="PURTable"/>
        <w:tblW w:w="0" w:type="dxa"/>
        <w:tblLook w:val="04A0" w:firstRow="1" w:lastRow="0" w:firstColumn="1" w:lastColumn="0" w:noHBand="0" w:noVBand="1"/>
      </w:tblPr>
      <w:tblGrid>
        <w:gridCol w:w="5395"/>
        <w:gridCol w:w="5395"/>
      </w:tblGrid>
      <w:tr w:rsidR="00B768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rPr>
                <w:color w:val="FFFFFF"/>
              </w:rPr>
              <w:t>Dodatna uporabniška licenca SL</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Visio Pro for Office 365 Add-on za Visio Professional</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Visio Pro for Office 365 Add-on za Visio Standard</w:t>
            </w:r>
          </w:p>
        </w:tc>
      </w:tr>
    </w:tbl>
    <w:p w:rsidR="00B768B3" w:rsidRDefault="00B768B3">
      <w:pPr>
        <w:pStyle w:val="ProductList-Body"/>
      </w:pPr>
    </w:p>
    <w:p w:rsidR="00B768B3" w:rsidRDefault="008A4536">
      <w:pPr>
        <w:pStyle w:val="ProductList-ClauseHeading"/>
        <w:outlineLvl w:val="4"/>
      </w:pPr>
      <w:r>
        <w:t>2.3 Upravičenost do nosilcev podatkov za Office 365 Pro Plus s pravicami Windows To Go</w:t>
      </w:r>
    </w:p>
    <w:p w:rsidR="00B768B3" w:rsidRDefault="008A4536">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B768B3" w:rsidRDefault="00B768B3">
      <w:pPr>
        <w:pStyle w:val="ProductList-Body"/>
      </w:pPr>
    </w:p>
    <w:p w:rsidR="00B768B3" w:rsidRDefault="008A4536">
      <w:pPr>
        <w:pStyle w:val="ProductList-ClauseHeading"/>
        <w:outlineLvl w:val="4"/>
      </w:pPr>
      <w:r>
        <w:t>2.4 Pogodba Campus in School, včlanitev Enrollment for Education Solutions in Open Value Subscriptions – Education Solutions</w:t>
      </w:r>
    </w:p>
    <w:p w:rsidR="00B768B3" w:rsidRDefault="008A4536">
      <w:pPr>
        <w:pStyle w:val="ProductList-Body"/>
      </w:pPr>
      <w:r>
        <w:t xml:space="preserve">Če je stranka ustanova, kot je opisano v pogodbi Campus and School, in je naročena na uporabniško licenco SL za Office 365 ProPlus, mora kupiti licenco za vsakega upravičenega uporabnika v organizaciji ustanove. Če se ustanova prijavi za študentsko možnost za uporabniško licenco SL za Office 365 ProPlus, mora kupiti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vsakega študenta v organizaciji.</w:t>
      </w:r>
    </w:p>
    <w:p w:rsidR="00B768B3" w:rsidRDefault="00B768B3">
      <w:pPr>
        <w:pStyle w:val="ProductList-Body"/>
      </w:pPr>
    </w:p>
    <w:p w:rsidR="00B768B3" w:rsidRDefault="008A4536">
      <w:pPr>
        <w:pStyle w:val="ProductList-Body"/>
      </w:pPr>
      <w:r>
        <w:t>Ustanove z uporabniškimi licencami SL za Office 365 ProPlus, dodeljenimi celotnemu izobraževalnemu in drugemu osebju, lahko programsko opremo Office Professional Plus 2016 namestijo v poljubnem laboratoriju z odprtim dostopom ali knjižnici v organizaciji ustanove. Za uporabo programske opreme veljajo licenčni pogoji za Office Professional Plus 2016.</w:t>
      </w:r>
    </w:p>
    <w:p w:rsidR="00B768B3" w:rsidRDefault="00B768B3">
      <w:pPr>
        <w:pStyle w:val="ProductList-Body"/>
      </w:pPr>
    </w:p>
    <w:p w:rsidR="00B768B3" w:rsidRDefault="008A4536">
      <w:pPr>
        <w:pStyle w:val="ProductList-Body"/>
      </w:pPr>
      <w:r>
        <w:t>Ustanove, v katerih je vsemu izobraževalnemu in drugemu osebju dodeljeno kritje Software Assurance za Office Professional Plus, imajo pravico brez dodatnih stroškov pridobiti licence za Office 365 ProPlus za vse izobraževalno in drugo osebje v organizaciji ustanove. Licence, ki so brezplačno pridobljene na podlagi te ponudbe, se ne štejejo za izpolnjevanje zahtev glede najmanjšega naročila, ki veljajo za ustanovo.</w:t>
      </w:r>
    </w:p>
    <w:p w:rsidR="00B768B3" w:rsidRDefault="00B768B3">
      <w:pPr>
        <w:pStyle w:val="ProductList-Body"/>
      </w:pPr>
    </w:p>
    <w:p w:rsidR="00B768B3" w:rsidRDefault="008A4536">
      <w:pPr>
        <w:pStyle w:val="ProductList-ClauseHeading"/>
        <w:outlineLvl w:val="4"/>
      </w:pPr>
      <w:r>
        <w:t>2.5 Večjezični paket za Office</w:t>
      </w:r>
    </w:p>
    <w:p w:rsidR="00B768B3" w:rsidRDefault="008A4536">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Application. </w:t>
      </w:r>
    </w:p>
    <w:p w:rsidR="00B768B3" w:rsidRDefault="00B768B3">
      <w:pPr>
        <w:pStyle w:val="ProductList-Body"/>
      </w:pPr>
    </w:p>
    <w:p w:rsidR="00B768B3" w:rsidRDefault="008A4536">
      <w:pPr>
        <w:pStyle w:val="ProductList-ClauseHeading"/>
        <w:outlineLvl w:val="4"/>
      </w:pPr>
      <w:r>
        <w:t>2.6 E-izobraževanje</w:t>
      </w:r>
    </w:p>
    <w:p w:rsidR="00B768B3" w:rsidRDefault="008A4536">
      <w:pPr>
        <w:pStyle w:val="ProductList-Body"/>
      </w:pPr>
      <w:r>
        <w:t xml:space="preserve">Stranka lahko dostopa do gostovanih tečajev e-učenja, če ima eno ali več licenc za Office 365 ProPlus (vsebina, skladna s SCORM, ni upravičena). Do gostovanih tečajev e-učenja, ki se nanašajo na storitve Office 365 ProPlus, lahko dostopajo samo strankini uporabniki z aktivnimi licencami za Office 365 ProPlus, in sicer tako, da se s poverilnicami za Office 365 ProPlus prijavijo v spletno mesto za spletno izobraževanje. Za strankino uporabo gostujočih tečajev e-učenja veljajo pogoji uporabe spletnega mesta za e-učenje. </w:t>
      </w:r>
    </w:p>
    <w:p w:rsidR="00B768B3" w:rsidRDefault="00B768B3">
      <w:pPr>
        <w:pStyle w:val="ProductList-Body"/>
      </w:pPr>
    </w:p>
    <w:p w:rsidR="00B768B3" w:rsidRDefault="008A4536">
      <w:pPr>
        <w:pStyle w:val="ProductList-ClauseHeading"/>
        <w:outlineLvl w:val="4"/>
      </w:pPr>
      <w:r>
        <w:t>2.7 Office Online</w:t>
      </w:r>
    </w:p>
    <w:p w:rsidR="00B768B3" w:rsidRDefault="008A4536">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pogojem, da ima tudi licenco za SharePoint Online ali OneDrive za podjetja.</w:t>
      </w:r>
    </w:p>
    <w:p w:rsidR="00B768B3" w:rsidRDefault="00B768B3">
      <w:pPr>
        <w:pStyle w:val="ProductList-Body"/>
      </w:pPr>
    </w:p>
    <w:p w:rsidR="00B768B3" w:rsidRDefault="008A4536">
      <w:pPr>
        <w:pStyle w:val="ProductList-ClauseHeading"/>
        <w:outlineLvl w:val="4"/>
      </w:pPr>
      <w:r>
        <w:t>2.8 Obdobje selitve za Open Value Subscription</w:t>
      </w:r>
    </w:p>
    <w:p w:rsidR="00B768B3" w:rsidRDefault="008A4536">
      <w:pPr>
        <w:pStyle w:val="ProductList-Body"/>
      </w:pPr>
      <w:r>
        <w:t xml:space="preserve">Za vsako enoto uporabniških licenc SL za Office 365 ProPlus, Midsize Business, Enterprise E3-E5 ali Education E3-E5, ki jo stranka aktivira do vključno datuma prenehanja veljavnosti pogodbe Open Value Subscription (»datum poteka veljavnosti«), lahko še naprej uporablja izvod programske opreme Office Standard ali Professional Plus, ki ji je licenciran v okviru pogodbe Open Value Subscription. Ta pravica poteče 180 dni po </w:t>
      </w:r>
      <w:r>
        <w:lastRenderedPageBreak/>
        <w:t>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rsidR="00B768B3" w:rsidRDefault="00B768B3">
      <w:pPr>
        <w:pStyle w:val="ProductList-Body"/>
      </w:pPr>
    </w:p>
    <w:p w:rsidR="00B768B3" w:rsidRDefault="008A4536">
      <w:pPr>
        <w:pStyle w:val="ProductList-ClauseHeading"/>
        <w:outlineLvl w:val="4"/>
      </w:pPr>
      <w:r>
        <w:t>2.9 Pravice do uvajanja za Visio Professional 2016</w:t>
      </w:r>
    </w:p>
    <w:p w:rsidR="00B768B3" w:rsidRDefault="008A4536">
      <w:pPr>
        <w:pStyle w:val="ProductList-Body"/>
      </w:pPr>
      <w:r>
        <w:t>Vsak uporabnik zbirke Office 2016 z naročnino za Visio Pro za Office 365 lahko naroči in v napravi, v kateri je nameščena zbirka Office 2016, uporablja en izvod programske opreme Visio Professional 2016.</w:t>
      </w:r>
    </w:p>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2HeadingNoBorder"/>
        <w:outlineLvl w:val="2"/>
      </w:pPr>
      <w:bookmarkStart w:id="238" w:name="_Sec634"/>
      <w:r>
        <w:t>Zbirke Office 365</w:t>
      </w:r>
      <w:bookmarkEnd w:id="238"/>
      <w:r>
        <w:fldChar w:fldCharType="begin"/>
      </w:r>
      <w:r>
        <w:instrText xml:space="preserve"> TC "</w:instrText>
      </w:r>
      <w:bookmarkStart w:id="239" w:name="_Toc465079551"/>
      <w:r>
        <w:instrText>Zbirke Office 365</w:instrText>
      </w:r>
      <w:bookmarkEnd w:id="239"/>
      <w:r>
        <w:instrText>" \l 3</w:instrText>
      </w:r>
      <w:r>
        <w:fldChar w:fldCharType="end"/>
      </w:r>
    </w:p>
    <w:p w:rsidR="00B768B3" w:rsidRDefault="008A4536">
      <w:pPr>
        <w:pStyle w:val="ProductList-Offering1SubSection"/>
        <w:outlineLvl w:val="3"/>
      </w:pPr>
      <w:bookmarkStart w:id="240" w:name="_Sec720"/>
      <w:r>
        <w:t>1. Razpoložljivost programa</w:t>
      </w:r>
      <w:bookmarkEnd w:id="240"/>
    </w:p>
    <w:tbl>
      <w:tblPr>
        <w:tblStyle w:val="PURTable"/>
        <w:tblW w:w="0" w:type="dxa"/>
        <w:tblLook w:val="04A0" w:firstRow="1" w:lastRow="0" w:firstColumn="1" w:lastColumn="0" w:noHBand="0" w:noVBand="1"/>
      </w:tblPr>
      <w:tblGrid>
        <w:gridCol w:w="4436"/>
        <w:gridCol w:w="807"/>
        <w:gridCol w:w="788"/>
        <w:gridCol w:w="794"/>
        <w:gridCol w:w="705"/>
        <w:gridCol w:w="828"/>
        <w:gridCol w:w="820"/>
        <w:gridCol w:w="798"/>
        <w:gridCol w:w="808"/>
      </w:tblGrid>
      <w:tr w:rsidR="00B768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50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Office 365 Education</w:t>
            </w:r>
            <w:r>
              <w:fldChar w:fldCharType="begin"/>
            </w:r>
            <w:r>
              <w:instrText xml:space="preserve"> XE "Office 365 Education"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Office 365 Education E5</w:t>
            </w:r>
            <w:r>
              <w:fldChar w:fldCharType="begin"/>
            </w:r>
            <w:r>
              <w:instrText xml:space="preserve"> XE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Dodatna licenca za Office 365 Education E5</w:t>
            </w:r>
            <w:r>
              <w:fldChar w:fldCharType="begin"/>
            </w:r>
            <w:r>
              <w:instrText xml:space="preserve"> XE "Dodatna licenca za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"Spletna storitev za poslovno okolje"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"Spletna storitev za poslovno okolje"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"Spletna storitev za poslovno okolje"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Office 365 Enterprise E1, E3 Add-on</w:t>
            </w:r>
            <w:r>
              <w:fldChar w:fldCharType="begin"/>
            </w:r>
            <w:r>
              <w:instrText xml:space="preserve"> XE "Office 365 Enterprise E1,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Dodatek za Office 365 Enterprise E3 brez ProPlus</w:t>
            </w:r>
            <w:r>
              <w:fldChar w:fldCharType="begin"/>
            </w:r>
            <w:r>
              <w:instrText xml:space="preserve"> XE "Dodatek za Office 365 Enterprise E3 brez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Dodatek za Office 365 Enterprise E4 brez ProPlus</w:t>
            </w:r>
            <w:r>
              <w:fldChar w:fldCharType="begin"/>
            </w:r>
            <w:r>
              <w:instrText xml:space="preserve"> XE "Dodatek za Office 365 Enterprise E4 brez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Office 365 Enterprise K1</w:t>
            </w:r>
            <w:r>
              <w:fldChar w:fldCharType="begin"/>
            </w:r>
            <w:r>
              <w:instrText xml:space="preserve"> XE "Office 365 Enterprise K1"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pPr>
            <w:r>
              <w:t>Office 365 Midsize Business</w:t>
            </w:r>
            <w:r>
              <w:fldChar w:fldCharType="begin"/>
            </w:r>
            <w:r>
              <w:instrText xml:space="preserve"> XE "Office 365 Midsize Business"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bl>
    <w:p w:rsidR="00B768B3" w:rsidRDefault="008A4536">
      <w:pPr>
        <w:pStyle w:val="ProductList-Offering1SubSection"/>
        <w:outlineLvl w:val="3"/>
      </w:pPr>
      <w:bookmarkStart w:id="241" w:name="_Sec775"/>
      <w:r>
        <w:t>2. Pogoji za izdelek</w:t>
      </w:r>
      <w:bookmarkEnd w:id="241"/>
    </w:p>
    <w:tbl>
      <w:tblPr>
        <w:tblStyle w:val="PURTable"/>
        <w:tblW w:w="0" w:type="dxa"/>
        <w:tblLook w:val="04A0" w:firstRow="1" w:lastRow="0" w:firstColumn="1" w:lastColumn="0" w:noHBand="0" w:noVBand="1"/>
      </w:tblPr>
      <w:tblGrid>
        <w:gridCol w:w="3598"/>
        <w:gridCol w:w="3596"/>
        <w:gridCol w:w="3596"/>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K1: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68B3" w:rsidRDefault="008A453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Government, K</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2.1 Storitev v oblaku za skupnost vladnih ustanov v ZDA</w:t>
      </w:r>
    </w:p>
    <w:p w:rsidR="00B768B3" w:rsidRDefault="008A4536">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w:t>
      </w:r>
    </w:p>
    <w:p w:rsidR="00B768B3" w:rsidRDefault="00B768B3">
      <w:pPr>
        <w:pStyle w:val="ProductList-Body"/>
      </w:pPr>
    </w:p>
    <w:p w:rsidR="00B768B3" w:rsidRDefault="008A4536">
      <w:pPr>
        <w:pStyle w:val="ProductList-ClauseHeading"/>
        <w:outlineLvl w:val="4"/>
      </w:pPr>
      <w:r>
        <w:t>2.2 Pridobitve za Campus and School</w:t>
      </w:r>
    </w:p>
    <w:p w:rsidR="00B768B3" w:rsidRDefault="008A4536">
      <w:pPr>
        <w:pStyle w:val="ProductList-Body"/>
      </w:pPr>
      <w:r>
        <w:t xml:space="preserve">V okviru pogodbe Campus in School je treba naročniške licence za zbirke Office 365 pridobiti »na uporabnika« za celotno ustanovo ali ne za celotno ustanovo. Če so za dostop do zbirk Office 365 sredi obdobja veljavnosti potrebne dodatne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Če se licencira Dodatna licenca za Office 365, je treba ustrezno upravičeno licenco licencirati v okviru iste včlanitve. Ustanova 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spletne storitve, kot je količina prvotnega naročila ustanove, in sicer pod pogojem, da naročilo ob obletnici izpolnjuje minimalne zahteve za spletne storitve za platformo, kot je določeno v strankini pogodbi o količinskem licenciranju.</w:t>
      </w:r>
    </w:p>
    <w:p w:rsidR="00B768B3" w:rsidRDefault="00B768B3">
      <w:pPr>
        <w:pStyle w:val="ProductList-Body"/>
      </w:pPr>
    </w:p>
    <w:p w:rsidR="00B768B3" w:rsidRDefault="008A4536">
      <w:pPr>
        <w:pStyle w:val="ProductList-ClauseHeading"/>
        <w:outlineLvl w:val="4"/>
      </w:pPr>
      <w:r>
        <w:t>2.3 Brezplačno licenciranje storitev Office 365 ProPlus za študente na podlagi pokritja izobraževalnega/drugega osebja</w:t>
      </w:r>
    </w:p>
    <w:p w:rsidR="00B768B3" w:rsidRDefault="008A4536">
      <w:pPr>
        <w:pStyle w:val="ProductList-Body"/>
      </w:pPr>
      <w:r>
        <w:t xml:space="preserve">Če je ustanova licencirala Office Professional Plus ali Office 365 ProPlus za vse izobraževalno in drugo osebje v svoji opredeljeni organizaciji v okviru programa Open Value Subscription Agreement for Education Solutions ali Campus in School Agreement Enrollment for Education Solutions, je </w:t>
      </w:r>
      <w:r>
        <w:lastRenderedPageBreak/>
        <w:t xml:space="preserve">upravičena do pridobitve licenc za Office 365 ProPlus za vse študente, vpisane v katero koli izobraževalno ustanovo, ki je del opredeljene organizacije ustanove, ne glede na to, ali gre za redne ali izredne študente, in sicer brez dodatnih stroškov za ustanovo.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so brezplačno pridobljene na podlagi te ponudbe, se ne štejejo za izpolnjevanje zahtev glede najmanjšega naročila, ki veljajo za ustanovo.</w:t>
      </w:r>
    </w:p>
    <w:p w:rsidR="00B768B3" w:rsidRDefault="00B768B3">
      <w:pPr>
        <w:pStyle w:val="ProductList-Body"/>
      </w:pPr>
    </w:p>
    <w:p w:rsidR="00B768B3" w:rsidRDefault="008A4536">
      <w:pPr>
        <w:pStyle w:val="ProductList-ClauseHeading"/>
        <w:outlineLvl w:val="4"/>
      </w:pPr>
      <w:r>
        <w:t>2.4 Laboratorijska ali knjižnična uporaba v okviru programa Campus in School</w:t>
      </w:r>
    </w:p>
    <w:p w:rsidR="00B768B3" w:rsidRDefault="008A4536">
      <w:pPr>
        <w:pStyle w:val="ProductList-Body"/>
      </w:pPr>
      <w:r>
        <w:t xml:space="preserve">Glejte </w:t>
      </w:r>
      <w:hyperlink w:anchor="_Sec633">
        <w:r>
          <w:rPr>
            <w:color w:val="00467F"/>
            <w:u w:val="single"/>
          </w:rPr>
          <w:t>vnos za izdelek za Office 365 ProPlus</w:t>
        </w:r>
      </w:hyperlink>
      <w:r>
        <w:t>, kjer je ponudba za uporabo programske opreme Office Professional Plus 2016</w:t>
      </w:r>
      <w:r>
        <w:fldChar w:fldCharType="begin"/>
      </w:r>
      <w:r>
        <w:instrText xml:space="preserve"> XE "Office Professional Plus 2016" </w:instrText>
      </w:r>
      <w:r>
        <w:fldChar w:fldCharType="end"/>
      </w:r>
      <w:r>
        <w:t xml:space="preserve"> v poljubnem laboratoriju z odprtim dostopom ali knjižnici v organizaciji ustanove z uporabniškimi licencami SL za Office 365 ProPlus, dodeljenimi celotnemu izobraževalnemu in drugemu osebju.</w:t>
      </w:r>
    </w:p>
    <w:p w:rsidR="00B768B3" w:rsidRDefault="00B768B3">
      <w:pPr>
        <w:pStyle w:val="ProductList-Body"/>
      </w:pPr>
    </w:p>
    <w:p w:rsidR="00B768B3" w:rsidRDefault="008A4536">
      <w:pPr>
        <w:pStyle w:val="ProductList-ClauseHeading"/>
        <w:outlineLvl w:val="4"/>
      </w:pPr>
      <w:r>
        <w:t>2.5 Upravičene dodatne uporabniške licence SL</w:t>
      </w:r>
    </w:p>
    <w:tbl>
      <w:tblPr>
        <w:tblStyle w:val="PURTable"/>
        <w:tblW w:w="0" w:type="dxa"/>
        <w:tblLook w:val="04A0" w:firstRow="1" w:lastRow="0" w:firstColumn="1" w:lastColumn="0" w:noHBand="0" w:noVBand="1"/>
      </w:tblPr>
      <w:tblGrid>
        <w:gridCol w:w="5377"/>
        <w:gridCol w:w="5413"/>
      </w:tblGrid>
      <w:tr w:rsidR="00B768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Dodatna uporabniška licenca SL</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dodatna licenca za Office 365 Enterprise E1</w:t>
            </w:r>
            <w:r>
              <w:rPr>
                <w:vertAlign w:val="superscript"/>
              </w:rPr>
              <w:t>2</w:t>
            </w:r>
          </w:p>
          <w:p w:rsidR="00B768B3" w:rsidRDefault="008A4536">
            <w:pPr>
              <w:pStyle w:val="ProductList-TableBody"/>
            </w:pPr>
            <w:r>
              <w:t>– dodatna licenca za Office 365 Enterprise E1 z Exchange Online Archiving</w:t>
            </w:r>
            <w:r>
              <w:rPr>
                <w:vertAlign w:val="superscript"/>
              </w:rPr>
              <w:t>2,3,4</w:t>
            </w:r>
          </w:p>
          <w:p w:rsidR="00B768B3" w:rsidRDefault="008A4536">
            <w:pPr>
              <w:pStyle w:val="ProductList-TableBody"/>
            </w:pPr>
            <w:r>
              <w:t>– dodatna licenca za Office 365 Government E1</w:t>
            </w:r>
          </w:p>
          <w:p w:rsidR="00B768B3" w:rsidRDefault="008A4536">
            <w:pPr>
              <w:pStyle w:val="ProductList-TableBody"/>
            </w:pPr>
            <w:r>
              <w:t>– dodatki Office 365 Enterprise &amp; Government E3 without ProPlus</w:t>
            </w:r>
          </w:p>
          <w:p w:rsidR="00B768B3" w:rsidRDefault="008A4536">
            <w:pPr>
              <w:pStyle w:val="ProductList-TableBody"/>
            </w:pPr>
            <w:r>
              <w:t>– dodatki Office 365 Government E4 brez ProPlus</w:t>
            </w:r>
          </w:p>
          <w:p w:rsidR="00B768B3" w:rsidRDefault="008A4536">
            <w:pPr>
              <w:pStyle w:val="ProductList-TableBody"/>
            </w:pPr>
            <w:r>
              <w:t>– dodatna licenca za Office 365 Education E5</w:t>
            </w:r>
          </w:p>
          <w:p w:rsidR="00B768B3" w:rsidRDefault="008A4536">
            <w:pPr>
              <w:pStyle w:val="ProductList-TableBody"/>
            </w:pPr>
            <w:r>
              <w:t>– dodatna licenca za Exchange Online (paket 1)</w:t>
            </w:r>
            <w:r>
              <w:fldChar w:fldCharType="begin"/>
            </w:r>
            <w:r>
              <w:instrText xml:space="preserve"> XE "dodatna licenca za Exchange Online (paket 1)" </w:instrText>
            </w:r>
            <w:r>
              <w:fldChar w:fldCharType="end"/>
            </w:r>
          </w:p>
          <w:p w:rsidR="00B768B3" w:rsidRDefault="008A4536">
            <w:pPr>
              <w:pStyle w:val="ProductList-TableBody"/>
            </w:pPr>
            <w:r>
              <w:t>– dodatna licenca za Skype za podjetja Online (paket 1)</w:t>
            </w:r>
            <w:r>
              <w:fldChar w:fldCharType="begin"/>
            </w:r>
            <w:r>
              <w:instrText xml:space="preserve"> XE "dodatna licenca za Skype za podjetja Online (paket 1)" </w:instrText>
            </w:r>
            <w:r>
              <w:fldChar w:fldCharType="end"/>
            </w:r>
          </w:p>
          <w:p w:rsidR="00B768B3" w:rsidRDefault="008A4536">
            <w:pPr>
              <w:pStyle w:val="ProductList-TableBody"/>
            </w:pPr>
            <w:r>
              <w:t>– dodatna licenca za SharePoint Online (paket 1)</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dodatne licence za Office 365 Enterprise E1/Government E1</w:t>
            </w:r>
          </w:p>
          <w:p w:rsidR="00B768B3" w:rsidRDefault="008A4536">
            <w:pPr>
              <w:pStyle w:val="ProductList-TableBody"/>
            </w:pPr>
            <w:r>
              <w:t>– dodatna licenca za Office 365 Enterprise E3</w:t>
            </w:r>
            <w:r>
              <w:rPr>
                <w:vertAlign w:val="superscript"/>
              </w:rPr>
              <w:t>2</w:t>
            </w:r>
          </w:p>
          <w:p w:rsidR="00B768B3" w:rsidRDefault="008A4536">
            <w:pPr>
              <w:pStyle w:val="ProductList-TableBody"/>
            </w:pPr>
            <w:r>
              <w:t>– dodatna licenca za Office 365 Government E3</w:t>
            </w:r>
            <w:r>
              <w:rPr>
                <w:vertAlign w:val="superscript"/>
              </w:rPr>
              <w:t>4</w:t>
            </w:r>
          </w:p>
          <w:p w:rsidR="00B768B3" w:rsidRDefault="008A4536">
            <w:pPr>
              <w:pStyle w:val="ProductList-TableBody"/>
            </w:pPr>
            <w:r>
              <w:t>– dodatki Office 365 Enterprise &amp; Government E4, E5</w:t>
            </w:r>
          </w:p>
          <w:p w:rsidR="00B768B3" w:rsidRDefault="008A4536">
            <w:pPr>
              <w:pStyle w:val="ProductList-TableBody"/>
            </w:pPr>
            <w:r>
              <w:t>– dodatki Office 365 Enterprise &amp; Government E3 without ProPlus</w:t>
            </w:r>
          </w:p>
          <w:p w:rsidR="00B768B3" w:rsidRDefault="008A4536">
            <w:pPr>
              <w:pStyle w:val="ProductList-TableBody"/>
            </w:pPr>
            <w:r>
              <w:t>– dodatki Office 365 Government E4 brez ProPlus</w:t>
            </w:r>
          </w:p>
          <w:p w:rsidR="00B768B3" w:rsidRDefault="008A4536">
            <w:pPr>
              <w:pStyle w:val="ProductList-TableBody"/>
            </w:pPr>
            <w:r>
              <w:t>– dodatna licenca za Office 365 Education E5</w:t>
            </w:r>
          </w:p>
          <w:p w:rsidR="00B768B3" w:rsidRDefault="008A4536">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B768B3" w:rsidRDefault="008A4536">
            <w:pPr>
              <w:pStyle w:val="ProductList-TableBody"/>
            </w:pPr>
            <w:r>
              <w:t xml:space="preserve">– dodatna licenca za Exchange Online (paket 1) </w:t>
            </w:r>
          </w:p>
          <w:p w:rsidR="00B768B3" w:rsidRDefault="008A4536">
            <w:pPr>
              <w:pStyle w:val="ProductList-TableBody"/>
            </w:pPr>
            <w:r>
              <w:t>– dodatna licenca za Skype za podjetja Online (paket 1)</w:t>
            </w:r>
          </w:p>
          <w:p w:rsidR="00B768B3" w:rsidRDefault="008A4536">
            <w:pPr>
              <w:pStyle w:val="ProductList-TableBody"/>
            </w:pPr>
            <w:r>
              <w:t>– dodatna licenca za SharePoint Online (paket 1)</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dodatki Office 365 Enterprise &amp; Government E3 without ProPlus</w:t>
            </w:r>
          </w:p>
          <w:p w:rsidR="00B768B3" w:rsidRDefault="008A4536">
            <w:pPr>
              <w:pStyle w:val="ProductList-TableBody"/>
            </w:pPr>
            <w:r>
              <w:t>– dodatki Office 365 Enterprise &amp; Government E4</w:t>
            </w:r>
            <w:r>
              <w:rPr>
                <w:vertAlign w:val="superscript"/>
              </w:rPr>
              <w:t>4</w:t>
            </w:r>
            <w:r>
              <w:t xml:space="preserve"> brez ProPlus</w:t>
            </w:r>
          </w:p>
          <w:p w:rsidR="00B768B3" w:rsidRDefault="008A4536">
            <w:pPr>
              <w:pStyle w:val="ProductList-TableBody"/>
            </w:pPr>
            <w:r>
              <w:t xml:space="preserve">– dodatna licenca za Office 365 Education E5 </w:t>
            </w:r>
          </w:p>
          <w:p w:rsidR="00B768B3" w:rsidRDefault="008A4536">
            <w:pPr>
              <w:pStyle w:val="ProductList-TableBody"/>
            </w:pPr>
            <w:r>
              <w:t>- Azure Information Protection Premium Add-on</w:t>
            </w:r>
            <w:r>
              <w:fldChar w:fldCharType="begin"/>
            </w:r>
            <w:r>
              <w:instrText xml:space="preserve"> XE "Azure Information Protection Premium Add-on" </w:instrText>
            </w:r>
            <w:r>
              <w:fldChar w:fldCharType="end"/>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dodatki Office 365 Enterprise &amp; Government E3</w:t>
            </w:r>
            <w:r>
              <w:rPr>
                <w:vertAlign w:val="superscript"/>
              </w:rPr>
              <w:t>2</w:t>
            </w:r>
            <w:r>
              <w:t>, E4</w:t>
            </w:r>
            <w:r>
              <w:rPr>
                <w:vertAlign w:val="superscript"/>
              </w:rPr>
              <w:t>4</w:t>
            </w:r>
            <w:r>
              <w:t xml:space="preserve"> ali E5</w:t>
            </w:r>
          </w:p>
          <w:p w:rsidR="00B768B3" w:rsidRDefault="008A4536">
            <w:pPr>
              <w:pStyle w:val="ProductList-TableBody"/>
            </w:pPr>
            <w:r>
              <w:t xml:space="preserve">– dodatna licenca za Office 365 Education E5 </w:t>
            </w:r>
          </w:p>
          <w:p w:rsidR="00B768B3" w:rsidRDefault="008A4536">
            <w:pPr>
              <w:pStyle w:val="ProductList-TableBody"/>
            </w:pPr>
            <w:r>
              <w:t>– dodatki Office 365 Enterprise &amp; Government E3</w:t>
            </w:r>
            <w:r>
              <w:rPr>
                <w:vertAlign w:val="superscript"/>
              </w:rPr>
              <w:t>2</w:t>
            </w:r>
            <w:r>
              <w:t xml:space="preserve"> ali E4</w:t>
            </w:r>
            <w:r>
              <w:rPr>
                <w:vertAlign w:val="superscript"/>
              </w:rPr>
              <w:t>4</w:t>
            </w:r>
            <w:r>
              <w:t xml:space="preserve"> brez ProPlus</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dodatna licenca za Office 365 Midsize Business</w:t>
            </w:r>
            <w:r>
              <w:rPr>
                <w:vertAlign w:val="superscript"/>
              </w:rPr>
              <w:t>2,3</w:t>
            </w:r>
          </w:p>
          <w:p w:rsidR="00B768B3" w:rsidRDefault="008A4536">
            <w:pPr>
              <w:pStyle w:val="ProductList-TableBody"/>
            </w:pPr>
            <w:r>
              <w:t>– dodatna licenca za Office 365 Enterprise E3</w:t>
            </w:r>
            <w:r>
              <w:rPr>
                <w:vertAlign w:val="superscript"/>
              </w:rPr>
              <w:t>2,3</w:t>
            </w:r>
          </w:p>
          <w:p w:rsidR="00B768B3" w:rsidRDefault="008A4536">
            <w:pPr>
              <w:pStyle w:val="ProductList-TableBody"/>
            </w:pPr>
            <w:r>
              <w:t>– dodatna licenca za Office 365 Education E5</w:t>
            </w:r>
          </w:p>
        </w:tc>
      </w:tr>
    </w:tbl>
    <w:p w:rsidR="00B768B3" w:rsidRDefault="008A4536">
      <w:pPr>
        <w:pStyle w:val="ProductList-Body"/>
      </w:pPr>
      <w:r>
        <w:rPr>
          <w:i/>
          <w:vertAlign w:val="superscript"/>
        </w:rPr>
        <w:t>1</w:t>
      </w:r>
      <w:r>
        <w:rPr>
          <w:i/>
        </w:rPr>
        <w:t>1Vsaka upravičena licenca mora imeti aktivno kritje v okviru programa SA</w:t>
      </w:r>
    </w:p>
    <w:p w:rsidR="00B768B3" w:rsidRDefault="008A4536">
      <w:pPr>
        <w:pStyle w:val="ProductList-Body"/>
      </w:pPr>
      <w:r>
        <w:rPr>
          <w:i/>
          <w:vertAlign w:val="superscript"/>
        </w:rPr>
        <w:t>2</w:t>
      </w:r>
      <w:r>
        <w:rPr>
          <w:i/>
        </w:rPr>
        <w:t>To so edine ponudbe, ki so na voljo strankam s pogodbami Open Value in Open Value Subscription.</w:t>
      </w:r>
    </w:p>
    <w:p w:rsidR="00B768B3" w:rsidRDefault="008A4536">
      <w:pPr>
        <w:pStyle w:val="ProductList-Body"/>
      </w:pPr>
      <w:r>
        <w:rPr>
          <w:i/>
          <w:vertAlign w:val="superscript"/>
        </w:rPr>
        <w:t>3</w:t>
      </w:r>
      <w:r>
        <w:rPr>
          <w:i/>
        </w:rPr>
        <w:t>To dodatno uporabniško licenco SL je mogoče kupiti samo v okviru pogodbe Open Value (za celotno organizacijo) ali Open Value Subscription.</w:t>
      </w:r>
    </w:p>
    <w:p w:rsidR="00B768B3" w:rsidRDefault="008A4536">
      <w:pPr>
        <w:pStyle w:val="ProductList-Body"/>
      </w:pPr>
      <w:r>
        <w:rPr>
          <w:i/>
          <w:vertAlign w:val="superscript"/>
        </w:rPr>
        <w:t>4</w:t>
      </w:r>
      <w:r>
        <w:rPr>
          <w:i/>
        </w:rPr>
        <w:t>To dodatno uporabniško licenco SL lahko kupijo samo stranke v vladnih ustanovah, kot so opredeljene v strankinih pogojih o količinskem licenciranju.</w:t>
      </w:r>
    </w:p>
    <w:p w:rsidR="00B768B3" w:rsidRDefault="00B768B3">
      <w:pPr>
        <w:pStyle w:val="ProductList-Body"/>
      </w:pPr>
    </w:p>
    <w:p w:rsidR="00B768B3" w:rsidRDefault="008A4536">
      <w:pPr>
        <w:pStyle w:val="ProductList-Body"/>
      </w:pPr>
      <w:r>
        <w:t xml:space="preserve">Dodatne uporabniške licence SL (razen dodatne licence za Office 365 Midsize Business) imajo pravice do dostopa, ki so enakovredne tistim v upravičeni licenci, in licenciranemu uporabniku dovolijo dostop do istih funkcij strankinih ustreznih lokalnih strežniških izdelkov kot upravičena licenca iz poljubne naprave. </w:t>
      </w:r>
    </w:p>
    <w:p w:rsidR="00B768B3" w:rsidRDefault="00B768B3">
      <w:pPr>
        <w:pStyle w:val="ProductList-Body"/>
      </w:pPr>
    </w:p>
    <w:p w:rsidR="00B768B3" w:rsidRDefault="008A4536">
      <w:pPr>
        <w:pStyle w:val="ProductList-ClauseHeading"/>
        <w:outlineLvl w:val="4"/>
      </w:pPr>
      <w:r>
        <w:t>2.6 Omejitve nakupa</w:t>
      </w:r>
    </w:p>
    <w:p w:rsidR="00B768B3" w:rsidRDefault="008A4536">
      <w:pPr>
        <w:pStyle w:val="ProductList-Body"/>
      </w:pPr>
      <w:r>
        <w:t xml:space="preserve">Za vsako upravičeno licenco (ali komplet upravičenih licenc) je mogoče kupiti samo eno dodatno uporabniško licenco SL. </w:t>
      </w:r>
    </w:p>
    <w:p w:rsidR="00B768B3" w:rsidRDefault="00B768B3">
      <w:pPr>
        <w:pStyle w:val="ProductList-Body"/>
      </w:pPr>
    </w:p>
    <w:p w:rsidR="00B768B3" w:rsidRDefault="008A4536">
      <w:pPr>
        <w:pStyle w:val="ProductList-Body"/>
      </w:pPr>
      <w:r>
        <w:t>Stranke lahko dodatne uporabniške licence SL pridobijo za uporabnike ali naprave, dodane številu uporabnikov ali naprav v včlanitvi v program Enterprise ali pogodbi Open Value Subscription, med datumi potrditve stanja (torej pred nakupom upravičenih licenc), ob upoštevanju iste omejitve ene dodatne uporabniške licence SL na upravičeno licenco (ali komplet upravičenih licenc).</w:t>
      </w:r>
    </w:p>
    <w:p w:rsidR="00B768B3" w:rsidRDefault="00B768B3">
      <w:pPr>
        <w:pStyle w:val="ProductList-Body"/>
      </w:pPr>
    </w:p>
    <w:p w:rsidR="00B768B3" w:rsidRDefault="008A4536">
      <w:pPr>
        <w:pStyle w:val="ProductList-ClauseHeading"/>
        <w:outlineLvl w:val="4"/>
      </w:pPr>
      <w:r>
        <w:t>2.7 Določila programa količinskega licenciranja</w:t>
      </w:r>
    </w:p>
    <w:p w:rsidR="00B768B3" w:rsidRDefault="008A4536">
      <w:pPr>
        <w:pStyle w:val="ProductList-Body"/>
      </w:pPr>
      <w:r>
        <w:t xml:space="preserve">Pogoji programa, ki veljajo za ustrezne uporabniške licence SL za spletne storitve, veljajo tudi za dodatne uporabniške licence SL. </w:t>
      </w:r>
    </w:p>
    <w:p w:rsidR="00B768B3" w:rsidRDefault="00B768B3">
      <w:pPr>
        <w:pStyle w:val="ProductList-Body"/>
      </w:pPr>
    </w:p>
    <w:p w:rsidR="00B768B3" w:rsidRDefault="008A4536">
      <w:pPr>
        <w:pStyle w:val="ProductList-ClauseHeading"/>
        <w:outlineLvl w:val="4"/>
      </w:pPr>
      <w:r>
        <w:t>2.8 Upravičenost do nakupa uporabniških licenc SL »From SA« za Office 365</w:t>
      </w:r>
    </w:p>
    <w:p w:rsidR="00B768B3" w:rsidRDefault="008A4536">
      <w:pPr>
        <w:pStyle w:val="ProductList-Body"/>
      </w:pPr>
      <w:r>
        <w:t>Uporabniške licence SL »From SA« je mogoče kupiti namesto SA za v celoti plačane trajne licence z aktivnim kritjem v okviru programa SA za upravičene izdelke v spodnji tabeli. Če je bila naročniška licenca kupljena vsaj tri leta pred nakupom uporabniške licence SL »From SA«, je mogoče namesto naročniških licenc za spodnje upravičene izdelke kupiti tudi uporabniško licenco SL »From SA«.</w:t>
      </w:r>
    </w:p>
    <w:tbl>
      <w:tblPr>
        <w:tblStyle w:val="PURTable"/>
        <w:tblW w:w="0" w:type="dxa"/>
        <w:tblLook w:val="04A0" w:firstRow="1" w:lastRow="0" w:firstColumn="1" w:lastColumn="0" w:noHBand="0" w:noVBand="1"/>
      </w:tblPr>
      <w:tblGrid>
        <w:gridCol w:w="3596"/>
        <w:gridCol w:w="3600"/>
        <w:gridCol w:w="359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lastRenderedPageBreak/>
              <w:t>Upravičeni izdelki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Potrebujete CAL Suite Bridge</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Office 365 (Enterprise E1 in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Office Professional Plus</w:t>
            </w:r>
            <w:r>
              <w:fldChar w:fldCharType="begin"/>
            </w:r>
            <w:r>
              <w:instrText xml:space="preserve"> XE "Office Professional Plus" </w:instrText>
            </w:r>
            <w:r>
              <w:fldChar w:fldCharType="end"/>
            </w:r>
            <w:r>
              <w:t xml:space="preserve"> in Core CAL Suite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Core CAL Bridge za Office 365</w:t>
            </w:r>
            <w:r>
              <w:rPr>
                <w:vertAlign w:val="superscript"/>
              </w:rPr>
              <w:t>2,3</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Office Professional Plus in Enterprise CAL Suite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B768B3" w:rsidRDefault="008A4536">
      <w:pPr>
        <w:pStyle w:val="ProductList-Body"/>
      </w:pPr>
      <w:r>
        <w:rPr>
          <w:i/>
          <w:vertAlign w:val="superscript"/>
        </w:rPr>
        <w:t>1</w:t>
      </w:r>
      <w:r>
        <w:rPr>
          <w:i/>
        </w:rPr>
        <w:t>Na voljo za nakup samo ob obletnici včlanitve ali na začetku novega obdobja veljavnosti včlanitve.</w:t>
      </w:r>
    </w:p>
    <w:p w:rsidR="00B768B3" w:rsidRDefault="008A4536">
      <w:pPr>
        <w:pStyle w:val="ProductList-Body"/>
      </w:pPr>
      <w:r>
        <w:rPr>
          <w:i/>
          <w:vertAlign w:val="superscript"/>
        </w:rPr>
        <w:t>2</w:t>
      </w:r>
      <w:r>
        <w:rPr>
          <w:i/>
        </w:rPr>
        <w:t>Potrebno samo za nakup ob obletnici včlanitve.</w:t>
      </w:r>
    </w:p>
    <w:p w:rsidR="00B768B3" w:rsidRDefault="008A4536">
      <w:pPr>
        <w:pStyle w:val="ProductList-Body"/>
      </w:pPr>
      <w:r>
        <w:rPr>
          <w:i/>
          <w:vertAlign w:val="superscript"/>
        </w:rPr>
        <w:t>3</w:t>
      </w:r>
      <w:r>
        <w:rPr>
          <w:i/>
        </w:rPr>
        <w:t>Nakup ni potreben za uporabnike, ki imajo tudi licence za Enterprise Mobility + Security</w:t>
      </w:r>
      <w:r>
        <w:fldChar w:fldCharType="begin"/>
      </w:r>
      <w:r>
        <w:instrText xml:space="preserve"> XE "Enterprise Mobility + Security" </w:instrText>
      </w:r>
      <w:r>
        <w:fldChar w:fldCharType="end"/>
      </w:r>
      <w:r>
        <w:rPr>
          <w:i/>
        </w:rPr>
        <w:t>.</w:t>
      </w:r>
    </w:p>
    <w:p w:rsidR="00B768B3" w:rsidRDefault="00B768B3">
      <w:pPr>
        <w:pStyle w:val="ProductList-Body"/>
      </w:pPr>
    </w:p>
    <w:p w:rsidR="00B768B3" w:rsidRDefault="008A4536">
      <w:pPr>
        <w:pStyle w:val="ProductList-Body"/>
      </w:pPr>
      <w:r>
        <w:t>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rsidR="00B768B3" w:rsidRDefault="00B768B3">
      <w:pPr>
        <w:pStyle w:val="ProductList-Body"/>
      </w:pPr>
    </w:p>
    <w:p w:rsidR="00B768B3" w:rsidRDefault="008A4536">
      <w:pPr>
        <w:pStyle w:val="ProductList-ClauseHeading"/>
        <w:outlineLvl w:val="4"/>
      </w:pPr>
      <w:r>
        <w:t>2.9 Nakupi uporabniških licenc SL »From SA«</w:t>
      </w:r>
    </w:p>
    <w:p w:rsidR="00B768B3" w:rsidRDefault="008A4536">
      <w:pPr>
        <w:pStyle w:val="ProductList-Body"/>
      </w:pPr>
      <w:r>
        <w:t>Za vsako upravičeno licenco »na napravo« v razdelku 2.8 je mogoče kupiti največ eno uporabniško licenco SL »From SA«. Stranka lahko kot enkratno izjemo za naprave, ki so jim dodeljene upravičene licence in jih uporablja več uporabnikov, kupi uporabniško licenco SL »From SA« za vsakega od teh uporabnikov, vendar samo če kupi uporabniško licenco SL »From SA« za vse licencirane upravičene naprave.</w:t>
      </w:r>
    </w:p>
    <w:p w:rsidR="00B768B3" w:rsidRDefault="00B768B3">
      <w:pPr>
        <w:pStyle w:val="ProductList-Body"/>
      </w:pPr>
    </w:p>
    <w:p w:rsidR="00B768B3" w:rsidRDefault="008A4536">
      <w:pPr>
        <w:pStyle w:val="ProductList-ClauseHeading"/>
        <w:outlineLvl w:val="4"/>
      </w:pPr>
      <w:r>
        <w:t>2.10 Ugodnosti iz kritja v okviru programa SA za uporabniške licence SL »From SA« za Office 365</w:t>
      </w:r>
    </w:p>
    <w:p w:rsidR="00B768B3" w:rsidRDefault="008A4536">
      <w:pPr>
        <w:pStyle w:val="ProductList-Body"/>
      </w:pPr>
      <w:r>
        <w:t>Uporabniške licence SL »From SA« za Office 365 (Enterprise E1, E3, E5 in Government E1, E3, E4) ponujajo enake ugodnosti programa SA kot upravičeni izdelki v razdelku 2.8 zgoraj.</w:t>
      </w:r>
    </w:p>
    <w:p w:rsidR="00B768B3" w:rsidRDefault="00B768B3">
      <w:pPr>
        <w:pStyle w:val="ProductList-Body"/>
      </w:pPr>
    </w:p>
    <w:p w:rsidR="00B768B3" w:rsidRDefault="008A4536">
      <w:pPr>
        <w:pStyle w:val="ProductList-ClauseHeading"/>
        <w:outlineLvl w:val="4"/>
      </w:pPr>
      <w:r>
        <w:t>2.11 Office 365 Enterprise K1</w:t>
      </w:r>
    </w:p>
    <w:p w:rsidR="00B768B3" w:rsidRDefault="008A4536">
      <w:pPr>
        <w:pStyle w:val="ProductList-Body"/>
      </w:pPr>
      <w:r>
        <w:t>Paket Office 365 Enterprise K1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K1, bodo pripravljene za uporabo izdelka BPOS Deskless. Te stranke lahko preidejo na Office 365 Enterprise K1.</w:t>
      </w:r>
    </w:p>
    <w:p w:rsidR="00B768B3" w:rsidRDefault="00B768B3">
      <w:pPr>
        <w:pStyle w:val="ProductList-Body"/>
      </w:pPr>
    </w:p>
    <w:p w:rsidR="00B768B3" w:rsidRDefault="008A4536">
      <w:pPr>
        <w:pStyle w:val="ProductList-ClauseHeading"/>
        <w:outlineLvl w:val="4"/>
      </w:pPr>
      <w:r>
        <w:t>2.12 Večjezični paket za Office</w:t>
      </w:r>
    </w:p>
    <w:p w:rsidR="00B768B3" w:rsidRDefault="008A4536">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rsidR="00B768B3" w:rsidRDefault="00B768B3">
      <w:pPr>
        <w:pStyle w:val="ProductList-Body"/>
      </w:pPr>
    </w:p>
    <w:p w:rsidR="00B768B3" w:rsidRDefault="008A4536">
      <w:pPr>
        <w:pStyle w:val="ProductList-ClauseHeading"/>
        <w:outlineLvl w:val="4"/>
      </w:pPr>
      <w:r>
        <w:t>2.13 E-izobraževanje</w:t>
      </w:r>
    </w:p>
    <w:p w:rsidR="00B768B3" w:rsidRDefault="008A4536">
      <w:pPr>
        <w:pStyle w:val="ProductList-Body"/>
      </w:pPr>
      <w:r>
        <w:t>Stranka lahko dostopa do gostovanih tečajev e-učenja, če ima eno ali več licenc za Office 365 ProPlus (vsebina, skladna s SCORM, ni upravičena). Do gostovanih tečajev e-učenja, ki se nanašajo na storitve Office 365 ProPlus, lahko dostopajo samo strankini uporabniki z aktivnimi licencami za Office 365 ProPlus, in sicer tako, da se s poverilnicami za Office 365 ProPlus prijavijo v spletno mesto za spletno izobraževanje. Za strankino uporabo gostujočih tečajev e-učenja veljajo pogoji uporabe spletnega mesta za e-učenje.</w:t>
      </w:r>
    </w:p>
    <w:p w:rsidR="00B768B3" w:rsidRDefault="00B768B3">
      <w:pPr>
        <w:pStyle w:val="ProductList-Body"/>
      </w:pPr>
    </w:p>
    <w:p w:rsidR="00B768B3" w:rsidRDefault="008A4536">
      <w:pPr>
        <w:pStyle w:val="ProductList-ClauseHeading"/>
        <w:outlineLvl w:val="4"/>
      </w:pPr>
      <w:r>
        <w:t>2.14 Unovčenje ključa izdelka za Office 365 Midsize Business</w:t>
      </w:r>
    </w:p>
    <w:p w:rsidR="00B768B3" w:rsidRDefault="008A4536">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5079552"/>
      <w:r>
        <w:instrText>Office 365 Advanced Security Management</w:instrText>
      </w:r>
      <w:bookmarkEnd w:id="243"/>
      <w:r>
        <w:instrText>" \l 3</w:instrText>
      </w:r>
      <w:r>
        <w:fldChar w:fldCharType="end"/>
      </w:r>
    </w:p>
    <w:p w:rsidR="00B768B3" w:rsidRDefault="008A4536">
      <w:pPr>
        <w:pStyle w:val="ProductList-Offering1SubSection"/>
        <w:outlineLvl w:val="3"/>
      </w:pPr>
      <w:bookmarkStart w:id="244" w:name="_Sec919"/>
      <w:r>
        <w:t>1. Razpoložljivost programa</w:t>
      </w:r>
      <w:bookmarkEnd w:id="244"/>
    </w:p>
    <w:tbl>
      <w:tblPr>
        <w:tblStyle w:val="PURTable"/>
        <w:tblW w:w="0" w:type="dxa"/>
        <w:tblLook w:val="04A0" w:firstRow="1" w:lastRow="0" w:firstColumn="1" w:lastColumn="0" w:noHBand="0" w:noVBand="1"/>
      </w:tblPr>
      <w:tblGrid>
        <w:gridCol w:w="4446"/>
        <w:gridCol w:w="808"/>
        <w:gridCol w:w="788"/>
        <w:gridCol w:w="795"/>
        <w:gridCol w:w="705"/>
        <w:gridCol w:w="828"/>
        <w:gridCol w:w="821"/>
        <w:gridCol w:w="799"/>
        <w:gridCol w:w="794"/>
      </w:tblGrid>
      <w:tr w:rsidR="00B768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5020" w:type="dxa"/>
            <w:tcBorders>
              <w:top w:val="single" w:sz="6" w:space="0" w:color="FFFFFF"/>
              <w:left w:val="none" w:sz="4" w:space="0" w:color="6E6E6E"/>
              <w:bottom w:val="none" w:sz="4" w:space="0" w:color="A5A5A5"/>
              <w:right w:val="none" w:sz="4" w:space="0" w:color="6E6E6E"/>
            </w:tcBorders>
          </w:tcPr>
          <w:p w:rsidR="00B768B3" w:rsidRDefault="008A4536">
            <w:pPr>
              <w:pStyle w:val="ProductList-TableBody"/>
            </w:pPr>
            <w:r>
              <w:rPr>
                <w:color w:val="000000"/>
              </w:rPr>
              <w:t>Office 365 Advanced Security Management (uporabniška licenca SL)</w:t>
            </w:r>
            <w:r>
              <w:fldChar w:fldCharType="begin"/>
            </w:r>
            <w:r>
              <w:instrText xml:space="preserve"> XE "Office 365 Advanced Security Management (uporabniška licenca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68B3" w:rsidRDefault="008A4536">
      <w:pPr>
        <w:pStyle w:val="ProductList-Offering1SubSection"/>
        <w:outlineLvl w:val="3"/>
      </w:pPr>
      <w:bookmarkStart w:id="245" w:name="_Sec920"/>
      <w:r>
        <w:t>2. Pogoji za izdelek</w:t>
      </w:r>
      <w:bookmarkEnd w:id="245"/>
    </w:p>
    <w:tbl>
      <w:tblPr>
        <w:tblStyle w:val="PURTable"/>
        <w:tblW w:w="0" w:type="dxa"/>
        <w:tblLook w:val="04A0" w:firstRow="1" w:lastRow="0" w:firstColumn="1" w:lastColumn="0" w:noHBand="0" w:noVBand="1"/>
      </w:tblPr>
      <w:tblGrid>
        <w:gridCol w:w="3602"/>
        <w:gridCol w:w="3588"/>
        <w:gridCol w:w="3600"/>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2HeadingNoBorder"/>
        <w:outlineLvl w:val="2"/>
      </w:pPr>
      <w:bookmarkStart w:id="246" w:name="_Sec874"/>
      <w:r>
        <w:lastRenderedPageBreak/>
        <w:t>Office 365 Customer Lockbox</w:t>
      </w:r>
      <w:bookmarkEnd w:id="246"/>
      <w:r>
        <w:fldChar w:fldCharType="begin"/>
      </w:r>
      <w:r>
        <w:instrText xml:space="preserve"> TC "</w:instrText>
      </w:r>
      <w:bookmarkStart w:id="247" w:name="_Toc465079553"/>
      <w:r>
        <w:instrText>Office 365 Customer Lockbox</w:instrText>
      </w:r>
      <w:bookmarkEnd w:id="247"/>
      <w:r>
        <w:instrText>" \l 3</w:instrText>
      </w:r>
      <w:r>
        <w:fldChar w:fldCharType="end"/>
      </w:r>
    </w:p>
    <w:p w:rsidR="00B768B3" w:rsidRDefault="008A4536">
      <w:pPr>
        <w:pStyle w:val="ProductList-Offering1SubSection"/>
        <w:outlineLvl w:val="3"/>
      </w:pPr>
      <w:bookmarkStart w:id="248" w:name="_Sec875"/>
      <w:r>
        <w:t>1. Razpoložljivost programa</w:t>
      </w:r>
      <w:bookmarkEnd w:id="248"/>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B768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5020" w:type="dxa"/>
            <w:tcBorders>
              <w:top w:val="single" w:sz="6" w:space="0" w:color="FFFFFF"/>
              <w:left w:val="none" w:sz="4" w:space="0" w:color="6E6E6E"/>
              <w:bottom w:val="none" w:sz="4" w:space="0" w:color="BFBFBF"/>
              <w:right w:val="none" w:sz="4" w:space="0" w:color="6E6E6E"/>
            </w:tcBorders>
          </w:tcPr>
          <w:p w:rsidR="00B768B3" w:rsidRDefault="008A4536">
            <w:pPr>
              <w:pStyle w:val="ProductList-TableBody"/>
            </w:pPr>
            <w:r>
              <w:t>Office 365 Customer Lockbox</w:t>
            </w:r>
            <w:r>
              <w:fldChar w:fldCharType="begin"/>
            </w:r>
            <w:r>
              <w:instrText xml:space="preserve"> XE "Office 365 Customer Lockbox"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68B3" w:rsidRDefault="00B768B3">
      <w:pPr>
        <w:pStyle w:val="ProductList-Body"/>
      </w:pPr>
    </w:p>
    <w:p w:rsidR="00B768B3" w:rsidRDefault="008A4536">
      <w:pPr>
        <w:pStyle w:val="ProductList-Offering1SubSection"/>
        <w:outlineLvl w:val="3"/>
      </w:pPr>
      <w:bookmarkStart w:id="249" w:name="_Sec876"/>
      <w:r>
        <w:t>2. Pogoji za izdelek</w:t>
      </w:r>
      <w:bookmarkEnd w:id="249"/>
    </w:p>
    <w:tbl>
      <w:tblPr>
        <w:tblStyle w:val="PURTable"/>
        <w:tblW w:w="0" w:type="dxa"/>
        <w:tblLook w:val="04A0" w:firstRow="1" w:lastRow="0" w:firstColumn="1" w:lastColumn="0" w:noHBand="0" w:noVBand="1"/>
      </w:tblPr>
      <w:tblGrid>
        <w:gridCol w:w="3602"/>
        <w:gridCol w:w="3588"/>
        <w:gridCol w:w="3600"/>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podaljšanega obdobja veljavnosti: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2HeadingNoBorder"/>
        <w:outlineLvl w:val="2"/>
      </w:pPr>
      <w:bookmarkStart w:id="250" w:name="_Sec877"/>
      <w:r>
        <w:t>Office 365 Delve Analytics</w:t>
      </w:r>
      <w:bookmarkEnd w:id="250"/>
      <w:r>
        <w:fldChar w:fldCharType="begin"/>
      </w:r>
      <w:r>
        <w:instrText xml:space="preserve"> TC "</w:instrText>
      </w:r>
      <w:bookmarkStart w:id="251" w:name="_Toc465079554"/>
      <w:r>
        <w:instrText>Office 365 Delve Analytics</w:instrText>
      </w:r>
      <w:bookmarkEnd w:id="251"/>
      <w:r>
        <w:instrText>" \l 3</w:instrText>
      </w:r>
      <w:r>
        <w:fldChar w:fldCharType="end"/>
      </w:r>
    </w:p>
    <w:p w:rsidR="00B768B3" w:rsidRDefault="008A4536">
      <w:pPr>
        <w:pStyle w:val="ProductList-Offering1SubSection"/>
        <w:outlineLvl w:val="3"/>
      </w:pPr>
      <w:bookmarkStart w:id="252" w:name="_Sec878"/>
      <w:r>
        <w:t>1. Razpoložljivost programa</w:t>
      </w:r>
      <w:bookmarkEnd w:id="252"/>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B768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5020" w:type="dxa"/>
            <w:tcBorders>
              <w:top w:val="single" w:sz="6" w:space="0" w:color="FFFFFF"/>
              <w:left w:val="none" w:sz="4" w:space="0" w:color="6E6E6E"/>
              <w:bottom w:val="none" w:sz="4" w:space="0" w:color="BFBFBF"/>
              <w:right w:val="none" w:sz="4" w:space="0" w:color="6E6E6E"/>
            </w:tcBorders>
          </w:tcPr>
          <w:p w:rsidR="00B768B3" w:rsidRDefault="008A4536">
            <w:pPr>
              <w:pStyle w:val="ProductList-TableBody"/>
            </w:pPr>
            <w:r>
              <w:t>Office 365 Delve Analytics</w:t>
            </w:r>
            <w:r>
              <w:fldChar w:fldCharType="begin"/>
            </w:r>
            <w:r>
              <w:instrText xml:space="preserve"> XE "Office 365 Delve Analytics"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68B3" w:rsidRDefault="008A4536">
      <w:pPr>
        <w:pStyle w:val="ProductList-Offering1SubSection"/>
        <w:outlineLvl w:val="3"/>
      </w:pPr>
      <w:bookmarkStart w:id="253" w:name="_Sec879"/>
      <w:r>
        <w:t>2. Pogoji za izdelek</w:t>
      </w:r>
      <w:bookmarkEnd w:id="253"/>
    </w:p>
    <w:tbl>
      <w:tblPr>
        <w:tblStyle w:val="PURTable"/>
        <w:tblW w:w="0" w:type="dxa"/>
        <w:tblLook w:val="04A0" w:firstRow="1" w:lastRow="0" w:firstColumn="1" w:lastColumn="0" w:noHBand="0" w:noVBand="1"/>
      </w:tblPr>
      <w:tblGrid>
        <w:gridCol w:w="3602"/>
        <w:gridCol w:w="3588"/>
        <w:gridCol w:w="3600"/>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podaljšanega obdobja veljavnosti: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5079555"/>
      <w:r>
        <w:instrText>Office 365 Advanced eDiscovery</w:instrText>
      </w:r>
      <w:bookmarkEnd w:id="255"/>
      <w:r>
        <w:instrText>" \l 3</w:instrText>
      </w:r>
      <w:r>
        <w:fldChar w:fldCharType="end"/>
      </w:r>
    </w:p>
    <w:p w:rsidR="00B768B3" w:rsidRDefault="008A4536">
      <w:pPr>
        <w:pStyle w:val="ProductList-Offering1SubSection"/>
        <w:outlineLvl w:val="3"/>
      </w:pPr>
      <w:bookmarkStart w:id="256" w:name="_Sec881"/>
      <w:r>
        <w:t>1. Razpoložljivost programa</w:t>
      </w:r>
      <w:bookmarkEnd w:id="256"/>
    </w:p>
    <w:tbl>
      <w:tblPr>
        <w:tblStyle w:val="PURTable"/>
        <w:tblW w:w="0" w:type="dxa"/>
        <w:tblLook w:val="04A0" w:firstRow="1" w:lastRow="0" w:firstColumn="1" w:lastColumn="0" w:noHBand="0" w:noVBand="1"/>
      </w:tblPr>
      <w:tblGrid>
        <w:gridCol w:w="4490"/>
        <w:gridCol w:w="802"/>
        <w:gridCol w:w="781"/>
        <w:gridCol w:w="788"/>
        <w:gridCol w:w="702"/>
        <w:gridCol w:w="824"/>
        <w:gridCol w:w="817"/>
        <w:gridCol w:w="793"/>
        <w:gridCol w:w="787"/>
      </w:tblGrid>
      <w:tr w:rsidR="00B768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5020" w:type="dxa"/>
            <w:tcBorders>
              <w:top w:val="single" w:sz="6" w:space="0" w:color="FFFFFF"/>
              <w:left w:val="none" w:sz="4" w:space="0" w:color="6E6E6E"/>
              <w:bottom w:val="none" w:sz="4" w:space="0" w:color="BFBFBF"/>
              <w:right w:val="none" w:sz="4" w:space="0" w:color="6E6E6E"/>
            </w:tcBorders>
          </w:tcPr>
          <w:p w:rsidR="00B768B3" w:rsidRDefault="008A4536">
            <w:pPr>
              <w:pStyle w:val="ProductList-TableBody"/>
            </w:pPr>
            <w:r>
              <w:t>Office 365 Advanced eDiscovery</w:t>
            </w:r>
            <w:r>
              <w:fldChar w:fldCharType="begin"/>
            </w:r>
            <w:r>
              <w:instrText xml:space="preserve"> XE "Office 365 Advanced eDiscovery" </w:instrText>
            </w:r>
            <w:r>
              <w:fldChar w:fldCharType="end"/>
            </w:r>
            <w:r>
              <w:rPr>
                <w:color w:val="000000"/>
              </w:rPr>
              <w:t>(uporabniška licenca SL)</w:t>
            </w:r>
          </w:p>
        </w:tc>
        <w:tc>
          <w:tcPr>
            <w:tcW w:w="860" w:type="dxa"/>
            <w:tcBorders>
              <w:top w:val="single" w:sz="6" w:space="0" w:color="FFFFFF"/>
              <w:left w:val="none" w:sz="4" w:space="0" w:color="6E6E6E"/>
              <w:bottom w:val="none"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68B3" w:rsidRDefault="008A4536">
      <w:pPr>
        <w:pStyle w:val="ProductList-Offering1SubSection"/>
        <w:outlineLvl w:val="3"/>
      </w:pPr>
      <w:bookmarkStart w:id="257" w:name="_Sec882"/>
      <w:r>
        <w:t>2. Pogoji za izdelek</w:t>
      </w:r>
      <w:bookmarkEnd w:id="257"/>
    </w:p>
    <w:tbl>
      <w:tblPr>
        <w:tblStyle w:val="PURTable"/>
        <w:tblW w:w="0" w:type="dxa"/>
        <w:tblLook w:val="04A0" w:firstRow="1" w:lastRow="0" w:firstColumn="1" w:lastColumn="0" w:noHBand="0" w:noVBand="1"/>
      </w:tblPr>
      <w:tblGrid>
        <w:gridCol w:w="3602"/>
        <w:gridCol w:w="3588"/>
        <w:gridCol w:w="3600"/>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podaljšanega obdobja veljavnosti: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2HeadingNoBorder"/>
        <w:outlineLvl w:val="2"/>
      </w:pPr>
      <w:bookmarkStart w:id="258" w:name="_Sec665"/>
      <w:r>
        <w:t>Exchange Online</w:t>
      </w:r>
      <w:bookmarkEnd w:id="258"/>
      <w:r>
        <w:fldChar w:fldCharType="begin"/>
      </w:r>
      <w:r>
        <w:instrText xml:space="preserve"> TC "</w:instrText>
      </w:r>
      <w:bookmarkStart w:id="259" w:name="_Toc465079556"/>
      <w:r>
        <w:instrText>Exchange Online</w:instrText>
      </w:r>
      <w:bookmarkEnd w:id="259"/>
      <w:r>
        <w:instrText>" \l 3</w:instrText>
      </w:r>
      <w:r>
        <w:fldChar w:fldCharType="end"/>
      </w:r>
    </w:p>
    <w:p w:rsidR="00B768B3" w:rsidRDefault="008A4536">
      <w:pPr>
        <w:pStyle w:val="ProductList-Offering1SubSection"/>
        <w:outlineLvl w:val="3"/>
      </w:pPr>
      <w:bookmarkStart w:id="260" w:name="_Sec721"/>
      <w:r>
        <w:t>1. Razpoložljivost programa</w:t>
      </w:r>
      <w:bookmarkEnd w:id="260"/>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B768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50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lastRenderedPageBreak/>
              <w:t>Exchange Online for Alumni (paket 1A)</w:t>
            </w:r>
            <w:r>
              <w:fldChar w:fldCharType="begin"/>
            </w:r>
            <w:r>
              <w:instrText xml:space="preserve"> XE "Exchange Online for Alumni (paket 1A)"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50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bl>
    <w:p w:rsidR="00B768B3" w:rsidRDefault="008A4536">
      <w:pPr>
        <w:pStyle w:val="ProductList-Offering1SubSection"/>
        <w:outlineLvl w:val="3"/>
      </w:pPr>
      <w:bookmarkStart w:id="261" w:name="_Sec776"/>
      <w:r>
        <w:t>2. Pogoji za izdelek</w:t>
      </w:r>
      <w:bookmarkEnd w:id="261"/>
    </w:p>
    <w:tbl>
      <w:tblPr>
        <w:tblStyle w:val="PURTable"/>
        <w:tblW w:w="0" w:type="dxa"/>
        <w:tblLook w:val="04A0" w:firstRow="1" w:lastRow="0" w:firstColumn="1" w:lastColumn="0" w:noHBand="0" w:noVBand="1"/>
      </w:tblPr>
      <w:tblGrid>
        <w:gridCol w:w="3614"/>
        <w:gridCol w:w="3582"/>
        <w:gridCol w:w="3594"/>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68B3" w:rsidRDefault="008A453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Encryption)</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8B3" w:rsidRDefault="008A453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9">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8B3" w:rsidRDefault="008A453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8B3" w:rsidRDefault="008A453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2.1 Exchange Online Archiving za Exchange Server</w:t>
      </w:r>
    </w:p>
    <w:p w:rsidR="00B768B3" w:rsidRDefault="008A4536">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B768B3" w:rsidRDefault="00B768B3">
      <w:pPr>
        <w:pStyle w:val="ProductList-Body"/>
      </w:pPr>
    </w:p>
    <w:p w:rsidR="00B768B3" w:rsidRDefault="008A4536">
      <w:pPr>
        <w:pStyle w:val="ProductList-ClauseHeading"/>
        <w:outlineLvl w:val="4"/>
      </w:pPr>
      <w:r>
        <w:t>2.2 Exchange Online Archiving za Exchange Server A</w:t>
      </w:r>
    </w:p>
    <w:p w:rsidR="00B768B3" w:rsidRDefault="008A4536">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B768B3" w:rsidRDefault="00B768B3">
      <w:pPr>
        <w:pStyle w:val="ProductList-Body"/>
      </w:pPr>
    </w:p>
    <w:p w:rsidR="00B768B3" w:rsidRDefault="008A4536">
      <w:pPr>
        <w:pStyle w:val="ProductList-ClauseHeading"/>
        <w:outlineLvl w:val="4"/>
      </w:pPr>
      <w:r>
        <w:t>2.3 Pogoj: Dodatne uporabniške licence SL</w:t>
      </w:r>
    </w:p>
    <w:p w:rsidR="00B768B3" w:rsidRDefault="008A4536">
      <w:pPr>
        <w:pStyle w:val="ProductList-Body"/>
      </w:pPr>
      <w:r>
        <w:t xml:space="preserve">Informacije za dodatke so na voljo v dodatnih uporabniških licencah SL za </w:t>
      </w:r>
      <w:hyperlink w:anchor="_Sec634">
        <w:r>
          <w:rPr>
            <w:color w:val="00467F"/>
            <w:u w:val="single"/>
          </w:rPr>
          <w:t>zbirke Office 365</w:t>
        </w:r>
      </w:hyperlink>
      <w:r>
        <w:t>.</w:t>
      </w:r>
    </w:p>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2HeadingNoBorder"/>
        <w:outlineLvl w:val="2"/>
      </w:pPr>
      <w:bookmarkStart w:id="262" w:name="_Sec666"/>
      <w:r>
        <w:t>OneDrive za podjetja,</w:t>
      </w:r>
      <w:bookmarkEnd w:id="262"/>
      <w:r>
        <w:fldChar w:fldCharType="begin"/>
      </w:r>
      <w:r>
        <w:instrText xml:space="preserve"> TC "</w:instrText>
      </w:r>
      <w:bookmarkStart w:id="263" w:name="_Toc465079557"/>
      <w:r>
        <w:instrText>OneDrive za podjetja,</w:instrText>
      </w:r>
      <w:bookmarkEnd w:id="263"/>
      <w:r>
        <w:instrText>" \l 3</w:instrText>
      </w:r>
      <w:r>
        <w:fldChar w:fldCharType="end"/>
      </w:r>
    </w:p>
    <w:p w:rsidR="00B768B3" w:rsidRDefault="008A4536">
      <w:pPr>
        <w:pStyle w:val="ProductList-Offering1SubSection"/>
        <w:outlineLvl w:val="3"/>
      </w:pPr>
      <w:bookmarkStart w:id="264" w:name="_Sec722"/>
      <w:r>
        <w:t>1. Razpoložljivost programa</w:t>
      </w:r>
      <w:bookmarkEnd w:id="264"/>
    </w:p>
    <w:tbl>
      <w:tblPr>
        <w:tblStyle w:val="PURTable"/>
        <w:tblW w:w="0" w:type="dxa"/>
        <w:tblLook w:val="04A0" w:firstRow="1" w:lastRow="0" w:firstColumn="1" w:lastColumn="0" w:noHBand="0" w:noVBand="1"/>
      </w:tblPr>
      <w:tblGrid>
        <w:gridCol w:w="4449"/>
        <w:gridCol w:w="808"/>
        <w:gridCol w:w="789"/>
        <w:gridCol w:w="795"/>
        <w:gridCol w:w="706"/>
        <w:gridCol w:w="828"/>
        <w:gridCol w:w="821"/>
        <w:gridCol w:w="800"/>
        <w:gridCol w:w="788"/>
      </w:tblGrid>
      <w:tr w:rsidR="00B768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5020" w:type="dxa"/>
            <w:tcBorders>
              <w:top w:val="single" w:sz="6" w:space="0" w:color="FFFFFF"/>
              <w:left w:val="none" w:sz="4" w:space="0" w:color="6E6E6E"/>
              <w:bottom w:val="dashed" w:sz="4" w:space="0" w:color="7F7F7F"/>
              <w:right w:val="none" w:sz="4" w:space="0" w:color="6E6E6E"/>
            </w:tcBorders>
          </w:tcPr>
          <w:p w:rsidR="00B768B3" w:rsidRDefault="008A4536">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860" w:type="dxa"/>
            <w:tcBorders>
              <w:top w:val="single" w:sz="6" w:space="0" w:color="FFFFFF"/>
              <w:left w:val="none" w:sz="4" w:space="0" w:color="6E6E6E"/>
              <w:bottom w:val="dashed" w:sz="4" w:space="0" w:color="7F7F7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7F7F7F"/>
              <w:left w:val="none" w:sz="4" w:space="0" w:color="6E6E6E"/>
              <w:bottom w:val="none" w:sz="4" w:space="0" w:color="BFBFBF"/>
              <w:right w:val="none" w:sz="4" w:space="0" w:color="6E6E6E"/>
            </w:tcBorders>
          </w:tcPr>
          <w:p w:rsidR="00B768B3" w:rsidRDefault="008A4536">
            <w:pPr>
              <w:pStyle w:val="ProductList-TableBody"/>
            </w:pPr>
            <w:r>
              <w:t>OneDrive za podjetja – paket 2</w:t>
            </w:r>
            <w:r>
              <w:fldChar w:fldCharType="begin"/>
            </w:r>
            <w:r>
              <w:instrText xml:space="preserve"> XE "OneDrive za podjetja – paket 2" </w:instrText>
            </w:r>
            <w:r>
              <w:fldChar w:fldCharType="end"/>
            </w:r>
            <w:r>
              <w:t xml:space="preserve"> (uporabniška licenca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bl>
    <w:p w:rsidR="00B768B3" w:rsidRDefault="008A4536">
      <w:pPr>
        <w:pStyle w:val="ProductList-Offering1SubSection"/>
        <w:outlineLvl w:val="3"/>
      </w:pPr>
      <w:bookmarkStart w:id="265" w:name="_Sec777"/>
      <w:r>
        <w:t>2. Pogoji za izdelek</w:t>
      </w:r>
      <w:bookmarkEnd w:id="265"/>
    </w:p>
    <w:tbl>
      <w:tblPr>
        <w:tblStyle w:val="PURTable"/>
        <w:tblW w:w="0" w:type="dxa"/>
        <w:tblLook w:val="04A0" w:firstRow="1" w:lastRow="0" w:firstColumn="1" w:lastColumn="0" w:noHBand="0" w:noVBand="1"/>
      </w:tblPr>
      <w:tblGrid>
        <w:gridCol w:w="3602"/>
        <w:gridCol w:w="3588"/>
        <w:gridCol w:w="3600"/>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2HeadingNoBorder"/>
        <w:outlineLvl w:val="2"/>
      </w:pPr>
      <w:bookmarkStart w:id="266" w:name="_Sec667"/>
      <w:r>
        <w:t>Project Online</w:t>
      </w:r>
      <w:bookmarkEnd w:id="266"/>
      <w:r>
        <w:fldChar w:fldCharType="begin"/>
      </w:r>
      <w:r>
        <w:instrText xml:space="preserve"> TC "</w:instrText>
      </w:r>
      <w:bookmarkStart w:id="267" w:name="_Toc465079558"/>
      <w:r>
        <w:instrText>Project Online</w:instrText>
      </w:r>
      <w:bookmarkEnd w:id="267"/>
      <w:r>
        <w:instrText>" \l 3</w:instrText>
      </w:r>
      <w:r>
        <w:fldChar w:fldCharType="end"/>
      </w:r>
    </w:p>
    <w:p w:rsidR="00B768B3" w:rsidRDefault="008A4536">
      <w:pPr>
        <w:pStyle w:val="ProductList-Offering1SubSection"/>
        <w:outlineLvl w:val="3"/>
      </w:pPr>
      <w:bookmarkStart w:id="268" w:name="_Sec723"/>
      <w:r>
        <w:t>1. Razpoložljivost programa</w:t>
      </w:r>
      <w:bookmarkEnd w:id="268"/>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B768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50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Dodatek za Project Online Essentials</w:t>
            </w:r>
            <w:r>
              <w:fldChar w:fldCharType="begin"/>
            </w:r>
            <w:r>
              <w:instrText xml:space="preserve"> XE "Dodatek za Project Online Essentials"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Dodatek za Project Online Professional</w:t>
            </w:r>
            <w:r>
              <w:fldChar w:fldCharType="begin"/>
            </w:r>
            <w:r>
              <w:instrText xml:space="preserve"> XE "Dodatek za Project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lastRenderedPageBreak/>
              <w:t>Project Online Professional From SA</w:t>
            </w:r>
            <w:r>
              <w:fldChar w:fldCharType="begin"/>
            </w:r>
            <w:r>
              <w:instrText xml:space="preserve"> XE "Project Online Professional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Dodatek za Project Online Premium</w:t>
            </w:r>
            <w:r>
              <w:fldChar w:fldCharType="begin"/>
            </w:r>
            <w:r>
              <w:instrText xml:space="preserve"> XE "Dodatek za Project Online Premium"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bl>
    <w:p w:rsidR="00B768B3" w:rsidRDefault="008A4536">
      <w:pPr>
        <w:pStyle w:val="ProductList-Offering1SubSection"/>
        <w:outlineLvl w:val="3"/>
      </w:pPr>
      <w:bookmarkStart w:id="269" w:name="_Sec778"/>
      <w:r>
        <w:t>2. Pogoji za izdelek</w:t>
      </w:r>
      <w:bookmarkEnd w:id="269"/>
    </w:p>
    <w:tbl>
      <w:tblPr>
        <w:tblStyle w:val="PURTable"/>
        <w:tblW w:w="0" w:type="dxa"/>
        <w:tblLook w:val="04A0" w:firstRow="1" w:lastRow="0" w:firstColumn="1" w:lastColumn="0" w:noHBand="0" w:noVBand="1"/>
      </w:tblPr>
      <w:tblGrid>
        <w:gridCol w:w="3602"/>
        <w:gridCol w:w="3588"/>
        <w:gridCol w:w="3600"/>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jc w:val="right"/>
      </w:pPr>
    </w:p>
    <w:p w:rsidR="00B768B3" w:rsidRDefault="008A4536">
      <w:pPr>
        <w:pStyle w:val="ProductList-ClauseHeading"/>
        <w:outlineLvl w:val="4"/>
      </w:pPr>
      <w:r>
        <w:t>2.1 Upravičenost do nakupa uporabniških licenc SL »From SA« za Project Online</w:t>
      </w:r>
    </w:p>
    <w:p w:rsidR="00B768B3" w:rsidRDefault="008A4536">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uporabniško licenco SL »From SA«. Uporabniške licence SL »From SA« so na voljo za nakup samo na obletnico včlanitve ali ob začetku novega obdobja veljavnosti včlanitve.</w:t>
      </w:r>
    </w:p>
    <w:tbl>
      <w:tblPr>
        <w:tblStyle w:val="PURTable"/>
        <w:tblW w:w="0" w:type="dxa"/>
        <w:tblLook w:val="04A0" w:firstRow="1" w:lastRow="0" w:firstColumn="1" w:lastColumn="0" w:noHBand="0" w:noVBand="1"/>
      </w:tblPr>
      <w:tblGrid>
        <w:gridCol w:w="5395"/>
        <w:gridCol w:w="5395"/>
      </w:tblGrid>
      <w:tr w:rsidR="00B768B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B768B3" w:rsidRDefault="008A4536">
            <w:pPr>
              <w:pStyle w:val="ProductList-TableBody"/>
            </w:pPr>
            <w:r>
              <w:rPr>
                <w:color w:val="FFFFFF"/>
              </w:rPr>
              <w:t>Upravičeni izdelki</w:t>
            </w:r>
          </w:p>
        </w:tc>
        <w:tc>
          <w:tcPr>
            <w:tcW w:w="6120" w:type="dxa"/>
            <w:tcBorders>
              <w:bottom w:val="single" w:sz="4" w:space="0" w:color="6E6E6E"/>
              <w:right w:val="single" w:sz="4" w:space="0" w:color="6E6E6E"/>
            </w:tcBorders>
            <w:shd w:val="clear" w:color="auto" w:fill="0072C6"/>
          </w:tcPr>
          <w:p w:rsidR="00B768B3" w:rsidRDefault="008A4536">
            <w:pPr>
              <w:pStyle w:val="ProductList-TableBody"/>
            </w:pPr>
            <w:r>
              <w:rPr>
                <w:color w:val="FFFFFF"/>
              </w:rPr>
              <w:t>Ustrezna uporabniška licenca SL »From SA«</w:t>
            </w:r>
          </w:p>
        </w:tc>
      </w:tr>
      <w:tr w:rsidR="00B768B3">
        <w:tc>
          <w:tcPr>
            <w:tcW w:w="612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Project Online Professional From SA</w:t>
            </w:r>
          </w:p>
          <w:p w:rsidR="00B768B3" w:rsidRDefault="008A4536">
            <w:pPr>
              <w:pStyle w:val="ProductList-TableBody"/>
            </w:pPr>
            <w:r>
              <w:t>Project Online Premium From SA</w:t>
            </w:r>
          </w:p>
        </w:tc>
      </w:tr>
      <w:tr w:rsidR="00B768B3">
        <w:tc>
          <w:tcPr>
            <w:tcW w:w="612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 xml:space="preserve">Project Online Professional From SA </w:t>
            </w:r>
          </w:p>
          <w:p w:rsidR="00B768B3" w:rsidRDefault="008A4536">
            <w:pPr>
              <w:pStyle w:val="ProductList-TableBody"/>
            </w:pPr>
            <w:r>
              <w:t>Project Online Premium From SA</w:t>
            </w:r>
          </w:p>
        </w:tc>
      </w:tr>
    </w:tbl>
    <w:p w:rsidR="00B768B3" w:rsidRDefault="00B768B3">
      <w:pPr>
        <w:pStyle w:val="ProductList-Body"/>
      </w:pPr>
    </w:p>
    <w:p w:rsidR="00B768B3" w:rsidRDefault="008A4536">
      <w:pPr>
        <w:pStyle w:val="ProductList-ClauseHeading"/>
        <w:outlineLvl w:val="4"/>
      </w:pPr>
      <w:r>
        <w:t>2.2 Upravičene dodatne uporabniške licence SL</w:t>
      </w:r>
    </w:p>
    <w:p w:rsidR="00B768B3" w:rsidRDefault="008A4536">
      <w:pPr>
        <w:pStyle w:val="ProductList-Body"/>
      </w:pPr>
      <w:r>
        <w:t>Vsaka upravičena licenca mora imeti aktivno kritje v okviru programa SA.</w:t>
      </w:r>
    </w:p>
    <w:tbl>
      <w:tblPr>
        <w:tblStyle w:val="PURTable"/>
        <w:tblW w:w="0" w:type="dxa"/>
        <w:tblLook w:val="04A0" w:firstRow="1" w:lastRow="0" w:firstColumn="1" w:lastColumn="0" w:noHBand="0" w:noVBand="1"/>
      </w:tblPr>
      <w:tblGrid>
        <w:gridCol w:w="5447"/>
        <w:gridCol w:w="5343"/>
      </w:tblGrid>
      <w:tr w:rsidR="00B768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768B3" w:rsidRDefault="008A4536">
            <w:pPr>
              <w:pStyle w:val="ProductList-TableBody"/>
            </w:pPr>
            <w:r>
              <w:rPr>
                <w:color w:val="FFFFFF"/>
              </w:rPr>
              <w:t>Upravičene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768B3" w:rsidRDefault="008A4536">
            <w:pPr>
              <w:pStyle w:val="ProductList-TableBody"/>
            </w:pPr>
            <w:r>
              <w:rPr>
                <w:color w:val="FFFFFF"/>
              </w:rPr>
              <w:t>Dodatna uporabniška licenca SL</w:t>
            </w:r>
          </w:p>
        </w:tc>
      </w:tr>
      <w:tr w:rsidR="00B768B3">
        <w:tc>
          <w:tcPr>
            <w:tcW w:w="612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Dodatek Project Online Professional za Project Professional</w:t>
            </w:r>
          </w:p>
          <w:p w:rsidR="00B768B3" w:rsidRDefault="008A4536">
            <w:pPr>
              <w:pStyle w:val="ProductList-TableBody"/>
            </w:pPr>
            <w:r>
              <w:t>Dodatek Project Online Premium za Project Professional</w:t>
            </w:r>
          </w:p>
        </w:tc>
      </w:tr>
      <w:tr w:rsidR="00B768B3">
        <w:tc>
          <w:tcPr>
            <w:tcW w:w="612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Dodatek Project Online Professional za Project Standard</w:t>
            </w:r>
          </w:p>
          <w:p w:rsidR="00B768B3" w:rsidRDefault="008A4536">
            <w:pPr>
              <w:pStyle w:val="ProductList-TableBody"/>
            </w:pPr>
            <w:r>
              <w:t>Dodatek Project Online Premium za Project Standard</w:t>
            </w:r>
          </w:p>
        </w:tc>
      </w:tr>
      <w:tr w:rsidR="00B768B3">
        <w:tc>
          <w:tcPr>
            <w:tcW w:w="612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Dodatek Project Online Essentials za Project CAL</w:t>
            </w:r>
          </w:p>
          <w:p w:rsidR="00B768B3" w:rsidRDefault="008A4536">
            <w:pPr>
              <w:pStyle w:val="ProductList-TableBody"/>
            </w:pPr>
            <w:r>
              <w:t>Dodatek Project Online Professional za Project CAL</w:t>
            </w:r>
          </w:p>
          <w:p w:rsidR="00B768B3" w:rsidRDefault="008A4536">
            <w:pPr>
              <w:pStyle w:val="ProductList-TableBody"/>
            </w:pPr>
            <w:r>
              <w:t>Dodatek Project Online Premium za Project CAL</w:t>
            </w:r>
          </w:p>
        </w:tc>
      </w:tr>
    </w:tbl>
    <w:p w:rsidR="00B768B3" w:rsidRDefault="00B768B3">
      <w:pPr>
        <w:pStyle w:val="ProductList-Body"/>
      </w:pPr>
    </w:p>
    <w:p w:rsidR="00B768B3" w:rsidRDefault="008A4536">
      <w:pPr>
        <w:pStyle w:val="ProductList-ClauseHeading"/>
        <w:outlineLvl w:val="4"/>
      </w:pPr>
      <w:r>
        <w:t>2.3 Večjezični paket za Office</w:t>
      </w:r>
    </w:p>
    <w:p w:rsidR="00B768B3" w:rsidRDefault="008A4536">
      <w:pPr>
        <w:pStyle w:val="ProductList-Body"/>
      </w:pPr>
      <w:r>
        <w:t xml:space="preserve">Stranke z naročninami za Project Online Professional ali Project Online Premium lahko uporabijo najnovejšo različico večjezičnega paketa za Office z izvodi namizne programske opreme, katerih uporaba jim je dovoljena na podlagi njihove upravičene naročnine. Pravica do uporabe večjezičnega paketa za Office poteče po prenehanju veljavnosti pravic na podlagi upravičene naročnine. </w:t>
      </w:r>
    </w:p>
    <w:p w:rsidR="00B768B3" w:rsidRDefault="00B768B3">
      <w:pPr>
        <w:pStyle w:val="ProductList-Body"/>
      </w:pPr>
    </w:p>
    <w:p w:rsidR="00B768B3" w:rsidRDefault="008A4536">
      <w:pPr>
        <w:pStyle w:val="ProductList-ClauseHeading"/>
        <w:outlineLvl w:val="4"/>
      </w:pPr>
      <w:r>
        <w:t>2.4 Pravice do uvajanja za Project Professional 2016</w:t>
      </w:r>
    </w:p>
    <w:p w:rsidR="00B768B3" w:rsidRDefault="008A4536">
      <w:pPr>
        <w:pStyle w:val="ProductList-Body"/>
      </w:pPr>
      <w:r>
        <w:t>Vsak uporabnik zbirke Office 2016 z naročnino za Project Online Professional ali Project Online Premium lahko namesti in v napravi, v kateri je nameščena zbirka Office 2016, uporabljajo en izvod programske opreme Project Professional 2016.</w:t>
      </w:r>
    </w:p>
    <w:p w:rsidR="00B768B3" w:rsidRDefault="00B768B3">
      <w:pPr>
        <w:pStyle w:val="ProductList-Body"/>
      </w:pPr>
    </w:p>
    <w:p w:rsidR="00B768B3" w:rsidRDefault="008A4536">
      <w:pPr>
        <w:pStyle w:val="ProductList-ClauseHeading"/>
        <w:outlineLvl w:val="4"/>
      </w:pPr>
      <w:r>
        <w:t>2.5 Unovčenje ključa izdelka za Project Online in Project Pro za Office 365</w:t>
      </w:r>
    </w:p>
    <w:p w:rsidR="00B768B3" w:rsidRDefault="008A4536">
      <w:pPr>
        <w:pStyle w:val="ProductList-Body"/>
      </w:pPr>
      <w:r>
        <w:t>Naročnine za Project Online in Project Pro za Office 365, ki se licencirajo v okviru pogodbe Open, Open Value ali Open Value Subscription, je mogoče unovčiti do 31. decembra 2016, neunovčene naročnine pa je po tem datumu mogoče uporabiti za izdelek, ki jih nadomesti.</w:t>
      </w:r>
    </w:p>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2HeadingNoBorder"/>
        <w:outlineLvl w:val="2"/>
      </w:pPr>
      <w:bookmarkStart w:id="270" w:name="_Sec668"/>
      <w:r>
        <w:t>SharePoint Online</w:t>
      </w:r>
      <w:bookmarkEnd w:id="270"/>
      <w:r>
        <w:fldChar w:fldCharType="begin"/>
      </w:r>
      <w:r>
        <w:instrText xml:space="preserve"> TC "</w:instrText>
      </w:r>
      <w:bookmarkStart w:id="271" w:name="_Toc465079559"/>
      <w:r>
        <w:instrText>SharePoint Online</w:instrText>
      </w:r>
      <w:bookmarkEnd w:id="271"/>
      <w:r>
        <w:instrText>" \l 3</w:instrText>
      </w:r>
      <w:r>
        <w:fldChar w:fldCharType="end"/>
      </w:r>
    </w:p>
    <w:p w:rsidR="00B768B3" w:rsidRDefault="008A4536">
      <w:pPr>
        <w:pStyle w:val="ProductList-Offering1SubSection"/>
        <w:outlineLvl w:val="3"/>
      </w:pPr>
      <w:bookmarkStart w:id="272" w:name="_Sec724"/>
      <w:r>
        <w:t>1. Razpoložljivost programa</w:t>
      </w:r>
      <w:bookmarkEnd w:id="272"/>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B768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5020" w:type="dxa"/>
            <w:tcBorders>
              <w:top w:val="single" w:sz="6" w:space="0" w:color="FFFFFF"/>
              <w:left w:val="none" w:sz="4" w:space="0" w:color="6E6E6E"/>
              <w:bottom w:val="dashed" w:sz="4" w:space="0" w:color="7F7F7F"/>
              <w:right w:val="none" w:sz="4" w:space="0" w:color="6E6E6E"/>
            </w:tcBorders>
          </w:tcPr>
          <w:p w:rsidR="00B768B3" w:rsidRDefault="008A4536">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860" w:type="dxa"/>
            <w:tcBorders>
              <w:top w:val="single" w:sz="6" w:space="0" w:color="FFFFFF"/>
              <w:left w:val="none" w:sz="4" w:space="0" w:color="6E6E6E"/>
              <w:bottom w:val="dashed" w:sz="4" w:space="0" w:color="7F7F7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7F7F7F"/>
              <w:left w:val="none" w:sz="4" w:space="0" w:color="6E6E6E"/>
              <w:bottom w:val="dashed" w:sz="4" w:space="0" w:color="7F7F7F"/>
              <w:right w:val="none" w:sz="4" w:space="0" w:color="6E6E6E"/>
            </w:tcBorders>
          </w:tcPr>
          <w:p w:rsidR="00B768B3" w:rsidRDefault="008A4536">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860" w:type="dxa"/>
            <w:tcBorders>
              <w:top w:val="dashed" w:sz="4" w:space="0" w:color="7F7F7F"/>
              <w:left w:val="none" w:sz="4" w:space="0" w:color="6E6E6E"/>
              <w:bottom w:val="dashed" w:sz="4" w:space="0" w:color="7F7F7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7F7F7F"/>
              <w:left w:val="none" w:sz="4" w:space="0" w:color="6E6E6E"/>
              <w:bottom w:val="dashed" w:sz="4" w:space="0" w:color="7F7F7F"/>
              <w:right w:val="none" w:sz="4" w:space="0" w:color="6E6E6E"/>
            </w:tcBorders>
          </w:tcPr>
          <w:p w:rsidR="00B768B3" w:rsidRDefault="008A4536">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7F7F7F"/>
              <w:left w:val="none" w:sz="4" w:space="0" w:color="6E6E6E"/>
              <w:bottom w:val="none" w:sz="4" w:space="0" w:color="BFBFBF"/>
              <w:right w:val="none" w:sz="4" w:space="0" w:color="6E6E6E"/>
            </w:tcBorders>
          </w:tcPr>
          <w:p w:rsidR="00B768B3" w:rsidRDefault="008A4536">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860" w:type="dxa"/>
            <w:tcBorders>
              <w:top w:val="dashed" w:sz="4" w:space="0" w:color="7F7F7F"/>
              <w:left w:val="none" w:sz="4" w:space="0" w:color="6E6E6E"/>
              <w:bottom w:val="none" w:sz="4" w:space="0" w:color="BFBFB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68B3" w:rsidRDefault="008A4536">
      <w:pPr>
        <w:pStyle w:val="ProductList-Offering1SubSection"/>
        <w:outlineLvl w:val="3"/>
      </w:pPr>
      <w:bookmarkStart w:id="273" w:name="_Sec779"/>
      <w:r>
        <w:lastRenderedPageBreak/>
        <w:t>2. Pogoji za izdelek</w:t>
      </w:r>
      <w:bookmarkEnd w:id="273"/>
    </w:p>
    <w:tbl>
      <w:tblPr>
        <w:tblStyle w:val="PURTable"/>
        <w:tblW w:w="0" w:type="dxa"/>
        <w:tblLook w:val="04A0" w:firstRow="1" w:lastRow="0" w:firstColumn="1" w:lastColumn="0" w:noHBand="0" w:noVBand="1"/>
      </w:tblPr>
      <w:tblGrid>
        <w:gridCol w:w="3602"/>
        <w:gridCol w:w="3588"/>
        <w:gridCol w:w="3600"/>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2.1 Pogoj: Dodatne uporabniške licence SL</w:t>
      </w:r>
    </w:p>
    <w:p w:rsidR="00B768B3" w:rsidRDefault="008A4536">
      <w:pPr>
        <w:pStyle w:val="ProductList-Body"/>
      </w:pPr>
      <w:r>
        <w:t xml:space="preserve">Informacije za dodatke so na voljo v dodatnih uporabniških licencah SL za </w:t>
      </w:r>
      <w:hyperlink w:anchor="_Sec634">
        <w:r>
          <w:rPr>
            <w:color w:val="00467F"/>
            <w:u w:val="single"/>
          </w:rPr>
          <w:t>zbirke Office 365</w:t>
        </w:r>
      </w:hyperlink>
      <w:r>
        <w:t>.</w:t>
      </w:r>
    </w:p>
    <w:p w:rsidR="00B768B3" w:rsidRDefault="00B768B3">
      <w:pPr>
        <w:pStyle w:val="ProductList-Body"/>
      </w:pPr>
    </w:p>
    <w:p w:rsidR="00B768B3" w:rsidRDefault="008A4536">
      <w:pPr>
        <w:pStyle w:val="ProductList-ClauseHeading"/>
        <w:outlineLvl w:val="4"/>
      </w:pPr>
      <w:r>
        <w:t>2.2 Unovčenje ključa za paket 1 za SharePoint Online s storitvijo Yammer in paket 2 za SharePoint Online s storitvijo Yammer</w:t>
      </w:r>
    </w:p>
    <w:p w:rsidR="00B768B3" w:rsidRDefault="008A4536">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2HeadingNoBorder"/>
        <w:outlineLvl w:val="2"/>
      </w:pPr>
      <w:bookmarkStart w:id="274" w:name="_Sec669"/>
      <w:r>
        <w:t>Skype za podjetja Online</w:t>
      </w:r>
      <w:bookmarkEnd w:id="274"/>
      <w:r>
        <w:fldChar w:fldCharType="begin"/>
      </w:r>
      <w:r>
        <w:instrText xml:space="preserve"> TC "</w:instrText>
      </w:r>
      <w:bookmarkStart w:id="275" w:name="_Toc465079560"/>
      <w:r>
        <w:instrText>Skype za podjetja Online</w:instrText>
      </w:r>
      <w:bookmarkEnd w:id="275"/>
      <w:r>
        <w:instrText>" \l 3</w:instrText>
      </w:r>
      <w:r>
        <w:fldChar w:fldCharType="end"/>
      </w:r>
    </w:p>
    <w:p w:rsidR="00B768B3" w:rsidRDefault="008A4536">
      <w:pPr>
        <w:pStyle w:val="ProductList-Offering1SubSection"/>
        <w:outlineLvl w:val="3"/>
      </w:pPr>
      <w:bookmarkStart w:id="276" w:name="_Sec725"/>
      <w:r>
        <w:t>1. Razpoložljivost programa</w:t>
      </w:r>
      <w:bookmarkEnd w:id="276"/>
    </w:p>
    <w:tbl>
      <w:tblPr>
        <w:tblStyle w:val="PURTable"/>
        <w:tblW w:w="0" w:type="dxa"/>
        <w:tblLook w:val="04A0" w:firstRow="1" w:lastRow="0" w:firstColumn="1" w:lastColumn="0" w:noHBand="0" w:noVBand="1"/>
      </w:tblPr>
      <w:tblGrid>
        <w:gridCol w:w="4446"/>
        <w:gridCol w:w="808"/>
        <w:gridCol w:w="788"/>
        <w:gridCol w:w="795"/>
        <w:gridCol w:w="705"/>
        <w:gridCol w:w="828"/>
        <w:gridCol w:w="821"/>
        <w:gridCol w:w="799"/>
        <w:gridCol w:w="794"/>
      </w:tblGrid>
      <w:tr w:rsidR="00B768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5020" w:type="dxa"/>
            <w:tcBorders>
              <w:top w:val="single" w:sz="6" w:space="0" w:color="FFFFFF"/>
              <w:left w:val="none" w:sz="4" w:space="0" w:color="6E6E6E"/>
              <w:bottom w:val="dashed" w:sz="4" w:space="0" w:color="A5A5A5"/>
              <w:right w:val="none" w:sz="4" w:space="0" w:color="6E6E6E"/>
            </w:tcBorders>
          </w:tcPr>
          <w:p w:rsidR="00B768B3" w:rsidRDefault="008A4536">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A5A5A5"/>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A5A5A5"/>
              <w:left w:val="none" w:sz="4" w:space="0" w:color="6E6E6E"/>
              <w:bottom w:val="dashed" w:sz="4" w:space="0" w:color="A5A5A5"/>
              <w:right w:val="none" w:sz="4" w:space="0" w:color="6E6E6E"/>
            </w:tcBorders>
          </w:tcPr>
          <w:p w:rsidR="00B768B3" w:rsidRDefault="008A4536">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A5A5A5"/>
              <w:left w:val="none" w:sz="4" w:space="0" w:color="6E6E6E"/>
              <w:bottom w:val="dashed" w:sz="4" w:space="0" w:color="A5A5A5"/>
              <w:right w:val="none" w:sz="4" w:space="0" w:color="6E6E6E"/>
            </w:tcBorders>
          </w:tcPr>
          <w:p w:rsidR="00B768B3" w:rsidRDefault="008A4536">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A5A5A5"/>
              <w:left w:val="none" w:sz="4" w:space="0" w:color="6E6E6E"/>
              <w:bottom w:val="dashed" w:sz="4" w:space="0" w:color="A5A5A5"/>
              <w:right w:val="none" w:sz="4" w:space="0" w:color="6E6E6E"/>
            </w:tcBorders>
          </w:tcPr>
          <w:p w:rsidR="00B768B3" w:rsidRDefault="008A4536">
            <w:pPr>
              <w:pStyle w:val="ProductList-TableBody"/>
            </w:pPr>
            <w:r>
              <w:t>Skype za podjetja Online Cloud PBX</w:t>
            </w:r>
            <w:r>
              <w:fldChar w:fldCharType="begin"/>
            </w:r>
            <w:r>
              <w:instrText xml:space="preserve"> XE "Skype za podjetja Online Cloud PBX"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5020" w:type="dxa"/>
            <w:tcBorders>
              <w:top w:val="dashed" w:sz="4" w:space="0" w:color="A5A5A5"/>
              <w:left w:val="none" w:sz="4" w:space="0" w:color="6E6E6E"/>
              <w:bottom w:val="dashed" w:sz="4" w:space="0" w:color="A5A5A5"/>
              <w:right w:val="none" w:sz="4" w:space="0" w:color="6E6E6E"/>
            </w:tcBorders>
          </w:tcPr>
          <w:p w:rsidR="00B768B3" w:rsidRDefault="008A4536">
            <w:pPr>
              <w:pStyle w:val="ProductList-TableBody"/>
            </w:pPr>
            <w:r>
              <w:t xml:space="preserve">Skype za podjetja Online PSTN Conferencing </w:t>
            </w:r>
            <w:r>
              <w:fldChar w:fldCharType="begin"/>
            </w:r>
            <w:r>
              <w:instrText xml:space="preserve"> XE "Skype za podjetja Online PSTN Conferencing " </w:instrText>
            </w:r>
            <w:r>
              <w:fldChar w:fldCharType="end"/>
            </w:r>
            <w:r>
              <w:t>(uporabniška licenca SL)</w:t>
            </w:r>
          </w:p>
        </w:tc>
        <w:tc>
          <w:tcPr>
            <w:tcW w:w="860" w:type="dxa"/>
            <w:tcBorders>
              <w:top w:val="dashed" w:sz="4" w:space="0" w:color="A5A5A5"/>
              <w:left w:val="none" w:sz="4" w:space="0" w:color="6E6E6E"/>
              <w:bottom w:val="dashed" w:sz="4" w:space="0" w:color="A5A5A5"/>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5020" w:type="dxa"/>
            <w:tcBorders>
              <w:top w:val="dashed" w:sz="4" w:space="0" w:color="A5A5A5"/>
              <w:left w:val="none" w:sz="4" w:space="0" w:color="6E6E6E"/>
              <w:bottom w:val="dashed" w:sz="4" w:space="0" w:color="A5A5A5"/>
              <w:right w:val="none" w:sz="4" w:space="0" w:color="6E6E6E"/>
            </w:tcBorders>
          </w:tcPr>
          <w:p w:rsidR="00B768B3" w:rsidRDefault="008A4536">
            <w:pPr>
              <w:pStyle w:val="ProductList-TableBody"/>
            </w:pPr>
            <w:r>
              <w:t>Skype za podjetja Online PSTN Calling</w:t>
            </w:r>
            <w:r>
              <w:fldChar w:fldCharType="begin"/>
            </w:r>
            <w:r>
              <w:instrText xml:space="preserve"> XE "Skype za podjetja Online PSTN Calling"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5020" w:type="dxa"/>
            <w:tcBorders>
              <w:top w:val="dashed" w:sz="4" w:space="0" w:color="A5A5A5"/>
              <w:left w:val="none" w:sz="4" w:space="0" w:color="6E6E6E"/>
              <w:bottom w:val="none" w:sz="4" w:space="0" w:color="A5A5A5"/>
              <w:right w:val="none" w:sz="4" w:space="0" w:color="6E6E6E"/>
            </w:tcBorders>
          </w:tcPr>
          <w:p w:rsidR="00B768B3" w:rsidRDefault="008A4536">
            <w:pPr>
              <w:pStyle w:val="ProductList-TableBody"/>
            </w:pPr>
            <w:r>
              <w:t>Poraba za Skype za podjetja PSTN</w:t>
            </w:r>
            <w:r>
              <w:fldChar w:fldCharType="begin"/>
            </w:r>
            <w:r>
              <w:instrText xml:space="preserve"> XE "Poraba za Skype za podjetja PSTN" </w:instrText>
            </w:r>
            <w:r>
              <w:fldChar w:fldCharType="end"/>
            </w:r>
            <w:r>
              <w:t xml:space="preserve"> (uporabniška licenca SL)</w:t>
            </w:r>
          </w:p>
        </w:tc>
        <w:tc>
          <w:tcPr>
            <w:tcW w:w="860" w:type="dxa"/>
            <w:tcBorders>
              <w:top w:val="dashed" w:sz="4" w:space="0" w:color="A5A5A5"/>
              <w:left w:val="none" w:sz="4" w:space="0" w:color="6E6E6E"/>
              <w:bottom w:val="none" w:sz="4" w:space="0" w:color="A5A5A5"/>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r>
    </w:tbl>
    <w:p w:rsidR="00B768B3" w:rsidRDefault="008A4536">
      <w:pPr>
        <w:pStyle w:val="ProductList-Offering1SubSection"/>
        <w:outlineLvl w:val="3"/>
      </w:pPr>
      <w:bookmarkStart w:id="277" w:name="_Sec780"/>
      <w:r>
        <w:t>2. Pogoji za izdelek</w:t>
      </w:r>
      <w:bookmarkEnd w:id="277"/>
    </w:p>
    <w:tbl>
      <w:tblPr>
        <w:tblStyle w:val="PURTable"/>
        <w:tblW w:w="0" w:type="dxa"/>
        <w:tblLook w:val="04A0" w:firstRow="1" w:lastRow="0" w:firstColumn="1" w:lastColumn="0" w:noHBand="0" w:noVBand="1"/>
      </w:tblPr>
      <w:tblGrid>
        <w:gridCol w:w="3602"/>
        <w:gridCol w:w="3588"/>
        <w:gridCol w:w="3600"/>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za porabo za Skype za podjetja PSTN)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za porabo za Skype za podjetja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2.1 Lync for Mac 2011</w:t>
      </w:r>
    </w:p>
    <w:p w:rsidR="00B768B3" w:rsidRDefault="008A4536">
      <w:pPr>
        <w:pStyle w:val="ProductList-Body"/>
      </w:pPr>
      <w:r>
        <w:t>Za paketa 1 in 2 za Skype za podjetja Online sta potrebna ločen nakup in namestitev programske opreme Skype za podjetja 2015 (ali Lync for Mac 2011</w:t>
      </w:r>
      <w:r>
        <w:fldChar w:fldCharType="begin"/>
      </w:r>
      <w:r>
        <w:instrText xml:space="preserve"> XE "Lync for Mac 2011" </w:instrText>
      </w:r>
      <w:r>
        <w:fldChar w:fldCharType="end"/>
      </w:r>
      <w:r>
        <w:t xml:space="preserve">) za dostop do vseh funkcij paketov 1 in 2 storitve Skype za podjetja Online. V okviru časovno omejene ponudbe stranke z licenco za Skype za podjetja Online brezplačno prejmejo en licencirani izvod programske opreme Lync for Mac 2011 z vsako preskusno ali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brezplačnega odjemalca Skype za podjetja Basic 2015.</w:t>
      </w:r>
    </w:p>
    <w:p w:rsidR="00B768B3" w:rsidRDefault="00B768B3">
      <w:pPr>
        <w:pStyle w:val="ProductList-Body"/>
      </w:pPr>
    </w:p>
    <w:p w:rsidR="00B768B3" w:rsidRDefault="008A4536">
      <w:pPr>
        <w:pStyle w:val="ProductList-ClauseHeading"/>
        <w:outlineLvl w:val="4"/>
      </w:pPr>
      <w:r>
        <w:t>2.2 Pogoj: Dodatne uporabniške licence SL</w:t>
      </w:r>
    </w:p>
    <w:p w:rsidR="00B768B3" w:rsidRDefault="008A4536">
      <w:pPr>
        <w:pStyle w:val="ProductList-Body"/>
      </w:pPr>
      <w:r>
        <w:t xml:space="preserve">Informacije za dodatke so na voljo v dodatnih uporabniških licencah SL za </w:t>
      </w:r>
      <w:hyperlink w:anchor="_Sec634">
        <w:r>
          <w:rPr>
            <w:color w:val="00467F"/>
            <w:u w:val="single"/>
          </w:rPr>
          <w:t>zbirke Office 365</w:t>
        </w:r>
      </w:hyperlink>
      <w:r>
        <w:t>.</w:t>
      </w:r>
    </w:p>
    <w:p w:rsidR="00B768B3" w:rsidRDefault="00B768B3">
      <w:pPr>
        <w:pStyle w:val="ProductList-Body"/>
      </w:pPr>
    </w:p>
    <w:p w:rsidR="00B768B3" w:rsidRDefault="008A4536">
      <w:pPr>
        <w:pStyle w:val="ProductList-ClauseHeading"/>
        <w:outlineLvl w:val="4"/>
      </w:pPr>
      <w:r>
        <w:t>2.3 Skype za podjetja – uporaba v javnih komutiranih telefonskih omrežjih (PSTN)</w:t>
      </w:r>
    </w:p>
    <w:p w:rsidR="00B768B3" w:rsidRDefault="008A4536">
      <w:pPr>
        <w:pStyle w:val="ProductList-Body"/>
      </w:pPr>
      <w:r>
        <w:t xml:space="preserve">za storitve Skype za podjetja – uporaba v javnih komutiranih telefonskih omrežjih (PSTN) je potrebno začetno plačilo prek skrbniškega portala za Office 365. Microsoft bo stranki ali njenemu prodajalcu takoj izstavil račun za vsako transakcijo, kar pomeni tudi vsakič, ko je doseženo najnižje stanje na računu, če je vklopljeno samodejno dodajanje. Vsa sredstva, ki jih stranka dodeli za storitve Skype za podjetja – uporaba v javnih komutiranih telefonskih omrežjih (PSTN), bodo lahko porabljena za te storitve, morebitna taka sredstva, ki niso porabljena v obdobju 12 mesecev od datuma transakcije, pa zapadejo. </w:t>
      </w:r>
    </w:p>
    <w:p w:rsidR="00B768B3" w:rsidRDefault="00B768B3">
      <w:pPr>
        <w:pStyle w:val="ProductList-Body"/>
      </w:pPr>
    </w:p>
    <w:p w:rsidR="00B768B3" w:rsidRDefault="008A4536">
      <w:pPr>
        <w:pStyle w:val="ProductList-Body"/>
      </w:pPr>
      <w:r>
        <w:t>Stroški za uporabo temeljijo na Microsoftovih objavljenih cenah v času uporabe storitev. Za storitve Skype za podjetja – uporaba v javnih komutiranih telefonskih omrežjih (PSTN) ne veljajo fiksne cene, ne glede na morebitne sklice na fiksne cene v upoštevni pogodbi o količinskem licenciranju.</w:t>
      </w:r>
    </w:p>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GroupHeading"/>
        <w:outlineLvl w:val="1"/>
      </w:pPr>
      <w:bookmarkStart w:id="278" w:name="_Sec635"/>
      <w:r>
        <w:t>Druge spletne storitve</w:t>
      </w:r>
      <w:bookmarkEnd w:id="278"/>
      <w:r>
        <w:fldChar w:fldCharType="begin"/>
      </w:r>
      <w:r>
        <w:instrText xml:space="preserve"> TC "</w:instrText>
      </w:r>
      <w:bookmarkStart w:id="279" w:name="_Toc465079561"/>
      <w:r>
        <w:instrText>Druge spletne storitve</w:instrText>
      </w:r>
      <w:bookmarkEnd w:id="279"/>
      <w:r>
        <w:instrText>" \l 2</w:instrText>
      </w:r>
      <w:r>
        <w:fldChar w:fldCharType="end"/>
      </w:r>
    </w:p>
    <w:p w:rsidR="00B768B3" w:rsidRDefault="008A4536">
      <w:pPr>
        <w:pStyle w:val="ProductList-Offering2HeadingNoBorder"/>
        <w:outlineLvl w:val="2"/>
      </w:pPr>
      <w:bookmarkStart w:id="280" w:name="_Sec670"/>
      <w:r>
        <w:t>Zemljevidi Bing</w:t>
      </w:r>
      <w:bookmarkEnd w:id="280"/>
      <w:r>
        <w:fldChar w:fldCharType="begin"/>
      </w:r>
      <w:r>
        <w:instrText xml:space="preserve"> TC "</w:instrText>
      </w:r>
      <w:bookmarkStart w:id="281" w:name="_Toc465079562"/>
      <w:r>
        <w:instrText>Zemljevidi Bing</w:instrText>
      </w:r>
      <w:bookmarkEnd w:id="281"/>
      <w:r>
        <w:instrText>" \l 3</w:instrText>
      </w:r>
      <w:r>
        <w:fldChar w:fldCharType="end"/>
      </w:r>
    </w:p>
    <w:p w:rsidR="00B768B3" w:rsidRDefault="008A4536">
      <w:pPr>
        <w:pStyle w:val="ProductList-Offering1SubSection"/>
        <w:outlineLvl w:val="3"/>
      </w:pPr>
      <w:bookmarkStart w:id="282" w:name="_Sec726"/>
      <w:r>
        <w:t>1. Razpoložljivost programa</w:t>
      </w:r>
      <w:bookmarkEnd w:id="282"/>
    </w:p>
    <w:tbl>
      <w:tblPr>
        <w:tblStyle w:val="PURTable"/>
        <w:tblW w:w="0" w:type="dxa"/>
        <w:tblLook w:val="04A0" w:firstRow="1" w:lastRow="0" w:firstColumn="1" w:lastColumn="0" w:noHBand="0" w:noVBand="1"/>
      </w:tblPr>
      <w:tblGrid>
        <w:gridCol w:w="4447"/>
        <w:gridCol w:w="808"/>
        <w:gridCol w:w="790"/>
        <w:gridCol w:w="796"/>
        <w:gridCol w:w="706"/>
        <w:gridCol w:w="828"/>
        <w:gridCol w:w="821"/>
        <w:gridCol w:w="800"/>
        <w:gridCol w:w="788"/>
      </w:tblGrid>
      <w:tr w:rsidR="00B768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50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pPr>
            <w:r>
              <w:rPr>
                <w:color w:val="000000"/>
              </w:rPr>
              <w:t>Mesečna naročnina na Zemljevide Bing – nadomestilo za poslovno okolje</w:t>
            </w:r>
            <w:r>
              <w:fldChar w:fldCharType="begin"/>
            </w:r>
            <w:r>
              <w:instrText xml:space="preserve"> XE "Mesečna naročnina na Zemljevide Bing – nadomestilo za poslovno okolje"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Mesečna naročnina na Zemljevide Bing za uporabo na internem spletnem mestu – 500 K transakcij (in več)</w:t>
            </w:r>
            <w:r>
              <w:fldChar w:fldCharType="begin"/>
            </w:r>
            <w:r>
              <w:instrText xml:space="preserve"> XE "Mesečna naročnina na Zemljevide Bing za uporabo na internem spletnem mestu – 500 K transakcij (in več)"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Mesečna naročnina na Zemljevide Bing – na znanega uporabnika</w:t>
            </w:r>
            <w:r>
              <w:fldChar w:fldCharType="begin"/>
            </w:r>
            <w:r>
              <w:instrText xml:space="preserve"> XE "Mesečna naročnina na Zemljevide Bing – na znanega uporabnika"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Mesečna naročnina na Zemljevide Bing – na 5 K znanih uporabnikov</w:t>
            </w:r>
            <w:r>
              <w:fldChar w:fldCharType="begin"/>
            </w:r>
            <w:r>
              <w:instrText xml:space="preserve"> XE "Mesečna naročnina na Zemljevide Bing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Mesečna naročnina na Zemljevide Bing Light – 500 znanih uporabnikov</w:t>
            </w:r>
            <w:r>
              <w:fldChar w:fldCharType="begin"/>
            </w:r>
            <w:r>
              <w:instrText xml:space="preserve"> XE "Mesečna naročnina na Zemljevide Bing Light – 500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Mesečna naročnina na Zemljevide Bing Light – na 5 K znanih uporabnikov</w:t>
            </w:r>
            <w:r>
              <w:fldChar w:fldCharType="begin"/>
            </w:r>
            <w:r>
              <w:instrText xml:space="preserve"> XE "Mesečna naročnina na Zemljevide Bing Light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Zemljevidi Bing – upravljanje sredstev za Windows (Evropa ali Severna Amerika)</w:t>
            </w:r>
            <w:r>
              <w:fldChar w:fldCharType="begin"/>
            </w:r>
            <w:r>
              <w:instrText xml:space="preserve"> XE "Zemljevidi Bing – upravljanje sredstev za Windows (Evropa ali Severna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Mesečna naročnina na Zemljevide Bing – upravljanje sredstev za Windows (plačilo za platformo)</w:t>
            </w:r>
            <w:r>
              <w:fldChar w:fldCharType="begin"/>
            </w:r>
            <w:r>
              <w:instrText xml:space="preserve"> XE "Mesečna naročnina na Zemljevide Bing – upravljanje sredstev za Windows (plačilo za platformo)"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rPr>
                <w:color w:val="000000"/>
              </w:rP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r w:rsidR="00B768B3">
        <w:tc>
          <w:tcPr>
            <w:tcW w:w="50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pPr>
            <w:r>
              <w:rPr>
                <w:color w:val="000000"/>
              </w:rPr>
              <w:t>Mesečna naročnina na Zemljevide Bing za uporabo na javnem spletnem mestu – 500 K transakcij (in več)</w:t>
            </w:r>
            <w:r>
              <w:fldChar w:fldCharType="begin"/>
            </w:r>
            <w:r>
              <w:instrText xml:space="preserve"> XE "Mesečna naročnina na Zemljevide Bing za uporabo na javnem spletnem mestu – 500 K transakcij (in več)"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68B3" w:rsidRDefault="008A453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bl>
    <w:p w:rsidR="00B768B3" w:rsidRDefault="008A4536">
      <w:pPr>
        <w:pStyle w:val="ProductList-Offering1SubSection"/>
        <w:outlineLvl w:val="3"/>
      </w:pPr>
      <w:bookmarkStart w:id="283" w:name="_Sec781"/>
      <w:r>
        <w:t>2. Pogoji za izdelek</w:t>
      </w:r>
      <w:bookmarkEnd w:id="283"/>
    </w:p>
    <w:tbl>
      <w:tblPr>
        <w:tblStyle w:val="PURTable"/>
        <w:tblW w:w="0" w:type="dxa"/>
        <w:tblLook w:val="04A0" w:firstRow="1" w:lastRow="0" w:firstColumn="1" w:lastColumn="0" w:noHBand="0" w:noVBand="1"/>
      </w:tblPr>
      <w:tblGrid>
        <w:gridCol w:w="3602"/>
        <w:gridCol w:w="3588"/>
        <w:gridCol w:w="3600"/>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podaljšanega obdobja veljavnosti: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2.1 Plačljive transakcije</w:t>
      </w:r>
    </w:p>
    <w:p w:rsidR="00B768B3" w:rsidRDefault="008A4536">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w:t>
      </w:r>
    </w:p>
    <w:p w:rsidR="00B768B3" w:rsidRDefault="00B768B3">
      <w:pPr>
        <w:pStyle w:val="ProductList-Body"/>
      </w:pPr>
    </w:p>
    <w:p w:rsidR="00B768B3" w:rsidRDefault="008A4536">
      <w:pPr>
        <w:pStyle w:val="ProductList-ClauseHeading"/>
        <w:outlineLvl w:val="4"/>
      </w:pPr>
      <w:r>
        <w:t>2.2 Dodatna licenca SL za Zemljevide Bing Platinum</w:t>
      </w:r>
    </w:p>
    <w:p w:rsidR="00B768B3" w:rsidRDefault="008A4536">
      <w:pPr>
        <w:pStyle w:val="ProductList-Body"/>
      </w:pPr>
      <w:r>
        <w:t>Dodatno licenco SL za Zemljevide Bing Platinum lahko kupite samo enkrat na včlanitev in ima omejitev uporabe na 400 milijonov plačljivih transakcij letno. Stranke, ki presežejo to omejitev, morajo dokupiti plačljive transakcije.</w:t>
      </w:r>
    </w:p>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2HeadingNoBorder"/>
        <w:outlineLvl w:val="2"/>
      </w:pPr>
      <w:bookmarkStart w:id="284" w:name="_Sec674"/>
      <w:r>
        <w:t>Business Application Platform</w:t>
      </w:r>
      <w:bookmarkEnd w:id="284"/>
      <w:r>
        <w:fldChar w:fldCharType="begin"/>
      </w:r>
      <w:r>
        <w:instrText xml:space="preserve"> TC "</w:instrText>
      </w:r>
      <w:bookmarkStart w:id="285" w:name="_Toc465079563"/>
      <w:r>
        <w:instrText>Business Application Platform</w:instrText>
      </w:r>
      <w:bookmarkEnd w:id="285"/>
      <w:r>
        <w:instrText>" \l 3</w:instrText>
      </w:r>
      <w:r>
        <w:fldChar w:fldCharType="end"/>
      </w:r>
    </w:p>
    <w:p w:rsidR="00B768B3" w:rsidRDefault="008A4536">
      <w:pPr>
        <w:pStyle w:val="ProductList-Offering1SubSection"/>
        <w:outlineLvl w:val="3"/>
      </w:pPr>
      <w:bookmarkStart w:id="286" w:name="_Sec730"/>
      <w:r>
        <w:t>1. Razpoložljivost programa</w:t>
      </w:r>
      <w:bookmarkEnd w:id="286"/>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B768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5020" w:type="dxa"/>
            <w:tcBorders>
              <w:top w:val="single" w:sz="6" w:space="0" w:color="FFFFFF"/>
              <w:left w:val="none" w:sz="4" w:space="0" w:color="6E6E6E"/>
              <w:bottom w:val="dashed" w:sz="4" w:space="0" w:color="B2B2B2"/>
              <w:right w:val="none" w:sz="4" w:space="0" w:color="6E6E6E"/>
            </w:tcBorders>
          </w:tcPr>
          <w:p w:rsidR="00B768B3" w:rsidRDefault="008A4536">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860" w:type="dxa"/>
            <w:tcBorders>
              <w:top w:val="single" w:sz="6" w:space="0" w:color="FFFFFF"/>
              <w:left w:val="none" w:sz="4" w:space="0" w:color="6E6E6E"/>
              <w:bottom w:val="dashed" w:sz="4" w:space="0" w:color="B2B2B2"/>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768B3">
        <w:tc>
          <w:tcPr>
            <w:tcW w:w="5020" w:type="dxa"/>
            <w:tcBorders>
              <w:top w:val="dashed" w:sz="4" w:space="0" w:color="B2B2B2"/>
              <w:left w:val="none" w:sz="4" w:space="0" w:color="6E6E6E"/>
              <w:bottom w:val="dashed" w:sz="4" w:space="0" w:color="B2B2B2"/>
              <w:right w:val="none" w:sz="4" w:space="0" w:color="6E6E6E"/>
            </w:tcBorders>
          </w:tcPr>
          <w:p w:rsidR="00B768B3" w:rsidRDefault="008A4536">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860" w:type="dxa"/>
            <w:tcBorders>
              <w:top w:val="dashed" w:sz="4" w:space="0" w:color="B2B2B2"/>
              <w:left w:val="none" w:sz="4" w:space="0" w:color="6E6E6E"/>
              <w:bottom w:val="dashed" w:sz="4" w:space="0" w:color="B2B2B2"/>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768B3">
        <w:tc>
          <w:tcPr>
            <w:tcW w:w="5020" w:type="dxa"/>
            <w:tcBorders>
              <w:top w:val="dashed" w:sz="4" w:space="0" w:color="B2B2B2"/>
              <w:left w:val="none" w:sz="4" w:space="0" w:color="6E6E6E"/>
              <w:bottom w:val="dashed" w:sz="4" w:space="0" w:color="B2B2B2"/>
              <w:right w:val="none" w:sz="4" w:space="0" w:color="6E6E6E"/>
            </w:tcBorders>
          </w:tcPr>
          <w:p w:rsidR="00B768B3" w:rsidRDefault="008A4536">
            <w:pPr>
              <w:pStyle w:val="ProductList-TableBody"/>
            </w:pPr>
            <w:r>
              <w:t>Microsoft PowerApp – paket 1</w:t>
            </w:r>
            <w:r>
              <w:fldChar w:fldCharType="begin"/>
            </w:r>
            <w:r>
              <w:instrText xml:space="preserve"> XE "Microsoft PowerApp – paket 1" </w:instrText>
            </w:r>
            <w:r>
              <w:fldChar w:fldCharType="end"/>
            </w:r>
            <w:r>
              <w:t xml:space="preserve"> (licenca SL za napravo in uporabniška licenca SL)</w:t>
            </w:r>
          </w:p>
        </w:tc>
        <w:tc>
          <w:tcPr>
            <w:tcW w:w="860" w:type="dxa"/>
            <w:tcBorders>
              <w:top w:val="dashed" w:sz="4" w:space="0" w:color="B2B2B2"/>
              <w:left w:val="none" w:sz="4" w:space="0" w:color="6E6E6E"/>
              <w:bottom w:val="dashed" w:sz="4" w:space="0" w:color="B2B2B2"/>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r>
      <w:tr w:rsidR="00B768B3">
        <w:tc>
          <w:tcPr>
            <w:tcW w:w="5020" w:type="dxa"/>
            <w:tcBorders>
              <w:top w:val="dashed" w:sz="4" w:space="0" w:color="B2B2B2"/>
              <w:left w:val="none" w:sz="4" w:space="0" w:color="6E6E6E"/>
              <w:bottom w:val="dashed" w:sz="4" w:space="0" w:color="B2B2B2"/>
              <w:right w:val="none" w:sz="4" w:space="0" w:color="6E6E6E"/>
            </w:tcBorders>
          </w:tcPr>
          <w:p w:rsidR="00B768B3" w:rsidRDefault="008A4536">
            <w:pPr>
              <w:pStyle w:val="ProductList-TableBody"/>
            </w:pPr>
            <w:r>
              <w:lastRenderedPageBreak/>
              <w:t>Microsoft PowerApp – paket 2</w:t>
            </w:r>
            <w:r>
              <w:fldChar w:fldCharType="begin"/>
            </w:r>
            <w:r>
              <w:instrText xml:space="preserve"> XE "Microsoft PowerApp – paket 2" </w:instrText>
            </w:r>
            <w:r>
              <w:fldChar w:fldCharType="end"/>
            </w:r>
            <w:r>
              <w:t xml:space="preserve"> (uporabniška licenca SL)</w:t>
            </w:r>
          </w:p>
        </w:tc>
        <w:tc>
          <w:tcPr>
            <w:tcW w:w="860" w:type="dxa"/>
            <w:tcBorders>
              <w:top w:val="dashed" w:sz="4" w:space="0" w:color="B2B2B2"/>
              <w:left w:val="none" w:sz="4" w:space="0" w:color="6E6E6E"/>
              <w:bottom w:val="dashed" w:sz="4" w:space="0" w:color="B2B2B2"/>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768B3">
        <w:tc>
          <w:tcPr>
            <w:tcW w:w="5020" w:type="dxa"/>
            <w:tcBorders>
              <w:top w:val="dashed" w:sz="4" w:space="0" w:color="B2B2B2"/>
              <w:left w:val="none" w:sz="4" w:space="0" w:color="6E6E6E"/>
              <w:bottom w:val="dashed" w:sz="4" w:space="0" w:color="BFBFBF"/>
              <w:right w:val="none" w:sz="4" w:space="0" w:color="6E6E6E"/>
            </w:tcBorders>
          </w:tcPr>
          <w:p w:rsidR="00B768B3" w:rsidRDefault="008A4536">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r>
      <w:tr w:rsidR="00B768B3">
        <w:tc>
          <w:tcPr>
            <w:tcW w:w="50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68B3" w:rsidRDefault="008A4536">
      <w:pPr>
        <w:pStyle w:val="ProductList-Offering1SubSection"/>
        <w:outlineLvl w:val="3"/>
      </w:pPr>
      <w:bookmarkStart w:id="287" w:name="_Sec785"/>
      <w:r>
        <w:t>2. Pogoji za izdelek</w:t>
      </w:r>
      <w:bookmarkEnd w:id="287"/>
    </w:p>
    <w:tbl>
      <w:tblPr>
        <w:tblStyle w:val="PURTable"/>
        <w:tblW w:w="0" w:type="dxa"/>
        <w:tblLook w:val="04A0" w:firstRow="1" w:lastRow="0" w:firstColumn="1" w:lastColumn="0" w:noHBand="0" w:noVBand="1"/>
      </w:tblPr>
      <w:tblGrid>
        <w:gridCol w:w="3602"/>
        <w:gridCol w:w="3588"/>
        <w:gridCol w:w="3600"/>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in PowerApp</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8B3" w:rsidRDefault="008A453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in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2HeadingNoBorder"/>
        <w:outlineLvl w:val="2"/>
      </w:pPr>
      <w:bookmarkStart w:id="288" w:name="_Sec630"/>
      <w:r>
        <w:t>Microsoft Intune</w:t>
      </w:r>
      <w:bookmarkEnd w:id="288"/>
      <w:r>
        <w:fldChar w:fldCharType="begin"/>
      </w:r>
      <w:r>
        <w:instrText xml:space="preserve"> TC "</w:instrText>
      </w:r>
      <w:bookmarkStart w:id="289" w:name="_Toc465079564"/>
      <w:r>
        <w:instrText>Microsoft Intune</w:instrText>
      </w:r>
      <w:bookmarkEnd w:id="289"/>
      <w:r>
        <w:instrText>" \l 3</w:instrText>
      </w:r>
      <w:r>
        <w:fldChar w:fldCharType="end"/>
      </w:r>
    </w:p>
    <w:p w:rsidR="00B768B3" w:rsidRDefault="008A4536">
      <w:pPr>
        <w:pStyle w:val="ProductList-ClauseHeading"/>
        <w:outlineLvl w:val="3"/>
      </w:pPr>
      <w:bookmarkStart w:id="290" w:name="_Sec714"/>
      <w:r>
        <w:t>1. Razpoložljivost programa</w:t>
      </w:r>
      <w:bookmarkEnd w:id="290"/>
    </w:p>
    <w:tbl>
      <w:tblPr>
        <w:tblStyle w:val="PURTable"/>
        <w:tblW w:w="0" w:type="dxa"/>
        <w:tblLook w:val="04A0" w:firstRow="1" w:lastRow="0" w:firstColumn="1" w:lastColumn="0" w:noHBand="0" w:noVBand="1"/>
      </w:tblPr>
      <w:tblGrid>
        <w:gridCol w:w="4342"/>
        <w:gridCol w:w="911"/>
        <w:gridCol w:w="789"/>
        <w:gridCol w:w="795"/>
        <w:gridCol w:w="705"/>
        <w:gridCol w:w="828"/>
        <w:gridCol w:w="821"/>
        <w:gridCol w:w="799"/>
        <w:gridCol w:w="794"/>
      </w:tblGrid>
      <w:tr w:rsidR="00B768B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768B3" w:rsidRDefault="008A4536">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4900" w:type="dxa"/>
            <w:tcBorders>
              <w:top w:val="none" w:sz="4" w:space="0" w:color="BFBFBF"/>
              <w:left w:val="none" w:sz="4" w:space="0" w:color="000000"/>
              <w:bottom w:val="dashed" w:sz="4" w:space="0" w:color="7F7F7F"/>
              <w:right w:val="none" w:sz="4" w:space="0" w:color="000000"/>
            </w:tcBorders>
          </w:tcPr>
          <w:p w:rsidR="00B768B3" w:rsidRDefault="008A4536">
            <w:pPr>
              <w:pStyle w:val="ProductList-TableBody"/>
            </w:pPr>
            <w:r>
              <w:t>Microsoft Intune</w:t>
            </w:r>
            <w:r>
              <w:fldChar w:fldCharType="begin"/>
            </w:r>
            <w:r>
              <w:instrText xml:space="preserve"> XE "Microsoft Intune" </w:instrText>
            </w:r>
            <w:r>
              <w:fldChar w:fldCharType="end"/>
            </w:r>
            <w:r>
              <w:t xml:space="preserve"> (uporabniška licenca SL)</w:t>
            </w:r>
          </w:p>
        </w:tc>
        <w:tc>
          <w:tcPr>
            <w:tcW w:w="980" w:type="dxa"/>
            <w:tcBorders>
              <w:top w:val="single" w:sz="6" w:space="0" w:color="FFFFFF"/>
              <w:left w:val="none" w:sz="4" w:space="0" w:color="000000"/>
              <w:bottom w:val="dashed" w:sz="4" w:space="0" w:color="7F7F7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4900" w:type="dxa"/>
            <w:tcBorders>
              <w:top w:val="dashed" w:sz="4" w:space="0" w:color="7F7F7F"/>
              <w:left w:val="none" w:sz="4" w:space="0" w:color="6E6E6E"/>
              <w:bottom w:val="dashed" w:sz="4" w:space="0" w:color="7F7F7F"/>
              <w:right w:val="none" w:sz="4" w:space="0" w:color="6E6E6E"/>
            </w:tcBorders>
          </w:tcPr>
          <w:p w:rsidR="00B768B3" w:rsidRDefault="008A4536">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980" w:type="dxa"/>
            <w:tcBorders>
              <w:top w:val="dashed" w:sz="4" w:space="0" w:color="7F7F7F"/>
              <w:left w:val="none" w:sz="4" w:space="0" w:color="6E6E6E"/>
              <w:bottom w:val="dashed" w:sz="4" w:space="0" w:color="7F7F7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768B3">
        <w:tc>
          <w:tcPr>
            <w:tcW w:w="4900" w:type="dxa"/>
            <w:tcBorders>
              <w:top w:val="dashed" w:sz="4" w:space="0" w:color="7F7F7F"/>
              <w:left w:val="none" w:sz="4" w:space="0" w:color="6E6E6E"/>
              <w:bottom w:val="none" w:sz="4" w:space="0" w:color="BFBFBF"/>
              <w:right w:val="none" w:sz="4" w:space="0" w:color="6E6E6E"/>
            </w:tcBorders>
          </w:tcPr>
          <w:p w:rsidR="00B768B3" w:rsidRDefault="008A4536">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68B3" w:rsidRDefault="008A4536">
      <w:pPr>
        <w:pStyle w:val="ProductList-ClauseHeading"/>
        <w:outlineLvl w:val="3"/>
      </w:pPr>
      <w:bookmarkStart w:id="291" w:name="_Sec769"/>
      <w:r>
        <w:t>2. Pogoji za izdelek</w:t>
      </w:r>
      <w:bookmarkEnd w:id="291"/>
    </w:p>
    <w:tbl>
      <w:tblPr>
        <w:tblStyle w:val="PURTable"/>
        <w:tblW w:w="0" w:type="dxa"/>
        <w:tblLook w:val="04A0" w:firstRow="1" w:lastRow="0" w:firstColumn="1" w:lastColumn="0" w:noHBand="0" w:noVBand="1"/>
      </w:tblPr>
      <w:tblGrid>
        <w:gridCol w:w="3602"/>
        <w:gridCol w:w="3588"/>
        <w:gridCol w:w="3600"/>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2HeadingNoBorder"/>
        <w:outlineLvl w:val="2"/>
      </w:pPr>
      <w:bookmarkStart w:id="292" w:name="_Sec672"/>
      <w:r>
        <w:t>Microsoft Learning</w:t>
      </w:r>
      <w:bookmarkEnd w:id="292"/>
      <w:r>
        <w:fldChar w:fldCharType="begin"/>
      </w:r>
      <w:r>
        <w:instrText xml:space="preserve"> TC "</w:instrText>
      </w:r>
      <w:bookmarkStart w:id="293" w:name="_Toc465079565"/>
      <w:r>
        <w:instrText>Microsoft Learning</w:instrText>
      </w:r>
      <w:bookmarkEnd w:id="293"/>
      <w:r>
        <w:instrText>" \l 3</w:instrText>
      </w:r>
      <w:r>
        <w:fldChar w:fldCharType="end"/>
      </w:r>
    </w:p>
    <w:p w:rsidR="00B768B3" w:rsidRDefault="008A4536">
      <w:pPr>
        <w:pStyle w:val="ProductList-Offering1SubSection"/>
        <w:outlineLvl w:val="3"/>
      </w:pPr>
      <w:bookmarkStart w:id="294" w:name="_Sec728"/>
      <w:r>
        <w:t>1. Razpoložljivost programa</w:t>
      </w:r>
      <w:bookmarkEnd w:id="294"/>
    </w:p>
    <w:tbl>
      <w:tblPr>
        <w:tblStyle w:val="PURTable"/>
        <w:tblW w:w="0" w:type="dxa"/>
        <w:tblLook w:val="04A0" w:firstRow="1" w:lastRow="0" w:firstColumn="1" w:lastColumn="0" w:noHBand="0" w:noVBand="1"/>
      </w:tblPr>
      <w:tblGrid>
        <w:gridCol w:w="4449"/>
        <w:gridCol w:w="808"/>
        <w:gridCol w:w="789"/>
        <w:gridCol w:w="795"/>
        <w:gridCol w:w="706"/>
        <w:gridCol w:w="828"/>
        <w:gridCol w:w="821"/>
        <w:gridCol w:w="800"/>
        <w:gridCol w:w="788"/>
      </w:tblGrid>
      <w:tr w:rsidR="00B768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5020" w:type="dxa"/>
            <w:tcBorders>
              <w:top w:val="single" w:sz="6" w:space="0" w:color="FFFFFF"/>
              <w:left w:val="none" w:sz="4" w:space="0" w:color="6E6E6E"/>
              <w:bottom w:val="dashed" w:sz="4" w:space="0" w:color="BFBFBF"/>
              <w:right w:val="none" w:sz="4" w:space="0" w:color="6E6E6E"/>
            </w:tcBorders>
          </w:tcPr>
          <w:p w:rsidR="00B768B3" w:rsidRDefault="008A4536">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5020" w:type="dxa"/>
            <w:tcBorders>
              <w:top w:val="dashed" w:sz="4" w:space="0" w:color="BFBFBF"/>
              <w:left w:val="none" w:sz="4" w:space="0" w:color="6E6E6E"/>
              <w:bottom w:val="dashed" w:sz="4" w:space="0" w:color="BFBFBF"/>
              <w:right w:val="none" w:sz="4" w:space="0" w:color="6E6E6E"/>
            </w:tcBorders>
          </w:tcPr>
          <w:p w:rsidR="00B768B3" w:rsidRDefault="008A4536">
            <w:pPr>
              <w:pStyle w:val="ProductList-TableBody"/>
            </w:pPr>
            <w:r>
              <w:t>Licenca za kraj izpita Microsoft Learning MTA 250</w:t>
            </w:r>
            <w:r>
              <w:fldChar w:fldCharType="begin"/>
            </w:r>
            <w:r>
              <w:instrText xml:space="preserve"> XE "Licenca za kraj izpita Microsoft Learning MTA 250"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B768B3" w:rsidRDefault="008A453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768B3">
        <w:tc>
          <w:tcPr>
            <w:tcW w:w="5020" w:type="dxa"/>
            <w:tcBorders>
              <w:top w:val="dashed" w:sz="4" w:space="0" w:color="BFBFBF"/>
              <w:left w:val="none" w:sz="4" w:space="0" w:color="6E6E6E"/>
              <w:bottom w:val="none" w:sz="4" w:space="0" w:color="BFBFBF"/>
              <w:right w:val="none" w:sz="4" w:space="0" w:color="6E6E6E"/>
            </w:tcBorders>
          </w:tcPr>
          <w:p w:rsidR="00B768B3" w:rsidRDefault="008A4536">
            <w:pPr>
              <w:pStyle w:val="ProductList-TableBody"/>
            </w:pPr>
            <w:r>
              <w:t>Licenca za kraj izpita Microsoft Learning MOS 500</w:t>
            </w:r>
            <w:r>
              <w:fldChar w:fldCharType="begin"/>
            </w:r>
            <w:r>
              <w:instrText xml:space="preserve"> XE "Licenca za kraj izpita Microsoft Learning MOS 500" </w:instrText>
            </w:r>
            <w:r>
              <w:fldChar w:fldCharType="end"/>
            </w:r>
            <w:r>
              <w:t xml:space="preserve"> (licenca SL za storitve)</w:t>
            </w:r>
          </w:p>
        </w:tc>
        <w:tc>
          <w:tcPr>
            <w:tcW w:w="860" w:type="dxa"/>
            <w:tcBorders>
              <w:top w:val="dashed" w:sz="4" w:space="0" w:color="BFBFBF"/>
              <w:left w:val="none" w:sz="4" w:space="0" w:color="6E6E6E"/>
              <w:bottom w:val="none" w:sz="4" w:space="0" w:color="BFBFBF"/>
              <w:right w:val="single" w:sz="6" w:space="0" w:color="FFFFFF"/>
            </w:tcBorders>
          </w:tcPr>
          <w:p w:rsidR="00B768B3" w:rsidRDefault="008A453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768B3" w:rsidRDefault="008A4536">
      <w:pPr>
        <w:pStyle w:val="ProductList-Offering1SubSection"/>
        <w:outlineLvl w:val="3"/>
      </w:pPr>
      <w:bookmarkStart w:id="295" w:name="_Sec783"/>
      <w:r>
        <w:t>2. Pogoji za izdelek</w:t>
      </w:r>
      <w:bookmarkEnd w:id="295"/>
    </w:p>
    <w:tbl>
      <w:tblPr>
        <w:tblStyle w:val="PURTable"/>
        <w:tblW w:w="0" w:type="dxa"/>
        <w:tblLook w:val="04A0" w:firstRow="1" w:lastRow="0" w:firstColumn="1" w:lastColumn="0" w:noHBand="0" w:noVBand="1"/>
      </w:tblPr>
      <w:tblGrid>
        <w:gridCol w:w="3602"/>
        <w:gridCol w:w="3588"/>
        <w:gridCol w:w="3600"/>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podaljšanega obdobja veljavnosti: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2.1 Vavčerji</w:t>
      </w:r>
    </w:p>
    <w:p w:rsidR="00B768B3" w:rsidRDefault="008A4536">
      <w:pPr>
        <w:pStyle w:val="ProductList-Body"/>
      </w:pPr>
      <w:r>
        <w:t xml:space="preserve">Vavčerji so na voljo ob nakupu in potečejo 12 mesecev po datumu nakupa. </w:t>
      </w:r>
    </w:p>
    <w:p w:rsidR="00B768B3" w:rsidRDefault="00B768B3">
      <w:pPr>
        <w:pStyle w:val="ProductList-Body"/>
      </w:pPr>
    </w:p>
    <w:p w:rsidR="00B768B3" w:rsidRDefault="008A4536">
      <w:pPr>
        <w:pStyle w:val="ProductList-ClauseHeading"/>
        <w:outlineLvl w:val="4"/>
      </w:pPr>
      <w:r>
        <w:t>2.2 Licenca za mesto uporabe v izpitnem centru za certifikate Microsoft Office Specialist (MOS), Microsoft Technology Associate (MTA) in Microsoft Certification Educator Exam</w:t>
      </w:r>
    </w:p>
    <w:p w:rsidR="00B768B3" w:rsidRDefault="008A4536">
      <w:pPr>
        <w:pStyle w:val="ProductList-Body"/>
      </w:pPr>
      <w:r>
        <w:t xml:space="preserve">Stranka, ki želi uporabiti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mesto uporabe, mora biti pooblaščen izpitni center Certiport.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Vsi neuporabljeni izpiti za pridobitev certifikatov bodo izgubljeni.</w:t>
      </w:r>
    </w:p>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2HeadingNoBorder"/>
        <w:outlineLvl w:val="2"/>
      </w:pPr>
      <w:bookmarkStart w:id="296" w:name="_Sec673"/>
      <w:r>
        <w:t>Microsoft Translator</w:t>
      </w:r>
      <w:bookmarkEnd w:id="296"/>
      <w:r>
        <w:fldChar w:fldCharType="begin"/>
      </w:r>
      <w:r>
        <w:instrText xml:space="preserve"> TC "</w:instrText>
      </w:r>
      <w:bookmarkStart w:id="297" w:name="_Toc465079566"/>
      <w:r>
        <w:instrText>Microsoft Translator</w:instrText>
      </w:r>
      <w:bookmarkEnd w:id="297"/>
      <w:r>
        <w:instrText>" \l 3</w:instrText>
      </w:r>
      <w:r>
        <w:fldChar w:fldCharType="end"/>
      </w:r>
    </w:p>
    <w:p w:rsidR="00B768B3" w:rsidRDefault="008A4536">
      <w:pPr>
        <w:pStyle w:val="ProductList-Offering1SubSection"/>
        <w:outlineLvl w:val="3"/>
      </w:pPr>
      <w:bookmarkStart w:id="298" w:name="_Sec729"/>
      <w:r>
        <w:t>1. Razpoložljivost programa</w:t>
      </w:r>
      <w:bookmarkEnd w:id="298"/>
    </w:p>
    <w:tbl>
      <w:tblPr>
        <w:tblStyle w:val="PURTable"/>
        <w:tblW w:w="0" w:type="dxa"/>
        <w:tblLook w:val="04A0" w:firstRow="1" w:lastRow="0" w:firstColumn="1" w:lastColumn="0" w:noHBand="0" w:noVBand="1"/>
      </w:tblPr>
      <w:tblGrid>
        <w:gridCol w:w="4444"/>
        <w:gridCol w:w="810"/>
        <w:gridCol w:w="782"/>
        <w:gridCol w:w="797"/>
        <w:gridCol w:w="707"/>
        <w:gridCol w:w="829"/>
        <w:gridCol w:w="823"/>
        <w:gridCol w:w="802"/>
        <w:gridCol w:w="790"/>
      </w:tblGrid>
      <w:tr w:rsidR="00B768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5020" w:type="dxa"/>
            <w:tcBorders>
              <w:top w:val="single" w:sz="6" w:space="0" w:color="FFFFFF"/>
              <w:left w:val="none" w:sz="4" w:space="0" w:color="6E6E6E"/>
              <w:bottom w:val="none" w:sz="4" w:space="0" w:color="BFBFBF"/>
              <w:right w:val="none" w:sz="4" w:space="0" w:color="6E6E6E"/>
            </w:tcBorders>
          </w:tcPr>
          <w:p w:rsidR="00B768B3" w:rsidRDefault="008A4536">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bl>
    <w:p w:rsidR="00B768B3" w:rsidRDefault="008A4536">
      <w:pPr>
        <w:pStyle w:val="ProductList-Offering1SubSection"/>
        <w:outlineLvl w:val="3"/>
      </w:pPr>
      <w:bookmarkStart w:id="299" w:name="_Sec784"/>
      <w:r>
        <w:t>2. Pogoji za izdelek</w:t>
      </w:r>
      <w:bookmarkEnd w:id="299"/>
    </w:p>
    <w:tbl>
      <w:tblPr>
        <w:tblStyle w:val="PURTable"/>
        <w:tblW w:w="0" w:type="dxa"/>
        <w:tblLook w:val="04A0" w:firstRow="1" w:lastRow="0" w:firstColumn="1" w:lastColumn="0" w:noHBand="0" w:noVBand="1"/>
      </w:tblPr>
      <w:tblGrid>
        <w:gridCol w:w="3602"/>
        <w:gridCol w:w="3588"/>
        <w:gridCol w:w="3600"/>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podaljšanega obdobja veljavnosti: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8B3" w:rsidRDefault="008A453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5079567"/>
      <w:r>
        <w:instrText>Minecraft: Education Edition</w:instrText>
      </w:r>
      <w:bookmarkEnd w:id="301"/>
      <w:r>
        <w:instrText>" \l 3</w:instrText>
      </w:r>
      <w:r>
        <w:fldChar w:fldCharType="end"/>
      </w:r>
    </w:p>
    <w:p w:rsidR="00B768B3" w:rsidRDefault="008A4536">
      <w:pPr>
        <w:pStyle w:val="ProductList-Offering1SubSection"/>
        <w:outlineLvl w:val="3"/>
      </w:pPr>
      <w:bookmarkStart w:id="302" w:name="_Sec1149"/>
      <w:r>
        <w:t>1. Razpoložljivost programa</w:t>
      </w:r>
      <w:bookmarkEnd w:id="302"/>
    </w:p>
    <w:tbl>
      <w:tblPr>
        <w:tblStyle w:val="PURTable"/>
        <w:tblW w:w="0" w:type="dxa"/>
        <w:tblLook w:val="04A0" w:firstRow="1" w:lastRow="0" w:firstColumn="1" w:lastColumn="0" w:noHBand="0" w:noVBand="1"/>
      </w:tblPr>
      <w:tblGrid>
        <w:gridCol w:w="4431"/>
        <w:gridCol w:w="809"/>
        <w:gridCol w:w="781"/>
        <w:gridCol w:w="796"/>
        <w:gridCol w:w="706"/>
        <w:gridCol w:w="829"/>
        <w:gridCol w:w="822"/>
        <w:gridCol w:w="800"/>
        <w:gridCol w:w="810"/>
      </w:tblGrid>
      <w:tr w:rsidR="00B768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5020" w:type="dxa"/>
            <w:tcBorders>
              <w:top w:val="single" w:sz="6" w:space="0" w:color="FFFFFF"/>
              <w:left w:val="none" w:sz="4" w:space="0" w:color="6E6E6E"/>
              <w:bottom w:val="none" w:sz="4" w:space="0" w:color="BFBFBF"/>
              <w:right w:val="none" w:sz="4" w:space="0" w:color="6E6E6E"/>
            </w:tcBorders>
          </w:tcPr>
          <w:p w:rsidR="00B768B3" w:rsidRDefault="008A4536">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768B3" w:rsidRDefault="008A4536">
      <w:pPr>
        <w:pStyle w:val="ProductList-Offering1SubSection"/>
        <w:outlineLvl w:val="3"/>
      </w:pPr>
      <w:bookmarkStart w:id="303" w:name="_Sec1150"/>
      <w:r>
        <w:t>2. Pogoji za izdelek</w:t>
      </w:r>
      <w:bookmarkEnd w:id="303"/>
    </w:p>
    <w:tbl>
      <w:tblPr>
        <w:tblStyle w:val="PURTable"/>
        <w:tblW w:w="0" w:type="dxa"/>
        <w:tblLook w:val="04A0" w:firstRow="1" w:lastRow="0" w:firstColumn="1" w:lastColumn="0" w:noHBand="0" w:noVBand="1"/>
      </w:tblPr>
      <w:tblGrid>
        <w:gridCol w:w="3602"/>
        <w:gridCol w:w="3588"/>
        <w:gridCol w:w="3600"/>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podaljšanega obdobja veljavnosti: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4"/>
      </w:pPr>
      <w:r>
        <w:t>2.1 Upravičenost do brezplačne ponudbe za študente</w:t>
      </w:r>
    </w:p>
    <w:p w:rsidR="00B768B3" w:rsidRDefault="008A4536">
      <w:pPr>
        <w:pStyle w:val="ProductList-Body"/>
      </w:pPr>
      <w:r>
        <w:t>Ustanove lahko pridobijo licence za Minecraft: Education Edition brezplačno za svoje študente, če so kupile licence za ponudbo Minecraft: Education Edition Faculty za vse svoje izobraževalno in drugo osebje. Licence, pridobljene na ta način, niso upravičene do izpolnjevanja morebitnih zahtev za naročila.</w:t>
      </w:r>
    </w:p>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2HeadingNoBorder"/>
        <w:outlineLvl w:val="2"/>
      </w:pPr>
      <w:bookmarkStart w:id="304" w:name="_Sec676"/>
      <w:r>
        <w:t>Yammer Enterprise</w:t>
      </w:r>
      <w:bookmarkEnd w:id="304"/>
      <w:r>
        <w:fldChar w:fldCharType="begin"/>
      </w:r>
      <w:r>
        <w:instrText xml:space="preserve"> TC "</w:instrText>
      </w:r>
      <w:bookmarkStart w:id="305" w:name="_Toc465079568"/>
      <w:r>
        <w:instrText>Yammer Enterprise</w:instrText>
      </w:r>
      <w:bookmarkEnd w:id="305"/>
      <w:r>
        <w:instrText>" \l 3</w:instrText>
      </w:r>
      <w:r>
        <w:fldChar w:fldCharType="end"/>
      </w:r>
    </w:p>
    <w:p w:rsidR="00B768B3" w:rsidRDefault="008A4536">
      <w:pPr>
        <w:pStyle w:val="ProductList-Offering1SubSection"/>
        <w:outlineLvl w:val="3"/>
      </w:pPr>
      <w:bookmarkStart w:id="306" w:name="_Sec732"/>
      <w:r>
        <w:t>1. Razpoložljivost programa</w:t>
      </w:r>
      <w:bookmarkEnd w:id="306"/>
    </w:p>
    <w:tbl>
      <w:tblPr>
        <w:tblStyle w:val="PURTable"/>
        <w:tblW w:w="0" w:type="dxa"/>
        <w:tblLook w:val="04A0" w:firstRow="1" w:lastRow="0" w:firstColumn="1" w:lastColumn="0" w:noHBand="0" w:noVBand="1"/>
      </w:tblPr>
      <w:tblGrid>
        <w:gridCol w:w="4440"/>
        <w:gridCol w:w="809"/>
        <w:gridCol w:w="791"/>
        <w:gridCol w:w="797"/>
        <w:gridCol w:w="706"/>
        <w:gridCol w:w="829"/>
        <w:gridCol w:w="822"/>
        <w:gridCol w:w="801"/>
        <w:gridCol w:w="789"/>
      </w:tblGrid>
      <w:tr w:rsidR="00B768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8B3" w:rsidRDefault="008A45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8B3">
        <w:tc>
          <w:tcPr>
            <w:tcW w:w="5020" w:type="dxa"/>
            <w:tcBorders>
              <w:top w:val="single" w:sz="6" w:space="0" w:color="FFFFFF"/>
              <w:left w:val="none" w:sz="4" w:space="0" w:color="6E6E6E"/>
              <w:bottom w:val="none" w:sz="4" w:space="0" w:color="BFBFBF"/>
              <w:right w:val="none" w:sz="4" w:space="0" w:color="6E6E6E"/>
            </w:tcBorders>
          </w:tcPr>
          <w:p w:rsidR="00B768B3" w:rsidRDefault="008A4536">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768B3" w:rsidRDefault="008A45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8B3" w:rsidRDefault="008A453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r>
    </w:tbl>
    <w:p w:rsidR="00B768B3" w:rsidRDefault="008A4536">
      <w:pPr>
        <w:pStyle w:val="ProductList-Offering1SubSection"/>
        <w:outlineLvl w:val="3"/>
      </w:pPr>
      <w:bookmarkStart w:id="307" w:name="_Sec787"/>
      <w:r>
        <w:t>2. Pogoji za izdelek</w:t>
      </w:r>
      <w:bookmarkEnd w:id="307"/>
    </w:p>
    <w:tbl>
      <w:tblPr>
        <w:tblStyle w:val="PURTable"/>
        <w:tblW w:w="0" w:type="dxa"/>
        <w:tblLook w:val="04A0" w:firstRow="1" w:lastRow="0" w:firstColumn="1" w:lastColumn="0" w:noHBand="0" w:noVBand="1"/>
      </w:tblPr>
      <w:tblGrid>
        <w:gridCol w:w="3602"/>
        <w:gridCol w:w="3588"/>
        <w:gridCol w:w="3600"/>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Promocije: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8B3" w:rsidRDefault="008A453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Upravičeno do zmanjšanja (SCE): Ni relevantno</w:t>
            </w:r>
          </w:p>
        </w:tc>
      </w:tr>
      <w:tr w:rsidR="00B76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8A453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8B3" w:rsidRDefault="00B768B3">
            <w:pPr>
              <w:pStyle w:val="ProductList-TableBody"/>
            </w:pPr>
          </w:p>
        </w:tc>
      </w:tr>
    </w:tbl>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B768B3">
      <w:pPr>
        <w:sectPr w:rsidR="00B768B3">
          <w:headerReference w:type="default" r:id="rId111"/>
          <w:footerReference w:type="default" r:id="rId112"/>
          <w:type w:val="continuous"/>
          <w:pgSz w:w="12240" w:h="15840" w:code="1"/>
          <w:pgMar w:top="1170" w:right="720" w:bottom="720" w:left="720" w:header="432" w:footer="288" w:gutter="0"/>
          <w:cols w:space="360"/>
        </w:sectPr>
      </w:pPr>
    </w:p>
    <w:p w:rsidR="00B768B3" w:rsidRDefault="008A4536">
      <w:pPr>
        <w:pStyle w:val="ProductList-SectionHeading"/>
        <w:pageBreakBefore/>
        <w:outlineLvl w:val="0"/>
      </w:pPr>
      <w:bookmarkStart w:id="308" w:name="_Sec549"/>
      <w:bookmarkEnd w:id="202"/>
      <w:r>
        <w:lastRenderedPageBreak/>
        <w:t>Glosar</w:t>
      </w:r>
      <w:r>
        <w:fldChar w:fldCharType="begin"/>
      </w:r>
      <w:r>
        <w:instrText xml:space="preserve"> TC "</w:instrText>
      </w:r>
      <w:bookmarkStart w:id="309" w:name="_Toc465079569"/>
      <w:r>
        <w:instrText>Glosar</w:instrText>
      </w:r>
      <w:bookmarkEnd w:id="309"/>
      <w:r>
        <w:instrText>" \l 1</w:instrText>
      </w:r>
      <w:r>
        <w:fldChar w:fldCharType="end"/>
      </w:r>
    </w:p>
    <w:p w:rsidR="00B768B3" w:rsidRDefault="008A4536">
      <w:pPr>
        <w:pStyle w:val="ProductList-Offering1Heading"/>
        <w:outlineLvl w:val="1"/>
      </w:pPr>
      <w:bookmarkStart w:id="310" w:name="_Sec550"/>
      <w:r>
        <w:t>Atributi</w:t>
      </w:r>
      <w:bookmarkEnd w:id="310"/>
      <w:r>
        <w:fldChar w:fldCharType="begin"/>
      </w:r>
      <w:r>
        <w:instrText xml:space="preserve"> TC "</w:instrText>
      </w:r>
      <w:bookmarkStart w:id="311" w:name="_Toc465079570"/>
      <w:r>
        <w:instrText>Atributi</w:instrText>
      </w:r>
      <w:bookmarkEnd w:id="311"/>
      <w:r>
        <w:instrText>" \l 2</w:instrText>
      </w:r>
      <w:r>
        <w:fldChar w:fldCharType="end"/>
      </w:r>
    </w:p>
    <w:p w:rsidR="00B768B3" w:rsidRDefault="008A4536">
      <w:pPr>
        <w:pStyle w:val="ProductList-BodySpaced"/>
      </w:pPr>
      <w:r>
        <w:t>Atributi so določeni v tabelah za vsak vnos za izdelek in označujejo pravice in pogoje, ki veljajo za izdelke.</w:t>
      </w:r>
    </w:p>
    <w:p w:rsidR="00B768B3" w:rsidRDefault="00B768B3">
      <w:pPr>
        <w:pStyle w:val="ProductList-BodySpaced"/>
      </w:pPr>
    </w:p>
    <w:p w:rsidR="00B768B3" w:rsidRDefault="008A4536">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B768B3" w:rsidRDefault="008A4536">
      <w:pPr>
        <w:pStyle w:val="ProductList-BodySpaced"/>
      </w:pPr>
      <w:r>
        <w:rPr>
          <w:b/>
          <w:color w:val="00188F"/>
        </w:rPr>
        <w:t>Zahteva za dostop odjemalcev</w:t>
      </w:r>
      <w:r>
        <w:t>: Označuje, ali so za dostop uporabnikov in naprav do strežniškega izdelka potrebne licence CAL.</w:t>
      </w:r>
    </w:p>
    <w:p w:rsidR="00B768B3" w:rsidRDefault="008A4536">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B768B3" w:rsidRDefault="008A4536">
      <w:pPr>
        <w:pStyle w:val="ProductList-BodySpaced"/>
      </w:pPr>
      <w:r>
        <w:rPr>
          <w:b/>
          <w:color w:val="00188F"/>
        </w:rPr>
        <w:t>Zamenjave s starejšo različico</w:t>
      </w:r>
      <w:r>
        <w:t>: Dovoljene nižje ravni izdaje, ki ustrezajo določenim višjim ravnem izdaje. Stranka lahko namesto licencirane višje ravni izdaje uporablja nižjo raven, kot je dovoljeno v univerzalnih licenčnih pogojih.</w:t>
      </w:r>
    </w:p>
    <w:p w:rsidR="00B768B3" w:rsidRDefault="008A4536">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rsidR="00B768B3" w:rsidRDefault="008A4536">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rsidR="00B768B3" w:rsidRDefault="008A4536">
      <w:pPr>
        <w:pStyle w:val="ProductList-BodySpaced"/>
      </w:pPr>
      <w:r>
        <w:rPr>
          <w:b/>
          <w:color w:val="00188F"/>
        </w:rPr>
        <w:t>Pravice do preklopa na rezervni primerek</w:t>
      </w:r>
      <w:r>
        <w:t xml:space="preserve">: Ugodnosti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w:t>
      </w:r>
    </w:p>
    <w:p w:rsidR="00B768B3" w:rsidRDefault="008A4536">
      <w:pPr>
        <w:pStyle w:val="ProductList-BodySpaced"/>
      </w:pPr>
      <w:r>
        <w:rPr>
          <w:b/>
          <w:color w:val="00188F"/>
        </w:rPr>
        <w:t>Oblak za skupnost vladnih ustanov (samo ZDA)</w:t>
      </w:r>
      <w:r>
        <w:t xml:space="preserve">: Spletne storitve, ki so na voljo izključno upravičenim zveznim, državnim, lokalnim ali plemenskim pravnim osebam ZDA.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B768B3" w:rsidRDefault="008A4536">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B768B3" w:rsidRDefault="008A4536">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B768B3" w:rsidRDefault="008A4536">
      <w:pPr>
        <w:pStyle w:val="ProductList-BodySpaced"/>
      </w:pPr>
      <w:r>
        <w:rPr>
          <w:b/>
          <w:color w:val="00188F"/>
        </w:rPr>
        <w:t>Licenčni pogoji</w:t>
      </w:r>
      <w:r>
        <w:t>: Pogoji in določila, ki urejajo uvajanje in uporabo izdelka.</w:t>
      </w:r>
    </w:p>
    <w:p w:rsidR="00B768B3" w:rsidRDefault="008A4536">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B768B3" w:rsidRDefault="008A4536">
      <w:pPr>
        <w:pStyle w:val="ProductList-BodySpaced"/>
      </w:pPr>
      <w:r>
        <w:rPr>
          <w:b/>
          <w:color w:val="00188F"/>
        </w:rPr>
        <w:t>Pogoj</w:t>
      </w:r>
      <w:r>
        <w:t>: Označuje, da je za nakup licenc za izdelek treba izpolniti nekatere dodatne pogoje.</w:t>
      </w:r>
    </w:p>
    <w:p w:rsidR="00B768B3" w:rsidRDefault="008A4536">
      <w:pPr>
        <w:pStyle w:val="ProductList-BodySpaced"/>
      </w:pPr>
      <w:r>
        <w:rPr>
          <w:b/>
          <w:color w:val="00188F"/>
        </w:rPr>
        <w:t>Pogoj (SA)</w:t>
      </w:r>
      <w:r>
        <w:t>:Označuje, da je za nakup kritja v okviru programa SA za izdelek treba izpolniti nekatere druge pogoje.</w:t>
      </w:r>
    </w:p>
    <w:p w:rsidR="00B768B3" w:rsidRDefault="008A4536">
      <w:pPr>
        <w:pStyle w:val="ProductList-BodySpaced"/>
      </w:pPr>
      <w:r>
        <w:rPr>
          <w:b/>
          <w:color w:val="00188F"/>
        </w:rPr>
        <w:t>Starejša različica</w:t>
      </w:r>
      <w:r>
        <w:t>: Starejše različice izdelka in datum, ko so na voljo</w:t>
      </w:r>
    </w:p>
    <w:p w:rsidR="00B768B3" w:rsidRDefault="008A4536">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B768B3" w:rsidRDefault="008A4536">
      <w:pPr>
        <w:pStyle w:val="ProductList-BodySpaced"/>
      </w:pPr>
      <w:r>
        <w:rPr>
          <w:b/>
          <w:color w:val="00188F"/>
        </w:rPr>
        <w:t>Spletni naročniški program (OSP)</w:t>
      </w:r>
      <w:r>
        <w:t>: Izdelek je na voljo v spletnem naročniškem programu.</w:t>
      </w:r>
    </w:p>
    <w:p w:rsidR="00B768B3" w:rsidRDefault="008A4536">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B768B3" w:rsidRDefault="008A4536">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B768B3" w:rsidRDefault="008A4536">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E</w:t>
        </w:r>
      </w:hyperlink>
      <w:r>
        <w:t xml:space="preserve"> – Promocije.</w:t>
      </w:r>
    </w:p>
    <w:p w:rsidR="00B768B3" w:rsidRDefault="008A4536">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B768B3" w:rsidRDefault="008A4536">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rsidR="00B768B3" w:rsidRDefault="008A4536">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rsidR="00B768B3" w:rsidRDefault="008A4536">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w:t>
      </w:r>
      <w:r>
        <w:lastRenderedPageBreak/>
        <w:t xml:space="preserve">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rsidR="00B768B3" w:rsidRDefault="008A4536">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B768B3" w:rsidRDefault="008A4536">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B768B3" w:rsidRDefault="008A4536">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B768B3" w:rsidRDefault="008A4536">
      <w:pPr>
        <w:pStyle w:val="ProductList-BodySpaced"/>
      </w:pPr>
      <w:r>
        <w:rPr>
          <w:b/>
          <w:color w:val="00188F"/>
        </w:rPr>
        <w:t>Ugodnost uporabe za študente</w:t>
      </w:r>
      <w:r>
        <w:t>: Možnost, ki ustanovam, ki upravičen izdelek licencirajo za število predavateljev/osebja v celotni organizaciji ustanove, omogoča licenciranje izdelka za brezplačno uporabo s strani študentov ustanove. Upravičen izdelek in izdelek, upravičen do ugodnosti uporabe za študente, sta določena v vnosu za izdelek. Take študentske licence se ne štejejo za izpolnjevanje zahtev glede najmanjšega naročila.</w:t>
      </w:r>
    </w:p>
    <w:p w:rsidR="00B768B3" w:rsidRDefault="008A4536">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rsidR="00B768B3" w:rsidRDefault="008A4536">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rsidR="00B768B3" w:rsidRDefault="008A4536">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B768B3" w:rsidRDefault="00B768B3">
      <w:pPr>
        <w:pStyle w:val="ProductList-BodySpaced"/>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Spaced"/>
      </w:pPr>
    </w:p>
    <w:p w:rsidR="00B768B3" w:rsidRDefault="008A4536">
      <w:pPr>
        <w:pStyle w:val="ProductList-Offering1Heading"/>
        <w:outlineLvl w:val="1"/>
      </w:pPr>
      <w:bookmarkStart w:id="312" w:name="_Sec551"/>
      <w:r>
        <w:t>Vrednosti celic</w:t>
      </w:r>
      <w:bookmarkEnd w:id="312"/>
      <w:r>
        <w:fldChar w:fldCharType="begin"/>
      </w:r>
      <w:r>
        <w:instrText xml:space="preserve"> TC "</w:instrText>
      </w:r>
      <w:bookmarkStart w:id="313" w:name="_Toc465079571"/>
      <w:r>
        <w:instrText>Vrednosti celic</w:instrText>
      </w:r>
      <w:bookmarkEnd w:id="313"/>
      <w:r>
        <w:instrText>" \l 2</w:instrText>
      </w:r>
      <w:r>
        <w:fldChar w:fldCharType="end"/>
      </w:r>
    </w:p>
    <w:p w:rsidR="00B768B3" w:rsidRDefault="008A4536">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B768B3" w:rsidRDefault="00B768B3">
      <w:pPr>
        <w:pStyle w:val="ProductList-BodySpaced"/>
      </w:pPr>
    </w:p>
    <w:p w:rsidR="00B768B3" w:rsidRDefault="008A4536">
      <w:pPr>
        <w:pStyle w:val="ProductList-BodySpaced"/>
      </w:pPr>
      <w:r>
        <w:rPr>
          <w:b/>
          <w:color w:val="00188F"/>
        </w:rPr>
        <w:t>A</w:t>
      </w:r>
      <w:r>
        <w:t xml:space="preserve">= </w:t>
      </w:r>
      <w:r>
        <w:rPr>
          <w:color w:val="00188F"/>
        </w:rPr>
        <w:t>dodaten izdelek</w:t>
      </w:r>
      <w:r>
        <w:t>: izdelek je na voljo kot dodaten izdelek.</w:t>
      </w:r>
    </w:p>
    <w:p w:rsidR="00B768B3" w:rsidRDefault="008A4536">
      <w:pPr>
        <w:pStyle w:val="ProductList-BodySpaced"/>
      </w:pPr>
      <w:r>
        <w:rPr>
          <w:b/>
          <w:color w:val="00188F"/>
        </w:rPr>
        <w:t>AO</w:t>
      </w:r>
      <w:r>
        <w:t xml:space="preserve">= </w:t>
      </w:r>
      <w:r>
        <w:rPr>
          <w:color w:val="00188F"/>
        </w:rPr>
        <w:t>dodaten izdelek za celotno organizacijo</w:t>
      </w:r>
      <w:r>
        <w:t>: izdelek je na voljo kot dodaten izdelek, ki ga je mogoče naročiti za celotno organizacijo.</w:t>
      </w:r>
    </w:p>
    <w:p w:rsidR="00B768B3" w:rsidRDefault="008A4536">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B768B3" w:rsidRDefault="008A4536">
      <w:pPr>
        <w:pStyle w:val="ProductList-BodySpaced"/>
      </w:pPr>
      <w:r>
        <w:rPr>
          <w:b/>
          <w:color w:val="00188F"/>
        </w:rPr>
        <w:t>ED</w:t>
      </w:r>
      <w:r>
        <w:t xml:space="preserve"> = </w:t>
      </w:r>
      <w:r>
        <w:rPr>
          <w:color w:val="00188F"/>
        </w:rPr>
        <w:t>namizje v izobraževanju</w:t>
      </w:r>
      <w:r>
        <w:t>: izdelek je na voljo kot izdelek namizne platforme za izobraževanje z licencami Enterprise CAL Suite ali Core CAL Suite v okviru včlanitve Enrollment for Education Solutions in naročnine Open Value Subscription – Education Solutions.</w:t>
      </w:r>
    </w:p>
    <w:p w:rsidR="00B768B3" w:rsidRDefault="008A4536">
      <w:pPr>
        <w:pStyle w:val="ProductList-BodySpaced"/>
      </w:pPr>
      <w:r>
        <w:rPr>
          <w:b/>
          <w:color w:val="00188F"/>
        </w:rPr>
        <w:t>EO</w:t>
      </w:r>
      <w:r>
        <w:t xml:space="preserve"> = </w:t>
      </w:r>
      <w:r>
        <w:rPr>
          <w:color w:val="00188F"/>
        </w:rPr>
        <w:t>spletna storitev za poslovno okolje</w:t>
      </w:r>
      <w:r>
        <w:t xml:space="preserve">: spletna storitev je na voljo kot spletna storitev za poslovno okolje ali spletna storitev za platformo in izpolnjuje zahteve za izdelek za poslovno okolje. Za EO za Core CAL in Enterprise CAL Suite je potreben ustrezen CAL Suite Bridge. </w:t>
      </w:r>
    </w:p>
    <w:p w:rsidR="00B768B3" w:rsidRDefault="008A4536">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rsidR="00B768B3" w:rsidRDefault="008A4536">
      <w:pPr>
        <w:pStyle w:val="ProductList-BodySpaced"/>
      </w:pPr>
      <w:r>
        <w:rPr>
          <w:b/>
          <w:color w:val="00188F"/>
        </w:rPr>
        <w:t>OW</w:t>
      </w:r>
      <w:r>
        <w:t xml:space="preserve"> = </w:t>
      </w:r>
      <w:r>
        <w:rPr>
          <w:color w:val="00188F"/>
        </w:rPr>
        <w:t>za celotno organizacijo</w:t>
      </w:r>
      <w:r>
        <w:t>: na voljo v okviru možnosti za celotno organizacijo.</w:t>
      </w:r>
    </w:p>
    <w:p w:rsidR="00B768B3" w:rsidRDefault="008A4536">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rsidR="00B768B3" w:rsidRDefault="008A4536">
      <w:pPr>
        <w:pStyle w:val="ProductList-BodySpaced"/>
      </w:pPr>
      <w:r>
        <w:rPr>
          <w:b/>
          <w:color w:val="00188F"/>
        </w:rPr>
        <w:t>SD</w:t>
      </w:r>
      <w:r>
        <w:t xml:space="preserve">= </w:t>
      </w:r>
      <w:r>
        <w:rPr>
          <w:color w:val="00188F"/>
        </w:rPr>
        <w:t>izdelek za namizno platformo School</w:t>
      </w:r>
      <w:r>
        <w:t>: izdelek je na voljo tudi kot izdelek za namizno platformo School z licenco Enterprise CAL Suite ali Core CAL Suite v okviru pogodbe Campus and School. SD se šteje kot tri enote.</w:t>
      </w:r>
    </w:p>
    <w:p w:rsidR="00B768B3" w:rsidRDefault="008A4536">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B768B3" w:rsidRDefault="008A4536">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rsidR="00B768B3" w:rsidRDefault="008A4536">
      <w:pPr>
        <w:pStyle w:val="ProductList-BodySpaced"/>
      </w:pPr>
      <w:r>
        <w:rPr>
          <w:b/>
          <w:color w:val="00188F"/>
        </w:rPr>
        <w:t>UC</w:t>
      </w:r>
      <w:r>
        <w:t xml:space="preserve"> = </w:t>
      </w:r>
      <w:r>
        <w:rPr>
          <w:color w:val="00188F"/>
        </w:rPr>
        <w:t>storitev oblaka za skupnost vladnih ustanov ZDA</w:t>
      </w:r>
      <w:r>
        <w:t>: Spletna storitev se ponuja kot storitev v oblaku za skupnost vladnih ustanov v ZDA.</w:t>
      </w:r>
    </w:p>
    <w:p w:rsidR="00B768B3" w:rsidRDefault="00B768B3">
      <w:pPr>
        <w:pStyle w:val="ProductList-BodySpaced"/>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Spaced"/>
      </w:pPr>
    </w:p>
    <w:p w:rsidR="00B768B3" w:rsidRDefault="008A4536">
      <w:pPr>
        <w:pStyle w:val="ProductList-Offering1Heading"/>
        <w:outlineLvl w:val="1"/>
      </w:pPr>
      <w:bookmarkStart w:id="314" w:name="_Sec552"/>
      <w:r>
        <w:t>Naslovi stolpcev</w:t>
      </w:r>
      <w:bookmarkEnd w:id="314"/>
      <w:r>
        <w:fldChar w:fldCharType="begin"/>
      </w:r>
      <w:r>
        <w:instrText xml:space="preserve"> TC "</w:instrText>
      </w:r>
      <w:bookmarkStart w:id="315" w:name="_Toc465079572"/>
      <w:r>
        <w:instrText>Naslovi stolpcev</w:instrText>
      </w:r>
      <w:bookmarkEnd w:id="315"/>
      <w:r>
        <w:instrText>" \l 2</w:instrText>
      </w:r>
      <w:r>
        <w:fldChar w:fldCharType="end"/>
      </w:r>
    </w:p>
    <w:p w:rsidR="00B768B3" w:rsidRDefault="008A4536">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B768B3" w:rsidRDefault="00B768B3">
      <w:pPr>
        <w:pStyle w:val="ProductList-BodySpaced"/>
      </w:pPr>
    </w:p>
    <w:p w:rsidR="00B768B3" w:rsidRDefault="008A4536">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B768B3" w:rsidRDefault="008A4536">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rsidR="00B768B3" w:rsidRDefault="008A4536">
      <w:pPr>
        <w:pStyle w:val="ProductList-BodySpaced"/>
      </w:pPr>
      <w:r>
        <w:rPr>
          <w:b/>
          <w:color w:val="00188F"/>
        </w:rPr>
        <w:lastRenderedPageBreak/>
        <w:t>EES</w:t>
      </w:r>
      <w:r>
        <w:t xml:space="preserve"> = </w:t>
      </w:r>
      <w:r>
        <w:rPr>
          <w:color w:val="00188F"/>
        </w:rPr>
        <w:t>Enrollment for Education Solutions</w:t>
      </w:r>
      <w:r>
        <w:t>: Vključuje včlanitvi Enrollment for Education Solutions in School v okviru pogodbe Campus and School (CASA).</w:t>
      </w:r>
    </w:p>
    <w:p w:rsidR="00B768B3" w:rsidRDefault="008A4536">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B768B3" w:rsidRDefault="008A4536">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B768B3" w:rsidRDefault="008A4536">
      <w:pPr>
        <w:pStyle w:val="ProductList-BodySpaced"/>
      </w:pPr>
      <w:r>
        <w:rPr>
          <w:b/>
          <w:color w:val="00188F"/>
        </w:rPr>
        <w:t>MPSA</w:t>
      </w:r>
      <w:r>
        <w:t xml:space="preserve"> = </w:t>
      </w:r>
      <w:r>
        <w:rPr>
          <w:color w:val="00188F"/>
        </w:rPr>
        <w:t>pogodba o Microsoftovih izdelkih in storitvah</w:t>
      </w:r>
      <w:r>
        <w:t>.</w:t>
      </w:r>
    </w:p>
    <w:p w:rsidR="00B768B3" w:rsidRDefault="008A4536">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B768B3" w:rsidRDefault="008A4536">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rsidR="00B768B3" w:rsidRDefault="008A4536">
      <w:pPr>
        <w:pStyle w:val="ProductList-BodySpaced"/>
      </w:pPr>
      <w:r>
        <w:rPr>
          <w:b/>
          <w:color w:val="00188F"/>
        </w:rPr>
        <w:t>OVS-ES</w:t>
      </w:r>
      <w:r>
        <w:t xml:space="preserve"> = </w:t>
      </w:r>
      <w:r>
        <w:rPr>
          <w:color w:val="00188F"/>
        </w:rPr>
        <w:t>Open Value Subscription – Education Solutions</w:t>
      </w:r>
      <w:r>
        <w:t>.</w:t>
      </w:r>
    </w:p>
    <w:p w:rsidR="00B768B3" w:rsidRDefault="008A4536">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B768B3" w:rsidRDefault="008A4536">
      <w:pPr>
        <w:pStyle w:val="ProductList-BodySpaced"/>
      </w:pPr>
      <w:r>
        <w:rPr>
          <w:b/>
          <w:color w:val="00188F"/>
        </w:rPr>
        <w:t>SA</w:t>
      </w:r>
      <w:r>
        <w:t xml:space="preserve"> = </w:t>
      </w:r>
      <w:r>
        <w:rPr>
          <w:color w:val="00188F"/>
        </w:rPr>
        <w:t>Software Assurance</w:t>
      </w:r>
      <w:r>
        <w:t>: točkovna vrednost, določena, ko je za navedeno programsko opremo na voljo SA.</w:t>
      </w:r>
    </w:p>
    <w:p w:rsidR="00B768B3" w:rsidRDefault="008A4536">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B768B3" w:rsidRDefault="00B768B3">
      <w:pPr>
        <w:pStyle w:val="ProductList-BodySpaced"/>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Spaced"/>
      </w:pPr>
    </w:p>
    <w:p w:rsidR="00B768B3" w:rsidRDefault="008A4536">
      <w:pPr>
        <w:pStyle w:val="ProductList-Offering1Heading"/>
        <w:outlineLvl w:val="1"/>
      </w:pPr>
      <w:bookmarkStart w:id="316" w:name="_Sec553"/>
      <w:r>
        <w:t>Definicije</w:t>
      </w:r>
      <w:bookmarkEnd w:id="316"/>
      <w:r>
        <w:fldChar w:fldCharType="begin"/>
      </w:r>
      <w:r>
        <w:instrText xml:space="preserve"> TC "</w:instrText>
      </w:r>
      <w:bookmarkStart w:id="317" w:name="_Toc465079573"/>
      <w:r>
        <w:instrText>Definicije</w:instrText>
      </w:r>
      <w:bookmarkEnd w:id="317"/>
      <w:r>
        <w:instrText>" \l 2</w:instrText>
      </w:r>
      <w:r>
        <w:fldChar w:fldCharType="end"/>
      </w:r>
    </w:p>
    <w:p w:rsidR="00B768B3" w:rsidRDefault="008A4536">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rsidR="00B768B3" w:rsidRDefault="008A4536">
      <w:pPr>
        <w:pStyle w:val="ProductList-BodySpaced"/>
      </w:pPr>
      <w:r>
        <w:rPr>
          <w:b/>
          <w:color w:val="00188F"/>
        </w:rPr>
        <w:t xml:space="preserve">Dodatna licenca </w:t>
      </w:r>
      <w:r>
        <w:t xml:space="preserve">je licenca, ki je kupljena poleg prej pridobljene upravičene licence (ali več upravičenih licenc) in povezana z njo ter dodeljena posameznemu upravičenemu uporabniku (kot je opredeljen v strankini včlanitvi). Za morebitno dodatno uporabniško licenco SL, ki ni posamično navedena v pogojih za spletne storitve, se uporabljajo licenčni pogoji, ki veljajo za polno uporabniško licenco SL za isto storitev. </w:t>
      </w:r>
    </w:p>
    <w:p w:rsidR="00B768B3" w:rsidRDefault="008A4536">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B768B3" w:rsidRDefault="008A4536">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rsidR="00B768B3" w:rsidRDefault="008A4536">
      <w:pPr>
        <w:pStyle w:val="ProductList-BodySpaced"/>
      </w:pPr>
      <w:r>
        <w:rPr>
          <w:b/>
          <w:color w:val="00188F"/>
        </w:rPr>
        <w:t>CAL</w:t>
      </w:r>
      <w:r>
        <w:t xml:space="preserve"> pomeni licenco za dostop odjemalcev,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B768B3" w:rsidRDefault="008A4536">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B768B3" w:rsidRDefault="008A4536">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rsidR="00B768B3" w:rsidRDefault="008A4536">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B768B3" w:rsidRDefault="008A4536">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B768B3" w:rsidRDefault="008A4536">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B768B3" w:rsidRDefault="008A4536">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B768B3" w:rsidRDefault="008A4536">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rsidR="00B768B3" w:rsidRDefault="008A4536">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rsidR="00B768B3" w:rsidRDefault="008A4536">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B768B3" w:rsidRDefault="008A4536">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rsidR="00B768B3" w:rsidRDefault="008A4536">
      <w:pPr>
        <w:pStyle w:val="ProductList-BodySpaced"/>
      </w:pPr>
      <w:r>
        <w:rPr>
          <w:b/>
          <w:color w:val="00188F"/>
        </w:rPr>
        <w:t xml:space="preserve">Vsebnik za Hyper-V </w:t>
      </w:r>
      <w:r>
        <w:t xml:space="preserve">je funkcija sistema Windows Server, ki uporablja navidezno okolje operacijskega sistema. Vsak vsebnik za Hyper-V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B768B3" w:rsidRDefault="008A4536">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B768B3" w:rsidRDefault="008A4536">
      <w:pPr>
        <w:pStyle w:val="ProductList-BodySpaced"/>
      </w:pPr>
      <w:r>
        <w:rPr>
          <w:b/>
          <w:color w:val="00188F"/>
        </w:rPr>
        <w:lastRenderedPageBreak/>
        <w:t xml:space="preserve">Licenca </w:t>
      </w:r>
      <w:r>
        <w:t>je pravica do prenosa, namestitve in uporabe izdelka ter dostopa do njega.</w:t>
      </w:r>
    </w:p>
    <w:p w:rsidR="00B768B3" w:rsidRDefault="008A4536">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rsidR="00B768B3" w:rsidRDefault="008A4536">
      <w:pPr>
        <w:pStyle w:val="ProductList-BodySpaced"/>
      </w:pPr>
      <w:r>
        <w:rPr>
          <w:b/>
          <w:color w:val="00188F"/>
        </w:rPr>
        <w:t xml:space="preserve">Partner za prenosljivost licenc prek programa Software Assurance </w:t>
      </w:r>
      <w:r>
        <w:t xml:space="preserve">je pravna oseba, navedena na strani </w:t>
      </w:r>
      <w:hyperlink r:id="rId113">
        <w:r>
          <w:rPr>
            <w:color w:val="00467F"/>
            <w:u w:val="single"/>
          </w:rPr>
          <w:t>http://www.microsoft.com/licensing/software-assurance/license-mobility.aspx</w:t>
        </w:r>
      </w:hyperlink>
      <w:r>
        <w:t xml:space="preserve">, ki jo je Microsoft pooblastil za gostovanje strankine programske opreme v strežnikih v skupni rabi. </w:t>
      </w:r>
    </w:p>
    <w:p w:rsidR="00B768B3" w:rsidRDefault="008A4536">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B768B3" w:rsidRDefault="008A4536">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B768B3" w:rsidRDefault="008A4536">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B768B3" w:rsidRDefault="008A4536">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B768B3" w:rsidRDefault="008A4536">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B768B3" w:rsidRDefault="008A4536">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B768B3" w:rsidRDefault="008A4536">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B768B3" w:rsidRDefault="008A4536">
      <w:pPr>
        <w:pStyle w:val="ProductList-BodySpaced"/>
      </w:pPr>
      <w:r>
        <w:rPr>
          <w:b/>
          <w:color w:val="00188F"/>
        </w:rPr>
        <w:t>Fizično okolje OSE</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rsidR="00B768B3" w:rsidRDefault="008A4536">
      <w:pPr>
        <w:pStyle w:val="ProductList-BodySpaced"/>
      </w:pPr>
      <w:r>
        <w:rPr>
          <w:b/>
          <w:color w:val="00188F"/>
        </w:rPr>
        <w:t xml:space="preserve">Fizični procesor </w:t>
      </w:r>
      <w:r>
        <w:t>je procesor v fizičnem sistemu strojne opreme.</w:t>
      </w:r>
    </w:p>
    <w:p w:rsidR="00B768B3" w:rsidRDefault="008A4536">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rsidR="00B768B3" w:rsidRDefault="008A4536">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virtualnih okolij OSE</w:t>
      </w:r>
      <w:r>
        <w:fldChar w:fldCharType="end"/>
      </w:r>
      <w:r>
        <w:t>, v katerih se izvaja produkcijska obremenitev ali ki dostopajo do produkcijskih podatkov.</w:t>
      </w:r>
    </w:p>
    <w:p w:rsidR="00B768B3" w:rsidRDefault="008A4536">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rsidR="00B768B3" w:rsidRDefault="008A4536">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rsidR="00B768B3" w:rsidRDefault="008A4536">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B768B3" w:rsidRDefault="008A4536">
      <w:pPr>
        <w:pStyle w:val="ProductList-BodySpaced"/>
      </w:pPr>
      <w:r>
        <w:rPr>
          <w:b/>
          <w:color w:val="00188F"/>
        </w:rPr>
        <w:t>Strežnik</w:t>
      </w:r>
      <w:r>
        <w:t xml:space="preserve"> je fizični sistem strojne opreme, v katerem se lahko izvaja strežniška programska oprema.</w:t>
      </w:r>
    </w:p>
    <w:p w:rsidR="00B768B3" w:rsidRDefault="008A4536">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rsidR="00B768B3" w:rsidRDefault="008A4536">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rsidR="00B768B3" w:rsidRDefault="008A4536">
      <w:pPr>
        <w:pStyle w:val="ProductList-BodySpaced"/>
      </w:pPr>
      <w:r>
        <w:rPr>
          <w:b/>
          <w:color w:val="00188F"/>
        </w:rPr>
        <w:t>Navidezno jedro</w:t>
      </w:r>
      <w:r>
        <w:t xml:space="preserve"> je enota procesne moči v navideznem sistemu strojne opreme. Navidezno jedro je navidezna predstavitev ene ali več niti strojne opreme.</w:t>
      </w:r>
    </w:p>
    <w:p w:rsidR="00B768B3" w:rsidRDefault="008A4536">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rsidR="00B768B3" w:rsidRDefault="008A4536">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rsidR="00B768B3" w:rsidRDefault="008A4536">
      <w:pPr>
        <w:pStyle w:val="ProductList-BodySpaced"/>
      </w:pPr>
      <w:r>
        <w:t>Programska oprema v internetnih spletnih rešitvah se uporablja za izvajanje:</w:t>
      </w:r>
    </w:p>
    <w:p w:rsidR="00B768B3" w:rsidRDefault="008A4536" w:rsidP="008A4536">
      <w:pPr>
        <w:pStyle w:val="ProductList-Bullet"/>
        <w:numPr>
          <w:ilvl w:val="0"/>
          <w:numId w:val="37"/>
        </w:numPr>
      </w:pPr>
      <w:r>
        <w:t xml:space="preserve">spletne strežniške programske opreme (na primer Microsoftovih internetnih informacijskih storitev) in posrednikov za upravljanje ali varnostnih posrednikov (na primer posrednika System Center Operations Manager); </w:t>
      </w:r>
    </w:p>
    <w:p w:rsidR="00B768B3" w:rsidRDefault="008A4536" w:rsidP="008A4536">
      <w:pPr>
        <w:pStyle w:val="ProductList-Bullet"/>
        <w:numPr>
          <w:ilvl w:val="0"/>
          <w:numId w:val="37"/>
        </w:numPr>
      </w:pPr>
      <w:r>
        <w:t xml:space="preserve">programske opreme za mehanizem zbirke podatkov (na primer Microsoft SQL Server) izključno za zagotavljanje podpore za internetne spletne rešitve; ali </w:t>
      </w:r>
    </w:p>
    <w:p w:rsidR="00B768B3" w:rsidRDefault="008A4536" w:rsidP="008A4536">
      <w:pPr>
        <w:pStyle w:val="ProductList-Bullet"/>
        <w:numPr>
          <w:ilvl w:val="0"/>
          <w:numId w:val="37"/>
        </w:numPr>
      </w:pPr>
      <w:r>
        <w:lastRenderedPageBreak/>
        <w:t>storitve sistema DNS (Domain Name System) za zagotavljanje razrešitve internetnih imen naslovom IP, če to ni edina funkcija tega primerka programske opreme.</w:t>
      </w:r>
    </w:p>
    <w:p w:rsidR="00B768B3" w:rsidRDefault="008A4536">
      <w:pPr>
        <w:pStyle w:val="ProductList-BodySpaced"/>
      </w:pPr>
      <w:r>
        <w:rPr>
          <w:b/>
          <w:color w:val="00188F"/>
        </w:rPr>
        <w:t xml:space="preserve">Vsebnik za Windows Server </w:t>
      </w:r>
      <w:r>
        <w:t>je funkcija programske opreme Windows Server.</w:t>
      </w:r>
    </w:p>
    <w:p w:rsidR="00B768B3" w:rsidRDefault="008A4536">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rsidR="00B768B3" w:rsidRDefault="00B768B3">
      <w:pPr>
        <w:pStyle w:val="ProductList-BodySpaced"/>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Spaced"/>
      </w:pPr>
    </w:p>
    <w:p w:rsidR="00B768B3" w:rsidRDefault="00B768B3">
      <w:pPr>
        <w:sectPr w:rsidR="00B768B3">
          <w:headerReference w:type="default" r:id="rId114"/>
          <w:footerReference w:type="default" r:id="rId115"/>
          <w:type w:val="continuous"/>
          <w:pgSz w:w="12240" w:h="15840" w:code="1"/>
          <w:pgMar w:top="1170" w:right="720" w:bottom="720" w:left="720" w:header="432" w:footer="288" w:gutter="0"/>
          <w:cols w:space="360"/>
        </w:sectPr>
      </w:pPr>
    </w:p>
    <w:p w:rsidR="00B768B3" w:rsidRDefault="008A4536">
      <w:pPr>
        <w:pStyle w:val="ProductList-SectionHeading"/>
        <w:pageBreakBefore/>
        <w:outlineLvl w:val="0"/>
      </w:pPr>
      <w:bookmarkStart w:id="318" w:name="_Sec591"/>
      <w:bookmarkEnd w:id="308"/>
      <w:r>
        <w:lastRenderedPageBreak/>
        <w:t>Dodatek A – Licenca, enakovredna licenci CAL/licenci za upravljanje</w:t>
      </w:r>
      <w:r>
        <w:fldChar w:fldCharType="begin"/>
      </w:r>
      <w:r>
        <w:instrText xml:space="preserve"> TC "</w:instrText>
      </w:r>
      <w:bookmarkStart w:id="319" w:name="_Toc465079574"/>
      <w:r>
        <w:instrText>Dodatek A – Licenca, enakovredna licenci CAL/licenci za upravljanje</w:instrText>
      </w:r>
      <w:bookmarkEnd w:id="319"/>
      <w:r>
        <w:instrText>" \l 1</w:instrText>
      </w:r>
      <w:r>
        <w:fldChar w:fldCharType="end"/>
      </w:r>
    </w:p>
    <w:p w:rsidR="00B768B3" w:rsidRDefault="008A4536">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B768B3" w:rsidRDefault="00B768B3">
      <w:pPr>
        <w:pStyle w:val="ProductList-Body"/>
      </w:pPr>
    </w:p>
    <w:tbl>
      <w:tblPr>
        <w:tblStyle w:val="PURTable"/>
        <w:tblW w:w="0" w:type="dxa"/>
        <w:tblLook w:val="04A0" w:firstRow="1" w:lastRow="0" w:firstColumn="1" w:lastColumn="0" w:noHBand="0" w:noVBand="1"/>
      </w:tblPr>
      <w:tblGrid>
        <w:gridCol w:w="977"/>
        <w:gridCol w:w="391"/>
        <w:gridCol w:w="391"/>
        <w:gridCol w:w="391"/>
        <w:gridCol w:w="391"/>
        <w:gridCol w:w="547"/>
        <w:gridCol w:w="560"/>
        <w:gridCol w:w="565"/>
        <w:gridCol w:w="964"/>
        <w:gridCol w:w="560"/>
        <w:gridCol w:w="547"/>
        <w:gridCol w:w="560"/>
        <w:gridCol w:w="537"/>
        <w:gridCol w:w="964"/>
        <w:gridCol w:w="560"/>
        <w:gridCol w:w="486"/>
        <w:gridCol w:w="448"/>
        <w:gridCol w:w="498"/>
        <w:gridCol w:w="455"/>
      </w:tblGrid>
      <w:tr w:rsidR="00B768B3">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B768B3" w:rsidRDefault="00B768B3">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B768B3" w:rsidRDefault="008A4536">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768B3" w:rsidRDefault="008A4536">
            <w:pPr>
              <w:pStyle w:val="ProductList-TableBody"/>
              <w:jc w:val="center"/>
            </w:pPr>
            <w:r>
              <w:rPr>
                <w:color w:val="FFFFFF"/>
              </w:rPr>
              <w:t>Licenca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768B3" w:rsidRDefault="008A4536">
            <w:pPr>
              <w:pStyle w:val="ProductList-TableBody"/>
              <w:jc w:val="center"/>
            </w:pPr>
            <w:r>
              <w:rPr>
                <w:color w:val="FFFFFF"/>
              </w:rPr>
              <w:t>Licenca 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768B3" w:rsidRDefault="008A4536">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768B3" w:rsidRDefault="008A4536">
            <w:pPr>
              <w:pStyle w:val="ProductList-TableBody"/>
              <w:jc w:val="center"/>
            </w:pPr>
            <w:r>
              <w:rPr>
                <w:color w:val="FFFFFF"/>
              </w:rPr>
              <w:t>Secure Productive Enterprise</w:t>
            </w:r>
          </w:p>
        </w:tc>
      </w:tr>
      <w:tr w:rsidR="00B768B3">
        <w:tc>
          <w:tcPr>
            <w:tcW w:w="480" w:type="dxa"/>
            <w:tcBorders>
              <w:top w:val="none" w:sz="4" w:space="0" w:color="BFBFBF"/>
              <w:left w:val="none" w:sz="24" w:space="0" w:color="808080"/>
              <w:bottom w:val="single" w:sz="4" w:space="0" w:color="FFFFFF"/>
              <w:right w:val="single" w:sz="6" w:space="0" w:color="FFFFFF"/>
            </w:tcBorders>
          </w:tcPr>
          <w:p w:rsidR="00B768B3" w:rsidRDefault="008A4536">
            <w:pPr>
              <w:pStyle w:val="ProductList-TableBody"/>
            </w:pPr>
            <w:r>
              <w:t>Strežniki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68B3" w:rsidRDefault="008A4536">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68B3" w:rsidRDefault="008A453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68B3" w:rsidRDefault="008A4536">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68B3" w:rsidRDefault="008A4536">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68B3" w:rsidRDefault="008A4536">
            <w:pPr>
              <w:pStyle w:val="ProductList-TableBody"/>
              <w:jc w:val="center"/>
            </w:pPr>
            <w:r>
              <w:rPr>
                <w:color w:val="FFFFFF"/>
              </w:rPr>
              <w:t>Zbirka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68B3" w:rsidRDefault="008A4536">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68B3" w:rsidRDefault="008A453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68B3" w:rsidRDefault="008A453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68B3" w:rsidRDefault="008A453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68B3" w:rsidRDefault="008A4536">
            <w:pPr>
              <w:pStyle w:val="ProductList-TableBody"/>
              <w:jc w:val="center"/>
            </w:pPr>
            <w:r>
              <w:rPr>
                <w:color w:val="FFFFFF"/>
              </w:rPr>
              <w:t>Zbirka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68B3" w:rsidRDefault="008A453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768B3" w:rsidRDefault="008A453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768B3" w:rsidRDefault="008A453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68B3" w:rsidRDefault="008A453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68B3" w:rsidRDefault="008A453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68B3" w:rsidRDefault="008A4536">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68B3" w:rsidRDefault="008A453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68B3" w:rsidRDefault="008A4536">
            <w:pPr>
              <w:pStyle w:val="ProductList-TableBody"/>
              <w:jc w:val="center"/>
            </w:pPr>
            <w:r>
              <w:rPr>
                <w:color w:val="FFFFFF"/>
              </w:rPr>
              <w:t>E5</w:t>
            </w:r>
          </w:p>
        </w:tc>
      </w:tr>
      <w:tr w:rsidR="00B768B3">
        <w:tc>
          <w:tcPr>
            <w:tcW w:w="480" w:type="dxa"/>
            <w:gridSpan w:val="16"/>
            <w:tcBorders>
              <w:top w:val="single" w:sz="4" w:space="0" w:color="FFFFFF"/>
              <w:left w:val="single" w:sz="6" w:space="0" w:color="FFFFFF"/>
              <w:bottom w:val="single" w:sz="4" w:space="0" w:color="FFFFFF"/>
              <w:right w:val="single" w:sz="6" w:space="0" w:color="FFFFFF"/>
            </w:tcBorders>
          </w:tcPr>
          <w:p w:rsidR="00B768B3" w:rsidRDefault="008A4536">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B768B3" w:rsidRDefault="00B768B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68B3" w:rsidRDefault="00B768B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68B3" w:rsidRDefault="00B768B3">
            <w:pPr>
              <w:pStyle w:val="ProductList-TableBody"/>
            </w:pPr>
          </w:p>
        </w:tc>
      </w:tr>
      <w:tr w:rsidR="00B768B3">
        <w:tc>
          <w:tcPr>
            <w:tcW w:w="480" w:type="dxa"/>
            <w:tcBorders>
              <w:top w:val="dashed" w:sz="4" w:space="0" w:color="BFBFBF"/>
              <w:left w:val="none" w:sz="24" w:space="0" w:color="808080"/>
              <w:bottom w:val="dashed" w:sz="4" w:space="0" w:color="BFBFBF"/>
              <w:right w:val="single" w:sz="6" w:space="0" w:color="FFFFFF"/>
            </w:tcBorders>
          </w:tcPr>
          <w:p w:rsidR="00B768B3" w:rsidRDefault="00762F57">
            <w:pPr>
              <w:pStyle w:val="ProductList-TableBody"/>
            </w:pPr>
            <w:hyperlink w:anchor="_Sec793">
              <w:r w:rsidR="008A4536">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r>
      <w:tr w:rsidR="00B768B3">
        <w:tc>
          <w:tcPr>
            <w:tcW w:w="480" w:type="dxa"/>
            <w:tcBorders>
              <w:top w:val="dashed" w:sz="4" w:space="0" w:color="BFBFBF"/>
              <w:left w:val="none" w:sz="24" w:space="0" w:color="808080"/>
              <w:bottom w:val="single" w:sz="4" w:space="0" w:color="FFFFFF"/>
              <w:right w:val="single" w:sz="6" w:space="0" w:color="FFFFFF"/>
            </w:tcBorders>
          </w:tcPr>
          <w:p w:rsidR="00B768B3" w:rsidRDefault="00762F57">
            <w:pPr>
              <w:pStyle w:val="ProductList-TableBody"/>
            </w:pPr>
            <w:hyperlink w:anchor="_Sec793">
              <w:r w:rsidR="008A4536">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r>
      <w:tr w:rsidR="00B768B3">
        <w:tc>
          <w:tcPr>
            <w:tcW w:w="480" w:type="dxa"/>
            <w:gridSpan w:val="16"/>
            <w:tcBorders>
              <w:top w:val="single" w:sz="4" w:space="0" w:color="FFFFFF"/>
              <w:left w:val="single" w:sz="6" w:space="0" w:color="FFFFFF"/>
              <w:bottom w:val="single" w:sz="4" w:space="0" w:color="FFFFFF"/>
              <w:right w:val="single" w:sz="6" w:space="0" w:color="FFFFFF"/>
            </w:tcBorders>
          </w:tcPr>
          <w:p w:rsidR="00B768B3" w:rsidRDefault="008A4536">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B768B3" w:rsidRDefault="00B768B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68B3" w:rsidRDefault="00B768B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68B3" w:rsidRDefault="00B768B3">
            <w:pPr>
              <w:pStyle w:val="ProductList-TableBody"/>
            </w:pPr>
          </w:p>
        </w:tc>
      </w:tr>
      <w:tr w:rsidR="00B768B3">
        <w:tc>
          <w:tcPr>
            <w:tcW w:w="480" w:type="dxa"/>
            <w:tcBorders>
              <w:top w:val="dashed" w:sz="4" w:space="0" w:color="BFBFBF"/>
              <w:left w:val="none" w:sz="24" w:space="0" w:color="808080"/>
              <w:bottom w:val="dashed" w:sz="4" w:space="0" w:color="BFBFBF"/>
              <w:right w:val="single" w:sz="6" w:space="0" w:color="FFFFFF"/>
            </w:tcBorders>
          </w:tcPr>
          <w:p w:rsidR="00B768B3" w:rsidRDefault="00762F57">
            <w:pPr>
              <w:pStyle w:val="ProductList-TableBody"/>
            </w:pPr>
            <w:hyperlink w:anchor="_Sec793">
              <w:r w:rsidR="008A4536">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r>
      <w:tr w:rsidR="00B768B3">
        <w:tc>
          <w:tcPr>
            <w:tcW w:w="480" w:type="dxa"/>
            <w:tcBorders>
              <w:top w:val="dashed" w:sz="4" w:space="0" w:color="BFBFBF"/>
              <w:left w:val="none" w:sz="24" w:space="0" w:color="808080"/>
              <w:bottom w:val="single" w:sz="4" w:space="0" w:color="FFFFFF"/>
              <w:right w:val="single" w:sz="6" w:space="0" w:color="FFFFFF"/>
            </w:tcBorders>
          </w:tcPr>
          <w:p w:rsidR="00B768B3" w:rsidRDefault="00762F57">
            <w:pPr>
              <w:pStyle w:val="ProductList-TableBody"/>
            </w:pPr>
            <w:hyperlink w:anchor="_Sec793">
              <w:r w:rsidR="008A4536">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r>
      <w:tr w:rsidR="00B768B3">
        <w:tc>
          <w:tcPr>
            <w:tcW w:w="480" w:type="dxa"/>
            <w:gridSpan w:val="16"/>
            <w:tcBorders>
              <w:top w:val="single" w:sz="4" w:space="0" w:color="FFFFFF"/>
              <w:left w:val="single" w:sz="6" w:space="0" w:color="FFFFFF"/>
              <w:bottom w:val="single" w:sz="4" w:space="0" w:color="FFFFFF"/>
              <w:right w:val="single" w:sz="6" w:space="0" w:color="FFFFFF"/>
            </w:tcBorders>
          </w:tcPr>
          <w:p w:rsidR="00B768B3" w:rsidRDefault="008A4536">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B768B3" w:rsidRDefault="00B768B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68B3" w:rsidRDefault="00B768B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68B3" w:rsidRDefault="00B768B3">
            <w:pPr>
              <w:pStyle w:val="ProductList-TableBody"/>
            </w:pPr>
          </w:p>
        </w:tc>
      </w:tr>
      <w:tr w:rsidR="00B768B3">
        <w:tc>
          <w:tcPr>
            <w:tcW w:w="480" w:type="dxa"/>
            <w:tcBorders>
              <w:top w:val="dashed" w:sz="4" w:space="0" w:color="BFBFBF"/>
              <w:left w:val="none" w:sz="24" w:space="0" w:color="808080"/>
              <w:bottom w:val="dashed" w:sz="4" w:space="0" w:color="BFBFBF"/>
              <w:right w:val="single" w:sz="6" w:space="0" w:color="FFFFFF"/>
            </w:tcBorders>
          </w:tcPr>
          <w:p w:rsidR="00B768B3" w:rsidRDefault="00762F57">
            <w:pPr>
              <w:pStyle w:val="ProductList-TableBody"/>
            </w:pPr>
            <w:hyperlink w:anchor="_Sec798">
              <w:r w:rsidR="008A4536">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r>
      <w:tr w:rsidR="00B768B3">
        <w:tc>
          <w:tcPr>
            <w:tcW w:w="480" w:type="dxa"/>
            <w:tcBorders>
              <w:top w:val="dashed" w:sz="4" w:space="0" w:color="BFBFBF"/>
              <w:left w:val="none" w:sz="24" w:space="0" w:color="808080"/>
              <w:bottom w:val="single" w:sz="4" w:space="0" w:color="FFFFFF"/>
              <w:right w:val="single" w:sz="6" w:space="0" w:color="FFFFFF"/>
            </w:tcBorders>
          </w:tcPr>
          <w:p w:rsidR="00B768B3" w:rsidRDefault="00762F57">
            <w:pPr>
              <w:pStyle w:val="ProductList-TableBody"/>
            </w:pPr>
            <w:hyperlink w:anchor="_Sec798">
              <w:r w:rsidR="008A4536">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r>
      <w:tr w:rsidR="00B768B3">
        <w:tc>
          <w:tcPr>
            <w:tcW w:w="480" w:type="dxa"/>
            <w:gridSpan w:val="16"/>
            <w:tcBorders>
              <w:top w:val="single" w:sz="4" w:space="0" w:color="FFFFFF"/>
              <w:left w:val="single" w:sz="6" w:space="0" w:color="FFFFFF"/>
              <w:bottom w:val="single" w:sz="4" w:space="0" w:color="FFFFFF"/>
              <w:right w:val="single" w:sz="6" w:space="0" w:color="FFFFFF"/>
            </w:tcBorders>
          </w:tcPr>
          <w:p w:rsidR="00B768B3" w:rsidRDefault="008A4536">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B768B3" w:rsidRDefault="00B768B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68B3" w:rsidRDefault="00B768B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68B3" w:rsidRDefault="00B768B3">
            <w:pPr>
              <w:pStyle w:val="ProductList-TableBody"/>
            </w:pPr>
          </w:p>
        </w:tc>
      </w:tr>
      <w:tr w:rsidR="00B768B3">
        <w:tc>
          <w:tcPr>
            <w:tcW w:w="480" w:type="dxa"/>
            <w:tcBorders>
              <w:top w:val="dashed" w:sz="4" w:space="0" w:color="BFBFBF"/>
              <w:left w:val="none" w:sz="24" w:space="0" w:color="808080"/>
              <w:bottom w:val="single" w:sz="4" w:space="0" w:color="FFFFFF"/>
              <w:right w:val="single" w:sz="6" w:space="0" w:color="FFFFFF"/>
            </w:tcBorders>
          </w:tcPr>
          <w:p w:rsidR="00B768B3" w:rsidRDefault="00762F57">
            <w:pPr>
              <w:pStyle w:val="ProductList-TableBody"/>
            </w:pPr>
            <w:hyperlink w:anchor="_Sec798">
              <w:r w:rsidR="008A4536">
                <w:rPr>
                  <w:color w:val="00467F"/>
                  <w:u w:val="single"/>
                </w:rPr>
                <w:t>Osnovna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r>
      <w:tr w:rsidR="00B768B3">
        <w:tc>
          <w:tcPr>
            <w:tcW w:w="480" w:type="dxa"/>
            <w:gridSpan w:val="16"/>
            <w:tcBorders>
              <w:top w:val="single" w:sz="4" w:space="0" w:color="FFFFFF"/>
              <w:left w:val="single" w:sz="6" w:space="0" w:color="FFFFFF"/>
              <w:bottom w:val="single" w:sz="4" w:space="0" w:color="FFFFFF"/>
              <w:right w:val="single" w:sz="6" w:space="0" w:color="FFFFFF"/>
            </w:tcBorders>
          </w:tcPr>
          <w:p w:rsidR="00B768B3" w:rsidRDefault="008A4536">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B768B3" w:rsidRDefault="00B768B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68B3" w:rsidRDefault="00B768B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68B3" w:rsidRDefault="00B768B3">
            <w:pPr>
              <w:pStyle w:val="ProductList-TableBody"/>
            </w:pPr>
          </w:p>
        </w:tc>
      </w:tr>
      <w:tr w:rsidR="00B768B3">
        <w:tc>
          <w:tcPr>
            <w:tcW w:w="480" w:type="dxa"/>
            <w:tcBorders>
              <w:top w:val="dashed" w:sz="4" w:space="0" w:color="BFBFBF"/>
              <w:left w:val="none" w:sz="24" w:space="0" w:color="808080"/>
              <w:bottom w:val="dashed" w:sz="4" w:space="0" w:color="BFBFBF"/>
              <w:right w:val="single" w:sz="6" w:space="0" w:color="FFFFFF"/>
            </w:tcBorders>
          </w:tcPr>
          <w:p w:rsidR="00B768B3" w:rsidRDefault="00762F57">
            <w:pPr>
              <w:pStyle w:val="ProductList-TableBody"/>
            </w:pPr>
            <w:hyperlink w:anchor="_Sec799">
              <w:r w:rsidR="008A4536">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r>
      <w:tr w:rsidR="00B768B3">
        <w:tc>
          <w:tcPr>
            <w:tcW w:w="480" w:type="dxa"/>
            <w:tcBorders>
              <w:top w:val="dashed" w:sz="4" w:space="0" w:color="BFBFBF"/>
              <w:left w:val="none" w:sz="24" w:space="0" w:color="808080"/>
              <w:bottom w:val="dashed" w:sz="4" w:space="0" w:color="BFBFBF"/>
              <w:right w:val="single" w:sz="6" w:space="0" w:color="FFFFFF"/>
            </w:tcBorders>
          </w:tcPr>
          <w:p w:rsidR="00B768B3" w:rsidRDefault="00762F57">
            <w:pPr>
              <w:pStyle w:val="ProductList-TableBody"/>
            </w:pPr>
            <w:hyperlink w:anchor="_Sec799">
              <w:r w:rsidR="008A4536">
                <w:rPr>
                  <w:color w:val="00467F"/>
                  <w:u w:val="single"/>
                </w:rPr>
                <w:t>Dodatna</w:t>
              </w:r>
            </w:hyperlink>
            <w:r w:rsidR="008A4536">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r>
      <w:tr w:rsidR="00B768B3">
        <w:tc>
          <w:tcPr>
            <w:tcW w:w="480" w:type="dxa"/>
            <w:tcBorders>
              <w:top w:val="dashed" w:sz="4" w:space="0" w:color="BFBFBF"/>
              <w:left w:val="none" w:sz="24" w:space="0" w:color="808080"/>
              <w:bottom w:val="single" w:sz="4" w:space="0" w:color="FFFFFF"/>
              <w:right w:val="single" w:sz="6" w:space="0" w:color="FFFFFF"/>
            </w:tcBorders>
          </w:tcPr>
          <w:p w:rsidR="00B768B3" w:rsidRDefault="00762F57">
            <w:pPr>
              <w:pStyle w:val="ProductList-TableBody"/>
            </w:pPr>
            <w:hyperlink w:anchor="_Sec799">
              <w:r w:rsidR="008A4536">
                <w:rPr>
                  <w:color w:val="00467F"/>
                  <w:u w:val="single"/>
                </w:rPr>
                <w:t>Dodatna</w:t>
              </w:r>
            </w:hyperlink>
            <w:r w:rsidR="008A4536">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r>
      <w:tr w:rsidR="00B768B3">
        <w:tc>
          <w:tcPr>
            <w:tcW w:w="480" w:type="dxa"/>
            <w:gridSpan w:val="16"/>
            <w:tcBorders>
              <w:top w:val="single" w:sz="4" w:space="0" w:color="FFFFFF"/>
              <w:left w:val="single" w:sz="6" w:space="0" w:color="FFFFFF"/>
              <w:bottom w:val="single" w:sz="4" w:space="0" w:color="FFFFFF"/>
              <w:right w:val="single" w:sz="6" w:space="0" w:color="FFFFFF"/>
            </w:tcBorders>
          </w:tcPr>
          <w:p w:rsidR="00B768B3" w:rsidRDefault="008A4536">
            <w:pPr>
              <w:pStyle w:val="ProductList-TableBody"/>
            </w:pPr>
            <w:r>
              <w:rPr>
                <w:b/>
              </w:rPr>
              <w:t>Windows MultiPoint Server 2016 Premium (samo za izobraževalne ustanove)</w:t>
            </w:r>
          </w:p>
        </w:tc>
        <w:tc>
          <w:tcPr>
            <w:tcW w:w="620" w:type="dxa"/>
            <w:tcBorders>
              <w:top w:val="single" w:sz="4" w:space="0" w:color="FFFFFF"/>
              <w:left w:val="single" w:sz="6" w:space="0" w:color="FFFFFF"/>
              <w:bottom w:val="single" w:sz="4" w:space="0" w:color="FFFFFF"/>
              <w:right w:val="single" w:sz="6" w:space="0" w:color="FFFFFF"/>
            </w:tcBorders>
          </w:tcPr>
          <w:p w:rsidR="00B768B3" w:rsidRDefault="00B768B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68B3" w:rsidRDefault="00B768B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68B3" w:rsidRDefault="00B768B3">
            <w:pPr>
              <w:pStyle w:val="ProductList-TableBody"/>
            </w:pPr>
          </w:p>
        </w:tc>
      </w:tr>
      <w:tr w:rsidR="00B768B3">
        <w:tc>
          <w:tcPr>
            <w:tcW w:w="480" w:type="dxa"/>
            <w:tcBorders>
              <w:top w:val="dashed" w:sz="4" w:space="0" w:color="BFBFBF"/>
              <w:left w:val="none" w:sz="24" w:space="0" w:color="808080"/>
              <w:bottom w:val="dashed" w:sz="4" w:space="0" w:color="BFBFBF"/>
              <w:right w:val="single" w:sz="6" w:space="0" w:color="FFFFFF"/>
            </w:tcBorders>
          </w:tcPr>
          <w:p w:rsidR="00B768B3" w:rsidRDefault="00762F57">
            <w:pPr>
              <w:pStyle w:val="ProductList-TableBody"/>
            </w:pPr>
            <w:hyperlink w:anchor="_Sec800">
              <w:r w:rsidR="008A4536">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r>
      <w:tr w:rsidR="00B768B3">
        <w:tc>
          <w:tcPr>
            <w:tcW w:w="480" w:type="dxa"/>
            <w:tcBorders>
              <w:top w:val="dashed" w:sz="4" w:space="0" w:color="BFBFBF"/>
              <w:left w:val="none" w:sz="24" w:space="0" w:color="808080"/>
              <w:bottom w:val="single" w:sz="4" w:space="0" w:color="FFFFFF"/>
              <w:right w:val="single" w:sz="6" w:space="0" w:color="FFFFFF"/>
            </w:tcBorders>
          </w:tcPr>
          <w:p w:rsidR="00B768B3" w:rsidRDefault="00762F57">
            <w:pPr>
              <w:pStyle w:val="ProductList-TableBody"/>
            </w:pPr>
            <w:hyperlink w:anchor="_Sec800">
              <w:r w:rsidR="008A4536">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r>
      <w:tr w:rsidR="00B768B3">
        <w:tc>
          <w:tcPr>
            <w:tcW w:w="480" w:type="dxa"/>
            <w:gridSpan w:val="16"/>
            <w:tcBorders>
              <w:top w:val="single" w:sz="4" w:space="0" w:color="FFFFFF"/>
              <w:left w:val="single" w:sz="6" w:space="0" w:color="FFFFFF"/>
              <w:bottom w:val="single" w:sz="4" w:space="0" w:color="FFFFFF"/>
              <w:right w:val="single" w:sz="6" w:space="0" w:color="FFFFFF"/>
            </w:tcBorders>
          </w:tcPr>
          <w:p w:rsidR="00B768B3" w:rsidRDefault="008A4536">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B768B3" w:rsidRDefault="00B768B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68B3" w:rsidRDefault="00B768B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68B3" w:rsidRDefault="00B768B3">
            <w:pPr>
              <w:pStyle w:val="ProductList-TableBody"/>
            </w:pPr>
          </w:p>
        </w:tc>
      </w:tr>
      <w:tr w:rsidR="00B768B3">
        <w:tc>
          <w:tcPr>
            <w:tcW w:w="480" w:type="dxa"/>
            <w:tcBorders>
              <w:top w:val="dashed" w:sz="4" w:space="0" w:color="BFBFBF"/>
              <w:left w:val="none" w:sz="24" w:space="0" w:color="808080"/>
              <w:bottom w:val="dashed" w:sz="4" w:space="0" w:color="BFBFBF"/>
              <w:right w:val="single" w:sz="6" w:space="0" w:color="FFFFFF"/>
            </w:tcBorders>
          </w:tcPr>
          <w:p w:rsidR="00B768B3" w:rsidRDefault="00762F57">
            <w:pPr>
              <w:pStyle w:val="ProductList-TableBody"/>
            </w:pPr>
            <w:hyperlink w:anchor="_Sec807">
              <w:r w:rsidR="008A4536">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r>
      <w:tr w:rsidR="00B768B3">
        <w:tc>
          <w:tcPr>
            <w:tcW w:w="480" w:type="dxa"/>
            <w:tcBorders>
              <w:top w:val="dashed" w:sz="4" w:space="0" w:color="BFBFBF"/>
              <w:left w:val="none" w:sz="24" w:space="0" w:color="808080"/>
              <w:bottom w:val="dashed" w:sz="4" w:space="0" w:color="BFBFBF"/>
              <w:right w:val="single" w:sz="6" w:space="0" w:color="FFFFFF"/>
            </w:tcBorders>
          </w:tcPr>
          <w:p w:rsidR="00B768B3" w:rsidRDefault="00762F57">
            <w:pPr>
              <w:pStyle w:val="ProductList-TableBody"/>
            </w:pPr>
            <w:hyperlink w:anchor="_Sec807">
              <w:r w:rsidR="008A4536">
                <w:rPr>
                  <w:color w:val="00467F"/>
                  <w:u w:val="single"/>
                </w:rPr>
                <w:t>Dodatna</w:t>
              </w:r>
            </w:hyperlink>
            <w:r w:rsidR="008A4536">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r>
      <w:tr w:rsidR="00B768B3">
        <w:tc>
          <w:tcPr>
            <w:tcW w:w="480" w:type="dxa"/>
            <w:tcBorders>
              <w:top w:val="dashed" w:sz="4" w:space="0" w:color="BFBFBF"/>
              <w:left w:val="none" w:sz="24" w:space="0" w:color="808080"/>
              <w:bottom w:val="single" w:sz="4" w:space="0" w:color="FFFFFF"/>
              <w:right w:val="single" w:sz="6" w:space="0" w:color="FFFFFF"/>
            </w:tcBorders>
          </w:tcPr>
          <w:p w:rsidR="00B768B3" w:rsidRDefault="00762F57">
            <w:pPr>
              <w:pStyle w:val="ProductList-TableBody"/>
            </w:pPr>
            <w:hyperlink w:anchor="_Sec807">
              <w:r w:rsidR="008A4536">
                <w:rPr>
                  <w:color w:val="00467F"/>
                  <w:u w:val="single"/>
                </w:rPr>
                <w:t>Dodatna</w:t>
              </w:r>
            </w:hyperlink>
            <w:r w:rsidR="008A4536">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r>
      <w:tr w:rsidR="00B768B3">
        <w:tc>
          <w:tcPr>
            <w:tcW w:w="480" w:type="dxa"/>
            <w:gridSpan w:val="16"/>
            <w:tcBorders>
              <w:top w:val="single" w:sz="4" w:space="0" w:color="FFFFFF"/>
              <w:left w:val="single" w:sz="6" w:space="0" w:color="FFFFFF"/>
              <w:bottom w:val="single" w:sz="4" w:space="0" w:color="FFFFFF"/>
              <w:right w:val="single" w:sz="6" w:space="0" w:color="FFFFFF"/>
            </w:tcBorders>
          </w:tcPr>
          <w:p w:rsidR="00B768B3" w:rsidRDefault="008A4536">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B768B3" w:rsidRDefault="00B768B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68B3" w:rsidRDefault="00B768B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68B3" w:rsidRDefault="00B768B3">
            <w:pPr>
              <w:pStyle w:val="ProductList-TableBody"/>
            </w:pPr>
          </w:p>
        </w:tc>
      </w:tr>
      <w:tr w:rsidR="00B768B3">
        <w:tc>
          <w:tcPr>
            <w:tcW w:w="480" w:type="dxa"/>
            <w:tcBorders>
              <w:top w:val="dashed" w:sz="4" w:space="0" w:color="BFBFBF"/>
              <w:left w:val="none" w:sz="24" w:space="0" w:color="808080"/>
              <w:bottom w:val="dashed" w:sz="4" w:space="0" w:color="BFBFBF"/>
              <w:right w:val="single" w:sz="6" w:space="0" w:color="FFFFFF"/>
            </w:tcBorders>
          </w:tcPr>
          <w:p w:rsidR="00B768B3" w:rsidRDefault="00762F57">
            <w:pPr>
              <w:pStyle w:val="ProductList-TableBody"/>
            </w:pPr>
            <w:hyperlink w:anchor="_Sec807">
              <w:r w:rsidR="008A4536">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r>
      <w:tr w:rsidR="00B768B3">
        <w:tc>
          <w:tcPr>
            <w:tcW w:w="480" w:type="dxa"/>
            <w:tcBorders>
              <w:top w:val="dashed" w:sz="4" w:space="0" w:color="BFBFBF"/>
              <w:left w:val="none" w:sz="24" w:space="0" w:color="808080"/>
              <w:bottom w:val="dashed" w:sz="4" w:space="0" w:color="BFBFBF"/>
              <w:right w:val="single" w:sz="6" w:space="0" w:color="FFFFFF"/>
            </w:tcBorders>
          </w:tcPr>
          <w:p w:rsidR="00B768B3" w:rsidRDefault="00762F57">
            <w:pPr>
              <w:pStyle w:val="ProductList-TableBody"/>
            </w:pPr>
            <w:hyperlink w:anchor="_Sec807">
              <w:r w:rsidR="008A4536">
                <w:rPr>
                  <w:color w:val="00467F"/>
                  <w:u w:val="single"/>
                </w:rPr>
                <w:t>Dodatna</w:t>
              </w:r>
            </w:hyperlink>
            <w:r w:rsidR="008A4536">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r>
      <w:tr w:rsidR="00B768B3">
        <w:tc>
          <w:tcPr>
            <w:tcW w:w="480" w:type="dxa"/>
            <w:tcBorders>
              <w:top w:val="dashed" w:sz="4" w:space="0" w:color="BFBFBF"/>
              <w:left w:val="none" w:sz="24" w:space="0" w:color="808080"/>
              <w:bottom w:val="single" w:sz="4" w:space="0" w:color="FFFFFF"/>
              <w:right w:val="single" w:sz="6" w:space="0" w:color="FFFFFF"/>
            </w:tcBorders>
          </w:tcPr>
          <w:p w:rsidR="00B768B3" w:rsidRDefault="00762F57">
            <w:pPr>
              <w:pStyle w:val="ProductList-TableBody"/>
            </w:pPr>
            <w:hyperlink w:anchor="_Sec807">
              <w:r w:rsidR="008A4536">
                <w:rPr>
                  <w:color w:val="00467F"/>
                  <w:u w:val="single"/>
                </w:rPr>
                <w:t>Dodatna</w:t>
              </w:r>
            </w:hyperlink>
            <w:r w:rsidR="008A4536">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r>
      <w:tr w:rsidR="00B768B3">
        <w:tc>
          <w:tcPr>
            <w:tcW w:w="480" w:type="dxa"/>
            <w:gridSpan w:val="16"/>
            <w:tcBorders>
              <w:top w:val="single" w:sz="4" w:space="0" w:color="FFFFFF"/>
              <w:left w:val="single" w:sz="6" w:space="0" w:color="FFFFFF"/>
              <w:bottom w:val="single" w:sz="4" w:space="0" w:color="FFFFFF"/>
              <w:right w:val="single" w:sz="6" w:space="0" w:color="FFFFFF"/>
            </w:tcBorders>
          </w:tcPr>
          <w:p w:rsidR="00B768B3" w:rsidRDefault="008A4536">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B768B3" w:rsidRDefault="00B768B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68B3" w:rsidRDefault="00B768B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68B3" w:rsidRDefault="00B768B3">
            <w:pPr>
              <w:pStyle w:val="ProductList-TableBody"/>
            </w:pPr>
          </w:p>
        </w:tc>
      </w:tr>
      <w:tr w:rsidR="00B768B3">
        <w:tc>
          <w:tcPr>
            <w:tcW w:w="480" w:type="dxa"/>
            <w:tcBorders>
              <w:top w:val="dashed" w:sz="4" w:space="0" w:color="BFBFBF"/>
              <w:left w:val="none" w:sz="24" w:space="0" w:color="808080"/>
              <w:bottom w:val="single" w:sz="4" w:space="0" w:color="FFFFFF"/>
              <w:right w:val="single" w:sz="6" w:space="0" w:color="FFFFFF"/>
            </w:tcBorders>
          </w:tcPr>
          <w:p w:rsidR="00B768B3" w:rsidRDefault="00762F57">
            <w:pPr>
              <w:pStyle w:val="ProductList-TableBody"/>
            </w:pPr>
            <w:hyperlink w:anchor="_Sec801">
              <w:r w:rsidR="008A4536">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68B3" w:rsidRDefault="00B768B3">
            <w:pPr>
              <w:pStyle w:val="ProductList-TableBody"/>
              <w:jc w:val="center"/>
            </w:pPr>
          </w:p>
        </w:tc>
      </w:tr>
      <w:tr w:rsidR="00B768B3">
        <w:tc>
          <w:tcPr>
            <w:tcW w:w="480" w:type="dxa"/>
            <w:gridSpan w:val="16"/>
            <w:tcBorders>
              <w:top w:val="single" w:sz="4" w:space="0" w:color="FFFFFF"/>
              <w:left w:val="single" w:sz="6" w:space="0" w:color="FFFFFF"/>
              <w:bottom w:val="single" w:sz="4" w:space="0" w:color="FFFFFF"/>
              <w:right w:val="single" w:sz="6" w:space="0" w:color="FFFFFF"/>
            </w:tcBorders>
          </w:tcPr>
          <w:p w:rsidR="00B768B3" w:rsidRDefault="008A4536">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B768B3" w:rsidRDefault="00B768B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68B3" w:rsidRDefault="00B768B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768B3" w:rsidRDefault="00B768B3">
            <w:pPr>
              <w:pStyle w:val="ProductList-TableBody"/>
            </w:pPr>
          </w:p>
        </w:tc>
      </w:tr>
      <w:tr w:rsidR="00B768B3">
        <w:tc>
          <w:tcPr>
            <w:tcW w:w="480" w:type="dxa"/>
            <w:tcBorders>
              <w:top w:val="dashed" w:sz="4" w:space="0" w:color="BFBFBF"/>
              <w:left w:val="none" w:sz="24" w:space="0" w:color="808080"/>
              <w:bottom w:val="none" w:sz="4" w:space="0" w:color="6E6E6E"/>
              <w:right w:val="single" w:sz="6" w:space="0" w:color="FFFFFF"/>
            </w:tcBorders>
          </w:tcPr>
          <w:p w:rsidR="00B768B3" w:rsidRDefault="00762F57">
            <w:pPr>
              <w:pStyle w:val="ProductList-TableBody"/>
            </w:pPr>
            <w:hyperlink w:anchor="_Sec802">
              <w:r w:rsidR="008A4536">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8B3" w:rsidRDefault="00B768B3">
            <w:pPr>
              <w:pStyle w:val="ProductList-TableBody"/>
              <w:jc w:val="center"/>
            </w:pPr>
          </w:p>
        </w:tc>
      </w:tr>
    </w:tbl>
    <w:p w:rsidR="00B768B3" w:rsidRDefault="008A4536">
      <w:pPr>
        <w:pStyle w:val="ProductList-Body"/>
      </w:pPr>
      <w:r>
        <w:rPr>
          <w:b/>
          <w:i/>
        </w:rPr>
        <w:t>Opomba</w:t>
      </w:r>
      <w:r>
        <w:rPr>
          <w:i/>
        </w:rPr>
        <w:t>: Office 365 Education E1 in Office 365 Nonprofit E1 ne izpolnjujeta zahtev licence za dostop do izdelkov v tej tabeli ali njihovo upravljanje. Licenca za Core CAL in Enterprise CAL Suite, vključena z aktivnim kritjem v okviru programa SA, zagotavlja pravice, enakovredne tistim v System Center Endpoint Protection 1606. Licenca za Enterprise CAL Suite z aktivnim kritjem v okviru programa SA zagotavlja pravice, enakovredne tistim v Data Loss Prevention and Exchange Online Protection.</w:t>
      </w:r>
    </w:p>
    <w:p w:rsidR="00B768B3" w:rsidRDefault="008A4536">
      <w:pPr>
        <w:pStyle w:val="ProductList-SectionHeading"/>
        <w:pageBreakBefore/>
        <w:outlineLvl w:val="0"/>
      </w:pPr>
      <w:bookmarkStart w:id="320" w:name="_Sec564"/>
      <w:bookmarkEnd w:id="318"/>
      <w:r>
        <w:lastRenderedPageBreak/>
        <w:t>Dodatek B – Software Assurance</w:t>
      </w:r>
      <w:r>
        <w:fldChar w:fldCharType="begin"/>
      </w:r>
      <w:r>
        <w:instrText xml:space="preserve"> TC "</w:instrText>
      </w:r>
      <w:bookmarkStart w:id="321" w:name="_Toc465079575"/>
      <w:r>
        <w:instrText>Dodatek B – Software Assurance</w:instrText>
      </w:r>
      <w:bookmarkEnd w:id="321"/>
      <w:r>
        <w:instrText>" \l 1</w:instrText>
      </w:r>
      <w:r>
        <w:fldChar w:fldCharType="end"/>
      </w:r>
    </w:p>
    <w:p w:rsidR="00B768B3" w:rsidRDefault="008A4536">
      <w:pPr>
        <w:pStyle w:val="ProductList-Offering1Heading"/>
        <w:outlineLvl w:val="1"/>
      </w:pPr>
      <w:bookmarkStart w:id="322" w:name="_Sec573"/>
      <w:r>
        <w:t>Nakup kritja v okviru programa Software Assurance</w:t>
      </w:r>
      <w:bookmarkEnd w:id="322"/>
      <w:r>
        <w:fldChar w:fldCharType="begin"/>
      </w:r>
      <w:r>
        <w:instrText xml:space="preserve"> TC "</w:instrText>
      </w:r>
      <w:bookmarkStart w:id="323" w:name="_Toc465079576"/>
      <w:r>
        <w:instrText>Nakup kritja v okviru programa Software Assurance</w:instrText>
      </w:r>
      <w:bookmarkEnd w:id="323"/>
      <w:r>
        <w:instrText>" \l 2</w:instrText>
      </w:r>
      <w:r>
        <w:fldChar w:fldCharType="end"/>
      </w:r>
    </w:p>
    <w:p w:rsidR="00B768B3" w:rsidRDefault="008A4536">
      <w:pPr>
        <w:pStyle w:val="ProductList-Body"/>
      </w:pPr>
      <w:r>
        <w:t xml:space="preserve">Stranka lahko pri nakupu kritja v okviru programa SA izbere tri različne ravni obveznosti, ki se lahko razlikujejo glede na program. Stranki so na voljo te možnosti: </w:t>
      </w:r>
    </w:p>
    <w:p w:rsidR="00B768B3" w:rsidRDefault="008A4536" w:rsidP="008A4536">
      <w:pPr>
        <w:pStyle w:val="ProductList-Bullet"/>
        <w:numPr>
          <w:ilvl w:val="0"/>
          <w:numId w:val="38"/>
        </w:numPr>
      </w:pPr>
      <w:r>
        <w:t>obveže se k pripojitvi programa SA pri vseh platformnih izdelkih;</w:t>
      </w:r>
    </w:p>
    <w:p w:rsidR="00B768B3" w:rsidRDefault="008A4536" w:rsidP="008A4536">
      <w:pPr>
        <w:pStyle w:val="ProductList-Bullet"/>
        <w:numPr>
          <w:ilvl w:val="0"/>
          <w:numId w:val="38"/>
        </w:numPr>
      </w:pPr>
      <w:r>
        <w:t>obveže se k pripojitvi programa SA pri vseh nakupih v okviru določene skupine izdelkov (programi, sistemi ali strežniki), kar se imenuje Software Assurance Membership (SAM).</w:t>
      </w:r>
    </w:p>
    <w:p w:rsidR="00B768B3" w:rsidRDefault="008A4536" w:rsidP="008A4536">
      <w:pPr>
        <w:pStyle w:val="ProductList-Bullet"/>
        <w:numPr>
          <w:ilvl w:val="0"/>
          <w:numId w:val="38"/>
        </w:numPr>
      </w:pPr>
      <w:r>
        <w:t>nakup SA za posamezne izdelke brez obveze za razširitev SA na druge izdelke.</w:t>
      </w:r>
    </w:p>
    <w:p w:rsidR="00B768B3" w:rsidRDefault="00B768B3">
      <w:pPr>
        <w:pStyle w:val="ProductList-Body"/>
      </w:pPr>
    </w:p>
    <w:p w:rsidR="00B768B3" w:rsidRDefault="008A4536">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B768B3" w:rsidRDefault="00B768B3">
      <w:pPr>
        <w:pStyle w:val="ProductList-Body"/>
      </w:pPr>
    </w:p>
    <w:p w:rsidR="00B768B3" w:rsidRDefault="008A4536">
      <w:pPr>
        <w:pStyle w:val="ProductList-Body"/>
      </w:pPr>
      <w:r>
        <w:t>Strankam je morda na voljo možnost pridobitve kritja v okviru programa SA za določene licence, kupljene iz maloprodajnega kanala (maloprodajna različica izdelka oz. FPP) ali od proizvajalca strojne opreme (OEM), kot je opisano v spodnji tabeli. V okviru programa Open Value ta možnost velja samo za izdelke, ki niso za celotno organizacijo ali podjetje. V okviru pogodb Enterprise Agreement velja samo za dodatne izdelke, in sicer v roku 90 dni od datuma nakupa.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17"/>
        <w:gridCol w:w="2243"/>
        <w:gridCol w:w="2188"/>
        <w:gridCol w:w="4142"/>
      </w:tblGrid>
      <w:tr w:rsidR="00B768B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768B3" w:rsidRDefault="008A4536">
            <w:pPr>
              <w:pStyle w:val="ProductList-TableBody"/>
              <w:jc w:val="center"/>
            </w:pPr>
            <w:r>
              <w:rPr>
                <w:color w:val="FFFFFF"/>
              </w:rPr>
              <w:t>Programi</w:t>
            </w:r>
          </w:p>
        </w:tc>
      </w:tr>
      <w:tr w:rsidR="00B768B3">
        <w:tc>
          <w:tcPr>
            <w:tcW w:w="24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Ni relevantno</w:t>
            </w:r>
          </w:p>
        </w:tc>
        <w:tc>
          <w:tcPr>
            <w:tcW w:w="24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rsidR="00B768B3" w:rsidRDefault="008A4536">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B768B3">
        <w:tc>
          <w:tcPr>
            <w:tcW w:w="24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SA je na voljo</w:t>
            </w:r>
          </w:p>
        </w:tc>
        <w:tc>
          <w:tcPr>
            <w:tcW w:w="0" w:type="auto"/>
            <w:vMerge/>
          </w:tcPr>
          <w:p w:rsidR="00B768B3" w:rsidRDefault="00B768B3"/>
        </w:tc>
      </w:tr>
    </w:tbl>
    <w:p w:rsidR="00B768B3" w:rsidRDefault="00B768B3">
      <w:pPr>
        <w:pStyle w:val="ProductList-Body"/>
      </w:pPr>
    </w:p>
    <w:p w:rsidR="00B768B3" w:rsidRDefault="008A4536">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roku 90 dni od datuma nakupa pri OEM-u.</w:t>
      </w:r>
    </w:p>
    <w:p w:rsidR="00B768B3" w:rsidRDefault="00B768B3">
      <w:pPr>
        <w:pStyle w:val="ProductList-Body"/>
      </w:pPr>
    </w:p>
    <w:p w:rsidR="00B768B3" w:rsidRDefault="008A4536">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1Heading"/>
        <w:outlineLvl w:val="1"/>
      </w:pPr>
      <w:bookmarkStart w:id="324" w:name="_Sec574"/>
      <w:r>
        <w:t>Podaljšanje programa Software Assurance</w:t>
      </w:r>
      <w:bookmarkEnd w:id="324"/>
      <w:r>
        <w:fldChar w:fldCharType="begin"/>
      </w:r>
      <w:r>
        <w:instrText xml:space="preserve"> TC "</w:instrText>
      </w:r>
      <w:bookmarkStart w:id="325" w:name="_Toc465079577"/>
      <w:r>
        <w:instrText>Podaljšanje programa Software Assurance</w:instrText>
      </w:r>
      <w:bookmarkEnd w:id="325"/>
      <w:r>
        <w:instrText>" \l 2</w:instrText>
      </w:r>
      <w:r>
        <w:fldChar w:fldCharType="end"/>
      </w:r>
    </w:p>
    <w:p w:rsidR="00B768B3" w:rsidRDefault="008A4536">
      <w:pPr>
        <w:pStyle w:val="ProductList-ClauseHeading"/>
        <w:outlineLvl w:val="2"/>
      </w:pPr>
      <w:r>
        <w:t>Podaljšanje kritja v okviru iste pogodbe</w:t>
      </w:r>
    </w:p>
    <w:p w:rsidR="00B768B3" w:rsidRDefault="008A4536">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B768B3" w:rsidRDefault="00B768B3">
      <w:pPr>
        <w:pStyle w:val="ProductList-Body"/>
      </w:pPr>
    </w:p>
    <w:p w:rsidR="00B768B3" w:rsidRDefault="008A4536">
      <w:pPr>
        <w:pStyle w:val="ProductList-SubClauseHeading"/>
        <w:outlineLvl w:val="3"/>
      </w:pPr>
      <w:r>
        <w:t>Open License</w:t>
      </w:r>
    </w:p>
    <w:p w:rsidR="00B768B3" w:rsidRDefault="008A4536">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B768B3" w:rsidRDefault="00B768B3">
      <w:pPr>
        <w:pStyle w:val="ProductList-BodyIndented"/>
      </w:pPr>
    </w:p>
    <w:p w:rsidR="00B768B3" w:rsidRDefault="008A4536">
      <w:pPr>
        <w:pStyle w:val="ProductList-SubClauseHeading"/>
        <w:outlineLvl w:val="3"/>
      </w:pPr>
      <w:r>
        <w:t>Pogodba Enterprise Agreement</w:t>
      </w:r>
    </w:p>
    <w:p w:rsidR="00B768B3" w:rsidRDefault="008A4536">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B768B3" w:rsidRDefault="00B768B3">
      <w:pPr>
        <w:pStyle w:val="ProductList-BodyIndented"/>
      </w:pPr>
    </w:p>
    <w:p w:rsidR="00B768B3" w:rsidRDefault="008A4536">
      <w:pPr>
        <w:pStyle w:val="ProductList-SubClauseHeading"/>
        <w:outlineLvl w:val="3"/>
      </w:pPr>
      <w:r>
        <w:t>Enrollment for Application Platform</w:t>
      </w:r>
    </w:p>
    <w:p w:rsidR="00B768B3" w:rsidRDefault="008A4536">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B768B3" w:rsidRDefault="00B768B3">
      <w:pPr>
        <w:pStyle w:val="ProductList-BodyIndented"/>
      </w:pPr>
    </w:p>
    <w:p w:rsidR="00B768B3" w:rsidRDefault="008A4536">
      <w:pPr>
        <w:pStyle w:val="ProductList-ClauseHeading"/>
        <w:outlineLvl w:val="2"/>
      </w:pPr>
      <w:r>
        <w:lastRenderedPageBreak/>
        <w:t>Podaljšanje kritja iz ločene pogodbe</w:t>
      </w:r>
    </w:p>
    <w:p w:rsidR="00B768B3" w:rsidRDefault="008A4536">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rsidR="00B768B3" w:rsidRDefault="00B768B3">
      <w:pPr>
        <w:pStyle w:val="ProductList-Body"/>
      </w:pPr>
    </w:p>
    <w:p w:rsidR="00B768B3" w:rsidRDefault="008A4536">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B768B3" w:rsidRDefault="00B768B3">
      <w:pPr>
        <w:pStyle w:val="ProductList-Body"/>
      </w:pPr>
    </w:p>
    <w:p w:rsidR="00B768B3" w:rsidRDefault="008A4536">
      <w:pPr>
        <w:pStyle w:val="ProductList-ClauseHeading"/>
        <w:outlineLvl w:val="2"/>
      </w:pPr>
      <w:r>
        <w:t>Podaljšanje kritja v okviru programa Software Assurance za licence CAL in odjemalske licence ML</w:t>
      </w:r>
    </w:p>
    <w:p w:rsidR="00B768B3" w:rsidRDefault="008A4536">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B768B3" w:rsidRDefault="008A4536">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1Heading"/>
        <w:outlineLvl w:val="1"/>
      </w:pPr>
      <w:bookmarkStart w:id="326" w:name="_Sec575"/>
      <w:r>
        <w:t>Selitvene licence za opuščene izdelke ali izdelke, ki jim je potekla življenjska doba</w:t>
      </w:r>
      <w:bookmarkEnd w:id="326"/>
      <w:r>
        <w:fldChar w:fldCharType="begin"/>
      </w:r>
      <w:r>
        <w:instrText xml:space="preserve"> TC "</w:instrText>
      </w:r>
      <w:bookmarkStart w:id="327" w:name="_Toc465079578"/>
      <w:r>
        <w:instrText>Selitvene licence za opuščene izdelke ali izdelke, ki jim je potekla življenjska doba</w:instrText>
      </w:r>
      <w:bookmarkEnd w:id="327"/>
      <w:r>
        <w:instrText>" \l 2</w:instrText>
      </w:r>
      <w:r>
        <w:fldChar w:fldCharType="end"/>
      </w:r>
    </w:p>
    <w:p w:rsidR="00B768B3" w:rsidRDefault="008A4536">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rsidR="00B768B3" w:rsidRDefault="008A4536">
      <w:pPr>
        <w:pStyle w:val="ProductList-Body"/>
      </w:pPr>
      <w:r>
        <w:t>Izraz »</w:t>
      </w:r>
      <w:r>
        <w:rPr>
          <w:b/>
          <w:color w:val="00188F"/>
        </w:rPr>
        <w:t>selitvena licenca</w:t>
      </w:r>
      <w:r>
        <w:t>«, kot je uporabljen tukaj, se nanaša na pravice, podeljene v vnosu za izdelek, ki se sklicuje na ta razdelek.</w:t>
      </w:r>
    </w:p>
    <w:p w:rsidR="00B768B3" w:rsidRDefault="00B768B3">
      <w:pPr>
        <w:pStyle w:val="ProductList-Body"/>
      </w:pPr>
    </w:p>
    <w:p w:rsidR="00B768B3" w:rsidRDefault="008A4536">
      <w:pPr>
        <w:pStyle w:val="ProductList-Body"/>
      </w:pPr>
      <w:r>
        <w:t>Če v vnosu za izdelek ni navedeno drugače:</w:t>
      </w:r>
    </w:p>
    <w:p w:rsidR="00B768B3" w:rsidRDefault="008A4536" w:rsidP="008A4536">
      <w:pPr>
        <w:pStyle w:val="ProductList-Bullet"/>
        <w:numPr>
          <w:ilvl w:val="0"/>
          <w:numId w:val="39"/>
        </w:numPr>
      </w:pPr>
      <w:r>
        <w:t>Stranka lahko nadgradi na programsko opremo na podlagi selitvene licence in jo uporablja namesto programske opreme, za katero velja upravičena licenca. Stranka ne sme programske opreme uporabljati na podlagi obeh licenc hkrati.</w:t>
      </w:r>
    </w:p>
    <w:p w:rsidR="00B768B3" w:rsidRDefault="008A4536" w:rsidP="008A4536">
      <w:pPr>
        <w:pStyle w:val="ProductList-Bullet"/>
        <w:numPr>
          <w:ilvl w:val="0"/>
          <w:numId w:val="39"/>
        </w:numPr>
      </w:pPr>
      <w:r>
        <w:t>Selitvene licence se podeljujejo v razmerju 1 : 1 za vsako strankino upravičeno licenco.</w:t>
      </w:r>
    </w:p>
    <w:p w:rsidR="00B768B3" w:rsidRDefault="008A4536" w:rsidP="008A4536">
      <w:pPr>
        <w:pStyle w:val="ProductList-Bullet"/>
        <w:numPr>
          <w:ilvl w:val="0"/>
          <w:numId w:val="39"/>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B768B3" w:rsidRDefault="008A4536" w:rsidP="008A4536">
      <w:pPr>
        <w:pStyle w:val="ProductList-Bullet"/>
        <w:numPr>
          <w:ilvl w:val="0"/>
          <w:numId w:val="39"/>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B768B3" w:rsidRDefault="008A4536" w:rsidP="008A4536">
      <w:pPr>
        <w:pStyle w:val="ProductList-Bullet"/>
        <w:numPr>
          <w:ilvl w:val="0"/>
          <w:numId w:val="39"/>
        </w:numPr>
      </w:pPr>
      <w:r>
        <w:t>Stranka selitvenih licenc ne sme prenesti ločeno od upravičenih licenc.</w:t>
      </w:r>
    </w:p>
    <w:p w:rsidR="00B768B3" w:rsidRDefault="008A4536" w:rsidP="008A4536">
      <w:pPr>
        <w:pStyle w:val="ProductList-Bullet"/>
        <w:numPr>
          <w:ilvl w:val="0"/>
          <w:numId w:val="39"/>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Offering1Heading"/>
        <w:outlineLvl w:val="1"/>
      </w:pPr>
      <w:bookmarkStart w:id="328" w:name="_Sec576"/>
      <w:r>
        <w:t>Ugodnosti programa Software Assurance</w:t>
      </w:r>
      <w:bookmarkEnd w:id="328"/>
      <w:r>
        <w:fldChar w:fldCharType="begin"/>
      </w:r>
      <w:r>
        <w:instrText xml:space="preserve"> TC "</w:instrText>
      </w:r>
      <w:bookmarkStart w:id="329" w:name="_Toc465079579"/>
      <w:r>
        <w:instrText>Ugodnosti programa Software Assurance</w:instrText>
      </w:r>
      <w:bookmarkEnd w:id="329"/>
      <w:r>
        <w:instrText>" \l 2</w:instrText>
      </w:r>
      <w:r>
        <w:fldChar w:fldCharType="end"/>
      </w:r>
    </w:p>
    <w:p w:rsidR="00B768B3" w:rsidRDefault="008A4536">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20"/>
        <w:gridCol w:w="1799"/>
        <w:gridCol w:w="1780"/>
        <w:gridCol w:w="1791"/>
      </w:tblGrid>
      <w:tr w:rsidR="00B768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jc w:val="center"/>
            </w:pPr>
            <w:r>
              <w:rPr>
                <w:color w:val="FFFFFF"/>
              </w:rPr>
              <w:t>Skupina strežnikov</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762F57">
            <w:pPr>
              <w:pStyle w:val="ProductList-TableBody"/>
            </w:pPr>
            <w:hyperlink w:anchor="_Sec577">
              <w:r w:rsidR="008A4536">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762F57">
            <w:pPr>
              <w:pStyle w:val="ProductList-TableBody"/>
            </w:pPr>
            <w:hyperlink w:anchor="_Sec579">
              <w:r w:rsidR="008A453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762F57">
            <w:pPr>
              <w:pStyle w:val="ProductList-TableBody"/>
            </w:pPr>
            <w:hyperlink w:anchor="_Sec580">
              <w:r w:rsidR="008A4536">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762F57">
            <w:pPr>
              <w:pStyle w:val="ProductList-TableBody"/>
            </w:pPr>
            <w:hyperlink w:anchor="_Sec581">
              <w:r w:rsidR="008A4536">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762F57">
            <w:pPr>
              <w:pStyle w:val="ProductList-TableBody"/>
            </w:pPr>
            <w:hyperlink w:anchor="_Sec755">
              <w:r w:rsidR="008A4536">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762F57">
            <w:pPr>
              <w:pStyle w:val="ProductList-TableBody"/>
            </w:pPr>
            <w:hyperlink w:anchor="_Sec841">
              <w:r w:rsidR="008A453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762F57">
            <w:pPr>
              <w:pStyle w:val="ProductList-TableBody"/>
            </w:pPr>
            <w:hyperlink w:anchor="_Sec651">
              <w:r w:rsidR="008A453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762F57">
            <w:pPr>
              <w:pStyle w:val="ProductList-TableBody"/>
            </w:pPr>
            <w:hyperlink w:anchor="_Sec841">
              <w:r w:rsidR="008A4536">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762F57">
            <w:pPr>
              <w:pStyle w:val="ProductList-TableBody"/>
            </w:pPr>
            <w:hyperlink w:anchor="_Sec582">
              <w:r w:rsidR="008A4536">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762F57">
            <w:pPr>
              <w:pStyle w:val="ProductList-TableBody"/>
            </w:pPr>
            <w:hyperlink w:anchor="_Sec583">
              <w:r w:rsidR="008A4536">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762F57">
            <w:pPr>
              <w:pStyle w:val="ProductList-TableBody"/>
            </w:pPr>
            <w:hyperlink w:anchor="_Sec584">
              <w:r w:rsidR="008A4536">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762F57">
            <w:pPr>
              <w:pStyle w:val="ProductList-TableBody"/>
            </w:pPr>
            <w:hyperlink w:anchor="_Sec585">
              <w:r w:rsidR="008A4536">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762F57">
            <w:pPr>
              <w:pStyle w:val="ProductList-TableBody"/>
            </w:pPr>
            <w:hyperlink w:anchor="_Sec586">
              <w:r w:rsidR="008A4536">
                <w:rPr>
                  <w:color w:val="00467F"/>
                  <w:u w:val="single"/>
                </w:rPr>
                <w:t>Podaljšana podpora s sprotnimi popravki</w:t>
              </w:r>
            </w:hyperlink>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762F57">
            <w:pPr>
              <w:pStyle w:val="ProductList-TableBody"/>
            </w:pPr>
            <w:hyperlink w:anchor="_Sec818">
              <w:r w:rsidR="008A453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762F57">
            <w:pPr>
              <w:pStyle w:val="ProductList-TableBody"/>
            </w:pPr>
            <w:hyperlink w:anchor="_Sec587">
              <w:r w:rsidR="008A4536">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762F57">
            <w:pPr>
              <w:pStyle w:val="ProductList-TableBody"/>
            </w:pPr>
            <w:hyperlink w:anchor="_Sec838">
              <w:r w:rsidR="008A453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762F57">
            <w:pPr>
              <w:pStyle w:val="ProductList-TableBody"/>
            </w:pPr>
            <w:hyperlink w:anchor="_Sec588">
              <w:r w:rsidR="008A4536">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762F57">
            <w:pPr>
              <w:pStyle w:val="ProductList-TableBody"/>
            </w:pPr>
            <w:hyperlink w:anchor="_Sec589">
              <w:r w:rsidR="008A4536">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762F57">
            <w:pPr>
              <w:pStyle w:val="ProductList-TableBody"/>
            </w:pPr>
            <w:hyperlink w:anchor="_Sec590">
              <w:r w:rsidR="008A4536">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762F57">
            <w:pPr>
              <w:pStyle w:val="ProductList-TableBody"/>
            </w:pPr>
            <w:hyperlink w:anchor="_Sec841">
              <w:r w:rsidR="008A4536">
                <w:rPr>
                  <w:color w:val="00467F"/>
                  <w:u w:val="single"/>
                </w:rPr>
                <w:t>Pravice do nakupa dodatne licence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762F57">
            <w:pPr>
              <w:pStyle w:val="ProductList-TableBody"/>
            </w:pPr>
            <w:hyperlink w:anchor="_Sec841">
              <w:r w:rsidR="008A453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762F57">
            <w:pPr>
              <w:pStyle w:val="ProductList-TableBody"/>
            </w:pPr>
            <w:hyperlink w:anchor="_Sec652">
              <w:r w:rsidR="008A4536">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jc w:val="center"/>
            </w:pPr>
          </w:p>
        </w:tc>
      </w:tr>
    </w:tbl>
    <w:p w:rsidR="00B768B3" w:rsidRDefault="00B768B3">
      <w:pPr>
        <w:pStyle w:val="ProductList-Body"/>
      </w:pPr>
    </w:p>
    <w:p w:rsidR="00B768B3" w:rsidRDefault="008A4536">
      <w:pPr>
        <w:pStyle w:val="ProductList-ClauseHeading"/>
        <w:outlineLvl w:val="2"/>
      </w:pPr>
      <w:bookmarkStart w:id="330" w:name="_Sec577"/>
      <w:r>
        <w:t>Pravice do nove različice</w:t>
      </w:r>
      <w:bookmarkEnd w:id="330"/>
    </w:p>
    <w:p w:rsidR="00B768B3" w:rsidRDefault="008A4536">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rsidR="00B768B3" w:rsidRDefault="00B768B3">
      <w:pPr>
        <w:pStyle w:val="ProductList-Body"/>
      </w:pPr>
    </w:p>
    <w:p w:rsidR="00B768B3" w:rsidRDefault="008A4536">
      <w:pPr>
        <w:pStyle w:val="ProductList-ClauseHeading"/>
        <w:outlineLvl w:val="2"/>
      </w:pPr>
      <w:bookmarkStart w:id="331" w:name="_Sec931"/>
      <w:r>
        <w:t>Izračun točk za ugodnosti programa Software Assurance</w:t>
      </w:r>
      <w:bookmarkEnd w:id="331"/>
    </w:p>
    <w:p w:rsidR="00B768B3" w:rsidRDefault="008A4536">
      <w:pPr>
        <w:pStyle w:val="ProductList-Body"/>
      </w:pPr>
      <w:r>
        <w:t>Upravičenosti se izračunajo z uporabo sistema, ki temelji na točkah, za naslednje ugodnosti:</w:t>
      </w:r>
    </w:p>
    <w:p w:rsidR="00B768B3" w:rsidRDefault="008A4536" w:rsidP="008A4536">
      <w:pPr>
        <w:pStyle w:val="ProductList-Bullet"/>
        <w:numPr>
          <w:ilvl w:val="0"/>
          <w:numId w:val="40"/>
        </w:numPr>
      </w:pPr>
      <w:r>
        <w:t xml:space="preserve">Storitve načrtovanja </w:t>
      </w:r>
    </w:p>
    <w:p w:rsidR="00B768B3" w:rsidRDefault="008A4536" w:rsidP="008A4536">
      <w:pPr>
        <w:pStyle w:val="ProductList-Bullet"/>
        <w:numPr>
          <w:ilvl w:val="0"/>
          <w:numId w:val="40"/>
        </w:numPr>
      </w:pPr>
      <w:r>
        <w:t xml:space="preserve">Vavčerji za izobraževanje </w:t>
      </w:r>
    </w:p>
    <w:p w:rsidR="00B768B3" w:rsidRDefault="008A4536" w:rsidP="008A4536">
      <w:pPr>
        <w:pStyle w:val="ProductList-Bullet"/>
        <w:numPr>
          <w:ilvl w:val="0"/>
          <w:numId w:val="40"/>
        </w:numPr>
      </w:pPr>
      <w:r>
        <w:t>24-urna podpora pri odpravljanju težav vse dni v tednu (telefonska) samo v MPSA</w:t>
      </w:r>
    </w:p>
    <w:p w:rsidR="00B768B3" w:rsidRDefault="008A4536">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328"/>
        <w:gridCol w:w="1462"/>
      </w:tblGrid>
      <w:tr w:rsidR="00B768B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768B3" w:rsidRDefault="008A4536">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768B3" w:rsidRDefault="008A4536">
            <w:pPr>
              <w:pStyle w:val="ProductList-TableBody"/>
            </w:pPr>
            <w:r>
              <w:rPr>
                <w:color w:val="FFFFFF"/>
              </w:rPr>
              <w:t>Točke</w:t>
            </w:r>
          </w:p>
        </w:tc>
      </w:tr>
      <w:tr w:rsidR="00B768B3">
        <w:tc>
          <w:tcPr>
            <w:tcW w:w="1052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Skupina izdelkov programov Office (vključno z zbirkami Office ter programi Project Standard in Professional, Visio Standard in Professional), izdelki namiznega operacijskega sistema Windows, Microsoft Dynamics AX Task CAL, Microsoft Dynamics AX Store Server</w:t>
            </w:r>
            <w:r>
              <w:rPr>
                <w:vertAlign w:val="superscript"/>
              </w:rPr>
              <w:t>1</w:t>
            </w:r>
            <w:r>
              <w:t>, Microsoft Dynamics AX Functional CAL</w:t>
            </w:r>
            <w:r>
              <w:rPr>
                <w:vertAlign w:val="superscript"/>
              </w:rPr>
              <w:t>1</w:t>
            </w:r>
            <w:r>
              <w:t xml:space="preserve"> in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1</w:t>
            </w:r>
          </w:p>
        </w:tc>
      </w:tr>
      <w:tr w:rsidR="00B768B3">
        <w:tc>
          <w:tcPr>
            <w:tcW w:w="1052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Windows Server Standard (paket 2 licenc za jedro), System Center Standard Server Management License (paket 2 licenc za jedro)</w:t>
            </w:r>
          </w:p>
        </w:tc>
        <w:tc>
          <w:tcPr>
            <w:tcW w:w="160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5</w:t>
            </w:r>
          </w:p>
        </w:tc>
      </w:tr>
      <w:tr w:rsidR="00B768B3">
        <w:tc>
          <w:tcPr>
            <w:tcW w:w="1052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Windows Server Datacenter (paket 2 licenc za jedro), System Center Datacenter Server Management License (paket 2 licenc za jedro)</w:t>
            </w:r>
          </w:p>
        </w:tc>
        <w:tc>
          <w:tcPr>
            <w:tcW w:w="160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10</w:t>
            </w:r>
          </w:p>
        </w:tc>
      </w:tr>
      <w:tr w:rsidR="00B768B3">
        <w:tc>
          <w:tcPr>
            <w:tcW w:w="1052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SQL Server Standard edition, Windows Server Standard edition, Microsoft Dynamics CRM Server 2011, System Center Standard Server Management License (2 procesorja), Visual Studio Professional z MSDN-jem, Visual Studio Test Professional z MSDN-jem in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25</w:t>
            </w:r>
          </w:p>
        </w:tc>
      </w:tr>
      <w:tr w:rsidR="00B768B3">
        <w:tc>
          <w:tcPr>
            <w:tcW w:w="1052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SQL Server Enterprise Edition, SQL Server Business Intelligence, Windows Server Enterprise Edition in Visual Studio Enterprise z MSDN-jem</w:t>
            </w:r>
          </w:p>
        </w:tc>
        <w:tc>
          <w:tcPr>
            <w:tcW w:w="160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50</w:t>
            </w:r>
          </w:p>
        </w:tc>
      </w:tr>
      <w:tr w:rsidR="00B768B3">
        <w:tc>
          <w:tcPr>
            <w:tcW w:w="1052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rsidR="00B768B3" w:rsidRDefault="008A4536">
            <w:pPr>
              <w:pStyle w:val="ProductList-TableBody"/>
            </w:pPr>
            <w:r>
              <w:t>75</w:t>
            </w:r>
          </w:p>
        </w:tc>
      </w:tr>
    </w:tbl>
    <w:p w:rsidR="00B768B3" w:rsidRDefault="008A4536">
      <w:pPr>
        <w:pStyle w:val="ProductList-Body"/>
      </w:pPr>
      <w:r>
        <w:rPr>
          <w:b/>
          <w:i/>
        </w:rPr>
        <w:t>Opomba:</w:t>
      </w:r>
      <w:r>
        <w:rPr>
          <w:i/>
        </w:rPr>
        <w:t xml:space="preserve"> Za licence CAL za SQL glejte tabelo z zbirkami licenc CAL Suite v tem razdelku</w:t>
      </w:r>
    </w:p>
    <w:p w:rsidR="00B768B3" w:rsidRDefault="008A4536">
      <w:pPr>
        <w:pStyle w:val="ProductList-Body"/>
      </w:pPr>
      <w:r>
        <w:rPr>
          <w:vertAlign w:val="superscript"/>
        </w:rPr>
        <w:t>1</w:t>
      </w:r>
      <w:r>
        <w:rPr>
          <w:i/>
        </w:rPr>
        <w:t xml:space="preserve"> Za Microsoft Dynamics CRM Professional CAL se podelita dve točki</w:t>
      </w:r>
    </w:p>
    <w:p w:rsidR="00B768B3" w:rsidRDefault="00B768B3">
      <w:pPr>
        <w:pStyle w:val="ProductList-Body"/>
      </w:pPr>
    </w:p>
    <w:p w:rsidR="00B768B3" w:rsidRDefault="008A4536">
      <w:pPr>
        <w:pStyle w:val="ProductList-ClauseHeading"/>
        <w:outlineLvl w:val="2"/>
      </w:pPr>
      <w:bookmarkStart w:id="332" w:name="_Sec579"/>
      <w:r>
        <w:t>Storitve Office Online in strežnik Office Online Server</w:t>
      </w:r>
      <w:bookmarkEnd w:id="332"/>
    </w:p>
    <w:p w:rsidR="00B768B3" w:rsidRDefault="008A4536">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361"/>
        <w:gridCol w:w="5429"/>
      </w:tblGrid>
      <w:tr w:rsidR="00B768B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Pravice za storitev Office Online</w:t>
            </w:r>
          </w:p>
        </w:tc>
      </w:tr>
      <w:tr w:rsidR="00B768B3">
        <w:tc>
          <w:tcPr>
            <w:tcW w:w="60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Office Standard</w:t>
            </w:r>
            <w:r>
              <w:fldChar w:fldCharType="begin"/>
            </w:r>
            <w:r>
              <w:instrText xml:space="preserve"> XE "Office Standard" </w:instrText>
            </w:r>
            <w:r>
              <w:fldChar w:fldCharType="end"/>
            </w:r>
          </w:p>
          <w:p w:rsidR="00B768B3" w:rsidRDefault="008A4536">
            <w:pPr>
              <w:pStyle w:val="ProductList-TableBody"/>
            </w:pPr>
            <w:r>
              <w:t>Office Professional Plus</w:t>
            </w:r>
            <w:r>
              <w:fldChar w:fldCharType="begin"/>
            </w:r>
            <w:r>
              <w:instrText xml:space="preserve"> XE "Office Professional Plus" </w:instrText>
            </w:r>
            <w:r>
              <w:fldChar w:fldCharType="end"/>
            </w:r>
          </w:p>
          <w:p w:rsidR="00B768B3" w:rsidRDefault="008A453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Office Online za Office 365</w:t>
            </w:r>
            <w:r>
              <w:fldChar w:fldCharType="begin"/>
            </w:r>
            <w:r>
              <w:instrText xml:space="preserve"> XE "Office Online za Office 365" </w:instrText>
            </w:r>
            <w:r>
              <w:fldChar w:fldCharType="end"/>
            </w:r>
          </w:p>
          <w:p w:rsidR="00B768B3" w:rsidRDefault="008A4536">
            <w:pPr>
              <w:pStyle w:val="ProductList-TableBody"/>
            </w:pPr>
            <w:r>
              <w:t>Office Online Server</w:t>
            </w:r>
          </w:p>
        </w:tc>
      </w:tr>
    </w:tbl>
    <w:p w:rsidR="00B768B3" w:rsidRDefault="008A4536">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B768B3" w:rsidRDefault="00B768B3">
      <w:pPr>
        <w:pStyle w:val="ProductList-Body"/>
      </w:pPr>
    </w:p>
    <w:p w:rsidR="00B768B3" w:rsidRDefault="008A4536">
      <w:pPr>
        <w:pStyle w:val="ProductList-ClauseHeading"/>
        <w:outlineLvl w:val="2"/>
      </w:pPr>
      <w:bookmarkStart w:id="333" w:name="_Sec580"/>
      <w:r>
        <w:lastRenderedPageBreak/>
        <w:t>Storitve načrtovanja</w:t>
      </w:r>
      <w:bookmarkEnd w:id="333"/>
    </w:p>
    <w:p w:rsidR="00B768B3" w:rsidRDefault="008A4536">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rsidR="00B768B3" w:rsidRDefault="00B768B3">
      <w:pPr>
        <w:pStyle w:val="ProductList-Body"/>
      </w:pPr>
    </w:p>
    <w:p w:rsidR="00B768B3" w:rsidRDefault="008A4536">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013"/>
        <w:gridCol w:w="1777"/>
      </w:tblGrid>
      <w:tr w:rsidR="00B768B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jc w:val="center"/>
            </w:pPr>
            <w:r>
              <w:rPr>
                <w:color w:val="FFFFFF"/>
              </w:rPr>
              <w:t>Točke</w:t>
            </w:r>
          </w:p>
        </w:tc>
      </w:tr>
      <w:tr w:rsidR="00B768B3">
        <w:tc>
          <w:tcPr>
            <w:tcW w:w="101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Skupina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1</w:t>
            </w:r>
          </w:p>
        </w:tc>
      </w:tr>
      <w:tr w:rsidR="00B768B3">
        <w:tc>
          <w:tcPr>
            <w:tcW w:w="101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z MSDN-jem</w:t>
            </w:r>
            <w:r>
              <w:fldChar w:fldCharType="begin"/>
            </w:r>
            <w:r>
              <w:instrText xml:space="preserve"> XE "Visual Studio Professional z MSDN-jem" </w:instrText>
            </w:r>
            <w:r>
              <w:fldChar w:fldCharType="end"/>
            </w:r>
            <w:r>
              <w:t xml:space="preserve"> in Visual Studio Test Professional z MSDN-jem</w:t>
            </w:r>
            <w:r>
              <w:fldChar w:fldCharType="begin"/>
            </w:r>
            <w:r>
              <w:instrText xml:space="preserve"> XE "Visual Studio Test Professional z MSDN-jem" </w:instrText>
            </w:r>
            <w:r>
              <w:fldChar w:fldCharType="end"/>
            </w:r>
            <w:r>
              <w:t xml:space="preserve"> ter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25</w:t>
            </w:r>
          </w:p>
        </w:tc>
      </w:tr>
      <w:tr w:rsidR="00B768B3">
        <w:tc>
          <w:tcPr>
            <w:tcW w:w="101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Visual Studio Enterprise z MSDN-jem</w:t>
            </w:r>
            <w:r>
              <w:fldChar w:fldCharType="begin"/>
            </w:r>
            <w:r>
              <w:instrText xml:space="preserve"> XE "Visual Studio Enterprise z MSDN-jem"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50</w:t>
            </w:r>
          </w:p>
        </w:tc>
      </w:tr>
      <w:tr w:rsidR="00B768B3">
        <w:tc>
          <w:tcPr>
            <w:tcW w:w="101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in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75</w:t>
            </w:r>
          </w:p>
        </w:tc>
      </w:tr>
    </w:tbl>
    <w:p w:rsidR="00B768B3" w:rsidRDefault="008A4536">
      <w:pPr>
        <w:pStyle w:val="ProductList-Body"/>
      </w:pPr>
      <w:r>
        <w:rPr>
          <w:b/>
          <w:i/>
        </w:rPr>
        <w:t>Opomba:</w:t>
      </w:r>
      <w:r>
        <w:rPr>
          <w:i/>
        </w:rPr>
        <w:t xml:space="preserve"> Za licence CAL za SQL glejte tabelo z zbirkami licenc CAL Suite v tem razdelku</w:t>
      </w:r>
    </w:p>
    <w:p w:rsidR="00B768B3" w:rsidRDefault="008A4536">
      <w:pPr>
        <w:pStyle w:val="ProductList-Body"/>
      </w:pPr>
      <w:r>
        <w:rPr>
          <w:vertAlign w:val="superscript"/>
        </w:rPr>
        <w:t>1</w:t>
      </w:r>
      <w:r>
        <w:rPr>
          <w:i/>
        </w:rPr>
        <w:t xml:space="preserve"> Za Microsoft Dynamics CRM Professional CAL se podelita dve točki</w:t>
      </w:r>
    </w:p>
    <w:p w:rsidR="00B768B3" w:rsidRDefault="00B768B3">
      <w:pPr>
        <w:pStyle w:val="ProductList-Body"/>
      </w:pPr>
    </w:p>
    <w:p w:rsidR="00B768B3" w:rsidRDefault="008A4536">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B768B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768B3" w:rsidRDefault="008A4536">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600,000+</w:t>
            </w:r>
          </w:p>
        </w:tc>
      </w:tr>
      <w:tr w:rsidR="00B768B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768B3" w:rsidRDefault="008A4536">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75</w:t>
            </w:r>
          </w:p>
        </w:tc>
      </w:tr>
    </w:tbl>
    <w:p w:rsidR="00B768B3" w:rsidRDefault="00B768B3">
      <w:pPr>
        <w:pStyle w:val="ProductList-Body"/>
      </w:pPr>
    </w:p>
    <w:p w:rsidR="00B768B3" w:rsidRDefault="008A4536">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66"/>
        <w:gridCol w:w="1397"/>
        <w:gridCol w:w="1522"/>
        <w:gridCol w:w="1537"/>
        <w:gridCol w:w="1551"/>
        <w:gridCol w:w="1551"/>
        <w:gridCol w:w="1566"/>
      </w:tblGrid>
      <w:tr w:rsidR="00B768B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768B3" w:rsidRDefault="008A4536">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768B3" w:rsidRDefault="008A4536">
            <w:pPr>
              <w:pStyle w:val="ProductList-TableBody"/>
            </w:pPr>
            <w:r>
              <w:t>→600,000+</w:t>
            </w:r>
          </w:p>
        </w:tc>
      </w:tr>
      <w:tr w:rsidR="00B768B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768B3" w:rsidRDefault="008A4536">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12</w:t>
            </w:r>
          </w:p>
        </w:tc>
      </w:tr>
    </w:tbl>
    <w:p w:rsidR="00B768B3" w:rsidRDefault="008A4536">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16">
        <w:r>
          <w:rPr>
            <w:color w:val="00467F"/>
            <w:u w:val="single"/>
          </w:rPr>
          <w:t>http://www.microsoft.com/licensing/software-assurance/planning-services-overview.aspx</w:t>
        </w:r>
      </w:hyperlink>
      <w:r>
        <w:t xml:space="preserve">. </w:t>
      </w:r>
    </w:p>
    <w:p w:rsidR="00B768B3" w:rsidRDefault="00B768B3">
      <w:pPr>
        <w:pStyle w:val="ProductList-Body"/>
      </w:pPr>
    </w:p>
    <w:p w:rsidR="00B768B3" w:rsidRDefault="008A4536">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rsidR="00B768B3" w:rsidRDefault="008A4536" w:rsidP="008A4536">
      <w:pPr>
        <w:pStyle w:val="ProductList-Bullet"/>
        <w:numPr>
          <w:ilvl w:val="0"/>
          <w:numId w:val="41"/>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17">
        <w:r>
          <w:rPr>
            <w:color w:val="00467F"/>
            <w:u w:val="single"/>
          </w:rPr>
          <w:t>http://directory.partners.extranet.microsoft.com/psbproviders</w:t>
        </w:r>
      </w:hyperlink>
    </w:p>
    <w:p w:rsidR="00B768B3" w:rsidRDefault="008A4536" w:rsidP="008A4536">
      <w:pPr>
        <w:pStyle w:val="ProductList-Bullet"/>
        <w:numPr>
          <w:ilvl w:val="0"/>
          <w:numId w:val="41"/>
        </w:numPr>
      </w:pPr>
      <w:r>
        <w:t>Izvedbe storitev načrtovanja zagotavljajo storitve, ki veljajo za vnaprej določen obseg dela, na podlagi katerega se pripravi načrt uvajanja na visoki ravni; samega uvajanja programske opreme ni mogoče vključiti.</w:t>
      </w:r>
    </w:p>
    <w:p w:rsidR="00B768B3" w:rsidRDefault="008A4536" w:rsidP="008A4536">
      <w:pPr>
        <w:pStyle w:val="ProductList-Bullet"/>
        <w:numPr>
          <w:ilvl w:val="0"/>
          <w:numId w:val="41"/>
        </w:numPr>
      </w:pPr>
      <w:r>
        <w:t>Vavčerje za storitve načrtovanja lahko unovči samo stranka, ki je upravičena do ugodnosti.</w:t>
      </w:r>
    </w:p>
    <w:p w:rsidR="00B768B3" w:rsidRDefault="008A4536" w:rsidP="008A4536">
      <w:pPr>
        <w:pStyle w:val="ProductList-Bullet"/>
        <w:numPr>
          <w:ilvl w:val="0"/>
          <w:numId w:val="41"/>
        </w:numPr>
      </w:pPr>
      <w:r>
        <w:t>Vavčerjev za storitve načrtovanja ni mogoče zamenjati za gotovino, denarna sredstva ali drugo vrednost.</w:t>
      </w:r>
    </w:p>
    <w:p w:rsidR="00B768B3" w:rsidRDefault="008A4536" w:rsidP="008A4536">
      <w:pPr>
        <w:pStyle w:val="ProductList-Bullet"/>
        <w:numPr>
          <w:ilvl w:val="0"/>
          <w:numId w:val="41"/>
        </w:numPr>
      </w:pPr>
      <w:r>
        <w:t>Zmanjšanja upravičenega kritja v okviru programa SA kot posledica vračil in drugih prilagoditev obračunavanja, kjer je to dovoljeno, lahko zmanjšajo število strankinih upravičenih dni storitev načrtovanja.</w:t>
      </w:r>
    </w:p>
    <w:p w:rsidR="00B768B3" w:rsidRDefault="008A4536" w:rsidP="008A4536">
      <w:pPr>
        <w:pStyle w:val="ProductList-Bullet"/>
        <w:numPr>
          <w:ilvl w:val="0"/>
          <w:numId w:val="41"/>
        </w:numPr>
      </w:pPr>
      <w:r>
        <w:t>Različnih vrst vavčerjev ni mogoče združiti. Izvedbe storitev načrtovanja ne smejo presegati največjega določenega obdobja trajanja na vrsto izvedbe.</w:t>
      </w:r>
    </w:p>
    <w:p w:rsidR="00B768B3" w:rsidRDefault="008A4536" w:rsidP="008A4536">
      <w:pPr>
        <w:pStyle w:val="ProductList-Bullet"/>
        <w:numPr>
          <w:ilvl w:val="0"/>
          <w:numId w:val="41"/>
        </w:numPr>
      </w:pPr>
      <w:r>
        <w:t>Vavčerji so veljavni samo pri upravičenih ponudnikih za določeno vrsto storitve, za katero se unovčuje vavčer.</w:t>
      </w:r>
    </w:p>
    <w:p w:rsidR="00B768B3" w:rsidRDefault="008A4536" w:rsidP="008A4536">
      <w:pPr>
        <w:pStyle w:val="ProductList-Bullet"/>
        <w:numPr>
          <w:ilvl w:val="0"/>
          <w:numId w:val="41"/>
        </w:numPr>
      </w:pPr>
      <w:r>
        <w:t>Vavčerji morajo biti dodeljeni med obdobjem kritja v okviru programa SA.</w:t>
      </w:r>
    </w:p>
    <w:p w:rsidR="00B768B3" w:rsidRDefault="008A4536" w:rsidP="008A4536">
      <w:pPr>
        <w:pStyle w:val="ProductList-Bullet"/>
        <w:numPr>
          <w:ilvl w:val="0"/>
          <w:numId w:val="41"/>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B768B3" w:rsidRDefault="00B768B3">
      <w:pPr>
        <w:pStyle w:val="ProductList-Body"/>
      </w:pPr>
    </w:p>
    <w:p w:rsidR="00B768B3" w:rsidRDefault="008A4536">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B768B3" w:rsidRDefault="00B768B3">
      <w:pPr>
        <w:pStyle w:val="ProductList-Body"/>
      </w:pPr>
    </w:p>
    <w:p w:rsidR="00B768B3" w:rsidRDefault="008A4536">
      <w:pPr>
        <w:pStyle w:val="ProductList-ClauseHeading"/>
        <w:outlineLvl w:val="2"/>
      </w:pPr>
      <w:bookmarkStart w:id="334" w:name="_Sec581"/>
      <w:r>
        <w:t>Program za licenciranje izvorne kode v poslovnem okolju</w:t>
      </w:r>
      <w:bookmarkEnd w:id="334"/>
    </w:p>
    <w:p w:rsidR="00B768B3" w:rsidRDefault="008A4536">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B768B3" w:rsidRDefault="00B768B3">
      <w:pPr>
        <w:pStyle w:val="ProductList-Body"/>
      </w:pPr>
    </w:p>
    <w:p w:rsidR="00B768B3" w:rsidRDefault="008A4536">
      <w:pPr>
        <w:pStyle w:val="ProductList-ClauseHeading"/>
        <w:outlineLvl w:val="2"/>
      </w:pPr>
      <w:bookmarkStart w:id="335" w:name="_Sec582"/>
      <w:r>
        <w:t>Vavčerji za izobraževanje</w:t>
      </w:r>
      <w:bookmarkEnd w:id="335"/>
    </w:p>
    <w:p w:rsidR="00B768B3" w:rsidRDefault="008A4536">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586"/>
        <w:gridCol w:w="3602"/>
        <w:gridCol w:w="3602"/>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Skupina sistemov</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 dan na 50 licenc (največ 10 dni)</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 dan na 50 licenc ali točk</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10 dni na upravičeno včlanitev ali račun za nakup</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15 dni*</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25 dni*</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55 dni*</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80 dni*</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125 dni*</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200 dni*</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300 dni*</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400 dni*</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700 dni*</w:t>
            </w:r>
          </w:p>
        </w:tc>
      </w:tr>
    </w:tbl>
    <w:p w:rsidR="00B768B3" w:rsidRDefault="008A4536">
      <w:pPr>
        <w:pStyle w:val="ProductList-Body"/>
      </w:pPr>
      <w:r>
        <w:t>*</w:t>
      </w:r>
      <w:r>
        <w:rPr>
          <w:i/>
        </w:rPr>
        <w:t>Število dni na upravičeno včlanitev, pogodbo ali račun za nakup</w:t>
      </w:r>
    </w:p>
    <w:p w:rsidR="00B768B3" w:rsidRDefault="00B768B3">
      <w:pPr>
        <w:pStyle w:val="ProductList-Body"/>
      </w:pPr>
    </w:p>
    <w:p w:rsidR="00B768B3" w:rsidRDefault="008A4536" w:rsidP="008A4536">
      <w:pPr>
        <w:pStyle w:val="ProductList-Bullet"/>
        <w:numPr>
          <w:ilvl w:val="0"/>
          <w:numId w:val="42"/>
        </w:numPr>
      </w:pPr>
      <w:r>
        <w:t xml:space="preserve">Storitve, ki so na voljo na podlagi vavčerjev, se izvajajo na podlagi pogodbe med stranko in upravičenim Microsoftovim partnerjem v izobraževanju. </w:t>
      </w:r>
    </w:p>
    <w:p w:rsidR="00B768B3" w:rsidRDefault="008A4536" w:rsidP="008A4536">
      <w:pPr>
        <w:pStyle w:val="ProductList-Bullet"/>
        <w:numPr>
          <w:ilvl w:val="0"/>
          <w:numId w:val="42"/>
        </w:numPr>
      </w:pPr>
      <w:r>
        <w:t xml:space="preserve">Za tečaje, izvedene v pospešeni obliki, je potrebno število vavčerskih dni, ki je enakovredno številu dni tečaja za izvajanje tečaja, določeno v sistemu za preverjanje in rezervacijo vavčerjev SATV. </w:t>
      </w:r>
    </w:p>
    <w:p w:rsidR="00B768B3" w:rsidRDefault="008A4536" w:rsidP="008A4536">
      <w:pPr>
        <w:pStyle w:val="ProductList-Bullet"/>
        <w:numPr>
          <w:ilvl w:val="0"/>
          <w:numId w:val="42"/>
        </w:numPr>
      </w:pPr>
      <w:r>
        <w:t xml:space="preserve">Vavčer je mogoče unovčiti samo za dneve izobraževanja, ki jih vodi predavatelj pri upravičenih partnerjih Microsoft Learning Partners in za odobrene tečaje. Tečaji po meri (razen pospešenega izvajanja odobrenih tečajev, tečajev po meri, sestavljenih izključno iz odobrenih tečajev, ali vnaprej odobrenih izjem na podlagi sistemskih težav ali pilotnih programov) niso upravičeni do kritja iz teh vavčerjev.   </w:t>
      </w:r>
    </w:p>
    <w:p w:rsidR="00B768B3" w:rsidRDefault="008A4536" w:rsidP="008A4536">
      <w:pPr>
        <w:pStyle w:val="ProductList-Bullet"/>
        <w:numPr>
          <w:ilvl w:val="0"/>
          <w:numId w:val="42"/>
        </w:numPr>
      </w:pPr>
      <w:r>
        <w:t>Vavčerjev ni mogoče uporabiti za plačilo kakršnih koli nadomestil, povezanih s tem, da stranka ni prišla na rezerviran tečaj.</w:t>
      </w:r>
    </w:p>
    <w:p w:rsidR="00B768B3" w:rsidRDefault="008A4536" w:rsidP="008A4536">
      <w:pPr>
        <w:pStyle w:val="ProductList-Bullet"/>
        <w:numPr>
          <w:ilvl w:val="0"/>
          <w:numId w:val="42"/>
        </w:numPr>
      </w:pPr>
      <w:r>
        <w:t>Vavčerje lahko unovči samo posameznik, ki ga stranka pooblasti za uporabo vavčerja.</w:t>
      </w:r>
    </w:p>
    <w:p w:rsidR="00B768B3" w:rsidRDefault="008A4536" w:rsidP="008A4536">
      <w:pPr>
        <w:pStyle w:val="ProductList-Bullet"/>
        <w:numPr>
          <w:ilvl w:val="0"/>
          <w:numId w:val="42"/>
        </w:numPr>
      </w:pPr>
      <w:r>
        <w:t xml:space="preserve">Vavčerjev ni mogoče zamenjati za gotovino, denarna sredstva ali drugo vrednost. </w:t>
      </w:r>
    </w:p>
    <w:p w:rsidR="00B768B3" w:rsidRDefault="008A4536" w:rsidP="008A4536">
      <w:pPr>
        <w:pStyle w:val="ProductList-Bullet"/>
        <w:numPr>
          <w:ilvl w:val="0"/>
          <w:numId w:val="42"/>
        </w:numPr>
      </w:pPr>
      <w:r>
        <w:t xml:space="preserve">Vavčerji morajo biti dodeljeni med obdobjem kritja v okviru programa SA. </w:t>
      </w:r>
    </w:p>
    <w:p w:rsidR="00B768B3" w:rsidRDefault="008A4536" w:rsidP="008A4536">
      <w:pPr>
        <w:pStyle w:val="ProductList-Bullet"/>
        <w:numPr>
          <w:ilvl w:val="0"/>
          <w:numId w:val="42"/>
        </w:numPr>
      </w:pPr>
      <w:r>
        <w:t xml:space="preserve">Vavčerji potečejo 180 dni po datumu, ko so bili dodeljeni. Vavčerji, ki prenehajo veljati pred prenehanjem veljavnosti kritja v okviru programa SA, se vrnejo v razpoložljivo skupino dni za vavčerje za izobraževanje. </w:t>
      </w:r>
    </w:p>
    <w:p w:rsidR="00B768B3" w:rsidRDefault="008A4536" w:rsidP="008A4536">
      <w:pPr>
        <w:pStyle w:val="ProductList-Bullet"/>
        <w:numPr>
          <w:ilvl w:val="0"/>
          <w:numId w:val="42"/>
        </w:numPr>
      </w:pPr>
      <w:r>
        <w:t xml:space="preserve">En dan vavčerja za izobraževanje je enakovreden enemu dnevu predstavitvenih sej. </w:t>
      </w:r>
    </w:p>
    <w:p w:rsidR="00B768B3" w:rsidRDefault="008A4536" w:rsidP="008A4536">
      <w:pPr>
        <w:pStyle w:val="ProductList-Bullet"/>
        <w:numPr>
          <w:ilvl w:val="0"/>
          <w:numId w:val="42"/>
        </w:numPr>
      </w:pPr>
      <w:r>
        <w:t xml:space="preserve">Vavčerje je mogoče uporabiti samo za rezerviranje izobraževanja pri enem upravičenem partnerju Microsoft Learning Partner hkrati. </w:t>
      </w:r>
    </w:p>
    <w:p w:rsidR="00B768B3" w:rsidRDefault="008A4536" w:rsidP="008A4536">
      <w:pPr>
        <w:pStyle w:val="ProductList-Bullet"/>
        <w:numPr>
          <w:ilvl w:val="0"/>
          <w:numId w:val="42"/>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B768B3" w:rsidRDefault="008A4536" w:rsidP="008A4536">
      <w:pPr>
        <w:pStyle w:val="ProductList-Bullet"/>
        <w:numPr>
          <w:ilvl w:val="0"/>
          <w:numId w:val="42"/>
        </w:numPr>
      </w:pPr>
      <w:r>
        <w:t xml:space="preserve">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 </w:t>
      </w:r>
    </w:p>
    <w:p w:rsidR="00B768B3" w:rsidRDefault="00B768B3">
      <w:pPr>
        <w:pStyle w:val="ProductList-Body"/>
      </w:pPr>
    </w:p>
    <w:p w:rsidR="00B768B3" w:rsidRDefault="008A4536">
      <w:pPr>
        <w:pStyle w:val="ProductList-ClauseHeading"/>
        <w:outlineLvl w:val="2"/>
      </w:pPr>
      <w:bookmarkStart w:id="336" w:name="_Sec583"/>
      <w:r>
        <w:t>E-izobraževanje</w:t>
      </w:r>
      <w:bookmarkEnd w:id="336"/>
    </w:p>
    <w:p w:rsidR="00B768B3" w:rsidRDefault="008A4536">
      <w:pPr>
        <w:pStyle w:val="ProductList-Body"/>
      </w:pPr>
      <w:r>
        <w:t>Ta ugodnost se razlikuje glede na programe, sisteme in strežnike. Upravičene stranke prejmejo eno kodo za dostop (za programe, sisteme in/ali strežnike) na upravičeno včlanitev/pogodbo. Stranke z upravičenimi strežniškimi izdelki so upravičene do uporabe gostovanih tečajev za e-učenje za strežnike, ne pa vsebine, skladne s SCORM. Stranke s storitvijo Office 365 Pro Plus</w:t>
      </w:r>
      <w:r>
        <w:fldChar w:fldCharType="begin"/>
      </w:r>
      <w:r>
        <w:instrText xml:space="preserve"> XE "Office 365 Pro Plus" </w:instrText>
      </w:r>
      <w:r>
        <w:fldChar w:fldCharType="end"/>
      </w:r>
      <w:r>
        <w:t xml:space="preserve"> so upravičene samo do uporabe gostovanih tečajev za e-učenje, povezanih s storitvijo Office 365 (vsebina, skladna s SCORM, ni upravičena).</w:t>
      </w:r>
    </w:p>
    <w:p w:rsidR="00B768B3" w:rsidRDefault="00B768B3">
      <w:pPr>
        <w:pStyle w:val="ProductList-Body"/>
      </w:pPr>
    </w:p>
    <w:p w:rsidR="00B768B3" w:rsidRDefault="008A4536">
      <w:pPr>
        <w:pStyle w:val="ProductList-Body"/>
      </w:pPr>
      <w: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rsidR="00B768B3" w:rsidRDefault="00B768B3">
      <w:pPr>
        <w:pStyle w:val="ProductList-Body"/>
      </w:pPr>
    </w:p>
    <w:p w:rsidR="00B768B3" w:rsidRDefault="008A4536">
      <w:pPr>
        <w:pStyle w:val="ProductList-ClauseHeading"/>
        <w:outlineLvl w:val="2"/>
      </w:pPr>
      <w:bookmarkStart w:id="337" w:name="_Sec584"/>
      <w:r>
        <w:t>Program za uporabo na domu</w:t>
      </w:r>
      <w:bookmarkEnd w:id="337"/>
    </w:p>
    <w:p w:rsidR="00B768B3" w:rsidRDefault="008A4536">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rsidR="00B768B3" w:rsidRDefault="00B768B3">
      <w:pPr>
        <w:pStyle w:val="ProductList-Body"/>
      </w:pPr>
    </w:p>
    <w:p w:rsidR="00B768B3" w:rsidRDefault="008A4536">
      <w:pPr>
        <w:pStyle w:val="ProductList-Body"/>
      </w:pPr>
      <w:r>
        <w:lastRenderedPageBreak/>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rsidR="00B768B3" w:rsidRDefault="00B768B3">
      <w:pPr>
        <w:pStyle w:val="ProductList-Body"/>
      </w:pPr>
    </w:p>
    <w:p w:rsidR="00B768B3" w:rsidRDefault="008A4536">
      <w:pPr>
        <w:pStyle w:val="ProductList-Body"/>
      </w:pPr>
      <w:r>
        <w:t>Pogoji uporabe programske opreme v okviru programa za uporabo na domu veljajo med Microsoftom in strankinim zaposlenim, dostop do njih pa je mogoč na spletnem mestu programa za uporabo na domu.</w:t>
      </w:r>
    </w:p>
    <w:p w:rsidR="00B768B3" w:rsidRDefault="00B768B3">
      <w:pPr>
        <w:pStyle w:val="ProductList-Body"/>
      </w:pPr>
    </w:p>
    <w:p w:rsidR="00B768B3" w:rsidRDefault="008A4536">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363"/>
        <w:gridCol w:w="5427"/>
      </w:tblGrid>
      <w:tr w:rsidR="00B768B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Ustrezna licenca za program za uporabo na domu</w:t>
            </w:r>
          </w:p>
        </w:tc>
      </w:tr>
      <w:tr w:rsidR="00B768B3">
        <w:tc>
          <w:tcPr>
            <w:tcW w:w="60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Office Standard 2010/2013/2016</w:t>
            </w:r>
          </w:p>
          <w:p w:rsidR="00B768B3" w:rsidRDefault="008A4536">
            <w:pPr>
              <w:pStyle w:val="ProductList-TableBody"/>
            </w:pPr>
            <w:r>
              <w:t xml:space="preserve">Office Professional Plus 2010/2013/2016 </w:t>
            </w:r>
          </w:p>
          <w:p w:rsidR="00B768B3" w:rsidRDefault="008A4536">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Office Professional Plus 2016 HUP ali Office 2016 for Mac Home &amp; Business s programom Lync DL HUP</w:t>
            </w:r>
          </w:p>
        </w:tc>
      </w:tr>
      <w:tr w:rsidR="00B768B3">
        <w:tc>
          <w:tcPr>
            <w:tcW w:w="60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Access 2010/2013/2016</w:t>
            </w:r>
          </w:p>
          <w:p w:rsidR="00B768B3" w:rsidRDefault="008A4536">
            <w:pPr>
              <w:pStyle w:val="ProductList-TableBody"/>
            </w:pPr>
            <w:r>
              <w:t>Excel 2010/2013/2016</w:t>
            </w:r>
          </w:p>
          <w:p w:rsidR="00B768B3" w:rsidRDefault="008A4536">
            <w:pPr>
              <w:pStyle w:val="ProductList-TableBody"/>
            </w:pPr>
            <w:r>
              <w:t>PowerPoint 2010/2013/2016</w:t>
            </w:r>
          </w:p>
          <w:p w:rsidR="00B768B3" w:rsidRDefault="008A4536">
            <w:pPr>
              <w:pStyle w:val="ProductList-TableBody"/>
            </w:pPr>
            <w:r>
              <w:t>InfoPath 2010/2013/2016</w:t>
            </w:r>
          </w:p>
          <w:p w:rsidR="00B768B3" w:rsidRDefault="008A4536">
            <w:pPr>
              <w:pStyle w:val="ProductList-TableBody"/>
            </w:pPr>
            <w:r>
              <w:t>Lync 2010/2013/2015</w:t>
            </w:r>
          </w:p>
          <w:p w:rsidR="00B768B3" w:rsidRDefault="008A4536">
            <w:pPr>
              <w:pStyle w:val="ProductList-TableBody"/>
            </w:pPr>
            <w:r>
              <w:t>OneNote 2010/2013/2016</w:t>
            </w:r>
          </w:p>
          <w:p w:rsidR="00B768B3" w:rsidRDefault="008A4536">
            <w:pPr>
              <w:pStyle w:val="ProductList-TableBody"/>
            </w:pPr>
            <w:r>
              <w:t>Outlook 2010/2013/2016</w:t>
            </w:r>
          </w:p>
          <w:p w:rsidR="00B768B3" w:rsidRDefault="008A4536">
            <w:pPr>
              <w:pStyle w:val="ProductList-TableBody"/>
            </w:pPr>
            <w:r>
              <w:t>Publisher 2010/2013/2016</w:t>
            </w:r>
          </w:p>
          <w:p w:rsidR="00B768B3" w:rsidRDefault="008A4536">
            <w:pPr>
              <w:pStyle w:val="ProductList-TableBody"/>
            </w:pPr>
            <w:r>
              <w:t>Skype for Business 2015</w:t>
            </w:r>
          </w:p>
          <w:p w:rsidR="00B768B3" w:rsidRDefault="008A453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xml:space="preserve">Office Professional Plus 2016 HUP ali Office 2016 for Mac Home &amp; Business s programom Lync DL HUP </w:t>
            </w:r>
          </w:p>
        </w:tc>
      </w:tr>
      <w:tr w:rsidR="00B768B3">
        <w:tc>
          <w:tcPr>
            <w:tcW w:w="60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xml:space="preserve">Visio Standard 2010/2013/2016 </w:t>
            </w:r>
          </w:p>
          <w:p w:rsidR="00B768B3" w:rsidRDefault="008A453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Visio Professional 2016 HUP</w:t>
            </w:r>
          </w:p>
        </w:tc>
      </w:tr>
      <w:tr w:rsidR="00B768B3">
        <w:tc>
          <w:tcPr>
            <w:tcW w:w="60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Project Standard 2010/2013/2016</w:t>
            </w:r>
          </w:p>
          <w:p w:rsidR="00B768B3" w:rsidRDefault="008A453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Project Professional 2016 HUP</w:t>
            </w:r>
          </w:p>
        </w:tc>
      </w:tr>
    </w:tbl>
    <w:p w:rsidR="00B768B3" w:rsidRDefault="008A4536">
      <w:pPr>
        <w:pStyle w:val="ProductList-Body"/>
      </w:pPr>
      <w:r>
        <w:rPr>
          <w:i/>
        </w:rPr>
        <w:t xml:space="preserve">Če želite več informacij, vključno z informacijami o razpoložljivosti dodatne programske opreme za program uporabe na domu v prihodnosti, glejte </w:t>
      </w:r>
      <w:hyperlink r:id="rId118">
        <w:r>
          <w:rPr>
            <w:i/>
            <w:color w:val="00467F"/>
            <w:u w:val="single"/>
          </w:rPr>
          <w:t>http://www.microsoft.com/licensing</w:t>
        </w:r>
      </w:hyperlink>
      <w:r>
        <w:rPr>
          <w:i/>
        </w:rPr>
        <w:t>.</w:t>
      </w:r>
    </w:p>
    <w:p w:rsidR="00B768B3" w:rsidRDefault="00B768B3">
      <w:pPr>
        <w:pStyle w:val="ProductList-Body"/>
      </w:pPr>
    </w:p>
    <w:p w:rsidR="00B768B3" w:rsidRDefault="008A4536">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rsidR="00B768B3" w:rsidRDefault="00B768B3">
      <w:pPr>
        <w:pStyle w:val="ProductList-Body"/>
        <w:jc w:val="right"/>
      </w:pPr>
    </w:p>
    <w:p w:rsidR="00B768B3" w:rsidRDefault="008A4536">
      <w:pPr>
        <w:pStyle w:val="ProductList-ClauseHeading"/>
        <w:outlineLvl w:val="2"/>
      </w:pPr>
      <w:bookmarkStart w:id="338" w:name="_Sec585"/>
      <w:r>
        <w:t>24-urna podpora pri odpravljanju težav vse dni v tednu</w:t>
      </w:r>
      <w:bookmarkEnd w:id="338"/>
    </w:p>
    <w:p w:rsidR="00B768B3" w:rsidRDefault="008A4536">
      <w:pPr>
        <w:pStyle w:val="ProductList-Body"/>
      </w:pPr>
      <w:r>
        <w:t>Stranke (razen tistih, ki kupujejo v okviru programa za izobraževalne ustanove) s kritjem v okviru programa SA so upravičene do 24-urne podpore pri odpravljanju težav vse dni v tednu.</w:t>
      </w:r>
    </w:p>
    <w:p w:rsidR="00B768B3" w:rsidRDefault="00B768B3">
      <w:pPr>
        <w:pStyle w:val="ProductList-Body"/>
      </w:pPr>
    </w:p>
    <w:p w:rsidR="00B768B3" w:rsidRDefault="008A4536">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B768B3" w:rsidRDefault="00B768B3">
      <w:pPr>
        <w:pStyle w:val="ProductList-Body"/>
      </w:pPr>
    </w:p>
    <w:p w:rsidR="00B768B3" w:rsidRDefault="008A4536">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B768B3" w:rsidRDefault="00B768B3">
      <w:pPr>
        <w:pStyle w:val="ProductList-Body"/>
      </w:pPr>
    </w:p>
    <w:p w:rsidR="00B768B3" w:rsidRDefault="008A4536">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B768B3" w:rsidRDefault="00B768B3">
      <w:pPr>
        <w:pStyle w:val="ProductList-Body"/>
      </w:pPr>
    </w:p>
    <w:p w:rsidR="00B768B3" w:rsidRDefault="008A4536">
      <w:pPr>
        <w:pStyle w:val="ProductList-SubClauseHeading"/>
        <w:outlineLvl w:val="3"/>
      </w:pPr>
      <w:r>
        <w:t>Dodelitve za dogodke telefonske podpore za vse programe, razen MPSA</w:t>
      </w:r>
    </w:p>
    <w:p w:rsidR="00B768B3" w:rsidRDefault="008A4536">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579"/>
        <w:gridCol w:w="2481"/>
        <w:gridCol w:w="2695"/>
        <w:gridCol w:w="2675"/>
      </w:tblGrid>
      <w:tr w:rsidR="00B768B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IW/odjemalec – prirastki dodelitve za dogodke</w:t>
            </w:r>
          </w:p>
        </w:tc>
      </w:tr>
      <w:tr w:rsidR="00B768B3">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$200,000</w:t>
            </w:r>
          </w:p>
        </w:tc>
      </w:tr>
      <w:tr w:rsidR="00B768B3">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lastRenderedPageBreak/>
              <w:t>avstralski dolar</w:t>
            </w:r>
          </w:p>
        </w:tc>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300,000</w:t>
            </w:r>
          </w:p>
        </w:tc>
      </w:tr>
      <w:tr w:rsidR="00B768B3">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270,000</w:t>
            </w:r>
          </w:p>
        </w:tc>
      </w:tr>
      <w:tr w:rsidR="00B768B3">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SFR 330,000</w:t>
            </w:r>
          </w:p>
        </w:tc>
      </w:tr>
      <w:tr w:rsidR="00B768B3">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1.650.000 CRC</w:t>
            </w:r>
          </w:p>
        </w:tc>
      </w:tr>
      <w:tr w:rsidR="00B768B3">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1.600.000 kron</w:t>
            </w:r>
          </w:p>
        </w:tc>
      </w:tr>
      <w:tr w:rsidR="00B768B3">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215,000</w:t>
            </w:r>
          </w:p>
        </w:tc>
      </w:tr>
      <w:tr w:rsidR="00B768B3">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£135,000</w:t>
            </w:r>
          </w:p>
        </w:tc>
      </w:tr>
      <w:tr w:rsidR="00B768B3">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24.000.000 JPY</w:t>
            </w:r>
          </w:p>
        </w:tc>
      </w:tr>
      <w:tr w:rsidR="00B768B3">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240.000.000 KWD</w:t>
            </w:r>
          </w:p>
        </w:tc>
      </w:tr>
      <w:tr w:rsidR="00B768B3">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1.650.000 kron</w:t>
            </w:r>
          </w:p>
        </w:tc>
      </w:tr>
      <w:tr w:rsidR="00B768B3">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350,000</w:t>
            </w:r>
          </w:p>
        </w:tc>
      </w:tr>
      <w:tr w:rsidR="00B768B3">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2.000.000 kron</w:t>
            </w:r>
          </w:p>
        </w:tc>
      </w:tr>
      <w:tr w:rsidR="00B768B3">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7.000.000 NTD</w:t>
            </w:r>
          </w:p>
        </w:tc>
      </w:tr>
      <w:tr w:rsidR="00B768B3">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10.000.000 INR</w:t>
            </w:r>
          </w:p>
        </w:tc>
      </w:tr>
      <w:tr w:rsidR="00B768B3">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6.600.000 RUB</w:t>
            </w:r>
          </w:p>
        </w:tc>
      </w:tr>
    </w:tbl>
    <w:p w:rsidR="00B768B3" w:rsidRDefault="00B768B3">
      <w:pPr>
        <w:pStyle w:val="ProductList-BodyIndented"/>
        <w:ind w:left="720"/>
      </w:pPr>
    </w:p>
    <w:p w:rsidR="00B768B3" w:rsidRDefault="008A4536">
      <w:pPr>
        <w:pStyle w:val="ProductList-BodyIndented"/>
      </w:pPr>
      <w:r>
        <w:t>Neuporabljeni dogodki telefonske podpore prenehajo veljati po prenehanju veljavnosti kritja SA. Dogodkov telefonske podpore ni mogoče prenesti med včlanitvami ali pogodbami.</w:t>
      </w:r>
    </w:p>
    <w:p w:rsidR="00B768B3" w:rsidRDefault="00B768B3">
      <w:pPr>
        <w:pStyle w:val="ProductList-BodyIndented"/>
      </w:pPr>
    </w:p>
    <w:p w:rsidR="00B768B3" w:rsidRDefault="008A4536">
      <w:pPr>
        <w:pStyle w:val="ProductList-BodyIndented"/>
      </w:pPr>
      <w:r>
        <w:t xml:space="preserve">Dostop do lokalne telefonske podpore je na voljo med običajnim delovnim časom, ki je naveden na spletnem mestu </w:t>
      </w:r>
      <w:hyperlink r:id="rId119">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B768B3" w:rsidRDefault="00B768B3">
      <w:pPr>
        <w:pStyle w:val="ProductList-BodyIndented"/>
      </w:pPr>
    </w:p>
    <w:p w:rsidR="00B768B3" w:rsidRDefault="008A4536">
      <w:pPr>
        <w:pStyle w:val="ProductList-SubClauseHeading"/>
        <w:outlineLvl w:val="3"/>
      </w:pPr>
      <w:r>
        <w:t>Dodelitve za dogodke telefonske podpore za MPSA</w:t>
      </w:r>
    </w:p>
    <w:p w:rsidR="00B768B3" w:rsidRDefault="008A4536">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260"/>
        <w:gridCol w:w="5170"/>
      </w:tblGrid>
      <w:tr w:rsidR="00B768B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B768B3" w:rsidRDefault="008A4536">
            <w:pPr>
              <w:pStyle w:val="ProductList-TableBody"/>
            </w:pPr>
            <w:r>
              <w:rPr>
                <w:color w:val="FFFFFF"/>
              </w:rPr>
              <w:t>Št. točk na dogodek telefonske podpore</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Programi in sistemi (skupaj)</w:t>
            </w:r>
          </w:p>
        </w:tc>
        <w:tc>
          <w:tcPr>
            <w:tcW w:w="6000" w:type="dxa"/>
            <w:tcBorders>
              <w:left w:val="single" w:sz="4" w:space="0" w:color="000000"/>
              <w:right w:val="single" w:sz="4" w:space="0" w:color="000000"/>
            </w:tcBorders>
          </w:tcPr>
          <w:p w:rsidR="00B768B3" w:rsidRDefault="008A4536">
            <w:pPr>
              <w:pStyle w:val="ProductList-TableBody"/>
            </w:pPr>
            <w:r>
              <w:t>2,000</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Strežniški</w:t>
            </w:r>
          </w:p>
        </w:tc>
        <w:tc>
          <w:tcPr>
            <w:tcW w:w="6000" w:type="dxa"/>
            <w:tcBorders>
              <w:left w:val="single" w:sz="4" w:space="0" w:color="000000"/>
              <w:right w:val="single" w:sz="4" w:space="0" w:color="000000"/>
            </w:tcBorders>
          </w:tcPr>
          <w:p w:rsidR="00B768B3" w:rsidRDefault="008A4536">
            <w:pPr>
              <w:pStyle w:val="ProductList-TableBody"/>
            </w:pPr>
            <w:r>
              <w:t>400</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Licenca CAL</w:t>
            </w:r>
          </w:p>
        </w:tc>
        <w:tc>
          <w:tcPr>
            <w:tcW w:w="6000" w:type="dxa"/>
            <w:tcBorders>
              <w:left w:val="single" w:sz="4" w:space="0" w:color="000000"/>
              <w:right w:val="single" w:sz="4" w:space="0" w:color="000000"/>
            </w:tcBorders>
          </w:tcPr>
          <w:p w:rsidR="00B768B3" w:rsidRDefault="008A4536">
            <w:pPr>
              <w:pStyle w:val="ProductList-TableBody"/>
            </w:pPr>
            <w:r>
              <w:t>400</w:t>
            </w:r>
          </w:p>
        </w:tc>
      </w:tr>
    </w:tbl>
    <w:p w:rsidR="00B768B3" w:rsidRDefault="00B768B3">
      <w:pPr>
        <w:pStyle w:val="ProductList-BodyIndented"/>
      </w:pPr>
    </w:p>
    <w:p w:rsidR="00B768B3" w:rsidRDefault="008A4536">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rsidR="00B768B3" w:rsidRDefault="00B768B3">
      <w:pPr>
        <w:pStyle w:val="ProductList-BodyIndented"/>
      </w:pPr>
    </w:p>
    <w:p w:rsidR="00B768B3" w:rsidRDefault="008A4536">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B768B3" w:rsidRDefault="00B768B3">
      <w:pPr>
        <w:pStyle w:val="ProductList-SubClauseHeading"/>
        <w:outlineLvl w:val="3"/>
      </w:pPr>
    </w:p>
    <w:p w:rsidR="00B768B3" w:rsidRDefault="008A4536">
      <w:pPr>
        <w:pStyle w:val="ProductList-SubClauseHeading"/>
        <w:outlineLvl w:val="3"/>
      </w:pPr>
      <w:r>
        <w:t>Spletna podpora za dogodke</w:t>
      </w:r>
    </w:p>
    <w:p w:rsidR="00B768B3" w:rsidRDefault="008A4536">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B768B3" w:rsidRDefault="00B768B3">
      <w:pPr>
        <w:pStyle w:val="ProductList-BodyIndented"/>
      </w:pPr>
    </w:p>
    <w:p w:rsidR="00B768B3" w:rsidRDefault="008A4536">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rsidR="00B768B3" w:rsidRDefault="00B768B3">
      <w:pPr>
        <w:pStyle w:val="ProductList-BodyIndented"/>
        <w:ind w:left="720"/>
      </w:pPr>
    </w:p>
    <w:p w:rsidR="00B768B3" w:rsidRDefault="008A4536">
      <w:pPr>
        <w:pStyle w:val="ProductList-SubClauseHeading"/>
        <w:outlineLvl w:val="3"/>
      </w:pPr>
      <w:r>
        <w:t>Stiki za podporo</w:t>
      </w:r>
    </w:p>
    <w:p w:rsidR="00B768B3" w:rsidRDefault="008A4536">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44"/>
        <w:gridCol w:w="1521"/>
        <w:gridCol w:w="1473"/>
        <w:gridCol w:w="1473"/>
        <w:gridCol w:w="1473"/>
        <w:gridCol w:w="1473"/>
        <w:gridCol w:w="1473"/>
      </w:tblGrid>
      <w:tr w:rsidR="00B768B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lastRenderedPageBreak/>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S/S+: EA raven D</w:t>
            </w:r>
          </w:p>
        </w:tc>
      </w:tr>
      <w:tr w:rsidR="00B768B3">
        <w:tc>
          <w:tcPr>
            <w:tcW w:w="17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Št. stikov telefonske podpore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Po potrebi</w:t>
            </w:r>
          </w:p>
        </w:tc>
      </w:tr>
      <w:tr w:rsidR="00B768B3">
        <w:tc>
          <w:tcPr>
            <w:tcW w:w="17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Št. dovoljenih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16</w:t>
            </w:r>
          </w:p>
        </w:tc>
      </w:tr>
    </w:tbl>
    <w:p w:rsidR="00B768B3" w:rsidRDefault="00B768B3">
      <w:pPr>
        <w:pStyle w:val="ProductList-BodyIndented"/>
      </w:pPr>
    </w:p>
    <w:p w:rsidR="00B768B3" w:rsidRDefault="008A4536">
      <w:pPr>
        <w:pStyle w:val="ProductList-SubClauseHeading"/>
        <w:outlineLvl w:val="3"/>
      </w:pPr>
      <w:r>
        <w:t>Raven storitev za stranke s kritjem Software Assurance</w:t>
      </w:r>
    </w:p>
    <w:p w:rsidR="00B768B3" w:rsidRDefault="008A4536">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16"/>
        <w:gridCol w:w="2620"/>
        <w:gridCol w:w="2639"/>
        <w:gridCol w:w="2655"/>
      </w:tblGrid>
      <w:tr w:rsidR="00B768B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Strankin pričakovan odziv</w:t>
            </w:r>
          </w:p>
        </w:tc>
      </w:tr>
      <w:tr w:rsidR="00B768B3">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xml:space="preserve">Resen vpliv na poslovanje: </w:t>
            </w:r>
          </w:p>
          <w:p w:rsidR="00B768B3" w:rsidRDefault="008A4536">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Odziv na prvi klic v največ 2 urah na podlagi ponudbe podpore</w:t>
            </w:r>
          </w:p>
          <w:p w:rsidR="00B768B3" w:rsidRDefault="008A4536">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Dodelitev ustreznih virov za zagotavljanje stalne podpore 24 ur na dan in 7 dni v tednu2</w:t>
            </w:r>
          </w:p>
          <w:p w:rsidR="00B768B3" w:rsidRDefault="008A4536">
            <w:pPr>
              <w:pStyle w:val="ProductList-TableBody"/>
            </w:pPr>
            <w:r>
              <w:t>Hiter dostop in odziv odgovornih za nadzor nad spremembami</w:t>
            </w:r>
          </w:p>
          <w:p w:rsidR="00B768B3" w:rsidRDefault="008A4536">
            <w:pPr>
              <w:pStyle w:val="ProductList-TableBody"/>
            </w:pPr>
            <w:r>
              <w:t>Obveščanje vodstva</w:t>
            </w:r>
          </w:p>
        </w:tc>
      </w:tr>
      <w:tr w:rsidR="00B768B3">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xml:space="preserve">Zmeren vpliv na poslovanje: </w:t>
            </w:r>
          </w:p>
          <w:p w:rsidR="00B768B3" w:rsidRDefault="008A4536">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Odziv na prvi klic v največ 4 urah na podlagi ponudbe podpore</w:t>
            </w:r>
          </w:p>
          <w:p w:rsidR="00B768B3" w:rsidRDefault="008A4536">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Dodelitev ustreznih virov za zagotavljanje stalne podpore med delovnim časom</w:t>
            </w:r>
          </w:p>
          <w:p w:rsidR="00B768B3" w:rsidRDefault="008A4536">
            <w:pPr>
              <w:pStyle w:val="ProductList-TableBody"/>
            </w:pPr>
            <w:r>
              <w:t>Dostop in odziv odgovornih za nadzor nad spremembami v 4 delovnih urah</w:t>
            </w:r>
          </w:p>
        </w:tc>
      </w:tr>
      <w:tr w:rsidR="00B768B3">
        <w:tc>
          <w:tcPr>
            <w:tcW w:w="29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xml:space="preserve">Majhen vpliv na poslovanje: </w:t>
            </w:r>
          </w:p>
          <w:p w:rsidR="00B768B3" w:rsidRDefault="008A4536">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Prvi odziv v največ enem delovnem dnevu na podlagi ponudbe podpore</w:t>
            </w:r>
          </w:p>
          <w:p w:rsidR="00B768B3" w:rsidRDefault="008A4536">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Točni podatki za stik z osebo, ki je odgovorna za primer</w:t>
            </w:r>
          </w:p>
          <w:p w:rsidR="00B768B3" w:rsidRDefault="008A4536">
            <w:pPr>
              <w:pStyle w:val="ProductList-TableBody"/>
            </w:pPr>
            <w:r>
              <w:t>Odziv v enem delovnem dnevu</w:t>
            </w:r>
          </w:p>
        </w:tc>
      </w:tr>
    </w:tbl>
    <w:p w:rsidR="00B768B3" w:rsidRDefault="008A4536">
      <w:pPr>
        <w:pStyle w:val="ProductList-BodyIndented"/>
      </w:pPr>
      <w:r>
        <w:rPr>
          <w:i/>
        </w:rPr>
        <w:t>1 Za lokalni delovni čas se obrnite na Microsoftovega zastopnika.</w:t>
      </w:r>
    </w:p>
    <w:p w:rsidR="00B768B3" w:rsidRDefault="008A4536">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B768B3" w:rsidRDefault="00B768B3">
      <w:pPr>
        <w:pStyle w:val="ProductList-BodyIndented"/>
        <w:ind w:left="720"/>
      </w:pPr>
    </w:p>
    <w:p w:rsidR="00B768B3" w:rsidRDefault="008A4536">
      <w:pPr>
        <w:pStyle w:val="ProductList-SubClauseHeading"/>
        <w:outlineLvl w:val="3"/>
      </w:pPr>
      <w:r>
        <w:t>Pretvorba dogodkov 24-urne podpore pri odpravljanju težav vse dni v tednu v okviru programa Software Assurance v storitve podpore Premier</w:t>
      </w:r>
    </w:p>
    <w:p w:rsidR="00B768B3" w:rsidRDefault="008A4536">
      <w:pPr>
        <w:pStyle w:val="ProductList-BodyIndented"/>
      </w:pPr>
      <w:r>
        <w:t>Razen za MPSA, se lahko stranke odločijo, da svoje primere iz 24-urne podpore sedem dni v tednu pri odpravljanju težav v okviru programa SA (»primeri iz podpore pri odpravljanju težav v okviru programa SA«) pretvorijo v ure storitve Premier za podporo pri odpravljanju težav (»podpora Premier pri odpravljanju težav«) ali ure dodeljenega inženirja za podporo (DSE) (veljavno samo za dejavnosti reaktivne podpore).</w:t>
      </w:r>
    </w:p>
    <w:p w:rsidR="00B768B3" w:rsidRDefault="00B768B3">
      <w:pPr>
        <w:pStyle w:val="ProductList-BodyIndented"/>
      </w:pPr>
    </w:p>
    <w:p w:rsidR="00B768B3" w:rsidRDefault="008A4536">
      <w:pPr>
        <w:pStyle w:val="ProductList-BodyIndented"/>
      </w:pPr>
      <w:r>
        <w:t>Te storitve so za uporabo, skladno z njihovim paketom storitev Premier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B768B3" w:rsidRDefault="00B768B3">
      <w:pPr>
        <w:pStyle w:val="ProductList-BodyIndented"/>
        <w:ind w:left="720"/>
      </w:pPr>
    </w:p>
    <w:p w:rsidR="00B768B3" w:rsidRDefault="008A4536">
      <w:pPr>
        <w:pStyle w:val="ProductList-SubClauseHeading"/>
        <w:outlineLvl w:val="3"/>
      </w:pPr>
      <w:r>
        <w:t>Dodatna določila za podjetja</w:t>
      </w:r>
    </w:p>
    <w:p w:rsidR="00B768B3" w:rsidRDefault="008A4536">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rsidR="00B768B3" w:rsidRDefault="00B768B3">
      <w:pPr>
        <w:pStyle w:val="ProductList-BodyIndented"/>
      </w:pPr>
    </w:p>
    <w:p w:rsidR="00B768B3" w:rsidRDefault="008A4536">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rsidR="00B768B3" w:rsidRDefault="00B768B3">
      <w:pPr>
        <w:pStyle w:val="ProductList-BodyIndented"/>
      </w:pPr>
    </w:p>
    <w:p w:rsidR="00B768B3" w:rsidRDefault="008A4536">
      <w:pPr>
        <w:pStyle w:val="ProductList-SubClauseHeading"/>
        <w:outlineLvl w:val="3"/>
      </w:pPr>
      <w:r>
        <w:t>Upravičenost do včlanitve SCE</w:t>
      </w:r>
    </w:p>
    <w:p w:rsidR="00B768B3" w:rsidRDefault="008A4536">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B768B3" w:rsidRDefault="00B768B3">
      <w:pPr>
        <w:pStyle w:val="ProductList-BodyIndented"/>
      </w:pPr>
    </w:p>
    <w:p w:rsidR="00B768B3" w:rsidRDefault="008A4536">
      <w:pPr>
        <w:pStyle w:val="ProductList-BodyIndented"/>
      </w:pPr>
      <w:r>
        <w:t>Upravičeni programi glede na platformi izdelek so:</w:t>
      </w:r>
    </w:p>
    <w:p w:rsidR="00B768B3" w:rsidRDefault="008A4536" w:rsidP="008A4536">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w:t>
      </w:r>
    </w:p>
    <w:p w:rsidR="00B768B3" w:rsidRDefault="008A4536" w:rsidP="008A4536">
      <w:pPr>
        <w:pStyle w:val="ProductList-Bullet"/>
        <w:numPr>
          <w:ilvl w:val="1"/>
          <w:numId w:val="43"/>
        </w:numPr>
      </w:pPr>
      <w:r>
        <w:t>BizTalk Server</w:t>
      </w:r>
      <w:r>
        <w:fldChar w:fldCharType="begin"/>
      </w:r>
      <w:r>
        <w:instrText xml:space="preserve"> XE "BizTalk Server" </w:instrText>
      </w:r>
      <w:r>
        <w:fldChar w:fldCharType="end"/>
      </w:r>
      <w:r>
        <w:t xml:space="preserve"> (Standard, Enterprise in Branch) </w:t>
      </w:r>
    </w:p>
    <w:p w:rsidR="00B768B3" w:rsidRDefault="008A4536" w:rsidP="008A4536">
      <w:pPr>
        <w:pStyle w:val="ProductList-Bullet"/>
        <w:numPr>
          <w:ilvl w:val="1"/>
          <w:numId w:val="43"/>
        </w:numPr>
      </w:pPr>
      <w:r>
        <w:t>Office SharePoint Server</w:t>
      </w:r>
      <w:r>
        <w:fldChar w:fldCharType="begin"/>
      </w:r>
      <w:r>
        <w:instrText xml:space="preserve"> XE "SharePoint Server" </w:instrText>
      </w:r>
      <w:r>
        <w:fldChar w:fldCharType="end"/>
      </w:r>
    </w:p>
    <w:p w:rsidR="00B768B3" w:rsidRDefault="008A4536">
      <w:pPr>
        <w:pStyle w:val="ProductList-BodyIndented"/>
      </w:pPr>
      <w:r>
        <w:t>Upravičeni programi iz komponente Core Infrastructure so:</w:t>
      </w:r>
    </w:p>
    <w:p w:rsidR="00B768B3" w:rsidRDefault="008A4536" w:rsidP="008A4536">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 xml:space="preserve">) </w:t>
      </w:r>
    </w:p>
    <w:p w:rsidR="00B768B3" w:rsidRDefault="008A4536" w:rsidP="008A4536">
      <w:pPr>
        <w:pStyle w:val="ProductList-Bullet"/>
        <w:numPr>
          <w:ilvl w:val="1"/>
          <w:numId w:val="44"/>
        </w:numPr>
      </w:pPr>
      <w:r>
        <w:lastRenderedPageBreak/>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B768B3" w:rsidRDefault="00B768B3">
      <w:pPr>
        <w:pStyle w:val="ProductList-BodyIndented"/>
      </w:pPr>
    </w:p>
    <w:p w:rsidR="00B768B3" w:rsidRDefault="008A4536">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11"/>
        <w:gridCol w:w="3421"/>
        <w:gridCol w:w="3498"/>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Najmanjša povprečna letna poraba v okviru SA za upravičenost do neomejene 24-urne podpore pri odpravljanju težav vse dni v tednu</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250,000</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375,000</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337,500</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412,500</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2,062,500</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2,000,000</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268,750</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168,750</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30,000,000</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300,000,000</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2,062,500</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437,500</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2,500,000</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8,750,000</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12,500,000</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8,250,000</w:t>
            </w:r>
          </w:p>
        </w:tc>
      </w:tr>
    </w:tbl>
    <w:p w:rsidR="00B768B3" w:rsidRDefault="00B768B3">
      <w:pPr>
        <w:pStyle w:val="ProductList-BodyIndented"/>
        <w:ind w:left="720"/>
      </w:pPr>
    </w:p>
    <w:p w:rsidR="00B768B3" w:rsidRDefault="008A4536">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rsidR="00B768B3" w:rsidRDefault="00B768B3">
      <w:pPr>
        <w:pStyle w:val="ProductList-BodyIndented"/>
        <w:ind w:left="720"/>
      </w:pPr>
    </w:p>
    <w:p w:rsidR="00B768B3" w:rsidRDefault="008A4536">
      <w:pPr>
        <w:pStyle w:val="ProductList-SubClauseHeading"/>
        <w:outlineLvl w:val="3"/>
      </w:pPr>
      <w:r>
        <w:t>Upravičenost do izdelka Parallel Data Warehouse</w:t>
      </w:r>
    </w:p>
    <w:p w:rsidR="00B768B3" w:rsidRDefault="008A4536">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rsidR="00B768B3" w:rsidRDefault="00B768B3">
      <w:pPr>
        <w:pStyle w:val="ProductList-BodyIndented"/>
      </w:pPr>
    </w:p>
    <w:p w:rsidR="00B768B3" w:rsidRDefault="008A4536">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rsidR="00B768B3" w:rsidRDefault="00B768B3">
      <w:pPr>
        <w:pStyle w:val="ProductList-BodyIndented"/>
      </w:pPr>
    </w:p>
    <w:p w:rsidR="00B768B3" w:rsidRDefault="008A4536">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21"/>
        <w:gridCol w:w="5209"/>
      </w:tblGrid>
      <w:tr w:rsidR="00B768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Dovoljeni stiki za podporo</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4</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5</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6</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7</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8</w:t>
            </w:r>
          </w:p>
        </w:tc>
      </w:tr>
    </w:tbl>
    <w:p w:rsidR="00B768B3" w:rsidRDefault="00B768B3">
      <w:pPr>
        <w:pStyle w:val="ProductList-BodyIndented"/>
      </w:pPr>
    </w:p>
    <w:p w:rsidR="00B768B3" w:rsidRDefault="008A4536">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B768B3" w:rsidRDefault="008A4536">
      <w:pPr>
        <w:pStyle w:val="ProductList-BodyIndented"/>
      </w:pPr>
      <w:r>
        <w:t xml:space="preserve">Opomba: Stranke, ki imajo trenutno licenco za PDW, to ugodnost ohranijo, kot je opisano v </w:t>
      </w:r>
      <w:hyperlink r:id="rId120">
        <w:r>
          <w:rPr>
            <w:color w:val="00467F"/>
            <w:u w:val="single"/>
          </w:rPr>
          <w:t>pogojih za izdelke za junij 2016</w:t>
        </w:r>
      </w:hyperlink>
      <w:r>
        <w:t>.</w:t>
      </w:r>
    </w:p>
    <w:p w:rsidR="00B768B3" w:rsidRDefault="00B768B3">
      <w:pPr>
        <w:pStyle w:val="ProductList-BodyIndented"/>
      </w:pPr>
    </w:p>
    <w:p w:rsidR="00B768B3" w:rsidRDefault="008A4536">
      <w:pPr>
        <w:pStyle w:val="ProductList-ClauseHeading"/>
        <w:outlineLvl w:val="2"/>
      </w:pPr>
      <w:bookmarkStart w:id="339" w:name="_Sec586"/>
      <w:r>
        <w:t>Podaljšana podpora s sprotnimi popravki</w:t>
      </w:r>
      <w:bookmarkEnd w:id="339"/>
    </w:p>
    <w:p w:rsidR="00B768B3" w:rsidRDefault="008A4536">
      <w:pPr>
        <w:pStyle w:val="ProductList-Body"/>
      </w:pPr>
      <w:r>
        <w:t>Podaljšana podpora s sprotnimi popravki je na voljo strankam, ki so sklenile pogodbo o podpori Premier ali Essential in kupile kritje SA v okviru naslednjih programov:</w:t>
      </w:r>
    </w:p>
    <w:p w:rsidR="00B768B3" w:rsidRDefault="008A4536" w:rsidP="008A4536">
      <w:pPr>
        <w:pStyle w:val="ProductList-Bullet"/>
        <w:numPr>
          <w:ilvl w:val="0"/>
          <w:numId w:val="45"/>
        </w:numPr>
      </w:pPr>
      <w:r>
        <w:t xml:space="preserve">Stranke (razen tistih, ki kupujejo v okviru programa za izobraževalne ustanove) s kritjem v okviru članstva v programu Software Assurance za izdelke iz skupine programov so upravičene do podaljšane podpore s sprotnimi popravki za izdelke iz skupine programov. </w:t>
      </w:r>
    </w:p>
    <w:p w:rsidR="00B768B3" w:rsidRDefault="008A4536" w:rsidP="008A4536">
      <w:pPr>
        <w:pStyle w:val="ProductList-Bullet"/>
        <w:numPr>
          <w:ilvl w:val="0"/>
          <w:numId w:val="45"/>
        </w:numPr>
      </w:pPr>
      <w:r>
        <w:lastRenderedPageBreak/>
        <w:t xml:space="preserve">Stranke (razen tistih, ki kupujejo v okviru programa za izobraževalne ustanove) s kritjem v okviru članstva v programu Software Assurance za izdelke iz skupine sistemov so upravičene do podaljšane podpore s sprotnimi popravki za namizni operacijski sistem Windows in/ali operacijski sistem Windows Embedded (s kritjem v okviru članstva v programu Software Assurance za izdelek Windows Embedded). </w:t>
      </w:r>
    </w:p>
    <w:p w:rsidR="00B768B3" w:rsidRDefault="008A4536" w:rsidP="008A4536">
      <w:pPr>
        <w:pStyle w:val="ProductList-Bullet"/>
        <w:numPr>
          <w:ilvl w:val="0"/>
          <w:numId w:val="45"/>
        </w:numPr>
      </w:pPr>
      <w:r>
        <w:t>Stranke (razen tistih, ki kupujejo v okviru programov za izobraževalne ustanove) s kritjem SA za vsaj en strežniški izdelek so upravičene do podaljšane podpore s sprotnimi popravki za izdelke iz skupine strežnikov. Kritje velja za te strežniške izdelke: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in Windows Server</w:t>
      </w:r>
      <w:r>
        <w:fldChar w:fldCharType="begin"/>
      </w:r>
      <w:r>
        <w:instrText xml:space="preserve"> XE "Windows Server" </w:instrText>
      </w:r>
      <w:r>
        <w:fldChar w:fldCharType="end"/>
      </w:r>
    </w:p>
    <w:p w:rsidR="00B768B3" w:rsidRDefault="00B768B3">
      <w:pPr>
        <w:pStyle w:val="ProductList-Body"/>
      </w:pPr>
    </w:p>
    <w:p w:rsidR="00B768B3" w:rsidRDefault="008A4536">
      <w:pPr>
        <w:pStyle w:val="ProductList-Body"/>
      </w:pPr>
      <w:r>
        <w:t>Podaljšana podpora s sprotnimi popravki je ugodnost za starejše različice programske opreme, ki so prešle iz obdobja splošne podpore v obdobje podaljšane podpore. Strankam, ki so sklenile pogodbo za podporo Premier ali Essential Support, ni treba plačati letnih stroškov za podaljšano podporo. Stranke so še vedno odgovorne za stroške posameznih sprotnih popravkov.</w:t>
      </w:r>
    </w:p>
    <w:p w:rsidR="00B768B3" w:rsidRDefault="00B768B3">
      <w:pPr>
        <w:pStyle w:val="PURBreadcrumb"/>
      </w:pPr>
    </w:p>
    <w:p w:rsidR="00B768B3" w:rsidRDefault="008A4536">
      <w:pPr>
        <w:pStyle w:val="ProductList-ClauseHeading"/>
        <w:outlineLvl w:val="2"/>
      </w:pPr>
      <w:bookmarkStart w:id="340" w:name="_Sec587"/>
      <w:r>
        <w:t>Razpoložljivost licenc za nadgradnjo</w:t>
      </w:r>
      <w:bookmarkEnd w:id="340"/>
    </w:p>
    <w:p w:rsidR="00B768B3" w:rsidRDefault="008A4536">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2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768B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Prehod na</w:t>
            </w:r>
          </w:p>
        </w:tc>
      </w:tr>
      <w:tr w:rsidR="00B768B3">
        <w:tc>
          <w:tcPr>
            <w:tcW w:w="60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BizTalk Server Standard</w:t>
            </w:r>
            <w:r>
              <w:fldChar w:fldCharType="begin"/>
            </w:r>
            <w:r>
              <w:instrText xml:space="preserve"> XE "BizTalk Server Standard" </w:instrText>
            </w:r>
            <w:r>
              <w:fldChar w:fldCharType="end"/>
            </w:r>
          </w:p>
        </w:tc>
      </w:tr>
      <w:tr w:rsidR="00B768B3">
        <w:tc>
          <w:tcPr>
            <w:tcW w:w="60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BizTalk Server Enterprise</w:t>
            </w:r>
            <w:r>
              <w:fldChar w:fldCharType="begin"/>
            </w:r>
            <w:r>
              <w:instrText xml:space="preserve"> XE "BizTalk Server Enterprise" </w:instrText>
            </w:r>
            <w:r>
              <w:fldChar w:fldCharType="end"/>
            </w:r>
          </w:p>
        </w:tc>
      </w:tr>
      <w:tr w:rsidR="00B768B3">
        <w:tc>
          <w:tcPr>
            <w:tcW w:w="60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BizTalk Server Enterprise</w:t>
            </w:r>
          </w:p>
        </w:tc>
      </w:tr>
      <w:tr w:rsidR="00B768B3">
        <w:tc>
          <w:tcPr>
            <w:tcW w:w="60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Enterprise CAL</w:t>
            </w:r>
            <w:r>
              <w:fldChar w:fldCharType="begin"/>
            </w:r>
            <w:r>
              <w:instrText xml:space="preserve"> XE "Enterprise CAL" </w:instrText>
            </w:r>
            <w:r>
              <w:fldChar w:fldCharType="end"/>
            </w:r>
            <w:r>
              <w:t xml:space="preserve"> Suite</w:t>
            </w:r>
          </w:p>
        </w:tc>
      </w:tr>
      <w:tr w:rsidR="00B768B3">
        <w:tc>
          <w:tcPr>
            <w:tcW w:w="60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Core Infrastructure Server Suite Datacenter</w:t>
            </w:r>
            <w:r>
              <w:fldChar w:fldCharType="begin"/>
            </w:r>
            <w:r>
              <w:instrText xml:space="preserve"> XE "Core Infrastructure Server Suite Datacenter" </w:instrText>
            </w:r>
            <w:r>
              <w:fldChar w:fldCharType="end"/>
            </w:r>
          </w:p>
        </w:tc>
      </w:tr>
      <w:tr w:rsidR="00B768B3">
        <w:tc>
          <w:tcPr>
            <w:tcW w:w="60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Namizje v izobraževanju z licenco Enterprise CAL Suite</w:t>
            </w:r>
          </w:p>
        </w:tc>
      </w:tr>
      <w:tr w:rsidR="00B768B3">
        <w:tc>
          <w:tcPr>
            <w:tcW w:w="60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Namizje School z licenco Enterprise CAL Suite</w:t>
            </w:r>
          </w:p>
        </w:tc>
      </w:tr>
      <w:tr w:rsidR="00B768B3">
        <w:tc>
          <w:tcPr>
            <w:tcW w:w="60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Exchange Server Enterprise</w:t>
            </w:r>
            <w:r>
              <w:fldChar w:fldCharType="begin"/>
            </w:r>
            <w:r>
              <w:instrText xml:space="preserve"> XE "Exchange Server Enterprise" </w:instrText>
            </w:r>
            <w:r>
              <w:fldChar w:fldCharType="end"/>
            </w:r>
          </w:p>
        </w:tc>
      </w:tr>
      <w:tr w:rsidR="00B768B3">
        <w:tc>
          <w:tcPr>
            <w:tcW w:w="60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Forefront TMG Enterprise</w:t>
            </w:r>
            <w:r>
              <w:fldChar w:fldCharType="begin"/>
            </w:r>
            <w:r>
              <w:instrText xml:space="preserve"> XE "Forefront TMG Enterprise" </w:instrText>
            </w:r>
            <w:r>
              <w:fldChar w:fldCharType="end"/>
            </w:r>
          </w:p>
        </w:tc>
      </w:tr>
      <w:tr w:rsidR="00B768B3">
        <w:tc>
          <w:tcPr>
            <w:tcW w:w="60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Dynamics CRM Server</w:t>
            </w:r>
            <w:r>
              <w:fldChar w:fldCharType="begin"/>
            </w:r>
            <w:r>
              <w:instrText xml:space="preserve"> XE "Microsoft Dynamics CRM Server" </w:instrText>
            </w:r>
            <w:r>
              <w:fldChar w:fldCharType="end"/>
            </w:r>
          </w:p>
        </w:tc>
      </w:tr>
      <w:tr w:rsidR="00B768B3">
        <w:tc>
          <w:tcPr>
            <w:tcW w:w="60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Office Professional Plus</w:t>
            </w:r>
            <w:r>
              <w:fldChar w:fldCharType="begin"/>
            </w:r>
            <w:r>
              <w:instrText xml:space="preserve"> XE "Office Professional Plus" </w:instrText>
            </w:r>
            <w:r>
              <w:fldChar w:fldCharType="end"/>
            </w:r>
          </w:p>
        </w:tc>
      </w:tr>
      <w:tr w:rsidR="00B768B3">
        <w:tc>
          <w:tcPr>
            <w:tcW w:w="60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Namizna platforma Enterprise</w:t>
            </w:r>
          </w:p>
        </w:tc>
      </w:tr>
      <w:tr w:rsidR="00B768B3">
        <w:tc>
          <w:tcPr>
            <w:tcW w:w="60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Project Professional</w:t>
            </w:r>
            <w:r>
              <w:fldChar w:fldCharType="begin"/>
            </w:r>
            <w:r>
              <w:instrText xml:space="preserve"> XE "Project Professional" </w:instrText>
            </w:r>
            <w:r>
              <w:fldChar w:fldCharType="end"/>
            </w:r>
          </w:p>
        </w:tc>
      </w:tr>
      <w:tr w:rsidR="00B768B3">
        <w:tc>
          <w:tcPr>
            <w:tcW w:w="60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SQL Server Enterprise Core</w:t>
            </w:r>
          </w:p>
        </w:tc>
      </w:tr>
      <w:tr w:rsidR="00B768B3">
        <w:tc>
          <w:tcPr>
            <w:tcW w:w="60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SQL Server Enterprise</w:t>
            </w:r>
            <w:r>
              <w:fldChar w:fldCharType="begin"/>
            </w:r>
            <w:r>
              <w:instrText xml:space="preserve"> XE "SQL Server Enterprise" </w:instrText>
            </w:r>
            <w:r>
              <w:fldChar w:fldCharType="end"/>
            </w:r>
            <w:r>
              <w:t xml:space="preserve"> Core</w:t>
            </w:r>
          </w:p>
        </w:tc>
      </w:tr>
      <w:tr w:rsidR="00B768B3">
        <w:tc>
          <w:tcPr>
            <w:tcW w:w="60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SQL Server Business Intelligence</w:t>
            </w:r>
            <w:r>
              <w:fldChar w:fldCharType="begin"/>
            </w:r>
            <w:r>
              <w:instrText xml:space="preserve"> XE "SQL Server Business Intelligence" </w:instrText>
            </w:r>
            <w:r>
              <w:fldChar w:fldCharType="end"/>
            </w:r>
          </w:p>
        </w:tc>
      </w:tr>
      <w:tr w:rsidR="00B768B3">
        <w:tc>
          <w:tcPr>
            <w:tcW w:w="60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System Center Datacenter</w:t>
            </w:r>
            <w:r>
              <w:fldChar w:fldCharType="begin"/>
            </w:r>
            <w:r>
              <w:instrText xml:space="preserve"> XE "System Center Datacenter" </w:instrText>
            </w:r>
            <w:r>
              <w:fldChar w:fldCharType="end"/>
            </w:r>
          </w:p>
        </w:tc>
      </w:tr>
      <w:tr w:rsidR="00B768B3">
        <w:tc>
          <w:tcPr>
            <w:tcW w:w="60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Visio Professional</w:t>
            </w:r>
            <w:r>
              <w:fldChar w:fldCharType="begin"/>
            </w:r>
            <w:r>
              <w:instrText xml:space="preserve"> XE "Visio Professional" </w:instrText>
            </w:r>
            <w:r>
              <w:fldChar w:fldCharType="end"/>
            </w:r>
          </w:p>
        </w:tc>
      </w:tr>
      <w:tr w:rsidR="00B768B3">
        <w:tc>
          <w:tcPr>
            <w:tcW w:w="60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Visual Studio Professional z MSDN</w:t>
            </w:r>
            <w:r>
              <w:fldChar w:fldCharType="begin"/>
            </w:r>
            <w:r>
              <w:instrText xml:space="preserve"> XE "Visual Studio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Visual Studio Enterprise z MSDN-jem</w:t>
            </w:r>
            <w:r>
              <w:fldChar w:fldCharType="begin"/>
            </w:r>
            <w:r>
              <w:instrText xml:space="preserve"> XE "Visual Studio Enterprise z MSDN-jem" </w:instrText>
            </w:r>
            <w:r>
              <w:fldChar w:fldCharType="end"/>
            </w:r>
          </w:p>
        </w:tc>
      </w:tr>
      <w:tr w:rsidR="00B768B3">
        <w:tc>
          <w:tcPr>
            <w:tcW w:w="60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Visual Studio Enterprise z MSDN-jem</w:t>
            </w:r>
            <w:r>
              <w:fldChar w:fldCharType="begin"/>
            </w:r>
            <w:r>
              <w:instrText xml:space="preserve"> XE "Visual Studio Enterprise z MSDN-jem" </w:instrText>
            </w:r>
            <w:r>
              <w:fldChar w:fldCharType="end"/>
            </w:r>
          </w:p>
        </w:tc>
      </w:tr>
      <w:tr w:rsidR="00B768B3">
        <w:tc>
          <w:tcPr>
            <w:tcW w:w="600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Windows Server Datacenter</w:t>
            </w:r>
            <w:r>
              <w:fldChar w:fldCharType="begin"/>
            </w:r>
            <w:r>
              <w:instrText xml:space="preserve"> XE "Windows Server Datacenter" </w:instrText>
            </w:r>
            <w:r>
              <w:fldChar w:fldCharType="end"/>
            </w:r>
          </w:p>
        </w:tc>
      </w:tr>
    </w:tbl>
    <w:p w:rsidR="00B768B3" w:rsidRDefault="00B768B3">
      <w:pPr>
        <w:pStyle w:val="ProductList-Body"/>
      </w:pPr>
    </w:p>
    <w:p w:rsidR="00B768B3" w:rsidRDefault="008A4536">
      <w:pPr>
        <w:pStyle w:val="ProductList-ClauseHeading"/>
        <w:outlineLvl w:val="2"/>
      </w:pPr>
      <w:bookmarkStart w:id="341" w:name="_Sec588"/>
      <w:r>
        <w:t>Strežniki – Pravice do obnove po katastrofi</w:t>
      </w:r>
      <w:bookmarkEnd w:id="341"/>
    </w:p>
    <w:p w:rsidR="00B768B3" w:rsidRDefault="008A4536">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B768B3" w:rsidRDefault="00B768B3">
      <w:pPr>
        <w:pStyle w:val="ProductList-Body"/>
      </w:pPr>
    </w:p>
    <w:p w:rsidR="00B768B3" w:rsidRDefault="008A4536">
      <w:pPr>
        <w:pStyle w:val="ProductList-Body"/>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rsidR="00B768B3" w:rsidRDefault="008A4536" w:rsidP="008A4536">
      <w:pPr>
        <w:pStyle w:val="ProductList-Bullet"/>
        <w:numPr>
          <w:ilvl w:val="0"/>
          <w:numId w:val="46"/>
        </w:numPr>
      </w:pPr>
      <w:r>
        <w:t>kratek čas za preskušanje obnove po katastrofi v enem tednu vsakih 90 dni;</w:t>
      </w:r>
    </w:p>
    <w:p w:rsidR="00B768B3" w:rsidRDefault="008A4536" w:rsidP="008A4536">
      <w:pPr>
        <w:pStyle w:val="ProductList-Bullet"/>
        <w:numPr>
          <w:ilvl w:val="0"/>
          <w:numId w:val="46"/>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rsidR="00B768B3" w:rsidRDefault="008A4536" w:rsidP="008A4536">
      <w:pPr>
        <w:pStyle w:val="ProductList-Bullet"/>
        <w:numPr>
          <w:ilvl w:val="0"/>
          <w:numId w:val="46"/>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B768B3" w:rsidRDefault="00B768B3">
      <w:pPr>
        <w:pStyle w:val="ProductList-Body"/>
      </w:pPr>
    </w:p>
    <w:p w:rsidR="00B768B3" w:rsidRDefault="008A4536">
      <w:pPr>
        <w:pStyle w:val="ProductList-Body"/>
      </w:pPr>
      <w:r>
        <w:t>Če želi stranka programsko opremo uporabljati na podlagi pravic za obnovo po katastrofi, mora upoštevati naslednje pogoje:</w:t>
      </w:r>
    </w:p>
    <w:p w:rsidR="00B768B3" w:rsidRDefault="008A4536" w:rsidP="008A4536">
      <w:pPr>
        <w:pStyle w:val="ProductList-Bullet"/>
        <w:numPr>
          <w:ilvl w:val="0"/>
          <w:numId w:val="47"/>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 </w:t>
      </w:r>
    </w:p>
    <w:p w:rsidR="00B768B3" w:rsidRDefault="008A4536" w:rsidP="008A4536">
      <w:pPr>
        <w:pStyle w:val="ProductList-Bullet"/>
        <w:numPr>
          <w:ilvl w:val="0"/>
          <w:numId w:val="47"/>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p>
    <w:p w:rsidR="00B768B3" w:rsidRDefault="008A4536" w:rsidP="008A4536">
      <w:pPr>
        <w:pStyle w:val="ProductList-Bullet"/>
        <w:numPr>
          <w:ilvl w:val="0"/>
          <w:numId w:val="47"/>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 </w:t>
      </w:r>
    </w:p>
    <w:p w:rsidR="00B768B3" w:rsidRDefault="008A4536" w:rsidP="008A4536">
      <w:pPr>
        <w:pStyle w:val="ProductList-Bullet"/>
        <w:numPr>
          <w:ilvl w:val="1"/>
          <w:numId w:val="47"/>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w:t>
      </w:r>
    </w:p>
    <w:p w:rsidR="00B768B3" w:rsidRDefault="008A4536" w:rsidP="008A4536">
      <w:pPr>
        <w:pStyle w:val="ProductList-Bullet"/>
        <w:numPr>
          <w:ilvl w:val="1"/>
          <w:numId w:val="47"/>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B768B3" w:rsidRDefault="008A4536">
      <w:pPr>
        <w:pStyle w:val="ProductList-Body"/>
        <w:ind w:left="1080"/>
      </w:pPr>
      <w:r>
        <w:t>– izvajanje programske opreme za virtualizacijo strojne opreme, kot je Hyper-V,</w:t>
      </w:r>
    </w:p>
    <w:p w:rsidR="00B768B3" w:rsidRDefault="008A4536">
      <w:pPr>
        <w:pStyle w:val="ProductList-Body"/>
        <w:ind w:left="1080"/>
      </w:pPr>
      <w:r>
        <w:lastRenderedPageBreak/>
        <w:t>– omogočanje storitev virtualizacije strojne opreme,</w:t>
      </w:r>
    </w:p>
    <w:p w:rsidR="00B768B3" w:rsidRDefault="008A4536">
      <w:pPr>
        <w:pStyle w:val="ProductList-Body"/>
        <w:ind w:left="1080"/>
      </w:pPr>
      <w:r>
        <w:t>– izvajanje programskih posrednikov za upravljanje programske opreme za virtualizacijo strojne opreme,</w:t>
      </w:r>
    </w:p>
    <w:p w:rsidR="00B768B3" w:rsidRDefault="008A4536">
      <w:pPr>
        <w:pStyle w:val="ProductList-Body"/>
        <w:ind w:left="1080"/>
      </w:pPr>
      <w:r>
        <w:t>– kot cilj za podvajanje,</w:t>
      </w:r>
    </w:p>
    <w:p w:rsidR="00B768B3" w:rsidRDefault="008A4536">
      <w:pPr>
        <w:pStyle w:val="ProductList-Body"/>
        <w:ind w:left="108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B768B3" w:rsidRDefault="008A4536">
      <w:pPr>
        <w:pStyle w:val="ProductList-Body"/>
        <w:ind w:left="108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B768B3" w:rsidRDefault="008A4536">
      <w:pPr>
        <w:pStyle w:val="ProductList-Body"/>
        <w:ind w:left="1080"/>
      </w:pPr>
      <w:r>
        <w:t xml:space="preserve">– izvajanje delovnih obremenitev za obnovo po katastrofi, kot je opisano zgoraj. </w:t>
      </w:r>
    </w:p>
    <w:p w:rsidR="00B768B3" w:rsidRDefault="008A4536" w:rsidP="008A4536">
      <w:pPr>
        <w:pStyle w:val="ProductList-Bullet"/>
        <w:numPr>
          <w:ilvl w:val="1"/>
          <w:numId w:val="48"/>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rsidR="00B768B3" w:rsidRDefault="008A4536" w:rsidP="008A4536">
      <w:pPr>
        <w:pStyle w:val="ProductList-Bullet"/>
        <w:numPr>
          <w:ilvl w:val="0"/>
          <w:numId w:val="48"/>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 </w:t>
      </w:r>
    </w:p>
    <w:p w:rsidR="00B768B3" w:rsidRDefault="008A4536" w:rsidP="008A4536">
      <w:pPr>
        <w:pStyle w:val="ProductList-Bullet"/>
        <w:numPr>
          <w:ilvl w:val="0"/>
          <w:numId w:val="48"/>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 </w:t>
      </w:r>
    </w:p>
    <w:p w:rsidR="00B768B3" w:rsidRDefault="008A4536" w:rsidP="008A4536">
      <w:pPr>
        <w:pStyle w:val="ProductList-Bullet"/>
        <w:numPr>
          <w:ilvl w:val="0"/>
          <w:numId w:val="48"/>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 programska oprema; </w:t>
      </w:r>
    </w:p>
    <w:p w:rsidR="00B768B3" w:rsidRDefault="008A4536" w:rsidP="008A4536">
      <w:pPr>
        <w:pStyle w:val="ProductList-Bullet"/>
        <w:numPr>
          <w:ilvl w:val="0"/>
          <w:numId w:val="48"/>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rsidR="00B768B3" w:rsidRDefault="00B768B3">
      <w:pPr>
        <w:pStyle w:val="ProductList-Body"/>
      </w:pPr>
    </w:p>
    <w:p w:rsidR="00B768B3" w:rsidRDefault="008A4536">
      <w:pPr>
        <w:pStyle w:val="ProductList-ClauseHeading"/>
        <w:outlineLvl w:val="2"/>
      </w:pPr>
      <w:bookmarkStart w:id="342" w:name="_Sec589"/>
      <w:r>
        <w:t>Prenosljivost licenc</w:t>
      </w:r>
      <w:bookmarkEnd w:id="342"/>
    </w:p>
    <w:p w:rsidR="00B768B3" w:rsidRDefault="008A4536">
      <w:pPr>
        <w:pStyle w:val="ProductList-SubClauseHeading"/>
        <w:outlineLvl w:val="3"/>
      </w:pPr>
      <w:r>
        <w:t>Prenosljivost licenc med gručami strežnikov</w:t>
      </w:r>
    </w:p>
    <w:p w:rsidR="00B768B3" w:rsidRDefault="008A4536">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rsidR="00B768B3" w:rsidRDefault="00B768B3">
      <w:pPr>
        <w:pStyle w:val="ProductList-BodyIndented"/>
      </w:pPr>
    </w:p>
    <w:p w:rsidR="00B768B3" w:rsidRDefault="008A4536">
      <w:pPr>
        <w:pStyle w:val="ProductList-SubClauseHeading"/>
        <w:outlineLvl w:val="3"/>
      </w:pPr>
      <w:r>
        <w:t>Prenosljivost licenc prek programa Software Assurance</w:t>
      </w:r>
    </w:p>
    <w:p w:rsidR="00B768B3" w:rsidRDefault="008A4536">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rsidR="00B768B3" w:rsidRDefault="00B768B3">
      <w:pPr>
        <w:pStyle w:val="ProductList-BodyIndented"/>
      </w:pPr>
    </w:p>
    <w:p w:rsidR="00B768B3" w:rsidRDefault="008A4536">
      <w:pPr>
        <w:pStyle w:val="ProductList-SubSubClauseHeading"/>
        <w:outlineLvl w:val="4"/>
      </w:pPr>
      <w:r>
        <w:t>Dovoljena uporaba:</w:t>
      </w:r>
    </w:p>
    <w:p w:rsidR="00B768B3" w:rsidRDefault="008A4536">
      <w:pPr>
        <w:pStyle w:val="ProductList-BodyIndented2"/>
      </w:pPr>
      <w:r>
        <w:t>Stranka lahko s prenosljivostjo licenc prek kritja v okviru programa SA:</w:t>
      </w:r>
    </w:p>
    <w:p w:rsidR="00B768B3" w:rsidRDefault="008A4536" w:rsidP="008A4536">
      <w:pPr>
        <w:pStyle w:val="ProductList-Bullet"/>
        <w:numPr>
          <w:ilvl w:val="2"/>
          <w:numId w:val="49"/>
        </w:numPr>
      </w:pPr>
      <w:r>
        <w:t xml:space="preserve">svojo licencirano programsko opremo izvaja v strežnikih v skupni rabi; </w:t>
      </w:r>
    </w:p>
    <w:p w:rsidR="00B768B3" w:rsidRDefault="008A4536" w:rsidP="008A4536">
      <w:pPr>
        <w:pStyle w:val="ProductList-Bullet"/>
        <w:numPr>
          <w:ilvl w:val="2"/>
          <w:numId w:val="49"/>
        </w:numPr>
      </w:pPr>
      <w:r>
        <w:t xml:space="preserve">dostopa do te programske opreme na podlagi licenc za dostop, za katere ima SA, in na podlagi svojih uporabniških licenc SL in licenc SL za napravo, ki dovoljujejo dostop do izdelkov; </w:t>
      </w:r>
    </w:p>
    <w:p w:rsidR="00B768B3" w:rsidRDefault="008A4536" w:rsidP="008A4536">
      <w:pPr>
        <w:pStyle w:val="ProductList-Bullet"/>
        <w:numPr>
          <w:ilvl w:val="2"/>
          <w:numId w:val="49"/>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rsidR="00B768B3" w:rsidRDefault="008A4536" w:rsidP="008A4536">
      <w:pPr>
        <w:pStyle w:val="ProductList-Bullet"/>
        <w:numPr>
          <w:ilvl w:val="2"/>
          <w:numId w:val="49"/>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rsidR="00B768B3" w:rsidRDefault="00B768B3">
      <w:pPr>
        <w:pStyle w:val="ProductList-BodyIndented2"/>
      </w:pPr>
    </w:p>
    <w:p w:rsidR="00B768B3" w:rsidRDefault="008A4536">
      <w:pPr>
        <w:pStyle w:val="ProductList-SubSubClauseHeading"/>
        <w:outlineLvl w:val="4"/>
      </w:pPr>
      <w:r>
        <w:t>Zahteve:</w:t>
      </w:r>
    </w:p>
    <w:p w:rsidR="00B768B3" w:rsidRDefault="008A4536">
      <w:pPr>
        <w:pStyle w:val="ProductList-BodyIndented2"/>
      </w:pPr>
      <w:r>
        <w:t>Stranka, ki želi uporabiti prenosljivost licenc prek programa SA, mora:</w:t>
      </w:r>
    </w:p>
    <w:p w:rsidR="00B768B3" w:rsidRDefault="008A4536" w:rsidP="008A4536">
      <w:pPr>
        <w:pStyle w:val="ProductList-Bullet"/>
        <w:numPr>
          <w:ilvl w:val="2"/>
          <w:numId w:val="50"/>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rsidR="00B768B3" w:rsidRDefault="008A4536" w:rsidP="008A4536">
      <w:pPr>
        <w:pStyle w:val="ProductList-Bullet"/>
        <w:numPr>
          <w:ilvl w:val="2"/>
          <w:numId w:val="50"/>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rsidR="00B768B3" w:rsidRDefault="008A4536" w:rsidP="008A4536">
      <w:pPr>
        <w:pStyle w:val="ProductList-Bullet"/>
        <w:numPr>
          <w:ilvl w:val="2"/>
          <w:numId w:val="50"/>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B768B3" w:rsidRDefault="00B768B3">
      <w:pPr>
        <w:pStyle w:val="ProductList-BodyIndented2"/>
      </w:pPr>
    </w:p>
    <w:p w:rsidR="00B768B3" w:rsidRDefault="008A4536">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v skupni rabi:</w:t>
      </w:r>
    </w:p>
    <w:tbl>
      <w:tblPr>
        <w:tblStyle w:val="PURTable1"/>
        <w:tblW w:w="0" w:type="dxa"/>
        <w:tblLook w:val="04A0" w:firstRow="1" w:lastRow="0" w:firstColumn="1" w:lastColumn="0" w:noHBand="0" w:noVBand="1"/>
      </w:tblPr>
      <w:tblGrid>
        <w:gridCol w:w="2549"/>
        <w:gridCol w:w="2519"/>
        <w:gridCol w:w="2491"/>
        <w:gridCol w:w="2511"/>
      </w:tblGrid>
      <w:tr w:rsidR="00B768B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Dovoljeno število:</w:t>
            </w:r>
          </w:p>
          <w:p w:rsidR="00B768B3" w:rsidRDefault="008A4536">
            <w:pPr>
              <w:pStyle w:val="ProductList-TableBody"/>
            </w:pPr>
            <w:r>
              <w:rPr>
                <w:color w:val="FFFFFF"/>
              </w:rPr>
              <w:t>okolij OSE ali jeder na licenco</w:t>
            </w:r>
          </w:p>
        </w:tc>
      </w:tr>
      <w:tr w:rsidR="00B768B3">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 navidezno okolje OSE na licenco</w:t>
            </w:r>
          </w:p>
        </w:tc>
      </w:tr>
      <w:tr w:rsidR="00B768B3">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 navidezno okolje OSE na licenco</w:t>
            </w:r>
          </w:p>
        </w:tc>
      </w:tr>
      <w:tr w:rsidR="00B768B3">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xml:space="preserve">Eno navidezno jedro (ob upoštevanju pravic za uporabo izdelkov, vključno </w:t>
            </w:r>
            <w:r>
              <w:lastRenderedPageBreak/>
              <w:t>z zahtevo za najmanj 4 jedra na okolje OSE)</w:t>
            </w:r>
          </w:p>
        </w:tc>
      </w:tr>
      <w:tr w:rsidR="00B768B3">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lastRenderedPageBreak/>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2 upravljani okolji OSE na licencirani strežnik</w:t>
            </w:r>
          </w:p>
        </w:tc>
      </w:tr>
      <w:tr w:rsidR="00B768B3">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10 upravljanih okolij OSE na licencirani strežnik</w:t>
            </w:r>
          </w:p>
        </w:tc>
      </w:tr>
    </w:tbl>
    <w:p w:rsidR="00B768B3" w:rsidRDefault="00B768B3">
      <w:pPr>
        <w:pStyle w:val="ProductList-BodyIndented2"/>
      </w:pPr>
    </w:p>
    <w:p w:rsidR="00B768B3" w:rsidRDefault="008A4536">
      <w:pPr>
        <w:pStyle w:val="ProductList-SubSubClauseHeading"/>
        <w:outlineLvl w:val="4"/>
      </w:pPr>
      <w:r>
        <w:t>Pravice do preklopa na rezervni primerek:</w:t>
      </w:r>
    </w:p>
    <w:p w:rsidR="00B768B3" w:rsidRDefault="008A4536">
      <w:pPr>
        <w:pStyle w:val="ProductList-BodyIndented2"/>
      </w:pPr>
      <w:r>
        <w:t xml:space="preserve">Stranka lahko za izdelke, ki so jim podeljene tudi </w:t>
      </w: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rsidR="00B768B3" w:rsidRDefault="00B768B3">
      <w:pPr>
        <w:pStyle w:val="ProductList-BodyIndented2"/>
      </w:pPr>
    </w:p>
    <w:p w:rsidR="00B768B3" w:rsidRDefault="008A4536">
      <w:pPr>
        <w:pStyle w:val="ProductList-ClauseHeading"/>
        <w:outlineLvl w:val="2"/>
      </w:pPr>
      <w:bookmarkStart w:id="343" w:name="_Sec590"/>
      <w:r>
        <w:t>Strežniki – Samogostovani programi:</w:t>
      </w:r>
      <w:bookmarkEnd w:id="343"/>
    </w:p>
    <w:p w:rsidR="00B768B3" w:rsidRDefault="008A4536">
      <w:pPr>
        <w:pStyle w:val="ProductList-Body"/>
      </w:pPr>
      <w:r>
        <w:t>Samogostovani programi so tisti izdelki, za katere veljajo pravice do samogostovanja.</w:t>
      </w:r>
    </w:p>
    <w:p w:rsidR="00B768B3" w:rsidRDefault="00B768B3">
      <w:pPr>
        <w:pStyle w:val="ProductList-Body"/>
      </w:pPr>
    </w:p>
    <w:p w:rsidR="00B768B3" w:rsidRDefault="008A4536">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B768B3" w:rsidRDefault="00B768B3">
      <w:pPr>
        <w:pStyle w:val="ProductList-Body"/>
      </w:pPr>
    </w:p>
    <w:p w:rsidR="00B768B3" w:rsidRDefault="008A4536">
      <w:pPr>
        <w:pStyle w:val="ProductList-SubClauseHeading"/>
        <w:outlineLvl w:val="3"/>
      </w:pPr>
      <w:r>
        <w:t>Zahteve</w:t>
      </w:r>
    </w:p>
    <w:p w:rsidR="00B768B3" w:rsidRDefault="008A4536">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rsidR="00B768B3" w:rsidRDefault="008A4536" w:rsidP="008A4536">
      <w:pPr>
        <w:pStyle w:val="ProductList-Bullet"/>
        <w:numPr>
          <w:ilvl w:val="1"/>
          <w:numId w:val="51"/>
        </w:numPr>
      </w:pPr>
      <w:r>
        <w:t>neodvisne programe, ki se izvajajo kot del poenotene rešitve, in</w:t>
      </w:r>
    </w:p>
    <w:p w:rsidR="00B768B3" w:rsidRDefault="008A4536" w:rsidP="008A4536">
      <w:pPr>
        <w:pStyle w:val="ProductList-Bullet"/>
        <w:numPr>
          <w:ilvl w:val="1"/>
          <w:numId w:val="51"/>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rsidR="00B768B3" w:rsidRDefault="008A4536">
      <w:pPr>
        <w:pStyle w:val="ProductList-BodyIndented"/>
      </w:pPr>
      <w:r>
        <w:t xml:space="preserve">Vsa Microsoftova programska oprema, s katero ustvarjate in omogočate poenoteno rešitev, mora: </w:t>
      </w:r>
    </w:p>
    <w:p w:rsidR="00B768B3" w:rsidRDefault="008A4536" w:rsidP="008A4536">
      <w:pPr>
        <w:pStyle w:val="ProductList-Bullet"/>
        <w:numPr>
          <w:ilvl w:val="1"/>
          <w:numId w:val="52"/>
        </w:numPr>
      </w:pPr>
      <w:r>
        <w:t>biti licencirana v okviru programa količinskega licenciranja; in</w:t>
      </w:r>
    </w:p>
    <w:p w:rsidR="00B768B3" w:rsidRDefault="008A4536" w:rsidP="008A4536">
      <w:pPr>
        <w:pStyle w:val="ProductList-Bullet"/>
        <w:numPr>
          <w:ilvl w:val="1"/>
          <w:numId w:val="52"/>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w:t>
      </w:r>
    </w:p>
    <w:p w:rsidR="00B768B3" w:rsidRDefault="00B768B3">
      <w:pPr>
        <w:pStyle w:val="ProductList-BodyIndented"/>
      </w:pPr>
    </w:p>
    <w:p w:rsidR="00B768B3" w:rsidRDefault="008A4536">
      <w:pPr>
        <w:pStyle w:val="ProductList-BodyIndented"/>
      </w:pPr>
      <w:r>
        <w:t>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rsidR="00B768B3" w:rsidRDefault="00B768B3">
      <w:pPr>
        <w:pStyle w:val="ProductList-BodyIndented"/>
      </w:pPr>
    </w:p>
    <w:p w:rsidR="00B768B3" w:rsidRDefault="008A4536">
      <w:pPr>
        <w:pStyle w:val="ProductList-BodyIndented"/>
      </w:pPr>
      <w:r>
        <w:t>Strankina programska oprema mora:</w:t>
      </w:r>
    </w:p>
    <w:p w:rsidR="00B768B3" w:rsidRDefault="008A4536" w:rsidP="008A4536">
      <w:pPr>
        <w:pStyle w:val="ProductList-Bullet"/>
        <w:numPr>
          <w:ilvl w:val="1"/>
          <w:numId w:val="53"/>
        </w:numPr>
      </w:pPr>
      <w:r>
        <w:t>neodvisnim programom, ki so del poenotene rešitve, dodati bistveno in primarno funkcionalnost (same nadzorne plošče, urejevalniki HTML, pripomočki in podobne tehnologije niso primarna storitev in/ali program poenotene rešitve);</w:t>
      </w:r>
    </w:p>
    <w:p w:rsidR="00B768B3" w:rsidRDefault="008A4536" w:rsidP="008A4536">
      <w:pPr>
        <w:pStyle w:val="ProductList-Bullet"/>
        <w:numPr>
          <w:ilvl w:val="1"/>
          <w:numId w:val="53"/>
        </w:numPr>
      </w:pPr>
      <w:r>
        <w:t>biti primarna storitev in/ali program poenotene rešitve ter ne sme omogočati neposrednega dostopa do neodvisnih programov s strani katerega koli končnega uporabnika poenotene rešitve;</w:t>
      </w:r>
    </w:p>
    <w:p w:rsidR="00B768B3" w:rsidRDefault="008A4536" w:rsidP="008A4536">
      <w:pPr>
        <w:pStyle w:val="ProductList-Bullet"/>
        <w:numPr>
          <w:ilvl w:val="1"/>
          <w:numId w:val="53"/>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rsidR="00B768B3" w:rsidRDefault="008A4536" w:rsidP="008A4536">
      <w:pPr>
        <w:pStyle w:val="ProductList-Bullet"/>
        <w:numPr>
          <w:ilvl w:val="1"/>
          <w:numId w:val="53"/>
        </w:numPr>
      </w:pPr>
      <w:r>
        <w:t>biti v lasti stranke in ne licencirana s strani nje, vendar z izjemo, da strankina programska oprema lahko vključuje nesamostojno programsko opremo tretje osebe, ki je vdelana v strankino programsko opremo ali podpira njeno delovanje.</w:t>
      </w:r>
    </w:p>
    <w:p w:rsidR="00B768B3" w:rsidRDefault="00B768B3">
      <w:pPr>
        <w:pStyle w:val="ProductList-BodyIndented"/>
      </w:pPr>
    </w:p>
    <w:p w:rsidR="00B768B3" w:rsidRDefault="008A4536">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B768B3" w:rsidRDefault="00B768B3">
      <w:pPr>
        <w:pStyle w:val="ProductList-BodyIndented"/>
        <w:jc w:val="right"/>
      </w:pPr>
    </w:p>
    <w:tbl>
      <w:tblPr>
        <w:tblStyle w:val="PURTable0"/>
        <w:tblW w:w="0" w:type="dxa"/>
        <w:tblLook w:val="04A0" w:firstRow="1" w:lastRow="0" w:firstColumn="1" w:lastColumn="0" w:noHBand="0" w:noVBand="1"/>
      </w:tblPr>
      <w:tblGrid>
        <w:gridCol w:w="1044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Indented"/>
      </w:pPr>
    </w:p>
    <w:p w:rsidR="00B768B3" w:rsidRDefault="00B768B3">
      <w:pPr>
        <w:pStyle w:val="PURBreadcrumb"/>
      </w:pPr>
    </w:p>
    <w:p w:rsidR="00B768B3" w:rsidRDefault="008A4536">
      <w:pPr>
        <w:pStyle w:val="ProductList-SectionHeading"/>
        <w:pageBreakBefore/>
        <w:outlineLvl w:val="0"/>
      </w:pPr>
      <w:bookmarkStart w:id="344" w:name="_Sec562"/>
      <w:bookmarkEnd w:id="320"/>
      <w:r>
        <w:lastRenderedPageBreak/>
        <w:t>Dodatek C – Strokovne storitve</w:t>
      </w:r>
      <w:r>
        <w:fldChar w:fldCharType="begin"/>
      </w:r>
      <w:r>
        <w:instrText xml:space="preserve"> TC "</w:instrText>
      </w:r>
      <w:bookmarkStart w:id="345" w:name="_Toc465079580"/>
      <w:r>
        <w:instrText>Dodatek C – Strokovne storitve</w:instrText>
      </w:r>
      <w:bookmarkEnd w:id="345"/>
      <w:r>
        <w:instrText>" \l 1</w:instrText>
      </w:r>
      <w:r>
        <w:fldChar w:fldCharType="end"/>
      </w:r>
    </w:p>
    <w:p w:rsidR="00B768B3" w:rsidRDefault="008A4536">
      <w:pPr>
        <w:pStyle w:val="ProductList-Body"/>
      </w:pPr>
      <w:r>
        <w:t>Strokovne storitve, ki so na voljo v okviru Microsoftovega količinskega licenciranja, so opisane spodaj.</w:t>
      </w:r>
    </w:p>
    <w:p w:rsidR="00B768B3" w:rsidRDefault="008A4536">
      <w:pPr>
        <w:pStyle w:val="ProductList-Offering1Heading"/>
        <w:outlineLvl w:val="1"/>
      </w:pPr>
      <w:bookmarkStart w:id="346" w:name="_Sec565"/>
      <w:r>
        <w:t>Ponudba podpore Microsoft Premier</w:t>
      </w:r>
      <w:bookmarkEnd w:id="346"/>
      <w:r>
        <w:fldChar w:fldCharType="begin"/>
      </w:r>
      <w:r>
        <w:instrText xml:space="preserve"> TC "</w:instrText>
      </w:r>
      <w:bookmarkStart w:id="347" w:name="_Toc465079581"/>
      <w:r>
        <w:instrText>Ponudba podpore Microsoft Premier</w:instrText>
      </w:r>
      <w:bookmarkEnd w:id="347"/>
      <w:r>
        <w:instrText>" \l 2</w:instrText>
      </w:r>
      <w:r>
        <w:fldChar w:fldCharType="end"/>
      </w:r>
    </w:p>
    <w:tbl>
      <w:tblPr>
        <w:tblStyle w:val="PURTable"/>
        <w:tblW w:w="0" w:type="dxa"/>
        <w:tblLook w:val="04A0" w:firstRow="1" w:lastRow="0" w:firstColumn="1" w:lastColumn="0" w:noHBand="0" w:noVBand="1"/>
      </w:tblPr>
      <w:tblGrid>
        <w:gridCol w:w="3618"/>
        <w:gridCol w:w="1788"/>
        <w:gridCol w:w="1808"/>
        <w:gridCol w:w="1788"/>
        <w:gridCol w:w="1788"/>
      </w:tblGrid>
      <w:tr w:rsidR="00B76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jc w:val="center"/>
            </w:pPr>
            <w:r>
              <w:rPr>
                <w:color w:val="FFFFFF"/>
              </w:rPr>
              <w:t>Premier Plus</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Mesečno</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Do 10 ur</w:t>
            </w:r>
          </w:p>
          <w:p w:rsidR="00B768B3" w:rsidRDefault="008A4536">
            <w:pPr>
              <w:pStyle w:val="ProductList-TableBody"/>
            </w:pPr>
            <w:r>
              <w:t>+1 preverjanja stanja delovanja</w:t>
            </w:r>
          </w:p>
          <w:p w:rsidR="00B768B3" w:rsidRDefault="008A4536">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Do 160 ur</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Do 140 ur</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jc w:val="center"/>
            </w:pPr>
            <w:r>
              <w:t>X</w:t>
            </w:r>
          </w:p>
        </w:tc>
      </w:tr>
      <w:tr w:rsidR="00B768B3">
        <w:tc>
          <w:tcPr>
            <w:tcW w:w="404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Paketi po 20</w:t>
            </w:r>
          </w:p>
        </w:tc>
      </w:tr>
    </w:tbl>
    <w:p w:rsidR="00B768B3" w:rsidRDefault="008A4536">
      <w:pPr>
        <w:pStyle w:val="ProductList-Body"/>
      </w:pPr>
      <w:r>
        <w:rPr>
          <w:vertAlign w:val="superscript"/>
        </w:rPr>
        <w:t xml:space="preserve">1 </w:t>
      </w:r>
      <w:r>
        <w:rPr>
          <w:i/>
        </w:rPr>
        <w:t>Delovni čas je določen lokalno.</w:t>
      </w:r>
    </w:p>
    <w:p w:rsidR="00B768B3" w:rsidRDefault="00B768B3">
      <w:pPr>
        <w:pStyle w:val="ProductList-Body"/>
      </w:pPr>
    </w:p>
    <w:tbl>
      <w:tblPr>
        <w:tblStyle w:val="PURTable"/>
        <w:tblW w:w="0" w:type="dxa"/>
        <w:tblLook w:val="04A0" w:firstRow="1" w:lastRow="0" w:firstColumn="1" w:lastColumn="0" w:noHBand="0" w:noVBand="1"/>
      </w:tblPr>
      <w:tblGrid>
        <w:gridCol w:w="2681"/>
        <w:gridCol w:w="2688"/>
        <w:gridCol w:w="2704"/>
        <w:gridCol w:w="2717"/>
      </w:tblGrid>
      <w:tr w:rsidR="00B768B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Strankin pričakovan odziv</w:t>
            </w:r>
          </w:p>
        </w:tc>
      </w:tr>
      <w:tr w:rsidR="00B768B3">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xml:space="preserve">Izredno velik vpliv na poslovanje: </w:t>
            </w:r>
          </w:p>
          <w:p w:rsidR="00B768B3" w:rsidRDefault="008A4536">
            <w:pPr>
              <w:pStyle w:val="ProductList-TableBody"/>
            </w:pPr>
            <w:r>
              <w:t>Popolna izguba temeljnega (nujnega za poslovanje) poslovnega procesa, zaradi katerega ni mogoče razumno nadaljevati dela</w:t>
            </w:r>
          </w:p>
          <w:p w:rsidR="00B768B3" w:rsidRDefault="008A4536">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Odziv na prvi klic v največ 1 uri</w:t>
            </w:r>
          </w:p>
          <w:p w:rsidR="00B768B3" w:rsidRDefault="008A4536">
            <w:pPr>
              <w:pStyle w:val="ProductList-TableBody"/>
            </w:pPr>
            <w:r>
              <w:t>Microsoftovi viri so v najkrajšem možnem času na lokaciji stranke</w:t>
            </w:r>
          </w:p>
          <w:p w:rsidR="00B768B3" w:rsidRDefault="008A4536">
            <w:pPr>
              <w:pStyle w:val="ProductList-TableBody"/>
            </w:pPr>
            <w:r>
              <w:t>Stalno zagotavljanje podpore 24 ur na dan in 7 dni v tednu</w:t>
            </w:r>
          </w:p>
          <w:p w:rsidR="00B768B3" w:rsidRDefault="008A4536">
            <w:pPr>
              <w:pStyle w:val="ProductList-TableBody"/>
            </w:pPr>
            <w:r>
              <w:t>Hiter prenos obravnave na višje ravni v skupinah za izdelke znotraj Microsofta</w:t>
            </w:r>
          </w:p>
          <w:p w:rsidR="00B768B3" w:rsidRDefault="008A4536">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xml:space="preserve">Obveščanje strankine višje izvršne uprave </w:t>
            </w:r>
          </w:p>
          <w:p w:rsidR="00B768B3" w:rsidRDefault="008A4536">
            <w:pPr>
              <w:pStyle w:val="ProductList-TableBody"/>
            </w:pPr>
            <w:r>
              <w:t>Dodelitev ustreznih virov za zagotavljanje stalne podpore 24 ur na dan in 7 dni v tednu</w:t>
            </w:r>
            <w:r>
              <w:rPr>
                <w:vertAlign w:val="superscript"/>
              </w:rPr>
              <w:t>2</w:t>
            </w:r>
          </w:p>
          <w:p w:rsidR="00B768B3" w:rsidRDefault="008A4536">
            <w:pPr>
              <w:pStyle w:val="ProductList-TableBody"/>
            </w:pPr>
            <w:r>
              <w:t>Hiter dostop in odziv odgovornih za nadzor nad spremembami</w:t>
            </w:r>
          </w:p>
        </w:tc>
      </w:tr>
      <w:tr w:rsidR="00B768B3">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xml:space="preserve">Resen vpliv na poslovanje: </w:t>
            </w:r>
          </w:p>
          <w:p w:rsidR="00B768B3" w:rsidRDefault="008A4536">
            <w:pPr>
              <w:pStyle w:val="ProductList-TableBody"/>
            </w:pPr>
            <w:r>
              <w:t>Znatna izguba ali poslabšanje delovanja storitev</w:t>
            </w:r>
          </w:p>
          <w:p w:rsidR="00B768B3" w:rsidRDefault="008A4536">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Odziv na prvi klic v največ 1 uri</w:t>
            </w:r>
          </w:p>
          <w:p w:rsidR="00B768B3" w:rsidRDefault="008A4536">
            <w:pPr>
              <w:pStyle w:val="ProductList-TableBody"/>
            </w:pPr>
            <w:r>
              <w:t>Microsoftovi viri v strankinih prostorih, kot je potrebno.</w:t>
            </w:r>
          </w:p>
          <w:p w:rsidR="00B768B3" w:rsidRDefault="008A4536">
            <w:pPr>
              <w:pStyle w:val="ProductList-TableBody"/>
            </w:pPr>
            <w:r>
              <w:t>Stalno zagotavljanje podpore 24 ur na dan in 7 dni v tednu</w:t>
            </w:r>
          </w:p>
          <w:p w:rsidR="00B768B3" w:rsidRDefault="008A4536">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Dodelitev ustreznih virov za zagotavljanje stalne podpore 24 ur na dan in 7 dni v tednu</w:t>
            </w:r>
            <w:r>
              <w:rPr>
                <w:vertAlign w:val="superscript"/>
              </w:rPr>
              <w:t>2</w:t>
            </w:r>
          </w:p>
          <w:p w:rsidR="00B768B3" w:rsidRDefault="008A4536">
            <w:pPr>
              <w:pStyle w:val="ProductList-TableBody"/>
            </w:pPr>
            <w:r>
              <w:t>Hiter dostop in odziv odgovornih za nadzor nad spremembami</w:t>
            </w:r>
          </w:p>
          <w:p w:rsidR="00B768B3" w:rsidRDefault="008A4536">
            <w:pPr>
              <w:pStyle w:val="ProductList-TableBody"/>
            </w:pPr>
            <w:r>
              <w:t>Obveščanje vodstva</w:t>
            </w:r>
          </w:p>
        </w:tc>
      </w:tr>
      <w:tr w:rsidR="00B768B3">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xml:space="preserve">Zmeren vpliv na poslovanje: </w:t>
            </w:r>
          </w:p>
          <w:p w:rsidR="00B768B3" w:rsidRDefault="008A4536">
            <w:pPr>
              <w:pStyle w:val="ProductList-TableBody"/>
            </w:pPr>
            <w:r>
              <w:t>Zmerna izguba ali poslabšanje delovanja storitev, vendar je delo mogoče razumno nadaljevati pod slabšimi pogoji</w:t>
            </w:r>
          </w:p>
          <w:p w:rsidR="00B768B3" w:rsidRDefault="008A4536">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Odziv na prvi klic v največ 2 urah</w:t>
            </w:r>
          </w:p>
          <w:p w:rsidR="00B768B3" w:rsidRDefault="008A4536">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Dodelitev ustreznih virov za zagotavljanje stalne podpore med delovnim časom1</w:t>
            </w:r>
          </w:p>
          <w:p w:rsidR="00B768B3" w:rsidRDefault="008A4536">
            <w:pPr>
              <w:pStyle w:val="ProductList-TableBody"/>
            </w:pPr>
            <w:r>
              <w:t>Dostop in odziv odgovornih za nadzor nad spremembami v 4 delovnih urah</w:t>
            </w:r>
            <w:r>
              <w:rPr>
                <w:vertAlign w:val="superscript"/>
              </w:rPr>
              <w:t>1</w:t>
            </w:r>
          </w:p>
        </w:tc>
      </w:tr>
      <w:tr w:rsidR="00B768B3">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xml:space="preserve">Majhen vpliv na poslovanje: </w:t>
            </w:r>
          </w:p>
          <w:p w:rsidR="00B768B3" w:rsidRDefault="008A4536">
            <w:pPr>
              <w:pStyle w:val="ProductList-TableBody"/>
            </w:pPr>
            <w:r>
              <w:t>Osnovno delovanje z manjšimi motnjami v delovanju storitev ali brez motenj</w:t>
            </w:r>
          </w:p>
          <w:p w:rsidR="00B768B3" w:rsidRDefault="008A4536">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Odziv na prvi klic v največ 4 urah</w:t>
            </w:r>
          </w:p>
          <w:p w:rsidR="00B768B3" w:rsidRDefault="008A4536">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Točni podatki za stik z osebo, ki je odgovorna za primer</w:t>
            </w:r>
          </w:p>
          <w:p w:rsidR="00B768B3" w:rsidRDefault="008A4536">
            <w:pPr>
              <w:pStyle w:val="ProductList-TableBody"/>
            </w:pPr>
            <w:r>
              <w:t>Odziv v 24 urah</w:t>
            </w:r>
          </w:p>
        </w:tc>
      </w:tr>
    </w:tbl>
    <w:p w:rsidR="00B768B3" w:rsidRDefault="008A4536">
      <w:pPr>
        <w:pStyle w:val="ProductList-Body"/>
      </w:pPr>
      <w:r>
        <w:rPr>
          <w:vertAlign w:val="superscript"/>
        </w:rPr>
        <w:t>1</w:t>
      </w:r>
      <w:r>
        <w:rPr>
          <w:i/>
        </w:rPr>
        <w:t>Delovni čas je določen lokalno.</w:t>
      </w:r>
    </w:p>
    <w:p w:rsidR="00B768B3" w:rsidRDefault="008A4536">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B768B3" w:rsidRDefault="00B768B3">
      <w:pPr>
        <w:pStyle w:val="ProductList-Body"/>
      </w:pPr>
    </w:p>
    <w:p w:rsidR="00B768B3" w:rsidRDefault="008A4536">
      <w:pPr>
        <w:pStyle w:val="ProductList-ClauseHeading"/>
        <w:outlineLvl w:val="2"/>
      </w:pPr>
      <w:r>
        <w:t>Povezana pravila poslovanja</w:t>
      </w:r>
    </w:p>
    <w:p w:rsidR="00B768B3" w:rsidRDefault="008A4536">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B768B3" w:rsidRDefault="008A4536">
      <w:pPr>
        <w:pStyle w:val="ProductList-Offering1Heading"/>
        <w:outlineLvl w:val="1"/>
      </w:pPr>
      <w:bookmarkStart w:id="348" w:name="_Sec566"/>
      <w:r>
        <w:t>Microsoftove digitalne storitve svetovanja</w:t>
      </w:r>
      <w:bookmarkEnd w:id="348"/>
      <w:r>
        <w:fldChar w:fldCharType="begin"/>
      </w:r>
      <w:r>
        <w:instrText xml:space="preserve"> TC "</w:instrText>
      </w:r>
      <w:bookmarkStart w:id="349" w:name="_Toc465079582"/>
      <w:r>
        <w:instrText>Microsoftove digitalne storitve svetovanja</w:instrText>
      </w:r>
      <w:bookmarkEnd w:id="349"/>
      <w:r>
        <w:instrText>" \l 2</w:instrText>
      </w:r>
      <w:r>
        <w:fldChar w:fldCharType="end"/>
      </w:r>
    </w:p>
    <w:p w:rsidR="00B768B3" w:rsidRDefault="008A4536">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675"/>
        <w:gridCol w:w="2705"/>
        <w:gridCol w:w="2705"/>
        <w:gridCol w:w="2705"/>
      </w:tblGrid>
      <w:tr w:rsidR="00B768B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lastRenderedPageBreak/>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Enterprise Strategy Portfolio</w:t>
            </w:r>
          </w:p>
        </w:tc>
      </w:tr>
      <w:tr w:rsidR="00B768B3">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9RO-xxxx</w:t>
            </w:r>
          </w:p>
        </w:tc>
      </w:tr>
      <w:tr w:rsidR="00B768B3">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Do 1600 ur skupaj za Microsoftovega svetovalca za digitalne storitve in skupino za zagotavljanje storitev Enterprise</w:t>
            </w:r>
          </w:p>
        </w:tc>
      </w:tr>
      <w:tr w:rsidR="00B768B3">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r>
      <w:tr w:rsidR="00B768B3">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r>
      <w:tr w:rsidR="00B768B3">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68B3" w:rsidRDefault="00B768B3">
            <w:pPr>
              <w:pStyle w:val="ProductList-TableBody"/>
            </w:pPr>
          </w:p>
        </w:tc>
      </w:tr>
      <w:tr w:rsidR="00B768B3">
        <w:tc>
          <w:tcPr>
            <w:tcW w:w="306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768B3" w:rsidRDefault="008A4536">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rsidR="00B768B3" w:rsidRDefault="00B768B3">
            <w:pPr>
              <w:pStyle w:val="ProductList-TableBody"/>
            </w:pPr>
          </w:p>
        </w:tc>
      </w:tr>
    </w:tbl>
    <w:p w:rsidR="00B768B3" w:rsidRDefault="00B768B3">
      <w:pPr>
        <w:pStyle w:val="ProductList-Body"/>
      </w:pPr>
    </w:p>
    <w:p w:rsidR="00B768B3" w:rsidRDefault="008A4536">
      <w:pPr>
        <w:pStyle w:val="ProductList-ClauseHeading"/>
        <w:outlineLvl w:val="2"/>
      </w:pPr>
      <w:r>
        <w:t>Moduli digitalnih storitev svetovanja</w:t>
      </w:r>
    </w:p>
    <w:p w:rsidR="00B768B3" w:rsidRDefault="008A4536">
      <w:pPr>
        <w:pStyle w:val="ProductList-Body"/>
      </w:pPr>
      <w:r>
        <w:t>Dogovor za digitalne storitve svetovanja vključuje enega ali več modulov digitalnih storitev svetovanja, kot je dokumentirano v načrtu zagotavljanja storitev.</w:t>
      </w:r>
    </w:p>
    <w:p w:rsidR="00B768B3" w:rsidRDefault="00B768B3">
      <w:pPr>
        <w:pStyle w:val="ProductList-Body"/>
      </w:pPr>
    </w:p>
    <w:p w:rsidR="00B768B3" w:rsidRDefault="008A4536">
      <w:pPr>
        <w:pStyle w:val="ProductList-ClauseHeading"/>
        <w:outlineLvl w:val="2"/>
      </w:pPr>
      <w:r>
        <w:t>Storitve zunaj obsega</w:t>
      </w:r>
    </w:p>
    <w:p w:rsidR="00B768B3" w:rsidRDefault="008A4536">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B768B3" w:rsidRDefault="00B768B3">
      <w:pPr>
        <w:pStyle w:val="ProductList-Body"/>
      </w:pPr>
    </w:p>
    <w:p w:rsidR="00B768B3" w:rsidRDefault="008A4536">
      <w:pPr>
        <w:pStyle w:val="ProductList-ClauseHeading"/>
        <w:outlineLvl w:val="2"/>
      </w:pPr>
      <w:r>
        <w:t>Odgovornosti stranke</w:t>
      </w:r>
    </w:p>
    <w:p w:rsidR="00B768B3" w:rsidRDefault="008A4536">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Kjer so obiski Microsoftovih svetovalcev vzajemno dogovorjeni in niso vnaprej plačani, se stranki obračunajo razumni potni in bivalni stroški.</w:t>
      </w:r>
    </w:p>
    <w:p w:rsidR="00B768B3" w:rsidRDefault="008A4536">
      <w:pPr>
        <w:pStyle w:val="ProductList-Offering1Heading"/>
        <w:outlineLvl w:val="1"/>
      </w:pPr>
      <w:bookmarkStart w:id="350" w:name="_Sec567"/>
      <w:r>
        <w:t>Ponudba storitev Sales Productivity Accelerator</w:t>
      </w:r>
      <w:bookmarkEnd w:id="350"/>
      <w:r>
        <w:fldChar w:fldCharType="begin"/>
      </w:r>
      <w:r>
        <w:instrText xml:space="preserve"> TC "</w:instrText>
      </w:r>
      <w:bookmarkStart w:id="351" w:name="_Toc465079583"/>
      <w:r>
        <w:instrText>Ponudba storitev Sales Productivity Accelerator</w:instrText>
      </w:r>
      <w:bookmarkEnd w:id="351"/>
      <w:r>
        <w:instrText>" \l 2</w:instrText>
      </w:r>
      <w:r>
        <w:fldChar w:fldCharType="end"/>
      </w:r>
    </w:p>
    <w:p w:rsidR="00B768B3" w:rsidRDefault="008A4536">
      <w:pPr>
        <w:pStyle w:val="ProductList-ClauseHeading"/>
        <w:outlineLvl w:val="2"/>
      </w:pPr>
      <w:r>
        <w:t>Pregled storitev Sales Productivity Accelerator</w:t>
      </w:r>
    </w:p>
    <w:p w:rsidR="00B768B3" w:rsidRDefault="008A4536">
      <w:pPr>
        <w:pStyle w:val="ProductList-Body"/>
      </w:pPr>
      <w:r>
        <w:t>Storitev Sales Productivity Accelerator je storitev, ki jo skupina Microsoft Services izvaja skozi obdobje štirih (4) tednov in v okviru katere zagotovi fiksen obseg izvedbe storitev Microsoft Dynamics 365.</w:t>
      </w:r>
    </w:p>
    <w:p w:rsidR="00B768B3" w:rsidRDefault="00B768B3">
      <w:pPr>
        <w:pStyle w:val="ProductList-Body"/>
      </w:pPr>
    </w:p>
    <w:p w:rsidR="00B768B3" w:rsidRDefault="008A4536">
      <w:pPr>
        <w:pStyle w:val="ProductList-Body"/>
      </w:pPr>
      <w:r>
        <w:t>Storitve Sales Productivity Accelerator vključujejo naslednje predmete dobave:</w:t>
      </w:r>
    </w:p>
    <w:p w:rsidR="00B768B3" w:rsidRDefault="008A4536" w:rsidP="008A4536">
      <w:pPr>
        <w:pStyle w:val="ProductList-Bullet"/>
        <w:numPr>
          <w:ilvl w:val="0"/>
          <w:numId w:val="54"/>
        </w:numPr>
      </w:pPr>
      <w:r>
        <w:rPr>
          <w:b/>
          <w:color w:val="00188F"/>
        </w:rPr>
        <w:t>Načrt zagotavljanja storitev</w:t>
      </w:r>
      <w:r>
        <w:t>: pripravi ga Microsoftov svetovalec skladno s strankinimi poslovnimi cilji.</w:t>
      </w:r>
    </w:p>
    <w:p w:rsidR="00B768B3" w:rsidRDefault="008A4536" w:rsidP="008A4536">
      <w:pPr>
        <w:pStyle w:val="ProductList-Bullet"/>
        <w:numPr>
          <w:ilvl w:val="0"/>
          <w:numId w:val="54"/>
        </w:numPr>
      </w:pPr>
      <w:r>
        <w:rPr>
          <w:b/>
          <w:color w:val="00188F"/>
        </w:rPr>
        <w:t>Delavnice</w:t>
      </w:r>
      <w:r>
        <w:t>: za delavnice bo rezerviranih največ šestnajst (16) ur skupaj:</w:t>
      </w:r>
    </w:p>
    <w:p w:rsidR="00B768B3" w:rsidRDefault="008A4536" w:rsidP="008A4536">
      <w:pPr>
        <w:pStyle w:val="ProductList-Bullet"/>
        <w:numPr>
          <w:ilvl w:val="1"/>
          <w:numId w:val="54"/>
        </w:numPr>
      </w:pPr>
      <w:r>
        <w:t>največ dve (2) predstavitveni delavnici za preučitev in opredelitev najpomembnejših primerov uporabe in poslovnih zahtev, ki jih določi stranka, za nastavitve konfiguracije;</w:t>
      </w:r>
    </w:p>
    <w:p w:rsidR="00B768B3" w:rsidRDefault="008A4536" w:rsidP="008A4536">
      <w:pPr>
        <w:pStyle w:val="ProductList-Bullet"/>
        <w:numPr>
          <w:ilvl w:val="1"/>
          <w:numId w:val="54"/>
        </w:numPr>
      </w:pPr>
      <w:r>
        <w:t>največ štiri (4) delavnice za pregled načrta med fazo postavitve.</w:t>
      </w:r>
    </w:p>
    <w:p w:rsidR="00B768B3" w:rsidRDefault="008A4536" w:rsidP="008A4536">
      <w:pPr>
        <w:pStyle w:val="ProductList-Bullet"/>
        <w:numPr>
          <w:ilvl w:val="0"/>
          <w:numId w:val="54"/>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rsidR="00B768B3" w:rsidRDefault="008A4536" w:rsidP="008A4536">
      <w:pPr>
        <w:pStyle w:val="ProductList-Bullet"/>
        <w:numPr>
          <w:ilvl w:val="0"/>
          <w:numId w:val="54"/>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rsidR="00B768B3" w:rsidRDefault="008A4536" w:rsidP="008A4536">
      <w:pPr>
        <w:pStyle w:val="ProductList-Bullet"/>
        <w:numPr>
          <w:ilvl w:val="0"/>
          <w:numId w:val="54"/>
        </w:numPr>
      </w:pPr>
      <w:r>
        <w:rPr>
          <w:b/>
          <w:color w:val="00188F"/>
        </w:rPr>
        <w:t>Preskušanje</w:t>
      </w:r>
      <w:r>
        <w:t>: Največ šestindvajset (26) ur namenjenih največ dvema (2) preskusoma (npr. preskus sistema in UAT).</w:t>
      </w:r>
    </w:p>
    <w:p w:rsidR="00B768B3" w:rsidRDefault="008A4536" w:rsidP="008A4536">
      <w:pPr>
        <w:pStyle w:val="ProductList-Bullet"/>
        <w:numPr>
          <w:ilvl w:val="0"/>
          <w:numId w:val="54"/>
        </w:numPr>
      </w:pPr>
      <w:r>
        <w:rPr>
          <w:b/>
          <w:color w:val="00188F"/>
        </w:rPr>
        <w:t>Usposabljanje in prenos znanja</w:t>
      </w:r>
      <w:r>
        <w:t>: Izvajanje enega (1) izobraževanja o izdelkih za strankine uporabnike; skupaj največ štiri (4) ure.</w:t>
      </w:r>
    </w:p>
    <w:p w:rsidR="00B768B3" w:rsidRDefault="008A4536" w:rsidP="008A4536">
      <w:pPr>
        <w:pStyle w:val="ProductList-Bullet"/>
        <w:numPr>
          <w:ilvl w:val="0"/>
          <w:numId w:val="54"/>
        </w:numPr>
      </w:pPr>
      <w:r>
        <w:rPr>
          <w:b/>
          <w:color w:val="00188F"/>
        </w:rPr>
        <w:t>Orodja za uvajanje</w:t>
      </w:r>
      <w:r>
        <w:t>: Največ štirideset (40) ur namenjenih uvajanju in podpori pri uvajanju v dejansko uporabo (teden 4) ob upoštevanju vnaprej določenih obsega projekta in zahtev.</w:t>
      </w:r>
    </w:p>
    <w:p w:rsidR="00B768B3" w:rsidRDefault="00B768B3">
      <w:pPr>
        <w:pStyle w:val="ProductList-Body"/>
      </w:pPr>
    </w:p>
    <w:p w:rsidR="00B768B3" w:rsidRDefault="008A4536">
      <w:pPr>
        <w:pStyle w:val="ProductList-ClauseHeading"/>
        <w:outlineLvl w:val="2"/>
      </w:pPr>
      <w:r>
        <w:t>Odgovornosti stranke</w:t>
      </w:r>
    </w:p>
    <w:p w:rsidR="00B768B3" w:rsidRDefault="008A4536">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SectionHeading"/>
        <w:pageBreakBefore/>
        <w:outlineLvl w:val="0"/>
      </w:pPr>
      <w:bookmarkStart w:id="352" w:name="_Sec563"/>
      <w:bookmarkEnd w:id="344"/>
      <w:r>
        <w:lastRenderedPageBreak/>
        <w:t>Dodatek D – Dodatni pogoji pogodbe za program</w:t>
      </w:r>
      <w:r>
        <w:fldChar w:fldCharType="begin"/>
      </w:r>
      <w:r>
        <w:instrText xml:space="preserve"> TC "</w:instrText>
      </w:r>
      <w:bookmarkStart w:id="353" w:name="_Toc465079584"/>
      <w:r>
        <w:instrText>Dodatek D – Dodatni pogoji pogodbe za program</w:instrText>
      </w:r>
      <w:bookmarkEnd w:id="353"/>
      <w:r>
        <w:instrText>" \l 1</w:instrText>
      </w:r>
      <w:r>
        <w:fldChar w:fldCharType="end"/>
      </w:r>
    </w:p>
    <w:p w:rsidR="00B768B3" w:rsidRDefault="008A4536">
      <w:pPr>
        <w:pStyle w:val="ProductList-Body"/>
      </w:pPr>
      <w:r>
        <w:t>Spodnji pogoji in določila veljajo za strankino pogodbo o količinskem licenciranju, kot je navedeno.</w:t>
      </w:r>
    </w:p>
    <w:p w:rsidR="00B768B3" w:rsidRDefault="008A4536">
      <w:pPr>
        <w:pStyle w:val="ProductList-Offering1Heading"/>
        <w:outlineLvl w:val="1"/>
      </w:pPr>
      <w:bookmarkStart w:id="354" w:name="_Sec568"/>
      <w:r>
        <w:t>Dodatni pogoji za program Select Plus</w:t>
      </w:r>
      <w:bookmarkEnd w:id="354"/>
      <w:r>
        <w:fldChar w:fldCharType="begin"/>
      </w:r>
      <w:r>
        <w:instrText xml:space="preserve"> TC "</w:instrText>
      </w:r>
      <w:bookmarkStart w:id="355" w:name="_Toc465079585"/>
      <w:r>
        <w:instrText>Dodatni pogoji za program Select Plus</w:instrText>
      </w:r>
      <w:bookmarkEnd w:id="355"/>
      <w:r>
        <w:instrText>" \l 2</w:instrText>
      </w:r>
      <w:r>
        <w:fldChar w:fldCharType="end"/>
      </w:r>
    </w:p>
    <w:p w:rsidR="00B768B3" w:rsidRDefault="008A4536">
      <w:pPr>
        <w:pStyle w:val="ProductList-Body"/>
      </w:pPr>
      <w:r>
        <w:t>Za Select Plus je med prvim letom najmanjša količina naročila 500 točk na skupino izdelkov. Ta zahteva za količino naročila se lahko prekliče, če je predložena upravičena pogodba.</w:t>
      </w:r>
    </w:p>
    <w:p w:rsidR="00B768B3" w:rsidRDefault="00B768B3">
      <w:pPr>
        <w:pStyle w:val="ProductList-Body"/>
      </w:pPr>
    </w:p>
    <w:p w:rsidR="00B768B3" w:rsidRDefault="008A4536">
      <w:pPr>
        <w:pStyle w:val="ProductList-ClauseHeading"/>
        <w:outlineLvl w:val="2"/>
      </w:pPr>
      <w:r>
        <w:t>Cenovne stopnje v programu Select Plus</w:t>
      </w:r>
    </w:p>
    <w:p w:rsidR="00B768B3" w:rsidRDefault="008A4536">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04"/>
        <w:gridCol w:w="5386"/>
      </w:tblGrid>
      <w:tr w:rsidR="00B768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8B3" w:rsidRDefault="008A4536">
            <w:pPr>
              <w:pStyle w:val="ProductList-TableBody"/>
            </w:pPr>
            <w:r>
              <w:rPr>
                <w:color w:val="FFFFFF"/>
              </w:rPr>
              <w:t>Najmanjše letno število točk na skupino izdelkov</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500</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4,000</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10,000</w:t>
            </w:r>
          </w:p>
        </w:tc>
      </w:tr>
      <w:tr w:rsidR="00B768B3">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768B3" w:rsidRDefault="008A4536">
            <w:pPr>
              <w:pStyle w:val="ProductList-TableBody"/>
            </w:pPr>
            <w:r>
              <w:t>25,000</w:t>
            </w:r>
          </w:p>
        </w:tc>
      </w:tr>
    </w:tbl>
    <w:p w:rsidR="00B768B3" w:rsidRDefault="008A4536">
      <w:pPr>
        <w:pStyle w:val="ProductList-Offering1Heading"/>
        <w:outlineLvl w:val="1"/>
      </w:pPr>
      <w:bookmarkStart w:id="356" w:name="_Sec569"/>
      <w:r>
        <w:t>Opredelitev upravljanja za upravičene naprave</w:t>
      </w:r>
      <w:bookmarkEnd w:id="356"/>
      <w:r>
        <w:fldChar w:fldCharType="begin"/>
      </w:r>
      <w:r>
        <w:instrText xml:space="preserve"> TC "</w:instrText>
      </w:r>
      <w:bookmarkStart w:id="357" w:name="_Toc465079586"/>
      <w:r>
        <w:instrText>Opredelitev upravljanja za upravičene naprave</w:instrText>
      </w:r>
      <w:bookmarkEnd w:id="357"/>
      <w:r>
        <w:instrText>" \l 2</w:instrText>
      </w:r>
      <w:r>
        <w:fldChar w:fldCharType="end"/>
      </w:r>
    </w:p>
    <w:p w:rsidR="00B768B3" w:rsidRDefault="008A4536">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B768B3" w:rsidRDefault="008A4536" w:rsidP="008A4536">
      <w:pPr>
        <w:pStyle w:val="ProductList-Bullet"/>
        <w:numPr>
          <w:ilvl w:val="0"/>
          <w:numId w:val="55"/>
        </w:numPr>
      </w:pPr>
      <w:r>
        <w:t>ki ji dovoli, da se pridruži njeni domeni;</w:t>
      </w:r>
    </w:p>
    <w:p w:rsidR="00B768B3" w:rsidRDefault="008A4536" w:rsidP="008A4536">
      <w:pPr>
        <w:pStyle w:val="ProductList-Bullet"/>
        <w:numPr>
          <w:ilvl w:val="0"/>
          <w:numId w:val="55"/>
        </w:numPr>
      </w:pPr>
      <w:r>
        <w:t>ki ji preveri pristnost kot pogoj uporabe programov, medtem ko je v njenih prostorih;</w:t>
      </w:r>
    </w:p>
    <w:p w:rsidR="00B768B3" w:rsidRDefault="008A4536" w:rsidP="008A4536">
      <w:pPr>
        <w:pStyle w:val="ProductList-Bullet"/>
        <w:numPr>
          <w:ilvl w:val="0"/>
          <w:numId w:val="55"/>
        </w:numPr>
      </w:pPr>
      <w:r>
        <w:t>v katero namesti posrednike (npr. protivirusne programe, programe za zaščito pred zlonamerno programsko opremo ali druge posrednike, ki jih določa strankin pravilnik);</w:t>
      </w:r>
    </w:p>
    <w:p w:rsidR="00B768B3" w:rsidRDefault="008A4536" w:rsidP="008A4536">
      <w:pPr>
        <w:pStyle w:val="ProductList-Bullet"/>
        <w:numPr>
          <w:ilvl w:val="0"/>
          <w:numId w:val="55"/>
        </w:numPr>
      </w:pPr>
      <w:r>
        <w:t>v kateri neposredno ali posredno uporablja in uveljavlja pravilnike skupin;</w:t>
      </w:r>
    </w:p>
    <w:p w:rsidR="00B768B3" w:rsidRDefault="008A4536" w:rsidP="008A4536">
      <w:pPr>
        <w:pStyle w:val="ProductList-Bullet"/>
        <w:numPr>
          <w:ilvl w:val="0"/>
          <w:numId w:val="55"/>
        </w:numPr>
      </w:pPr>
      <w:r>
        <w:t>s katero pridobiva ali prejema podatke o strojni ali programski opremi, ki je neposredno ali posredno povezana z okoljem operacijskega sistema, jo konfigurira ali ji daje navodila;</w:t>
      </w:r>
    </w:p>
    <w:p w:rsidR="00B768B3" w:rsidRDefault="008A4536" w:rsidP="008A4536">
      <w:pPr>
        <w:pStyle w:val="ProductList-Bullet"/>
        <w:numPr>
          <w:ilvl w:val="0"/>
          <w:numId w:val="55"/>
        </w:numPr>
      </w:pPr>
      <w:r>
        <w:t>ki ji omogoči dostop do infrastrukture navideznega namizja zunaj pravic gostovanja na podlagi kritja SA za Windows, storitve Microsoft Intune (naprava) ali dostopa Windows Virtual Desktop Access.</w:t>
      </w:r>
    </w:p>
    <w:p w:rsidR="00B768B3" w:rsidRDefault="00B768B3">
      <w:pPr>
        <w:pStyle w:val="ProductList-Body"/>
      </w:pPr>
    </w:p>
    <w:p w:rsidR="00B768B3" w:rsidRDefault="008A4536">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B768B3" w:rsidRDefault="008A4536">
      <w:pPr>
        <w:pStyle w:val="ProductList-Offering1Heading"/>
        <w:outlineLvl w:val="1"/>
      </w:pPr>
      <w:bookmarkStart w:id="358" w:name="_Sec570"/>
      <w:r>
        <w:t>Spletne storitve v programih Open</w:t>
      </w:r>
      <w:bookmarkEnd w:id="358"/>
      <w:r>
        <w:fldChar w:fldCharType="begin"/>
      </w:r>
      <w:r>
        <w:instrText xml:space="preserve"> TC "</w:instrText>
      </w:r>
      <w:bookmarkStart w:id="359" w:name="_Toc465079587"/>
      <w:r>
        <w:instrText>Spletne storitve v programih Open</w:instrText>
      </w:r>
      <w:bookmarkEnd w:id="359"/>
      <w:r>
        <w:instrText>" \l 2</w:instrText>
      </w:r>
      <w:r>
        <w:fldChar w:fldCharType="end"/>
      </w:r>
    </w:p>
    <w:p w:rsidR="00B768B3" w:rsidRDefault="008A4536">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B768B3" w:rsidRDefault="00B768B3">
      <w:pPr>
        <w:pStyle w:val="ProductList-Body"/>
      </w:pPr>
    </w:p>
    <w:p w:rsidR="00B768B3" w:rsidRDefault="008A4536">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B768B3" w:rsidRDefault="008A4536">
      <w:pPr>
        <w:pStyle w:val="ProductList-Offering1Heading"/>
        <w:outlineLvl w:val="1"/>
      </w:pPr>
      <w:bookmarkStart w:id="360" w:name="_Sec571"/>
      <w:r>
        <w:t>Dodatni pogoji za pogodbe Professional Services – Legacy Agreements</w:t>
      </w:r>
      <w:bookmarkEnd w:id="360"/>
      <w:r>
        <w:fldChar w:fldCharType="begin"/>
      </w:r>
      <w:r>
        <w:instrText xml:space="preserve"> TC "</w:instrText>
      </w:r>
      <w:bookmarkStart w:id="361" w:name="_Toc465079588"/>
      <w:r>
        <w:instrText>Dodatni pogoji za pogodbe Professional Services – Legacy Agreements</w:instrText>
      </w:r>
      <w:bookmarkEnd w:id="361"/>
      <w:r>
        <w:instrText>" \l 2</w:instrText>
      </w:r>
      <w:r>
        <w:fldChar w:fldCharType="end"/>
      </w:r>
    </w:p>
    <w:p w:rsidR="00B768B3" w:rsidRDefault="008A4536">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B768B3" w:rsidRDefault="00B768B3">
      <w:pPr>
        <w:pStyle w:val="ProductList-Body"/>
      </w:pPr>
    </w:p>
    <w:p w:rsidR="00B768B3" w:rsidRDefault="008A4536">
      <w:pPr>
        <w:pStyle w:val="ProductList-ClauseHeading"/>
        <w:outlineLvl w:val="2"/>
      </w:pPr>
      <w:r>
        <w:t>Pravice do uporabe, lastništva in licence</w:t>
      </w:r>
    </w:p>
    <w:p w:rsidR="00B768B3" w:rsidRDefault="008A4536">
      <w:pPr>
        <w:pStyle w:val="ProductList-SubClauseHeading"/>
        <w:outlineLvl w:val="3"/>
      </w:pPr>
      <w:r>
        <w:t>Popravki</w:t>
      </w:r>
    </w:p>
    <w:p w:rsidR="00B768B3" w:rsidRDefault="008A4536">
      <w:pPr>
        <w:pStyle w:val="ProductList-BodyIndented"/>
      </w:pPr>
      <w:r>
        <w:t xml:space="preserve">Če da Microsoft na voljo popravke izdelkov, spremembe ali izboljšave oziroma njihove izpeljave, ki so splošno na voljo (na primer servisni paketi za izdelke) ali za posebej določene strankine težave (skupaj imenovani »popravki«), se taki popravki licencirajo pod istimi pogoji kot </w:t>
      </w:r>
      <w:r>
        <w:lastRenderedPageBreak/>
        <w:t>izdelek, za katerega se uporabljajo. Če popravki niso za določen izdelek, veljajo morebitni drugi pogoji uporabe, ki jih Microsoft dobavi s popravkom.</w:t>
      </w:r>
    </w:p>
    <w:p w:rsidR="00B768B3" w:rsidRDefault="00B768B3">
      <w:pPr>
        <w:pStyle w:val="ProductList-BodyIndented"/>
      </w:pPr>
    </w:p>
    <w:p w:rsidR="00B768B3" w:rsidRDefault="008A4536">
      <w:pPr>
        <w:pStyle w:val="ProductList-SubClauseHeading"/>
        <w:outlineLvl w:val="3"/>
      </w:pPr>
      <w:r>
        <w:t>Obstoječe delo</w:t>
      </w:r>
    </w:p>
    <w:p w:rsidR="00B768B3" w:rsidRDefault="008A4536">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B768B3" w:rsidRDefault="008A4536">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B768B3" w:rsidRDefault="00B768B3">
      <w:pPr>
        <w:pStyle w:val="ProductList-BodyIndented"/>
      </w:pPr>
    </w:p>
    <w:p w:rsidR="00B768B3" w:rsidRDefault="008A4536">
      <w:pPr>
        <w:pStyle w:val="ProductList-SubClauseHeading"/>
        <w:outlineLvl w:val="3"/>
      </w:pPr>
      <w:r>
        <w:t>Predmeti dobave storitev</w:t>
      </w:r>
    </w:p>
    <w:p w:rsidR="00B768B3" w:rsidRDefault="008A4536">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B768B3" w:rsidRDefault="00B768B3">
      <w:pPr>
        <w:pStyle w:val="ProductList-BodyIndented"/>
      </w:pPr>
    </w:p>
    <w:p w:rsidR="00B768B3" w:rsidRDefault="008A4536">
      <w:pPr>
        <w:pStyle w:val="ProductList-SubClauseHeading"/>
        <w:outlineLvl w:val="3"/>
      </w:pPr>
      <w:r>
        <w:t>Uporaba tehničnih informacij iz strokovnih storitev</w:t>
      </w:r>
    </w:p>
    <w:p w:rsidR="00B768B3" w:rsidRDefault="008A4536">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B768B3" w:rsidRDefault="00B768B3">
      <w:pPr>
        <w:pStyle w:val="ProductList-BodyIndented"/>
      </w:pPr>
    </w:p>
    <w:p w:rsidR="00B768B3" w:rsidRDefault="008A4536">
      <w:pPr>
        <w:pStyle w:val="ProductList-SubClauseHeading"/>
        <w:outlineLvl w:val="3"/>
      </w:pPr>
      <w:r>
        <w:t>Omejitve odprtokodne licence</w:t>
      </w:r>
    </w:p>
    <w:p w:rsidR="00B768B3" w:rsidRDefault="008A4536">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B768B3" w:rsidRDefault="00B768B3">
      <w:pPr>
        <w:pStyle w:val="ProductList-BodyIndented"/>
      </w:pPr>
    </w:p>
    <w:p w:rsidR="00B768B3" w:rsidRDefault="008A4536">
      <w:pPr>
        <w:pStyle w:val="ProductList-SubClauseHeading"/>
        <w:outlineLvl w:val="3"/>
      </w:pPr>
      <w:r>
        <w:t>Pravice lastniško povezanih podjetij</w:t>
      </w:r>
    </w:p>
    <w:p w:rsidR="00B768B3" w:rsidRDefault="008A4536">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B768B3" w:rsidRDefault="00B768B3">
      <w:pPr>
        <w:pStyle w:val="ProductList-BodyIndented"/>
      </w:pPr>
    </w:p>
    <w:p w:rsidR="00B768B3" w:rsidRDefault="008A4536">
      <w:pPr>
        <w:pStyle w:val="ProductList-ClauseHeading"/>
        <w:outlineLvl w:val="2"/>
      </w:pPr>
      <w:r>
        <w:t>Jamstva in omejitve odgovornosti</w:t>
      </w:r>
    </w:p>
    <w:p w:rsidR="00B768B3" w:rsidRDefault="008A4536">
      <w:pPr>
        <w:pStyle w:val="ProductList-SubClauseHeading"/>
        <w:outlineLvl w:val="3"/>
      </w:pPr>
      <w:r>
        <w:t>Jamstvo za strokovne storitve</w:t>
      </w:r>
    </w:p>
    <w:p w:rsidR="00B768B3" w:rsidRDefault="008A4536">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B768B3" w:rsidRDefault="00B768B3">
      <w:pPr>
        <w:pStyle w:val="ProductList-BodyIndented"/>
      </w:pPr>
    </w:p>
    <w:p w:rsidR="00B768B3" w:rsidRDefault="008A4536">
      <w:pPr>
        <w:pStyle w:val="ProductList-SubClauseHeading"/>
        <w:outlineLvl w:val="3"/>
      </w:pPr>
      <w:r>
        <w:t>Omejitev odgovornosti</w:t>
      </w:r>
    </w:p>
    <w:p w:rsidR="00B768B3" w:rsidRDefault="008A4536">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B768B3" w:rsidRDefault="00B768B3">
      <w:pPr>
        <w:pStyle w:val="ProductList-BodyIndented"/>
        <w:jc w:val="right"/>
      </w:pPr>
    </w:p>
    <w:tbl>
      <w:tblPr>
        <w:tblStyle w:val="PURTable0"/>
        <w:tblW w:w="0" w:type="dxa"/>
        <w:tblLook w:val="04A0" w:firstRow="1" w:lastRow="0" w:firstColumn="1" w:lastColumn="0" w:noHBand="0" w:noVBand="1"/>
      </w:tblPr>
      <w:tblGrid>
        <w:gridCol w:w="1044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Indented"/>
      </w:pPr>
    </w:p>
    <w:p w:rsidR="00B768B3" w:rsidRDefault="008A4536">
      <w:pPr>
        <w:pStyle w:val="ProductList-SectionHeading"/>
        <w:pageBreakBefore/>
        <w:outlineLvl w:val="0"/>
      </w:pPr>
      <w:bookmarkStart w:id="362" w:name="_Sec572"/>
      <w:bookmarkEnd w:id="352"/>
      <w:r>
        <w:lastRenderedPageBreak/>
        <w:t>Dodatek E – Promocije</w:t>
      </w:r>
      <w:r>
        <w:fldChar w:fldCharType="begin"/>
      </w:r>
      <w:r>
        <w:instrText xml:space="preserve"> TC "</w:instrText>
      </w:r>
      <w:bookmarkStart w:id="363" w:name="_Toc465079589"/>
      <w:r>
        <w:instrText>Dodatek E – Promocije</w:instrText>
      </w:r>
      <w:bookmarkEnd w:id="363"/>
      <w:r>
        <w:instrText>" \l 1</w:instrText>
      </w:r>
      <w:r>
        <w:fldChar w:fldCharType="end"/>
      </w:r>
    </w:p>
    <w:p w:rsidR="00B768B3" w:rsidRDefault="008A4536">
      <w:pPr>
        <w:pStyle w:val="ProductList-OfferingGroupHeading"/>
        <w:outlineLvl w:val="1"/>
      </w:pPr>
      <w:bookmarkStart w:id="364" w:name="_Sec867"/>
      <w:r>
        <w:t>Promocija za System Center Client Management Suite</w:t>
      </w:r>
      <w:bookmarkEnd w:id="364"/>
      <w:r>
        <w:fldChar w:fldCharType="begin"/>
      </w:r>
      <w:r>
        <w:instrText xml:space="preserve"> TC "</w:instrText>
      </w:r>
      <w:bookmarkStart w:id="365" w:name="_Toc465079590"/>
      <w:r>
        <w:instrText>Promocija za System Center Client Management Suite</w:instrText>
      </w:r>
      <w:bookmarkEnd w:id="365"/>
      <w:r>
        <w:instrText>" \l 2</w:instrText>
      </w:r>
      <w:r>
        <w:fldChar w:fldCharType="end"/>
      </w:r>
    </w:p>
    <w:p w:rsidR="00B768B3" w:rsidRDefault="008A4536">
      <w:pPr>
        <w:pStyle w:val="ProductList-Body"/>
      </w:pPr>
      <w:r>
        <w:t>Pravica do uporabe izdelka System Center Client Management Suite bo vključena v vseh licencah Enterprise CAL Suite in Enterprise CAL Suite Bridge za Office 365 (s storitvijo Microsoft Intune ali brez nje), naročenih do vključno 31. decembra 2016.</w:t>
      </w:r>
    </w:p>
    <w:p w:rsidR="00B768B3" w:rsidRDefault="008A4536">
      <w:pPr>
        <w:pStyle w:val="ProductList-OfferingGroupHeading"/>
        <w:outlineLvl w:val="1"/>
      </w:pPr>
      <w:bookmarkStart w:id="366" w:name="_Sec871"/>
      <w:r>
        <w:t>Promocija za računalniško zmogljivost v storitvah Azure</w:t>
      </w:r>
      <w:bookmarkEnd w:id="366"/>
      <w:r>
        <w:fldChar w:fldCharType="begin"/>
      </w:r>
      <w:r>
        <w:instrText xml:space="preserve"> TC "</w:instrText>
      </w:r>
      <w:bookmarkStart w:id="367" w:name="_Toc465079591"/>
      <w:r>
        <w:instrText>Promocija za računalniško zmogljivost v storitvah Azure</w:instrText>
      </w:r>
      <w:bookmarkEnd w:id="367"/>
      <w:r>
        <w:instrText>" \l 2</w:instrText>
      </w:r>
      <w:r>
        <w:fldChar w:fldCharType="end"/>
      </w:r>
    </w:p>
    <w:p w:rsidR="00B768B3" w:rsidRDefault="008A4536">
      <w:pPr>
        <w:pStyle w:val="ProductList-Body"/>
      </w:pPr>
      <w:r>
        <w:t>Promocija za računalniško zmogljivost v storitvah Azure od 1. novembra 2015 do 31. decembra 2016 ponuja popuste za primerke računalniških serij A, D in G kot nehkratne 12-mesečne naročnine.</w:t>
      </w:r>
    </w:p>
    <w:p w:rsidR="00B768B3" w:rsidRDefault="008A4536">
      <w:pPr>
        <w:pStyle w:val="ProductList-OfferingGroupHeading"/>
        <w:outlineLvl w:val="1"/>
      </w:pPr>
      <w:bookmarkStart w:id="368" w:name="_Sec1154"/>
      <w:r>
        <w:t>Nova ponudba za finančno zavezo stranke za Azure</w:t>
      </w:r>
      <w:bookmarkEnd w:id="368"/>
      <w:r>
        <w:fldChar w:fldCharType="begin"/>
      </w:r>
      <w:r>
        <w:instrText xml:space="preserve"> TC "</w:instrText>
      </w:r>
      <w:bookmarkStart w:id="369" w:name="_Toc465079592"/>
      <w:r>
        <w:instrText>Nova ponudba za finančno zavezo stranke za Azure</w:instrText>
      </w:r>
      <w:bookmarkEnd w:id="369"/>
      <w:r>
        <w:instrText>" \l 2</w:instrText>
      </w:r>
      <w:r>
        <w:fldChar w:fldCharType="end"/>
      </w:r>
    </w:p>
    <w:p w:rsidR="00B768B3" w:rsidRDefault="008A4536">
      <w:pPr>
        <w:pStyle w:val="ProductList-Body"/>
      </w:pPr>
      <w:r>
        <w:t>Nova stranka ali stranka, ki podaljšuje pogodbo Enterprise Agreement ali Campus and School Agreement in kupi vsaj 21 enot finančne zaveze Azure mesečno med 1. novembrom 2016 in 30. junijem 2017, bo upravičena do prejema enkratnega dobroimetja za finančno zavezo Azure v znesku do 25 % finančne zaveze Azure, ki jo stranka porabi med prvimi tremi meseci obdobja veljavnosti pogodbe. Dobroimetje za finančno zavezo se strankinemu stanju finančne zaveze doda 4 koledarske mesece po datumu začetka veljavnosti nove ali podaljšane pogodbe. Morebitni delež dobroimetja za finančno zavezo, ki je neporabljen do naslednje obletnice včlanitve, poteče in je izgubljen.</w:t>
      </w:r>
    </w:p>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8A4536">
      <w:pPr>
        <w:pStyle w:val="ProductList-SectionHeading"/>
        <w:pageBreakBefore/>
        <w:outlineLvl w:val="0"/>
      </w:pPr>
      <w:bookmarkStart w:id="370" w:name="_Sec899"/>
      <w:bookmarkEnd w:id="362"/>
      <w:r>
        <w:lastRenderedPageBreak/>
        <w:t>Dodatek F – Pogoji za shranjevalna polja</w:t>
      </w:r>
      <w:r>
        <w:fldChar w:fldCharType="begin"/>
      </w:r>
      <w:r>
        <w:instrText xml:space="preserve"> TC "</w:instrText>
      </w:r>
      <w:bookmarkStart w:id="371" w:name="_Toc465079593"/>
      <w:r>
        <w:instrText>Dodatek F – Pogoji za shranjevalna polja</w:instrText>
      </w:r>
      <w:bookmarkEnd w:id="371"/>
      <w:r>
        <w:instrText>" \l 1</w:instrText>
      </w:r>
      <w:r>
        <w:fldChar w:fldCharType="end"/>
      </w:r>
    </w:p>
    <w:p w:rsidR="00B768B3" w:rsidRDefault="008A4536">
      <w:pPr>
        <w:pStyle w:val="ProductList-Offering1Heading"/>
        <w:outlineLvl w:val="1"/>
      </w:pPr>
      <w:bookmarkStart w:id="372" w:name="_Sec900"/>
      <w:r>
        <w:t>Razpoložljivost</w:t>
      </w:r>
      <w:bookmarkEnd w:id="372"/>
      <w:r>
        <w:fldChar w:fldCharType="begin"/>
      </w:r>
      <w:r>
        <w:instrText xml:space="preserve"> TC "</w:instrText>
      </w:r>
      <w:bookmarkStart w:id="373" w:name="_Toc465079594"/>
      <w:r>
        <w:instrText>Razpoložljivost</w:instrText>
      </w:r>
      <w:bookmarkEnd w:id="373"/>
      <w:r>
        <w:instrText>" \l 2</w:instrText>
      </w:r>
      <w:r>
        <w:fldChar w:fldCharType="end"/>
      </w:r>
    </w:p>
    <w:p w:rsidR="00B768B3" w:rsidRDefault="008A4536">
      <w:pPr>
        <w:pStyle w:val="ProductList-Body"/>
      </w:pPr>
      <w:r>
        <w:t>Dobava shranjevalnega polja je mogoča samo na teh območjih: Avstralija, Avstrija, Bahrajn, Belgija, Brazilija, Kanada, Čile, Kolumbija, Češka, Danska, Egipt, Finska, Francija, Nemčija, Grčija, Hongkong, Madžarska, Islandija, Indija, Indonezija, Irska, Izrael, Italija, Japonska, Kenija, Kuvajt, Macao, Malezija, Mehika, Nizozemska, Nova Zelandija, Nigerija, Norveška, Peru, Filipini, Poljska, Portugalska, Portoriko, Katar, Romunija, Rusija, Saudova Arabija, Singapur, Slovaška, Slovenija, Južna Afrika, Španija, Južna Koreja, Šrilanka, Švedska, Švica, Tajvan, Tajska, Turčija, Združeni arabski emirati, Ukrajina, Združeno kraljestvo, Združene države, Vietnam.</w:t>
      </w:r>
    </w:p>
    <w:p w:rsidR="00B768B3" w:rsidRDefault="008A4536">
      <w:pPr>
        <w:pStyle w:val="ProductList-Offering1Heading"/>
        <w:outlineLvl w:val="1"/>
      </w:pPr>
      <w:bookmarkStart w:id="374" w:name="_Sec901"/>
      <w:r>
        <w:t>Pošiljanje in lastništvo</w:t>
      </w:r>
      <w:bookmarkEnd w:id="374"/>
      <w:r>
        <w:fldChar w:fldCharType="begin"/>
      </w:r>
      <w:r>
        <w:instrText xml:space="preserve"> TC "</w:instrText>
      </w:r>
      <w:bookmarkStart w:id="375" w:name="_Toc465079595"/>
      <w:r>
        <w:instrText>Pošiljanje in lastništvo</w:instrText>
      </w:r>
      <w:bookmarkEnd w:id="375"/>
      <w:r>
        <w:instrText>" \l 2</w:instrText>
      </w:r>
      <w:r>
        <w:fldChar w:fldCharType="end"/>
      </w:r>
    </w:p>
    <w:p w:rsidR="00B768B3" w:rsidRDefault="008A4536">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rsidR="00B768B3" w:rsidRDefault="008A4536">
      <w:pPr>
        <w:pStyle w:val="ProductList-Offering1Heading"/>
        <w:outlineLvl w:val="1"/>
      </w:pPr>
      <w:bookmarkStart w:id="376" w:name="_Sec902"/>
      <w:r>
        <w:t>Programska oprema shranjevalnega polja</w:t>
      </w:r>
      <w:bookmarkEnd w:id="376"/>
      <w:r>
        <w:fldChar w:fldCharType="begin"/>
      </w:r>
      <w:r>
        <w:instrText xml:space="preserve"> TC "</w:instrText>
      </w:r>
      <w:bookmarkStart w:id="377" w:name="_Toc465079596"/>
      <w:r>
        <w:instrText>Programska oprema shranjevalnega polja</w:instrText>
      </w:r>
      <w:bookmarkEnd w:id="377"/>
      <w:r>
        <w:instrText>" \l 2</w:instrText>
      </w:r>
      <w:r>
        <w:fldChar w:fldCharType="end"/>
      </w:r>
    </w:p>
    <w:p w:rsidR="00B768B3" w:rsidRDefault="008A4536">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rsidR="00B768B3" w:rsidRDefault="00B768B3">
      <w:pPr>
        <w:pStyle w:val="ProductList-Body"/>
      </w:pPr>
    </w:p>
    <w:p w:rsidR="00B768B3" w:rsidRDefault="008A4536">
      <w:pPr>
        <w:pStyle w:val="ProductList-ClauseHeading"/>
        <w:outlineLvl w:val="2"/>
      </w:pPr>
      <w:r>
        <w:t>Omejitve</w:t>
      </w:r>
    </w:p>
    <w:p w:rsidR="00B768B3" w:rsidRDefault="008A4536">
      <w:pPr>
        <w:pStyle w:val="ProductList-Body"/>
      </w:pPr>
      <w:r>
        <w:t>Stranka programske opreme shranjevalnega polja ne sme uporabljati za primerjave ali za primerjalno preskušanje učinkovitosti delovanja, razen za strankine notranje namene, ali objaviti oziroma razkriti rezultatov takih primerjav ali preskušanj.</w:t>
      </w:r>
    </w:p>
    <w:p w:rsidR="00B768B3" w:rsidRDefault="00B768B3">
      <w:pPr>
        <w:pStyle w:val="ProductList-Body"/>
      </w:pPr>
    </w:p>
    <w:p w:rsidR="00B768B3" w:rsidRDefault="008A4536">
      <w:pPr>
        <w:pStyle w:val="ProductList-ClauseHeading"/>
        <w:outlineLvl w:val="2"/>
      </w:pPr>
      <w:r>
        <w:t>Določena odprtokodna programska oprema tretjih oseb</w:t>
      </w:r>
    </w:p>
    <w:p w:rsidR="00B768B3" w:rsidRDefault="008A4536">
      <w:pPr>
        <w:pStyle w:val="ProductList-Body"/>
      </w:pPr>
      <w:r>
        <w:t xml:space="preserve">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w:t>
      </w:r>
      <w:hyperlink r:id="rId122">
        <w:r>
          <w:rPr>
            <w:color w:val="00467F"/>
            <w:u w:val="single"/>
          </w:rPr>
          <w:t>http://go.microsoft.com/fwlink/?LinkId=627000</w:t>
        </w:r>
      </w:hyperlink>
      <w:r>
        <w:t xml:space="preserve"> in se včlanjeni stranki licencira skladno z upoštevnimi odprtokodnimi licencami.</w:t>
      </w:r>
    </w:p>
    <w:p w:rsidR="00B768B3" w:rsidRDefault="00B768B3">
      <w:pPr>
        <w:pStyle w:val="ProductList-Body"/>
      </w:pPr>
    </w:p>
    <w:p w:rsidR="00B768B3" w:rsidRDefault="008A4536">
      <w:pPr>
        <w:pStyle w:val="ProductList-ClauseHeading"/>
        <w:outlineLvl w:val="2"/>
      </w:pPr>
      <w:r>
        <w:t>Aktiviranje/soglasje za internetne storitve</w:t>
      </w:r>
    </w:p>
    <w:p w:rsidR="00B768B3" w:rsidRDefault="008A4536">
      <w:pPr>
        <w:pStyle w:val="ProductList-Body"/>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rsidR="00B768B3" w:rsidRDefault="00B768B3">
      <w:pPr>
        <w:pStyle w:val="ProductList-Body"/>
      </w:pPr>
    </w:p>
    <w:p w:rsidR="00B768B3" w:rsidRDefault="008A4536">
      <w:pPr>
        <w:pStyle w:val="ProductList-ClauseHeading"/>
        <w:outlineLvl w:val="2"/>
      </w:pPr>
      <w:r>
        <w:t>Posodobitve programske opreme shranjevalnega polja</w:t>
      </w:r>
    </w:p>
    <w:p w:rsidR="00B768B3" w:rsidRDefault="008A4536">
      <w:pPr>
        <w:pStyle w:val="ProductList-Body"/>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rsidR="00B768B3" w:rsidRDefault="008A4536">
      <w:pPr>
        <w:pStyle w:val="ProductList-Offering1Heading"/>
        <w:outlineLvl w:val="1"/>
      </w:pPr>
      <w:bookmarkStart w:id="378" w:name="_Sec903"/>
      <w:r>
        <w:t>Omejeno jamstvo za strojno opremo</w:t>
      </w:r>
      <w:bookmarkEnd w:id="378"/>
      <w:r>
        <w:fldChar w:fldCharType="begin"/>
      </w:r>
      <w:r>
        <w:instrText xml:space="preserve"> TC "</w:instrText>
      </w:r>
      <w:bookmarkStart w:id="379" w:name="_Toc465079597"/>
      <w:r>
        <w:instrText>Omejeno jamstvo za strojno opremo</w:instrText>
      </w:r>
      <w:bookmarkEnd w:id="379"/>
      <w:r>
        <w:instrText>" \l 2</w:instrText>
      </w:r>
      <w:r>
        <w:fldChar w:fldCharType="end"/>
      </w:r>
    </w:p>
    <w:p w:rsidR="00B768B3" w:rsidRDefault="008A4536">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 xml:space="preserve">Microsoft ne daje nobenih </w:t>
      </w:r>
      <w:r>
        <w:rPr>
          <w:b/>
        </w:rPr>
        <w:lastRenderedPageBreak/>
        <w:t>drugih jamstev ali pogojev in zavrača vsa druga izrecna, implicitna ali zakonska jamstva, vključno z jamstvi glede kakovosti, lastništva, odsotnosti kršitve pravic intelektualne lastnine ter primernosti za prodajo in za določen namen, vendar ne omejeno nanje</w:t>
      </w:r>
      <w:r>
        <w:t>.</w:t>
      </w:r>
    </w:p>
    <w:p w:rsidR="00B768B3" w:rsidRDefault="008A4536">
      <w:pPr>
        <w:pStyle w:val="ProductList-Offering1Heading"/>
        <w:outlineLvl w:val="1"/>
      </w:pPr>
      <w:bookmarkStart w:id="380" w:name="_Sec904"/>
      <w:r>
        <w:t>Odškodovanje Obramba pred zahtevki tretjih oseb</w:t>
      </w:r>
      <w:bookmarkEnd w:id="380"/>
      <w:r>
        <w:fldChar w:fldCharType="begin"/>
      </w:r>
      <w:r>
        <w:instrText xml:space="preserve"> TC "</w:instrText>
      </w:r>
      <w:bookmarkStart w:id="381" w:name="_Toc465079598"/>
      <w:r>
        <w:instrText>Odškodovanje Obramba pred zahtevki tretjih oseb</w:instrText>
      </w:r>
      <w:bookmarkEnd w:id="381"/>
      <w:r>
        <w:instrText>" \l 2</w:instrText>
      </w:r>
      <w:r>
        <w:fldChar w:fldCharType="end"/>
      </w:r>
    </w:p>
    <w:p w:rsidR="00B768B3" w:rsidRDefault="008A4536">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rsidR="00B768B3" w:rsidRDefault="008A4536">
      <w:pPr>
        <w:pStyle w:val="ProductList-Offering1Heading"/>
        <w:outlineLvl w:val="1"/>
      </w:pPr>
      <w:bookmarkStart w:id="382" w:name="_Sec905"/>
      <w:r>
        <w:t>Omejitev odgovornosti</w:t>
      </w:r>
      <w:bookmarkEnd w:id="382"/>
      <w:r>
        <w:fldChar w:fldCharType="begin"/>
      </w:r>
      <w:r>
        <w:instrText xml:space="preserve"> TC "</w:instrText>
      </w:r>
      <w:bookmarkStart w:id="383" w:name="_Toc465079599"/>
      <w:r>
        <w:instrText>Omejitev odgovornosti</w:instrText>
      </w:r>
      <w:bookmarkEnd w:id="383"/>
      <w:r>
        <w:instrText>" \l 2</w:instrText>
      </w:r>
      <w:r>
        <w:fldChar w:fldCharType="end"/>
      </w:r>
    </w:p>
    <w:p w:rsidR="00B768B3" w:rsidRDefault="008A4536">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temelji. Za odgovornost, ki nastane zaradi (1) obveznosti pogodbenih strank za zaupnost, (2) obveznosti glede obrambe ali (3) kršitev pravic intelektualne lastnine druge pogodbene stranke, ne veljajo nobena omejitev ali izključitve</w:t>
      </w:r>
      <w:r>
        <w:t>.</w:t>
      </w:r>
    </w:p>
    <w:p w:rsidR="00B768B3" w:rsidRDefault="008A4536">
      <w:pPr>
        <w:pStyle w:val="ProductList-Offering1Heading"/>
        <w:outlineLvl w:val="1"/>
      </w:pPr>
      <w:bookmarkStart w:id="384" w:name="_Sec906"/>
      <w:r>
        <w:t>Zakonodaja Združenih držav o nadzoru izvoza</w:t>
      </w:r>
      <w:bookmarkEnd w:id="384"/>
      <w:r>
        <w:fldChar w:fldCharType="begin"/>
      </w:r>
      <w:r>
        <w:instrText xml:space="preserve"> TC "</w:instrText>
      </w:r>
      <w:bookmarkStart w:id="385" w:name="_Toc465079600"/>
      <w:r>
        <w:instrText>Zakonodaja Združenih držav o nadzoru izvoza</w:instrText>
      </w:r>
      <w:bookmarkEnd w:id="385"/>
      <w:r>
        <w:instrText>" \l 2</w:instrText>
      </w:r>
      <w:r>
        <w:fldChar w:fldCharType="end"/>
      </w:r>
    </w:p>
    <w:p w:rsidR="00B768B3" w:rsidRDefault="008A4536">
      <w:pPr>
        <w:pStyle w:val="ProductList-Body"/>
      </w:pPr>
      <w:r>
        <w:t>Za shranjevalna polja veljajo določila o izvozni zakonodaji v strankini pogodbi o količinskem licenciranju.</w:t>
      </w:r>
    </w:p>
    <w:p w:rsidR="00B768B3" w:rsidRDefault="008A4536">
      <w:pPr>
        <w:pStyle w:val="ProductList-Offering1Heading"/>
        <w:outlineLvl w:val="1"/>
      </w:pPr>
      <w:bookmarkStart w:id="386" w:name="_Sec907"/>
      <w:r>
        <w:t>Zbiranje diagnostičnih podatkov</w:t>
      </w:r>
      <w:bookmarkEnd w:id="386"/>
      <w:r>
        <w:fldChar w:fldCharType="begin"/>
      </w:r>
      <w:r>
        <w:instrText xml:space="preserve"> TC "</w:instrText>
      </w:r>
      <w:bookmarkStart w:id="387" w:name="_Toc465079601"/>
      <w:r>
        <w:instrText>Zbiranje diagnostičnih podatkov</w:instrText>
      </w:r>
      <w:bookmarkEnd w:id="387"/>
      <w:r>
        <w:instrText>" \l 2</w:instrText>
      </w:r>
      <w:r>
        <w:fldChar w:fldCharType="end"/>
      </w:r>
    </w:p>
    <w:p w:rsidR="00B768B3" w:rsidRDefault="008A4536">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23">
        <w:r>
          <w:rPr>
            <w:color w:val="00467F"/>
            <w:u w:val="single"/>
          </w:rPr>
          <w:t>https://www.microsoft.com/en-us/privacystatement</w:t>
        </w:r>
      </w:hyperlink>
      <w:r>
        <w:t>.</w:t>
      </w:r>
    </w:p>
    <w:p w:rsidR="00B768B3" w:rsidRDefault="008A4536">
      <w:pPr>
        <w:pStyle w:val="ProductList-Offering1Heading"/>
        <w:outlineLvl w:val="1"/>
      </w:pPr>
      <w:bookmarkStart w:id="388" w:name="_Sec908"/>
      <w:r>
        <w:t>Uporaba v vladnih ustanovah</w:t>
      </w:r>
      <w:bookmarkEnd w:id="388"/>
      <w:r>
        <w:fldChar w:fldCharType="begin"/>
      </w:r>
      <w:r>
        <w:instrText xml:space="preserve"> TC "</w:instrText>
      </w:r>
      <w:bookmarkStart w:id="389" w:name="_Toc465079602"/>
      <w:r>
        <w:instrText>Uporaba v vladnih ustanovah</w:instrText>
      </w:r>
      <w:bookmarkEnd w:id="389"/>
      <w:r>
        <w:instrText>" \l 2</w:instrText>
      </w:r>
      <w:r>
        <w:fldChar w:fldCharType="end"/>
      </w:r>
    </w:p>
    <w:p w:rsidR="00B768B3" w:rsidRDefault="008A4536">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rsidR="00B768B3" w:rsidRDefault="00B768B3">
      <w:pPr>
        <w:pStyle w:val="ProductList-Body"/>
        <w:jc w:val="right"/>
      </w:pPr>
    </w:p>
    <w:tbl>
      <w:tblPr>
        <w:tblStyle w:val="PURTable"/>
        <w:tblW w:w="0" w:type="dxa"/>
        <w:tblLook w:val="04A0" w:firstRow="1" w:lastRow="0" w:firstColumn="1" w:lastColumn="0" w:noHBand="0" w:noVBand="1"/>
      </w:tblPr>
      <w:tblGrid>
        <w:gridCol w:w="10800"/>
      </w:tblGrid>
      <w:tr w:rsidR="00B76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8B3" w:rsidRDefault="00762F57">
            <w:pPr>
              <w:pStyle w:val="ProductList-TableBody"/>
              <w:jc w:val="right"/>
            </w:pPr>
            <w:hyperlink w:anchor="_Sec842">
              <w:r w:rsidR="008A4536">
                <w:rPr>
                  <w:color w:val="00467F"/>
                  <w:sz w:val="14"/>
                  <w:u w:val="single"/>
                </w:rPr>
                <w:t>Kazalo</w:t>
              </w:r>
            </w:hyperlink>
            <w:r w:rsidR="008A4536">
              <w:rPr>
                <w:sz w:val="14"/>
              </w:rPr>
              <w:t>/</w:t>
            </w:r>
            <w:hyperlink w:anchor="_Sec549">
              <w:r w:rsidR="008A4536">
                <w:rPr>
                  <w:color w:val="00467F"/>
                  <w:sz w:val="14"/>
                  <w:u w:val="single"/>
                </w:rPr>
                <w:t>Glosar</w:t>
              </w:r>
            </w:hyperlink>
            <w:r w:rsidR="008A4536">
              <w:rPr>
                <w:sz w:val="14"/>
              </w:rPr>
              <w:t xml:space="preserve"> / </w:t>
            </w:r>
            <w:hyperlink w:anchor="_Sec844">
              <w:r w:rsidR="008A4536">
                <w:rPr>
                  <w:color w:val="00467F"/>
                  <w:sz w:val="14"/>
                  <w:u w:val="single"/>
                </w:rPr>
                <w:t>Stvarno kazalo</w:t>
              </w:r>
            </w:hyperlink>
          </w:p>
        </w:tc>
      </w:tr>
    </w:tbl>
    <w:p w:rsidR="00B768B3" w:rsidRDefault="00B768B3">
      <w:pPr>
        <w:pStyle w:val="ProductList-Body"/>
      </w:pPr>
    </w:p>
    <w:p w:rsidR="00B768B3" w:rsidRDefault="00B768B3">
      <w:pPr>
        <w:sectPr w:rsidR="00B768B3">
          <w:headerReference w:type="default" r:id="rId124"/>
          <w:footerReference w:type="default" r:id="rId125"/>
          <w:type w:val="continuous"/>
          <w:pgSz w:w="12240" w:h="15840" w:code="1"/>
          <w:pgMar w:top="1170" w:right="720" w:bottom="720" w:left="720" w:header="432" w:footer="288" w:gutter="0"/>
          <w:cols w:space="360"/>
        </w:sectPr>
      </w:pPr>
    </w:p>
    <w:bookmarkEnd w:id="370"/>
    <w:p w:rsidR="00B768B3" w:rsidRDefault="008A4536">
      <w:pPr>
        <w:pStyle w:val="ProductList-SectionHeading"/>
        <w:pageBreakBefore/>
        <w:outlineLvl w:val="0"/>
      </w:pPr>
      <w:r>
        <w:lastRenderedPageBreak/>
        <w:t>Stvarno kazalo</w:t>
      </w:r>
      <w:r>
        <w:fldChar w:fldCharType="begin"/>
      </w:r>
      <w:r>
        <w:instrText xml:space="preserve"> TC "</w:instrText>
      </w:r>
      <w:bookmarkStart w:id="390" w:name="_Toc465079603"/>
      <w:r>
        <w:instrText>Stvarno kazalo</w:instrText>
      </w:r>
      <w:bookmarkEnd w:id="390"/>
      <w:r>
        <w:instrText>" \l 1</w:instrText>
      </w:r>
      <w:r>
        <w:fldChar w:fldCharType="end"/>
      </w:r>
    </w:p>
    <w:p w:rsidR="00B768B3" w:rsidRDefault="00B768B3">
      <w:pPr>
        <w:pStyle w:val="ProductList-Body"/>
      </w:pPr>
    </w:p>
    <w:p w:rsidR="00B768B3" w:rsidRDefault="00B768B3">
      <w:pPr>
        <w:sectPr w:rsidR="00B768B3">
          <w:headerReference w:type="default" r:id="rId126"/>
          <w:footerReference w:type="default" r:id="rId127"/>
          <w:type w:val="continuous"/>
          <w:pgSz w:w="12240" w:h="15840" w:code="1"/>
          <w:pgMar w:top="1170" w:right="720" w:bottom="720" w:left="720" w:header="432" w:footer="288" w:gutter="0"/>
          <w:cols w:space="360"/>
        </w:sectPr>
      </w:pPr>
    </w:p>
    <w:p w:rsidR="008A4536" w:rsidRDefault="008A4536">
      <w:pPr>
        <w:pStyle w:val="ProductList-Body"/>
        <w:rPr>
          <w:noProof/>
        </w:rPr>
        <w:sectPr w:rsidR="008A4536" w:rsidSect="008A453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A4536" w:rsidRDefault="008A4536">
      <w:pPr>
        <w:pStyle w:val="Index1"/>
        <w:tabs>
          <w:tab w:val="right" w:pos="5030"/>
        </w:tabs>
        <w:rPr>
          <w:noProof/>
        </w:rPr>
      </w:pPr>
      <w:r>
        <w:rPr>
          <w:noProof/>
        </w:rPr>
        <w:t>Access 2016, 25</w:t>
      </w:r>
    </w:p>
    <w:p w:rsidR="008A4536" w:rsidRDefault="008A4536">
      <w:pPr>
        <w:pStyle w:val="Index1"/>
        <w:tabs>
          <w:tab w:val="right" w:pos="5030"/>
        </w:tabs>
        <w:rPr>
          <w:noProof/>
        </w:rPr>
      </w:pPr>
      <w:r>
        <w:rPr>
          <w:noProof/>
        </w:rPr>
        <w:t>Advanced Threat Analytics 2016 Client Management License – na okolje OSE, 15</w:t>
      </w:r>
    </w:p>
    <w:p w:rsidR="008A4536" w:rsidRDefault="008A4536">
      <w:pPr>
        <w:pStyle w:val="Index1"/>
        <w:tabs>
          <w:tab w:val="right" w:pos="5030"/>
        </w:tabs>
        <w:rPr>
          <w:noProof/>
        </w:rPr>
      </w:pPr>
      <w:r>
        <w:rPr>
          <w:noProof/>
        </w:rPr>
        <w:t>Advanced Threat Analytics 2016 Client Management License na uporabnika, 15</w:t>
      </w:r>
    </w:p>
    <w:p w:rsidR="008A4536" w:rsidRDefault="008A4536">
      <w:pPr>
        <w:pStyle w:val="Index1"/>
        <w:tabs>
          <w:tab w:val="right" w:pos="5030"/>
        </w:tabs>
        <w:rPr>
          <w:noProof/>
        </w:rPr>
      </w:pPr>
      <w:r>
        <w:rPr>
          <w:noProof/>
        </w:rPr>
        <w:t>Apple Macintosh., 42</w:t>
      </w:r>
    </w:p>
    <w:p w:rsidR="008A4536" w:rsidRDefault="008A4536">
      <w:pPr>
        <w:pStyle w:val="Index1"/>
        <w:tabs>
          <w:tab w:val="right" w:pos="5030"/>
        </w:tabs>
        <w:rPr>
          <w:noProof/>
        </w:rPr>
      </w:pPr>
      <w:r>
        <w:rPr>
          <w:noProof/>
        </w:rPr>
        <w:t>Azure Active Directory Basic (uporabniška licenca SL), 54</w:t>
      </w:r>
    </w:p>
    <w:p w:rsidR="008A4536" w:rsidRDefault="008A4536">
      <w:pPr>
        <w:pStyle w:val="Index1"/>
        <w:tabs>
          <w:tab w:val="right" w:pos="5030"/>
        </w:tabs>
        <w:rPr>
          <w:noProof/>
        </w:rPr>
      </w:pPr>
      <w:r>
        <w:rPr>
          <w:noProof/>
        </w:rPr>
        <w:t>Azure Active Directory Premium – paket 1 (uporabniška licenca SL), 54</w:t>
      </w:r>
    </w:p>
    <w:p w:rsidR="008A4536" w:rsidRDefault="008A4536">
      <w:pPr>
        <w:pStyle w:val="Index1"/>
        <w:tabs>
          <w:tab w:val="right" w:pos="5030"/>
        </w:tabs>
        <w:rPr>
          <w:noProof/>
        </w:rPr>
      </w:pPr>
      <w:r>
        <w:rPr>
          <w:noProof/>
        </w:rPr>
        <w:t>Azure Active Directory Premium – paket 2 (uporabniška licenca SL), 54</w:t>
      </w:r>
    </w:p>
    <w:p w:rsidR="008A4536" w:rsidRDefault="008A4536">
      <w:pPr>
        <w:pStyle w:val="Index1"/>
        <w:tabs>
          <w:tab w:val="right" w:pos="5030"/>
        </w:tabs>
        <w:rPr>
          <w:noProof/>
        </w:rPr>
      </w:pPr>
      <w:r>
        <w:rPr>
          <w:noProof/>
        </w:rPr>
        <w:t>Azure Active Professional Direct Support, 54</w:t>
      </w:r>
    </w:p>
    <w:p w:rsidR="008A4536" w:rsidRDefault="008A4536">
      <w:pPr>
        <w:pStyle w:val="Index1"/>
        <w:tabs>
          <w:tab w:val="right" w:pos="5030"/>
        </w:tabs>
        <w:rPr>
          <w:noProof/>
        </w:rPr>
      </w:pPr>
      <w:r>
        <w:rPr>
          <w:noProof/>
        </w:rPr>
        <w:t>Azure Active Standard Support, 54</w:t>
      </w:r>
    </w:p>
    <w:p w:rsidR="008A4536" w:rsidRDefault="008A4536">
      <w:pPr>
        <w:pStyle w:val="Index1"/>
        <w:tabs>
          <w:tab w:val="right" w:pos="5030"/>
        </w:tabs>
        <w:rPr>
          <w:noProof/>
        </w:rPr>
      </w:pPr>
      <w:r>
        <w:rPr>
          <w:noProof/>
        </w:rPr>
        <w:t>Azure App Service Plan, 54</w:t>
      </w:r>
    </w:p>
    <w:p w:rsidR="008A4536" w:rsidRDefault="008A4536">
      <w:pPr>
        <w:pStyle w:val="Index1"/>
        <w:tabs>
          <w:tab w:val="right" w:pos="5030"/>
        </w:tabs>
        <w:rPr>
          <w:noProof/>
        </w:rPr>
      </w:pPr>
      <w:r>
        <w:rPr>
          <w:noProof/>
        </w:rPr>
        <w:t>Azure Information Protection Premium Add-on, 63</w:t>
      </w:r>
    </w:p>
    <w:p w:rsidR="008A4536" w:rsidRDefault="008A4536">
      <w:pPr>
        <w:pStyle w:val="Index1"/>
        <w:tabs>
          <w:tab w:val="right" w:pos="5030"/>
        </w:tabs>
        <w:rPr>
          <w:noProof/>
        </w:rPr>
      </w:pPr>
      <w:r>
        <w:rPr>
          <w:noProof/>
        </w:rPr>
        <w:t>Azure Information Protection Premium Plan 1 (uporabniška licenca SL), 54</w:t>
      </w:r>
    </w:p>
    <w:p w:rsidR="008A4536" w:rsidRDefault="008A4536">
      <w:pPr>
        <w:pStyle w:val="Index1"/>
        <w:tabs>
          <w:tab w:val="right" w:pos="5030"/>
        </w:tabs>
        <w:rPr>
          <w:noProof/>
        </w:rPr>
      </w:pPr>
      <w:r>
        <w:rPr>
          <w:noProof/>
        </w:rPr>
        <w:t>Azure Information Protection Premium Plan 1 Add-on (uporabniška licenca SL), 54</w:t>
      </w:r>
    </w:p>
    <w:p w:rsidR="008A4536" w:rsidRDefault="008A4536">
      <w:pPr>
        <w:pStyle w:val="Index1"/>
        <w:tabs>
          <w:tab w:val="right" w:pos="5030"/>
        </w:tabs>
        <w:rPr>
          <w:noProof/>
        </w:rPr>
      </w:pPr>
      <w:r>
        <w:rPr>
          <w:noProof/>
        </w:rPr>
        <w:t>Azure Information Protection Premium Plan 2 (uporabniška licenca SL), 54</w:t>
      </w:r>
    </w:p>
    <w:p w:rsidR="008A4536" w:rsidRDefault="008A4536">
      <w:pPr>
        <w:pStyle w:val="Index1"/>
        <w:tabs>
          <w:tab w:val="right" w:pos="5030"/>
        </w:tabs>
        <w:rPr>
          <w:noProof/>
        </w:rPr>
      </w:pPr>
      <w:r>
        <w:rPr>
          <w:noProof/>
        </w:rPr>
        <w:t>Azure Information Protection Premium Plan 2 Add-on, 54</w:t>
      </w:r>
    </w:p>
    <w:p w:rsidR="008A4536" w:rsidRDefault="008A4536">
      <w:pPr>
        <w:pStyle w:val="Index1"/>
        <w:tabs>
          <w:tab w:val="right" w:pos="5030"/>
        </w:tabs>
        <w:rPr>
          <w:noProof/>
        </w:rPr>
      </w:pPr>
      <w:r>
        <w:rPr>
          <w:noProof/>
        </w:rPr>
        <w:t>Azure Site Recovery, 87</w:t>
      </w:r>
    </w:p>
    <w:p w:rsidR="008A4536" w:rsidRDefault="008A4536">
      <w:pPr>
        <w:pStyle w:val="Index1"/>
        <w:tabs>
          <w:tab w:val="right" w:pos="5030"/>
        </w:tabs>
        <w:rPr>
          <w:noProof/>
        </w:rPr>
      </w:pPr>
      <w:r>
        <w:rPr>
          <w:noProof/>
        </w:rPr>
        <w:t>Azure Site Recovery (na mesto uporabe v lasti stranke), 54</w:t>
      </w:r>
    </w:p>
    <w:p w:rsidR="008A4536" w:rsidRDefault="008A4536">
      <w:pPr>
        <w:pStyle w:val="Index1"/>
        <w:tabs>
          <w:tab w:val="right" w:pos="5030"/>
        </w:tabs>
        <w:rPr>
          <w:noProof/>
        </w:rPr>
      </w:pPr>
      <w:r>
        <w:rPr>
          <w:noProof/>
        </w:rPr>
        <w:t>BizTalk Server, 85</w:t>
      </w:r>
    </w:p>
    <w:p w:rsidR="008A4536" w:rsidRDefault="008A4536">
      <w:pPr>
        <w:pStyle w:val="Index1"/>
        <w:tabs>
          <w:tab w:val="right" w:pos="5030"/>
        </w:tabs>
        <w:rPr>
          <w:noProof/>
        </w:rPr>
      </w:pPr>
      <w:r>
        <w:rPr>
          <w:noProof/>
        </w:rPr>
        <w:t>BizTalk Server 2013, 16</w:t>
      </w:r>
    </w:p>
    <w:p w:rsidR="008A4536" w:rsidRDefault="008A4536">
      <w:pPr>
        <w:pStyle w:val="Index1"/>
        <w:tabs>
          <w:tab w:val="right" w:pos="5030"/>
        </w:tabs>
        <w:rPr>
          <w:noProof/>
        </w:rPr>
      </w:pPr>
      <w:r>
        <w:rPr>
          <w:noProof/>
        </w:rPr>
        <w:t>BizTalk Server 2013 R2 Branch Edition, 16</w:t>
      </w:r>
    </w:p>
    <w:p w:rsidR="008A4536" w:rsidRDefault="008A4536">
      <w:pPr>
        <w:pStyle w:val="Index1"/>
        <w:tabs>
          <w:tab w:val="right" w:pos="5030"/>
        </w:tabs>
        <w:rPr>
          <w:noProof/>
        </w:rPr>
      </w:pPr>
      <w:r>
        <w:rPr>
          <w:noProof/>
        </w:rPr>
        <w:t>BizTalk Server 2013 R2 Branch IDC, 16</w:t>
      </w:r>
    </w:p>
    <w:p w:rsidR="008A4536" w:rsidRDefault="008A4536">
      <w:pPr>
        <w:pStyle w:val="Index1"/>
        <w:tabs>
          <w:tab w:val="right" w:pos="5030"/>
        </w:tabs>
        <w:rPr>
          <w:noProof/>
        </w:rPr>
      </w:pPr>
      <w:r>
        <w:rPr>
          <w:noProof/>
        </w:rPr>
        <w:t>BizTalk Server 2013 R2 Developer, 16</w:t>
      </w:r>
    </w:p>
    <w:p w:rsidR="008A4536" w:rsidRDefault="008A4536">
      <w:pPr>
        <w:pStyle w:val="Index1"/>
        <w:tabs>
          <w:tab w:val="right" w:pos="5030"/>
        </w:tabs>
        <w:rPr>
          <w:noProof/>
        </w:rPr>
      </w:pPr>
      <w:r>
        <w:rPr>
          <w:noProof/>
        </w:rPr>
        <w:t>BizTalk Server 2013 R2 Enterprise Edition, 16</w:t>
      </w:r>
    </w:p>
    <w:p w:rsidR="008A4536" w:rsidRDefault="008A4536">
      <w:pPr>
        <w:pStyle w:val="Index1"/>
        <w:tabs>
          <w:tab w:val="right" w:pos="5030"/>
        </w:tabs>
        <w:rPr>
          <w:noProof/>
        </w:rPr>
      </w:pPr>
      <w:r>
        <w:rPr>
          <w:noProof/>
        </w:rPr>
        <w:t>BizTalk Server 2013 R2 Standard Edition, 16</w:t>
      </w:r>
    </w:p>
    <w:p w:rsidR="008A4536" w:rsidRDefault="008A4536">
      <w:pPr>
        <w:pStyle w:val="Index1"/>
        <w:tabs>
          <w:tab w:val="right" w:pos="5030"/>
        </w:tabs>
        <w:rPr>
          <w:noProof/>
        </w:rPr>
      </w:pPr>
      <w:r>
        <w:rPr>
          <w:noProof/>
        </w:rPr>
        <w:t>BizTalk Server 2013 R2 Standard Edition IDC, 16</w:t>
      </w:r>
    </w:p>
    <w:p w:rsidR="008A4536" w:rsidRDefault="008A4536">
      <w:pPr>
        <w:pStyle w:val="Index1"/>
        <w:tabs>
          <w:tab w:val="right" w:pos="5030"/>
        </w:tabs>
        <w:rPr>
          <w:noProof/>
        </w:rPr>
      </w:pPr>
      <w:r>
        <w:rPr>
          <w:noProof/>
        </w:rPr>
        <w:t>BizTalk Server Branch, 87</w:t>
      </w:r>
    </w:p>
    <w:p w:rsidR="008A4536" w:rsidRDefault="008A4536">
      <w:pPr>
        <w:pStyle w:val="Index1"/>
        <w:tabs>
          <w:tab w:val="right" w:pos="5030"/>
        </w:tabs>
        <w:rPr>
          <w:noProof/>
        </w:rPr>
      </w:pPr>
      <w:r>
        <w:rPr>
          <w:noProof/>
        </w:rPr>
        <w:t>BizTalk Server Enterprise, 87</w:t>
      </w:r>
    </w:p>
    <w:p w:rsidR="008A4536" w:rsidRDefault="008A4536">
      <w:pPr>
        <w:pStyle w:val="Index1"/>
        <w:tabs>
          <w:tab w:val="right" w:pos="5030"/>
        </w:tabs>
        <w:rPr>
          <w:noProof/>
        </w:rPr>
      </w:pPr>
      <w:r>
        <w:rPr>
          <w:noProof/>
        </w:rPr>
        <w:t>BizTalk Server Standard, 87</w:t>
      </w:r>
    </w:p>
    <w:p w:rsidR="008A4536" w:rsidRDefault="008A4536">
      <w:pPr>
        <w:pStyle w:val="Index1"/>
        <w:tabs>
          <w:tab w:val="right" w:pos="5030"/>
        </w:tabs>
        <w:rPr>
          <w:noProof/>
        </w:rPr>
      </w:pPr>
      <w:r>
        <w:rPr>
          <w:noProof/>
        </w:rPr>
        <w:t>Business Productivity Online Deskless Suite, 64</w:t>
      </w:r>
    </w:p>
    <w:p w:rsidR="008A4536" w:rsidRDefault="008A4536">
      <w:pPr>
        <w:pStyle w:val="Index1"/>
        <w:tabs>
          <w:tab w:val="right" w:pos="5030"/>
        </w:tabs>
        <w:rPr>
          <w:noProof/>
        </w:rPr>
      </w:pPr>
      <w:r>
        <w:rPr>
          <w:noProof/>
        </w:rPr>
        <w:t>CIS Suite Datacenter, 85</w:t>
      </w:r>
    </w:p>
    <w:p w:rsidR="008A4536" w:rsidRDefault="008A4536">
      <w:pPr>
        <w:pStyle w:val="Index1"/>
        <w:tabs>
          <w:tab w:val="right" w:pos="5030"/>
        </w:tabs>
        <w:rPr>
          <w:noProof/>
        </w:rPr>
      </w:pPr>
      <w:r>
        <w:rPr>
          <w:noProof/>
        </w:rPr>
        <w:t>CIS Suite Standard, 85</w:t>
      </w:r>
    </w:p>
    <w:p w:rsidR="008A4536" w:rsidRDefault="008A4536">
      <w:pPr>
        <w:pStyle w:val="Index1"/>
        <w:tabs>
          <w:tab w:val="right" w:pos="5030"/>
        </w:tabs>
        <w:rPr>
          <w:noProof/>
        </w:rPr>
      </w:pPr>
      <w:r>
        <w:rPr>
          <w:noProof/>
        </w:rPr>
        <w:t>Communicator for Mac 2011, 27</w:t>
      </w:r>
    </w:p>
    <w:p w:rsidR="008A4536" w:rsidRDefault="008A4536">
      <w:pPr>
        <w:pStyle w:val="Index1"/>
        <w:tabs>
          <w:tab w:val="right" w:pos="5030"/>
        </w:tabs>
        <w:rPr>
          <w:noProof/>
        </w:rPr>
      </w:pPr>
      <w:r>
        <w:rPr>
          <w:noProof/>
        </w:rPr>
        <w:t>Core CAL, 37, 58, 63, 81, 87</w:t>
      </w:r>
    </w:p>
    <w:p w:rsidR="008A4536" w:rsidRDefault="008A4536">
      <w:pPr>
        <w:pStyle w:val="Index1"/>
        <w:tabs>
          <w:tab w:val="right" w:pos="5030"/>
        </w:tabs>
        <w:rPr>
          <w:noProof/>
        </w:rPr>
      </w:pPr>
      <w:r>
        <w:rPr>
          <w:noProof/>
        </w:rPr>
        <w:t>Core CAL Bridge za Office 365, 64</w:t>
      </w:r>
    </w:p>
    <w:p w:rsidR="008A4536" w:rsidRDefault="008A4536">
      <w:pPr>
        <w:pStyle w:val="Index1"/>
        <w:tabs>
          <w:tab w:val="right" w:pos="5030"/>
        </w:tabs>
        <w:rPr>
          <w:noProof/>
        </w:rPr>
      </w:pPr>
      <w:r>
        <w:rPr>
          <w:noProof/>
        </w:rPr>
        <w:t>Core CAL Suite, 17</w:t>
      </w:r>
    </w:p>
    <w:p w:rsidR="008A4536" w:rsidRDefault="008A4536">
      <w:pPr>
        <w:pStyle w:val="Index1"/>
        <w:tabs>
          <w:tab w:val="right" w:pos="5030"/>
        </w:tabs>
        <w:rPr>
          <w:noProof/>
        </w:rPr>
      </w:pPr>
      <w:r>
        <w:rPr>
          <w:noProof/>
        </w:rPr>
        <w:t>Core CAL Suite Bridge za Enterprise Mobility+ Security, 17</w:t>
      </w:r>
    </w:p>
    <w:p w:rsidR="008A4536" w:rsidRDefault="008A4536">
      <w:pPr>
        <w:pStyle w:val="Index1"/>
        <w:tabs>
          <w:tab w:val="right" w:pos="5030"/>
        </w:tabs>
        <w:rPr>
          <w:noProof/>
        </w:rPr>
      </w:pPr>
      <w:r>
        <w:rPr>
          <w:noProof/>
        </w:rPr>
        <w:t>Core CAL Suite Bridge za Microsoft Intune, 17</w:t>
      </w:r>
    </w:p>
    <w:p w:rsidR="008A4536" w:rsidRDefault="008A4536">
      <w:pPr>
        <w:pStyle w:val="Index1"/>
        <w:tabs>
          <w:tab w:val="right" w:pos="5030"/>
        </w:tabs>
        <w:rPr>
          <w:noProof/>
        </w:rPr>
      </w:pPr>
      <w:r>
        <w:rPr>
          <w:noProof/>
        </w:rPr>
        <w:t>Core CAL Suite Bridge za Office 365, 17, 58</w:t>
      </w:r>
    </w:p>
    <w:p w:rsidR="008A4536" w:rsidRDefault="008A4536">
      <w:pPr>
        <w:pStyle w:val="Index1"/>
        <w:tabs>
          <w:tab w:val="right" w:pos="5030"/>
        </w:tabs>
        <w:rPr>
          <w:noProof/>
        </w:rPr>
      </w:pPr>
      <w:r>
        <w:rPr>
          <w:noProof/>
        </w:rPr>
        <w:t>Core CAL Suite Bridge za Office 365 in Microsoft Intune, 17, 58</w:t>
      </w:r>
    </w:p>
    <w:p w:rsidR="008A4536" w:rsidRDefault="008A4536">
      <w:pPr>
        <w:pStyle w:val="Index1"/>
        <w:tabs>
          <w:tab w:val="right" w:pos="5030"/>
        </w:tabs>
        <w:rPr>
          <w:noProof/>
        </w:rPr>
      </w:pPr>
      <w:r>
        <w:rPr>
          <w:noProof/>
        </w:rPr>
        <w:t>Core Infrastructure Server Suite Datacenter, 19, 87</w:t>
      </w:r>
    </w:p>
    <w:p w:rsidR="008A4536" w:rsidRDefault="008A4536">
      <w:pPr>
        <w:pStyle w:val="Index1"/>
        <w:tabs>
          <w:tab w:val="right" w:pos="5030"/>
        </w:tabs>
        <w:rPr>
          <w:noProof/>
        </w:rPr>
      </w:pPr>
      <w:r>
        <w:rPr>
          <w:noProof/>
        </w:rPr>
        <w:t>Core Infrastructure Server Suite Standard, 19, 87</w:t>
      </w:r>
    </w:p>
    <w:p w:rsidR="008A4536" w:rsidRDefault="008A4536">
      <w:pPr>
        <w:pStyle w:val="Index1"/>
        <w:tabs>
          <w:tab w:val="right" w:pos="5030"/>
        </w:tabs>
        <w:rPr>
          <w:noProof/>
        </w:rPr>
      </w:pPr>
      <w:r>
        <w:rPr>
          <w:noProof/>
        </w:rPr>
        <w:t>Delo od doma za Mac 2016, 27</w:t>
      </w:r>
    </w:p>
    <w:p w:rsidR="008A4536" w:rsidRDefault="008A4536">
      <w:pPr>
        <w:pStyle w:val="Index1"/>
        <w:tabs>
          <w:tab w:val="right" w:pos="5030"/>
        </w:tabs>
        <w:rPr>
          <w:noProof/>
        </w:rPr>
      </w:pPr>
      <w:r>
        <w:rPr>
          <w:noProof/>
        </w:rPr>
        <w:t>Delo od doma za Office Professional Plus 2016, 25</w:t>
      </w:r>
    </w:p>
    <w:p w:rsidR="008A4536" w:rsidRDefault="008A4536">
      <w:pPr>
        <w:pStyle w:val="Index1"/>
        <w:tabs>
          <w:tab w:val="right" w:pos="5030"/>
        </w:tabs>
        <w:rPr>
          <w:noProof/>
        </w:rPr>
      </w:pPr>
      <w:r>
        <w:rPr>
          <w:noProof/>
        </w:rPr>
        <w:t>Delo od doma za Office Standard 2016, 25</w:t>
      </w:r>
    </w:p>
    <w:p w:rsidR="008A4536" w:rsidRDefault="008A4536">
      <w:pPr>
        <w:pStyle w:val="Index1"/>
        <w:tabs>
          <w:tab w:val="right" w:pos="5030"/>
        </w:tabs>
        <w:rPr>
          <w:noProof/>
        </w:rPr>
      </w:pPr>
      <w:r>
        <w:rPr>
          <w:noProof/>
        </w:rPr>
        <w:t>Dodatek za Office 365 Enterprise E3 brez ProPlus, 62</w:t>
      </w:r>
    </w:p>
    <w:p w:rsidR="008A4536" w:rsidRDefault="008A4536">
      <w:pPr>
        <w:pStyle w:val="Index1"/>
        <w:tabs>
          <w:tab w:val="right" w:pos="5030"/>
        </w:tabs>
        <w:rPr>
          <w:noProof/>
        </w:rPr>
      </w:pPr>
      <w:r>
        <w:rPr>
          <w:noProof/>
        </w:rPr>
        <w:t>Dodatek za Office 365 Enterprise E4 brez ProPlus, 62</w:t>
      </w:r>
    </w:p>
    <w:p w:rsidR="008A4536" w:rsidRDefault="008A4536">
      <w:pPr>
        <w:pStyle w:val="Index1"/>
        <w:tabs>
          <w:tab w:val="right" w:pos="5030"/>
        </w:tabs>
        <w:rPr>
          <w:noProof/>
        </w:rPr>
      </w:pPr>
      <w:r>
        <w:rPr>
          <w:noProof/>
        </w:rPr>
        <w:t>Dodatek za Project Online Essentials, 66</w:t>
      </w:r>
    </w:p>
    <w:p w:rsidR="008A4536" w:rsidRDefault="008A4536">
      <w:pPr>
        <w:pStyle w:val="Index1"/>
        <w:tabs>
          <w:tab w:val="right" w:pos="5030"/>
        </w:tabs>
        <w:rPr>
          <w:noProof/>
        </w:rPr>
      </w:pPr>
      <w:r>
        <w:rPr>
          <w:noProof/>
        </w:rPr>
        <w:t>Dodatek za Project Online Premium, 67</w:t>
      </w:r>
    </w:p>
    <w:p w:rsidR="008A4536" w:rsidRDefault="008A4536">
      <w:pPr>
        <w:pStyle w:val="Index1"/>
        <w:tabs>
          <w:tab w:val="right" w:pos="5030"/>
        </w:tabs>
        <w:rPr>
          <w:noProof/>
        </w:rPr>
      </w:pPr>
      <w:r>
        <w:rPr>
          <w:noProof/>
        </w:rPr>
        <w:t>Dodatek za Project Online Professional, 66</w:t>
      </w:r>
    </w:p>
    <w:p w:rsidR="008A4536" w:rsidRDefault="008A4536">
      <w:pPr>
        <w:pStyle w:val="Index1"/>
        <w:tabs>
          <w:tab w:val="right" w:pos="5030"/>
        </w:tabs>
        <w:rPr>
          <w:noProof/>
        </w:rPr>
      </w:pPr>
      <w:r>
        <w:rPr>
          <w:noProof/>
        </w:rPr>
        <w:t>Dodatna licenca CAL za Microsoft Dynamics CRM 2016 Basic, 23</w:t>
      </w:r>
    </w:p>
    <w:p w:rsidR="008A4536" w:rsidRDefault="008A4536">
      <w:pPr>
        <w:pStyle w:val="Index1"/>
        <w:tabs>
          <w:tab w:val="right" w:pos="5030"/>
        </w:tabs>
        <w:rPr>
          <w:noProof/>
        </w:rPr>
      </w:pPr>
      <w:r>
        <w:rPr>
          <w:noProof/>
        </w:rPr>
        <w:t>dodatna licenca za Exchange Online (paket 1), 63</w:t>
      </w:r>
    </w:p>
    <w:p w:rsidR="008A4536" w:rsidRDefault="008A4536">
      <w:pPr>
        <w:pStyle w:val="Index1"/>
        <w:tabs>
          <w:tab w:val="right" w:pos="5030"/>
        </w:tabs>
        <w:rPr>
          <w:noProof/>
        </w:rPr>
      </w:pPr>
      <w:r>
        <w:rPr>
          <w:noProof/>
        </w:rPr>
        <w:t>Dodatna licenca za Office 365 Education E5, 62</w:t>
      </w:r>
    </w:p>
    <w:p w:rsidR="008A4536" w:rsidRDefault="008A4536">
      <w:pPr>
        <w:pStyle w:val="Index1"/>
        <w:tabs>
          <w:tab w:val="right" w:pos="5030"/>
        </w:tabs>
        <w:rPr>
          <w:noProof/>
        </w:rPr>
      </w:pPr>
      <w:r>
        <w:rPr>
          <w:noProof/>
        </w:rPr>
        <w:t>dodatna licenca za Office 365 Midsize Business, 63</w:t>
      </w:r>
    </w:p>
    <w:p w:rsidR="008A4536" w:rsidRDefault="008A4536">
      <w:pPr>
        <w:pStyle w:val="Index1"/>
        <w:tabs>
          <w:tab w:val="right" w:pos="5030"/>
        </w:tabs>
        <w:rPr>
          <w:noProof/>
        </w:rPr>
      </w:pPr>
      <w:r>
        <w:rPr>
          <w:noProof/>
        </w:rPr>
        <w:t>dodatna licenca za Skype za podjetja Online (paket 1), 63</w:t>
      </w:r>
    </w:p>
    <w:p w:rsidR="008A4536" w:rsidRDefault="008A4536">
      <w:pPr>
        <w:pStyle w:val="Index1"/>
        <w:tabs>
          <w:tab w:val="right" w:pos="5030"/>
        </w:tabs>
        <w:rPr>
          <w:noProof/>
        </w:rPr>
      </w:pPr>
      <w:r>
        <w:rPr>
          <w:noProof/>
        </w:rPr>
        <w:t>Dodatna uporabniška licenca SL za Microsoft Intune – 1 GB dodatne shrambe, 70</w:t>
      </w:r>
    </w:p>
    <w:p w:rsidR="008A4536" w:rsidRDefault="008A4536">
      <w:pPr>
        <w:pStyle w:val="Index1"/>
        <w:tabs>
          <w:tab w:val="right" w:pos="5030"/>
        </w:tabs>
        <w:rPr>
          <w:noProof/>
        </w:rPr>
      </w:pPr>
      <w:r>
        <w:rPr>
          <w:noProof/>
        </w:rPr>
        <w:t>Dostop do navideznega namizja sistema Windows, 41</w:t>
      </w:r>
    </w:p>
    <w:p w:rsidR="008A4536" w:rsidRDefault="008A4536">
      <w:pPr>
        <w:pStyle w:val="Index1"/>
        <w:tabs>
          <w:tab w:val="right" w:pos="5030"/>
        </w:tabs>
        <w:rPr>
          <w:noProof/>
        </w:rPr>
      </w:pPr>
      <w:r>
        <w:rPr>
          <w:noProof/>
        </w:rPr>
        <w:t>Enterprise CAL, 37, 58, 63, 66, 81, 87</w:t>
      </w:r>
    </w:p>
    <w:p w:rsidR="008A4536" w:rsidRDefault="008A4536">
      <w:pPr>
        <w:pStyle w:val="Index1"/>
        <w:tabs>
          <w:tab w:val="right" w:pos="5030"/>
        </w:tabs>
        <w:rPr>
          <w:noProof/>
        </w:rPr>
      </w:pPr>
      <w:r>
        <w:rPr>
          <w:noProof/>
        </w:rPr>
        <w:t>Enterprise CAL Bridge za Enterprise Mobility + Security, 17</w:t>
      </w:r>
    </w:p>
    <w:p w:rsidR="008A4536" w:rsidRDefault="008A4536">
      <w:pPr>
        <w:pStyle w:val="Index1"/>
        <w:tabs>
          <w:tab w:val="right" w:pos="5030"/>
        </w:tabs>
        <w:rPr>
          <w:noProof/>
        </w:rPr>
      </w:pPr>
      <w:r>
        <w:rPr>
          <w:noProof/>
        </w:rPr>
        <w:t>Enterprise CAL Bridge za Enterprise Mobility + Security From SA, 17</w:t>
      </w:r>
    </w:p>
    <w:p w:rsidR="008A4536" w:rsidRDefault="008A4536">
      <w:pPr>
        <w:pStyle w:val="Index1"/>
        <w:tabs>
          <w:tab w:val="right" w:pos="5030"/>
        </w:tabs>
        <w:rPr>
          <w:noProof/>
        </w:rPr>
      </w:pPr>
      <w:r>
        <w:rPr>
          <w:noProof/>
        </w:rPr>
        <w:t>Enterprise CAL Bridge za Office 365, 64</w:t>
      </w:r>
    </w:p>
    <w:p w:rsidR="008A4536" w:rsidRDefault="008A4536">
      <w:pPr>
        <w:pStyle w:val="Index1"/>
        <w:tabs>
          <w:tab w:val="right" w:pos="5030"/>
        </w:tabs>
        <w:rPr>
          <w:noProof/>
        </w:rPr>
      </w:pPr>
      <w:r>
        <w:rPr>
          <w:noProof/>
        </w:rPr>
        <w:t>Enterprise CAL Suite, 17</w:t>
      </w:r>
    </w:p>
    <w:p w:rsidR="008A4536" w:rsidRDefault="008A4536">
      <w:pPr>
        <w:pStyle w:val="Index1"/>
        <w:tabs>
          <w:tab w:val="right" w:pos="5030"/>
        </w:tabs>
        <w:rPr>
          <w:noProof/>
        </w:rPr>
      </w:pPr>
      <w:r>
        <w:rPr>
          <w:noProof/>
        </w:rPr>
        <w:t>Enterprise CAL Suite Bridge for Office 365 From SA, 17</w:t>
      </w:r>
    </w:p>
    <w:p w:rsidR="008A4536" w:rsidRDefault="008A4536">
      <w:pPr>
        <w:pStyle w:val="Index1"/>
        <w:tabs>
          <w:tab w:val="right" w:pos="5030"/>
        </w:tabs>
        <w:rPr>
          <w:noProof/>
        </w:rPr>
      </w:pPr>
      <w:r>
        <w:rPr>
          <w:noProof/>
        </w:rPr>
        <w:t>Enterprise CAL Suite Bridge za Microsoft Intune, 17</w:t>
      </w:r>
    </w:p>
    <w:p w:rsidR="008A4536" w:rsidRDefault="008A4536">
      <w:pPr>
        <w:pStyle w:val="Index1"/>
        <w:tabs>
          <w:tab w:val="right" w:pos="5030"/>
        </w:tabs>
        <w:rPr>
          <w:noProof/>
        </w:rPr>
      </w:pPr>
      <w:r>
        <w:rPr>
          <w:noProof/>
        </w:rPr>
        <w:t>Enterprise CAL Suite Bridge za Office 365, 17, 58</w:t>
      </w:r>
    </w:p>
    <w:p w:rsidR="008A4536" w:rsidRDefault="008A4536">
      <w:pPr>
        <w:pStyle w:val="Index1"/>
        <w:tabs>
          <w:tab w:val="right" w:pos="5030"/>
        </w:tabs>
        <w:rPr>
          <w:noProof/>
        </w:rPr>
      </w:pPr>
      <w:r>
        <w:rPr>
          <w:noProof/>
        </w:rPr>
        <w:t>Enterprise CAL Suite Bridge za Office 365 in Microsoft Intune, 58</w:t>
      </w:r>
    </w:p>
    <w:p w:rsidR="008A4536" w:rsidRDefault="008A4536">
      <w:pPr>
        <w:pStyle w:val="Index1"/>
        <w:tabs>
          <w:tab w:val="right" w:pos="5030"/>
        </w:tabs>
        <w:rPr>
          <w:noProof/>
        </w:rPr>
      </w:pPr>
      <w:r>
        <w:rPr>
          <w:noProof/>
        </w:rPr>
        <w:t>Enterprise CAL Suite Bridge za Office 365 in Microsoft Intune, 17</w:t>
      </w:r>
    </w:p>
    <w:p w:rsidR="008A4536" w:rsidRDefault="008A4536">
      <w:pPr>
        <w:pStyle w:val="Index1"/>
        <w:tabs>
          <w:tab w:val="right" w:pos="5030"/>
        </w:tabs>
        <w:rPr>
          <w:noProof/>
        </w:rPr>
      </w:pPr>
      <w:r>
        <w:rPr>
          <w:noProof/>
        </w:rPr>
        <w:t>Enterprise Mobility + Security, 57, 64</w:t>
      </w:r>
    </w:p>
    <w:p w:rsidR="008A4536" w:rsidRDefault="008A4536">
      <w:pPr>
        <w:pStyle w:val="Index1"/>
        <w:tabs>
          <w:tab w:val="right" w:pos="5030"/>
        </w:tabs>
        <w:rPr>
          <w:noProof/>
        </w:rPr>
      </w:pPr>
      <w:r>
        <w:rPr>
          <w:noProof/>
        </w:rPr>
        <w:t>Enterprise Mobility + Security E3, 18, 57</w:t>
      </w:r>
    </w:p>
    <w:p w:rsidR="008A4536" w:rsidRDefault="008A4536">
      <w:pPr>
        <w:pStyle w:val="Index1"/>
        <w:tabs>
          <w:tab w:val="right" w:pos="5030"/>
        </w:tabs>
        <w:rPr>
          <w:noProof/>
        </w:rPr>
      </w:pPr>
      <w:r>
        <w:rPr>
          <w:noProof/>
        </w:rPr>
        <w:t>Enterprise Mobility + Security E3 Add-on, 57</w:t>
      </w:r>
    </w:p>
    <w:p w:rsidR="008A4536" w:rsidRDefault="008A4536">
      <w:pPr>
        <w:pStyle w:val="Index1"/>
        <w:tabs>
          <w:tab w:val="right" w:pos="5030"/>
        </w:tabs>
        <w:rPr>
          <w:noProof/>
        </w:rPr>
      </w:pPr>
      <w:r>
        <w:rPr>
          <w:noProof/>
        </w:rPr>
        <w:t>Enterprise Mobility + Security E3 From SA, 57</w:t>
      </w:r>
    </w:p>
    <w:p w:rsidR="008A4536" w:rsidRDefault="008A4536">
      <w:pPr>
        <w:pStyle w:val="Index1"/>
        <w:tabs>
          <w:tab w:val="right" w:pos="5030"/>
        </w:tabs>
        <w:rPr>
          <w:noProof/>
        </w:rPr>
      </w:pPr>
      <w:r>
        <w:rPr>
          <w:noProof/>
        </w:rPr>
        <w:t>Enterprise Mobility + Security E5, 18, 57</w:t>
      </w:r>
    </w:p>
    <w:p w:rsidR="008A4536" w:rsidRDefault="008A4536">
      <w:pPr>
        <w:pStyle w:val="Index1"/>
        <w:tabs>
          <w:tab w:val="right" w:pos="5030"/>
        </w:tabs>
        <w:rPr>
          <w:noProof/>
        </w:rPr>
      </w:pPr>
      <w:r>
        <w:rPr>
          <w:noProof/>
        </w:rPr>
        <w:t>Enterprise Mobility + Security E5 Add-on, 57</w:t>
      </w:r>
    </w:p>
    <w:p w:rsidR="008A4536" w:rsidRDefault="008A4536">
      <w:pPr>
        <w:pStyle w:val="Index1"/>
        <w:tabs>
          <w:tab w:val="right" w:pos="5030"/>
        </w:tabs>
        <w:rPr>
          <w:noProof/>
        </w:rPr>
      </w:pPr>
      <w:r>
        <w:rPr>
          <w:noProof/>
        </w:rPr>
        <w:t>Enterprise Mobility + Security E5 From SA, 57</w:t>
      </w:r>
    </w:p>
    <w:p w:rsidR="008A4536" w:rsidRDefault="008A4536">
      <w:pPr>
        <w:pStyle w:val="Index1"/>
        <w:tabs>
          <w:tab w:val="right" w:pos="5030"/>
        </w:tabs>
        <w:rPr>
          <w:noProof/>
        </w:rPr>
      </w:pPr>
      <w:r>
        <w:rPr>
          <w:noProof/>
        </w:rPr>
        <w:t>Enterprise Mobility + Security From SA, 57</w:t>
      </w:r>
    </w:p>
    <w:p w:rsidR="008A4536" w:rsidRDefault="008A4536">
      <w:pPr>
        <w:pStyle w:val="Index1"/>
        <w:tabs>
          <w:tab w:val="right" w:pos="5030"/>
        </w:tabs>
        <w:rPr>
          <w:noProof/>
        </w:rPr>
      </w:pPr>
      <w:r>
        <w:rPr>
          <w:noProof/>
        </w:rPr>
        <w:t>Excel 2016, 25</w:t>
      </w:r>
    </w:p>
    <w:p w:rsidR="008A4536" w:rsidRDefault="008A4536">
      <w:pPr>
        <w:pStyle w:val="Index1"/>
        <w:tabs>
          <w:tab w:val="right" w:pos="5030"/>
        </w:tabs>
        <w:rPr>
          <w:noProof/>
        </w:rPr>
      </w:pPr>
      <w:r>
        <w:rPr>
          <w:noProof/>
        </w:rPr>
        <w:t>Excel 2016 for Mac, 27</w:t>
      </w:r>
    </w:p>
    <w:p w:rsidR="008A4536" w:rsidRDefault="008A4536">
      <w:pPr>
        <w:pStyle w:val="Index1"/>
        <w:tabs>
          <w:tab w:val="right" w:pos="5030"/>
        </w:tabs>
        <w:rPr>
          <w:noProof/>
        </w:rPr>
      </w:pPr>
      <w:r>
        <w:rPr>
          <w:noProof/>
        </w:rPr>
        <w:t>Exchange Hosted Archive, 66</w:t>
      </w:r>
    </w:p>
    <w:p w:rsidR="008A4536" w:rsidRDefault="008A4536">
      <w:pPr>
        <w:pStyle w:val="Index1"/>
        <w:tabs>
          <w:tab w:val="right" w:pos="5030"/>
        </w:tabs>
        <w:rPr>
          <w:noProof/>
        </w:rPr>
      </w:pPr>
      <w:r>
        <w:rPr>
          <w:noProof/>
        </w:rPr>
        <w:t>Exchange Online – paket 1, 28, 65</w:t>
      </w:r>
    </w:p>
    <w:p w:rsidR="008A4536" w:rsidRDefault="008A4536">
      <w:pPr>
        <w:pStyle w:val="Index1"/>
        <w:tabs>
          <w:tab w:val="right" w:pos="5030"/>
        </w:tabs>
        <w:rPr>
          <w:noProof/>
        </w:rPr>
      </w:pPr>
      <w:r>
        <w:rPr>
          <w:noProof/>
        </w:rPr>
        <w:t>Exchange Online – paket 2, 28</w:t>
      </w:r>
    </w:p>
    <w:p w:rsidR="008A4536" w:rsidRDefault="008A4536">
      <w:pPr>
        <w:pStyle w:val="Index1"/>
        <w:tabs>
          <w:tab w:val="right" w:pos="5030"/>
        </w:tabs>
        <w:rPr>
          <w:noProof/>
        </w:rPr>
      </w:pPr>
      <w:r>
        <w:rPr>
          <w:noProof/>
        </w:rPr>
        <w:t>Exchange Online (paket 2), 66</w:t>
      </w:r>
    </w:p>
    <w:p w:rsidR="008A4536" w:rsidRDefault="008A4536">
      <w:pPr>
        <w:pStyle w:val="Index1"/>
        <w:tabs>
          <w:tab w:val="right" w:pos="5030"/>
        </w:tabs>
        <w:rPr>
          <w:noProof/>
        </w:rPr>
      </w:pPr>
      <w:r>
        <w:rPr>
          <w:noProof/>
        </w:rPr>
        <w:t>Exchange Online Add-on (paket 1), 65</w:t>
      </w:r>
    </w:p>
    <w:p w:rsidR="008A4536" w:rsidRDefault="008A4536">
      <w:pPr>
        <w:pStyle w:val="Index1"/>
        <w:tabs>
          <w:tab w:val="right" w:pos="5030"/>
        </w:tabs>
        <w:rPr>
          <w:noProof/>
        </w:rPr>
      </w:pPr>
      <w:r>
        <w:rPr>
          <w:noProof/>
        </w:rPr>
        <w:t>Exchange Online Archiving for Exchange Online, 66</w:t>
      </w:r>
    </w:p>
    <w:p w:rsidR="008A4536" w:rsidRDefault="008A4536">
      <w:pPr>
        <w:pStyle w:val="Index1"/>
        <w:tabs>
          <w:tab w:val="right" w:pos="5030"/>
        </w:tabs>
        <w:rPr>
          <w:noProof/>
        </w:rPr>
      </w:pPr>
      <w:r>
        <w:rPr>
          <w:noProof/>
        </w:rPr>
        <w:t>Exchange Online Archiving for Exchange Server, 17, 66</w:t>
      </w:r>
    </w:p>
    <w:p w:rsidR="008A4536" w:rsidRDefault="008A4536">
      <w:pPr>
        <w:pStyle w:val="Index1"/>
        <w:tabs>
          <w:tab w:val="right" w:pos="5030"/>
        </w:tabs>
        <w:rPr>
          <w:noProof/>
        </w:rPr>
      </w:pPr>
      <w:r>
        <w:rPr>
          <w:noProof/>
        </w:rPr>
        <w:t>Exchange Online for Alumni (paket 1A), 66</w:t>
      </w:r>
    </w:p>
    <w:p w:rsidR="008A4536" w:rsidRDefault="008A4536">
      <w:pPr>
        <w:pStyle w:val="Index1"/>
        <w:tabs>
          <w:tab w:val="right" w:pos="5030"/>
        </w:tabs>
        <w:rPr>
          <w:noProof/>
        </w:rPr>
      </w:pPr>
      <w:r>
        <w:rPr>
          <w:noProof/>
        </w:rPr>
        <w:t>Exchange Online Kiosk, 66</w:t>
      </w:r>
    </w:p>
    <w:p w:rsidR="008A4536" w:rsidRDefault="008A4536">
      <w:pPr>
        <w:pStyle w:val="Index1"/>
        <w:tabs>
          <w:tab w:val="right" w:pos="5030"/>
        </w:tabs>
        <w:rPr>
          <w:noProof/>
        </w:rPr>
      </w:pPr>
      <w:r>
        <w:rPr>
          <w:noProof/>
        </w:rPr>
        <w:t>Exchange Online Protection, 17, 66</w:t>
      </w:r>
    </w:p>
    <w:p w:rsidR="008A4536" w:rsidRDefault="008A4536">
      <w:pPr>
        <w:pStyle w:val="Index1"/>
        <w:tabs>
          <w:tab w:val="right" w:pos="5030"/>
        </w:tabs>
        <w:rPr>
          <w:noProof/>
        </w:rPr>
      </w:pPr>
      <w:r>
        <w:rPr>
          <w:noProof/>
        </w:rPr>
        <w:t>Exchange Server, 56</w:t>
      </w:r>
    </w:p>
    <w:p w:rsidR="008A4536" w:rsidRDefault="008A4536">
      <w:pPr>
        <w:pStyle w:val="Index1"/>
        <w:tabs>
          <w:tab w:val="right" w:pos="5030"/>
        </w:tabs>
        <w:rPr>
          <w:noProof/>
        </w:rPr>
      </w:pPr>
      <w:r>
        <w:rPr>
          <w:noProof/>
        </w:rPr>
        <w:t>Exchange Server 2013, 28</w:t>
      </w:r>
    </w:p>
    <w:p w:rsidR="008A4536" w:rsidRDefault="008A4536">
      <w:pPr>
        <w:pStyle w:val="Index1"/>
        <w:tabs>
          <w:tab w:val="right" w:pos="5030"/>
        </w:tabs>
        <w:rPr>
          <w:noProof/>
        </w:rPr>
      </w:pPr>
      <w:r>
        <w:rPr>
          <w:noProof/>
        </w:rPr>
        <w:t>Exchange Server Enterprise, 87</w:t>
      </w:r>
    </w:p>
    <w:p w:rsidR="008A4536" w:rsidRDefault="008A4536">
      <w:pPr>
        <w:pStyle w:val="Index1"/>
        <w:tabs>
          <w:tab w:val="right" w:pos="5030"/>
        </w:tabs>
        <w:rPr>
          <w:noProof/>
        </w:rPr>
      </w:pPr>
      <w:r>
        <w:rPr>
          <w:noProof/>
        </w:rPr>
        <w:t>Exchange Server Enterprise 2016, 28</w:t>
      </w:r>
    </w:p>
    <w:p w:rsidR="008A4536" w:rsidRDefault="008A4536">
      <w:pPr>
        <w:pStyle w:val="Index1"/>
        <w:tabs>
          <w:tab w:val="right" w:pos="5030"/>
        </w:tabs>
        <w:rPr>
          <w:noProof/>
        </w:rPr>
      </w:pPr>
      <w:r>
        <w:rPr>
          <w:noProof/>
        </w:rPr>
        <w:t>Exchange Server Enterprise 2016 CAL, 28</w:t>
      </w:r>
    </w:p>
    <w:p w:rsidR="008A4536" w:rsidRDefault="008A4536">
      <w:pPr>
        <w:pStyle w:val="Index1"/>
        <w:tabs>
          <w:tab w:val="right" w:pos="5030"/>
        </w:tabs>
        <w:rPr>
          <w:noProof/>
        </w:rPr>
      </w:pPr>
      <w:r>
        <w:rPr>
          <w:noProof/>
        </w:rPr>
        <w:t>Exchange Server Standard, 87</w:t>
      </w:r>
    </w:p>
    <w:p w:rsidR="008A4536" w:rsidRDefault="008A4536">
      <w:pPr>
        <w:pStyle w:val="Index1"/>
        <w:tabs>
          <w:tab w:val="right" w:pos="5030"/>
        </w:tabs>
        <w:rPr>
          <w:noProof/>
        </w:rPr>
      </w:pPr>
      <w:r>
        <w:rPr>
          <w:noProof/>
        </w:rPr>
        <w:t>Exchange Server Standard 2016, 28</w:t>
      </w:r>
    </w:p>
    <w:p w:rsidR="008A4536" w:rsidRDefault="008A4536">
      <w:pPr>
        <w:pStyle w:val="Index1"/>
        <w:tabs>
          <w:tab w:val="right" w:pos="5030"/>
        </w:tabs>
        <w:rPr>
          <w:noProof/>
        </w:rPr>
      </w:pPr>
      <w:r>
        <w:rPr>
          <w:noProof/>
        </w:rPr>
        <w:t>Exchange Server Standard 2016 CAL, 28</w:t>
      </w:r>
    </w:p>
    <w:p w:rsidR="008A4536" w:rsidRDefault="008A4536">
      <w:pPr>
        <w:pStyle w:val="Index1"/>
        <w:tabs>
          <w:tab w:val="right" w:pos="5030"/>
        </w:tabs>
        <w:rPr>
          <w:noProof/>
        </w:rPr>
      </w:pPr>
      <w:r>
        <w:rPr>
          <w:noProof/>
        </w:rPr>
        <w:lastRenderedPageBreak/>
        <w:t>Finančna zaveza za Microsoft Azure StorSimple -1 (naprava 8100), 54</w:t>
      </w:r>
    </w:p>
    <w:p w:rsidR="008A4536" w:rsidRDefault="008A4536">
      <w:pPr>
        <w:pStyle w:val="Index1"/>
        <w:tabs>
          <w:tab w:val="right" w:pos="5030"/>
        </w:tabs>
        <w:rPr>
          <w:noProof/>
        </w:rPr>
      </w:pPr>
      <w:r>
        <w:rPr>
          <w:noProof/>
        </w:rPr>
        <w:t>Finančna zaveza za Microsoft Azure StorSimple -2 (naprava 8600), 55</w:t>
      </w:r>
    </w:p>
    <w:p w:rsidR="008A4536" w:rsidRDefault="008A4536">
      <w:pPr>
        <w:pStyle w:val="Index1"/>
        <w:tabs>
          <w:tab w:val="right" w:pos="5030"/>
        </w:tabs>
        <w:rPr>
          <w:noProof/>
        </w:rPr>
      </w:pPr>
      <w:r>
        <w:rPr>
          <w:noProof/>
        </w:rPr>
        <w:t>Forefront Identity Manager 2010 – Windows Live Edition, 20</w:t>
      </w:r>
    </w:p>
    <w:p w:rsidR="008A4536" w:rsidRDefault="008A4536">
      <w:pPr>
        <w:pStyle w:val="Index1"/>
        <w:tabs>
          <w:tab w:val="right" w:pos="5030"/>
        </w:tabs>
        <w:rPr>
          <w:noProof/>
        </w:rPr>
      </w:pPr>
      <w:r>
        <w:rPr>
          <w:noProof/>
        </w:rPr>
        <w:t>Forefront Identity Manager 2010 R2, 24</w:t>
      </w:r>
    </w:p>
    <w:p w:rsidR="008A4536" w:rsidRDefault="008A4536">
      <w:pPr>
        <w:pStyle w:val="Index1"/>
        <w:tabs>
          <w:tab w:val="right" w:pos="5030"/>
        </w:tabs>
        <w:rPr>
          <w:noProof/>
        </w:rPr>
      </w:pPr>
      <w:r>
        <w:rPr>
          <w:noProof/>
        </w:rPr>
        <w:t>Forefront Identity Manager 2010 R2 – Windows Live Edition, 20</w:t>
      </w:r>
    </w:p>
    <w:p w:rsidR="008A4536" w:rsidRDefault="008A4536">
      <w:pPr>
        <w:pStyle w:val="Index1"/>
        <w:tabs>
          <w:tab w:val="right" w:pos="5030"/>
        </w:tabs>
        <w:rPr>
          <w:noProof/>
        </w:rPr>
      </w:pPr>
      <w:r>
        <w:rPr>
          <w:noProof/>
        </w:rPr>
        <w:t>Forefront TMG Enterprise, 87</w:t>
      </w:r>
    </w:p>
    <w:p w:rsidR="008A4536" w:rsidRDefault="008A4536">
      <w:pPr>
        <w:pStyle w:val="Index1"/>
        <w:tabs>
          <w:tab w:val="right" w:pos="5030"/>
        </w:tabs>
        <w:rPr>
          <w:noProof/>
        </w:rPr>
      </w:pPr>
      <w:r>
        <w:rPr>
          <w:noProof/>
        </w:rPr>
        <w:t>Forefront TMG Standard, 87</w:t>
      </w:r>
    </w:p>
    <w:p w:rsidR="008A4536" w:rsidRDefault="008A4536">
      <w:pPr>
        <w:pStyle w:val="Index1"/>
        <w:tabs>
          <w:tab w:val="right" w:pos="5030"/>
        </w:tabs>
        <w:rPr>
          <w:noProof/>
        </w:rPr>
      </w:pPr>
      <w:r>
        <w:rPr>
          <w:noProof/>
        </w:rPr>
        <w:t>Forefront United Access Gateway 2010, 18</w:t>
      </w:r>
    </w:p>
    <w:p w:rsidR="008A4536" w:rsidRDefault="008A4536">
      <w:pPr>
        <w:pStyle w:val="Index1"/>
        <w:tabs>
          <w:tab w:val="right" w:pos="5030"/>
        </w:tabs>
        <w:rPr>
          <w:noProof/>
        </w:rPr>
      </w:pPr>
      <w:r>
        <w:rPr>
          <w:noProof/>
        </w:rPr>
        <w:t>HPC Pack, 50</w:t>
      </w:r>
    </w:p>
    <w:p w:rsidR="008A4536" w:rsidRDefault="008A4536">
      <w:pPr>
        <w:pStyle w:val="Index1"/>
        <w:tabs>
          <w:tab w:val="right" w:pos="5030"/>
        </w:tabs>
        <w:rPr>
          <w:noProof/>
        </w:rPr>
      </w:pPr>
      <w:r>
        <w:rPr>
          <w:noProof/>
        </w:rPr>
        <w:t>Import Service for Office 365, 66</w:t>
      </w:r>
    </w:p>
    <w:p w:rsidR="008A4536" w:rsidRDefault="008A4536">
      <w:pPr>
        <w:pStyle w:val="Index1"/>
        <w:tabs>
          <w:tab w:val="right" w:pos="5030"/>
        </w:tabs>
        <w:rPr>
          <w:noProof/>
        </w:rPr>
      </w:pPr>
      <w:r>
        <w:rPr>
          <w:noProof/>
        </w:rPr>
        <w:t>IoT Suite Predictive Maintenance – paket 1, 54</w:t>
      </w:r>
    </w:p>
    <w:p w:rsidR="008A4536" w:rsidRDefault="008A4536">
      <w:pPr>
        <w:pStyle w:val="Index1"/>
        <w:tabs>
          <w:tab w:val="right" w:pos="5030"/>
        </w:tabs>
        <w:rPr>
          <w:noProof/>
        </w:rPr>
      </w:pPr>
      <w:r>
        <w:rPr>
          <w:noProof/>
        </w:rPr>
        <w:t>IoT Suite Predictive Maintenance – paket 2, 54</w:t>
      </w:r>
    </w:p>
    <w:p w:rsidR="008A4536" w:rsidRDefault="008A4536">
      <w:pPr>
        <w:pStyle w:val="Index1"/>
        <w:tabs>
          <w:tab w:val="right" w:pos="5030"/>
        </w:tabs>
        <w:rPr>
          <w:noProof/>
        </w:rPr>
      </w:pPr>
      <w:r>
        <w:rPr>
          <w:noProof/>
        </w:rPr>
        <w:t>IoT Suite Remote Monitoring – paket 1, 54</w:t>
      </w:r>
    </w:p>
    <w:p w:rsidR="008A4536" w:rsidRDefault="008A4536">
      <w:pPr>
        <w:pStyle w:val="Index1"/>
        <w:tabs>
          <w:tab w:val="right" w:pos="5030"/>
        </w:tabs>
        <w:rPr>
          <w:noProof/>
        </w:rPr>
      </w:pPr>
      <w:r>
        <w:rPr>
          <w:noProof/>
        </w:rPr>
        <w:t>IoT Suite Remote Monitoring – paket 2, 54</w:t>
      </w:r>
    </w:p>
    <w:p w:rsidR="008A4536" w:rsidRDefault="008A4536">
      <w:pPr>
        <w:pStyle w:val="Index1"/>
        <w:tabs>
          <w:tab w:val="right" w:pos="5030"/>
        </w:tabs>
        <w:rPr>
          <w:noProof/>
        </w:rPr>
      </w:pPr>
      <w:r>
        <w:rPr>
          <w:noProof/>
        </w:rPr>
        <w:t>Komercialna uporaba zbirke Office Home &amp; Student 2013 RT, 25</w:t>
      </w:r>
    </w:p>
    <w:p w:rsidR="008A4536" w:rsidRDefault="008A4536">
      <w:pPr>
        <w:pStyle w:val="Index1"/>
        <w:tabs>
          <w:tab w:val="right" w:pos="5030"/>
        </w:tabs>
        <w:rPr>
          <w:noProof/>
        </w:rPr>
      </w:pPr>
      <w:r>
        <w:rPr>
          <w:noProof/>
        </w:rPr>
        <w:t>Komplet Windows Embedded 8 Standard Enterprise (paket stotih), 41</w:t>
      </w:r>
    </w:p>
    <w:p w:rsidR="008A4536" w:rsidRDefault="008A4536">
      <w:pPr>
        <w:pStyle w:val="Index1"/>
        <w:tabs>
          <w:tab w:val="right" w:pos="5030"/>
        </w:tabs>
        <w:rPr>
          <w:noProof/>
        </w:rPr>
      </w:pPr>
      <w:r>
        <w:rPr>
          <w:noProof/>
        </w:rPr>
        <w:t>Licenca, 48</w:t>
      </w:r>
    </w:p>
    <w:p w:rsidR="008A4536" w:rsidRDefault="008A4536">
      <w:pPr>
        <w:pStyle w:val="Index1"/>
        <w:tabs>
          <w:tab w:val="right" w:pos="5030"/>
        </w:tabs>
        <w:rPr>
          <w:noProof/>
        </w:rPr>
      </w:pPr>
      <w:r>
        <w:rPr>
          <w:noProof/>
        </w:rPr>
        <w:t>Licenca External Connector za Windows Server 2016 Remote Desktop Services, 48</w:t>
      </w:r>
    </w:p>
    <w:p w:rsidR="008A4536" w:rsidRDefault="008A4536">
      <w:pPr>
        <w:pStyle w:val="Index1"/>
        <w:tabs>
          <w:tab w:val="right" w:pos="5030"/>
        </w:tabs>
        <w:rPr>
          <w:noProof/>
        </w:rPr>
      </w:pPr>
      <w:r>
        <w:rPr>
          <w:noProof/>
        </w:rPr>
        <w:t>Licenca za kraj izpita Microsoft Learning MOS 500, 70</w:t>
      </w:r>
    </w:p>
    <w:p w:rsidR="008A4536" w:rsidRDefault="008A4536">
      <w:pPr>
        <w:pStyle w:val="Index1"/>
        <w:tabs>
          <w:tab w:val="right" w:pos="5030"/>
        </w:tabs>
        <w:rPr>
          <w:noProof/>
        </w:rPr>
      </w:pPr>
      <w:r>
        <w:rPr>
          <w:noProof/>
        </w:rPr>
        <w:t>Licenca za kraj izpita Microsoft Learning MTA 250, 70</w:t>
      </w:r>
    </w:p>
    <w:p w:rsidR="008A4536" w:rsidRDefault="008A4536">
      <w:pPr>
        <w:pStyle w:val="Index1"/>
        <w:tabs>
          <w:tab w:val="right" w:pos="5030"/>
        </w:tabs>
        <w:rPr>
          <w:noProof/>
        </w:rPr>
      </w:pPr>
      <w:r>
        <w:rPr>
          <w:noProof/>
        </w:rPr>
        <w:t>licenco CAL za napravo za Project Server 2016, 26</w:t>
      </w:r>
    </w:p>
    <w:p w:rsidR="008A4536" w:rsidRDefault="008A4536">
      <w:pPr>
        <w:pStyle w:val="Index1"/>
        <w:tabs>
          <w:tab w:val="right" w:pos="5030"/>
        </w:tabs>
        <w:rPr>
          <w:noProof/>
        </w:rPr>
      </w:pPr>
      <w:r>
        <w:rPr>
          <w:noProof/>
        </w:rPr>
        <w:t>Live Meeting Professional, 31</w:t>
      </w:r>
    </w:p>
    <w:p w:rsidR="008A4536" w:rsidRDefault="008A4536">
      <w:pPr>
        <w:pStyle w:val="Index1"/>
        <w:tabs>
          <w:tab w:val="right" w:pos="5030"/>
        </w:tabs>
        <w:rPr>
          <w:noProof/>
        </w:rPr>
      </w:pPr>
      <w:r>
        <w:rPr>
          <w:noProof/>
        </w:rPr>
        <w:t>Live Meeting Standard, 31</w:t>
      </w:r>
    </w:p>
    <w:p w:rsidR="008A4536" w:rsidRDefault="008A4536">
      <w:pPr>
        <w:pStyle w:val="Index1"/>
        <w:tabs>
          <w:tab w:val="right" w:pos="5030"/>
        </w:tabs>
        <w:rPr>
          <w:noProof/>
        </w:rPr>
      </w:pPr>
      <w:r>
        <w:rPr>
          <w:noProof/>
        </w:rPr>
        <w:t>Lync 2013, 25</w:t>
      </w:r>
    </w:p>
    <w:p w:rsidR="008A4536" w:rsidRDefault="008A4536">
      <w:pPr>
        <w:pStyle w:val="Index1"/>
        <w:tabs>
          <w:tab w:val="right" w:pos="5030"/>
        </w:tabs>
        <w:rPr>
          <w:noProof/>
        </w:rPr>
      </w:pPr>
      <w:r>
        <w:rPr>
          <w:noProof/>
        </w:rPr>
        <w:t>Lync for Mac 2011, 68</w:t>
      </w:r>
    </w:p>
    <w:p w:rsidR="008A4536" w:rsidRDefault="008A4536">
      <w:pPr>
        <w:pStyle w:val="Index1"/>
        <w:tabs>
          <w:tab w:val="right" w:pos="5030"/>
        </w:tabs>
        <w:rPr>
          <w:noProof/>
        </w:rPr>
      </w:pPr>
      <w:r>
        <w:rPr>
          <w:noProof/>
        </w:rPr>
        <w:t>Lync Server 2010, 31</w:t>
      </w:r>
    </w:p>
    <w:p w:rsidR="008A4536" w:rsidRDefault="008A4536">
      <w:pPr>
        <w:pStyle w:val="Index1"/>
        <w:tabs>
          <w:tab w:val="right" w:pos="5030"/>
        </w:tabs>
        <w:rPr>
          <w:noProof/>
        </w:rPr>
      </w:pPr>
      <w:r>
        <w:rPr>
          <w:noProof/>
        </w:rPr>
        <w:t>Lync Server 2013, 31</w:t>
      </w:r>
    </w:p>
    <w:p w:rsidR="008A4536" w:rsidRDefault="008A4536">
      <w:pPr>
        <w:pStyle w:val="Index1"/>
        <w:tabs>
          <w:tab w:val="right" w:pos="5030"/>
        </w:tabs>
        <w:rPr>
          <w:noProof/>
        </w:rPr>
      </w:pPr>
      <w:r>
        <w:rPr>
          <w:noProof/>
        </w:rPr>
        <w:t>Lync Voice Add-on for Secure Productive Enterprise, 56</w:t>
      </w:r>
    </w:p>
    <w:p w:rsidR="008A4536" w:rsidRDefault="008A4536">
      <w:pPr>
        <w:pStyle w:val="Index1"/>
        <w:tabs>
          <w:tab w:val="right" w:pos="5030"/>
        </w:tabs>
        <w:rPr>
          <w:noProof/>
        </w:rPr>
      </w:pPr>
      <w:r>
        <w:rPr>
          <w:noProof/>
        </w:rPr>
        <w:t>Lync za Mac 2011, 27</w:t>
      </w:r>
    </w:p>
    <w:p w:rsidR="008A4536" w:rsidRDefault="008A4536">
      <w:pPr>
        <w:pStyle w:val="Index1"/>
        <w:tabs>
          <w:tab w:val="right" w:pos="5030"/>
        </w:tabs>
        <w:rPr>
          <w:noProof/>
        </w:rPr>
      </w:pPr>
      <w:r>
        <w:rPr>
          <w:noProof/>
        </w:rPr>
        <w:t>Mesečna naročnina na Zemljevide Bing – na 5 K znanih uporabnikov, 69</w:t>
      </w:r>
    </w:p>
    <w:p w:rsidR="008A4536" w:rsidRDefault="008A4536">
      <w:pPr>
        <w:pStyle w:val="Index1"/>
        <w:tabs>
          <w:tab w:val="right" w:pos="5030"/>
        </w:tabs>
        <w:rPr>
          <w:noProof/>
        </w:rPr>
      </w:pPr>
      <w:r>
        <w:rPr>
          <w:noProof/>
        </w:rPr>
        <w:t>Mesečna naročnina na Zemljevide Bing – na znanega uporabnika, 69</w:t>
      </w:r>
    </w:p>
    <w:p w:rsidR="008A4536" w:rsidRDefault="008A4536">
      <w:pPr>
        <w:pStyle w:val="Index1"/>
        <w:tabs>
          <w:tab w:val="right" w:pos="5030"/>
        </w:tabs>
        <w:rPr>
          <w:noProof/>
        </w:rPr>
      </w:pPr>
      <w:r>
        <w:rPr>
          <w:noProof/>
        </w:rPr>
        <w:t>Mesečna naročnina na Zemljevide Bing – nadomestilo za poslovno okolje, 69</w:t>
      </w:r>
    </w:p>
    <w:p w:rsidR="008A4536" w:rsidRDefault="008A4536">
      <w:pPr>
        <w:pStyle w:val="Index1"/>
        <w:tabs>
          <w:tab w:val="right" w:pos="5030"/>
        </w:tabs>
        <w:rPr>
          <w:noProof/>
        </w:rPr>
      </w:pPr>
      <w:r>
        <w:rPr>
          <w:noProof/>
        </w:rPr>
        <w:t>Mesečna naročnina na Zemljevide Bing – upravljanje sredstev za Windows (plačilo za platformo), 69</w:t>
      </w:r>
    </w:p>
    <w:p w:rsidR="008A4536" w:rsidRDefault="008A4536">
      <w:pPr>
        <w:pStyle w:val="Index1"/>
        <w:tabs>
          <w:tab w:val="right" w:pos="5030"/>
        </w:tabs>
        <w:rPr>
          <w:noProof/>
        </w:rPr>
      </w:pPr>
      <w:r>
        <w:rPr>
          <w:noProof/>
        </w:rPr>
        <w:t>Mesečna naročnina na Zemljevide Bing Light – 500 znanih uporabnikov, 69</w:t>
      </w:r>
    </w:p>
    <w:p w:rsidR="008A4536" w:rsidRDefault="008A4536">
      <w:pPr>
        <w:pStyle w:val="Index1"/>
        <w:tabs>
          <w:tab w:val="right" w:pos="5030"/>
        </w:tabs>
        <w:rPr>
          <w:noProof/>
        </w:rPr>
      </w:pPr>
      <w:r>
        <w:rPr>
          <w:noProof/>
        </w:rPr>
        <w:t>Mesečna naročnina na Zemljevide Bing Light – na 5 K znanih uporabnikov, 69</w:t>
      </w:r>
    </w:p>
    <w:p w:rsidR="008A4536" w:rsidRDefault="008A4536">
      <w:pPr>
        <w:pStyle w:val="Index1"/>
        <w:tabs>
          <w:tab w:val="right" w:pos="5030"/>
        </w:tabs>
        <w:rPr>
          <w:noProof/>
        </w:rPr>
      </w:pPr>
      <w:r>
        <w:rPr>
          <w:noProof/>
        </w:rPr>
        <w:t>Mesečna naročnina na Zemljevide Bing za uporabo na internem spletnem mestu – 500 K transakcij (in več), 69</w:t>
      </w:r>
    </w:p>
    <w:p w:rsidR="008A4536" w:rsidRDefault="008A4536">
      <w:pPr>
        <w:pStyle w:val="Index1"/>
        <w:tabs>
          <w:tab w:val="right" w:pos="5030"/>
        </w:tabs>
        <w:rPr>
          <w:noProof/>
        </w:rPr>
      </w:pPr>
      <w:r>
        <w:rPr>
          <w:noProof/>
        </w:rPr>
        <w:t>Mesečna naročnina na Zemljevide Bing za uporabo na javnem spletnem mestu – 500 K transakcij (in več), 69</w:t>
      </w:r>
    </w:p>
    <w:p w:rsidR="008A4536" w:rsidRDefault="008A4536">
      <w:pPr>
        <w:pStyle w:val="Index1"/>
        <w:tabs>
          <w:tab w:val="right" w:pos="5030"/>
        </w:tabs>
        <w:rPr>
          <w:noProof/>
        </w:rPr>
      </w:pPr>
      <w:r>
        <w:rPr>
          <w:noProof/>
        </w:rPr>
        <w:t>Microsoft Azure Platform Services, 88</w:t>
      </w:r>
    </w:p>
    <w:p w:rsidR="008A4536" w:rsidRDefault="008A4536">
      <w:pPr>
        <w:pStyle w:val="Index1"/>
        <w:tabs>
          <w:tab w:val="right" w:pos="5030"/>
        </w:tabs>
        <w:rPr>
          <w:noProof/>
        </w:rPr>
      </w:pPr>
      <w:r>
        <w:rPr>
          <w:noProof/>
        </w:rPr>
        <w:t>Microsoft Azure Services, 87</w:t>
      </w:r>
    </w:p>
    <w:p w:rsidR="008A4536" w:rsidRDefault="008A4536">
      <w:pPr>
        <w:pStyle w:val="Index1"/>
        <w:tabs>
          <w:tab w:val="right" w:pos="5030"/>
        </w:tabs>
        <w:rPr>
          <w:noProof/>
        </w:rPr>
      </w:pPr>
      <w:r>
        <w:rPr>
          <w:noProof/>
        </w:rPr>
        <w:t>Microsoft Cloud App Security (uporabniška licenca SL), 55</w:t>
      </w:r>
    </w:p>
    <w:p w:rsidR="008A4536" w:rsidRDefault="008A4536">
      <w:pPr>
        <w:pStyle w:val="Index1"/>
        <w:tabs>
          <w:tab w:val="right" w:pos="5030"/>
        </w:tabs>
        <w:rPr>
          <w:noProof/>
        </w:rPr>
      </w:pPr>
      <w:r>
        <w:rPr>
          <w:noProof/>
        </w:rPr>
        <w:t>Microsoft Cloud App Security K (uporabniška licenca SL), 55</w:t>
      </w:r>
    </w:p>
    <w:p w:rsidR="008A4536" w:rsidRDefault="008A4536">
      <w:pPr>
        <w:pStyle w:val="Index1"/>
        <w:tabs>
          <w:tab w:val="right" w:pos="5030"/>
        </w:tabs>
        <w:rPr>
          <w:noProof/>
        </w:rPr>
      </w:pPr>
      <w:r>
        <w:rPr>
          <w:noProof/>
        </w:rPr>
        <w:t>Microsoft Dynamics 365 – paket 1, Enterprise edition (uporabniška licenca SL), 58</w:t>
      </w:r>
    </w:p>
    <w:p w:rsidR="008A4536" w:rsidRDefault="008A4536">
      <w:pPr>
        <w:pStyle w:val="Index1"/>
        <w:tabs>
          <w:tab w:val="right" w:pos="5030"/>
        </w:tabs>
        <w:rPr>
          <w:noProof/>
        </w:rPr>
      </w:pPr>
      <w:r>
        <w:rPr>
          <w:noProof/>
        </w:rPr>
        <w:t>Microsoft Dynamics 365 – paket 2, Enterprise edition (uporabniška licenca SL), 58</w:t>
      </w:r>
    </w:p>
    <w:p w:rsidR="008A4536" w:rsidRDefault="008A4536">
      <w:pPr>
        <w:pStyle w:val="Index1"/>
        <w:tabs>
          <w:tab w:val="right" w:pos="5030"/>
        </w:tabs>
        <w:rPr>
          <w:noProof/>
        </w:rPr>
      </w:pPr>
      <w:r>
        <w:rPr>
          <w:noProof/>
        </w:rPr>
        <w:t>Microsoft Dynamics 365 – paket 2, Enterprise edition Add-on (uporabniška licenca SL), 58</w:t>
      </w:r>
    </w:p>
    <w:p w:rsidR="008A4536" w:rsidRDefault="008A4536">
      <w:pPr>
        <w:pStyle w:val="Index1"/>
        <w:tabs>
          <w:tab w:val="right" w:pos="5030"/>
        </w:tabs>
        <w:rPr>
          <w:noProof/>
        </w:rPr>
      </w:pPr>
      <w:r>
        <w:rPr>
          <w:noProof/>
        </w:rPr>
        <w:t>Microsoft Dynamics 365 – paket 2, Enterprise edition From SA (uporabniška licenca SL), 58</w:t>
      </w:r>
    </w:p>
    <w:p w:rsidR="008A4536" w:rsidRDefault="008A4536">
      <w:pPr>
        <w:pStyle w:val="Index1"/>
        <w:tabs>
          <w:tab w:val="right" w:pos="5030"/>
        </w:tabs>
        <w:rPr>
          <w:noProof/>
        </w:rPr>
      </w:pPr>
      <w:r>
        <w:rPr>
          <w:noProof/>
        </w:rPr>
        <w:t>Microsoft Dynamics 365 Enhanced Support, 59</w:t>
      </w:r>
    </w:p>
    <w:p w:rsidR="008A4536" w:rsidRDefault="008A4536">
      <w:pPr>
        <w:pStyle w:val="Index1"/>
        <w:tabs>
          <w:tab w:val="right" w:pos="5030"/>
        </w:tabs>
        <w:rPr>
          <w:noProof/>
        </w:rPr>
      </w:pPr>
      <w:r>
        <w:rPr>
          <w:noProof/>
        </w:rPr>
        <w:t>Microsoft Dynamics 365 Enterprise edition - Additional Customer Engagement Database Storage, 59</w:t>
      </w:r>
    </w:p>
    <w:p w:rsidR="008A4536" w:rsidRDefault="008A4536">
      <w:pPr>
        <w:pStyle w:val="Index1"/>
        <w:tabs>
          <w:tab w:val="right" w:pos="5030"/>
        </w:tabs>
        <w:rPr>
          <w:noProof/>
        </w:rPr>
      </w:pPr>
      <w:r>
        <w:rPr>
          <w:noProof/>
        </w:rPr>
        <w:t>Microsoft Dynamics 365 Enterprise edition - Additional Customer Engagement Non-Production Instance, 59</w:t>
      </w:r>
    </w:p>
    <w:p w:rsidR="008A4536" w:rsidRDefault="008A4536">
      <w:pPr>
        <w:pStyle w:val="Index1"/>
        <w:tabs>
          <w:tab w:val="right" w:pos="5030"/>
        </w:tabs>
        <w:rPr>
          <w:noProof/>
        </w:rPr>
      </w:pPr>
      <w:r>
        <w:rPr>
          <w:noProof/>
        </w:rPr>
        <w:t>Microsoft Dynamics 365 Enterprise edition - Additional Customer Engagement Portal, 59</w:t>
      </w:r>
    </w:p>
    <w:p w:rsidR="008A4536" w:rsidRDefault="008A4536">
      <w:pPr>
        <w:pStyle w:val="Index1"/>
        <w:tabs>
          <w:tab w:val="right" w:pos="5030"/>
        </w:tabs>
        <w:rPr>
          <w:noProof/>
        </w:rPr>
      </w:pPr>
      <w:r>
        <w:rPr>
          <w:noProof/>
        </w:rPr>
        <w:t>Microsoft Dynamics 365 Enterprise edition - Additional Customer Engagement Portal Page Views, 59</w:t>
      </w:r>
    </w:p>
    <w:p w:rsidR="008A4536" w:rsidRDefault="008A4536">
      <w:pPr>
        <w:pStyle w:val="Index1"/>
        <w:tabs>
          <w:tab w:val="right" w:pos="5030"/>
        </w:tabs>
        <w:rPr>
          <w:noProof/>
        </w:rPr>
      </w:pPr>
      <w:r>
        <w:rPr>
          <w:noProof/>
        </w:rPr>
        <w:t>Microsoft Dynamics 365 Enterprise edition - Additional Customer Engagement Production Instance, 59</w:t>
      </w:r>
    </w:p>
    <w:p w:rsidR="008A4536" w:rsidRDefault="008A4536">
      <w:pPr>
        <w:pStyle w:val="Index1"/>
        <w:tabs>
          <w:tab w:val="right" w:pos="5030"/>
        </w:tabs>
        <w:rPr>
          <w:noProof/>
        </w:rPr>
      </w:pPr>
      <w:r>
        <w:rPr>
          <w:noProof/>
        </w:rPr>
        <w:t>Microsoft Dynamics 365 Enterprise edition - Additional Customer Engagement Social Posts, 59</w:t>
      </w:r>
    </w:p>
    <w:p w:rsidR="008A4536" w:rsidRDefault="008A4536">
      <w:pPr>
        <w:pStyle w:val="Index1"/>
        <w:tabs>
          <w:tab w:val="right" w:pos="5030"/>
        </w:tabs>
        <w:rPr>
          <w:noProof/>
        </w:rPr>
      </w:pPr>
      <w:r>
        <w:rPr>
          <w:noProof/>
        </w:rPr>
        <w:t>Microsoft Dynamics 365 for Customer Service, Enterprise edition (licenca SL za napravo), 59</w:t>
      </w:r>
    </w:p>
    <w:p w:rsidR="008A4536" w:rsidRDefault="008A4536">
      <w:pPr>
        <w:pStyle w:val="Index1"/>
        <w:tabs>
          <w:tab w:val="right" w:pos="5030"/>
        </w:tabs>
        <w:rPr>
          <w:noProof/>
        </w:rPr>
      </w:pPr>
      <w:r>
        <w:rPr>
          <w:noProof/>
        </w:rPr>
        <w:t>Microsoft Dynamics 365 for Customer Service, Enterprise edition (uporabniška licenca SL), 58</w:t>
      </w:r>
    </w:p>
    <w:p w:rsidR="008A4536" w:rsidRDefault="008A4536">
      <w:pPr>
        <w:pStyle w:val="Index1"/>
        <w:tabs>
          <w:tab w:val="right" w:pos="5030"/>
        </w:tabs>
        <w:rPr>
          <w:noProof/>
        </w:rPr>
      </w:pPr>
      <w:r>
        <w:rPr>
          <w:noProof/>
        </w:rPr>
        <w:t>Microsoft Dynamics 365 for Field Service, Enterprise edition - Resource Scheduling Optimization, 59</w:t>
      </w:r>
    </w:p>
    <w:p w:rsidR="008A4536" w:rsidRDefault="008A4536">
      <w:pPr>
        <w:pStyle w:val="Index1"/>
        <w:tabs>
          <w:tab w:val="right" w:pos="5030"/>
        </w:tabs>
        <w:rPr>
          <w:noProof/>
        </w:rPr>
      </w:pPr>
      <w:r>
        <w:rPr>
          <w:noProof/>
        </w:rPr>
        <w:t>Microsoft Dynamics 365 for Field Service, Enterprise edition (licenca SL za napravo), 59</w:t>
      </w:r>
    </w:p>
    <w:p w:rsidR="008A4536" w:rsidRDefault="008A4536">
      <w:pPr>
        <w:pStyle w:val="Index1"/>
        <w:tabs>
          <w:tab w:val="right" w:pos="5030"/>
        </w:tabs>
        <w:rPr>
          <w:noProof/>
        </w:rPr>
      </w:pPr>
      <w:r>
        <w:rPr>
          <w:noProof/>
        </w:rPr>
        <w:t>Microsoft Dynamics 365 for Field Service, Enterprise edition (uporabniška licenca SL), 59</w:t>
      </w:r>
    </w:p>
    <w:p w:rsidR="008A4536" w:rsidRDefault="008A4536">
      <w:pPr>
        <w:pStyle w:val="Index1"/>
        <w:tabs>
          <w:tab w:val="right" w:pos="5030"/>
        </w:tabs>
        <w:rPr>
          <w:noProof/>
        </w:rPr>
      </w:pPr>
      <w:r>
        <w:rPr>
          <w:noProof/>
        </w:rPr>
        <w:t>Microsoft Dynamics 365 for Operations, Enterprise edition, 59</w:t>
      </w:r>
    </w:p>
    <w:p w:rsidR="008A4536" w:rsidRDefault="008A4536">
      <w:pPr>
        <w:pStyle w:val="Index1"/>
        <w:tabs>
          <w:tab w:val="right" w:pos="5030"/>
        </w:tabs>
        <w:rPr>
          <w:noProof/>
        </w:rPr>
      </w:pPr>
      <w:r>
        <w:rPr>
          <w:noProof/>
        </w:rPr>
        <w:t>Microsoft Dynamics 365 for Operations, Enterprise edition - Additional Database Storage, 59</w:t>
      </w:r>
    </w:p>
    <w:p w:rsidR="008A4536" w:rsidRDefault="008A4536">
      <w:pPr>
        <w:pStyle w:val="Index1"/>
        <w:tabs>
          <w:tab w:val="right" w:pos="5030"/>
        </w:tabs>
        <w:rPr>
          <w:noProof/>
        </w:rPr>
      </w:pPr>
      <w:r>
        <w:rPr>
          <w:noProof/>
        </w:rPr>
        <w:t>Microsoft Dynamics 365 for Operations, Enterprise edition - Additional File Storage, 59</w:t>
      </w:r>
    </w:p>
    <w:p w:rsidR="008A4536" w:rsidRDefault="008A4536">
      <w:pPr>
        <w:pStyle w:val="Index1"/>
        <w:tabs>
          <w:tab w:val="right" w:pos="5030"/>
        </w:tabs>
        <w:rPr>
          <w:noProof/>
        </w:rPr>
      </w:pPr>
      <w:r>
        <w:rPr>
          <w:noProof/>
        </w:rPr>
        <w:t>Microsoft Dynamics 365 for Operations, Enterprise edition - Sandbox Tier 1</w:t>
      </w:r>
    </w:p>
    <w:p w:rsidR="008A4536" w:rsidRDefault="008A4536">
      <w:pPr>
        <w:pStyle w:val="Index2"/>
        <w:tabs>
          <w:tab w:val="right" w:pos="5030"/>
        </w:tabs>
        <w:rPr>
          <w:noProof/>
        </w:rPr>
      </w:pPr>
      <w:r>
        <w:rPr>
          <w:noProof/>
        </w:rPr>
        <w:t>Developer &amp; Test Instance, 59</w:t>
      </w:r>
    </w:p>
    <w:p w:rsidR="008A4536" w:rsidRDefault="008A4536">
      <w:pPr>
        <w:pStyle w:val="Index1"/>
        <w:tabs>
          <w:tab w:val="right" w:pos="5030"/>
        </w:tabs>
        <w:rPr>
          <w:noProof/>
        </w:rPr>
      </w:pPr>
      <w:r>
        <w:rPr>
          <w:noProof/>
        </w:rPr>
        <w:t>Microsoft Dynamics 365 for Operations, Enterprise edition - Sandbox Tier 2</w:t>
      </w:r>
    </w:p>
    <w:p w:rsidR="008A4536" w:rsidRDefault="008A4536">
      <w:pPr>
        <w:pStyle w:val="Index2"/>
        <w:tabs>
          <w:tab w:val="right" w:pos="5030"/>
        </w:tabs>
        <w:rPr>
          <w:noProof/>
        </w:rPr>
      </w:pPr>
      <w:r>
        <w:rPr>
          <w:noProof/>
        </w:rPr>
        <w:t>Standardno odobritveno testiranje, 59</w:t>
      </w:r>
    </w:p>
    <w:p w:rsidR="008A4536" w:rsidRDefault="008A4536">
      <w:pPr>
        <w:pStyle w:val="Index1"/>
        <w:tabs>
          <w:tab w:val="right" w:pos="5030"/>
        </w:tabs>
        <w:rPr>
          <w:noProof/>
        </w:rPr>
      </w:pPr>
      <w:r>
        <w:rPr>
          <w:noProof/>
        </w:rPr>
        <w:t>Microsoft Dynamics 365 for Operations, Enterprise edition - Sandbox Tier 3</w:t>
      </w:r>
    </w:p>
    <w:p w:rsidR="008A4536" w:rsidRDefault="008A4536">
      <w:pPr>
        <w:pStyle w:val="Index2"/>
        <w:tabs>
          <w:tab w:val="right" w:pos="5030"/>
        </w:tabs>
        <w:rPr>
          <w:noProof/>
        </w:rPr>
      </w:pPr>
      <w:r>
        <w:rPr>
          <w:noProof/>
        </w:rPr>
        <w:t>Odobritveno testiranje Premier, 59</w:t>
      </w:r>
    </w:p>
    <w:p w:rsidR="008A4536" w:rsidRDefault="008A4536">
      <w:pPr>
        <w:pStyle w:val="Index1"/>
        <w:tabs>
          <w:tab w:val="right" w:pos="5030"/>
        </w:tabs>
        <w:rPr>
          <w:noProof/>
        </w:rPr>
      </w:pPr>
      <w:r>
        <w:rPr>
          <w:noProof/>
        </w:rPr>
        <w:t>Microsoft Dynamics 365 for Operations, Enterprise edition - Sandbox Tier 4</w:t>
      </w:r>
    </w:p>
    <w:p w:rsidR="008A4536" w:rsidRDefault="008A4536">
      <w:pPr>
        <w:pStyle w:val="Index2"/>
        <w:tabs>
          <w:tab w:val="right" w:pos="5030"/>
        </w:tabs>
        <w:rPr>
          <w:noProof/>
        </w:rPr>
      </w:pPr>
      <w:r>
        <w:rPr>
          <w:noProof/>
        </w:rPr>
        <w:t>Standardno testiranje učinkovitosti delovanja, 59</w:t>
      </w:r>
    </w:p>
    <w:p w:rsidR="008A4536" w:rsidRDefault="008A4536">
      <w:pPr>
        <w:pStyle w:val="Index1"/>
        <w:tabs>
          <w:tab w:val="right" w:pos="5030"/>
        </w:tabs>
        <w:rPr>
          <w:noProof/>
        </w:rPr>
      </w:pPr>
      <w:r>
        <w:rPr>
          <w:noProof/>
        </w:rPr>
        <w:t>Microsoft Dynamics 365 for Operations, Enterprise edition - Sandbox Tier 5</w:t>
      </w:r>
    </w:p>
    <w:p w:rsidR="008A4536" w:rsidRDefault="008A4536">
      <w:pPr>
        <w:pStyle w:val="Index2"/>
        <w:tabs>
          <w:tab w:val="right" w:pos="5030"/>
        </w:tabs>
        <w:rPr>
          <w:noProof/>
        </w:rPr>
      </w:pPr>
      <w:r>
        <w:rPr>
          <w:noProof/>
        </w:rPr>
        <w:t>Testiranje učinkovitosti delovanja Premier, 59</w:t>
      </w:r>
    </w:p>
    <w:p w:rsidR="008A4536" w:rsidRDefault="008A4536">
      <w:pPr>
        <w:pStyle w:val="Index1"/>
        <w:tabs>
          <w:tab w:val="right" w:pos="5030"/>
        </w:tabs>
        <w:rPr>
          <w:noProof/>
        </w:rPr>
      </w:pPr>
      <w:r>
        <w:rPr>
          <w:noProof/>
        </w:rPr>
        <w:t>Microsoft Dynamics 365 for Operations, Enterprise edition (uporabniška licenca SL), 59</w:t>
      </w:r>
    </w:p>
    <w:p w:rsidR="008A4536" w:rsidRDefault="008A4536">
      <w:pPr>
        <w:pStyle w:val="Index1"/>
        <w:tabs>
          <w:tab w:val="right" w:pos="5030"/>
        </w:tabs>
        <w:rPr>
          <w:noProof/>
        </w:rPr>
      </w:pPr>
      <w:r>
        <w:rPr>
          <w:noProof/>
        </w:rPr>
        <w:t>Microsoft Dynamics 365 for Operations, Enterprise edition Add-on (licenca SL za napravo in uporabniška licenca SL), 59</w:t>
      </w:r>
    </w:p>
    <w:p w:rsidR="008A4536" w:rsidRDefault="008A4536">
      <w:pPr>
        <w:pStyle w:val="Index1"/>
        <w:tabs>
          <w:tab w:val="right" w:pos="5030"/>
        </w:tabs>
        <w:rPr>
          <w:noProof/>
        </w:rPr>
      </w:pPr>
      <w:r>
        <w:rPr>
          <w:noProof/>
        </w:rPr>
        <w:t>Microsoft Dynamics 365 for Operations, Enterprise edition From SA (licenca SL za napravo in uporabniška licenca SL), 59</w:t>
      </w:r>
    </w:p>
    <w:p w:rsidR="008A4536" w:rsidRDefault="008A4536">
      <w:pPr>
        <w:pStyle w:val="Index1"/>
        <w:tabs>
          <w:tab w:val="right" w:pos="5030"/>
        </w:tabs>
        <w:rPr>
          <w:noProof/>
        </w:rPr>
      </w:pPr>
      <w:r>
        <w:rPr>
          <w:noProof/>
        </w:rPr>
        <w:t>Microsoft Dynamics 365 for Project Service Automation, Enterprise edition (uporabniška licenca SL), 59</w:t>
      </w:r>
    </w:p>
    <w:p w:rsidR="008A4536" w:rsidRDefault="008A4536">
      <w:pPr>
        <w:pStyle w:val="Index1"/>
        <w:tabs>
          <w:tab w:val="right" w:pos="5030"/>
        </w:tabs>
        <w:rPr>
          <w:noProof/>
        </w:rPr>
      </w:pPr>
      <w:r>
        <w:rPr>
          <w:noProof/>
        </w:rPr>
        <w:t>Microsoft Dynamics 365 for Sales, Enterprise edition, 59</w:t>
      </w:r>
    </w:p>
    <w:p w:rsidR="008A4536" w:rsidRDefault="008A4536">
      <w:pPr>
        <w:pStyle w:val="Index1"/>
        <w:tabs>
          <w:tab w:val="right" w:pos="5030"/>
        </w:tabs>
        <w:rPr>
          <w:noProof/>
        </w:rPr>
      </w:pPr>
      <w:r>
        <w:rPr>
          <w:noProof/>
        </w:rPr>
        <w:t>Microsoft Dynamics 365 for Sales, Enterprise edition (uporabniška licenca SL), 59</w:t>
      </w:r>
    </w:p>
    <w:p w:rsidR="008A4536" w:rsidRDefault="008A4536">
      <w:pPr>
        <w:pStyle w:val="Index1"/>
        <w:tabs>
          <w:tab w:val="right" w:pos="5030"/>
        </w:tabs>
        <w:rPr>
          <w:noProof/>
        </w:rPr>
      </w:pPr>
      <w:r>
        <w:rPr>
          <w:noProof/>
        </w:rPr>
        <w:lastRenderedPageBreak/>
        <w:t>Microsoft Dynamics 365 for Team Members, Enterprise edition (uporabniška licenca SL), 59</w:t>
      </w:r>
    </w:p>
    <w:p w:rsidR="008A4536" w:rsidRDefault="008A4536">
      <w:pPr>
        <w:pStyle w:val="Index1"/>
        <w:tabs>
          <w:tab w:val="right" w:pos="5030"/>
        </w:tabs>
        <w:rPr>
          <w:noProof/>
        </w:rPr>
      </w:pPr>
      <w:r>
        <w:rPr>
          <w:noProof/>
        </w:rPr>
        <w:t>Microsoft Dynamics 365 for Team Members, Enterprise edition Add-on (uporabniška licenca SL), 59</w:t>
      </w:r>
    </w:p>
    <w:p w:rsidR="008A4536" w:rsidRDefault="008A4536">
      <w:pPr>
        <w:pStyle w:val="Index1"/>
        <w:tabs>
          <w:tab w:val="right" w:pos="5030"/>
        </w:tabs>
        <w:rPr>
          <w:noProof/>
        </w:rPr>
      </w:pPr>
      <w:r>
        <w:rPr>
          <w:noProof/>
        </w:rPr>
        <w:t>Microsoft Dynamics 365 for Team Members, Enterprise edition From SA (uporabniška licenca SL), 59</w:t>
      </w:r>
    </w:p>
    <w:p w:rsidR="008A4536" w:rsidRDefault="008A4536">
      <w:pPr>
        <w:pStyle w:val="Index1"/>
        <w:tabs>
          <w:tab w:val="right" w:pos="5030"/>
        </w:tabs>
        <w:rPr>
          <w:noProof/>
        </w:rPr>
      </w:pPr>
      <w:r>
        <w:rPr>
          <w:noProof/>
        </w:rPr>
        <w:t>Microsoft Dynamics 365 Pro Direct Support, 59</w:t>
      </w:r>
    </w:p>
    <w:p w:rsidR="008A4536" w:rsidRDefault="008A4536">
      <w:pPr>
        <w:pStyle w:val="Index1"/>
        <w:tabs>
          <w:tab w:val="right" w:pos="5030"/>
        </w:tabs>
        <w:rPr>
          <w:noProof/>
        </w:rPr>
      </w:pPr>
      <w:r>
        <w:rPr>
          <w:noProof/>
        </w:rPr>
        <w:t>Microsoft Dynamics AX 2012 R2, 21</w:t>
      </w:r>
    </w:p>
    <w:p w:rsidR="008A4536" w:rsidRDefault="008A4536">
      <w:pPr>
        <w:pStyle w:val="Index1"/>
        <w:tabs>
          <w:tab w:val="right" w:pos="5030"/>
        </w:tabs>
        <w:rPr>
          <w:noProof/>
        </w:rPr>
      </w:pPr>
      <w:r>
        <w:rPr>
          <w:noProof/>
        </w:rPr>
        <w:t>Microsoft Dynamics AX 2012 R3 Enterprise Additive CAL, 21</w:t>
      </w:r>
    </w:p>
    <w:p w:rsidR="008A4536" w:rsidRDefault="008A4536">
      <w:pPr>
        <w:pStyle w:val="Index1"/>
        <w:tabs>
          <w:tab w:val="right" w:pos="5030"/>
        </w:tabs>
        <w:rPr>
          <w:noProof/>
        </w:rPr>
      </w:pPr>
      <w:r>
        <w:rPr>
          <w:noProof/>
        </w:rPr>
        <w:t>Microsoft Dynamics AX 2012 R3 Enterprise CAL, 21</w:t>
      </w:r>
    </w:p>
    <w:p w:rsidR="008A4536" w:rsidRDefault="008A4536">
      <w:pPr>
        <w:pStyle w:val="Index1"/>
        <w:tabs>
          <w:tab w:val="right" w:pos="5030"/>
        </w:tabs>
        <w:rPr>
          <w:noProof/>
        </w:rPr>
      </w:pPr>
      <w:r>
        <w:rPr>
          <w:noProof/>
        </w:rPr>
        <w:t>Microsoft Dynamics AX 2012 R3 Functional Additive CAL, 21</w:t>
      </w:r>
    </w:p>
    <w:p w:rsidR="008A4536" w:rsidRDefault="008A4536">
      <w:pPr>
        <w:pStyle w:val="Index1"/>
        <w:tabs>
          <w:tab w:val="right" w:pos="5030"/>
        </w:tabs>
        <w:rPr>
          <w:noProof/>
        </w:rPr>
      </w:pPr>
      <w:r>
        <w:rPr>
          <w:noProof/>
        </w:rPr>
        <w:t>Microsoft Dynamics AX 2012 R3 Functional CAL, 21</w:t>
      </w:r>
    </w:p>
    <w:p w:rsidR="008A4536" w:rsidRDefault="008A4536">
      <w:pPr>
        <w:pStyle w:val="Index1"/>
        <w:tabs>
          <w:tab w:val="right" w:pos="5030"/>
        </w:tabs>
        <w:rPr>
          <w:noProof/>
        </w:rPr>
      </w:pPr>
      <w:r>
        <w:rPr>
          <w:noProof/>
        </w:rPr>
        <w:t>Microsoft Dynamics AX 2012 R3 Self Serve CAL, 21</w:t>
      </w:r>
    </w:p>
    <w:p w:rsidR="008A4536" w:rsidRDefault="008A4536">
      <w:pPr>
        <w:pStyle w:val="Index1"/>
        <w:tabs>
          <w:tab w:val="right" w:pos="5030"/>
        </w:tabs>
        <w:rPr>
          <w:noProof/>
        </w:rPr>
      </w:pPr>
      <w:r>
        <w:rPr>
          <w:noProof/>
        </w:rPr>
        <w:t>Microsoft Dynamics AX 2012 R3 Server, 21</w:t>
      </w:r>
    </w:p>
    <w:p w:rsidR="008A4536" w:rsidRDefault="008A4536">
      <w:pPr>
        <w:pStyle w:val="Index1"/>
        <w:tabs>
          <w:tab w:val="right" w:pos="5030"/>
        </w:tabs>
        <w:rPr>
          <w:noProof/>
        </w:rPr>
      </w:pPr>
      <w:r>
        <w:rPr>
          <w:noProof/>
        </w:rPr>
        <w:t>Microsoft Dynamics AX 2012 R3 Standard Commerce Server Core, 21</w:t>
      </w:r>
    </w:p>
    <w:p w:rsidR="008A4536" w:rsidRDefault="008A4536">
      <w:pPr>
        <w:pStyle w:val="Index1"/>
        <w:tabs>
          <w:tab w:val="right" w:pos="5030"/>
        </w:tabs>
        <w:rPr>
          <w:noProof/>
        </w:rPr>
      </w:pPr>
      <w:r>
        <w:rPr>
          <w:noProof/>
        </w:rPr>
        <w:t>Microsoft Dynamics AX 2012 R3 Store Server, 21</w:t>
      </w:r>
    </w:p>
    <w:p w:rsidR="008A4536" w:rsidRDefault="008A4536">
      <w:pPr>
        <w:pStyle w:val="Index1"/>
        <w:tabs>
          <w:tab w:val="right" w:pos="5030"/>
        </w:tabs>
        <w:rPr>
          <w:noProof/>
        </w:rPr>
      </w:pPr>
      <w:r>
        <w:rPr>
          <w:noProof/>
        </w:rPr>
        <w:t>Microsoft Dynamics AX 2012 R3 Task Additive CAL, 21</w:t>
      </w:r>
    </w:p>
    <w:p w:rsidR="008A4536" w:rsidRDefault="008A4536">
      <w:pPr>
        <w:pStyle w:val="Index1"/>
        <w:tabs>
          <w:tab w:val="right" w:pos="5030"/>
        </w:tabs>
        <w:rPr>
          <w:noProof/>
        </w:rPr>
      </w:pPr>
      <w:r>
        <w:rPr>
          <w:noProof/>
        </w:rPr>
        <w:t>Microsoft Dynamics AX 2012 R3 Task CAL, 21</w:t>
      </w:r>
    </w:p>
    <w:p w:rsidR="008A4536" w:rsidRDefault="008A4536">
      <w:pPr>
        <w:pStyle w:val="Index1"/>
        <w:tabs>
          <w:tab w:val="right" w:pos="5030"/>
        </w:tabs>
        <w:rPr>
          <w:noProof/>
        </w:rPr>
      </w:pPr>
      <w:r>
        <w:rPr>
          <w:noProof/>
        </w:rPr>
        <w:t>Microsoft Dynamics AX Enterprise CAL, 60, 81</w:t>
      </w:r>
    </w:p>
    <w:p w:rsidR="008A4536" w:rsidRDefault="008A4536">
      <w:pPr>
        <w:pStyle w:val="Index1"/>
        <w:tabs>
          <w:tab w:val="right" w:pos="5030"/>
        </w:tabs>
        <w:rPr>
          <w:noProof/>
        </w:rPr>
      </w:pPr>
      <w:r>
        <w:rPr>
          <w:noProof/>
        </w:rPr>
        <w:t>Microsoft Dynamics AX Functional CAL, 81</w:t>
      </w:r>
    </w:p>
    <w:p w:rsidR="008A4536" w:rsidRDefault="008A4536">
      <w:pPr>
        <w:pStyle w:val="Index1"/>
        <w:tabs>
          <w:tab w:val="right" w:pos="5030"/>
        </w:tabs>
        <w:rPr>
          <w:noProof/>
        </w:rPr>
      </w:pPr>
      <w:r>
        <w:rPr>
          <w:noProof/>
        </w:rPr>
        <w:t>Microsoft Dynamics AX Functional CAL ali, 60</w:t>
      </w:r>
    </w:p>
    <w:p w:rsidR="008A4536" w:rsidRDefault="008A4536">
      <w:pPr>
        <w:pStyle w:val="Index1"/>
        <w:tabs>
          <w:tab w:val="right" w:pos="5030"/>
        </w:tabs>
        <w:rPr>
          <w:noProof/>
        </w:rPr>
      </w:pPr>
      <w:r>
        <w:rPr>
          <w:noProof/>
        </w:rPr>
        <w:t>Microsoft Dynamics AX Self Serve CAL, 60</w:t>
      </w:r>
    </w:p>
    <w:p w:rsidR="008A4536" w:rsidRDefault="008A4536">
      <w:pPr>
        <w:pStyle w:val="Index1"/>
        <w:tabs>
          <w:tab w:val="right" w:pos="5030"/>
        </w:tabs>
        <w:rPr>
          <w:noProof/>
        </w:rPr>
      </w:pPr>
      <w:r>
        <w:rPr>
          <w:noProof/>
        </w:rPr>
        <w:t>Microsoft Dynamics AX Standard Commerce Core Server, 81</w:t>
      </w:r>
    </w:p>
    <w:p w:rsidR="008A4536" w:rsidRDefault="008A4536">
      <w:pPr>
        <w:pStyle w:val="Index1"/>
        <w:tabs>
          <w:tab w:val="right" w:pos="5030"/>
        </w:tabs>
        <w:rPr>
          <w:noProof/>
        </w:rPr>
      </w:pPr>
      <w:r>
        <w:rPr>
          <w:noProof/>
        </w:rPr>
        <w:t>Microsoft Dynamics AX Store Server, 81</w:t>
      </w:r>
    </w:p>
    <w:p w:rsidR="008A4536" w:rsidRDefault="008A4536">
      <w:pPr>
        <w:pStyle w:val="Index1"/>
        <w:tabs>
          <w:tab w:val="right" w:pos="5030"/>
        </w:tabs>
        <w:rPr>
          <w:noProof/>
        </w:rPr>
      </w:pPr>
      <w:r>
        <w:rPr>
          <w:noProof/>
        </w:rPr>
        <w:t>Microsoft Dynamics AX Task CAL, 81</w:t>
      </w:r>
    </w:p>
    <w:p w:rsidR="008A4536" w:rsidRDefault="008A4536">
      <w:pPr>
        <w:pStyle w:val="Index1"/>
        <w:tabs>
          <w:tab w:val="right" w:pos="5030"/>
        </w:tabs>
        <w:rPr>
          <w:noProof/>
        </w:rPr>
      </w:pPr>
      <w:r>
        <w:rPr>
          <w:noProof/>
        </w:rPr>
        <w:t>Microsoft Dynamics AX Task CAL (za naprave), 60</w:t>
      </w:r>
    </w:p>
    <w:p w:rsidR="008A4536" w:rsidRDefault="008A4536">
      <w:pPr>
        <w:pStyle w:val="Index1"/>
        <w:tabs>
          <w:tab w:val="right" w:pos="5030"/>
        </w:tabs>
        <w:rPr>
          <w:noProof/>
        </w:rPr>
      </w:pPr>
      <w:r>
        <w:rPr>
          <w:noProof/>
        </w:rPr>
        <w:t>Microsoft Dynamics AX Task CAL ali, 60</w:t>
      </w:r>
    </w:p>
    <w:p w:rsidR="008A4536" w:rsidRDefault="008A4536">
      <w:pPr>
        <w:pStyle w:val="Index1"/>
        <w:tabs>
          <w:tab w:val="right" w:pos="5030"/>
        </w:tabs>
        <w:rPr>
          <w:noProof/>
        </w:rPr>
      </w:pPr>
      <w:r>
        <w:rPr>
          <w:noProof/>
        </w:rPr>
        <w:t>Microsoft Dynamics CRM 2013, 23</w:t>
      </w:r>
    </w:p>
    <w:p w:rsidR="008A4536" w:rsidRDefault="008A4536">
      <w:pPr>
        <w:pStyle w:val="Index1"/>
        <w:tabs>
          <w:tab w:val="right" w:pos="5030"/>
        </w:tabs>
        <w:rPr>
          <w:noProof/>
        </w:rPr>
      </w:pPr>
      <w:r>
        <w:rPr>
          <w:noProof/>
        </w:rPr>
        <w:t>Microsoft Dynamics CRM 2015, 23</w:t>
      </w:r>
    </w:p>
    <w:p w:rsidR="008A4536" w:rsidRDefault="008A4536">
      <w:pPr>
        <w:pStyle w:val="Index1"/>
        <w:tabs>
          <w:tab w:val="right" w:pos="5030"/>
        </w:tabs>
        <w:rPr>
          <w:noProof/>
        </w:rPr>
      </w:pPr>
      <w:r>
        <w:rPr>
          <w:noProof/>
        </w:rPr>
        <w:t>Microsoft Dynamics CRM 2016 Basic CAL, 23</w:t>
      </w:r>
    </w:p>
    <w:p w:rsidR="008A4536" w:rsidRDefault="008A4536">
      <w:pPr>
        <w:pStyle w:val="Index1"/>
        <w:tabs>
          <w:tab w:val="right" w:pos="5030"/>
        </w:tabs>
        <w:rPr>
          <w:noProof/>
        </w:rPr>
      </w:pPr>
      <w:r>
        <w:rPr>
          <w:noProof/>
        </w:rPr>
        <w:t>Microsoft Dynamics CRM 2016 Essentials CAL, 23</w:t>
      </w:r>
    </w:p>
    <w:p w:rsidR="008A4536" w:rsidRDefault="008A4536">
      <w:pPr>
        <w:pStyle w:val="Index1"/>
        <w:tabs>
          <w:tab w:val="right" w:pos="5030"/>
        </w:tabs>
        <w:rPr>
          <w:noProof/>
        </w:rPr>
      </w:pPr>
      <w:r>
        <w:rPr>
          <w:noProof/>
        </w:rPr>
        <w:t>Microsoft Dynamics CRM 2016 Professional Additive CAL, 23</w:t>
      </w:r>
    </w:p>
    <w:p w:rsidR="008A4536" w:rsidRDefault="008A4536">
      <w:pPr>
        <w:pStyle w:val="Index1"/>
        <w:tabs>
          <w:tab w:val="right" w:pos="5030"/>
        </w:tabs>
        <w:rPr>
          <w:noProof/>
        </w:rPr>
      </w:pPr>
      <w:r>
        <w:rPr>
          <w:noProof/>
        </w:rPr>
        <w:t>Microsoft Dynamics CRM 2016 Professional CAL, 23</w:t>
      </w:r>
    </w:p>
    <w:p w:rsidR="008A4536" w:rsidRDefault="008A4536">
      <w:pPr>
        <w:pStyle w:val="Index1"/>
        <w:tabs>
          <w:tab w:val="right" w:pos="5030"/>
        </w:tabs>
        <w:rPr>
          <w:noProof/>
        </w:rPr>
      </w:pPr>
      <w:r>
        <w:rPr>
          <w:noProof/>
        </w:rPr>
        <w:t>Microsoft Dynamics CRM CAL, 81</w:t>
      </w:r>
    </w:p>
    <w:p w:rsidR="008A4536" w:rsidRDefault="008A4536">
      <w:pPr>
        <w:pStyle w:val="Index1"/>
        <w:tabs>
          <w:tab w:val="right" w:pos="5030"/>
        </w:tabs>
        <w:rPr>
          <w:noProof/>
        </w:rPr>
      </w:pPr>
      <w:r>
        <w:rPr>
          <w:noProof/>
        </w:rPr>
        <w:t>Microsoft Dynamics CRM Server, 87</w:t>
      </w:r>
    </w:p>
    <w:p w:rsidR="008A4536" w:rsidRDefault="008A4536">
      <w:pPr>
        <w:pStyle w:val="Index1"/>
        <w:tabs>
          <w:tab w:val="right" w:pos="5030"/>
        </w:tabs>
        <w:rPr>
          <w:noProof/>
        </w:rPr>
      </w:pPr>
      <w:r>
        <w:rPr>
          <w:noProof/>
        </w:rPr>
        <w:t>Microsoft Dynamics CRM Server 2011, 81</w:t>
      </w:r>
    </w:p>
    <w:p w:rsidR="008A4536" w:rsidRDefault="008A4536">
      <w:pPr>
        <w:pStyle w:val="Index1"/>
        <w:tabs>
          <w:tab w:val="right" w:pos="5030"/>
        </w:tabs>
        <w:rPr>
          <w:noProof/>
        </w:rPr>
      </w:pPr>
      <w:r>
        <w:rPr>
          <w:noProof/>
        </w:rPr>
        <w:t>Microsoft Dynamics CRM Server 2013, 81</w:t>
      </w:r>
    </w:p>
    <w:p w:rsidR="008A4536" w:rsidRDefault="008A4536">
      <w:pPr>
        <w:pStyle w:val="Index1"/>
        <w:tabs>
          <w:tab w:val="right" w:pos="5030"/>
        </w:tabs>
        <w:rPr>
          <w:noProof/>
        </w:rPr>
      </w:pPr>
      <w:r>
        <w:rPr>
          <w:noProof/>
        </w:rPr>
        <w:t>Microsoft Dynamics CRM Server 2015, 81</w:t>
      </w:r>
    </w:p>
    <w:p w:rsidR="008A4536" w:rsidRDefault="008A4536">
      <w:pPr>
        <w:pStyle w:val="Index1"/>
        <w:tabs>
          <w:tab w:val="right" w:pos="5030"/>
        </w:tabs>
        <w:rPr>
          <w:noProof/>
        </w:rPr>
      </w:pPr>
      <w:r>
        <w:rPr>
          <w:noProof/>
        </w:rPr>
        <w:t>Microsoft Dynamics CRM Server 2016, 23</w:t>
      </w:r>
    </w:p>
    <w:p w:rsidR="008A4536" w:rsidRDefault="008A4536">
      <w:pPr>
        <w:pStyle w:val="Index1"/>
        <w:tabs>
          <w:tab w:val="right" w:pos="5030"/>
        </w:tabs>
        <w:rPr>
          <w:noProof/>
        </w:rPr>
      </w:pPr>
      <w:r>
        <w:rPr>
          <w:noProof/>
        </w:rPr>
        <w:t>Microsoft Dynamics CRM Workgroup Server, 87</w:t>
      </w:r>
    </w:p>
    <w:p w:rsidR="008A4536" w:rsidRDefault="008A4536">
      <w:pPr>
        <w:pStyle w:val="Index1"/>
        <w:tabs>
          <w:tab w:val="right" w:pos="5030"/>
        </w:tabs>
        <w:rPr>
          <w:noProof/>
        </w:rPr>
      </w:pPr>
      <w:r>
        <w:rPr>
          <w:noProof/>
        </w:rPr>
        <w:t>Microsoft Dynamics CRM Workgroup Server 2016, 23</w:t>
      </w:r>
    </w:p>
    <w:p w:rsidR="008A4536" w:rsidRDefault="008A4536">
      <w:pPr>
        <w:pStyle w:val="Index1"/>
        <w:tabs>
          <w:tab w:val="right" w:pos="5030"/>
        </w:tabs>
        <w:rPr>
          <w:noProof/>
        </w:rPr>
      </w:pPr>
      <w:r>
        <w:rPr>
          <w:noProof/>
        </w:rPr>
        <w:t>Microsoft Exchange Server, 87</w:t>
      </w:r>
    </w:p>
    <w:p w:rsidR="008A4536" w:rsidRDefault="008A4536">
      <w:pPr>
        <w:pStyle w:val="Index1"/>
        <w:tabs>
          <w:tab w:val="right" w:pos="5030"/>
        </w:tabs>
        <w:rPr>
          <w:noProof/>
        </w:rPr>
      </w:pPr>
      <w:r>
        <w:rPr>
          <w:noProof/>
        </w:rPr>
        <w:t>Microsoft Flow – paket 1, 69</w:t>
      </w:r>
    </w:p>
    <w:p w:rsidR="008A4536" w:rsidRDefault="008A4536">
      <w:pPr>
        <w:pStyle w:val="Index1"/>
        <w:tabs>
          <w:tab w:val="right" w:pos="5030"/>
        </w:tabs>
        <w:rPr>
          <w:noProof/>
        </w:rPr>
      </w:pPr>
      <w:r>
        <w:rPr>
          <w:noProof/>
        </w:rPr>
        <w:t>Microsoft Flow – paket 2, 69</w:t>
      </w:r>
    </w:p>
    <w:p w:rsidR="008A4536" w:rsidRDefault="008A4536">
      <w:pPr>
        <w:pStyle w:val="Index1"/>
        <w:tabs>
          <w:tab w:val="right" w:pos="5030"/>
        </w:tabs>
        <w:rPr>
          <w:noProof/>
        </w:rPr>
      </w:pPr>
      <w:r>
        <w:rPr>
          <w:noProof/>
        </w:rPr>
        <w:t>Microsoft Identity Manager 2016 CAL, 24</w:t>
      </w:r>
    </w:p>
    <w:p w:rsidR="008A4536" w:rsidRDefault="008A4536">
      <w:pPr>
        <w:pStyle w:val="Index1"/>
        <w:tabs>
          <w:tab w:val="right" w:pos="5030"/>
        </w:tabs>
        <w:rPr>
          <w:noProof/>
        </w:rPr>
      </w:pPr>
      <w:r>
        <w:rPr>
          <w:noProof/>
        </w:rPr>
        <w:t>Microsoft Identity Manager 2016 External Connector, 24</w:t>
      </w:r>
    </w:p>
    <w:p w:rsidR="008A4536" w:rsidRDefault="008A4536">
      <w:pPr>
        <w:pStyle w:val="Index1"/>
        <w:tabs>
          <w:tab w:val="right" w:pos="5030"/>
        </w:tabs>
        <w:rPr>
          <w:noProof/>
        </w:rPr>
      </w:pPr>
      <w:r>
        <w:rPr>
          <w:noProof/>
        </w:rPr>
        <w:t>Microsoft Intune, 18, 36, 70</w:t>
      </w:r>
    </w:p>
    <w:p w:rsidR="008A4536" w:rsidRDefault="008A4536">
      <w:pPr>
        <w:pStyle w:val="Index1"/>
        <w:tabs>
          <w:tab w:val="right" w:pos="5030"/>
        </w:tabs>
        <w:rPr>
          <w:noProof/>
        </w:rPr>
      </w:pPr>
      <w:r>
        <w:rPr>
          <w:noProof/>
        </w:rPr>
        <w:t>Microsoft Intune Add-on, 70</w:t>
      </w:r>
    </w:p>
    <w:p w:rsidR="008A4536" w:rsidRDefault="008A4536">
      <w:pPr>
        <w:pStyle w:val="Index1"/>
        <w:tabs>
          <w:tab w:val="right" w:pos="5030"/>
        </w:tabs>
        <w:rPr>
          <w:noProof/>
        </w:rPr>
      </w:pPr>
      <w:r>
        <w:rPr>
          <w:noProof/>
        </w:rPr>
        <w:t>Microsoft Learning E-Reference Library, 70</w:t>
      </w:r>
    </w:p>
    <w:p w:rsidR="008A4536" w:rsidRDefault="008A4536">
      <w:pPr>
        <w:pStyle w:val="Index1"/>
        <w:tabs>
          <w:tab w:val="right" w:pos="5030"/>
        </w:tabs>
        <w:rPr>
          <w:noProof/>
        </w:rPr>
      </w:pPr>
      <w:r>
        <w:rPr>
          <w:noProof/>
        </w:rPr>
        <w:t>Microsoft Learning Imagine Academy, 70</w:t>
      </w:r>
    </w:p>
    <w:p w:rsidR="008A4536" w:rsidRDefault="008A4536">
      <w:pPr>
        <w:pStyle w:val="Index1"/>
        <w:tabs>
          <w:tab w:val="right" w:pos="5030"/>
        </w:tabs>
        <w:rPr>
          <w:noProof/>
        </w:rPr>
      </w:pPr>
      <w:r>
        <w:rPr>
          <w:noProof/>
        </w:rPr>
        <w:t>Microsoft MultiFactor Authentication, 55</w:t>
      </w:r>
    </w:p>
    <w:p w:rsidR="008A4536" w:rsidRDefault="008A4536">
      <w:pPr>
        <w:pStyle w:val="Index1"/>
        <w:tabs>
          <w:tab w:val="right" w:pos="5030"/>
        </w:tabs>
        <w:rPr>
          <w:noProof/>
        </w:rPr>
      </w:pPr>
      <w:r>
        <w:rPr>
          <w:noProof/>
        </w:rPr>
        <w:t>Microsoft Office Audit and Control Management Server 2013, 29</w:t>
      </w:r>
    </w:p>
    <w:p w:rsidR="008A4536" w:rsidRDefault="008A4536">
      <w:pPr>
        <w:pStyle w:val="Index1"/>
        <w:tabs>
          <w:tab w:val="right" w:pos="5030"/>
        </w:tabs>
        <w:rPr>
          <w:noProof/>
        </w:rPr>
      </w:pPr>
      <w:r>
        <w:rPr>
          <w:noProof/>
        </w:rPr>
        <w:t>Microsoft PowerApp – paket 1, 69</w:t>
      </w:r>
    </w:p>
    <w:p w:rsidR="008A4536" w:rsidRDefault="008A4536">
      <w:pPr>
        <w:pStyle w:val="Index1"/>
        <w:tabs>
          <w:tab w:val="right" w:pos="5030"/>
        </w:tabs>
        <w:rPr>
          <w:noProof/>
        </w:rPr>
      </w:pPr>
      <w:r>
        <w:rPr>
          <w:noProof/>
        </w:rPr>
        <w:t>Microsoft PowerApp – paket 2, 69</w:t>
      </w:r>
    </w:p>
    <w:p w:rsidR="008A4536" w:rsidRDefault="008A4536">
      <w:pPr>
        <w:pStyle w:val="Index1"/>
        <w:tabs>
          <w:tab w:val="right" w:pos="5030"/>
        </w:tabs>
        <w:rPr>
          <w:noProof/>
        </w:rPr>
      </w:pPr>
      <w:r>
        <w:rPr>
          <w:noProof/>
        </w:rPr>
        <w:t>Microsoft SQL Server, 87</w:t>
      </w:r>
    </w:p>
    <w:p w:rsidR="008A4536" w:rsidRDefault="008A4536">
      <w:pPr>
        <w:pStyle w:val="Index1"/>
        <w:tabs>
          <w:tab w:val="right" w:pos="5030"/>
        </w:tabs>
        <w:rPr>
          <w:noProof/>
        </w:rPr>
      </w:pPr>
      <w:r>
        <w:rPr>
          <w:noProof/>
        </w:rPr>
        <w:t>Microsoft Translator API, 71</w:t>
      </w:r>
    </w:p>
    <w:p w:rsidR="008A4536" w:rsidRDefault="008A4536">
      <w:pPr>
        <w:pStyle w:val="Index1"/>
        <w:tabs>
          <w:tab w:val="right" w:pos="5030"/>
        </w:tabs>
        <w:rPr>
          <w:noProof/>
        </w:rPr>
      </w:pPr>
      <w:r>
        <w:rPr>
          <w:noProof/>
        </w:rPr>
        <w:t>Minecraft</w:t>
      </w:r>
    </w:p>
    <w:p w:rsidR="008A4536" w:rsidRDefault="008A4536">
      <w:pPr>
        <w:pStyle w:val="Index2"/>
        <w:tabs>
          <w:tab w:val="right" w:pos="5030"/>
        </w:tabs>
        <w:rPr>
          <w:noProof/>
        </w:rPr>
      </w:pPr>
      <w:r>
        <w:rPr>
          <w:noProof/>
        </w:rPr>
        <w:t>Education Edition, 71</w:t>
      </w:r>
    </w:p>
    <w:p w:rsidR="008A4536" w:rsidRDefault="008A4536">
      <w:pPr>
        <w:pStyle w:val="Index1"/>
        <w:tabs>
          <w:tab w:val="right" w:pos="5030"/>
        </w:tabs>
        <w:rPr>
          <w:noProof/>
        </w:rPr>
      </w:pPr>
      <w:r>
        <w:rPr>
          <w:noProof/>
        </w:rPr>
        <w:t>Naročnina na Zemljevide Bing – uporaba za interno spletno mesto (100 K mesečnih transakcij), 69</w:t>
      </w:r>
    </w:p>
    <w:p w:rsidR="008A4536" w:rsidRDefault="008A4536">
      <w:pPr>
        <w:pStyle w:val="Index1"/>
        <w:tabs>
          <w:tab w:val="right" w:pos="5030"/>
        </w:tabs>
        <w:rPr>
          <w:noProof/>
        </w:rPr>
      </w:pPr>
      <w:r>
        <w:rPr>
          <w:noProof/>
        </w:rPr>
        <w:t>Naročnina na Zemljevide Bing – uporaba za javno spletno mesto (100 K mesečnih transakcij), 69</w:t>
      </w:r>
    </w:p>
    <w:p w:rsidR="008A4536" w:rsidRDefault="008A4536">
      <w:pPr>
        <w:pStyle w:val="Index1"/>
        <w:tabs>
          <w:tab w:val="right" w:pos="5030"/>
        </w:tabs>
        <w:rPr>
          <w:noProof/>
        </w:rPr>
      </w:pPr>
      <w:r>
        <w:rPr>
          <w:noProof/>
        </w:rPr>
        <w:t>Office 2013, 25</w:t>
      </w:r>
    </w:p>
    <w:p w:rsidR="008A4536" w:rsidRDefault="008A4536">
      <w:pPr>
        <w:pStyle w:val="Index1"/>
        <w:tabs>
          <w:tab w:val="right" w:pos="5030"/>
        </w:tabs>
        <w:rPr>
          <w:noProof/>
        </w:rPr>
      </w:pPr>
      <w:r>
        <w:rPr>
          <w:noProof/>
        </w:rPr>
        <w:t>Office 2016 za Mac Standard, 27</w:t>
      </w:r>
    </w:p>
    <w:p w:rsidR="008A4536" w:rsidRDefault="008A4536">
      <w:pPr>
        <w:pStyle w:val="Index1"/>
        <w:tabs>
          <w:tab w:val="right" w:pos="5030"/>
        </w:tabs>
        <w:rPr>
          <w:noProof/>
        </w:rPr>
      </w:pPr>
      <w:r>
        <w:rPr>
          <w:noProof/>
        </w:rPr>
        <w:t>Office 365 Advanced eDiscovery, 65</w:t>
      </w:r>
    </w:p>
    <w:p w:rsidR="008A4536" w:rsidRDefault="008A4536">
      <w:pPr>
        <w:pStyle w:val="Index1"/>
        <w:tabs>
          <w:tab w:val="right" w:pos="5030"/>
        </w:tabs>
        <w:rPr>
          <w:noProof/>
        </w:rPr>
      </w:pPr>
      <w:r>
        <w:rPr>
          <w:noProof/>
        </w:rPr>
        <w:t>Office 365 Advanced Security Management (uporabniška licenca SL), 64</w:t>
      </w:r>
    </w:p>
    <w:p w:rsidR="008A4536" w:rsidRDefault="008A4536">
      <w:pPr>
        <w:pStyle w:val="Index1"/>
        <w:tabs>
          <w:tab w:val="right" w:pos="5030"/>
        </w:tabs>
        <w:rPr>
          <w:noProof/>
        </w:rPr>
      </w:pPr>
      <w:r>
        <w:rPr>
          <w:noProof/>
        </w:rPr>
        <w:t>Office 365 Advanced Threat Protection, 66</w:t>
      </w:r>
    </w:p>
    <w:p w:rsidR="008A4536" w:rsidRDefault="008A4536">
      <w:pPr>
        <w:pStyle w:val="Index1"/>
        <w:tabs>
          <w:tab w:val="right" w:pos="5030"/>
        </w:tabs>
        <w:rPr>
          <w:noProof/>
        </w:rPr>
      </w:pPr>
      <w:r>
        <w:rPr>
          <w:noProof/>
        </w:rPr>
        <w:t>Office 365 Business, 60</w:t>
      </w:r>
    </w:p>
    <w:p w:rsidR="008A4536" w:rsidRDefault="008A4536">
      <w:pPr>
        <w:pStyle w:val="Index1"/>
        <w:tabs>
          <w:tab w:val="right" w:pos="5030"/>
        </w:tabs>
        <w:rPr>
          <w:noProof/>
        </w:rPr>
      </w:pPr>
      <w:r>
        <w:rPr>
          <w:noProof/>
        </w:rPr>
        <w:t>Office 365 Business Essentials, 62</w:t>
      </w:r>
    </w:p>
    <w:p w:rsidR="008A4536" w:rsidRDefault="008A4536">
      <w:pPr>
        <w:pStyle w:val="Index1"/>
        <w:tabs>
          <w:tab w:val="right" w:pos="5030"/>
        </w:tabs>
        <w:rPr>
          <w:noProof/>
        </w:rPr>
      </w:pPr>
      <w:r>
        <w:rPr>
          <w:noProof/>
        </w:rPr>
        <w:t>Office 365 Business Premium, 62</w:t>
      </w:r>
    </w:p>
    <w:p w:rsidR="008A4536" w:rsidRDefault="008A4536">
      <w:pPr>
        <w:pStyle w:val="Index1"/>
        <w:tabs>
          <w:tab w:val="right" w:pos="5030"/>
        </w:tabs>
        <w:rPr>
          <w:noProof/>
        </w:rPr>
      </w:pPr>
      <w:r>
        <w:rPr>
          <w:noProof/>
        </w:rPr>
        <w:t>Office 365 Customer Lockbox, 65</w:t>
      </w:r>
    </w:p>
    <w:p w:rsidR="008A4536" w:rsidRDefault="008A4536">
      <w:pPr>
        <w:pStyle w:val="Index1"/>
        <w:tabs>
          <w:tab w:val="right" w:pos="5030"/>
        </w:tabs>
        <w:rPr>
          <w:noProof/>
        </w:rPr>
      </w:pPr>
      <w:r>
        <w:rPr>
          <w:noProof/>
        </w:rPr>
        <w:t>Office 365 Delve Analytics, 65</w:t>
      </w:r>
    </w:p>
    <w:p w:rsidR="008A4536" w:rsidRDefault="008A4536">
      <w:pPr>
        <w:pStyle w:val="Index1"/>
        <w:tabs>
          <w:tab w:val="right" w:pos="5030"/>
        </w:tabs>
        <w:rPr>
          <w:noProof/>
        </w:rPr>
      </w:pPr>
      <w:r>
        <w:rPr>
          <w:noProof/>
        </w:rPr>
        <w:t>Office 365 Education, 62</w:t>
      </w:r>
    </w:p>
    <w:p w:rsidR="008A4536" w:rsidRDefault="008A4536">
      <w:pPr>
        <w:pStyle w:val="Index1"/>
        <w:tabs>
          <w:tab w:val="right" w:pos="5030"/>
        </w:tabs>
        <w:rPr>
          <w:noProof/>
        </w:rPr>
      </w:pPr>
      <w:r>
        <w:rPr>
          <w:noProof/>
        </w:rPr>
        <w:t>Office 365 Education E5, 62</w:t>
      </w:r>
    </w:p>
    <w:p w:rsidR="008A4536" w:rsidRDefault="008A4536">
      <w:pPr>
        <w:pStyle w:val="Index1"/>
        <w:tabs>
          <w:tab w:val="right" w:pos="5030"/>
        </w:tabs>
        <w:rPr>
          <w:noProof/>
        </w:rPr>
      </w:pPr>
      <w:r>
        <w:rPr>
          <w:noProof/>
        </w:rPr>
        <w:t>Office 365 Enterprise, 57</w:t>
      </w:r>
    </w:p>
    <w:p w:rsidR="008A4536" w:rsidRDefault="008A4536">
      <w:pPr>
        <w:pStyle w:val="Index1"/>
        <w:tabs>
          <w:tab w:val="right" w:pos="5030"/>
        </w:tabs>
        <w:rPr>
          <w:noProof/>
        </w:rPr>
      </w:pPr>
      <w:r>
        <w:rPr>
          <w:noProof/>
        </w:rPr>
        <w:t>Office 365 Enterprise, 57</w:t>
      </w:r>
    </w:p>
    <w:p w:rsidR="008A4536" w:rsidRDefault="008A4536">
      <w:pPr>
        <w:pStyle w:val="Index1"/>
        <w:tabs>
          <w:tab w:val="right" w:pos="5030"/>
        </w:tabs>
        <w:rPr>
          <w:noProof/>
        </w:rPr>
      </w:pPr>
      <w:r>
        <w:rPr>
          <w:noProof/>
        </w:rPr>
        <w:t>Office 365 Enterprise E1, 18, 62</w:t>
      </w:r>
    </w:p>
    <w:p w:rsidR="008A4536" w:rsidRDefault="008A4536">
      <w:pPr>
        <w:pStyle w:val="Index1"/>
        <w:tabs>
          <w:tab w:val="right" w:pos="5030"/>
        </w:tabs>
        <w:rPr>
          <w:noProof/>
        </w:rPr>
      </w:pPr>
      <w:r>
        <w:rPr>
          <w:noProof/>
        </w:rPr>
        <w:t>Office 365 Enterprise E1 From SA, 62</w:t>
      </w:r>
    </w:p>
    <w:p w:rsidR="008A4536" w:rsidRDefault="008A4536">
      <w:pPr>
        <w:pStyle w:val="Index1"/>
        <w:tabs>
          <w:tab w:val="right" w:pos="5030"/>
        </w:tabs>
        <w:rPr>
          <w:noProof/>
        </w:rPr>
      </w:pPr>
      <w:r>
        <w:rPr>
          <w:noProof/>
        </w:rPr>
        <w:t>Office 365 Enterprise E1 in Microsoft Intune, 18</w:t>
      </w:r>
    </w:p>
    <w:p w:rsidR="008A4536" w:rsidRDefault="008A4536">
      <w:pPr>
        <w:pStyle w:val="Index1"/>
        <w:tabs>
          <w:tab w:val="right" w:pos="5030"/>
        </w:tabs>
        <w:rPr>
          <w:noProof/>
        </w:rPr>
      </w:pPr>
      <w:r>
        <w:rPr>
          <w:noProof/>
        </w:rPr>
        <w:t>Office 365 Enterprise E1, E3 Add-on, 62</w:t>
      </w:r>
    </w:p>
    <w:p w:rsidR="008A4536" w:rsidRDefault="008A4536">
      <w:pPr>
        <w:pStyle w:val="Index1"/>
        <w:tabs>
          <w:tab w:val="right" w:pos="5030"/>
        </w:tabs>
        <w:rPr>
          <w:noProof/>
        </w:rPr>
      </w:pPr>
      <w:r>
        <w:rPr>
          <w:noProof/>
        </w:rPr>
        <w:t>Office 365 Enterprise E3, 18, 62</w:t>
      </w:r>
    </w:p>
    <w:p w:rsidR="008A4536" w:rsidRDefault="008A4536">
      <w:pPr>
        <w:pStyle w:val="Index1"/>
        <w:tabs>
          <w:tab w:val="right" w:pos="5030"/>
        </w:tabs>
        <w:rPr>
          <w:noProof/>
        </w:rPr>
      </w:pPr>
      <w:r>
        <w:rPr>
          <w:noProof/>
        </w:rPr>
        <w:t>Office 365 Enterprise E3 From SA, 62</w:t>
      </w:r>
    </w:p>
    <w:p w:rsidR="008A4536" w:rsidRDefault="008A4536">
      <w:pPr>
        <w:pStyle w:val="Index1"/>
        <w:tabs>
          <w:tab w:val="right" w:pos="5030"/>
        </w:tabs>
        <w:rPr>
          <w:noProof/>
        </w:rPr>
      </w:pPr>
      <w:r>
        <w:rPr>
          <w:noProof/>
        </w:rPr>
        <w:t>Office 365 Enterprise E3 in Microsoft Intune, 18</w:t>
      </w:r>
    </w:p>
    <w:p w:rsidR="008A4536" w:rsidRDefault="008A4536">
      <w:pPr>
        <w:pStyle w:val="Index1"/>
        <w:tabs>
          <w:tab w:val="right" w:pos="5030"/>
        </w:tabs>
        <w:rPr>
          <w:noProof/>
        </w:rPr>
      </w:pPr>
      <w:r>
        <w:rPr>
          <w:noProof/>
        </w:rPr>
        <w:t>Office 365 Enterprise E4, 62</w:t>
      </w:r>
    </w:p>
    <w:p w:rsidR="008A4536" w:rsidRDefault="008A4536">
      <w:pPr>
        <w:pStyle w:val="Index1"/>
        <w:tabs>
          <w:tab w:val="right" w:pos="5030"/>
        </w:tabs>
        <w:rPr>
          <w:noProof/>
        </w:rPr>
      </w:pPr>
      <w:r>
        <w:rPr>
          <w:noProof/>
        </w:rPr>
        <w:t>Office 365 Enterprise E4 Add-on, 62</w:t>
      </w:r>
    </w:p>
    <w:p w:rsidR="008A4536" w:rsidRDefault="008A4536">
      <w:pPr>
        <w:pStyle w:val="Index1"/>
        <w:tabs>
          <w:tab w:val="right" w:pos="5030"/>
        </w:tabs>
        <w:rPr>
          <w:noProof/>
        </w:rPr>
      </w:pPr>
      <w:r>
        <w:rPr>
          <w:noProof/>
        </w:rPr>
        <w:t>Office 365 Enterprise E4 From SA, 62</w:t>
      </w:r>
    </w:p>
    <w:p w:rsidR="008A4536" w:rsidRDefault="008A4536">
      <w:pPr>
        <w:pStyle w:val="Index1"/>
        <w:tabs>
          <w:tab w:val="right" w:pos="5030"/>
        </w:tabs>
        <w:rPr>
          <w:noProof/>
        </w:rPr>
      </w:pPr>
      <w:r>
        <w:rPr>
          <w:noProof/>
        </w:rPr>
        <w:t>Office 365 Enterprise E5, 18</w:t>
      </w:r>
    </w:p>
    <w:p w:rsidR="008A4536" w:rsidRDefault="008A4536">
      <w:pPr>
        <w:pStyle w:val="Index1"/>
        <w:tabs>
          <w:tab w:val="right" w:pos="5030"/>
        </w:tabs>
        <w:rPr>
          <w:noProof/>
        </w:rPr>
      </w:pPr>
      <w:r>
        <w:rPr>
          <w:noProof/>
        </w:rPr>
        <w:t>Office 365 Enterprise E5 (uporabniška licenca SL), 62</w:t>
      </w:r>
    </w:p>
    <w:p w:rsidR="008A4536" w:rsidRDefault="008A4536">
      <w:pPr>
        <w:pStyle w:val="Index1"/>
        <w:tabs>
          <w:tab w:val="right" w:pos="5030"/>
        </w:tabs>
        <w:rPr>
          <w:noProof/>
        </w:rPr>
      </w:pPr>
      <w:r>
        <w:rPr>
          <w:noProof/>
        </w:rPr>
        <w:t>Office 365 Enterprise E5 Add-on, 62</w:t>
      </w:r>
    </w:p>
    <w:p w:rsidR="008A4536" w:rsidRDefault="008A4536">
      <w:pPr>
        <w:pStyle w:val="Index1"/>
        <w:tabs>
          <w:tab w:val="right" w:pos="5030"/>
        </w:tabs>
        <w:rPr>
          <w:noProof/>
        </w:rPr>
      </w:pPr>
      <w:r>
        <w:rPr>
          <w:noProof/>
        </w:rPr>
        <w:t>Office 365 Enterprise E5 From SA, 62</w:t>
      </w:r>
    </w:p>
    <w:p w:rsidR="008A4536" w:rsidRDefault="008A4536">
      <w:pPr>
        <w:pStyle w:val="Index1"/>
        <w:tabs>
          <w:tab w:val="right" w:pos="5030"/>
        </w:tabs>
        <w:rPr>
          <w:noProof/>
        </w:rPr>
      </w:pPr>
      <w:r>
        <w:rPr>
          <w:noProof/>
        </w:rPr>
        <w:t>Office 365 Enterprise E5 in Microsoft Intune, 18</w:t>
      </w:r>
    </w:p>
    <w:p w:rsidR="008A4536" w:rsidRDefault="008A4536">
      <w:pPr>
        <w:pStyle w:val="Index1"/>
        <w:tabs>
          <w:tab w:val="right" w:pos="5030"/>
        </w:tabs>
        <w:rPr>
          <w:noProof/>
        </w:rPr>
      </w:pPr>
      <w:r>
        <w:rPr>
          <w:noProof/>
        </w:rPr>
        <w:t>Office 365 Enterprise K1, 62</w:t>
      </w:r>
    </w:p>
    <w:p w:rsidR="008A4536" w:rsidRDefault="008A4536">
      <w:pPr>
        <w:pStyle w:val="Index1"/>
        <w:tabs>
          <w:tab w:val="right" w:pos="5030"/>
        </w:tabs>
        <w:rPr>
          <w:noProof/>
        </w:rPr>
      </w:pPr>
      <w:r>
        <w:rPr>
          <w:noProof/>
        </w:rPr>
        <w:t>Office 365 Extra File Storage 1 GB, 67</w:t>
      </w:r>
    </w:p>
    <w:p w:rsidR="008A4536" w:rsidRDefault="008A4536">
      <w:pPr>
        <w:pStyle w:val="Index1"/>
        <w:tabs>
          <w:tab w:val="right" w:pos="5030"/>
        </w:tabs>
        <w:rPr>
          <w:noProof/>
        </w:rPr>
      </w:pPr>
      <w:r>
        <w:rPr>
          <w:noProof/>
        </w:rPr>
        <w:t>Office 365 Midsize Business, 62, 64</w:t>
      </w:r>
    </w:p>
    <w:p w:rsidR="008A4536" w:rsidRDefault="008A4536">
      <w:pPr>
        <w:pStyle w:val="Index1"/>
        <w:tabs>
          <w:tab w:val="right" w:pos="5030"/>
        </w:tabs>
        <w:rPr>
          <w:noProof/>
        </w:rPr>
      </w:pPr>
      <w:r>
        <w:rPr>
          <w:noProof/>
        </w:rPr>
        <w:t>Office 365 Pro Plus, 82</w:t>
      </w:r>
    </w:p>
    <w:p w:rsidR="008A4536" w:rsidRDefault="008A4536">
      <w:pPr>
        <w:pStyle w:val="Index1"/>
        <w:tabs>
          <w:tab w:val="right" w:pos="5030"/>
        </w:tabs>
        <w:rPr>
          <w:noProof/>
        </w:rPr>
      </w:pPr>
      <w:r>
        <w:rPr>
          <w:noProof/>
        </w:rPr>
        <w:t>Office 365 ProPlus, 60</w:t>
      </w:r>
    </w:p>
    <w:p w:rsidR="008A4536" w:rsidRDefault="008A4536">
      <w:pPr>
        <w:pStyle w:val="Index1"/>
        <w:tabs>
          <w:tab w:val="right" w:pos="5030"/>
        </w:tabs>
        <w:rPr>
          <w:noProof/>
        </w:rPr>
      </w:pPr>
      <w:r>
        <w:rPr>
          <w:noProof/>
        </w:rPr>
        <w:t>Office 365 ProPlus From SA, 60</w:t>
      </w:r>
    </w:p>
    <w:p w:rsidR="008A4536" w:rsidRDefault="008A4536">
      <w:pPr>
        <w:pStyle w:val="Index1"/>
        <w:tabs>
          <w:tab w:val="right" w:pos="5030"/>
        </w:tabs>
        <w:rPr>
          <w:noProof/>
        </w:rPr>
      </w:pPr>
      <w:r>
        <w:rPr>
          <w:noProof/>
        </w:rPr>
        <w:t>Office for Mac 2011, 27</w:t>
      </w:r>
    </w:p>
    <w:p w:rsidR="008A4536" w:rsidRDefault="008A4536">
      <w:pPr>
        <w:pStyle w:val="Index1"/>
        <w:tabs>
          <w:tab w:val="right" w:pos="5030"/>
        </w:tabs>
        <w:rPr>
          <w:noProof/>
        </w:rPr>
      </w:pPr>
      <w:r>
        <w:rPr>
          <w:noProof/>
        </w:rPr>
        <w:t>Office for Mac Standard, 80</w:t>
      </w:r>
    </w:p>
    <w:p w:rsidR="008A4536" w:rsidRDefault="008A4536">
      <w:pPr>
        <w:pStyle w:val="Index1"/>
        <w:tabs>
          <w:tab w:val="right" w:pos="5030"/>
        </w:tabs>
        <w:rPr>
          <w:noProof/>
        </w:rPr>
      </w:pPr>
      <w:r>
        <w:rPr>
          <w:noProof/>
        </w:rPr>
        <w:t>Office Multi Language Pack 2013, 25</w:t>
      </w:r>
    </w:p>
    <w:p w:rsidR="008A4536" w:rsidRDefault="008A4536">
      <w:pPr>
        <w:pStyle w:val="Index1"/>
        <w:tabs>
          <w:tab w:val="right" w:pos="5030"/>
        </w:tabs>
        <w:rPr>
          <w:noProof/>
        </w:rPr>
      </w:pPr>
      <w:r>
        <w:rPr>
          <w:noProof/>
        </w:rPr>
        <w:t>Office Online, 61</w:t>
      </w:r>
    </w:p>
    <w:p w:rsidR="008A4536" w:rsidRDefault="008A4536">
      <w:pPr>
        <w:pStyle w:val="Index1"/>
        <w:tabs>
          <w:tab w:val="right" w:pos="5030"/>
        </w:tabs>
        <w:rPr>
          <w:noProof/>
        </w:rPr>
      </w:pPr>
      <w:r>
        <w:rPr>
          <w:noProof/>
        </w:rPr>
        <w:t>Office Online za Office 365, 80</w:t>
      </w:r>
    </w:p>
    <w:p w:rsidR="008A4536" w:rsidRDefault="008A4536">
      <w:pPr>
        <w:pStyle w:val="Index1"/>
        <w:tabs>
          <w:tab w:val="right" w:pos="5030"/>
        </w:tabs>
        <w:rPr>
          <w:noProof/>
        </w:rPr>
      </w:pPr>
      <w:r>
        <w:rPr>
          <w:noProof/>
        </w:rPr>
        <w:t>Office Professional Plus, 61, 62, 63, 64, 80, 87</w:t>
      </w:r>
    </w:p>
    <w:p w:rsidR="008A4536" w:rsidRDefault="008A4536">
      <w:pPr>
        <w:pStyle w:val="Index1"/>
        <w:tabs>
          <w:tab w:val="right" w:pos="5030"/>
        </w:tabs>
        <w:rPr>
          <w:noProof/>
        </w:rPr>
      </w:pPr>
      <w:r>
        <w:rPr>
          <w:noProof/>
        </w:rPr>
        <w:t>Office Professional Plus 2013, 61</w:t>
      </w:r>
    </w:p>
    <w:p w:rsidR="008A4536" w:rsidRDefault="008A4536">
      <w:pPr>
        <w:pStyle w:val="Index1"/>
        <w:tabs>
          <w:tab w:val="right" w:pos="5030"/>
        </w:tabs>
        <w:rPr>
          <w:noProof/>
        </w:rPr>
      </w:pPr>
      <w:r>
        <w:rPr>
          <w:noProof/>
        </w:rPr>
        <w:t>Office Professional Plus 2016, 25, 39, 63</w:t>
      </w:r>
    </w:p>
    <w:p w:rsidR="008A4536" w:rsidRDefault="008A4536">
      <w:pPr>
        <w:pStyle w:val="Index1"/>
        <w:tabs>
          <w:tab w:val="right" w:pos="5030"/>
        </w:tabs>
        <w:rPr>
          <w:noProof/>
        </w:rPr>
      </w:pPr>
      <w:r>
        <w:rPr>
          <w:noProof/>
        </w:rPr>
        <w:t>Office Standard, 62, 80, 87</w:t>
      </w:r>
    </w:p>
    <w:p w:rsidR="008A4536" w:rsidRDefault="008A4536">
      <w:pPr>
        <w:pStyle w:val="Index1"/>
        <w:tabs>
          <w:tab w:val="right" w:pos="5030"/>
        </w:tabs>
        <w:rPr>
          <w:noProof/>
        </w:rPr>
      </w:pPr>
      <w:r>
        <w:rPr>
          <w:noProof/>
        </w:rPr>
        <w:t>Office Standard 2016, 25</w:t>
      </w:r>
    </w:p>
    <w:p w:rsidR="008A4536" w:rsidRDefault="008A4536">
      <w:pPr>
        <w:pStyle w:val="Index1"/>
        <w:tabs>
          <w:tab w:val="right" w:pos="5030"/>
        </w:tabs>
        <w:rPr>
          <w:noProof/>
        </w:rPr>
      </w:pPr>
      <w:r>
        <w:rPr>
          <w:noProof/>
        </w:rPr>
        <w:t>OneDrive za podjetja – paket 1, 66</w:t>
      </w:r>
    </w:p>
    <w:p w:rsidR="008A4536" w:rsidRDefault="008A4536">
      <w:pPr>
        <w:pStyle w:val="Index1"/>
        <w:tabs>
          <w:tab w:val="right" w:pos="5030"/>
        </w:tabs>
        <w:rPr>
          <w:noProof/>
        </w:rPr>
      </w:pPr>
      <w:r>
        <w:rPr>
          <w:noProof/>
        </w:rPr>
        <w:t>OneDrive za podjetja – paket 2, 66</w:t>
      </w:r>
    </w:p>
    <w:p w:rsidR="008A4536" w:rsidRDefault="008A4536">
      <w:pPr>
        <w:pStyle w:val="Index1"/>
        <w:tabs>
          <w:tab w:val="right" w:pos="5030"/>
        </w:tabs>
        <w:rPr>
          <w:noProof/>
        </w:rPr>
      </w:pPr>
      <w:r>
        <w:rPr>
          <w:noProof/>
        </w:rPr>
        <w:t>Operations Management Suite</w:t>
      </w:r>
    </w:p>
    <w:p w:rsidR="008A4536" w:rsidRDefault="008A4536">
      <w:pPr>
        <w:pStyle w:val="Index2"/>
        <w:tabs>
          <w:tab w:val="right" w:pos="5030"/>
        </w:tabs>
        <w:rPr>
          <w:noProof/>
        </w:rPr>
      </w:pPr>
      <w:r>
        <w:rPr>
          <w:noProof/>
        </w:rPr>
        <w:t>Automation and Control, 55</w:t>
      </w:r>
    </w:p>
    <w:p w:rsidR="008A4536" w:rsidRDefault="008A4536">
      <w:pPr>
        <w:pStyle w:val="Index2"/>
        <w:tabs>
          <w:tab w:val="right" w:pos="5030"/>
        </w:tabs>
        <w:rPr>
          <w:noProof/>
        </w:rPr>
      </w:pPr>
      <w:r>
        <w:rPr>
          <w:noProof/>
        </w:rPr>
        <w:lastRenderedPageBreak/>
        <w:t>Backup and Disaster Recovery, 55</w:t>
      </w:r>
    </w:p>
    <w:p w:rsidR="008A4536" w:rsidRDefault="008A4536">
      <w:pPr>
        <w:pStyle w:val="Index2"/>
        <w:tabs>
          <w:tab w:val="right" w:pos="5030"/>
        </w:tabs>
        <w:rPr>
          <w:noProof/>
        </w:rPr>
      </w:pPr>
      <w:r>
        <w:rPr>
          <w:noProof/>
        </w:rPr>
        <w:t>Insights and Analytics, 55</w:t>
      </w:r>
    </w:p>
    <w:p w:rsidR="008A4536" w:rsidRDefault="008A4536">
      <w:pPr>
        <w:pStyle w:val="Index2"/>
        <w:tabs>
          <w:tab w:val="right" w:pos="5030"/>
        </w:tabs>
        <w:rPr>
          <w:noProof/>
        </w:rPr>
      </w:pPr>
      <w:r>
        <w:rPr>
          <w:noProof/>
        </w:rPr>
        <w:t>Security and Compliance, 55</w:t>
      </w:r>
    </w:p>
    <w:p w:rsidR="008A4536" w:rsidRDefault="008A4536">
      <w:pPr>
        <w:pStyle w:val="Index1"/>
        <w:tabs>
          <w:tab w:val="right" w:pos="5030"/>
        </w:tabs>
        <w:rPr>
          <w:noProof/>
        </w:rPr>
      </w:pPr>
      <w:r>
        <w:rPr>
          <w:noProof/>
        </w:rPr>
        <w:t>Operations Management Suite E1, 55</w:t>
      </w:r>
    </w:p>
    <w:p w:rsidR="008A4536" w:rsidRDefault="008A4536">
      <w:pPr>
        <w:pStyle w:val="Index1"/>
        <w:tabs>
          <w:tab w:val="right" w:pos="5030"/>
        </w:tabs>
        <w:rPr>
          <w:noProof/>
        </w:rPr>
      </w:pPr>
      <w:r>
        <w:rPr>
          <w:noProof/>
        </w:rPr>
        <w:t>Operations Management Suite E1 – dodatna licenca, 55</w:t>
      </w:r>
    </w:p>
    <w:p w:rsidR="008A4536" w:rsidRDefault="008A4536">
      <w:pPr>
        <w:pStyle w:val="Index1"/>
        <w:tabs>
          <w:tab w:val="right" w:pos="5030"/>
        </w:tabs>
        <w:rPr>
          <w:noProof/>
        </w:rPr>
      </w:pPr>
      <w:r>
        <w:rPr>
          <w:noProof/>
        </w:rPr>
        <w:t>Operations Management Suite E1 From SA, 55</w:t>
      </w:r>
    </w:p>
    <w:p w:rsidR="008A4536" w:rsidRDefault="008A4536">
      <w:pPr>
        <w:pStyle w:val="Index1"/>
        <w:tabs>
          <w:tab w:val="right" w:pos="5030"/>
        </w:tabs>
        <w:rPr>
          <w:noProof/>
        </w:rPr>
      </w:pPr>
      <w:r>
        <w:rPr>
          <w:noProof/>
        </w:rPr>
        <w:t>Operations Management Suite E2, 55</w:t>
      </w:r>
    </w:p>
    <w:p w:rsidR="008A4536" w:rsidRDefault="008A4536">
      <w:pPr>
        <w:pStyle w:val="Index1"/>
        <w:tabs>
          <w:tab w:val="right" w:pos="5030"/>
        </w:tabs>
        <w:rPr>
          <w:noProof/>
        </w:rPr>
      </w:pPr>
      <w:r>
        <w:rPr>
          <w:noProof/>
        </w:rPr>
        <w:t>Operations Management Suite E2 – dodatna licenca, 55</w:t>
      </w:r>
    </w:p>
    <w:p w:rsidR="008A4536" w:rsidRDefault="008A4536">
      <w:pPr>
        <w:pStyle w:val="Index1"/>
        <w:tabs>
          <w:tab w:val="right" w:pos="5030"/>
        </w:tabs>
        <w:rPr>
          <w:noProof/>
        </w:rPr>
      </w:pPr>
      <w:r>
        <w:rPr>
          <w:noProof/>
        </w:rPr>
        <w:t>Operations Management Suite E2 From SA, 55</w:t>
      </w:r>
    </w:p>
    <w:p w:rsidR="008A4536" w:rsidRDefault="008A4536">
      <w:pPr>
        <w:pStyle w:val="Index1"/>
        <w:tabs>
          <w:tab w:val="right" w:pos="5030"/>
        </w:tabs>
        <w:rPr>
          <w:noProof/>
        </w:rPr>
      </w:pPr>
      <w:r>
        <w:rPr>
          <w:noProof/>
        </w:rPr>
        <w:t>Outlook 2016, 25</w:t>
      </w:r>
    </w:p>
    <w:p w:rsidR="008A4536" w:rsidRDefault="008A4536">
      <w:pPr>
        <w:pStyle w:val="Index1"/>
        <w:tabs>
          <w:tab w:val="right" w:pos="5030"/>
        </w:tabs>
        <w:rPr>
          <w:noProof/>
        </w:rPr>
      </w:pPr>
      <w:r>
        <w:rPr>
          <w:noProof/>
        </w:rPr>
        <w:t>Outlook 2016 for Mac, 27</w:t>
      </w:r>
    </w:p>
    <w:p w:rsidR="008A4536" w:rsidRDefault="008A4536">
      <w:pPr>
        <w:pStyle w:val="Index1"/>
        <w:tabs>
          <w:tab w:val="right" w:pos="5030"/>
        </w:tabs>
        <w:rPr>
          <w:noProof/>
        </w:rPr>
      </w:pPr>
      <w:r>
        <w:rPr>
          <w:noProof/>
        </w:rPr>
        <w:t>Platforme MSDN, 38</w:t>
      </w:r>
    </w:p>
    <w:p w:rsidR="008A4536" w:rsidRDefault="008A4536">
      <w:pPr>
        <w:pStyle w:val="Index1"/>
        <w:tabs>
          <w:tab w:val="right" w:pos="5030"/>
        </w:tabs>
        <w:rPr>
          <w:noProof/>
        </w:rPr>
      </w:pPr>
      <w:r>
        <w:rPr>
          <w:noProof/>
        </w:rPr>
        <w:t>Podpora Premium Support za Microsoft Azure StorSimple, 55</w:t>
      </w:r>
    </w:p>
    <w:p w:rsidR="008A4536" w:rsidRDefault="008A4536">
      <w:pPr>
        <w:pStyle w:val="Index1"/>
        <w:tabs>
          <w:tab w:val="right" w:pos="5030"/>
        </w:tabs>
        <w:rPr>
          <w:noProof/>
        </w:rPr>
      </w:pPr>
      <w:r>
        <w:rPr>
          <w:noProof/>
        </w:rPr>
        <w:t>Poraba za Skype za podjetja PSTN, 68</w:t>
      </w:r>
    </w:p>
    <w:p w:rsidR="008A4536" w:rsidRDefault="008A4536">
      <w:pPr>
        <w:pStyle w:val="Index1"/>
        <w:tabs>
          <w:tab w:val="right" w:pos="5030"/>
        </w:tabs>
        <w:rPr>
          <w:noProof/>
        </w:rPr>
      </w:pPr>
      <w:r>
        <w:rPr>
          <w:noProof/>
        </w:rPr>
        <w:t>Power BI Pro, 70</w:t>
      </w:r>
    </w:p>
    <w:p w:rsidR="008A4536" w:rsidRDefault="008A4536">
      <w:pPr>
        <w:pStyle w:val="Index1"/>
        <w:tabs>
          <w:tab w:val="right" w:pos="5030"/>
        </w:tabs>
        <w:rPr>
          <w:noProof/>
        </w:rPr>
      </w:pPr>
      <w:r>
        <w:rPr>
          <w:noProof/>
        </w:rPr>
        <w:t>Power BI Pro A, 70</w:t>
      </w:r>
    </w:p>
    <w:p w:rsidR="008A4536" w:rsidRDefault="008A4536">
      <w:pPr>
        <w:pStyle w:val="Index1"/>
        <w:tabs>
          <w:tab w:val="right" w:pos="5030"/>
        </w:tabs>
        <w:rPr>
          <w:noProof/>
        </w:rPr>
      </w:pPr>
      <w:r>
        <w:rPr>
          <w:noProof/>
        </w:rPr>
        <w:t>PowerPoint 2016, 25</w:t>
      </w:r>
    </w:p>
    <w:p w:rsidR="008A4536" w:rsidRDefault="008A4536">
      <w:pPr>
        <w:pStyle w:val="Index1"/>
        <w:tabs>
          <w:tab w:val="right" w:pos="5030"/>
        </w:tabs>
        <w:rPr>
          <w:noProof/>
        </w:rPr>
      </w:pPr>
      <w:r>
        <w:rPr>
          <w:noProof/>
        </w:rPr>
        <w:t>PowerPoint 2016 for Mac, 27</w:t>
      </w:r>
    </w:p>
    <w:p w:rsidR="008A4536" w:rsidRDefault="008A4536">
      <w:pPr>
        <w:pStyle w:val="Index1"/>
        <w:tabs>
          <w:tab w:val="right" w:pos="5030"/>
        </w:tabs>
        <w:rPr>
          <w:noProof/>
        </w:rPr>
      </w:pPr>
      <w:r>
        <w:rPr>
          <w:noProof/>
        </w:rPr>
        <w:t>Project 2013, 29</w:t>
      </w:r>
    </w:p>
    <w:p w:rsidR="008A4536" w:rsidRDefault="008A4536">
      <w:pPr>
        <w:pStyle w:val="Index1"/>
        <w:tabs>
          <w:tab w:val="right" w:pos="5030"/>
        </w:tabs>
        <w:rPr>
          <w:noProof/>
        </w:rPr>
      </w:pPr>
      <w:r>
        <w:rPr>
          <w:noProof/>
        </w:rPr>
        <w:t>Project Online Essentials, 66</w:t>
      </w:r>
    </w:p>
    <w:p w:rsidR="008A4536" w:rsidRDefault="008A4536">
      <w:pPr>
        <w:pStyle w:val="Index1"/>
        <w:tabs>
          <w:tab w:val="right" w:pos="5030"/>
        </w:tabs>
        <w:rPr>
          <w:noProof/>
        </w:rPr>
      </w:pPr>
      <w:r>
        <w:rPr>
          <w:noProof/>
        </w:rPr>
        <w:t>Project Online Premium, 67</w:t>
      </w:r>
    </w:p>
    <w:p w:rsidR="008A4536" w:rsidRDefault="008A4536">
      <w:pPr>
        <w:pStyle w:val="Index1"/>
        <w:tabs>
          <w:tab w:val="right" w:pos="5030"/>
        </w:tabs>
        <w:rPr>
          <w:noProof/>
        </w:rPr>
      </w:pPr>
      <w:r>
        <w:rPr>
          <w:noProof/>
        </w:rPr>
        <w:t>Project Online Premium From SA, 67</w:t>
      </w:r>
    </w:p>
    <w:p w:rsidR="008A4536" w:rsidRDefault="008A4536">
      <w:pPr>
        <w:pStyle w:val="Index1"/>
        <w:tabs>
          <w:tab w:val="right" w:pos="5030"/>
        </w:tabs>
        <w:rPr>
          <w:noProof/>
        </w:rPr>
      </w:pPr>
      <w:r>
        <w:rPr>
          <w:noProof/>
        </w:rPr>
        <w:t>Project Online Professional, 66</w:t>
      </w:r>
    </w:p>
    <w:p w:rsidR="008A4536" w:rsidRDefault="008A4536">
      <w:pPr>
        <w:pStyle w:val="Index1"/>
        <w:tabs>
          <w:tab w:val="right" w:pos="5030"/>
        </w:tabs>
        <w:rPr>
          <w:noProof/>
        </w:rPr>
      </w:pPr>
      <w:r>
        <w:rPr>
          <w:noProof/>
        </w:rPr>
        <w:t>Project Online Professional From SA, 67</w:t>
      </w:r>
    </w:p>
    <w:p w:rsidR="008A4536" w:rsidRDefault="008A4536">
      <w:pPr>
        <w:pStyle w:val="Index1"/>
        <w:tabs>
          <w:tab w:val="right" w:pos="5030"/>
        </w:tabs>
        <w:rPr>
          <w:noProof/>
        </w:rPr>
      </w:pPr>
      <w:r>
        <w:rPr>
          <w:noProof/>
        </w:rPr>
        <w:t>Project Professional, 87</w:t>
      </w:r>
    </w:p>
    <w:p w:rsidR="008A4536" w:rsidRDefault="008A4536">
      <w:pPr>
        <w:pStyle w:val="Index1"/>
        <w:tabs>
          <w:tab w:val="right" w:pos="5030"/>
        </w:tabs>
        <w:rPr>
          <w:noProof/>
        </w:rPr>
      </w:pPr>
      <w:r>
        <w:rPr>
          <w:noProof/>
        </w:rPr>
        <w:t>Project Professional 2016, 25</w:t>
      </w:r>
    </w:p>
    <w:p w:rsidR="008A4536" w:rsidRDefault="008A4536">
      <w:pPr>
        <w:pStyle w:val="Index1"/>
        <w:tabs>
          <w:tab w:val="right" w:pos="5030"/>
        </w:tabs>
        <w:rPr>
          <w:noProof/>
        </w:rPr>
      </w:pPr>
      <w:r>
        <w:rPr>
          <w:noProof/>
        </w:rPr>
        <w:t>Project Server 2016, 26, 29</w:t>
      </w:r>
    </w:p>
    <w:p w:rsidR="008A4536" w:rsidRDefault="008A4536">
      <w:pPr>
        <w:pStyle w:val="Index1"/>
        <w:tabs>
          <w:tab w:val="right" w:pos="5030"/>
        </w:tabs>
        <w:rPr>
          <w:noProof/>
        </w:rPr>
      </w:pPr>
      <w:r>
        <w:rPr>
          <w:noProof/>
        </w:rPr>
        <w:t>Project Server 2016 CAL, 29</w:t>
      </w:r>
    </w:p>
    <w:p w:rsidR="008A4536" w:rsidRDefault="008A4536">
      <w:pPr>
        <w:pStyle w:val="Index1"/>
        <w:tabs>
          <w:tab w:val="right" w:pos="5030"/>
        </w:tabs>
        <w:rPr>
          <w:noProof/>
        </w:rPr>
      </w:pPr>
      <w:r>
        <w:rPr>
          <w:noProof/>
        </w:rPr>
        <w:t>Project Standard, 81, 87</w:t>
      </w:r>
    </w:p>
    <w:p w:rsidR="008A4536" w:rsidRDefault="008A4536">
      <w:pPr>
        <w:pStyle w:val="Index1"/>
        <w:tabs>
          <w:tab w:val="right" w:pos="5030"/>
        </w:tabs>
        <w:rPr>
          <w:noProof/>
        </w:rPr>
      </w:pPr>
      <w:r>
        <w:rPr>
          <w:noProof/>
        </w:rPr>
        <w:t>Project Standard 2016, 25</w:t>
      </w:r>
    </w:p>
    <w:p w:rsidR="008A4536" w:rsidRDefault="008A4536">
      <w:pPr>
        <w:pStyle w:val="Index1"/>
        <w:tabs>
          <w:tab w:val="right" w:pos="5030"/>
        </w:tabs>
        <w:rPr>
          <w:noProof/>
        </w:rPr>
      </w:pPr>
      <w:r>
        <w:rPr>
          <w:noProof/>
        </w:rPr>
        <w:t>Publisher 2016, 25</w:t>
      </w:r>
    </w:p>
    <w:p w:rsidR="008A4536" w:rsidRDefault="008A4536">
      <w:pPr>
        <w:pStyle w:val="Index1"/>
        <w:tabs>
          <w:tab w:val="right" w:pos="5030"/>
        </w:tabs>
        <w:rPr>
          <w:noProof/>
        </w:rPr>
      </w:pPr>
      <w:r>
        <w:rPr>
          <w:noProof/>
        </w:rPr>
        <w:t>R Server 2016 for Hadoop, 32</w:t>
      </w:r>
    </w:p>
    <w:p w:rsidR="008A4536" w:rsidRDefault="008A4536">
      <w:pPr>
        <w:pStyle w:val="Index1"/>
        <w:tabs>
          <w:tab w:val="right" w:pos="5030"/>
        </w:tabs>
        <w:rPr>
          <w:noProof/>
        </w:rPr>
      </w:pPr>
      <w:r>
        <w:rPr>
          <w:noProof/>
        </w:rPr>
        <w:t>R Server 2016 for Linux, 32</w:t>
      </w:r>
    </w:p>
    <w:p w:rsidR="008A4536" w:rsidRDefault="008A4536">
      <w:pPr>
        <w:pStyle w:val="Index1"/>
        <w:tabs>
          <w:tab w:val="right" w:pos="5030"/>
        </w:tabs>
        <w:rPr>
          <w:noProof/>
        </w:rPr>
      </w:pPr>
      <w:r>
        <w:rPr>
          <w:noProof/>
        </w:rPr>
        <w:t>R Server 2016 za Teradata DB, 32</w:t>
      </w:r>
    </w:p>
    <w:p w:rsidR="008A4536" w:rsidRDefault="008A4536">
      <w:pPr>
        <w:pStyle w:val="Index1"/>
        <w:tabs>
          <w:tab w:val="right" w:pos="5030"/>
        </w:tabs>
        <w:rPr>
          <w:noProof/>
        </w:rPr>
      </w:pPr>
      <w:r>
        <w:rPr>
          <w:noProof/>
        </w:rPr>
        <w:t>Secure Productive Enterprise E3, 56</w:t>
      </w:r>
    </w:p>
    <w:p w:rsidR="008A4536" w:rsidRDefault="008A4536">
      <w:pPr>
        <w:pStyle w:val="Index1"/>
        <w:tabs>
          <w:tab w:val="right" w:pos="5030"/>
        </w:tabs>
        <w:rPr>
          <w:noProof/>
        </w:rPr>
      </w:pPr>
      <w:r>
        <w:rPr>
          <w:noProof/>
        </w:rPr>
        <w:t>Secure Productive Enterprise E3 Add-on, 56</w:t>
      </w:r>
    </w:p>
    <w:p w:rsidR="008A4536" w:rsidRDefault="008A4536">
      <w:pPr>
        <w:pStyle w:val="Index1"/>
        <w:tabs>
          <w:tab w:val="right" w:pos="5030"/>
        </w:tabs>
        <w:rPr>
          <w:noProof/>
        </w:rPr>
      </w:pPr>
      <w:r>
        <w:rPr>
          <w:noProof/>
        </w:rPr>
        <w:t>Secure Productive Enterprise E3 From SA, 56</w:t>
      </w:r>
    </w:p>
    <w:p w:rsidR="008A4536" w:rsidRDefault="008A4536">
      <w:pPr>
        <w:pStyle w:val="Index1"/>
        <w:tabs>
          <w:tab w:val="right" w:pos="5030"/>
        </w:tabs>
        <w:rPr>
          <w:noProof/>
        </w:rPr>
      </w:pPr>
      <w:r>
        <w:rPr>
          <w:noProof/>
        </w:rPr>
        <w:t>Secure Productive Enterprise E5, 56</w:t>
      </w:r>
    </w:p>
    <w:p w:rsidR="008A4536" w:rsidRDefault="008A4536">
      <w:pPr>
        <w:pStyle w:val="Index1"/>
        <w:tabs>
          <w:tab w:val="right" w:pos="5030"/>
        </w:tabs>
        <w:rPr>
          <w:noProof/>
        </w:rPr>
      </w:pPr>
      <w:r>
        <w:rPr>
          <w:noProof/>
        </w:rPr>
        <w:t>Secure Productive Enterprise E5 Add-on, 56</w:t>
      </w:r>
    </w:p>
    <w:p w:rsidR="008A4536" w:rsidRDefault="008A4536">
      <w:pPr>
        <w:pStyle w:val="Index1"/>
        <w:tabs>
          <w:tab w:val="right" w:pos="5030"/>
        </w:tabs>
        <w:rPr>
          <w:noProof/>
        </w:rPr>
      </w:pPr>
      <w:r>
        <w:rPr>
          <w:noProof/>
        </w:rPr>
        <w:t>Secure Productive Enterprise E5 From SA, 56</w:t>
      </w:r>
    </w:p>
    <w:p w:rsidR="008A4536" w:rsidRDefault="008A4536">
      <w:pPr>
        <w:pStyle w:val="Index1"/>
        <w:tabs>
          <w:tab w:val="right" w:pos="5030"/>
        </w:tabs>
        <w:rPr>
          <w:noProof/>
        </w:rPr>
      </w:pPr>
      <w:r>
        <w:rPr>
          <w:noProof/>
        </w:rPr>
        <w:t>SharePoint Online, 80</w:t>
      </w:r>
    </w:p>
    <w:p w:rsidR="008A4536" w:rsidRDefault="008A4536">
      <w:pPr>
        <w:pStyle w:val="Index1"/>
        <w:tabs>
          <w:tab w:val="right" w:pos="5030"/>
        </w:tabs>
        <w:rPr>
          <w:noProof/>
        </w:rPr>
      </w:pPr>
      <w:r>
        <w:rPr>
          <w:noProof/>
        </w:rPr>
        <w:t>SharePoint Online – paket 2, 30</w:t>
      </w:r>
    </w:p>
    <w:p w:rsidR="008A4536" w:rsidRDefault="008A4536">
      <w:pPr>
        <w:pStyle w:val="Index1"/>
        <w:tabs>
          <w:tab w:val="right" w:pos="5030"/>
        </w:tabs>
        <w:rPr>
          <w:noProof/>
        </w:rPr>
      </w:pPr>
      <w:r>
        <w:rPr>
          <w:noProof/>
        </w:rPr>
        <w:t>SharePoint Online (paket 1), 67</w:t>
      </w:r>
    </w:p>
    <w:p w:rsidR="008A4536" w:rsidRDefault="008A4536">
      <w:pPr>
        <w:pStyle w:val="Index1"/>
        <w:tabs>
          <w:tab w:val="right" w:pos="5030"/>
        </w:tabs>
        <w:rPr>
          <w:noProof/>
        </w:rPr>
      </w:pPr>
      <w:r>
        <w:rPr>
          <w:noProof/>
        </w:rPr>
        <w:t>SharePoint Online (paket 2), 67</w:t>
      </w:r>
    </w:p>
    <w:p w:rsidR="008A4536" w:rsidRDefault="008A4536">
      <w:pPr>
        <w:pStyle w:val="Index1"/>
        <w:tabs>
          <w:tab w:val="right" w:pos="5030"/>
        </w:tabs>
        <w:rPr>
          <w:noProof/>
        </w:rPr>
      </w:pPr>
      <w:r>
        <w:rPr>
          <w:noProof/>
        </w:rPr>
        <w:t>SharePoint Online Add-on (paket 1), 67</w:t>
      </w:r>
    </w:p>
    <w:p w:rsidR="008A4536" w:rsidRDefault="008A4536">
      <w:pPr>
        <w:pStyle w:val="Index1"/>
        <w:tabs>
          <w:tab w:val="right" w:pos="5030"/>
        </w:tabs>
        <w:rPr>
          <w:noProof/>
        </w:rPr>
      </w:pPr>
      <w:r>
        <w:rPr>
          <w:noProof/>
        </w:rPr>
        <w:t>SharePoint Online paket 1 ali 2, 30</w:t>
      </w:r>
    </w:p>
    <w:p w:rsidR="008A4536" w:rsidRDefault="008A4536">
      <w:pPr>
        <w:pStyle w:val="Index1"/>
        <w:tabs>
          <w:tab w:val="right" w:pos="5030"/>
        </w:tabs>
        <w:rPr>
          <w:noProof/>
        </w:rPr>
      </w:pPr>
      <w:r>
        <w:rPr>
          <w:noProof/>
        </w:rPr>
        <w:t>SharePoint Server, 56, 85</w:t>
      </w:r>
    </w:p>
    <w:p w:rsidR="008A4536" w:rsidRDefault="008A4536">
      <w:pPr>
        <w:pStyle w:val="Index1"/>
        <w:tabs>
          <w:tab w:val="right" w:pos="5030"/>
        </w:tabs>
        <w:rPr>
          <w:noProof/>
        </w:rPr>
      </w:pPr>
      <w:r>
        <w:rPr>
          <w:noProof/>
        </w:rPr>
        <w:t>SharePoint Server 2013, 29</w:t>
      </w:r>
    </w:p>
    <w:p w:rsidR="008A4536" w:rsidRDefault="008A4536">
      <w:pPr>
        <w:pStyle w:val="Index1"/>
        <w:tabs>
          <w:tab w:val="right" w:pos="5030"/>
        </w:tabs>
        <w:rPr>
          <w:noProof/>
        </w:rPr>
      </w:pPr>
      <w:r>
        <w:rPr>
          <w:noProof/>
        </w:rPr>
        <w:t>SharePoint Server 2016, 29</w:t>
      </w:r>
    </w:p>
    <w:p w:rsidR="008A4536" w:rsidRDefault="008A4536">
      <w:pPr>
        <w:pStyle w:val="Index1"/>
        <w:tabs>
          <w:tab w:val="right" w:pos="5030"/>
        </w:tabs>
        <w:rPr>
          <w:noProof/>
        </w:rPr>
      </w:pPr>
      <w:r>
        <w:rPr>
          <w:noProof/>
        </w:rPr>
        <w:t>SharePoint Server 2016 Enterprise CAL, 29</w:t>
      </w:r>
    </w:p>
    <w:p w:rsidR="008A4536" w:rsidRDefault="008A4536">
      <w:pPr>
        <w:pStyle w:val="Index1"/>
        <w:tabs>
          <w:tab w:val="right" w:pos="5030"/>
        </w:tabs>
        <w:rPr>
          <w:noProof/>
        </w:rPr>
      </w:pPr>
      <w:r>
        <w:rPr>
          <w:noProof/>
        </w:rPr>
        <w:t>SharePoint Server 2016 Standard CAL, 29</w:t>
      </w:r>
    </w:p>
    <w:p w:rsidR="008A4536" w:rsidRDefault="008A4536">
      <w:pPr>
        <w:pStyle w:val="Index1"/>
        <w:tabs>
          <w:tab w:val="right" w:pos="5030"/>
        </w:tabs>
        <w:rPr>
          <w:noProof/>
        </w:rPr>
      </w:pPr>
      <w:r>
        <w:rPr>
          <w:noProof/>
        </w:rPr>
        <w:t>Skype for Business 2016, 25</w:t>
      </w:r>
    </w:p>
    <w:p w:rsidR="008A4536" w:rsidRDefault="008A4536">
      <w:pPr>
        <w:pStyle w:val="Index1"/>
        <w:tabs>
          <w:tab w:val="right" w:pos="5030"/>
        </w:tabs>
        <w:rPr>
          <w:noProof/>
        </w:rPr>
      </w:pPr>
      <w:r>
        <w:rPr>
          <w:noProof/>
        </w:rPr>
        <w:t>Skype for Business Server 2015, 30</w:t>
      </w:r>
    </w:p>
    <w:p w:rsidR="008A4536" w:rsidRDefault="008A4536">
      <w:pPr>
        <w:pStyle w:val="Index1"/>
        <w:tabs>
          <w:tab w:val="right" w:pos="5030"/>
        </w:tabs>
        <w:rPr>
          <w:noProof/>
        </w:rPr>
      </w:pPr>
      <w:r>
        <w:rPr>
          <w:noProof/>
        </w:rPr>
        <w:t>Skype za podjetja Online – paket 1, 31, 68</w:t>
      </w:r>
    </w:p>
    <w:p w:rsidR="008A4536" w:rsidRDefault="008A4536">
      <w:pPr>
        <w:pStyle w:val="Index1"/>
        <w:tabs>
          <w:tab w:val="right" w:pos="5030"/>
        </w:tabs>
        <w:rPr>
          <w:noProof/>
        </w:rPr>
      </w:pPr>
      <w:r>
        <w:rPr>
          <w:noProof/>
        </w:rPr>
        <w:t>Skype za podjetja Online – paket 2, 31</w:t>
      </w:r>
    </w:p>
    <w:p w:rsidR="008A4536" w:rsidRDefault="008A4536">
      <w:pPr>
        <w:pStyle w:val="Index1"/>
        <w:tabs>
          <w:tab w:val="right" w:pos="5030"/>
        </w:tabs>
        <w:rPr>
          <w:noProof/>
        </w:rPr>
      </w:pPr>
      <w:r>
        <w:rPr>
          <w:noProof/>
        </w:rPr>
        <w:t>Skype za podjetja Online (paket 2), 68</w:t>
      </w:r>
    </w:p>
    <w:p w:rsidR="008A4536" w:rsidRDefault="008A4536">
      <w:pPr>
        <w:pStyle w:val="Index1"/>
        <w:tabs>
          <w:tab w:val="right" w:pos="5030"/>
        </w:tabs>
        <w:rPr>
          <w:noProof/>
        </w:rPr>
      </w:pPr>
      <w:r>
        <w:rPr>
          <w:noProof/>
        </w:rPr>
        <w:t>Skype za podjetja Online Add-on (paket 1), 68</w:t>
      </w:r>
    </w:p>
    <w:p w:rsidR="008A4536" w:rsidRDefault="008A4536">
      <w:pPr>
        <w:pStyle w:val="Index1"/>
        <w:tabs>
          <w:tab w:val="right" w:pos="5030"/>
        </w:tabs>
        <w:rPr>
          <w:noProof/>
        </w:rPr>
      </w:pPr>
      <w:r>
        <w:rPr>
          <w:noProof/>
        </w:rPr>
        <w:t>Skype za podjetja Online Cloud PBX, 68</w:t>
      </w:r>
    </w:p>
    <w:p w:rsidR="008A4536" w:rsidRDefault="008A4536">
      <w:pPr>
        <w:pStyle w:val="Index1"/>
        <w:tabs>
          <w:tab w:val="right" w:pos="5030"/>
        </w:tabs>
        <w:rPr>
          <w:noProof/>
        </w:rPr>
      </w:pPr>
      <w:r>
        <w:rPr>
          <w:noProof/>
        </w:rPr>
        <w:t>Skype za podjetja Online PSTN Calling, 68</w:t>
      </w:r>
    </w:p>
    <w:p w:rsidR="008A4536" w:rsidRDefault="008A4536">
      <w:pPr>
        <w:pStyle w:val="Index1"/>
        <w:tabs>
          <w:tab w:val="right" w:pos="5030"/>
        </w:tabs>
        <w:rPr>
          <w:noProof/>
        </w:rPr>
      </w:pPr>
      <w:r>
        <w:rPr>
          <w:noProof/>
        </w:rPr>
        <w:t>Skype za podjetja Online PSTN Conferencing, 68</w:t>
      </w:r>
    </w:p>
    <w:p w:rsidR="008A4536" w:rsidRDefault="008A4536">
      <w:pPr>
        <w:pStyle w:val="Index1"/>
        <w:tabs>
          <w:tab w:val="right" w:pos="5030"/>
        </w:tabs>
        <w:rPr>
          <w:noProof/>
        </w:rPr>
      </w:pPr>
      <w:r>
        <w:rPr>
          <w:noProof/>
        </w:rPr>
        <w:t>Skype za podjetja Plus CAL, 31</w:t>
      </w:r>
    </w:p>
    <w:p w:rsidR="008A4536" w:rsidRDefault="008A4536">
      <w:pPr>
        <w:pStyle w:val="Index1"/>
        <w:tabs>
          <w:tab w:val="right" w:pos="5030"/>
        </w:tabs>
        <w:rPr>
          <w:noProof/>
        </w:rPr>
      </w:pPr>
      <w:r>
        <w:rPr>
          <w:noProof/>
        </w:rPr>
        <w:t>Skype za podjetja Server, 56</w:t>
      </w:r>
    </w:p>
    <w:p w:rsidR="008A4536" w:rsidRDefault="008A4536">
      <w:pPr>
        <w:pStyle w:val="Index1"/>
        <w:tabs>
          <w:tab w:val="right" w:pos="5030"/>
        </w:tabs>
        <w:rPr>
          <w:noProof/>
        </w:rPr>
      </w:pPr>
      <w:r>
        <w:rPr>
          <w:noProof/>
        </w:rPr>
        <w:t>Skype za podjetja Server 2015 Enterprise CAL, 30</w:t>
      </w:r>
    </w:p>
    <w:p w:rsidR="008A4536" w:rsidRDefault="008A4536">
      <w:pPr>
        <w:pStyle w:val="Index1"/>
        <w:tabs>
          <w:tab w:val="right" w:pos="5030"/>
        </w:tabs>
        <w:rPr>
          <w:noProof/>
        </w:rPr>
      </w:pPr>
      <w:r>
        <w:rPr>
          <w:noProof/>
        </w:rPr>
        <w:t>Skype za podjetja Server 2015 Plus CAL, 30</w:t>
      </w:r>
    </w:p>
    <w:p w:rsidR="008A4536" w:rsidRDefault="008A4536">
      <w:pPr>
        <w:pStyle w:val="Index1"/>
        <w:tabs>
          <w:tab w:val="right" w:pos="5030"/>
        </w:tabs>
        <w:rPr>
          <w:noProof/>
        </w:rPr>
      </w:pPr>
      <w:r>
        <w:rPr>
          <w:noProof/>
        </w:rPr>
        <w:t>Skype za podjetja Server 2015 Standard CAL, 30</w:t>
      </w:r>
    </w:p>
    <w:p w:rsidR="008A4536" w:rsidRDefault="008A4536">
      <w:pPr>
        <w:pStyle w:val="Index1"/>
        <w:tabs>
          <w:tab w:val="right" w:pos="5030"/>
        </w:tabs>
        <w:rPr>
          <w:noProof/>
        </w:rPr>
      </w:pPr>
      <w:r>
        <w:rPr>
          <w:noProof/>
        </w:rPr>
        <w:t>SQL Parallel Data Warehouse, 81, 87</w:t>
      </w:r>
    </w:p>
    <w:p w:rsidR="008A4536" w:rsidRDefault="008A4536">
      <w:pPr>
        <w:pStyle w:val="Index1"/>
        <w:tabs>
          <w:tab w:val="right" w:pos="5030"/>
        </w:tabs>
        <w:rPr>
          <w:noProof/>
        </w:rPr>
      </w:pPr>
      <w:r>
        <w:rPr>
          <w:noProof/>
        </w:rPr>
        <w:t>SQL Server, 85</w:t>
      </w:r>
    </w:p>
    <w:p w:rsidR="008A4536" w:rsidRDefault="008A4536">
      <w:pPr>
        <w:pStyle w:val="Index1"/>
        <w:tabs>
          <w:tab w:val="right" w:pos="5030"/>
        </w:tabs>
        <w:rPr>
          <w:noProof/>
        </w:rPr>
      </w:pPr>
      <w:r>
        <w:rPr>
          <w:noProof/>
        </w:rPr>
        <w:t>SQL Server 2014, 33</w:t>
      </w:r>
    </w:p>
    <w:p w:rsidR="008A4536" w:rsidRDefault="008A4536">
      <w:pPr>
        <w:pStyle w:val="Index1"/>
        <w:tabs>
          <w:tab w:val="right" w:pos="5030"/>
        </w:tabs>
        <w:rPr>
          <w:noProof/>
        </w:rPr>
      </w:pPr>
      <w:r>
        <w:rPr>
          <w:noProof/>
        </w:rPr>
        <w:t>SQL Server 2016 CAL, 32</w:t>
      </w:r>
    </w:p>
    <w:p w:rsidR="008A4536" w:rsidRDefault="008A4536">
      <w:pPr>
        <w:pStyle w:val="Index1"/>
        <w:tabs>
          <w:tab w:val="right" w:pos="5030"/>
        </w:tabs>
        <w:rPr>
          <w:noProof/>
        </w:rPr>
      </w:pPr>
      <w:r>
        <w:rPr>
          <w:noProof/>
        </w:rPr>
        <w:t>SQL Server 2016 Enterprise, 32, 33</w:t>
      </w:r>
    </w:p>
    <w:p w:rsidR="008A4536" w:rsidRDefault="008A4536">
      <w:pPr>
        <w:pStyle w:val="Index1"/>
        <w:tabs>
          <w:tab w:val="right" w:pos="5030"/>
        </w:tabs>
        <w:rPr>
          <w:noProof/>
        </w:rPr>
      </w:pPr>
      <w:r>
        <w:rPr>
          <w:noProof/>
        </w:rPr>
        <w:t>SQL Server 2016 Enterprise Core, 32</w:t>
      </w:r>
    </w:p>
    <w:p w:rsidR="008A4536" w:rsidRDefault="008A4536">
      <w:pPr>
        <w:pStyle w:val="Index1"/>
        <w:tabs>
          <w:tab w:val="right" w:pos="5030"/>
        </w:tabs>
        <w:rPr>
          <w:noProof/>
        </w:rPr>
      </w:pPr>
      <w:r>
        <w:rPr>
          <w:noProof/>
        </w:rPr>
        <w:t>SQL Server 2016 Standard, 32</w:t>
      </w:r>
    </w:p>
    <w:p w:rsidR="008A4536" w:rsidRDefault="008A4536">
      <w:pPr>
        <w:pStyle w:val="Index1"/>
        <w:tabs>
          <w:tab w:val="right" w:pos="5030"/>
        </w:tabs>
        <w:rPr>
          <w:noProof/>
        </w:rPr>
      </w:pPr>
      <w:r>
        <w:rPr>
          <w:noProof/>
        </w:rPr>
        <w:t>SQL Server 2016 Standard Core, 32</w:t>
      </w:r>
    </w:p>
    <w:p w:rsidR="008A4536" w:rsidRDefault="008A4536">
      <w:pPr>
        <w:pStyle w:val="Index1"/>
        <w:tabs>
          <w:tab w:val="right" w:pos="5030"/>
        </w:tabs>
        <w:rPr>
          <w:noProof/>
        </w:rPr>
      </w:pPr>
      <w:r>
        <w:rPr>
          <w:noProof/>
        </w:rPr>
        <w:t>SQL Server Business Intelligence, 81, 87</w:t>
      </w:r>
    </w:p>
    <w:p w:rsidR="008A4536" w:rsidRDefault="008A4536">
      <w:pPr>
        <w:pStyle w:val="Index1"/>
        <w:tabs>
          <w:tab w:val="right" w:pos="5030"/>
        </w:tabs>
        <w:rPr>
          <w:noProof/>
        </w:rPr>
      </w:pPr>
      <w:r>
        <w:rPr>
          <w:noProof/>
        </w:rPr>
        <w:t>SQL Server Data Center, 81</w:t>
      </w:r>
    </w:p>
    <w:p w:rsidR="008A4536" w:rsidRDefault="008A4536">
      <w:pPr>
        <w:pStyle w:val="Index1"/>
        <w:tabs>
          <w:tab w:val="right" w:pos="5030"/>
        </w:tabs>
        <w:rPr>
          <w:noProof/>
        </w:rPr>
      </w:pPr>
      <w:r>
        <w:rPr>
          <w:noProof/>
        </w:rPr>
        <w:t>SQL Server Enterprise, 81, 87</w:t>
      </w:r>
    </w:p>
    <w:p w:rsidR="008A4536" w:rsidRDefault="008A4536">
      <w:pPr>
        <w:pStyle w:val="Index1"/>
        <w:tabs>
          <w:tab w:val="right" w:pos="5030"/>
        </w:tabs>
        <w:rPr>
          <w:noProof/>
        </w:rPr>
      </w:pPr>
      <w:r>
        <w:rPr>
          <w:noProof/>
        </w:rPr>
        <w:t>SQL Server Standard, 81, 87</w:t>
      </w:r>
    </w:p>
    <w:p w:rsidR="008A4536" w:rsidRDefault="008A4536">
      <w:pPr>
        <w:pStyle w:val="Index1"/>
        <w:tabs>
          <w:tab w:val="right" w:pos="5030"/>
        </w:tabs>
        <w:rPr>
          <w:noProof/>
        </w:rPr>
      </w:pPr>
      <w:r>
        <w:rPr>
          <w:noProof/>
        </w:rPr>
        <w:t>Standardna podpora za Microsoft Azure StorSimple, 55</w:t>
      </w:r>
    </w:p>
    <w:p w:rsidR="008A4536" w:rsidRDefault="008A4536">
      <w:pPr>
        <w:pStyle w:val="Index1"/>
        <w:tabs>
          <w:tab w:val="right" w:pos="5030"/>
        </w:tabs>
        <w:rPr>
          <w:noProof/>
        </w:rPr>
      </w:pPr>
      <w:r>
        <w:rPr>
          <w:noProof/>
        </w:rPr>
        <w:t>Standardna podpora za Microsoft Azure StorSimple na podporo Premium Support, 55</w:t>
      </w:r>
    </w:p>
    <w:p w:rsidR="008A4536" w:rsidRDefault="008A4536">
      <w:pPr>
        <w:pStyle w:val="Index1"/>
        <w:tabs>
          <w:tab w:val="right" w:pos="5030"/>
        </w:tabs>
        <w:rPr>
          <w:noProof/>
        </w:rPr>
      </w:pPr>
      <w:r>
        <w:rPr>
          <w:noProof/>
        </w:rPr>
        <w:t>Storitve Microsoft Azure, 54</w:t>
      </w:r>
    </w:p>
    <w:p w:rsidR="008A4536" w:rsidRDefault="008A4536">
      <w:pPr>
        <w:pStyle w:val="Index1"/>
        <w:tabs>
          <w:tab w:val="right" w:pos="5030"/>
        </w:tabs>
        <w:rPr>
          <w:noProof/>
        </w:rPr>
      </w:pPr>
      <w:r>
        <w:rPr>
          <w:noProof/>
        </w:rPr>
        <w:t>stranke strežnika SQL Server 2016 Enterprise, 33</w:t>
      </w:r>
    </w:p>
    <w:p w:rsidR="008A4536" w:rsidRDefault="008A4536">
      <w:pPr>
        <w:pStyle w:val="Index1"/>
        <w:tabs>
          <w:tab w:val="right" w:pos="5030"/>
        </w:tabs>
        <w:rPr>
          <w:noProof/>
        </w:rPr>
      </w:pPr>
      <w:r>
        <w:rPr>
          <w:noProof/>
        </w:rPr>
        <w:t>System Center, 87</w:t>
      </w:r>
    </w:p>
    <w:p w:rsidR="008A4536" w:rsidRDefault="008A4536">
      <w:pPr>
        <w:pStyle w:val="Index1"/>
        <w:tabs>
          <w:tab w:val="right" w:pos="5030"/>
        </w:tabs>
        <w:rPr>
          <w:noProof/>
        </w:rPr>
      </w:pPr>
      <w:r>
        <w:rPr>
          <w:noProof/>
        </w:rPr>
        <w:t>System Center 2012 Datacenter Server Management License, 81</w:t>
      </w:r>
    </w:p>
    <w:p w:rsidR="008A4536" w:rsidRDefault="008A4536">
      <w:pPr>
        <w:pStyle w:val="Index1"/>
        <w:tabs>
          <w:tab w:val="right" w:pos="5030"/>
        </w:tabs>
        <w:rPr>
          <w:noProof/>
        </w:rPr>
      </w:pPr>
      <w:r>
        <w:rPr>
          <w:noProof/>
        </w:rPr>
        <w:t>System Center 2012 R2, 34</w:t>
      </w:r>
    </w:p>
    <w:p w:rsidR="008A4536" w:rsidRDefault="008A4536">
      <w:pPr>
        <w:pStyle w:val="Index1"/>
        <w:tabs>
          <w:tab w:val="right" w:pos="5030"/>
        </w:tabs>
        <w:rPr>
          <w:noProof/>
        </w:rPr>
      </w:pPr>
      <w:r>
        <w:rPr>
          <w:noProof/>
        </w:rPr>
        <w:t>System Center 2012 R2 Client Management Suite, 35</w:t>
      </w:r>
    </w:p>
    <w:p w:rsidR="008A4536" w:rsidRDefault="008A4536">
      <w:pPr>
        <w:pStyle w:val="Index1"/>
        <w:tabs>
          <w:tab w:val="right" w:pos="5030"/>
        </w:tabs>
        <w:rPr>
          <w:noProof/>
        </w:rPr>
      </w:pPr>
      <w:r>
        <w:rPr>
          <w:noProof/>
        </w:rPr>
        <w:t>System Center 2012 R2 Configuration Manager, 36</w:t>
      </w:r>
    </w:p>
    <w:p w:rsidR="008A4536" w:rsidRDefault="008A4536">
      <w:pPr>
        <w:pStyle w:val="Index1"/>
        <w:tabs>
          <w:tab w:val="right" w:pos="5030"/>
        </w:tabs>
        <w:rPr>
          <w:noProof/>
        </w:rPr>
      </w:pPr>
      <w:r>
        <w:rPr>
          <w:noProof/>
        </w:rPr>
        <w:t>System Center 2012 R2 Endpoint Protection, 37</w:t>
      </w:r>
    </w:p>
    <w:p w:rsidR="008A4536" w:rsidRDefault="008A4536">
      <w:pPr>
        <w:pStyle w:val="Index1"/>
        <w:tabs>
          <w:tab w:val="right" w:pos="5030"/>
        </w:tabs>
        <w:rPr>
          <w:noProof/>
        </w:rPr>
      </w:pPr>
      <w:r>
        <w:rPr>
          <w:noProof/>
        </w:rPr>
        <w:t>System Center 2012 Standard Server Management License, 81</w:t>
      </w:r>
    </w:p>
    <w:p w:rsidR="008A4536" w:rsidRDefault="008A4536">
      <w:pPr>
        <w:pStyle w:val="Index1"/>
        <w:tabs>
          <w:tab w:val="right" w:pos="5030"/>
        </w:tabs>
        <w:rPr>
          <w:noProof/>
        </w:rPr>
      </w:pPr>
      <w:r>
        <w:rPr>
          <w:noProof/>
        </w:rPr>
        <w:t>System Center 2016 Client Management Suite, 35</w:t>
      </w:r>
    </w:p>
    <w:p w:rsidR="008A4536" w:rsidRDefault="008A4536">
      <w:pPr>
        <w:pStyle w:val="Index1"/>
        <w:tabs>
          <w:tab w:val="right" w:pos="5030"/>
        </w:tabs>
        <w:rPr>
          <w:noProof/>
        </w:rPr>
      </w:pPr>
      <w:r>
        <w:rPr>
          <w:noProof/>
        </w:rPr>
        <w:t>System Center 2016 Datacenter Server Management License, 34</w:t>
      </w:r>
    </w:p>
    <w:p w:rsidR="008A4536" w:rsidRDefault="008A4536">
      <w:pPr>
        <w:pStyle w:val="Index1"/>
        <w:tabs>
          <w:tab w:val="right" w:pos="5030"/>
        </w:tabs>
        <w:rPr>
          <w:noProof/>
        </w:rPr>
      </w:pPr>
      <w:r>
        <w:rPr>
          <w:noProof/>
        </w:rPr>
        <w:t>System Center 2016 Standard Server Management License, 34</w:t>
      </w:r>
    </w:p>
    <w:p w:rsidR="008A4536" w:rsidRDefault="008A4536">
      <w:pPr>
        <w:pStyle w:val="Index1"/>
        <w:tabs>
          <w:tab w:val="right" w:pos="5030"/>
        </w:tabs>
        <w:rPr>
          <w:noProof/>
        </w:rPr>
      </w:pPr>
      <w:r>
        <w:rPr>
          <w:noProof/>
        </w:rPr>
        <w:t>System Center Configuration Manager 1606 Client Management License, 36</w:t>
      </w:r>
    </w:p>
    <w:p w:rsidR="008A4536" w:rsidRDefault="008A4536">
      <w:pPr>
        <w:pStyle w:val="Index1"/>
        <w:tabs>
          <w:tab w:val="right" w:pos="5030"/>
        </w:tabs>
        <w:rPr>
          <w:noProof/>
        </w:rPr>
      </w:pPr>
      <w:r>
        <w:rPr>
          <w:noProof/>
        </w:rPr>
        <w:t>System Center Datacenter, 85, 87</w:t>
      </w:r>
    </w:p>
    <w:p w:rsidR="008A4536" w:rsidRDefault="008A4536">
      <w:pPr>
        <w:pStyle w:val="Index1"/>
        <w:tabs>
          <w:tab w:val="right" w:pos="5030"/>
        </w:tabs>
        <w:rPr>
          <w:noProof/>
        </w:rPr>
      </w:pPr>
      <w:r>
        <w:rPr>
          <w:noProof/>
        </w:rPr>
        <w:t>System Center Datacenter (paket 2 licenc za jedro), 20</w:t>
      </w:r>
    </w:p>
    <w:p w:rsidR="008A4536" w:rsidRDefault="008A4536">
      <w:pPr>
        <w:pStyle w:val="Index1"/>
        <w:tabs>
          <w:tab w:val="right" w:pos="5030"/>
        </w:tabs>
        <w:rPr>
          <w:noProof/>
        </w:rPr>
      </w:pPr>
      <w:r>
        <w:rPr>
          <w:noProof/>
        </w:rPr>
        <w:t>System Center Endpoint Protection 1606, 37</w:t>
      </w:r>
    </w:p>
    <w:p w:rsidR="008A4536" w:rsidRDefault="008A4536">
      <w:pPr>
        <w:pStyle w:val="Index1"/>
        <w:tabs>
          <w:tab w:val="right" w:pos="5030"/>
        </w:tabs>
        <w:rPr>
          <w:noProof/>
        </w:rPr>
      </w:pPr>
      <w:r>
        <w:rPr>
          <w:noProof/>
        </w:rPr>
        <w:t>System Center Global Service Monitor, 35</w:t>
      </w:r>
    </w:p>
    <w:p w:rsidR="008A4536" w:rsidRDefault="008A4536">
      <w:pPr>
        <w:pStyle w:val="Index1"/>
        <w:tabs>
          <w:tab w:val="right" w:pos="5030"/>
        </w:tabs>
        <w:rPr>
          <w:noProof/>
        </w:rPr>
      </w:pPr>
      <w:r>
        <w:rPr>
          <w:noProof/>
        </w:rPr>
        <w:t>System Center Standard, 85, 87</w:t>
      </w:r>
    </w:p>
    <w:p w:rsidR="008A4536" w:rsidRDefault="008A4536">
      <w:pPr>
        <w:pStyle w:val="Index1"/>
        <w:tabs>
          <w:tab w:val="right" w:pos="5030"/>
        </w:tabs>
        <w:rPr>
          <w:noProof/>
        </w:rPr>
      </w:pPr>
      <w:r>
        <w:rPr>
          <w:noProof/>
        </w:rPr>
        <w:t>System Center Standard (paket 2 licenc za jedro), 20</w:t>
      </w:r>
    </w:p>
    <w:p w:rsidR="008A4536" w:rsidRDefault="008A4536">
      <w:pPr>
        <w:pStyle w:val="Index1"/>
        <w:tabs>
          <w:tab w:val="right" w:pos="5030"/>
        </w:tabs>
        <w:rPr>
          <w:noProof/>
        </w:rPr>
      </w:pPr>
      <w:r>
        <w:rPr>
          <w:noProof/>
        </w:rPr>
        <w:t>Vavčerji za izpite Microsoft Learning MCP 1, 70</w:t>
      </w:r>
    </w:p>
    <w:p w:rsidR="008A4536" w:rsidRDefault="008A4536">
      <w:pPr>
        <w:pStyle w:val="Index1"/>
        <w:tabs>
          <w:tab w:val="right" w:pos="5030"/>
        </w:tabs>
        <w:rPr>
          <w:noProof/>
        </w:rPr>
      </w:pPr>
      <w:r>
        <w:rPr>
          <w:noProof/>
        </w:rPr>
        <w:t>Vavčerji za izpite Microsoft Learning MCP 30, 70</w:t>
      </w:r>
    </w:p>
    <w:p w:rsidR="008A4536" w:rsidRDefault="008A4536">
      <w:pPr>
        <w:pStyle w:val="Index1"/>
        <w:tabs>
          <w:tab w:val="right" w:pos="5030"/>
        </w:tabs>
        <w:rPr>
          <w:noProof/>
        </w:rPr>
      </w:pPr>
      <w:r>
        <w:rPr>
          <w:noProof/>
        </w:rPr>
        <w:t>VDI, 38</w:t>
      </w:r>
    </w:p>
    <w:p w:rsidR="008A4536" w:rsidRDefault="008A4536">
      <w:pPr>
        <w:pStyle w:val="Index1"/>
        <w:tabs>
          <w:tab w:val="right" w:pos="5030"/>
        </w:tabs>
        <w:rPr>
          <w:noProof/>
        </w:rPr>
      </w:pPr>
      <w:r>
        <w:rPr>
          <w:noProof/>
        </w:rPr>
        <w:t>večjezičnega paketa za Office, 61, 64</w:t>
      </w:r>
    </w:p>
    <w:p w:rsidR="008A4536" w:rsidRDefault="008A4536">
      <w:pPr>
        <w:pStyle w:val="Index1"/>
        <w:tabs>
          <w:tab w:val="right" w:pos="5030"/>
        </w:tabs>
        <w:rPr>
          <w:noProof/>
        </w:rPr>
      </w:pPr>
      <w:r>
        <w:rPr>
          <w:noProof/>
        </w:rPr>
        <w:t>Visio 2016 Professional, 25</w:t>
      </w:r>
    </w:p>
    <w:p w:rsidR="008A4536" w:rsidRDefault="008A4536">
      <w:pPr>
        <w:pStyle w:val="Index1"/>
        <w:tabs>
          <w:tab w:val="right" w:pos="5030"/>
        </w:tabs>
        <w:rPr>
          <w:noProof/>
        </w:rPr>
      </w:pPr>
      <w:r>
        <w:rPr>
          <w:noProof/>
        </w:rPr>
        <w:t>Visio 2016 Standard, 25</w:t>
      </w:r>
    </w:p>
    <w:p w:rsidR="008A4536" w:rsidRDefault="008A4536">
      <w:pPr>
        <w:pStyle w:val="Index1"/>
        <w:tabs>
          <w:tab w:val="right" w:pos="5030"/>
        </w:tabs>
        <w:rPr>
          <w:noProof/>
        </w:rPr>
      </w:pPr>
      <w:r>
        <w:rPr>
          <w:noProof/>
        </w:rPr>
        <w:t>Visio Pro for Office 365 Add-on, 60</w:t>
      </w:r>
    </w:p>
    <w:p w:rsidR="008A4536" w:rsidRDefault="008A4536">
      <w:pPr>
        <w:pStyle w:val="Index1"/>
        <w:tabs>
          <w:tab w:val="right" w:pos="5030"/>
        </w:tabs>
        <w:rPr>
          <w:noProof/>
        </w:rPr>
      </w:pPr>
      <w:r>
        <w:rPr>
          <w:noProof/>
        </w:rPr>
        <w:t>Visio Pro for Office 365 From SA, 60</w:t>
      </w:r>
    </w:p>
    <w:p w:rsidR="008A4536" w:rsidRDefault="008A4536">
      <w:pPr>
        <w:pStyle w:val="Index1"/>
        <w:tabs>
          <w:tab w:val="right" w:pos="5030"/>
        </w:tabs>
        <w:rPr>
          <w:noProof/>
        </w:rPr>
      </w:pPr>
      <w:r>
        <w:rPr>
          <w:noProof/>
        </w:rPr>
        <w:t>Visio Pro za Office 365, 60</w:t>
      </w:r>
    </w:p>
    <w:p w:rsidR="008A4536" w:rsidRDefault="008A4536">
      <w:pPr>
        <w:pStyle w:val="Index1"/>
        <w:tabs>
          <w:tab w:val="right" w:pos="5030"/>
        </w:tabs>
        <w:rPr>
          <w:noProof/>
        </w:rPr>
      </w:pPr>
      <w:r>
        <w:rPr>
          <w:noProof/>
        </w:rPr>
        <w:t>Visio Professional, 61, 87</w:t>
      </w:r>
    </w:p>
    <w:p w:rsidR="008A4536" w:rsidRDefault="008A4536">
      <w:pPr>
        <w:pStyle w:val="Index1"/>
        <w:tabs>
          <w:tab w:val="right" w:pos="5030"/>
        </w:tabs>
        <w:rPr>
          <w:noProof/>
        </w:rPr>
      </w:pPr>
      <w:r>
        <w:rPr>
          <w:noProof/>
        </w:rPr>
        <w:t>Visio Standard, 61, 81, 87</w:t>
      </w:r>
    </w:p>
    <w:p w:rsidR="008A4536" w:rsidRDefault="008A4536">
      <w:pPr>
        <w:pStyle w:val="Index1"/>
        <w:tabs>
          <w:tab w:val="right" w:pos="5030"/>
        </w:tabs>
        <w:rPr>
          <w:noProof/>
        </w:rPr>
      </w:pPr>
      <w:r>
        <w:rPr>
          <w:noProof/>
        </w:rPr>
        <w:t>Visual Studio 2013, 38</w:t>
      </w:r>
    </w:p>
    <w:p w:rsidR="008A4536" w:rsidRDefault="008A4536">
      <w:pPr>
        <w:pStyle w:val="Index1"/>
        <w:tabs>
          <w:tab w:val="right" w:pos="5030"/>
        </w:tabs>
        <w:rPr>
          <w:noProof/>
        </w:rPr>
      </w:pPr>
      <w:r>
        <w:rPr>
          <w:noProof/>
        </w:rPr>
        <w:lastRenderedPageBreak/>
        <w:t>Visual Studio Enterprise 2015 z MSDN-jem, 38</w:t>
      </w:r>
    </w:p>
    <w:p w:rsidR="008A4536" w:rsidRDefault="008A4536">
      <w:pPr>
        <w:pStyle w:val="Index1"/>
        <w:tabs>
          <w:tab w:val="right" w:pos="5030"/>
        </w:tabs>
        <w:rPr>
          <w:noProof/>
        </w:rPr>
      </w:pPr>
      <w:r>
        <w:rPr>
          <w:noProof/>
        </w:rPr>
        <w:t>Visual Studio Enterprise z MSDN-jem, 81, 87</w:t>
      </w:r>
    </w:p>
    <w:p w:rsidR="008A4536" w:rsidRDefault="008A4536">
      <w:pPr>
        <w:pStyle w:val="Index1"/>
        <w:tabs>
          <w:tab w:val="right" w:pos="5030"/>
        </w:tabs>
        <w:rPr>
          <w:noProof/>
        </w:rPr>
      </w:pPr>
      <w:r>
        <w:rPr>
          <w:noProof/>
        </w:rPr>
        <w:t>Visual Studio Professional 2015, 38</w:t>
      </w:r>
    </w:p>
    <w:p w:rsidR="008A4536" w:rsidRDefault="008A4536">
      <w:pPr>
        <w:pStyle w:val="Index1"/>
        <w:tabs>
          <w:tab w:val="right" w:pos="5030"/>
        </w:tabs>
        <w:rPr>
          <w:noProof/>
        </w:rPr>
      </w:pPr>
      <w:r>
        <w:rPr>
          <w:noProof/>
        </w:rPr>
        <w:t>Visual Studio Professional 2015 z naročnino MSDN, 38</w:t>
      </w:r>
    </w:p>
    <w:p w:rsidR="008A4536" w:rsidRDefault="008A4536">
      <w:pPr>
        <w:pStyle w:val="Index1"/>
        <w:tabs>
          <w:tab w:val="right" w:pos="5030"/>
        </w:tabs>
        <w:rPr>
          <w:noProof/>
        </w:rPr>
      </w:pPr>
      <w:r>
        <w:rPr>
          <w:noProof/>
        </w:rPr>
        <w:t>Visual Studio Professional z MSDN, 87</w:t>
      </w:r>
    </w:p>
    <w:p w:rsidR="008A4536" w:rsidRDefault="008A4536">
      <w:pPr>
        <w:pStyle w:val="Index1"/>
        <w:tabs>
          <w:tab w:val="right" w:pos="5030"/>
        </w:tabs>
        <w:rPr>
          <w:noProof/>
        </w:rPr>
      </w:pPr>
      <w:r>
        <w:rPr>
          <w:noProof/>
        </w:rPr>
        <w:t>Visual Studio Professional z MSDN-jem, 81</w:t>
      </w:r>
    </w:p>
    <w:p w:rsidR="008A4536" w:rsidRDefault="008A4536">
      <w:pPr>
        <w:pStyle w:val="Index1"/>
        <w:tabs>
          <w:tab w:val="right" w:pos="5030"/>
        </w:tabs>
        <w:rPr>
          <w:noProof/>
        </w:rPr>
      </w:pPr>
      <w:r>
        <w:rPr>
          <w:noProof/>
        </w:rPr>
        <w:t>Visual Studio Team Foundation Server 2015 CAL, 39</w:t>
      </w:r>
    </w:p>
    <w:p w:rsidR="008A4536" w:rsidRDefault="008A4536">
      <w:pPr>
        <w:pStyle w:val="Index1"/>
        <w:tabs>
          <w:tab w:val="right" w:pos="5030"/>
        </w:tabs>
        <w:rPr>
          <w:noProof/>
        </w:rPr>
      </w:pPr>
      <w:r>
        <w:rPr>
          <w:noProof/>
        </w:rPr>
        <w:t>Visual Studio Team Foundation Server 2015 s tehnologijo SQL Server 2014, 39</w:t>
      </w:r>
    </w:p>
    <w:p w:rsidR="008A4536" w:rsidRDefault="008A4536">
      <w:pPr>
        <w:pStyle w:val="Index1"/>
        <w:tabs>
          <w:tab w:val="right" w:pos="5030"/>
        </w:tabs>
        <w:rPr>
          <w:noProof/>
        </w:rPr>
      </w:pPr>
      <w:r>
        <w:rPr>
          <w:noProof/>
        </w:rPr>
        <w:t>Visual Studio Test Professional 2015 z naročnino MSDN, 38</w:t>
      </w:r>
    </w:p>
    <w:p w:rsidR="008A4536" w:rsidRDefault="008A4536">
      <w:pPr>
        <w:pStyle w:val="Index1"/>
        <w:tabs>
          <w:tab w:val="right" w:pos="5030"/>
        </w:tabs>
        <w:rPr>
          <w:noProof/>
        </w:rPr>
      </w:pPr>
      <w:r>
        <w:rPr>
          <w:noProof/>
        </w:rPr>
        <w:t>Visual Studio Test Professional z MSDN, 87</w:t>
      </w:r>
    </w:p>
    <w:p w:rsidR="008A4536" w:rsidRDefault="008A4536">
      <w:pPr>
        <w:pStyle w:val="Index1"/>
        <w:tabs>
          <w:tab w:val="right" w:pos="5030"/>
        </w:tabs>
        <w:rPr>
          <w:noProof/>
        </w:rPr>
      </w:pPr>
      <w:r>
        <w:rPr>
          <w:noProof/>
        </w:rPr>
        <w:t>Visual Studio Test Professional z MSDN-jem, 81</w:t>
      </w:r>
    </w:p>
    <w:p w:rsidR="008A4536" w:rsidRDefault="008A4536">
      <w:pPr>
        <w:pStyle w:val="Index1"/>
        <w:tabs>
          <w:tab w:val="right" w:pos="5030"/>
        </w:tabs>
        <w:rPr>
          <w:noProof/>
        </w:rPr>
      </w:pPr>
      <w:r>
        <w:rPr>
          <w:noProof/>
        </w:rPr>
        <w:t>Windows 10 Education E5 (na napravo), 41</w:t>
      </w:r>
    </w:p>
    <w:p w:rsidR="008A4536" w:rsidRDefault="008A4536">
      <w:pPr>
        <w:pStyle w:val="Index1"/>
        <w:tabs>
          <w:tab w:val="right" w:pos="5030"/>
        </w:tabs>
        <w:rPr>
          <w:noProof/>
        </w:rPr>
      </w:pPr>
      <w:r>
        <w:rPr>
          <w:noProof/>
        </w:rPr>
        <w:t>Windows 10 Education E5 dodatek na napravo (za E3 na napravo), 41</w:t>
      </w:r>
    </w:p>
    <w:p w:rsidR="008A4536" w:rsidRDefault="008A4536">
      <w:pPr>
        <w:pStyle w:val="Index1"/>
        <w:tabs>
          <w:tab w:val="right" w:pos="5030"/>
        </w:tabs>
        <w:rPr>
          <w:noProof/>
        </w:rPr>
      </w:pPr>
      <w:r>
        <w:rPr>
          <w:noProof/>
        </w:rPr>
        <w:t>Windows 10 Education Upgrade (na napravo), 41</w:t>
      </w:r>
    </w:p>
    <w:p w:rsidR="008A4536" w:rsidRDefault="008A4536">
      <w:pPr>
        <w:pStyle w:val="Index1"/>
        <w:tabs>
          <w:tab w:val="right" w:pos="5030"/>
        </w:tabs>
        <w:rPr>
          <w:noProof/>
        </w:rPr>
      </w:pPr>
      <w:r>
        <w:rPr>
          <w:noProof/>
        </w:rPr>
        <w:t>Windows 10 Enterprise, 57</w:t>
      </w:r>
    </w:p>
    <w:p w:rsidR="008A4536" w:rsidRDefault="008A4536">
      <w:pPr>
        <w:pStyle w:val="Index1"/>
        <w:tabs>
          <w:tab w:val="right" w:pos="5030"/>
        </w:tabs>
        <w:rPr>
          <w:noProof/>
        </w:rPr>
      </w:pPr>
      <w:r>
        <w:rPr>
          <w:noProof/>
        </w:rPr>
        <w:t>Windows 10 Enterprise E3 (na uporabnika), 41</w:t>
      </w:r>
    </w:p>
    <w:p w:rsidR="008A4536" w:rsidRDefault="008A4536">
      <w:pPr>
        <w:pStyle w:val="Index1"/>
        <w:tabs>
          <w:tab w:val="right" w:pos="5030"/>
        </w:tabs>
        <w:rPr>
          <w:noProof/>
        </w:rPr>
      </w:pPr>
      <w:r>
        <w:rPr>
          <w:noProof/>
        </w:rPr>
        <w:t>Windows 10 Enterprise E3 (na uporabnika), 41</w:t>
      </w:r>
    </w:p>
    <w:p w:rsidR="008A4536" w:rsidRDefault="008A4536">
      <w:pPr>
        <w:pStyle w:val="Index1"/>
        <w:tabs>
          <w:tab w:val="right" w:pos="5030"/>
        </w:tabs>
        <w:rPr>
          <w:noProof/>
        </w:rPr>
      </w:pPr>
      <w:r>
        <w:rPr>
          <w:noProof/>
        </w:rPr>
        <w:t>Windows 10 Enterprise E3 and LTSB 2016 Upgrade (na napravo), 41</w:t>
      </w:r>
    </w:p>
    <w:p w:rsidR="008A4536" w:rsidRDefault="008A4536">
      <w:pPr>
        <w:pStyle w:val="Index1"/>
        <w:tabs>
          <w:tab w:val="right" w:pos="5030"/>
        </w:tabs>
        <w:rPr>
          <w:noProof/>
        </w:rPr>
      </w:pPr>
      <w:r>
        <w:rPr>
          <w:noProof/>
        </w:rPr>
        <w:t>Windows 10 Enterprise E3 dodatek na uporabnika (za E3 na napravo), 41</w:t>
      </w:r>
    </w:p>
    <w:p w:rsidR="008A4536" w:rsidRDefault="008A4536">
      <w:pPr>
        <w:pStyle w:val="Index1"/>
        <w:tabs>
          <w:tab w:val="right" w:pos="5030"/>
        </w:tabs>
        <w:rPr>
          <w:noProof/>
        </w:rPr>
      </w:pPr>
      <w:r>
        <w:rPr>
          <w:noProof/>
        </w:rPr>
        <w:t>Windows 10 Enterprise E5 – dodatek na napravo ali na uporabnika (za E3 na napravo) (SL), 41</w:t>
      </w:r>
    </w:p>
    <w:p w:rsidR="008A4536" w:rsidRDefault="008A4536">
      <w:pPr>
        <w:pStyle w:val="Index1"/>
        <w:tabs>
          <w:tab w:val="right" w:pos="5030"/>
        </w:tabs>
        <w:rPr>
          <w:noProof/>
        </w:rPr>
      </w:pPr>
      <w:r>
        <w:rPr>
          <w:noProof/>
        </w:rPr>
        <w:t>Windows 10 Enterprise E5 (na napravo ali uporabnika), 41</w:t>
      </w:r>
    </w:p>
    <w:p w:rsidR="008A4536" w:rsidRDefault="008A4536">
      <w:pPr>
        <w:pStyle w:val="Index1"/>
        <w:tabs>
          <w:tab w:val="right" w:pos="5030"/>
        </w:tabs>
        <w:rPr>
          <w:noProof/>
        </w:rPr>
      </w:pPr>
      <w:r>
        <w:rPr>
          <w:noProof/>
        </w:rPr>
        <w:t>Windows 10 Enterprise E5 (na napravo), 41</w:t>
      </w:r>
    </w:p>
    <w:p w:rsidR="008A4536" w:rsidRDefault="008A4536">
      <w:pPr>
        <w:pStyle w:val="Index1"/>
        <w:tabs>
          <w:tab w:val="right" w:pos="5030"/>
        </w:tabs>
        <w:rPr>
          <w:noProof/>
        </w:rPr>
      </w:pPr>
      <w:r>
        <w:rPr>
          <w:noProof/>
        </w:rPr>
        <w:t>Windows 10 Enterprise LTSB, 41</w:t>
      </w:r>
    </w:p>
    <w:p w:rsidR="008A4536" w:rsidRDefault="008A4536">
      <w:pPr>
        <w:pStyle w:val="Index1"/>
        <w:tabs>
          <w:tab w:val="right" w:pos="5030"/>
        </w:tabs>
        <w:rPr>
          <w:noProof/>
        </w:rPr>
      </w:pPr>
      <w:r>
        <w:rPr>
          <w:noProof/>
        </w:rPr>
        <w:t>Windows 10 Enterprise LTSB 2016 Upgrade (na napravo), 41</w:t>
      </w:r>
    </w:p>
    <w:p w:rsidR="008A4536" w:rsidRDefault="008A4536">
      <w:pPr>
        <w:pStyle w:val="Index1"/>
        <w:tabs>
          <w:tab w:val="right" w:pos="5030"/>
        </w:tabs>
        <w:rPr>
          <w:noProof/>
        </w:rPr>
      </w:pPr>
      <w:r>
        <w:rPr>
          <w:noProof/>
        </w:rPr>
        <w:t>Windows 10 IoT Enterprise, 42</w:t>
      </w:r>
    </w:p>
    <w:p w:rsidR="008A4536" w:rsidRDefault="008A4536">
      <w:pPr>
        <w:pStyle w:val="Index1"/>
        <w:tabs>
          <w:tab w:val="right" w:pos="5030"/>
        </w:tabs>
        <w:rPr>
          <w:noProof/>
        </w:rPr>
      </w:pPr>
      <w:r>
        <w:rPr>
          <w:noProof/>
        </w:rPr>
        <w:t>Windows 10 IoT Enterprise za maloprodajo ali lahke odjemalce, 42</w:t>
      </w:r>
    </w:p>
    <w:p w:rsidR="008A4536" w:rsidRDefault="008A4536">
      <w:pPr>
        <w:pStyle w:val="Index1"/>
        <w:tabs>
          <w:tab w:val="right" w:pos="5030"/>
        </w:tabs>
        <w:rPr>
          <w:noProof/>
        </w:rPr>
      </w:pPr>
      <w:r>
        <w:rPr>
          <w:noProof/>
        </w:rPr>
        <w:t>Windows 10 Mobile Enterprise (na napravo), 41</w:t>
      </w:r>
    </w:p>
    <w:p w:rsidR="008A4536" w:rsidRDefault="008A4536">
      <w:pPr>
        <w:pStyle w:val="Index1"/>
        <w:tabs>
          <w:tab w:val="right" w:pos="5030"/>
        </w:tabs>
        <w:rPr>
          <w:noProof/>
        </w:rPr>
      </w:pPr>
      <w:r>
        <w:rPr>
          <w:noProof/>
        </w:rPr>
        <w:t>Windows 10 Pro Upgrade, 41</w:t>
      </w:r>
    </w:p>
    <w:p w:rsidR="008A4536" w:rsidRDefault="008A4536">
      <w:pPr>
        <w:pStyle w:val="Index1"/>
        <w:tabs>
          <w:tab w:val="right" w:pos="5030"/>
        </w:tabs>
        <w:rPr>
          <w:noProof/>
        </w:rPr>
      </w:pPr>
      <w:r>
        <w:rPr>
          <w:noProof/>
        </w:rPr>
        <w:t>Windows 2000 Professional for Embedded Systems, 42</w:t>
      </w:r>
    </w:p>
    <w:p w:rsidR="008A4536" w:rsidRDefault="008A4536">
      <w:pPr>
        <w:pStyle w:val="Index1"/>
        <w:tabs>
          <w:tab w:val="right" w:pos="5030"/>
        </w:tabs>
        <w:rPr>
          <w:noProof/>
        </w:rPr>
      </w:pPr>
      <w:r>
        <w:rPr>
          <w:noProof/>
        </w:rPr>
        <w:t>Windows 7, 42</w:t>
      </w:r>
    </w:p>
    <w:p w:rsidR="008A4536" w:rsidRDefault="008A4536">
      <w:pPr>
        <w:pStyle w:val="Index1"/>
        <w:tabs>
          <w:tab w:val="right" w:pos="5030"/>
        </w:tabs>
        <w:rPr>
          <w:noProof/>
        </w:rPr>
      </w:pPr>
      <w:r>
        <w:rPr>
          <w:noProof/>
        </w:rPr>
        <w:t>Windows 7 Professional for Embedded Systems, Ultimate for Embedded Systems, 42</w:t>
      </w:r>
    </w:p>
    <w:p w:rsidR="008A4536" w:rsidRDefault="008A4536">
      <w:pPr>
        <w:pStyle w:val="Index1"/>
        <w:tabs>
          <w:tab w:val="right" w:pos="5030"/>
        </w:tabs>
        <w:rPr>
          <w:noProof/>
        </w:rPr>
      </w:pPr>
      <w:r>
        <w:rPr>
          <w:noProof/>
        </w:rPr>
        <w:t>Windows 8.1 Enterprise – neposredni prenos, 41</w:t>
      </w:r>
    </w:p>
    <w:p w:rsidR="008A4536" w:rsidRDefault="008A4536">
      <w:pPr>
        <w:pStyle w:val="Index1"/>
        <w:tabs>
          <w:tab w:val="right" w:pos="5030"/>
        </w:tabs>
        <w:rPr>
          <w:noProof/>
        </w:rPr>
      </w:pPr>
      <w:r>
        <w:rPr>
          <w:noProof/>
        </w:rPr>
        <w:t>Windows Companion Subscription, 44</w:t>
      </w:r>
    </w:p>
    <w:p w:rsidR="008A4536" w:rsidRDefault="008A4536">
      <w:pPr>
        <w:pStyle w:val="Index1"/>
        <w:tabs>
          <w:tab w:val="right" w:pos="5030"/>
        </w:tabs>
        <w:rPr>
          <w:noProof/>
        </w:rPr>
      </w:pPr>
      <w:r>
        <w:rPr>
          <w:noProof/>
        </w:rPr>
        <w:t>Windows Embedded 2009, 42</w:t>
      </w:r>
    </w:p>
    <w:p w:rsidR="008A4536" w:rsidRDefault="008A4536">
      <w:pPr>
        <w:pStyle w:val="Index1"/>
        <w:tabs>
          <w:tab w:val="right" w:pos="5030"/>
        </w:tabs>
        <w:rPr>
          <w:noProof/>
        </w:rPr>
      </w:pPr>
      <w:r>
        <w:rPr>
          <w:noProof/>
        </w:rPr>
        <w:t>Windows Embedded 8 in 8.1 Industry Retail, 42</w:t>
      </w:r>
    </w:p>
    <w:p w:rsidR="008A4536" w:rsidRDefault="008A4536">
      <w:pPr>
        <w:pStyle w:val="Index1"/>
        <w:tabs>
          <w:tab w:val="right" w:pos="5030"/>
        </w:tabs>
        <w:rPr>
          <w:noProof/>
        </w:rPr>
      </w:pPr>
      <w:r>
        <w:rPr>
          <w:noProof/>
        </w:rPr>
        <w:t>Windows Embedded 8 Standard, 43</w:t>
      </w:r>
    </w:p>
    <w:p w:rsidR="008A4536" w:rsidRDefault="008A4536">
      <w:pPr>
        <w:pStyle w:val="Index1"/>
        <w:tabs>
          <w:tab w:val="right" w:pos="5030"/>
        </w:tabs>
        <w:rPr>
          <w:noProof/>
        </w:rPr>
      </w:pPr>
      <w:r>
        <w:rPr>
          <w:noProof/>
        </w:rPr>
        <w:t>Windows Embedded 8.1 Industry, 41</w:t>
      </w:r>
    </w:p>
    <w:p w:rsidR="008A4536" w:rsidRDefault="008A4536">
      <w:pPr>
        <w:pStyle w:val="Index1"/>
        <w:tabs>
          <w:tab w:val="right" w:pos="5030"/>
        </w:tabs>
        <w:rPr>
          <w:noProof/>
        </w:rPr>
      </w:pPr>
      <w:r>
        <w:rPr>
          <w:noProof/>
        </w:rPr>
        <w:t>Windows Embedded 8/8.1 Pro, Industry Pro, 42</w:t>
      </w:r>
    </w:p>
    <w:p w:rsidR="008A4536" w:rsidRDefault="008A4536">
      <w:pPr>
        <w:pStyle w:val="Index1"/>
        <w:tabs>
          <w:tab w:val="right" w:pos="5030"/>
        </w:tabs>
        <w:rPr>
          <w:noProof/>
        </w:rPr>
      </w:pPr>
      <w:r>
        <w:rPr>
          <w:noProof/>
        </w:rPr>
        <w:t>Windows Embedded for Point of Service, 42</w:t>
      </w:r>
    </w:p>
    <w:p w:rsidR="008A4536" w:rsidRDefault="008A4536">
      <w:pPr>
        <w:pStyle w:val="Index1"/>
        <w:tabs>
          <w:tab w:val="right" w:pos="5030"/>
        </w:tabs>
        <w:rPr>
          <w:noProof/>
        </w:rPr>
      </w:pPr>
      <w:r>
        <w:rPr>
          <w:noProof/>
        </w:rPr>
        <w:t>Windows Embedded POSReady 2009, 42</w:t>
      </w:r>
    </w:p>
    <w:p w:rsidR="008A4536" w:rsidRDefault="008A4536">
      <w:pPr>
        <w:pStyle w:val="Index1"/>
        <w:tabs>
          <w:tab w:val="right" w:pos="5030"/>
        </w:tabs>
        <w:rPr>
          <w:noProof/>
        </w:rPr>
      </w:pPr>
      <w:r>
        <w:rPr>
          <w:noProof/>
        </w:rPr>
        <w:t>Windows Embedded POSReady 7, 42</w:t>
      </w:r>
    </w:p>
    <w:p w:rsidR="008A4536" w:rsidRDefault="008A4536">
      <w:pPr>
        <w:pStyle w:val="Index1"/>
        <w:tabs>
          <w:tab w:val="right" w:pos="5030"/>
        </w:tabs>
        <w:rPr>
          <w:noProof/>
        </w:rPr>
      </w:pPr>
      <w:r>
        <w:rPr>
          <w:noProof/>
        </w:rPr>
        <w:t>Windows Embedded POSReady 7 Pro, 42</w:t>
      </w:r>
    </w:p>
    <w:p w:rsidR="008A4536" w:rsidRDefault="008A4536">
      <w:pPr>
        <w:pStyle w:val="Index1"/>
        <w:tabs>
          <w:tab w:val="right" w:pos="5030"/>
        </w:tabs>
        <w:rPr>
          <w:noProof/>
        </w:rPr>
      </w:pPr>
      <w:r>
        <w:rPr>
          <w:noProof/>
        </w:rPr>
        <w:t>Windows Embedded Standard 7, 42</w:t>
      </w:r>
    </w:p>
    <w:p w:rsidR="008A4536" w:rsidRDefault="008A4536">
      <w:pPr>
        <w:pStyle w:val="Index1"/>
        <w:tabs>
          <w:tab w:val="right" w:pos="5030"/>
        </w:tabs>
        <w:rPr>
          <w:noProof/>
        </w:rPr>
      </w:pPr>
      <w:r>
        <w:rPr>
          <w:noProof/>
        </w:rPr>
        <w:t>Windows HPC Server, 50</w:t>
      </w:r>
    </w:p>
    <w:p w:rsidR="008A4536" w:rsidRDefault="008A4536">
      <w:pPr>
        <w:pStyle w:val="Index1"/>
        <w:tabs>
          <w:tab w:val="right" w:pos="5030"/>
        </w:tabs>
        <w:rPr>
          <w:noProof/>
        </w:rPr>
      </w:pPr>
      <w:r>
        <w:rPr>
          <w:noProof/>
        </w:rPr>
        <w:t>Windows MultiPoint Server 2012, 47</w:t>
      </w:r>
    </w:p>
    <w:p w:rsidR="008A4536" w:rsidRDefault="008A4536">
      <w:pPr>
        <w:pStyle w:val="Index1"/>
        <w:tabs>
          <w:tab w:val="right" w:pos="5030"/>
        </w:tabs>
        <w:rPr>
          <w:noProof/>
        </w:rPr>
      </w:pPr>
      <w:r>
        <w:rPr>
          <w:noProof/>
        </w:rPr>
        <w:t>Windows MultiPoint Server 2016 Premium, 47</w:t>
      </w:r>
    </w:p>
    <w:p w:rsidR="008A4536" w:rsidRDefault="008A4536">
      <w:pPr>
        <w:pStyle w:val="Index1"/>
        <w:tabs>
          <w:tab w:val="right" w:pos="5030"/>
        </w:tabs>
        <w:rPr>
          <w:noProof/>
        </w:rPr>
      </w:pPr>
      <w:r>
        <w:rPr>
          <w:noProof/>
        </w:rPr>
        <w:t>Windows Server, 87</w:t>
      </w:r>
    </w:p>
    <w:p w:rsidR="008A4536" w:rsidRDefault="008A4536">
      <w:pPr>
        <w:pStyle w:val="Index1"/>
        <w:tabs>
          <w:tab w:val="right" w:pos="5030"/>
        </w:tabs>
        <w:rPr>
          <w:noProof/>
        </w:rPr>
      </w:pPr>
      <w:r>
        <w:rPr>
          <w:noProof/>
        </w:rPr>
        <w:t>Windows Server 2012, 48</w:t>
      </w:r>
    </w:p>
    <w:p w:rsidR="008A4536" w:rsidRDefault="008A4536">
      <w:pPr>
        <w:pStyle w:val="Index1"/>
        <w:tabs>
          <w:tab w:val="right" w:pos="5030"/>
        </w:tabs>
        <w:rPr>
          <w:noProof/>
        </w:rPr>
      </w:pPr>
      <w:r>
        <w:rPr>
          <w:noProof/>
        </w:rPr>
        <w:t>Windows Server 2012 R2, 48</w:t>
      </w:r>
    </w:p>
    <w:p w:rsidR="008A4536" w:rsidRDefault="008A4536">
      <w:pPr>
        <w:pStyle w:val="Index1"/>
        <w:tabs>
          <w:tab w:val="right" w:pos="5030"/>
        </w:tabs>
        <w:rPr>
          <w:noProof/>
        </w:rPr>
      </w:pPr>
      <w:r>
        <w:rPr>
          <w:noProof/>
        </w:rPr>
        <w:t>Windows Server 2016 Active Directory Rights Management Services CAL, 48</w:t>
      </w:r>
    </w:p>
    <w:p w:rsidR="008A4536" w:rsidRDefault="008A4536">
      <w:pPr>
        <w:pStyle w:val="Index1"/>
        <w:tabs>
          <w:tab w:val="right" w:pos="5030"/>
        </w:tabs>
        <w:rPr>
          <w:noProof/>
        </w:rPr>
      </w:pPr>
      <w:r>
        <w:rPr>
          <w:noProof/>
        </w:rPr>
        <w:t>Windows Server 2016 CAL, 47, 48</w:t>
      </w:r>
    </w:p>
    <w:p w:rsidR="008A4536" w:rsidRDefault="008A4536">
      <w:pPr>
        <w:pStyle w:val="Index1"/>
        <w:tabs>
          <w:tab w:val="right" w:pos="5030"/>
        </w:tabs>
        <w:rPr>
          <w:noProof/>
        </w:rPr>
      </w:pPr>
      <w:r>
        <w:rPr>
          <w:noProof/>
        </w:rPr>
        <w:t>Windows Server 2016 Datacenter (paket 2 licenc za jedro), 48</w:t>
      </w:r>
    </w:p>
    <w:p w:rsidR="008A4536" w:rsidRDefault="008A4536">
      <w:pPr>
        <w:pStyle w:val="Index1"/>
        <w:tabs>
          <w:tab w:val="right" w:pos="5030"/>
        </w:tabs>
        <w:rPr>
          <w:noProof/>
        </w:rPr>
      </w:pPr>
      <w:r>
        <w:rPr>
          <w:noProof/>
        </w:rPr>
        <w:t>Windows Server 2016 Essentials, 48</w:t>
      </w:r>
    </w:p>
    <w:p w:rsidR="008A4536" w:rsidRDefault="008A4536">
      <w:pPr>
        <w:pStyle w:val="Index1"/>
        <w:tabs>
          <w:tab w:val="right" w:pos="5030"/>
        </w:tabs>
        <w:rPr>
          <w:noProof/>
        </w:rPr>
      </w:pPr>
      <w:r>
        <w:rPr>
          <w:noProof/>
        </w:rPr>
        <w:t>Windows Server 2016 External Connector, 48</w:t>
      </w:r>
    </w:p>
    <w:p w:rsidR="008A4536" w:rsidRDefault="008A4536">
      <w:pPr>
        <w:pStyle w:val="Index1"/>
        <w:tabs>
          <w:tab w:val="right" w:pos="5030"/>
        </w:tabs>
        <w:rPr>
          <w:noProof/>
        </w:rPr>
      </w:pPr>
      <w:r>
        <w:rPr>
          <w:noProof/>
        </w:rPr>
        <w:t>Windows Server 2016 Remote Desktop Services CAL, 48</w:t>
      </w:r>
    </w:p>
    <w:p w:rsidR="008A4536" w:rsidRDefault="008A4536">
      <w:pPr>
        <w:pStyle w:val="Index1"/>
        <w:tabs>
          <w:tab w:val="right" w:pos="5030"/>
        </w:tabs>
        <w:rPr>
          <w:noProof/>
        </w:rPr>
      </w:pPr>
      <w:r>
        <w:rPr>
          <w:noProof/>
        </w:rPr>
        <w:t>Windows Server 2016 Standard (paket 2 licenc za jedro), 48</w:t>
      </w:r>
    </w:p>
    <w:p w:rsidR="008A4536" w:rsidRDefault="008A4536">
      <w:pPr>
        <w:pStyle w:val="Index1"/>
        <w:tabs>
          <w:tab w:val="right" w:pos="5030"/>
        </w:tabs>
        <w:rPr>
          <w:noProof/>
        </w:rPr>
      </w:pPr>
      <w:r>
        <w:rPr>
          <w:noProof/>
        </w:rPr>
        <w:t>Windows Server Datacenter, 81, 85, 87</w:t>
      </w:r>
    </w:p>
    <w:p w:rsidR="008A4536" w:rsidRDefault="008A4536">
      <w:pPr>
        <w:pStyle w:val="Index1"/>
        <w:tabs>
          <w:tab w:val="right" w:pos="5030"/>
        </w:tabs>
        <w:rPr>
          <w:noProof/>
        </w:rPr>
      </w:pPr>
      <w:r>
        <w:rPr>
          <w:noProof/>
        </w:rPr>
        <w:t>Windows Server Datacenter (paket 2 licenc za jedro), 20</w:t>
      </w:r>
    </w:p>
    <w:p w:rsidR="008A4536" w:rsidRDefault="008A4536">
      <w:pPr>
        <w:pStyle w:val="Index1"/>
        <w:tabs>
          <w:tab w:val="right" w:pos="5030"/>
        </w:tabs>
        <w:rPr>
          <w:noProof/>
        </w:rPr>
      </w:pPr>
      <w:r>
        <w:rPr>
          <w:noProof/>
        </w:rPr>
        <w:t>Windows Server Enterprise, 50, 81</w:t>
      </w:r>
    </w:p>
    <w:p w:rsidR="008A4536" w:rsidRDefault="008A4536">
      <w:pPr>
        <w:pStyle w:val="Index1"/>
        <w:tabs>
          <w:tab w:val="right" w:pos="5030"/>
        </w:tabs>
        <w:rPr>
          <w:noProof/>
        </w:rPr>
      </w:pPr>
      <w:r>
        <w:rPr>
          <w:noProof/>
        </w:rPr>
        <w:t>Windows Server for Itanium Based Systems, 50</w:t>
      </w:r>
    </w:p>
    <w:p w:rsidR="008A4536" w:rsidRDefault="008A4536">
      <w:pPr>
        <w:pStyle w:val="Index1"/>
        <w:tabs>
          <w:tab w:val="right" w:pos="5030"/>
        </w:tabs>
        <w:rPr>
          <w:noProof/>
        </w:rPr>
      </w:pPr>
      <w:r>
        <w:rPr>
          <w:noProof/>
        </w:rPr>
        <w:t>Windows Server HPC Edition, 50</w:t>
      </w:r>
    </w:p>
    <w:p w:rsidR="008A4536" w:rsidRDefault="008A4536">
      <w:pPr>
        <w:pStyle w:val="Index1"/>
        <w:tabs>
          <w:tab w:val="right" w:pos="5030"/>
        </w:tabs>
        <w:rPr>
          <w:noProof/>
        </w:rPr>
      </w:pPr>
      <w:r>
        <w:rPr>
          <w:noProof/>
        </w:rPr>
        <w:t>Windows Server Standard, 81, 85, 87</w:t>
      </w:r>
    </w:p>
    <w:p w:rsidR="008A4536" w:rsidRDefault="008A4536">
      <w:pPr>
        <w:pStyle w:val="Index1"/>
        <w:tabs>
          <w:tab w:val="right" w:pos="5030"/>
        </w:tabs>
        <w:rPr>
          <w:noProof/>
        </w:rPr>
      </w:pPr>
      <w:r>
        <w:rPr>
          <w:noProof/>
        </w:rPr>
        <w:t>Windows Server Standard (paket 2 licenc za jedro), 20</w:t>
      </w:r>
    </w:p>
    <w:p w:rsidR="008A4536" w:rsidRDefault="008A4536">
      <w:pPr>
        <w:pStyle w:val="Index1"/>
        <w:tabs>
          <w:tab w:val="right" w:pos="5030"/>
        </w:tabs>
        <w:rPr>
          <w:noProof/>
        </w:rPr>
      </w:pPr>
      <w:r>
        <w:rPr>
          <w:noProof/>
        </w:rPr>
        <w:t>Windows Small Business Server, 50</w:t>
      </w:r>
    </w:p>
    <w:p w:rsidR="008A4536" w:rsidRDefault="008A4536">
      <w:pPr>
        <w:pStyle w:val="Index1"/>
        <w:tabs>
          <w:tab w:val="right" w:pos="5030"/>
        </w:tabs>
        <w:rPr>
          <w:noProof/>
        </w:rPr>
      </w:pPr>
      <w:r>
        <w:rPr>
          <w:noProof/>
        </w:rPr>
        <w:t>Windows Vista, 42</w:t>
      </w:r>
    </w:p>
    <w:p w:rsidR="008A4536" w:rsidRDefault="008A4536">
      <w:pPr>
        <w:pStyle w:val="Index1"/>
        <w:tabs>
          <w:tab w:val="right" w:pos="5030"/>
        </w:tabs>
        <w:rPr>
          <w:noProof/>
        </w:rPr>
      </w:pPr>
      <w:r>
        <w:rPr>
          <w:noProof/>
        </w:rPr>
        <w:t>Windows Vista Business for Embedded Systems, Ultimate for Embedded Systems, 42</w:t>
      </w:r>
    </w:p>
    <w:p w:rsidR="008A4536" w:rsidRDefault="008A4536">
      <w:pPr>
        <w:pStyle w:val="Index1"/>
        <w:tabs>
          <w:tab w:val="right" w:pos="5030"/>
        </w:tabs>
        <w:rPr>
          <w:noProof/>
        </w:rPr>
      </w:pPr>
      <w:r>
        <w:rPr>
          <w:noProof/>
        </w:rPr>
        <w:t>Windows XP, 42</w:t>
      </w:r>
    </w:p>
    <w:p w:rsidR="008A4536" w:rsidRDefault="008A4536">
      <w:pPr>
        <w:pStyle w:val="Index1"/>
        <w:tabs>
          <w:tab w:val="right" w:pos="5030"/>
        </w:tabs>
        <w:rPr>
          <w:noProof/>
        </w:rPr>
      </w:pPr>
      <w:r>
        <w:rPr>
          <w:noProof/>
        </w:rPr>
        <w:t>Windows XP Embedded, 42</w:t>
      </w:r>
    </w:p>
    <w:p w:rsidR="008A4536" w:rsidRDefault="008A4536">
      <w:pPr>
        <w:pStyle w:val="Index1"/>
        <w:tabs>
          <w:tab w:val="right" w:pos="5030"/>
        </w:tabs>
        <w:rPr>
          <w:noProof/>
        </w:rPr>
      </w:pPr>
      <w:r>
        <w:rPr>
          <w:noProof/>
        </w:rPr>
        <w:t>Windows XP Professional for Embedded Systems, 42</w:t>
      </w:r>
    </w:p>
    <w:p w:rsidR="008A4536" w:rsidRDefault="008A4536">
      <w:pPr>
        <w:pStyle w:val="Index1"/>
        <w:tabs>
          <w:tab w:val="right" w:pos="5030"/>
        </w:tabs>
        <w:rPr>
          <w:noProof/>
        </w:rPr>
      </w:pPr>
      <w:r>
        <w:rPr>
          <w:noProof/>
        </w:rPr>
        <w:t>Word 2016, 25</w:t>
      </w:r>
    </w:p>
    <w:p w:rsidR="008A4536" w:rsidRDefault="008A4536">
      <w:pPr>
        <w:pStyle w:val="Index1"/>
        <w:tabs>
          <w:tab w:val="right" w:pos="5030"/>
        </w:tabs>
        <w:rPr>
          <w:noProof/>
        </w:rPr>
      </w:pPr>
      <w:r>
        <w:rPr>
          <w:noProof/>
        </w:rPr>
        <w:t>Word 2016 for Mac, 27</w:t>
      </w:r>
    </w:p>
    <w:p w:rsidR="008A4536" w:rsidRDefault="008A4536">
      <w:pPr>
        <w:pStyle w:val="Index1"/>
        <w:tabs>
          <w:tab w:val="right" w:pos="5030"/>
        </w:tabs>
        <w:rPr>
          <w:noProof/>
        </w:rPr>
      </w:pPr>
      <w:r>
        <w:rPr>
          <w:noProof/>
        </w:rPr>
        <w:t>Yammer, 24</w:t>
      </w:r>
    </w:p>
    <w:p w:rsidR="008A4536" w:rsidRDefault="008A4536">
      <w:pPr>
        <w:pStyle w:val="Index1"/>
        <w:tabs>
          <w:tab w:val="right" w:pos="5030"/>
        </w:tabs>
        <w:rPr>
          <w:noProof/>
        </w:rPr>
      </w:pPr>
      <w:r>
        <w:rPr>
          <w:noProof/>
        </w:rPr>
        <w:t>Yammer Enterprise, 71</w:t>
      </w:r>
    </w:p>
    <w:p w:rsidR="008A4536" w:rsidRDefault="008A4536">
      <w:pPr>
        <w:pStyle w:val="Index1"/>
        <w:tabs>
          <w:tab w:val="right" w:pos="5030"/>
        </w:tabs>
        <w:rPr>
          <w:noProof/>
        </w:rPr>
      </w:pPr>
      <w:r>
        <w:rPr>
          <w:noProof/>
        </w:rPr>
        <w:t>Zemljevidi Bing – upravljanje sredstev za Windows (Evropa ali Severna Amerika), 69</w:t>
      </w:r>
    </w:p>
    <w:p w:rsidR="008A4536" w:rsidRDefault="008A4536">
      <w:pPr>
        <w:pStyle w:val="ProductList-Body"/>
        <w:rPr>
          <w:noProof/>
        </w:rPr>
        <w:sectPr w:rsidR="008A4536" w:rsidSect="008A4536">
          <w:type w:val="continuous"/>
          <w:pgSz w:w="12240" w:h="15840" w:code="1"/>
          <w:pgMar w:top="1170" w:right="720" w:bottom="720" w:left="720" w:header="432" w:footer="288" w:gutter="0"/>
          <w:cols w:num="2" w:space="720"/>
        </w:sectPr>
      </w:pPr>
    </w:p>
    <w:p w:rsidR="00B768B3" w:rsidRDefault="008A4536">
      <w:pPr>
        <w:pStyle w:val="ProductList-Body"/>
        <w:sectPr w:rsidR="00B768B3" w:rsidSect="008A4536">
          <w:type w:val="continuous"/>
          <w:pgSz w:w="12240" w:h="15840" w:code="1"/>
          <w:pgMar w:top="1170" w:right="720" w:bottom="720" w:left="720" w:header="432" w:footer="288" w:gutter="0"/>
          <w:cols w:num="2" w:space="360"/>
        </w:sectPr>
      </w:pPr>
      <w:r>
        <w:fldChar w:fldCharType="end"/>
      </w:r>
    </w:p>
    <w:p w:rsidR="00B768B3" w:rsidRDefault="00B768B3">
      <w:pPr>
        <w:pStyle w:val="ProductList-Body"/>
      </w:pPr>
    </w:p>
    <w:sectPr w:rsidR="00B768B3"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62F57" w:rsidRDefault="00762F57" w:rsidP="007C7D4D">
      <w:pPr>
        <w:spacing w:after="0"/>
      </w:pPr>
      <w:r>
        <w:separator/>
      </w:r>
    </w:p>
    <w:p w:rsidR="00762F57" w:rsidRDefault="00762F57"/>
  </w:endnote>
  <w:endnote w:type="continuationSeparator" w:id="0">
    <w:p w:rsidR="00762F57" w:rsidRDefault="00762F57" w:rsidP="007C7D4D">
      <w:pPr>
        <w:spacing w:after="0"/>
      </w:pPr>
      <w:r>
        <w:continuationSeparator/>
      </w:r>
    </w:p>
    <w:p w:rsidR="00762F57" w:rsidRDefault="00762F57"/>
  </w:endnote>
  <w:endnote w:type="continuationNotice" w:id="1">
    <w:p w:rsidR="00762F57" w:rsidRDefault="00762F5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35FC" w:rsidRDefault="00B635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611B" w:rsidRDefault="008A4536">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35FC" w:rsidRDefault="00B635F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768B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68B3" w:rsidRDefault="00762F57">
          <w:pPr>
            <w:pStyle w:val="PURFooterText"/>
            <w:jc w:val="center"/>
          </w:pPr>
          <w:hyperlink w:anchor="_Sec842">
            <w:r w:rsidR="008A453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31">
            <w:r w:rsidR="008A453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36">
            <w:r w:rsidR="008A453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47">
            <w:r w:rsidR="008A453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48">
            <w:r w:rsidR="008A453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49">
            <w:r w:rsidR="008A453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91">
            <w:r w:rsidR="008A453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844">
            <w:r w:rsidR="008A4536">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768B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68B3" w:rsidRDefault="00762F57">
          <w:pPr>
            <w:pStyle w:val="PURFooterText"/>
            <w:jc w:val="center"/>
          </w:pPr>
          <w:hyperlink w:anchor="_Sec842">
            <w:r w:rsidR="008A453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31">
            <w:r w:rsidR="008A453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36">
            <w:r w:rsidR="008A453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47">
            <w:r w:rsidR="008A453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48">
            <w:r w:rsidR="008A453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49">
            <w:r w:rsidR="008A453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91">
            <w:r w:rsidR="008A453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844">
            <w:r w:rsidR="008A4536">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768B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68B3" w:rsidRDefault="00762F57">
          <w:pPr>
            <w:pStyle w:val="PURFooterText"/>
            <w:jc w:val="center"/>
          </w:pPr>
          <w:hyperlink w:anchor="_Sec842">
            <w:r w:rsidR="008A453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31">
            <w:r w:rsidR="008A453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36">
            <w:r w:rsidR="008A453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47">
            <w:r w:rsidR="008A453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48">
            <w:r w:rsidR="008A453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49">
            <w:r w:rsidR="008A453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91">
            <w:r w:rsidR="008A453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844">
            <w:r w:rsidR="008A4536">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768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842">
            <w:r w:rsidR="008A453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68B3" w:rsidRDefault="00762F57">
          <w:pPr>
            <w:pStyle w:val="PURFooterText"/>
            <w:jc w:val="center"/>
          </w:pPr>
          <w:hyperlink w:anchor="_Sec531">
            <w:r w:rsidR="008A453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36">
            <w:r w:rsidR="008A453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47">
            <w:r w:rsidR="008A453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48">
            <w:r w:rsidR="008A453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49">
            <w:r w:rsidR="008A453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91">
            <w:r w:rsidR="008A453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844">
            <w:r w:rsidR="008A4536">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768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842">
            <w:r w:rsidR="008A453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31">
            <w:r w:rsidR="008A453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68B3" w:rsidRDefault="00762F57">
          <w:pPr>
            <w:pStyle w:val="PURFooterText"/>
            <w:jc w:val="center"/>
          </w:pPr>
          <w:hyperlink w:anchor="_Sec536">
            <w:r w:rsidR="008A453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47">
            <w:r w:rsidR="008A453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48">
            <w:r w:rsidR="008A453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49">
            <w:r w:rsidR="008A453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91">
            <w:r w:rsidR="008A453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844">
            <w:r w:rsidR="008A4536">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768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842">
            <w:r w:rsidR="008A453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31">
            <w:r w:rsidR="008A453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36">
            <w:r w:rsidR="008A453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68B3" w:rsidRDefault="00762F57">
          <w:pPr>
            <w:pStyle w:val="PURFooterText"/>
            <w:jc w:val="center"/>
          </w:pPr>
          <w:hyperlink w:anchor="_Sec547">
            <w:r w:rsidR="008A453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48">
            <w:r w:rsidR="008A453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49">
            <w:r w:rsidR="008A453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91">
            <w:r w:rsidR="008A453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844">
            <w:r w:rsidR="008A4536">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768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842">
            <w:r w:rsidR="008A453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31">
            <w:r w:rsidR="008A453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36">
            <w:r w:rsidR="008A453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47">
            <w:r w:rsidR="008A453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68B3" w:rsidRDefault="00762F57">
          <w:pPr>
            <w:pStyle w:val="PURFooterText"/>
            <w:jc w:val="center"/>
          </w:pPr>
          <w:hyperlink w:anchor="_Sec548">
            <w:r w:rsidR="008A453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49">
            <w:r w:rsidR="008A453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91">
            <w:r w:rsidR="008A453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844">
            <w:r w:rsidR="008A4536">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768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842">
            <w:r w:rsidR="008A453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31">
            <w:r w:rsidR="008A453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36">
            <w:r w:rsidR="008A453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47">
            <w:r w:rsidR="008A453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48">
            <w:r w:rsidR="008A453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68B3" w:rsidRDefault="00762F57">
          <w:pPr>
            <w:pStyle w:val="PURFooterText"/>
            <w:jc w:val="center"/>
          </w:pPr>
          <w:hyperlink w:anchor="_Sec549">
            <w:r w:rsidR="008A453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91">
            <w:r w:rsidR="008A453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844">
            <w:r w:rsidR="008A4536">
              <w:rPr>
                <w:color w:val="00467F"/>
                <w:u w:val="single"/>
              </w:rPr>
              <w:t>Stvarno 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768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842">
            <w:r w:rsidR="008A453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31">
            <w:r w:rsidR="008A453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36">
            <w:r w:rsidR="008A453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47">
            <w:r w:rsidR="008A453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48">
            <w:r w:rsidR="008A453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49">
            <w:r w:rsidR="008A453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68B3" w:rsidRDefault="00762F57">
          <w:pPr>
            <w:pStyle w:val="PURFooterText"/>
            <w:jc w:val="center"/>
          </w:pPr>
          <w:hyperlink w:anchor="_Sec591">
            <w:r w:rsidR="008A453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844">
            <w:r w:rsidR="008A4536">
              <w:rPr>
                <w:color w:val="00467F"/>
                <w:u w:val="single"/>
              </w:rPr>
              <w:t>Stvarno 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768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842">
            <w:r w:rsidR="008A453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31">
            <w:r w:rsidR="008A453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36">
            <w:r w:rsidR="008A453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47">
            <w:r w:rsidR="008A453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48">
            <w:r w:rsidR="008A453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49">
            <w:r w:rsidR="008A453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91">
            <w:r w:rsidR="008A453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68B3" w:rsidRDefault="00762F57">
          <w:pPr>
            <w:pStyle w:val="PURFooterText"/>
            <w:jc w:val="center"/>
          </w:pPr>
          <w:hyperlink w:anchor="_Sec844">
            <w:r w:rsidR="008A4536">
              <w:rPr>
                <w:color w:val="00467F"/>
                <w:u w:val="single"/>
              </w:rPr>
              <w:t>Stvarno kazalo</w:t>
            </w:r>
          </w:hyperlink>
        </w:p>
      </w:tc>
    </w:tr>
  </w:tbl>
  <w:p w:rsidR="00B768B3" w:rsidRDefault="00B768B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768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842">
            <w:r w:rsidR="008A453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31">
            <w:r w:rsidR="008A453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36">
            <w:r w:rsidR="008A453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47">
            <w:r w:rsidR="008A453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48">
            <w:r w:rsidR="008A453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49">
            <w:r w:rsidR="008A453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68B3" w:rsidRDefault="00762F57">
          <w:pPr>
            <w:pStyle w:val="PURFooterText"/>
            <w:jc w:val="center"/>
          </w:pPr>
          <w:hyperlink w:anchor="_Sec591">
            <w:r w:rsidR="008A453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68B3" w:rsidRDefault="00B76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68B3" w:rsidRDefault="00762F57">
          <w:pPr>
            <w:pStyle w:val="PURFooterText"/>
            <w:jc w:val="center"/>
          </w:pPr>
          <w:hyperlink w:anchor="_Sec844">
            <w:r w:rsidR="008A4536">
              <w:rPr>
                <w:color w:val="00467F"/>
                <w:u w:val="single"/>
              </w:rPr>
              <w:t>Stvarno kazalo</w:t>
            </w:r>
          </w:hyperlink>
        </w:p>
      </w:tc>
    </w:tr>
  </w:tbl>
  <w:p w:rsidR="00B768B3" w:rsidRDefault="00B768B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62F57" w:rsidRDefault="00762F57" w:rsidP="007C7D4D">
      <w:pPr>
        <w:spacing w:after="0"/>
      </w:pPr>
      <w:r>
        <w:separator/>
      </w:r>
    </w:p>
    <w:p w:rsidR="00762F57" w:rsidRDefault="00762F57"/>
  </w:footnote>
  <w:footnote w:type="continuationSeparator" w:id="0">
    <w:p w:rsidR="00762F57" w:rsidRDefault="00762F57" w:rsidP="007C7D4D">
      <w:pPr>
        <w:spacing w:after="0"/>
      </w:pPr>
      <w:r>
        <w:continuationSeparator/>
      </w:r>
    </w:p>
    <w:p w:rsidR="00762F57" w:rsidRDefault="00762F57"/>
  </w:footnote>
  <w:footnote w:type="continuationNotice" w:id="1">
    <w:p w:rsidR="00762F57" w:rsidRDefault="00762F5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35FC" w:rsidRDefault="00B635F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35FC" w:rsidRDefault="00B635F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35FC" w:rsidRDefault="00B635F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B768B3">
      <w:tc>
        <w:tcPr>
          <w:tcW w:w="8560" w:type="dxa"/>
        </w:tcPr>
        <w:p w:rsidR="00B768B3" w:rsidRDefault="008A4536">
          <w:pPr>
            <w:pStyle w:val="PURHeaderText"/>
          </w:pPr>
          <w:r>
            <w:t>Microsoftovi pogoji za izdelke količinskega licenciranja (slovenščina, november 2016)</w:t>
          </w:r>
        </w:p>
      </w:tc>
      <w:tc>
        <w:tcPr>
          <w:tcW w:w="3680" w:type="dxa"/>
        </w:tcPr>
        <w:p w:rsidR="00B768B3" w:rsidRDefault="008A4536">
          <w:pPr>
            <w:pStyle w:val="PURHeaderText"/>
            <w:jc w:val="right"/>
          </w:pPr>
          <w:r>
            <w:fldChar w:fldCharType="begin"/>
          </w:r>
          <w:r>
            <w:instrText xml:space="preserve"> PAGE \* MERGEFORMAT </w:instrText>
          </w:r>
          <w:r>
            <w:fldChar w:fldCharType="separate"/>
          </w:r>
          <w:r w:rsidR="00B635FC">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B768B3">
      <w:tc>
        <w:tcPr>
          <w:tcW w:w="8560" w:type="dxa"/>
        </w:tcPr>
        <w:p w:rsidR="00B768B3" w:rsidRDefault="008A4536">
          <w:pPr>
            <w:pStyle w:val="PURHeaderText"/>
          </w:pPr>
          <w:r>
            <w:t>Microsoftovi pogoji za izdelke količinskega licenciranja (slovenščina, november 2016)</w:t>
          </w:r>
        </w:p>
      </w:tc>
      <w:tc>
        <w:tcPr>
          <w:tcW w:w="3680" w:type="dxa"/>
        </w:tcPr>
        <w:p w:rsidR="00B768B3" w:rsidRDefault="008A4536">
          <w:pPr>
            <w:pStyle w:val="PURHeaderText"/>
            <w:jc w:val="right"/>
          </w:pPr>
          <w:r>
            <w:fldChar w:fldCharType="begin"/>
          </w:r>
          <w:r>
            <w:instrText xml:space="preserve"> PAGE \* MERGEFORMAT </w:instrText>
          </w:r>
          <w:r>
            <w:fldChar w:fldCharType="separate"/>
          </w:r>
          <w:r w:rsidR="00B635FC">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768B3">
      <w:tc>
        <w:tcPr>
          <w:tcW w:w="8560" w:type="dxa"/>
        </w:tcPr>
        <w:p w:rsidR="00B768B3" w:rsidRDefault="008A4536">
          <w:pPr>
            <w:pStyle w:val="PURHeaderText"/>
          </w:pPr>
          <w:r>
            <w:t>Microsoftovi pogoji za izdelke količinskega licenciranja (slovenščina, november 2016)</w:t>
          </w:r>
        </w:p>
      </w:tc>
      <w:tc>
        <w:tcPr>
          <w:tcW w:w="3680" w:type="dxa"/>
        </w:tcPr>
        <w:p w:rsidR="00B768B3" w:rsidRDefault="008A453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B768B3">
      <w:tc>
        <w:tcPr>
          <w:tcW w:w="8560" w:type="dxa"/>
        </w:tcPr>
        <w:p w:rsidR="00B768B3" w:rsidRDefault="008A4536">
          <w:pPr>
            <w:pStyle w:val="PURHeaderText"/>
          </w:pPr>
          <w:r>
            <w:t>Microsoftovi pogoji za izdelke količinskega licenciranja (slovenščina, november 2016)</w:t>
          </w:r>
        </w:p>
      </w:tc>
      <w:tc>
        <w:tcPr>
          <w:tcW w:w="3680" w:type="dxa"/>
        </w:tcPr>
        <w:p w:rsidR="00B768B3" w:rsidRDefault="008A4536">
          <w:pPr>
            <w:pStyle w:val="PURHeaderText"/>
            <w:jc w:val="right"/>
          </w:pPr>
          <w:r>
            <w:fldChar w:fldCharType="begin"/>
          </w:r>
          <w:r>
            <w:instrText xml:space="preserve"> PAGE \* MERGEFORMAT </w:instrText>
          </w:r>
          <w:r>
            <w:fldChar w:fldCharType="separate"/>
          </w:r>
          <w:r w:rsidR="00B635FC">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B768B3">
      <w:tc>
        <w:tcPr>
          <w:tcW w:w="8560" w:type="dxa"/>
        </w:tcPr>
        <w:p w:rsidR="00B768B3" w:rsidRDefault="008A4536">
          <w:pPr>
            <w:pStyle w:val="PURHeaderText"/>
          </w:pPr>
          <w:r>
            <w:t>Microsoftovi pogoji za izdelke količinskega licenciranja (slovenščina, november 2016)</w:t>
          </w:r>
        </w:p>
      </w:tc>
      <w:tc>
        <w:tcPr>
          <w:tcW w:w="3680" w:type="dxa"/>
        </w:tcPr>
        <w:p w:rsidR="00B768B3" w:rsidRDefault="008A4536">
          <w:pPr>
            <w:pStyle w:val="PURHeaderText"/>
            <w:jc w:val="right"/>
          </w:pPr>
          <w:r>
            <w:fldChar w:fldCharType="begin"/>
          </w:r>
          <w:r>
            <w:instrText xml:space="preserve"> PAGE \* MERGEFORMAT </w:instrText>
          </w:r>
          <w:r>
            <w:fldChar w:fldCharType="separate"/>
          </w:r>
          <w:r w:rsidR="00B635FC">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B768B3">
      <w:tc>
        <w:tcPr>
          <w:tcW w:w="8560" w:type="dxa"/>
        </w:tcPr>
        <w:p w:rsidR="00B768B3" w:rsidRDefault="008A4536">
          <w:pPr>
            <w:pStyle w:val="PURHeaderText"/>
          </w:pPr>
          <w:r>
            <w:t>Microsoftovi pogoji za izdelke količinskega licenciranja (slovenščina, november 2016)</w:t>
          </w:r>
        </w:p>
      </w:tc>
      <w:tc>
        <w:tcPr>
          <w:tcW w:w="3680" w:type="dxa"/>
        </w:tcPr>
        <w:p w:rsidR="00B768B3" w:rsidRDefault="008A4536">
          <w:pPr>
            <w:pStyle w:val="PURHeaderText"/>
            <w:jc w:val="right"/>
          </w:pPr>
          <w:r>
            <w:fldChar w:fldCharType="begin"/>
          </w:r>
          <w:r>
            <w:instrText xml:space="preserve"> PAGE \* MERGEFORMAT </w:instrText>
          </w:r>
          <w:r>
            <w:fldChar w:fldCharType="separate"/>
          </w:r>
          <w:r w:rsidR="00B635FC">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B768B3">
      <w:tc>
        <w:tcPr>
          <w:tcW w:w="8560" w:type="dxa"/>
        </w:tcPr>
        <w:p w:rsidR="00B768B3" w:rsidRDefault="008A4536">
          <w:pPr>
            <w:pStyle w:val="PURHeaderText"/>
          </w:pPr>
          <w:r>
            <w:t>Microsoftovi pogoji za izdelke količinskega licenciranja (slovenščina, november 2016)</w:t>
          </w:r>
        </w:p>
      </w:tc>
      <w:tc>
        <w:tcPr>
          <w:tcW w:w="3680" w:type="dxa"/>
        </w:tcPr>
        <w:p w:rsidR="00B768B3" w:rsidRDefault="008A4536">
          <w:pPr>
            <w:pStyle w:val="PURHeaderText"/>
            <w:jc w:val="right"/>
          </w:pPr>
          <w:r>
            <w:fldChar w:fldCharType="begin"/>
          </w:r>
          <w:r>
            <w:instrText xml:space="preserve"> PAGE \* MERGEFORMAT </w:instrText>
          </w:r>
          <w:r>
            <w:fldChar w:fldCharType="separate"/>
          </w:r>
          <w:r w:rsidR="00B635FC">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B768B3">
      <w:tc>
        <w:tcPr>
          <w:tcW w:w="8560" w:type="dxa"/>
        </w:tcPr>
        <w:p w:rsidR="00B768B3" w:rsidRDefault="008A4536">
          <w:pPr>
            <w:pStyle w:val="PURHeaderText"/>
          </w:pPr>
          <w:r>
            <w:t>Microsoftovi pogoji za izdelke količinskega licenciranja (slovenščina, november 2016)</w:t>
          </w:r>
        </w:p>
      </w:tc>
      <w:tc>
        <w:tcPr>
          <w:tcW w:w="3680" w:type="dxa"/>
        </w:tcPr>
        <w:p w:rsidR="00B768B3" w:rsidRDefault="008A4536">
          <w:pPr>
            <w:pStyle w:val="PURHeaderText"/>
            <w:jc w:val="right"/>
          </w:pPr>
          <w:r>
            <w:fldChar w:fldCharType="begin"/>
          </w:r>
          <w:r>
            <w:instrText xml:space="preserve"> PAGE \* MERGEFORMAT </w:instrText>
          </w:r>
          <w:r>
            <w:fldChar w:fldCharType="separate"/>
          </w:r>
          <w:r w:rsidR="00B635FC">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B768B3">
      <w:tc>
        <w:tcPr>
          <w:tcW w:w="8560" w:type="dxa"/>
        </w:tcPr>
        <w:p w:rsidR="00B768B3" w:rsidRDefault="008A4536">
          <w:pPr>
            <w:pStyle w:val="PURHeaderText"/>
          </w:pPr>
          <w:r>
            <w:t>Microsoftovi pogoji za izdelke količinskega licenciranja (slovenščina, november 2016)</w:t>
          </w:r>
        </w:p>
      </w:tc>
      <w:tc>
        <w:tcPr>
          <w:tcW w:w="3680" w:type="dxa"/>
        </w:tcPr>
        <w:p w:rsidR="00B768B3" w:rsidRDefault="008A4536">
          <w:pPr>
            <w:pStyle w:val="PURHeaderText"/>
            <w:jc w:val="right"/>
          </w:pPr>
          <w:r>
            <w:fldChar w:fldCharType="begin"/>
          </w:r>
          <w:r>
            <w:instrText xml:space="preserve"> PAGE \* MERGEFORMAT </w:instrText>
          </w:r>
          <w:r>
            <w:fldChar w:fldCharType="separate"/>
          </w:r>
          <w:r w:rsidR="00B635FC">
            <w:rPr>
              <w:noProof/>
            </w:rPr>
            <w:t>96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B768B3">
      <w:tc>
        <w:tcPr>
          <w:tcW w:w="8560" w:type="dxa"/>
        </w:tcPr>
        <w:p w:rsidR="00B768B3" w:rsidRDefault="008A4536">
          <w:pPr>
            <w:pStyle w:val="PURHeaderText"/>
          </w:pPr>
          <w:r>
            <w:t>Microsoftovi pogoji za izdelke količinskega licenciranja (slovenščina, november 2016)</w:t>
          </w:r>
        </w:p>
      </w:tc>
      <w:tc>
        <w:tcPr>
          <w:tcW w:w="3680" w:type="dxa"/>
        </w:tcPr>
        <w:p w:rsidR="00B768B3" w:rsidRDefault="008A4536">
          <w:pPr>
            <w:pStyle w:val="PURHeaderText"/>
            <w:jc w:val="right"/>
          </w:pPr>
          <w:r>
            <w:fldChar w:fldCharType="begin"/>
          </w:r>
          <w:r>
            <w:instrText xml:space="preserve"> PAGE \* MERGEFORMAT </w:instrText>
          </w:r>
          <w:r>
            <w:fldChar w:fldCharType="separate"/>
          </w:r>
          <w:r w:rsidR="00B635FC">
            <w:rPr>
              <w:noProof/>
            </w:rPr>
            <w:t>101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768B3">
      <w:tc>
        <w:tcPr>
          <w:tcW w:w="8560" w:type="dxa"/>
        </w:tcPr>
        <w:p w:rsidR="00B768B3" w:rsidRDefault="008A4536">
          <w:pPr>
            <w:pStyle w:val="PURHeaderText"/>
          </w:pPr>
          <w:r>
            <w:t>Microsoftovi pogoji za izdelke količinskega licenciranja (slovenščina, november 2016)</w:t>
          </w:r>
        </w:p>
      </w:tc>
      <w:tc>
        <w:tcPr>
          <w:tcW w:w="3680" w:type="dxa"/>
        </w:tcPr>
        <w:p w:rsidR="00B768B3" w:rsidRDefault="008A453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46F7A"/>
    <w:multiLevelType w:val="multilevel"/>
    <w:tmpl w:val="BA7A7F4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E67B95"/>
    <w:multiLevelType w:val="multilevel"/>
    <w:tmpl w:val="C5A4AF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5D426BC"/>
    <w:multiLevelType w:val="multilevel"/>
    <w:tmpl w:val="46B4E7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6BB38D3"/>
    <w:multiLevelType w:val="multilevel"/>
    <w:tmpl w:val="4BA6AB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7F3081E"/>
    <w:multiLevelType w:val="multilevel"/>
    <w:tmpl w:val="1B26E5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8007F3D"/>
    <w:multiLevelType w:val="multilevel"/>
    <w:tmpl w:val="12EA153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B320340"/>
    <w:multiLevelType w:val="multilevel"/>
    <w:tmpl w:val="A9943A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CAF21E7"/>
    <w:multiLevelType w:val="multilevel"/>
    <w:tmpl w:val="8AA8DE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EE143D"/>
    <w:multiLevelType w:val="multilevel"/>
    <w:tmpl w:val="14EABFE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922740"/>
    <w:multiLevelType w:val="multilevel"/>
    <w:tmpl w:val="017680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EE7536"/>
    <w:multiLevelType w:val="multilevel"/>
    <w:tmpl w:val="C9DEE6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473FC1"/>
    <w:multiLevelType w:val="multilevel"/>
    <w:tmpl w:val="2778B1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66507E"/>
    <w:multiLevelType w:val="multilevel"/>
    <w:tmpl w:val="68B093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FB1118"/>
    <w:multiLevelType w:val="multilevel"/>
    <w:tmpl w:val="170C8E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EF7851"/>
    <w:multiLevelType w:val="multilevel"/>
    <w:tmpl w:val="26E0A8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AF35C7"/>
    <w:multiLevelType w:val="multilevel"/>
    <w:tmpl w:val="C90AFD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8C6391"/>
    <w:multiLevelType w:val="multilevel"/>
    <w:tmpl w:val="ED7C52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18595A"/>
    <w:multiLevelType w:val="multilevel"/>
    <w:tmpl w:val="29B67B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796D42"/>
    <w:multiLevelType w:val="multilevel"/>
    <w:tmpl w:val="7CB0DA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845B31"/>
    <w:multiLevelType w:val="multilevel"/>
    <w:tmpl w:val="4E7AEE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331E7E"/>
    <w:multiLevelType w:val="multilevel"/>
    <w:tmpl w:val="14D0B1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480E85"/>
    <w:multiLevelType w:val="multilevel"/>
    <w:tmpl w:val="767629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A60577"/>
    <w:multiLevelType w:val="multilevel"/>
    <w:tmpl w:val="A4189F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3E35C1"/>
    <w:multiLevelType w:val="multilevel"/>
    <w:tmpl w:val="B90A6E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5F38EF"/>
    <w:multiLevelType w:val="multilevel"/>
    <w:tmpl w:val="CBDC4C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62046E"/>
    <w:multiLevelType w:val="multilevel"/>
    <w:tmpl w:val="39D648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26228F"/>
    <w:multiLevelType w:val="multilevel"/>
    <w:tmpl w:val="275EBA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872877"/>
    <w:multiLevelType w:val="multilevel"/>
    <w:tmpl w:val="1CF42C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5F157B"/>
    <w:multiLevelType w:val="multilevel"/>
    <w:tmpl w:val="871E21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962EC9"/>
    <w:multiLevelType w:val="multilevel"/>
    <w:tmpl w:val="2410EE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E45BA4"/>
    <w:multiLevelType w:val="multilevel"/>
    <w:tmpl w:val="D1BE23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B30D59"/>
    <w:multiLevelType w:val="multilevel"/>
    <w:tmpl w:val="65246C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CF606E"/>
    <w:multiLevelType w:val="multilevel"/>
    <w:tmpl w:val="5AC847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060444A"/>
    <w:multiLevelType w:val="multilevel"/>
    <w:tmpl w:val="F63A9A2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346A69"/>
    <w:multiLevelType w:val="multilevel"/>
    <w:tmpl w:val="01CAEB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2C0A63"/>
    <w:multiLevelType w:val="multilevel"/>
    <w:tmpl w:val="4B06A1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C14597"/>
    <w:multiLevelType w:val="multilevel"/>
    <w:tmpl w:val="DF344E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2C3F17"/>
    <w:multiLevelType w:val="multilevel"/>
    <w:tmpl w:val="43BC16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B5255C"/>
    <w:multiLevelType w:val="multilevel"/>
    <w:tmpl w:val="CC8212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812A7A"/>
    <w:multiLevelType w:val="multilevel"/>
    <w:tmpl w:val="7C4A98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595C2A"/>
    <w:multiLevelType w:val="multilevel"/>
    <w:tmpl w:val="0FBACF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781AC9"/>
    <w:multiLevelType w:val="multilevel"/>
    <w:tmpl w:val="860ABD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592F13"/>
    <w:multiLevelType w:val="multilevel"/>
    <w:tmpl w:val="2F08B1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943EAB"/>
    <w:multiLevelType w:val="multilevel"/>
    <w:tmpl w:val="BF48D7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498667E"/>
    <w:multiLevelType w:val="multilevel"/>
    <w:tmpl w:val="76E46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7FB4D6E"/>
    <w:multiLevelType w:val="multilevel"/>
    <w:tmpl w:val="5BB46A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CC87F49"/>
    <w:multiLevelType w:val="multilevel"/>
    <w:tmpl w:val="E8CC94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9176B9"/>
    <w:multiLevelType w:val="multilevel"/>
    <w:tmpl w:val="C71CF5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F1E2706"/>
    <w:multiLevelType w:val="multilevel"/>
    <w:tmpl w:val="93689F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09E3E5B"/>
    <w:multiLevelType w:val="multilevel"/>
    <w:tmpl w:val="F6A6DB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48A346F"/>
    <w:multiLevelType w:val="multilevel"/>
    <w:tmpl w:val="971821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877BB6"/>
    <w:multiLevelType w:val="multilevel"/>
    <w:tmpl w:val="6FC8CC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AD229F1"/>
    <w:multiLevelType w:val="multilevel"/>
    <w:tmpl w:val="74008C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3"/>
  </w:num>
  <w:num w:numId="3">
    <w:abstractNumId w:val="3"/>
  </w:num>
  <w:num w:numId="4">
    <w:abstractNumId w:val="21"/>
  </w:num>
  <w:num w:numId="5">
    <w:abstractNumId w:val="13"/>
  </w:num>
  <w:num w:numId="6">
    <w:abstractNumId w:val="10"/>
  </w:num>
  <w:num w:numId="7">
    <w:abstractNumId w:val="19"/>
  </w:num>
  <w:num w:numId="8">
    <w:abstractNumId w:val="22"/>
  </w:num>
  <w:num w:numId="9">
    <w:abstractNumId w:val="8"/>
  </w:num>
  <w:num w:numId="10">
    <w:abstractNumId w:val="6"/>
  </w:num>
  <w:num w:numId="11">
    <w:abstractNumId w:val="53"/>
  </w:num>
  <w:num w:numId="12">
    <w:abstractNumId w:val="24"/>
  </w:num>
  <w:num w:numId="13">
    <w:abstractNumId w:val="44"/>
  </w:num>
  <w:num w:numId="14">
    <w:abstractNumId w:val="16"/>
  </w:num>
  <w:num w:numId="15">
    <w:abstractNumId w:val="51"/>
  </w:num>
  <w:num w:numId="16">
    <w:abstractNumId w:val="47"/>
  </w:num>
  <w:num w:numId="17">
    <w:abstractNumId w:val="1"/>
  </w:num>
  <w:num w:numId="18">
    <w:abstractNumId w:val="15"/>
  </w:num>
  <w:num w:numId="19">
    <w:abstractNumId w:val="37"/>
  </w:num>
  <w:num w:numId="20">
    <w:abstractNumId w:val="11"/>
  </w:num>
  <w:num w:numId="21">
    <w:abstractNumId w:val="5"/>
  </w:num>
  <w:num w:numId="22">
    <w:abstractNumId w:val="2"/>
  </w:num>
  <w:num w:numId="23">
    <w:abstractNumId w:val="20"/>
  </w:num>
  <w:num w:numId="24">
    <w:abstractNumId w:val="17"/>
  </w:num>
  <w:num w:numId="25">
    <w:abstractNumId w:val="30"/>
  </w:num>
  <w:num w:numId="26">
    <w:abstractNumId w:val="23"/>
  </w:num>
  <w:num w:numId="27">
    <w:abstractNumId w:val="7"/>
  </w:num>
  <w:num w:numId="28">
    <w:abstractNumId w:val="18"/>
  </w:num>
  <w:num w:numId="29">
    <w:abstractNumId w:val="29"/>
  </w:num>
  <w:num w:numId="30">
    <w:abstractNumId w:val="40"/>
  </w:num>
  <w:num w:numId="31">
    <w:abstractNumId w:val="4"/>
  </w:num>
  <w:num w:numId="32">
    <w:abstractNumId w:val="28"/>
  </w:num>
  <w:num w:numId="33">
    <w:abstractNumId w:val="50"/>
  </w:num>
  <w:num w:numId="34">
    <w:abstractNumId w:val="0"/>
  </w:num>
  <w:num w:numId="35">
    <w:abstractNumId w:val="43"/>
  </w:num>
  <w:num w:numId="36">
    <w:abstractNumId w:val="39"/>
  </w:num>
  <w:num w:numId="37">
    <w:abstractNumId w:val="31"/>
  </w:num>
  <w:num w:numId="38">
    <w:abstractNumId w:val="26"/>
  </w:num>
  <w:num w:numId="39">
    <w:abstractNumId w:val="49"/>
  </w:num>
  <w:num w:numId="40">
    <w:abstractNumId w:val="52"/>
  </w:num>
  <w:num w:numId="41">
    <w:abstractNumId w:val="48"/>
  </w:num>
  <w:num w:numId="42">
    <w:abstractNumId w:val="46"/>
  </w:num>
  <w:num w:numId="43">
    <w:abstractNumId w:val="36"/>
  </w:num>
  <w:num w:numId="44">
    <w:abstractNumId w:val="25"/>
  </w:num>
  <w:num w:numId="45">
    <w:abstractNumId w:val="45"/>
  </w:num>
  <w:num w:numId="46">
    <w:abstractNumId w:val="32"/>
  </w:num>
  <w:num w:numId="47">
    <w:abstractNumId w:val="14"/>
  </w:num>
  <w:num w:numId="48">
    <w:abstractNumId w:val="27"/>
  </w:num>
  <w:num w:numId="49">
    <w:abstractNumId w:val="54"/>
  </w:num>
  <w:num w:numId="50">
    <w:abstractNumId w:val="42"/>
  </w:num>
  <w:num w:numId="51">
    <w:abstractNumId w:val="38"/>
  </w:num>
  <w:num w:numId="52">
    <w:abstractNumId w:val="12"/>
  </w:num>
  <w:num w:numId="53">
    <w:abstractNumId w:val="41"/>
  </w:num>
  <w:num w:numId="54">
    <w:abstractNumId w:val="35"/>
  </w:num>
  <w:num w:numId="55">
    <w:abstractNumId w:val="9"/>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eWrrWeJDFLX14x+D+NogKjZAkV2y7EDZmN3z6a/GOWiRU6Rn8UmjbGl02tJgFpgHAShCk0ebbjq/Pet6npeOw==" w:salt="h7h0RvfYeuJ/R5D3IvngK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C611B"/>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2F57"/>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453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35FC"/>
    <w:rsid w:val="00B64D23"/>
    <w:rsid w:val="00B717F0"/>
    <w:rsid w:val="00B731E5"/>
    <w:rsid w:val="00B74FB1"/>
    <w:rsid w:val="00B768B3"/>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A453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en-us/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license-mobility.aspx" TargetMode="External"/><Relationship Id="rId118" Type="http://schemas.openxmlformats.org/officeDocument/2006/relationships/hyperlink" Target="http://www.microsoft.com/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40733"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0.0.3.131/"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www.microsoftvolumelicensing.com/DocumentSearch.aspx?Mode=3&amp;DocumentTypeId=5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fwlink/?linkid=246338"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340509-89B7-4CE1-BB1A-E73E8D37FD63}">
  <ds:schemaRefs>
    <ds:schemaRef ds:uri="http://schemas.openxmlformats.org/officeDocument/2006/bibliography"/>
  </ds:schemaRefs>
</ds:datastoreItem>
</file>

<file path=customXml/itemProps2.xml><?xml version="1.0" encoding="utf-8"?>
<ds:datastoreItem xmlns:ds="http://schemas.openxmlformats.org/officeDocument/2006/customXml" ds:itemID="{79DAEB5A-D34A-4A62-98E3-E9E4D6760B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107798</Words>
  <Characters>614453</Characters>
  <Application>Microsoft Office Word</Application>
  <DocSecurity>8</DocSecurity>
  <Lines>5120</Lines>
  <Paragraphs>1441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2016-10-28T03:22:00Z</dcterms:created>
  <dcterms:modified xsi:type="dcterms:W3CDTF">2016-10-28T03:23:00Z</dcterms:modified>
</cp:coreProperties>
</file>