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D1458" w:rsidRDefault="00FD1458">
      <w:pPr>
        <w:pStyle w:val="PURBody"/>
        <w:shd w:val="clear" w:color="auto" w:fill="00188F"/>
        <w:tabs>
          <w:tab w:val="clear" w:pos="360"/>
        </w:tabs>
        <w:ind w:right="7920" w:firstLine="360"/>
        <w:rPr>
          <w:color w:val="FFFFFF"/>
          <w:sz w:val="6"/>
          <w:szCs w:val="6"/>
        </w:rPr>
      </w:pPr>
    </w:p>
    <w:p w:rsidR="00FD1458" w:rsidRDefault="00DB7D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FD1458" w:rsidRDefault="00DB7DEA">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licensi</w:t>
      </w:r>
      <w:bookmarkStart w:id="0" w:name="_GoBack"/>
      <w:bookmarkEnd w:id="0"/>
      <w:r>
        <w:rPr>
          <w:color w:val="FFFFFF" w:themeColor="background1"/>
          <w:sz w:val="32"/>
          <w:szCs w:val="32"/>
        </w:rPr>
        <w:t>ering</w:t>
      </w:r>
      <w:proofErr w:type="gramEnd"/>
    </w:p>
    <w:p w:rsidR="00FD1458" w:rsidRDefault="00FD1458">
      <w:pPr>
        <w:pStyle w:val="PURBody"/>
        <w:shd w:val="clear" w:color="auto" w:fill="00188F"/>
        <w:tabs>
          <w:tab w:val="clear" w:pos="360"/>
        </w:tabs>
        <w:spacing w:after="0"/>
        <w:ind w:right="7920" w:firstLine="360"/>
        <w:rPr>
          <w:color w:val="FFFFFF" w:themeColor="background1"/>
          <w:szCs w:val="18"/>
        </w:rPr>
      </w:pPr>
    </w:p>
    <w:p w:rsidR="00FD1458" w:rsidRDefault="00FD1458">
      <w:pPr>
        <w:pStyle w:val="PURBody"/>
        <w:shd w:val="clear" w:color="auto" w:fill="00188F"/>
        <w:tabs>
          <w:tab w:val="clear" w:pos="360"/>
        </w:tabs>
        <w:spacing w:after="0"/>
        <w:ind w:right="7920" w:firstLine="360"/>
        <w:rPr>
          <w:color w:val="FFFFFF" w:themeColor="background1"/>
          <w:szCs w:val="18"/>
        </w:rPr>
      </w:pPr>
    </w:p>
    <w:p w:rsidR="00FD1458" w:rsidRDefault="00FD1458">
      <w:pPr>
        <w:pStyle w:val="PURBody"/>
        <w:shd w:val="clear" w:color="auto" w:fill="00188F"/>
        <w:tabs>
          <w:tab w:val="clear" w:pos="360"/>
        </w:tabs>
        <w:spacing w:after="0"/>
        <w:ind w:right="7920" w:firstLine="360"/>
        <w:rPr>
          <w:color w:val="FFFFFF" w:themeColor="background1"/>
          <w:szCs w:val="18"/>
        </w:rPr>
      </w:pPr>
    </w:p>
    <w:p w:rsidR="00FD1458" w:rsidRDefault="00FD1458">
      <w:pPr>
        <w:pStyle w:val="PURBody"/>
        <w:shd w:val="clear" w:color="auto" w:fill="00188F"/>
        <w:tabs>
          <w:tab w:val="clear" w:pos="360"/>
        </w:tabs>
        <w:spacing w:after="0"/>
        <w:ind w:right="7920" w:firstLine="360"/>
        <w:rPr>
          <w:color w:val="FFFFFF" w:themeColor="background1"/>
          <w:szCs w:val="18"/>
        </w:rPr>
      </w:pPr>
    </w:p>
    <w:p w:rsidR="00FD1458" w:rsidRDefault="00FD1458">
      <w:pPr>
        <w:pStyle w:val="PURBody"/>
        <w:shd w:val="clear" w:color="auto" w:fill="00188F"/>
        <w:tabs>
          <w:tab w:val="clear" w:pos="360"/>
        </w:tabs>
        <w:spacing w:after="0"/>
        <w:ind w:right="7920" w:firstLine="360"/>
        <w:rPr>
          <w:color w:val="FFFFFF" w:themeColor="background1"/>
          <w:szCs w:val="18"/>
        </w:rPr>
      </w:pPr>
    </w:p>
    <w:p w:rsidR="00FD1458" w:rsidRDefault="00FD1458">
      <w:pPr>
        <w:pStyle w:val="PURBody"/>
        <w:shd w:val="clear" w:color="auto" w:fill="0072C6"/>
        <w:tabs>
          <w:tab w:val="clear" w:pos="360"/>
        </w:tabs>
        <w:ind w:right="1800" w:firstLine="360"/>
        <w:rPr>
          <w:sz w:val="72"/>
          <w:szCs w:val="72"/>
        </w:rPr>
      </w:pPr>
    </w:p>
    <w:p w:rsidR="00FD1458" w:rsidRDefault="00FD1458">
      <w:pPr>
        <w:pStyle w:val="PURBody"/>
        <w:shd w:val="clear" w:color="auto" w:fill="0072C6"/>
        <w:tabs>
          <w:tab w:val="clear" w:pos="360"/>
          <w:tab w:val="left" w:pos="180"/>
        </w:tabs>
        <w:ind w:right="1800" w:firstLine="360"/>
        <w:rPr>
          <w:color w:val="FFFFFF" w:themeColor="background1"/>
          <w:sz w:val="72"/>
          <w:szCs w:val="72"/>
        </w:rPr>
      </w:pPr>
    </w:p>
    <w:p w:rsidR="00FD1458" w:rsidRDefault="00DB7D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FD1458" w:rsidRDefault="00DB7D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april</w:t>
      </w:r>
      <w:proofErr w:type="gramEnd"/>
      <w:r>
        <w:rPr>
          <w:color w:val="FFFFFF" w:themeColor="background1"/>
          <w:sz w:val="96"/>
          <w:szCs w:val="96"/>
        </w:rPr>
        <w:t xml:space="preserve"> 2017</w:t>
      </w:r>
    </w:p>
    <w:p w:rsidR="00FD1458" w:rsidRDefault="00FD1458">
      <w:pPr>
        <w:pStyle w:val="PURBody"/>
        <w:shd w:val="clear" w:color="auto" w:fill="0072C6"/>
        <w:tabs>
          <w:tab w:val="clear" w:pos="360"/>
        </w:tabs>
        <w:spacing w:after="0" w:line="230" w:lineRule="auto"/>
        <w:ind w:right="1800" w:firstLine="360"/>
        <w:rPr>
          <w:color w:val="FFFFFF" w:themeColor="background1"/>
          <w:sz w:val="96"/>
          <w:szCs w:val="96"/>
        </w:rPr>
      </w:pPr>
    </w:p>
    <w:p w:rsidR="00FD1458" w:rsidRDefault="00DB7D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D1458" w:rsidRDefault="00FD1458">
      <w:pPr>
        <w:sectPr w:rsidR="00FD145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D1458" w:rsidRDefault="00DB7DEA">
      <w:pPr>
        <w:pStyle w:val="ProductList-SectionHeading"/>
        <w:pageBreakBefore/>
      </w:pPr>
      <w:bookmarkStart w:id="1" w:name="_Sec842"/>
      <w:r>
        <w:lastRenderedPageBreak/>
        <w:t>Innehållsförteckning</w:t>
      </w:r>
    </w:p>
    <w:p w:rsidR="00FD1458" w:rsidRDefault="00FD1458">
      <w:pPr>
        <w:pStyle w:val="ProductList-Body"/>
      </w:pPr>
    </w:p>
    <w:p w:rsidR="00FD1458" w:rsidRDefault="00FD1458">
      <w:pPr>
        <w:sectPr w:rsidR="00FD1458">
          <w:headerReference w:type="default" r:id="rId16"/>
          <w:footerReference w:type="default" r:id="rId17"/>
          <w:type w:val="continuous"/>
          <w:pgSz w:w="12240" w:h="15840" w:code="1"/>
          <w:pgMar w:top="1170" w:right="720" w:bottom="1620" w:left="720" w:header="432" w:footer="288" w:gutter="0"/>
          <w:cols w:space="360"/>
        </w:sectPr>
      </w:pPr>
    </w:p>
    <w:p w:rsidR="004F36C5" w:rsidRDefault="00DB7DE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9706" w:history="1">
        <w:r w:rsidR="004F36C5" w:rsidRPr="007665D3">
          <w:rPr>
            <w:rStyle w:val="Hyperlink"/>
            <w:noProof/>
          </w:rPr>
          <w:t>Inledning</w:t>
        </w:r>
        <w:r w:rsidR="004F36C5">
          <w:rPr>
            <w:noProof/>
          </w:rPr>
          <w:tab/>
        </w:r>
        <w:r w:rsidR="004F36C5">
          <w:rPr>
            <w:noProof/>
          </w:rPr>
          <w:fldChar w:fldCharType="begin"/>
        </w:r>
        <w:r w:rsidR="004F36C5">
          <w:rPr>
            <w:noProof/>
          </w:rPr>
          <w:instrText xml:space="preserve"> PAGEREF _Toc478649706 \h </w:instrText>
        </w:r>
        <w:r w:rsidR="004F36C5">
          <w:rPr>
            <w:noProof/>
          </w:rPr>
        </w:r>
        <w:r w:rsidR="004F36C5">
          <w:rPr>
            <w:noProof/>
          </w:rPr>
          <w:fldChar w:fldCharType="separate"/>
        </w:r>
        <w:r w:rsidR="004F36C5">
          <w:rPr>
            <w:noProof/>
          </w:rPr>
          <w:t>4</w:t>
        </w:r>
        <w:r w:rsidR="004F36C5">
          <w:rPr>
            <w:noProof/>
          </w:rPr>
          <w:fldChar w:fldCharType="end"/>
        </w:r>
      </w:hyperlink>
    </w:p>
    <w:p w:rsidR="004F36C5" w:rsidRDefault="004F36C5">
      <w:pPr>
        <w:pStyle w:val="TOC2"/>
        <w:rPr>
          <w:rFonts w:eastAsiaTheme="minorEastAsia"/>
          <w:smallCaps w:val="0"/>
          <w:sz w:val="22"/>
        </w:rPr>
      </w:pPr>
      <w:hyperlink w:anchor="_Toc478649707" w:history="1">
        <w:r w:rsidRPr="007665D3">
          <w:rPr>
            <w:rStyle w:val="Hyperlink"/>
          </w:rPr>
          <w:t>Om det här dokumentet</w:t>
        </w:r>
        <w:r>
          <w:tab/>
        </w:r>
        <w:r>
          <w:fldChar w:fldCharType="begin"/>
        </w:r>
        <w:r>
          <w:instrText xml:space="preserve"> PAGEREF _Toc478649707 \h </w:instrText>
        </w:r>
        <w:r>
          <w:fldChar w:fldCharType="separate"/>
        </w:r>
        <w:r>
          <w:t>4</w:t>
        </w:r>
        <w:r>
          <w:fldChar w:fldCharType="end"/>
        </w:r>
      </w:hyperlink>
    </w:p>
    <w:p w:rsidR="004F36C5" w:rsidRDefault="004F36C5">
      <w:pPr>
        <w:pStyle w:val="TOC2"/>
        <w:rPr>
          <w:rFonts w:eastAsiaTheme="minorEastAsia"/>
          <w:smallCaps w:val="0"/>
          <w:sz w:val="22"/>
        </w:rPr>
      </w:pPr>
      <w:hyperlink w:anchor="_Toc478649708" w:history="1">
        <w:r w:rsidRPr="007665D3">
          <w:rPr>
            <w:rStyle w:val="Hyperlink"/>
          </w:rPr>
          <w:t>Vad det här Dokumentet innehåller</w:t>
        </w:r>
        <w:r>
          <w:tab/>
        </w:r>
        <w:r>
          <w:fldChar w:fldCharType="begin"/>
        </w:r>
        <w:r>
          <w:instrText xml:space="preserve"> PAGEREF _Toc478649708 \h </w:instrText>
        </w:r>
        <w:r>
          <w:fldChar w:fldCharType="separate"/>
        </w:r>
        <w:r>
          <w:t>4</w:t>
        </w:r>
        <w:r>
          <w:fldChar w:fldCharType="end"/>
        </w:r>
      </w:hyperlink>
    </w:p>
    <w:p w:rsidR="004F36C5" w:rsidRDefault="004F36C5">
      <w:pPr>
        <w:pStyle w:val="TOC2"/>
        <w:rPr>
          <w:rFonts w:eastAsiaTheme="minorEastAsia"/>
          <w:smallCaps w:val="0"/>
          <w:sz w:val="22"/>
        </w:rPr>
      </w:pPr>
      <w:hyperlink w:anchor="_Toc478649709" w:history="1">
        <w:r w:rsidRPr="007665D3">
          <w:rPr>
            <w:rStyle w:val="Hyperlink"/>
          </w:rPr>
          <w:t>Hur du Navigerar en Produktpost</w:t>
        </w:r>
        <w:r>
          <w:tab/>
        </w:r>
        <w:r>
          <w:fldChar w:fldCharType="begin"/>
        </w:r>
        <w:r>
          <w:instrText xml:space="preserve"> PAGEREF _Toc478649709 \h </w:instrText>
        </w:r>
        <w:r>
          <w:fldChar w:fldCharType="separate"/>
        </w:r>
        <w:r>
          <w:t>4</w:t>
        </w:r>
        <w:r>
          <w:fldChar w:fldCharType="end"/>
        </w:r>
      </w:hyperlink>
    </w:p>
    <w:p w:rsidR="004F36C5" w:rsidRDefault="004F36C5">
      <w:pPr>
        <w:pStyle w:val="TOC2"/>
        <w:rPr>
          <w:rFonts w:eastAsiaTheme="minorEastAsia"/>
          <w:smallCaps w:val="0"/>
          <w:sz w:val="22"/>
        </w:rPr>
      </w:pPr>
      <w:hyperlink w:anchor="_Toc478649710" w:history="1">
        <w:r w:rsidRPr="007665D3">
          <w:rPr>
            <w:rStyle w:val="Hyperlink"/>
          </w:rPr>
          <w:t>Förtydliganden och Sammanfattning av Ändringar av detta Dokument</w:t>
        </w:r>
        <w:r>
          <w:tab/>
        </w:r>
        <w:r>
          <w:fldChar w:fldCharType="begin"/>
        </w:r>
        <w:r>
          <w:instrText xml:space="preserve"> PAGEREF _Toc478649710 \h </w:instrText>
        </w:r>
        <w:r>
          <w:fldChar w:fldCharType="separate"/>
        </w:r>
        <w:r>
          <w:t>5</w:t>
        </w:r>
        <w:r>
          <w:fldChar w:fldCharType="end"/>
        </w:r>
      </w:hyperlink>
    </w:p>
    <w:p w:rsidR="004F36C5" w:rsidRDefault="004F36C5">
      <w:pPr>
        <w:pStyle w:val="TOC1"/>
        <w:rPr>
          <w:rFonts w:eastAsiaTheme="minorEastAsia"/>
          <w:b w:val="0"/>
          <w:caps w:val="0"/>
          <w:noProof/>
          <w:sz w:val="22"/>
          <w:szCs w:val="22"/>
        </w:rPr>
      </w:pPr>
      <w:hyperlink w:anchor="_Toc478649711" w:history="1">
        <w:r w:rsidRPr="007665D3">
          <w:rPr>
            <w:rStyle w:val="Hyperlink"/>
            <w:noProof/>
          </w:rPr>
          <w:t>licensvillkor</w:t>
        </w:r>
        <w:r>
          <w:rPr>
            <w:noProof/>
          </w:rPr>
          <w:tab/>
        </w:r>
        <w:r>
          <w:rPr>
            <w:noProof/>
          </w:rPr>
          <w:fldChar w:fldCharType="begin"/>
        </w:r>
        <w:r>
          <w:rPr>
            <w:noProof/>
          </w:rPr>
          <w:instrText xml:space="preserve"> PAGEREF _Toc478649711 \h </w:instrText>
        </w:r>
        <w:r>
          <w:rPr>
            <w:noProof/>
          </w:rPr>
        </w:r>
        <w:r>
          <w:rPr>
            <w:noProof/>
          </w:rPr>
          <w:fldChar w:fldCharType="separate"/>
        </w:r>
        <w:r>
          <w:rPr>
            <w:noProof/>
          </w:rPr>
          <w:t>7</w:t>
        </w:r>
        <w:r>
          <w:rPr>
            <w:noProof/>
          </w:rPr>
          <w:fldChar w:fldCharType="end"/>
        </w:r>
      </w:hyperlink>
    </w:p>
    <w:p w:rsidR="004F36C5" w:rsidRDefault="004F36C5">
      <w:pPr>
        <w:pStyle w:val="TOC2"/>
        <w:rPr>
          <w:rFonts w:eastAsiaTheme="minorEastAsia"/>
          <w:smallCaps w:val="0"/>
          <w:sz w:val="22"/>
        </w:rPr>
      </w:pPr>
      <w:hyperlink w:anchor="_Toc478649712" w:history="1">
        <w:r w:rsidRPr="007665D3">
          <w:rPr>
            <w:rStyle w:val="Hyperlink"/>
          </w:rPr>
          <w:t>Universella licensvillkor</w:t>
        </w:r>
        <w:r>
          <w:tab/>
        </w:r>
        <w:r>
          <w:fldChar w:fldCharType="begin"/>
        </w:r>
        <w:r>
          <w:instrText xml:space="preserve"> PAGEREF _Toc478649712 \h </w:instrText>
        </w:r>
        <w:r>
          <w:fldChar w:fldCharType="separate"/>
        </w:r>
        <w:r>
          <w:t>7</w:t>
        </w:r>
        <w:r>
          <w:fldChar w:fldCharType="end"/>
        </w:r>
      </w:hyperlink>
    </w:p>
    <w:p w:rsidR="004F36C5" w:rsidRDefault="004F36C5">
      <w:pPr>
        <w:pStyle w:val="TOC2"/>
        <w:rPr>
          <w:rFonts w:eastAsiaTheme="minorEastAsia"/>
          <w:smallCaps w:val="0"/>
          <w:sz w:val="22"/>
        </w:rPr>
      </w:pPr>
      <w:hyperlink w:anchor="_Toc478649713" w:history="1">
        <w:r w:rsidRPr="007665D3">
          <w:rPr>
            <w:rStyle w:val="Hyperlink"/>
          </w:rPr>
          <w:t>Villkor för Licensmodell</w:t>
        </w:r>
        <w:r>
          <w:tab/>
        </w:r>
        <w:r>
          <w:fldChar w:fldCharType="begin"/>
        </w:r>
        <w:r>
          <w:instrText xml:space="preserve"> PAGEREF _Toc478649713 \h </w:instrText>
        </w:r>
        <w:r>
          <w:fldChar w:fldCharType="separate"/>
        </w:r>
        <w:r>
          <w:t>9</w:t>
        </w:r>
        <w:r>
          <w:fldChar w:fldCharType="end"/>
        </w:r>
      </w:hyperlink>
    </w:p>
    <w:p w:rsidR="004F36C5" w:rsidRDefault="004F36C5">
      <w:pPr>
        <w:pStyle w:val="TOC3"/>
        <w:rPr>
          <w:rFonts w:eastAsiaTheme="minorEastAsia"/>
          <w:smallCaps w:val="0"/>
          <w:sz w:val="22"/>
        </w:rPr>
      </w:pPr>
      <w:hyperlink w:anchor="_Toc478649714" w:history="1">
        <w:r w:rsidRPr="007665D3">
          <w:rPr>
            <w:rStyle w:val="Hyperlink"/>
          </w:rPr>
          <w:t>Desktopapplikationer</w:t>
        </w:r>
        <w:r>
          <w:tab/>
        </w:r>
        <w:r>
          <w:fldChar w:fldCharType="begin"/>
        </w:r>
        <w:r>
          <w:instrText xml:space="preserve"> PAGEREF _Toc478649714 \h </w:instrText>
        </w:r>
        <w:r>
          <w:fldChar w:fldCharType="separate"/>
        </w:r>
        <w:r>
          <w:t>9</w:t>
        </w:r>
        <w:r>
          <w:fldChar w:fldCharType="end"/>
        </w:r>
      </w:hyperlink>
    </w:p>
    <w:p w:rsidR="004F36C5" w:rsidRDefault="004F36C5">
      <w:pPr>
        <w:pStyle w:val="TOC3"/>
        <w:rPr>
          <w:rFonts w:eastAsiaTheme="minorEastAsia"/>
          <w:smallCaps w:val="0"/>
          <w:sz w:val="22"/>
        </w:rPr>
      </w:pPr>
      <w:hyperlink w:anchor="_Toc478649715" w:history="1">
        <w:r w:rsidRPr="007665D3">
          <w:rPr>
            <w:rStyle w:val="Hyperlink"/>
          </w:rPr>
          <w:t>Desktopoperativsystem</w:t>
        </w:r>
        <w:r>
          <w:tab/>
        </w:r>
        <w:r>
          <w:fldChar w:fldCharType="begin"/>
        </w:r>
        <w:r>
          <w:instrText xml:space="preserve"> PAGEREF _Toc478649715 \h </w:instrText>
        </w:r>
        <w:r>
          <w:fldChar w:fldCharType="separate"/>
        </w:r>
        <w:r>
          <w:t>10</w:t>
        </w:r>
        <w:r>
          <w:fldChar w:fldCharType="end"/>
        </w:r>
      </w:hyperlink>
    </w:p>
    <w:p w:rsidR="004F36C5" w:rsidRDefault="004F36C5">
      <w:pPr>
        <w:pStyle w:val="TOC3"/>
        <w:rPr>
          <w:rFonts w:eastAsiaTheme="minorEastAsia"/>
          <w:smallCaps w:val="0"/>
          <w:sz w:val="22"/>
        </w:rPr>
      </w:pPr>
      <w:hyperlink w:anchor="_Toc478649716" w:history="1">
        <w:r w:rsidRPr="007665D3">
          <w:rPr>
            <w:rStyle w:val="Hyperlink"/>
          </w:rPr>
          <w:t>Per kärna/CAL</w:t>
        </w:r>
        <w:r>
          <w:tab/>
        </w:r>
        <w:r>
          <w:fldChar w:fldCharType="begin"/>
        </w:r>
        <w:r>
          <w:instrText xml:space="preserve"> PAGEREF _Toc478649716 \h </w:instrText>
        </w:r>
        <w:r>
          <w:fldChar w:fldCharType="separate"/>
        </w:r>
        <w:r>
          <w:t>10</w:t>
        </w:r>
        <w:r>
          <w:fldChar w:fldCharType="end"/>
        </w:r>
      </w:hyperlink>
    </w:p>
    <w:p w:rsidR="004F36C5" w:rsidRDefault="004F36C5">
      <w:pPr>
        <w:pStyle w:val="TOC3"/>
        <w:rPr>
          <w:rFonts w:eastAsiaTheme="minorEastAsia"/>
          <w:smallCaps w:val="0"/>
          <w:sz w:val="22"/>
        </w:rPr>
      </w:pPr>
      <w:hyperlink w:anchor="_Toc478649717" w:history="1">
        <w:r w:rsidRPr="007665D3">
          <w:rPr>
            <w:rStyle w:val="Hyperlink"/>
          </w:rPr>
          <w:t>Server/CAL</w:t>
        </w:r>
        <w:r>
          <w:tab/>
        </w:r>
        <w:r>
          <w:fldChar w:fldCharType="begin"/>
        </w:r>
        <w:r>
          <w:instrText xml:space="preserve"> PAGEREF _Toc478649717 \h </w:instrText>
        </w:r>
        <w:r>
          <w:fldChar w:fldCharType="separate"/>
        </w:r>
        <w:r>
          <w:t>11</w:t>
        </w:r>
        <w:r>
          <w:fldChar w:fldCharType="end"/>
        </w:r>
      </w:hyperlink>
    </w:p>
    <w:p w:rsidR="004F36C5" w:rsidRDefault="004F36C5">
      <w:pPr>
        <w:pStyle w:val="TOC3"/>
        <w:rPr>
          <w:rFonts w:eastAsiaTheme="minorEastAsia"/>
          <w:smallCaps w:val="0"/>
          <w:sz w:val="22"/>
        </w:rPr>
      </w:pPr>
      <w:hyperlink w:anchor="_Toc478649718" w:history="1">
        <w:r w:rsidRPr="007665D3">
          <w:rPr>
            <w:rStyle w:val="Hyperlink"/>
          </w:rPr>
          <w:t>Per kärna</w:t>
        </w:r>
        <w:r>
          <w:tab/>
        </w:r>
        <w:r>
          <w:fldChar w:fldCharType="begin"/>
        </w:r>
        <w:r>
          <w:instrText xml:space="preserve"> PAGEREF _Toc478649718 \h </w:instrText>
        </w:r>
        <w:r>
          <w:fldChar w:fldCharType="separate"/>
        </w:r>
        <w:r>
          <w:t>11</w:t>
        </w:r>
        <w:r>
          <w:fldChar w:fldCharType="end"/>
        </w:r>
      </w:hyperlink>
    </w:p>
    <w:p w:rsidR="004F36C5" w:rsidRDefault="004F36C5">
      <w:pPr>
        <w:pStyle w:val="TOC3"/>
        <w:rPr>
          <w:rFonts w:eastAsiaTheme="minorEastAsia"/>
          <w:smallCaps w:val="0"/>
          <w:sz w:val="22"/>
        </w:rPr>
      </w:pPr>
      <w:hyperlink w:anchor="_Toc478649719" w:history="1">
        <w:r w:rsidRPr="007665D3">
          <w:rPr>
            <w:rStyle w:val="Hyperlink"/>
          </w:rPr>
          <w:t>Hanteringsservrar</w:t>
        </w:r>
        <w:r>
          <w:tab/>
        </w:r>
        <w:r>
          <w:fldChar w:fldCharType="begin"/>
        </w:r>
        <w:r>
          <w:instrText xml:space="preserve"> PAGEREF _Toc478649719 \h </w:instrText>
        </w:r>
        <w:r>
          <w:fldChar w:fldCharType="separate"/>
        </w:r>
        <w:r>
          <w:t>11</w:t>
        </w:r>
        <w:r>
          <w:fldChar w:fldCharType="end"/>
        </w:r>
      </w:hyperlink>
    </w:p>
    <w:p w:rsidR="004F36C5" w:rsidRDefault="004F36C5">
      <w:pPr>
        <w:pStyle w:val="TOC3"/>
        <w:rPr>
          <w:rFonts w:eastAsiaTheme="minorEastAsia"/>
          <w:smallCaps w:val="0"/>
          <w:sz w:val="22"/>
        </w:rPr>
      </w:pPr>
      <w:hyperlink w:anchor="_Toc478649720" w:history="1">
        <w:r w:rsidRPr="007665D3">
          <w:rPr>
            <w:rStyle w:val="Hyperlink"/>
          </w:rPr>
          <w:t>Specialservrar</w:t>
        </w:r>
        <w:r>
          <w:tab/>
        </w:r>
        <w:r>
          <w:fldChar w:fldCharType="begin"/>
        </w:r>
        <w:r>
          <w:instrText xml:space="preserve"> PAGEREF _Toc478649720 \h </w:instrText>
        </w:r>
        <w:r>
          <w:fldChar w:fldCharType="separate"/>
        </w:r>
        <w:r>
          <w:t>12</w:t>
        </w:r>
        <w:r>
          <w:fldChar w:fldCharType="end"/>
        </w:r>
      </w:hyperlink>
    </w:p>
    <w:p w:rsidR="004F36C5" w:rsidRDefault="004F36C5">
      <w:pPr>
        <w:pStyle w:val="TOC3"/>
        <w:rPr>
          <w:rFonts w:eastAsiaTheme="minorEastAsia"/>
          <w:smallCaps w:val="0"/>
          <w:sz w:val="22"/>
        </w:rPr>
      </w:pPr>
      <w:hyperlink w:anchor="_Toc478649721" w:history="1">
        <w:r w:rsidRPr="007665D3">
          <w:rPr>
            <w:rStyle w:val="Hyperlink"/>
          </w:rPr>
          <w:t>Utvecklingsverktyg</w:t>
        </w:r>
        <w:r>
          <w:tab/>
        </w:r>
        <w:r>
          <w:fldChar w:fldCharType="begin"/>
        </w:r>
        <w:r>
          <w:instrText xml:space="preserve"> PAGEREF _Toc478649721 \h </w:instrText>
        </w:r>
        <w:r>
          <w:fldChar w:fldCharType="separate"/>
        </w:r>
        <w:r>
          <w:t>12</w:t>
        </w:r>
        <w:r>
          <w:fldChar w:fldCharType="end"/>
        </w:r>
      </w:hyperlink>
    </w:p>
    <w:p w:rsidR="004F36C5" w:rsidRDefault="004F36C5">
      <w:pPr>
        <w:pStyle w:val="TOC1"/>
        <w:rPr>
          <w:rFonts w:eastAsiaTheme="minorEastAsia"/>
          <w:b w:val="0"/>
          <w:caps w:val="0"/>
          <w:noProof/>
          <w:sz w:val="22"/>
          <w:szCs w:val="22"/>
        </w:rPr>
      </w:pPr>
      <w:hyperlink w:anchor="_Toc478649722" w:history="1">
        <w:r w:rsidRPr="007665D3">
          <w:rPr>
            <w:rStyle w:val="Hyperlink"/>
            <w:noProof/>
          </w:rPr>
          <w:t>Programvara</w:t>
        </w:r>
        <w:r>
          <w:rPr>
            <w:noProof/>
          </w:rPr>
          <w:tab/>
        </w:r>
        <w:r>
          <w:rPr>
            <w:noProof/>
          </w:rPr>
          <w:fldChar w:fldCharType="begin"/>
        </w:r>
        <w:r>
          <w:rPr>
            <w:noProof/>
          </w:rPr>
          <w:instrText xml:space="preserve"> PAGEREF _Toc478649722 \h </w:instrText>
        </w:r>
        <w:r>
          <w:rPr>
            <w:noProof/>
          </w:rPr>
        </w:r>
        <w:r>
          <w:rPr>
            <w:noProof/>
          </w:rPr>
          <w:fldChar w:fldCharType="separate"/>
        </w:r>
        <w:r>
          <w:rPr>
            <w:noProof/>
          </w:rPr>
          <w:t>13</w:t>
        </w:r>
        <w:r>
          <w:rPr>
            <w:noProof/>
          </w:rPr>
          <w:fldChar w:fldCharType="end"/>
        </w:r>
      </w:hyperlink>
    </w:p>
    <w:p w:rsidR="004F36C5" w:rsidRDefault="004F36C5">
      <w:pPr>
        <w:pStyle w:val="TOC2"/>
        <w:rPr>
          <w:rFonts w:eastAsiaTheme="minorEastAsia"/>
          <w:smallCaps w:val="0"/>
          <w:sz w:val="22"/>
        </w:rPr>
      </w:pPr>
      <w:hyperlink w:anchor="_Toc478649723" w:history="1">
        <w:r w:rsidRPr="007665D3">
          <w:rPr>
            <w:rStyle w:val="Hyperlink"/>
          </w:rPr>
          <w:t>Advanced Threat Analytics</w:t>
        </w:r>
        <w:r>
          <w:tab/>
        </w:r>
        <w:r>
          <w:fldChar w:fldCharType="begin"/>
        </w:r>
        <w:r>
          <w:instrText xml:space="preserve"> PAGEREF _Toc478649723 \h </w:instrText>
        </w:r>
        <w:r>
          <w:fldChar w:fldCharType="separate"/>
        </w:r>
        <w:r>
          <w:t>13</w:t>
        </w:r>
        <w:r>
          <w:fldChar w:fldCharType="end"/>
        </w:r>
      </w:hyperlink>
    </w:p>
    <w:p w:rsidR="004F36C5" w:rsidRDefault="004F36C5">
      <w:pPr>
        <w:pStyle w:val="TOC2"/>
        <w:rPr>
          <w:rFonts w:eastAsiaTheme="minorEastAsia"/>
          <w:smallCaps w:val="0"/>
          <w:sz w:val="22"/>
        </w:rPr>
      </w:pPr>
      <w:hyperlink w:anchor="_Toc478649724" w:history="1">
        <w:r w:rsidRPr="007665D3">
          <w:rPr>
            <w:rStyle w:val="Hyperlink"/>
          </w:rPr>
          <w:t>BizTalk</w:t>
        </w:r>
        <w:r>
          <w:tab/>
        </w:r>
        <w:r>
          <w:fldChar w:fldCharType="begin"/>
        </w:r>
        <w:r>
          <w:instrText xml:space="preserve"> PAGEREF _Toc478649724 \h </w:instrText>
        </w:r>
        <w:r>
          <w:fldChar w:fldCharType="separate"/>
        </w:r>
        <w:r>
          <w:t>13</w:t>
        </w:r>
        <w:r>
          <w:fldChar w:fldCharType="end"/>
        </w:r>
      </w:hyperlink>
    </w:p>
    <w:p w:rsidR="004F36C5" w:rsidRDefault="004F36C5">
      <w:pPr>
        <w:pStyle w:val="TOC2"/>
        <w:rPr>
          <w:rFonts w:eastAsiaTheme="minorEastAsia"/>
          <w:smallCaps w:val="0"/>
          <w:sz w:val="22"/>
        </w:rPr>
      </w:pPr>
      <w:hyperlink w:anchor="_Toc478649725" w:history="1">
        <w:r w:rsidRPr="007665D3">
          <w:rPr>
            <w:rStyle w:val="Hyperlink"/>
          </w:rPr>
          <w:t>CAL Suites</w:t>
        </w:r>
        <w:r>
          <w:tab/>
        </w:r>
        <w:r>
          <w:fldChar w:fldCharType="begin"/>
        </w:r>
        <w:r>
          <w:instrText xml:space="preserve"> PAGEREF _Toc478649725 \h </w:instrText>
        </w:r>
        <w:r>
          <w:fldChar w:fldCharType="separate"/>
        </w:r>
        <w:r>
          <w:t>14</w:t>
        </w:r>
        <w:r>
          <w:fldChar w:fldCharType="end"/>
        </w:r>
      </w:hyperlink>
    </w:p>
    <w:p w:rsidR="004F36C5" w:rsidRDefault="004F36C5">
      <w:pPr>
        <w:pStyle w:val="TOC2"/>
        <w:rPr>
          <w:rFonts w:eastAsiaTheme="minorEastAsia"/>
          <w:smallCaps w:val="0"/>
          <w:sz w:val="22"/>
        </w:rPr>
      </w:pPr>
      <w:hyperlink w:anchor="_Toc478649726" w:history="1">
        <w:r w:rsidRPr="007665D3">
          <w:rPr>
            <w:rStyle w:val="Hyperlink"/>
          </w:rPr>
          <w:t>Core Infrastructure Server (CIS) Suite</w:t>
        </w:r>
        <w:r>
          <w:tab/>
        </w:r>
        <w:r>
          <w:fldChar w:fldCharType="begin"/>
        </w:r>
        <w:r>
          <w:instrText xml:space="preserve"> PAGEREF _Toc478649726 \h </w:instrText>
        </w:r>
        <w:r>
          <w:fldChar w:fldCharType="separate"/>
        </w:r>
        <w:r>
          <w:t>16</w:t>
        </w:r>
        <w:r>
          <w:fldChar w:fldCharType="end"/>
        </w:r>
      </w:hyperlink>
    </w:p>
    <w:p w:rsidR="004F36C5" w:rsidRDefault="004F36C5">
      <w:pPr>
        <w:pStyle w:val="TOC2"/>
        <w:rPr>
          <w:rFonts w:eastAsiaTheme="minorEastAsia"/>
          <w:smallCaps w:val="0"/>
          <w:sz w:val="22"/>
        </w:rPr>
      </w:pPr>
      <w:hyperlink w:anchor="_Toc478649727" w:history="1">
        <w:r w:rsidRPr="007665D3">
          <w:rPr>
            <w:rStyle w:val="Hyperlink"/>
          </w:rPr>
          <w:t>Forefront</w:t>
        </w:r>
        <w:r>
          <w:tab/>
        </w:r>
        <w:r>
          <w:fldChar w:fldCharType="begin"/>
        </w:r>
        <w:r>
          <w:instrText xml:space="preserve"> PAGEREF _Toc478649727 \h </w:instrText>
        </w:r>
        <w:r>
          <w:fldChar w:fldCharType="separate"/>
        </w:r>
        <w:r>
          <w:t>18</w:t>
        </w:r>
        <w:r>
          <w:fldChar w:fldCharType="end"/>
        </w:r>
      </w:hyperlink>
    </w:p>
    <w:p w:rsidR="004F36C5" w:rsidRDefault="004F36C5">
      <w:pPr>
        <w:pStyle w:val="TOC2"/>
        <w:rPr>
          <w:rFonts w:eastAsiaTheme="minorEastAsia"/>
          <w:smallCaps w:val="0"/>
          <w:sz w:val="22"/>
        </w:rPr>
      </w:pPr>
      <w:hyperlink w:anchor="_Toc478649728" w:history="1">
        <w:r w:rsidRPr="007665D3">
          <w:rPr>
            <w:rStyle w:val="Hyperlink"/>
          </w:rPr>
          <w:t>Microsoft Dynamics</w:t>
        </w:r>
        <w:r>
          <w:tab/>
        </w:r>
        <w:r>
          <w:fldChar w:fldCharType="begin"/>
        </w:r>
        <w:r>
          <w:instrText xml:space="preserve"> PAGEREF _Toc478649728 \h </w:instrText>
        </w:r>
        <w:r>
          <w:fldChar w:fldCharType="separate"/>
        </w:r>
        <w:r>
          <w:t>19</w:t>
        </w:r>
        <w:r>
          <w:fldChar w:fldCharType="end"/>
        </w:r>
      </w:hyperlink>
    </w:p>
    <w:p w:rsidR="004F36C5" w:rsidRDefault="004F36C5">
      <w:pPr>
        <w:pStyle w:val="TOC3"/>
        <w:rPr>
          <w:rFonts w:eastAsiaTheme="minorEastAsia"/>
          <w:smallCaps w:val="0"/>
          <w:sz w:val="22"/>
        </w:rPr>
      </w:pPr>
      <w:hyperlink w:anchor="_Toc478649729" w:history="1">
        <w:r w:rsidRPr="007665D3">
          <w:rPr>
            <w:rStyle w:val="Hyperlink"/>
          </w:rPr>
          <w:t>Microsoft Dynamics 365 lokal</w:t>
        </w:r>
        <w:r>
          <w:tab/>
        </w:r>
        <w:r>
          <w:fldChar w:fldCharType="begin"/>
        </w:r>
        <w:r>
          <w:instrText xml:space="preserve"> PAGEREF _Toc478649729 \h </w:instrText>
        </w:r>
        <w:r>
          <w:fldChar w:fldCharType="separate"/>
        </w:r>
        <w:r>
          <w:t>19</w:t>
        </w:r>
        <w:r>
          <w:fldChar w:fldCharType="end"/>
        </w:r>
      </w:hyperlink>
    </w:p>
    <w:p w:rsidR="004F36C5" w:rsidRDefault="004F36C5">
      <w:pPr>
        <w:pStyle w:val="TOC3"/>
        <w:rPr>
          <w:rFonts w:eastAsiaTheme="minorEastAsia"/>
          <w:smallCaps w:val="0"/>
          <w:sz w:val="22"/>
        </w:rPr>
      </w:pPr>
      <w:hyperlink w:anchor="_Toc478649730" w:history="1">
        <w:r w:rsidRPr="007665D3">
          <w:rPr>
            <w:rStyle w:val="Hyperlink"/>
          </w:rPr>
          <w:t>Microsoft Dynamics AX</w:t>
        </w:r>
        <w:r>
          <w:tab/>
        </w:r>
        <w:r>
          <w:fldChar w:fldCharType="begin"/>
        </w:r>
        <w:r>
          <w:instrText xml:space="preserve"> PAGEREF _Toc478649730 \h </w:instrText>
        </w:r>
        <w:r>
          <w:fldChar w:fldCharType="separate"/>
        </w:r>
        <w:r>
          <w:t>20</w:t>
        </w:r>
        <w:r>
          <w:fldChar w:fldCharType="end"/>
        </w:r>
      </w:hyperlink>
    </w:p>
    <w:p w:rsidR="004F36C5" w:rsidRDefault="004F36C5">
      <w:pPr>
        <w:pStyle w:val="TOC2"/>
        <w:rPr>
          <w:rFonts w:eastAsiaTheme="minorEastAsia"/>
          <w:smallCaps w:val="0"/>
          <w:sz w:val="22"/>
        </w:rPr>
      </w:pPr>
      <w:hyperlink w:anchor="_Toc478649731" w:history="1">
        <w:r w:rsidRPr="007665D3">
          <w:rPr>
            <w:rStyle w:val="Hyperlink"/>
          </w:rPr>
          <w:t>Microsoft Identity Manager</w:t>
        </w:r>
        <w:r>
          <w:tab/>
        </w:r>
        <w:r>
          <w:fldChar w:fldCharType="begin"/>
        </w:r>
        <w:r>
          <w:instrText xml:space="preserve"> PAGEREF _Toc478649731 \h </w:instrText>
        </w:r>
        <w:r>
          <w:fldChar w:fldCharType="separate"/>
        </w:r>
        <w:r>
          <w:t>22</w:t>
        </w:r>
        <w:r>
          <w:fldChar w:fldCharType="end"/>
        </w:r>
      </w:hyperlink>
    </w:p>
    <w:p w:rsidR="004F36C5" w:rsidRDefault="004F36C5">
      <w:pPr>
        <w:pStyle w:val="TOC2"/>
        <w:rPr>
          <w:rFonts w:eastAsiaTheme="minorEastAsia"/>
          <w:smallCaps w:val="0"/>
          <w:sz w:val="22"/>
        </w:rPr>
      </w:pPr>
      <w:hyperlink w:anchor="_Toc478649732" w:history="1">
        <w:r w:rsidRPr="007665D3">
          <w:rPr>
            <w:rStyle w:val="Hyperlink"/>
          </w:rPr>
          <w:t>Office-applikationer</w:t>
        </w:r>
        <w:r>
          <w:tab/>
        </w:r>
        <w:r>
          <w:fldChar w:fldCharType="begin"/>
        </w:r>
        <w:r>
          <w:instrText xml:space="preserve"> PAGEREF _Toc478649732 \h </w:instrText>
        </w:r>
        <w:r>
          <w:fldChar w:fldCharType="separate"/>
        </w:r>
        <w:r>
          <w:t>22</w:t>
        </w:r>
        <w:r>
          <w:fldChar w:fldCharType="end"/>
        </w:r>
      </w:hyperlink>
    </w:p>
    <w:p w:rsidR="004F36C5" w:rsidRDefault="004F36C5">
      <w:pPr>
        <w:pStyle w:val="TOC3"/>
        <w:rPr>
          <w:rFonts w:eastAsiaTheme="minorEastAsia"/>
          <w:smallCaps w:val="0"/>
          <w:sz w:val="22"/>
        </w:rPr>
      </w:pPr>
      <w:hyperlink w:anchor="_Toc478649733" w:history="1">
        <w:r w:rsidRPr="007665D3">
          <w:rPr>
            <w:rStyle w:val="Hyperlink"/>
          </w:rPr>
          <w:t>Office desktopapplikationer</w:t>
        </w:r>
        <w:r>
          <w:tab/>
        </w:r>
        <w:r>
          <w:fldChar w:fldCharType="begin"/>
        </w:r>
        <w:r>
          <w:instrText xml:space="preserve"> PAGEREF _Toc478649733 \h </w:instrText>
        </w:r>
        <w:r>
          <w:fldChar w:fldCharType="separate"/>
        </w:r>
        <w:r>
          <w:t>22</w:t>
        </w:r>
        <w:r>
          <w:fldChar w:fldCharType="end"/>
        </w:r>
      </w:hyperlink>
    </w:p>
    <w:p w:rsidR="004F36C5" w:rsidRDefault="004F36C5">
      <w:pPr>
        <w:pStyle w:val="TOC3"/>
        <w:rPr>
          <w:rFonts w:eastAsiaTheme="minorEastAsia"/>
          <w:smallCaps w:val="0"/>
          <w:sz w:val="22"/>
        </w:rPr>
      </w:pPr>
      <w:hyperlink w:anchor="_Toc478649734" w:history="1">
        <w:r w:rsidRPr="007665D3">
          <w:rPr>
            <w:rStyle w:val="Hyperlink"/>
          </w:rPr>
          <w:t>Office för Mac</w:t>
        </w:r>
        <w:r>
          <w:tab/>
        </w:r>
        <w:r>
          <w:fldChar w:fldCharType="begin"/>
        </w:r>
        <w:r>
          <w:instrText xml:space="preserve"> PAGEREF _Toc478649734 \h </w:instrText>
        </w:r>
        <w:r>
          <w:fldChar w:fldCharType="separate"/>
        </w:r>
        <w:r>
          <w:t>24</w:t>
        </w:r>
        <w:r>
          <w:fldChar w:fldCharType="end"/>
        </w:r>
      </w:hyperlink>
    </w:p>
    <w:p w:rsidR="004F36C5" w:rsidRDefault="004F36C5">
      <w:pPr>
        <w:pStyle w:val="TOC2"/>
        <w:rPr>
          <w:rFonts w:eastAsiaTheme="minorEastAsia"/>
          <w:smallCaps w:val="0"/>
          <w:sz w:val="22"/>
        </w:rPr>
      </w:pPr>
      <w:hyperlink w:anchor="_Toc478649735" w:history="1">
        <w:r w:rsidRPr="007665D3">
          <w:rPr>
            <w:rStyle w:val="Hyperlink"/>
          </w:rPr>
          <w:t>Office-servrar</w:t>
        </w:r>
        <w:r>
          <w:tab/>
        </w:r>
        <w:r>
          <w:fldChar w:fldCharType="begin"/>
        </w:r>
        <w:r>
          <w:instrText xml:space="preserve"> PAGEREF _Toc478649735 \h </w:instrText>
        </w:r>
        <w:r>
          <w:fldChar w:fldCharType="separate"/>
        </w:r>
        <w:r>
          <w:t>25</w:t>
        </w:r>
        <w:r>
          <w:fldChar w:fldCharType="end"/>
        </w:r>
      </w:hyperlink>
    </w:p>
    <w:p w:rsidR="004F36C5" w:rsidRDefault="004F36C5">
      <w:pPr>
        <w:pStyle w:val="TOC3"/>
        <w:rPr>
          <w:rFonts w:eastAsiaTheme="minorEastAsia"/>
          <w:smallCaps w:val="0"/>
          <w:sz w:val="22"/>
        </w:rPr>
      </w:pPr>
      <w:hyperlink w:anchor="_Toc478649736" w:history="1">
        <w:r w:rsidRPr="007665D3">
          <w:rPr>
            <w:rStyle w:val="Hyperlink"/>
          </w:rPr>
          <w:t>Exchange Server</w:t>
        </w:r>
        <w:r>
          <w:tab/>
        </w:r>
        <w:r>
          <w:fldChar w:fldCharType="begin"/>
        </w:r>
        <w:r>
          <w:instrText xml:space="preserve"> PAGEREF _Toc478649736 \h </w:instrText>
        </w:r>
        <w:r>
          <w:fldChar w:fldCharType="separate"/>
        </w:r>
        <w:r>
          <w:t>25</w:t>
        </w:r>
        <w:r>
          <w:fldChar w:fldCharType="end"/>
        </w:r>
      </w:hyperlink>
    </w:p>
    <w:p w:rsidR="004F36C5" w:rsidRDefault="004F36C5">
      <w:pPr>
        <w:pStyle w:val="TOC3"/>
        <w:rPr>
          <w:rFonts w:eastAsiaTheme="minorEastAsia"/>
          <w:smallCaps w:val="0"/>
          <w:sz w:val="22"/>
        </w:rPr>
      </w:pPr>
      <w:hyperlink w:anchor="_Toc478649737" w:history="1">
        <w:r w:rsidRPr="007665D3">
          <w:rPr>
            <w:rStyle w:val="Hyperlink"/>
          </w:rPr>
          <w:t>Project Server</w:t>
        </w:r>
        <w:r>
          <w:tab/>
        </w:r>
        <w:r>
          <w:fldChar w:fldCharType="begin"/>
        </w:r>
        <w:r>
          <w:instrText xml:space="preserve"> PAGEREF _Toc478649737 \h </w:instrText>
        </w:r>
        <w:r>
          <w:fldChar w:fldCharType="separate"/>
        </w:r>
        <w:r>
          <w:t>26</w:t>
        </w:r>
        <w:r>
          <w:fldChar w:fldCharType="end"/>
        </w:r>
      </w:hyperlink>
    </w:p>
    <w:p w:rsidR="004F36C5" w:rsidRDefault="004F36C5">
      <w:pPr>
        <w:pStyle w:val="TOC3"/>
        <w:rPr>
          <w:rFonts w:eastAsiaTheme="minorEastAsia"/>
          <w:smallCaps w:val="0"/>
          <w:sz w:val="22"/>
        </w:rPr>
      </w:pPr>
      <w:hyperlink w:anchor="_Toc478649738" w:history="1">
        <w:r w:rsidRPr="007665D3">
          <w:rPr>
            <w:rStyle w:val="Hyperlink"/>
          </w:rPr>
          <w:t>SharePoint Server</w:t>
        </w:r>
        <w:r>
          <w:tab/>
        </w:r>
        <w:r>
          <w:fldChar w:fldCharType="begin"/>
        </w:r>
        <w:r>
          <w:instrText xml:space="preserve"> PAGEREF _Toc478649738 \h </w:instrText>
        </w:r>
        <w:r>
          <w:fldChar w:fldCharType="separate"/>
        </w:r>
        <w:r>
          <w:t>26</w:t>
        </w:r>
        <w:r>
          <w:fldChar w:fldCharType="end"/>
        </w:r>
      </w:hyperlink>
    </w:p>
    <w:p w:rsidR="004F36C5" w:rsidRDefault="004F36C5">
      <w:pPr>
        <w:pStyle w:val="TOC3"/>
        <w:rPr>
          <w:rFonts w:eastAsiaTheme="minorEastAsia"/>
          <w:smallCaps w:val="0"/>
          <w:sz w:val="22"/>
        </w:rPr>
      </w:pPr>
      <w:hyperlink w:anchor="_Toc478649739" w:history="1">
        <w:r w:rsidRPr="007665D3">
          <w:rPr>
            <w:rStyle w:val="Hyperlink"/>
          </w:rPr>
          <w:t>Skype för Business Server</w:t>
        </w:r>
        <w:r>
          <w:tab/>
        </w:r>
        <w:r>
          <w:fldChar w:fldCharType="begin"/>
        </w:r>
        <w:r>
          <w:instrText xml:space="preserve"> PAGEREF _Toc478649739 \h </w:instrText>
        </w:r>
        <w:r>
          <w:fldChar w:fldCharType="separate"/>
        </w:r>
        <w:r>
          <w:t>27</w:t>
        </w:r>
        <w:r>
          <w:fldChar w:fldCharType="end"/>
        </w:r>
      </w:hyperlink>
    </w:p>
    <w:p w:rsidR="004F36C5" w:rsidRDefault="004F36C5">
      <w:pPr>
        <w:pStyle w:val="TOC2"/>
        <w:rPr>
          <w:rFonts w:eastAsiaTheme="minorEastAsia"/>
          <w:smallCaps w:val="0"/>
          <w:sz w:val="22"/>
        </w:rPr>
      </w:pPr>
      <w:hyperlink w:anchor="_Toc478649740" w:history="1">
        <w:r w:rsidRPr="007665D3">
          <w:rPr>
            <w:rStyle w:val="Hyperlink"/>
          </w:rPr>
          <w:t>R Server</w:t>
        </w:r>
        <w:r>
          <w:tab/>
        </w:r>
        <w:r>
          <w:fldChar w:fldCharType="begin"/>
        </w:r>
        <w:r>
          <w:instrText xml:space="preserve"> PAGEREF _Toc478649740 \h </w:instrText>
        </w:r>
        <w:r>
          <w:fldChar w:fldCharType="separate"/>
        </w:r>
        <w:r>
          <w:t>28</w:t>
        </w:r>
        <w:r>
          <w:fldChar w:fldCharType="end"/>
        </w:r>
      </w:hyperlink>
    </w:p>
    <w:p w:rsidR="004F36C5" w:rsidRDefault="004F36C5">
      <w:pPr>
        <w:pStyle w:val="TOC2"/>
        <w:rPr>
          <w:rFonts w:eastAsiaTheme="minorEastAsia"/>
          <w:smallCaps w:val="0"/>
          <w:sz w:val="22"/>
        </w:rPr>
      </w:pPr>
      <w:hyperlink w:anchor="_Toc478649741" w:history="1">
        <w:r w:rsidRPr="007665D3">
          <w:rPr>
            <w:rStyle w:val="Hyperlink"/>
          </w:rPr>
          <w:t>SQL Server</w:t>
        </w:r>
        <w:r>
          <w:tab/>
        </w:r>
        <w:r>
          <w:fldChar w:fldCharType="begin"/>
        </w:r>
        <w:r>
          <w:instrText xml:space="preserve"> PAGEREF _Toc478649741 \h </w:instrText>
        </w:r>
        <w:r>
          <w:fldChar w:fldCharType="separate"/>
        </w:r>
        <w:r>
          <w:t>29</w:t>
        </w:r>
        <w:r>
          <w:fldChar w:fldCharType="end"/>
        </w:r>
      </w:hyperlink>
    </w:p>
    <w:p w:rsidR="004F36C5" w:rsidRDefault="004F36C5">
      <w:pPr>
        <w:pStyle w:val="TOC2"/>
        <w:rPr>
          <w:rFonts w:eastAsiaTheme="minorEastAsia"/>
          <w:smallCaps w:val="0"/>
          <w:sz w:val="22"/>
        </w:rPr>
      </w:pPr>
      <w:hyperlink w:anchor="_Toc478649742" w:history="1">
        <w:r w:rsidRPr="007665D3">
          <w:rPr>
            <w:rStyle w:val="Hyperlink"/>
          </w:rPr>
          <w:t>System Center</w:t>
        </w:r>
        <w:r>
          <w:tab/>
        </w:r>
        <w:r>
          <w:fldChar w:fldCharType="begin"/>
        </w:r>
        <w:r>
          <w:instrText xml:space="preserve"> PAGEREF _Toc478649742 \h </w:instrText>
        </w:r>
        <w:r>
          <w:fldChar w:fldCharType="separate"/>
        </w:r>
        <w:r>
          <w:t>31</w:t>
        </w:r>
        <w:r>
          <w:fldChar w:fldCharType="end"/>
        </w:r>
      </w:hyperlink>
    </w:p>
    <w:p w:rsidR="004F36C5" w:rsidRDefault="004F36C5">
      <w:pPr>
        <w:pStyle w:val="TOC3"/>
        <w:rPr>
          <w:rFonts w:eastAsiaTheme="minorEastAsia"/>
          <w:smallCaps w:val="0"/>
          <w:sz w:val="22"/>
        </w:rPr>
      </w:pPr>
      <w:hyperlink w:anchor="_Toc478649743" w:history="1">
        <w:r w:rsidRPr="007665D3">
          <w:rPr>
            <w:rStyle w:val="Hyperlink"/>
          </w:rPr>
          <w:t>System Center Server</w:t>
        </w:r>
        <w:r>
          <w:tab/>
        </w:r>
        <w:r>
          <w:fldChar w:fldCharType="begin"/>
        </w:r>
        <w:r>
          <w:instrText xml:space="preserve"> PAGEREF _Toc478649743 \h </w:instrText>
        </w:r>
        <w:r>
          <w:fldChar w:fldCharType="separate"/>
        </w:r>
        <w:r>
          <w:t>31</w:t>
        </w:r>
        <w:r>
          <w:fldChar w:fldCharType="end"/>
        </w:r>
      </w:hyperlink>
    </w:p>
    <w:p w:rsidR="004F36C5" w:rsidRDefault="004F36C5">
      <w:pPr>
        <w:pStyle w:val="TOC3"/>
        <w:rPr>
          <w:rFonts w:eastAsiaTheme="minorEastAsia"/>
          <w:smallCaps w:val="0"/>
          <w:sz w:val="22"/>
        </w:rPr>
      </w:pPr>
      <w:hyperlink w:anchor="_Toc478649744" w:history="1">
        <w:r w:rsidRPr="007665D3">
          <w:rPr>
            <w:rStyle w:val="Hyperlink"/>
          </w:rPr>
          <w:t>System Center Configuration Manager</w:t>
        </w:r>
        <w:r>
          <w:tab/>
        </w:r>
        <w:r>
          <w:fldChar w:fldCharType="begin"/>
        </w:r>
        <w:r>
          <w:instrText xml:space="preserve"> PAGEREF _Toc478649744 \h </w:instrText>
        </w:r>
        <w:r>
          <w:fldChar w:fldCharType="separate"/>
        </w:r>
        <w:r>
          <w:t>32</w:t>
        </w:r>
        <w:r>
          <w:fldChar w:fldCharType="end"/>
        </w:r>
      </w:hyperlink>
    </w:p>
    <w:p w:rsidR="004F36C5" w:rsidRDefault="004F36C5">
      <w:pPr>
        <w:pStyle w:val="TOC3"/>
        <w:rPr>
          <w:rFonts w:eastAsiaTheme="minorEastAsia"/>
          <w:smallCaps w:val="0"/>
          <w:sz w:val="22"/>
        </w:rPr>
      </w:pPr>
      <w:hyperlink w:anchor="_Toc478649745" w:history="1">
        <w:r w:rsidRPr="007665D3">
          <w:rPr>
            <w:rStyle w:val="Hyperlink"/>
          </w:rPr>
          <w:t>System Center Data Protection Manager</w:t>
        </w:r>
        <w:r>
          <w:tab/>
        </w:r>
        <w:r>
          <w:fldChar w:fldCharType="begin"/>
        </w:r>
        <w:r>
          <w:instrText xml:space="preserve"> PAGEREF _Toc478649745 \h </w:instrText>
        </w:r>
        <w:r>
          <w:fldChar w:fldCharType="separate"/>
        </w:r>
        <w:r>
          <w:t>33</w:t>
        </w:r>
        <w:r>
          <w:fldChar w:fldCharType="end"/>
        </w:r>
      </w:hyperlink>
    </w:p>
    <w:p w:rsidR="004F36C5" w:rsidRDefault="004F36C5">
      <w:pPr>
        <w:pStyle w:val="TOC3"/>
        <w:rPr>
          <w:rFonts w:eastAsiaTheme="minorEastAsia"/>
          <w:smallCaps w:val="0"/>
          <w:sz w:val="22"/>
        </w:rPr>
      </w:pPr>
      <w:hyperlink w:anchor="_Toc478649746" w:history="1">
        <w:r w:rsidRPr="007665D3">
          <w:rPr>
            <w:rStyle w:val="Hyperlink"/>
          </w:rPr>
          <w:t>System Center Endpoint Protection</w:t>
        </w:r>
        <w:r>
          <w:tab/>
        </w:r>
        <w:r>
          <w:fldChar w:fldCharType="begin"/>
        </w:r>
        <w:r>
          <w:instrText xml:space="preserve"> PAGEREF _Toc478649746 \h </w:instrText>
        </w:r>
        <w:r>
          <w:fldChar w:fldCharType="separate"/>
        </w:r>
        <w:r>
          <w:t>34</w:t>
        </w:r>
        <w:r>
          <w:fldChar w:fldCharType="end"/>
        </w:r>
      </w:hyperlink>
    </w:p>
    <w:p w:rsidR="004F36C5" w:rsidRDefault="004F36C5">
      <w:pPr>
        <w:pStyle w:val="TOC3"/>
        <w:rPr>
          <w:rFonts w:eastAsiaTheme="minorEastAsia"/>
          <w:smallCaps w:val="0"/>
          <w:sz w:val="22"/>
        </w:rPr>
      </w:pPr>
      <w:hyperlink w:anchor="_Toc478649747" w:history="1">
        <w:r w:rsidRPr="007665D3">
          <w:rPr>
            <w:rStyle w:val="Hyperlink"/>
          </w:rPr>
          <w:t>System Center Operations Manager</w:t>
        </w:r>
        <w:r>
          <w:tab/>
        </w:r>
        <w:r>
          <w:fldChar w:fldCharType="begin"/>
        </w:r>
        <w:r>
          <w:instrText xml:space="preserve"> PAGEREF _Toc478649747 \h </w:instrText>
        </w:r>
        <w:r>
          <w:fldChar w:fldCharType="separate"/>
        </w:r>
        <w:r>
          <w:t>34</w:t>
        </w:r>
        <w:r>
          <w:fldChar w:fldCharType="end"/>
        </w:r>
      </w:hyperlink>
    </w:p>
    <w:p w:rsidR="004F36C5" w:rsidRDefault="004F36C5">
      <w:pPr>
        <w:pStyle w:val="TOC3"/>
        <w:rPr>
          <w:rFonts w:eastAsiaTheme="minorEastAsia"/>
          <w:smallCaps w:val="0"/>
          <w:sz w:val="22"/>
        </w:rPr>
      </w:pPr>
      <w:hyperlink w:anchor="_Toc478649748" w:history="1">
        <w:r w:rsidRPr="007665D3">
          <w:rPr>
            <w:rStyle w:val="Hyperlink"/>
          </w:rPr>
          <w:t>System Center Orchestrator</w:t>
        </w:r>
        <w:r>
          <w:tab/>
        </w:r>
        <w:r>
          <w:fldChar w:fldCharType="begin"/>
        </w:r>
        <w:r>
          <w:instrText xml:space="preserve"> PAGEREF _Toc478649748 \h </w:instrText>
        </w:r>
        <w:r>
          <w:fldChar w:fldCharType="separate"/>
        </w:r>
        <w:r>
          <w:t>35</w:t>
        </w:r>
        <w:r>
          <w:fldChar w:fldCharType="end"/>
        </w:r>
      </w:hyperlink>
    </w:p>
    <w:p w:rsidR="004F36C5" w:rsidRDefault="004F36C5">
      <w:pPr>
        <w:pStyle w:val="TOC3"/>
        <w:rPr>
          <w:rFonts w:eastAsiaTheme="minorEastAsia"/>
          <w:smallCaps w:val="0"/>
          <w:sz w:val="22"/>
        </w:rPr>
      </w:pPr>
      <w:hyperlink w:anchor="_Toc478649749" w:history="1">
        <w:r w:rsidRPr="007665D3">
          <w:rPr>
            <w:rStyle w:val="Hyperlink"/>
          </w:rPr>
          <w:t>System Center Service Manager</w:t>
        </w:r>
        <w:r>
          <w:tab/>
        </w:r>
        <w:r>
          <w:fldChar w:fldCharType="begin"/>
        </w:r>
        <w:r>
          <w:instrText xml:space="preserve"> PAGEREF _Toc478649749 \h </w:instrText>
        </w:r>
        <w:r>
          <w:fldChar w:fldCharType="separate"/>
        </w:r>
        <w:r>
          <w:t>36</w:t>
        </w:r>
        <w:r>
          <w:fldChar w:fldCharType="end"/>
        </w:r>
      </w:hyperlink>
    </w:p>
    <w:p w:rsidR="004F36C5" w:rsidRDefault="004F36C5">
      <w:pPr>
        <w:pStyle w:val="TOC2"/>
        <w:rPr>
          <w:rFonts w:eastAsiaTheme="minorEastAsia"/>
          <w:smallCaps w:val="0"/>
          <w:sz w:val="22"/>
        </w:rPr>
      </w:pPr>
      <w:hyperlink w:anchor="_Toc478649750" w:history="1">
        <w:r w:rsidRPr="007665D3">
          <w:rPr>
            <w:rStyle w:val="Hyperlink"/>
          </w:rPr>
          <w:t>Virtual Desktop Infrastructure (VDI) Suite</w:t>
        </w:r>
        <w:r>
          <w:tab/>
        </w:r>
        <w:r>
          <w:fldChar w:fldCharType="begin"/>
        </w:r>
        <w:r>
          <w:instrText xml:space="preserve"> PAGEREF _Toc478649750 \h </w:instrText>
        </w:r>
        <w:r>
          <w:fldChar w:fldCharType="separate"/>
        </w:r>
        <w:r>
          <w:t>36</w:t>
        </w:r>
        <w:r>
          <w:fldChar w:fldCharType="end"/>
        </w:r>
      </w:hyperlink>
    </w:p>
    <w:p w:rsidR="004F36C5" w:rsidRDefault="004F36C5">
      <w:pPr>
        <w:pStyle w:val="TOC2"/>
        <w:rPr>
          <w:rFonts w:eastAsiaTheme="minorEastAsia"/>
          <w:smallCaps w:val="0"/>
          <w:sz w:val="22"/>
        </w:rPr>
      </w:pPr>
      <w:hyperlink w:anchor="_Toc478649751" w:history="1">
        <w:r w:rsidRPr="007665D3">
          <w:rPr>
            <w:rStyle w:val="Hyperlink"/>
          </w:rPr>
          <w:t>Visual Studio</w:t>
        </w:r>
        <w:r>
          <w:tab/>
        </w:r>
        <w:r>
          <w:fldChar w:fldCharType="begin"/>
        </w:r>
        <w:r>
          <w:instrText xml:space="preserve"> PAGEREF _Toc478649751 \h </w:instrText>
        </w:r>
        <w:r>
          <w:fldChar w:fldCharType="separate"/>
        </w:r>
        <w:r>
          <w:t>37</w:t>
        </w:r>
        <w:r>
          <w:fldChar w:fldCharType="end"/>
        </w:r>
      </w:hyperlink>
    </w:p>
    <w:p w:rsidR="004F36C5" w:rsidRDefault="004F36C5">
      <w:pPr>
        <w:pStyle w:val="TOC3"/>
        <w:rPr>
          <w:rFonts w:eastAsiaTheme="minorEastAsia"/>
          <w:smallCaps w:val="0"/>
          <w:sz w:val="22"/>
        </w:rPr>
      </w:pPr>
      <w:hyperlink w:anchor="_Toc478649752" w:history="1">
        <w:r w:rsidRPr="007665D3">
          <w:rPr>
            <w:rStyle w:val="Hyperlink"/>
          </w:rPr>
          <w:t>Visual Studio</w:t>
        </w:r>
        <w:r>
          <w:tab/>
        </w:r>
        <w:r>
          <w:fldChar w:fldCharType="begin"/>
        </w:r>
        <w:r>
          <w:instrText xml:space="preserve"> PAGEREF _Toc478649752 \h </w:instrText>
        </w:r>
        <w:r>
          <w:fldChar w:fldCharType="separate"/>
        </w:r>
        <w:r>
          <w:t>37</w:t>
        </w:r>
        <w:r>
          <w:fldChar w:fldCharType="end"/>
        </w:r>
      </w:hyperlink>
    </w:p>
    <w:p w:rsidR="004F36C5" w:rsidRDefault="004F36C5">
      <w:pPr>
        <w:pStyle w:val="TOC3"/>
        <w:rPr>
          <w:rFonts w:eastAsiaTheme="minorEastAsia"/>
          <w:smallCaps w:val="0"/>
          <w:sz w:val="22"/>
        </w:rPr>
      </w:pPr>
      <w:hyperlink w:anchor="_Toc478649753" w:history="1">
        <w:r w:rsidRPr="007665D3">
          <w:rPr>
            <w:rStyle w:val="Hyperlink"/>
          </w:rPr>
          <w:t>Visual Studio Team Foundation Server</w:t>
        </w:r>
        <w:r>
          <w:tab/>
        </w:r>
        <w:r>
          <w:fldChar w:fldCharType="begin"/>
        </w:r>
        <w:r>
          <w:instrText xml:space="preserve"> PAGEREF _Toc478649753 \h </w:instrText>
        </w:r>
        <w:r>
          <w:fldChar w:fldCharType="separate"/>
        </w:r>
        <w:r>
          <w:t>38</w:t>
        </w:r>
        <w:r>
          <w:fldChar w:fldCharType="end"/>
        </w:r>
      </w:hyperlink>
    </w:p>
    <w:p w:rsidR="004F36C5" w:rsidRDefault="004F36C5">
      <w:pPr>
        <w:pStyle w:val="TOC2"/>
        <w:rPr>
          <w:rFonts w:eastAsiaTheme="minorEastAsia"/>
          <w:smallCaps w:val="0"/>
          <w:sz w:val="22"/>
        </w:rPr>
      </w:pPr>
      <w:hyperlink w:anchor="_Toc478649754" w:history="1">
        <w:r w:rsidRPr="007665D3">
          <w:rPr>
            <w:rStyle w:val="Hyperlink"/>
          </w:rPr>
          <w:t>Windows</w:t>
        </w:r>
        <w:r>
          <w:tab/>
        </w:r>
        <w:r>
          <w:fldChar w:fldCharType="begin"/>
        </w:r>
        <w:r>
          <w:instrText xml:space="preserve"> PAGEREF _Toc478649754 \h </w:instrText>
        </w:r>
        <w:r>
          <w:fldChar w:fldCharType="separate"/>
        </w:r>
        <w:r>
          <w:t>39</w:t>
        </w:r>
        <w:r>
          <w:fldChar w:fldCharType="end"/>
        </w:r>
      </w:hyperlink>
    </w:p>
    <w:p w:rsidR="004F36C5" w:rsidRDefault="004F36C5">
      <w:pPr>
        <w:pStyle w:val="TOC3"/>
        <w:rPr>
          <w:rFonts w:eastAsiaTheme="minorEastAsia"/>
          <w:smallCaps w:val="0"/>
          <w:sz w:val="22"/>
        </w:rPr>
      </w:pPr>
      <w:hyperlink w:anchor="_Toc478649755" w:history="1">
        <w:r w:rsidRPr="007665D3">
          <w:rPr>
            <w:rStyle w:val="Hyperlink"/>
          </w:rPr>
          <w:t>Windows desktop-operativsystem</w:t>
        </w:r>
        <w:r>
          <w:tab/>
        </w:r>
        <w:r>
          <w:fldChar w:fldCharType="begin"/>
        </w:r>
        <w:r>
          <w:instrText xml:space="preserve"> PAGEREF _Toc478649755 \h </w:instrText>
        </w:r>
        <w:r>
          <w:fldChar w:fldCharType="separate"/>
        </w:r>
        <w:r>
          <w:t>39</w:t>
        </w:r>
        <w:r>
          <w:fldChar w:fldCharType="end"/>
        </w:r>
      </w:hyperlink>
    </w:p>
    <w:p w:rsidR="004F36C5" w:rsidRDefault="004F36C5">
      <w:pPr>
        <w:pStyle w:val="TOC2"/>
        <w:rPr>
          <w:rFonts w:eastAsiaTheme="minorEastAsia"/>
          <w:smallCaps w:val="0"/>
          <w:sz w:val="22"/>
        </w:rPr>
      </w:pPr>
      <w:hyperlink w:anchor="_Toc478649756" w:history="1">
        <w:r w:rsidRPr="007665D3">
          <w:rPr>
            <w:rStyle w:val="Hyperlink"/>
          </w:rPr>
          <w:t>Windows Server</w:t>
        </w:r>
        <w:r>
          <w:tab/>
        </w:r>
        <w:r>
          <w:fldChar w:fldCharType="begin"/>
        </w:r>
        <w:r>
          <w:instrText xml:space="preserve"> PAGEREF _Toc478649756 \h </w:instrText>
        </w:r>
        <w:r>
          <w:fldChar w:fldCharType="separate"/>
        </w:r>
        <w:r>
          <w:t>46</w:t>
        </w:r>
        <w:r>
          <w:fldChar w:fldCharType="end"/>
        </w:r>
      </w:hyperlink>
    </w:p>
    <w:p w:rsidR="004F36C5" w:rsidRDefault="004F36C5">
      <w:pPr>
        <w:pStyle w:val="TOC3"/>
        <w:rPr>
          <w:rFonts w:eastAsiaTheme="minorEastAsia"/>
          <w:smallCaps w:val="0"/>
          <w:sz w:val="22"/>
        </w:rPr>
      </w:pPr>
      <w:hyperlink w:anchor="_Toc478649757" w:history="1">
        <w:r w:rsidRPr="007665D3">
          <w:rPr>
            <w:rStyle w:val="Hyperlink"/>
          </w:rPr>
          <w:t>Windows MultiPoint Server</w:t>
        </w:r>
        <w:r>
          <w:tab/>
        </w:r>
        <w:r>
          <w:fldChar w:fldCharType="begin"/>
        </w:r>
        <w:r>
          <w:instrText xml:space="preserve"> PAGEREF _Toc478649757 \h </w:instrText>
        </w:r>
        <w:r>
          <w:fldChar w:fldCharType="separate"/>
        </w:r>
        <w:r>
          <w:t>46</w:t>
        </w:r>
        <w:r>
          <w:fldChar w:fldCharType="end"/>
        </w:r>
      </w:hyperlink>
    </w:p>
    <w:p w:rsidR="004F36C5" w:rsidRDefault="004F36C5">
      <w:pPr>
        <w:pStyle w:val="TOC3"/>
        <w:rPr>
          <w:rFonts w:eastAsiaTheme="minorEastAsia"/>
          <w:smallCaps w:val="0"/>
          <w:sz w:val="22"/>
        </w:rPr>
      </w:pPr>
      <w:hyperlink w:anchor="_Toc478649758" w:history="1">
        <w:r w:rsidRPr="007665D3">
          <w:rPr>
            <w:rStyle w:val="Hyperlink"/>
          </w:rPr>
          <w:t>Windows Server</w:t>
        </w:r>
        <w:r>
          <w:tab/>
        </w:r>
        <w:r>
          <w:fldChar w:fldCharType="begin"/>
        </w:r>
        <w:r>
          <w:instrText xml:space="preserve"> PAGEREF _Toc478649758 \h </w:instrText>
        </w:r>
        <w:r>
          <w:fldChar w:fldCharType="separate"/>
        </w:r>
        <w:r>
          <w:t>47</w:t>
        </w:r>
        <w:r>
          <w:fldChar w:fldCharType="end"/>
        </w:r>
      </w:hyperlink>
    </w:p>
    <w:p w:rsidR="004F36C5" w:rsidRDefault="004F36C5">
      <w:pPr>
        <w:pStyle w:val="TOC1"/>
        <w:rPr>
          <w:rFonts w:eastAsiaTheme="minorEastAsia"/>
          <w:b w:val="0"/>
          <w:caps w:val="0"/>
          <w:noProof/>
          <w:sz w:val="22"/>
          <w:szCs w:val="22"/>
        </w:rPr>
      </w:pPr>
      <w:hyperlink w:anchor="_Toc478649759" w:history="1">
        <w:r w:rsidRPr="007665D3">
          <w:rPr>
            <w:rStyle w:val="Hyperlink"/>
            <w:noProof/>
          </w:rPr>
          <w:t>Onlinetjänster</w:t>
        </w:r>
        <w:r>
          <w:rPr>
            <w:noProof/>
          </w:rPr>
          <w:tab/>
        </w:r>
        <w:r>
          <w:rPr>
            <w:noProof/>
          </w:rPr>
          <w:fldChar w:fldCharType="begin"/>
        </w:r>
        <w:r>
          <w:rPr>
            <w:noProof/>
          </w:rPr>
          <w:instrText xml:space="preserve"> PAGEREF _Toc478649759 \h </w:instrText>
        </w:r>
        <w:r>
          <w:rPr>
            <w:noProof/>
          </w:rPr>
        </w:r>
        <w:r>
          <w:rPr>
            <w:noProof/>
          </w:rPr>
          <w:fldChar w:fldCharType="separate"/>
        </w:r>
        <w:r>
          <w:rPr>
            <w:noProof/>
          </w:rPr>
          <w:t>50</w:t>
        </w:r>
        <w:r>
          <w:rPr>
            <w:noProof/>
          </w:rPr>
          <w:fldChar w:fldCharType="end"/>
        </w:r>
      </w:hyperlink>
    </w:p>
    <w:p w:rsidR="004F36C5" w:rsidRDefault="004F36C5">
      <w:pPr>
        <w:pStyle w:val="TOC2"/>
        <w:rPr>
          <w:rFonts w:eastAsiaTheme="minorEastAsia"/>
          <w:smallCaps w:val="0"/>
          <w:sz w:val="22"/>
        </w:rPr>
      </w:pPr>
      <w:hyperlink w:anchor="_Toc478649760" w:history="1">
        <w:r w:rsidRPr="007665D3">
          <w:rPr>
            <w:rStyle w:val="Hyperlink"/>
          </w:rPr>
          <w:t>Regional tillgänglighet för onlinetjänster</w:t>
        </w:r>
        <w:r>
          <w:tab/>
        </w:r>
        <w:r>
          <w:fldChar w:fldCharType="begin"/>
        </w:r>
        <w:r>
          <w:instrText xml:space="preserve"> PAGEREF _Toc478649760 \h </w:instrText>
        </w:r>
        <w:r>
          <w:fldChar w:fldCharType="separate"/>
        </w:r>
        <w:r>
          <w:t>50</w:t>
        </w:r>
        <w:r>
          <w:fldChar w:fldCharType="end"/>
        </w:r>
      </w:hyperlink>
    </w:p>
    <w:p w:rsidR="004F36C5" w:rsidRDefault="004F36C5">
      <w:pPr>
        <w:pStyle w:val="TOC2"/>
        <w:rPr>
          <w:rFonts w:eastAsiaTheme="minorEastAsia"/>
          <w:smallCaps w:val="0"/>
          <w:sz w:val="22"/>
        </w:rPr>
      </w:pPr>
      <w:hyperlink w:anchor="_Toc478649761" w:history="1">
        <w:r w:rsidRPr="007665D3">
          <w:rPr>
            <w:rStyle w:val="Hyperlink"/>
          </w:rPr>
          <w:t>Inköpsregler för onlinetjänster</w:t>
        </w:r>
        <w:r>
          <w:tab/>
        </w:r>
        <w:r>
          <w:fldChar w:fldCharType="begin"/>
        </w:r>
        <w:r>
          <w:instrText xml:space="preserve"> PAGEREF _Toc478649761 \h </w:instrText>
        </w:r>
        <w:r>
          <w:fldChar w:fldCharType="separate"/>
        </w:r>
        <w:r>
          <w:t>50</w:t>
        </w:r>
        <w:r>
          <w:fldChar w:fldCharType="end"/>
        </w:r>
      </w:hyperlink>
    </w:p>
    <w:p w:rsidR="004F36C5" w:rsidRDefault="004F36C5">
      <w:pPr>
        <w:pStyle w:val="TOC2"/>
        <w:rPr>
          <w:rFonts w:eastAsiaTheme="minorEastAsia"/>
          <w:smallCaps w:val="0"/>
          <w:sz w:val="22"/>
        </w:rPr>
      </w:pPr>
      <w:hyperlink w:anchor="_Toc478649762" w:history="1">
        <w:r w:rsidRPr="007665D3">
          <w:rPr>
            <w:rStyle w:val="Hyperlink"/>
          </w:rPr>
          <w:t>Förnyelse av onlinetjänster</w:t>
        </w:r>
        <w:r>
          <w:tab/>
        </w:r>
        <w:r>
          <w:fldChar w:fldCharType="begin"/>
        </w:r>
        <w:r>
          <w:instrText xml:space="preserve"> PAGEREF _Toc478649762 \h </w:instrText>
        </w:r>
        <w:r>
          <w:fldChar w:fldCharType="separate"/>
        </w:r>
        <w:r>
          <w:t>50</w:t>
        </w:r>
        <w:r>
          <w:fldChar w:fldCharType="end"/>
        </w:r>
      </w:hyperlink>
    </w:p>
    <w:p w:rsidR="004F36C5" w:rsidRDefault="004F36C5">
      <w:pPr>
        <w:pStyle w:val="TOC2"/>
        <w:rPr>
          <w:rFonts w:eastAsiaTheme="minorEastAsia"/>
          <w:smallCaps w:val="0"/>
          <w:sz w:val="22"/>
        </w:rPr>
      </w:pPr>
      <w:hyperlink w:anchor="_Toc478649763" w:history="1">
        <w:r w:rsidRPr="007665D3">
          <w:rPr>
            <w:rStyle w:val="Hyperlink"/>
          </w:rPr>
          <w:t>Microsoft Azure-tjänster</w:t>
        </w:r>
        <w:r>
          <w:tab/>
        </w:r>
        <w:r>
          <w:fldChar w:fldCharType="begin"/>
        </w:r>
        <w:r>
          <w:instrText xml:space="preserve"> PAGEREF _Toc478649763 \h </w:instrText>
        </w:r>
        <w:r>
          <w:fldChar w:fldCharType="separate"/>
        </w:r>
        <w:r>
          <w:t>50</w:t>
        </w:r>
        <w:r>
          <w:fldChar w:fldCharType="end"/>
        </w:r>
      </w:hyperlink>
    </w:p>
    <w:p w:rsidR="004F36C5" w:rsidRDefault="004F36C5">
      <w:pPr>
        <w:pStyle w:val="TOC3"/>
        <w:rPr>
          <w:rFonts w:eastAsiaTheme="minorEastAsia"/>
          <w:smallCaps w:val="0"/>
          <w:sz w:val="22"/>
        </w:rPr>
      </w:pPr>
      <w:hyperlink w:anchor="_Toc478649764" w:history="1">
        <w:r w:rsidRPr="007665D3">
          <w:rPr>
            <w:rStyle w:val="Hyperlink"/>
          </w:rPr>
          <w:t>Microsoft Azure-tjänster</w:t>
        </w:r>
        <w:r>
          <w:tab/>
        </w:r>
        <w:r>
          <w:fldChar w:fldCharType="begin"/>
        </w:r>
        <w:r>
          <w:instrText xml:space="preserve"> PAGEREF _Toc478649764 \h </w:instrText>
        </w:r>
        <w:r>
          <w:fldChar w:fldCharType="separate"/>
        </w:r>
        <w:r>
          <w:t>52</w:t>
        </w:r>
        <w:r>
          <w:fldChar w:fldCharType="end"/>
        </w:r>
      </w:hyperlink>
    </w:p>
    <w:p w:rsidR="004F36C5" w:rsidRDefault="004F36C5">
      <w:pPr>
        <w:pStyle w:val="TOC3"/>
        <w:rPr>
          <w:rFonts w:eastAsiaTheme="minorEastAsia"/>
          <w:smallCaps w:val="0"/>
          <w:sz w:val="22"/>
        </w:rPr>
      </w:pPr>
      <w:hyperlink w:anchor="_Toc478649765" w:history="1">
        <w:r w:rsidRPr="007665D3">
          <w:rPr>
            <w:rStyle w:val="Hyperlink"/>
          </w:rPr>
          <w:t>Microsoft Azure-infrastrukturplaner:</w:t>
        </w:r>
        <w:r>
          <w:tab/>
        </w:r>
        <w:r>
          <w:fldChar w:fldCharType="begin"/>
        </w:r>
        <w:r>
          <w:instrText xml:space="preserve"> PAGEREF _Toc478649765 \h </w:instrText>
        </w:r>
        <w:r>
          <w:fldChar w:fldCharType="separate"/>
        </w:r>
        <w:r>
          <w:t>52</w:t>
        </w:r>
        <w:r>
          <w:fldChar w:fldCharType="end"/>
        </w:r>
      </w:hyperlink>
    </w:p>
    <w:p w:rsidR="004F36C5" w:rsidRDefault="004F36C5">
      <w:pPr>
        <w:pStyle w:val="TOC3"/>
        <w:rPr>
          <w:rFonts w:eastAsiaTheme="minorEastAsia"/>
          <w:smallCaps w:val="0"/>
          <w:sz w:val="22"/>
        </w:rPr>
      </w:pPr>
      <w:hyperlink w:anchor="_Toc478649766" w:history="1">
        <w:r w:rsidRPr="007665D3">
          <w:rPr>
            <w:rStyle w:val="Hyperlink"/>
          </w:rPr>
          <w:t>Microsoft Azure-supportplaner</w:t>
        </w:r>
        <w:r>
          <w:tab/>
        </w:r>
        <w:r>
          <w:fldChar w:fldCharType="begin"/>
        </w:r>
        <w:r>
          <w:instrText xml:space="preserve"> PAGEREF _Toc478649766 \h </w:instrText>
        </w:r>
        <w:r>
          <w:fldChar w:fldCharType="separate"/>
        </w:r>
        <w:r>
          <w:t>54</w:t>
        </w:r>
        <w:r>
          <w:fldChar w:fldCharType="end"/>
        </w:r>
      </w:hyperlink>
    </w:p>
    <w:p w:rsidR="004F36C5" w:rsidRDefault="004F36C5">
      <w:pPr>
        <w:pStyle w:val="TOC3"/>
        <w:rPr>
          <w:rFonts w:eastAsiaTheme="minorEastAsia"/>
          <w:smallCaps w:val="0"/>
          <w:sz w:val="22"/>
        </w:rPr>
      </w:pPr>
      <w:hyperlink w:anchor="_Toc478649767" w:history="1">
        <w:r w:rsidRPr="007665D3">
          <w:rPr>
            <w:rStyle w:val="Hyperlink"/>
          </w:rPr>
          <w:t>Microsoft Azure-användarplaner</w:t>
        </w:r>
        <w:r>
          <w:tab/>
        </w:r>
        <w:r>
          <w:fldChar w:fldCharType="begin"/>
        </w:r>
        <w:r>
          <w:instrText xml:space="preserve"> PAGEREF _Toc478649767 \h </w:instrText>
        </w:r>
        <w:r>
          <w:fldChar w:fldCharType="separate"/>
        </w:r>
        <w:r>
          <w:t>54</w:t>
        </w:r>
        <w:r>
          <w:fldChar w:fldCharType="end"/>
        </w:r>
      </w:hyperlink>
    </w:p>
    <w:p w:rsidR="004F36C5" w:rsidRDefault="004F36C5">
      <w:pPr>
        <w:pStyle w:val="TOC2"/>
        <w:rPr>
          <w:rFonts w:eastAsiaTheme="minorEastAsia"/>
          <w:smallCaps w:val="0"/>
          <w:sz w:val="22"/>
        </w:rPr>
      </w:pPr>
      <w:hyperlink w:anchor="_Toc478649768" w:history="1">
        <w:r w:rsidRPr="007665D3">
          <w:rPr>
            <w:rStyle w:val="Hyperlink"/>
          </w:rPr>
          <w:t>Secure Productive Enterprise</w:t>
        </w:r>
        <w:r>
          <w:tab/>
        </w:r>
        <w:r>
          <w:fldChar w:fldCharType="begin"/>
        </w:r>
        <w:r>
          <w:instrText xml:space="preserve"> PAGEREF _Toc478649768 \h </w:instrText>
        </w:r>
        <w:r>
          <w:fldChar w:fldCharType="separate"/>
        </w:r>
        <w:r>
          <w:t>54</w:t>
        </w:r>
        <w:r>
          <w:fldChar w:fldCharType="end"/>
        </w:r>
      </w:hyperlink>
    </w:p>
    <w:p w:rsidR="004F36C5" w:rsidRDefault="004F36C5">
      <w:pPr>
        <w:pStyle w:val="TOC2"/>
        <w:rPr>
          <w:rFonts w:eastAsiaTheme="minorEastAsia"/>
          <w:smallCaps w:val="0"/>
          <w:sz w:val="22"/>
        </w:rPr>
      </w:pPr>
      <w:hyperlink w:anchor="_Toc478649769" w:history="1">
        <w:r w:rsidRPr="007665D3">
          <w:rPr>
            <w:rStyle w:val="Hyperlink"/>
          </w:rPr>
          <w:t>Enterprise Mobility + Security</w:t>
        </w:r>
        <w:r>
          <w:tab/>
        </w:r>
        <w:r>
          <w:fldChar w:fldCharType="begin"/>
        </w:r>
        <w:r>
          <w:instrText xml:space="preserve"> PAGEREF _Toc478649769 \h </w:instrText>
        </w:r>
        <w:r>
          <w:fldChar w:fldCharType="separate"/>
        </w:r>
        <w:r>
          <w:t>56</w:t>
        </w:r>
        <w:r>
          <w:fldChar w:fldCharType="end"/>
        </w:r>
      </w:hyperlink>
    </w:p>
    <w:p w:rsidR="004F36C5" w:rsidRDefault="004F36C5">
      <w:pPr>
        <w:pStyle w:val="TOC2"/>
        <w:rPr>
          <w:rFonts w:eastAsiaTheme="minorEastAsia"/>
          <w:smallCaps w:val="0"/>
          <w:sz w:val="22"/>
        </w:rPr>
      </w:pPr>
      <w:hyperlink w:anchor="_Toc478649770" w:history="1">
        <w:r w:rsidRPr="007665D3">
          <w:rPr>
            <w:rStyle w:val="Hyperlink"/>
          </w:rPr>
          <w:t>Microsoft Dynamics 365-tjänster</w:t>
        </w:r>
        <w:r>
          <w:tab/>
        </w:r>
        <w:r>
          <w:fldChar w:fldCharType="begin"/>
        </w:r>
        <w:r>
          <w:instrText xml:space="preserve"> PAGEREF _Toc478649770 \h </w:instrText>
        </w:r>
        <w:r>
          <w:fldChar w:fldCharType="separate"/>
        </w:r>
        <w:r>
          <w:t>57</w:t>
        </w:r>
        <w:r>
          <w:fldChar w:fldCharType="end"/>
        </w:r>
      </w:hyperlink>
    </w:p>
    <w:p w:rsidR="004F36C5" w:rsidRDefault="004F36C5">
      <w:pPr>
        <w:pStyle w:val="TOC2"/>
        <w:rPr>
          <w:rFonts w:eastAsiaTheme="minorEastAsia"/>
          <w:smallCaps w:val="0"/>
          <w:sz w:val="22"/>
        </w:rPr>
      </w:pPr>
      <w:hyperlink w:anchor="_Toc478649771" w:history="1">
        <w:r w:rsidRPr="007665D3">
          <w:rPr>
            <w:rStyle w:val="Hyperlink"/>
          </w:rPr>
          <w:t>Office 365-tjänster</w:t>
        </w:r>
        <w:r>
          <w:tab/>
        </w:r>
        <w:r>
          <w:fldChar w:fldCharType="begin"/>
        </w:r>
        <w:r>
          <w:instrText xml:space="preserve"> PAGEREF _Toc478649771 \h </w:instrText>
        </w:r>
        <w:r>
          <w:fldChar w:fldCharType="separate"/>
        </w:r>
        <w:r>
          <w:t>59</w:t>
        </w:r>
        <w:r>
          <w:fldChar w:fldCharType="end"/>
        </w:r>
      </w:hyperlink>
    </w:p>
    <w:p w:rsidR="004F36C5" w:rsidRDefault="004F36C5">
      <w:pPr>
        <w:pStyle w:val="TOC3"/>
        <w:rPr>
          <w:rFonts w:eastAsiaTheme="minorEastAsia"/>
          <w:smallCaps w:val="0"/>
          <w:sz w:val="22"/>
        </w:rPr>
      </w:pPr>
      <w:hyperlink w:anchor="_Toc478649772" w:history="1">
        <w:r w:rsidRPr="007665D3">
          <w:rPr>
            <w:rStyle w:val="Hyperlink"/>
          </w:rPr>
          <w:t>Office 365-applikationer</w:t>
        </w:r>
        <w:r>
          <w:tab/>
        </w:r>
        <w:r>
          <w:fldChar w:fldCharType="begin"/>
        </w:r>
        <w:r>
          <w:instrText xml:space="preserve"> PAGEREF _Toc478649772 \h </w:instrText>
        </w:r>
        <w:r>
          <w:fldChar w:fldCharType="separate"/>
        </w:r>
        <w:r>
          <w:t>59</w:t>
        </w:r>
        <w:r>
          <w:fldChar w:fldCharType="end"/>
        </w:r>
      </w:hyperlink>
    </w:p>
    <w:p w:rsidR="004F36C5" w:rsidRDefault="004F36C5">
      <w:pPr>
        <w:pStyle w:val="TOC3"/>
        <w:rPr>
          <w:rFonts w:eastAsiaTheme="minorEastAsia"/>
          <w:smallCaps w:val="0"/>
          <w:sz w:val="22"/>
        </w:rPr>
      </w:pPr>
      <w:hyperlink w:anchor="_Toc478649773" w:history="1">
        <w:r w:rsidRPr="007665D3">
          <w:rPr>
            <w:rStyle w:val="Hyperlink"/>
          </w:rPr>
          <w:t>Office 365 Suites</w:t>
        </w:r>
        <w:r>
          <w:tab/>
        </w:r>
        <w:r>
          <w:fldChar w:fldCharType="begin"/>
        </w:r>
        <w:r>
          <w:instrText xml:space="preserve"> PAGEREF _Toc478649773 \h </w:instrText>
        </w:r>
        <w:r>
          <w:fldChar w:fldCharType="separate"/>
        </w:r>
        <w:r>
          <w:t>61</w:t>
        </w:r>
        <w:r>
          <w:fldChar w:fldCharType="end"/>
        </w:r>
      </w:hyperlink>
    </w:p>
    <w:p w:rsidR="004F36C5" w:rsidRDefault="004F36C5">
      <w:pPr>
        <w:pStyle w:val="TOC3"/>
        <w:rPr>
          <w:rFonts w:eastAsiaTheme="minorEastAsia"/>
          <w:smallCaps w:val="0"/>
          <w:sz w:val="22"/>
        </w:rPr>
      </w:pPr>
      <w:hyperlink w:anchor="_Toc478649774" w:history="1">
        <w:r w:rsidRPr="007665D3">
          <w:rPr>
            <w:rStyle w:val="Hyperlink"/>
          </w:rPr>
          <w:t>Office 365 Advanced Security Management</w:t>
        </w:r>
        <w:r>
          <w:tab/>
        </w:r>
        <w:r>
          <w:fldChar w:fldCharType="begin"/>
        </w:r>
        <w:r>
          <w:instrText xml:space="preserve"> PAGEREF _Toc478649774 \h </w:instrText>
        </w:r>
        <w:r>
          <w:fldChar w:fldCharType="separate"/>
        </w:r>
        <w:r>
          <w:t>63</w:t>
        </w:r>
        <w:r>
          <w:fldChar w:fldCharType="end"/>
        </w:r>
      </w:hyperlink>
    </w:p>
    <w:p w:rsidR="004F36C5" w:rsidRDefault="004F36C5">
      <w:pPr>
        <w:pStyle w:val="TOC3"/>
        <w:rPr>
          <w:rFonts w:eastAsiaTheme="minorEastAsia"/>
          <w:smallCaps w:val="0"/>
          <w:sz w:val="22"/>
        </w:rPr>
      </w:pPr>
      <w:hyperlink w:anchor="_Toc478649775" w:history="1">
        <w:r w:rsidRPr="007665D3">
          <w:rPr>
            <w:rStyle w:val="Hyperlink"/>
          </w:rPr>
          <w:t>Microsoft MyAnalytics</w:t>
        </w:r>
        <w:r>
          <w:tab/>
        </w:r>
        <w:r>
          <w:fldChar w:fldCharType="begin"/>
        </w:r>
        <w:r>
          <w:instrText xml:space="preserve"> PAGEREF _Toc478649775 \h </w:instrText>
        </w:r>
        <w:r>
          <w:fldChar w:fldCharType="separate"/>
        </w:r>
        <w:r>
          <w:t>63</w:t>
        </w:r>
        <w:r>
          <w:fldChar w:fldCharType="end"/>
        </w:r>
      </w:hyperlink>
    </w:p>
    <w:p w:rsidR="004F36C5" w:rsidRDefault="004F36C5">
      <w:pPr>
        <w:pStyle w:val="TOC3"/>
        <w:rPr>
          <w:rFonts w:eastAsiaTheme="minorEastAsia"/>
          <w:smallCaps w:val="0"/>
          <w:sz w:val="22"/>
        </w:rPr>
      </w:pPr>
      <w:hyperlink w:anchor="_Toc478649776" w:history="1">
        <w:r w:rsidRPr="007665D3">
          <w:rPr>
            <w:rStyle w:val="Hyperlink"/>
          </w:rPr>
          <w:t>Office 365 Advanced Compliance</w:t>
        </w:r>
        <w:r>
          <w:tab/>
        </w:r>
        <w:r>
          <w:fldChar w:fldCharType="begin"/>
        </w:r>
        <w:r>
          <w:instrText xml:space="preserve"> PAGEREF _Toc478649776 \h </w:instrText>
        </w:r>
        <w:r>
          <w:fldChar w:fldCharType="separate"/>
        </w:r>
        <w:r>
          <w:t>64</w:t>
        </w:r>
        <w:r>
          <w:fldChar w:fldCharType="end"/>
        </w:r>
      </w:hyperlink>
    </w:p>
    <w:p w:rsidR="004F36C5" w:rsidRDefault="004F36C5">
      <w:pPr>
        <w:pStyle w:val="TOC3"/>
        <w:rPr>
          <w:rFonts w:eastAsiaTheme="minorEastAsia"/>
          <w:smallCaps w:val="0"/>
          <w:sz w:val="22"/>
        </w:rPr>
      </w:pPr>
      <w:hyperlink w:anchor="_Toc478649777" w:history="1">
        <w:r w:rsidRPr="007665D3">
          <w:rPr>
            <w:rStyle w:val="Hyperlink"/>
          </w:rPr>
          <w:t>Exchange Online</w:t>
        </w:r>
        <w:r>
          <w:tab/>
        </w:r>
        <w:r>
          <w:fldChar w:fldCharType="begin"/>
        </w:r>
        <w:r>
          <w:instrText xml:space="preserve"> PAGEREF _Toc478649777 \h </w:instrText>
        </w:r>
        <w:r>
          <w:fldChar w:fldCharType="separate"/>
        </w:r>
        <w:r>
          <w:t>64</w:t>
        </w:r>
        <w:r>
          <w:fldChar w:fldCharType="end"/>
        </w:r>
      </w:hyperlink>
    </w:p>
    <w:p w:rsidR="004F36C5" w:rsidRDefault="004F36C5">
      <w:pPr>
        <w:pStyle w:val="TOC3"/>
        <w:rPr>
          <w:rFonts w:eastAsiaTheme="minorEastAsia"/>
          <w:smallCaps w:val="0"/>
          <w:sz w:val="22"/>
        </w:rPr>
      </w:pPr>
      <w:hyperlink w:anchor="_Toc478649778" w:history="1">
        <w:r w:rsidRPr="007665D3">
          <w:rPr>
            <w:rStyle w:val="Hyperlink"/>
          </w:rPr>
          <w:t>OneDrive for Business</w:t>
        </w:r>
        <w:r>
          <w:tab/>
        </w:r>
        <w:r>
          <w:fldChar w:fldCharType="begin"/>
        </w:r>
        <w:r>
          <w:instrText xml:space="preserve"> PAGEREF _Toc478649778 \h </w:instrText>
        </w:r>
        <w:r>
          <w:fldChar w:fldCharType="separate"/>
        </w:r>
        <w:r>
          <w:t>65</w:t>
        </w:r>
        <w:r>
          <w:fldChar w:fldCharType="end"/>
        </w:r>
      </w:hyperlink>
    </w:p>
    <w:p w:rsidR="004F36C5" w:rsidRDefault="004F36C5">
      <w:pPr>
        <w:pStyle w:val="TOC3"/>
        <w:rPr>
          <w:rFonts w:eastAsiaTheme="minorEastAsia"/>
          <w:smallCaps w:val="0"/>
          <w:sz w:val="22"/>
        </w:rPr>
      </w:pPr>
      <w:hyperlink w:anchor="_Toc478649779" w:history="1">
        <w:r w:rsidRPr="007665D3">
          <w:rPr>
            <w:rStyle w:val="Hyperlink"/>
          </w:rPr>
          <w:t>Project Online</w:t>
        </w:r>
        <w:r>
          <w:tab/>
        </w:r>
        <w:r>
          <w:fldChar w:fldCharType="begin"/>
        </w:r>
        <w:r>
          <w:instrText xml:space="preserve"> PAGEREF _Toc478649779 \h </w:instrText>
        </w:r>
        <w:r>
          <w:fldChar w:fldCharType="separate"/>
        </w:r>
        <w:r>
          <w:t>65</w:t>
        </w:r>
        <w:r>
          <w:fldChar w:fldCharType="end"/>
        </w:r>
      </w:hyperlink>
    </w:p>
    <w:p w:rsidR="004F36C5" w:rsidRDefault="004F36C5">
      <w:pPr>
        <w:pStyle w:val="TOC3"/>
        <w:rPr>
          <w:rFonts w:eastAsiaTheme="minorEastAsia"/>
          <w:smallCaps w:val="0"/>
          <w:sz w:val="22"/>
        </w:rPr>
      </w:pPr>
      <w:hyperlink w:anchor="_Toc478649780" w:history="1">
        <w:r w:rsidRPr="007665D3">
          <w:rPr>
            <w:rStyle w:val="Hyperlink"/>
          </w:rPr>
          <w:t>SharePoint Online</w:t>
        </w:r>
        <w:r>
          <w:tab/>
        </w:r>
        <w:r>
          <w:fldChar w:fldCharType="begin"/>
        </w:r>
        <w:r>
          <w:instrText xml:space="preserve"> PAGEREF _Toc478649780 \h </w:instrText>
        </w:r>
        <w:r>
          <w:fldChar w:fldCharType="separate"/>
        </w:r>
        <w:r>
          <w:t>66</w:t>
        </w:r>
        <w:r>
          <w:fldChar w:fldCharType="end"/>
        </w:r>
      </w:hyperlink>
    </w:p>
    <w:p w:rsidR="004F36C5" w:rsidRDefault="004F36C5">
      <w:pPr>
        <w:pStyle w:val="TOC3"/>
        <w:rPr>
          <w:rFonts w:eastAsiaTheme="minorEastAsia"/>
          <w:smallCaps w:val="0"/>
          <w:sz w:val="22"/>
        </w:rPr>
      </w:pPr>
      <w:hyperlink w:anchor="_Toc478649781" w:history="1">
        <w:r w:rsidRPr="007665D3">
          <w:rPr>
            <w:rStyle w:val="Hyperlink"/>
          </w:rPr>
          <w:t>Skype för Business Online</w:t>
        </w:r>
        <w:r>
          <w:tab/>
        </w:r>
        <w:r>
          <w:fldChar w:fldCharType="begin"/>
        </w:r>
        <w:r>
          <w:instrText xml:space="preserve"> PAGEREF _Toc478649781 \h </w:instrText>
        </w:r>
        <w:r>
          <w:fldChar w:fldCharType="separate"/>
        </w:r>
        <w:r>
          <w:t>66</w:t>
        </w:r>
        <w:r>
          <w:fldChar w:fldCharType="end"/>
        </w:r>
      </w:hyperlink>
    </w:p>
    <w:p w:rsidR="004F36C5" w:rsidRDefault="004F36C5">
      <w:pPr>
        <w:pStyle w:val="TOC2"/>
        <w:rPr>
          <w:rFonts w:eastAsiaTheme="minorEastAsia"/>
          <w:smallCaps w:val="0"/>
          <w:sz w:val="22"/>
        </w:rPr>
      </w:pPr>
      <w:hyperlink w:anchor="_Toc478649782" w:history="1">
        <w:r w:rsidRPr="007665D3">
          <w:rPr>
            <w:rStyle w:val="Hyperlink"/>
          </w:rPr>
          <w:t>Andra onlinetjänster</w:t>
        </w:r>
        <w:r>
          <w:tab/>
        </w:r>
        <w:r>
          <w:fldChar w:fldCharType="begin"/>
        </w:r>
        <w:r>
          <w:instrText xml:space="preserve"> PAGEREF _Toc478649782 \h </w:instrText>
        </w:r>
        <w:r>
          <w:fldChar w:fldCharType="separate"/>
        </w:r>
        <w:r>
          <w:t>67</w:t>
        </w:r>
        <w:r>
          <w:fldChar w:fldCharType="end"/>
        </w:r>
      </w:hyperlink>
    </w:p>
    <w:p w:rsidR="004F36C5" w:rsidRDefault="004F36C5">
      <w:pPr>
        <w:pStyle w:val="TOC3"/>
        <w:rPr>
          <w:rFonts w:eastAsiaTheme="minorEastAsia"/>
          <w:smallCaps w:val="0"/>
          <w:sz w:val="22"/>
        </w:rPr>
      </w:pPr>
      <w:hyperlink w:anchor="_Toc478649783" w:history="1">
        <w:r w:rsidRPr="007665D3">
          <w:rPr>
            <w:rStyle w:val="Hyperlink"/>
          </w:rPr>
          <w:t>Bing Maps</w:t>
        </w:r>
        <w:r>
          <w:tab/>
        </w:r>
        <w:r>
          <w:fldChar w:fldCharType="begin"/>
        </w:r>
        <w:r>
          <w:instrText xml:space="preserve"> PAGEREF _Toc478649783 \h </w:instrText>
        </w:r>
        <w:r>
          <w:fldChar w:fldCharType="separate"/>
        </w:r>
        <w:r>
          <w:t>67</w:t>
        </w:r>
        <w:r>
          <w:fldChar w:fldCharType="end"/>
        </w:r>
      </w:hyperlink>
    </w:p>
    <w:p w:rsidR="004F36C5" w:rsidRDefault="004F36C5">
      <w:pPr>
        <w:pStyle w:val="TOC3"/>
        <w:rPr>
          <w:rFonts w:eastAsiaTheme="minorEastAsia"/>
          <w:smallCaps w:val="0"/>
          <w:sz w:val="22"/>
        </w:rPr>
      </w:pPr>
      <w:hyperlink w:anchor="_Toc478649784" w:history="1">
        <w:r w:rsidRPr="007665D3">
          <w:rPr>
            <w:rStyle w:val="Hyperlink"/>
          </w:rPr>
          <w:t>Business Application Platform</w:t>
        </w:r>
        <w:r>
          <w:tab/>
        </w:r>
        <w:r>
          <w:fldChar w:fldCharType="begin"/>
        </w:r>
        <w:r>
          <w:instrText xml:space="preserve"> PAGEREF _Toc478649784 \h </w:instrText>
        </w:r>
        <w:r>
          <w:fldChar w:fldCharType="separate"/>
        </w:r>
        <w:r>
          <w:t>68</w:t>
        </w:r>
        <w:r>
          <w:fldChar w:fldCharType="end"/>
        </w:r>
      </w:hyperlink>
    </w:p>
    <w:p w:rsidR="004F36C5" w:rsidRDefault="004F36C5">
      <w:pPr>
        <w:pStyle w:val="TOC3"/>
        <w:rPr>
          <w:rFonts w:eastAsiaTheme="minorEastAsia"/>
          <w:smallCaps w:val="0"/>
          <w:sz w:val="22"/>
        </w:rPr>
      </w:pPr>
      <w:hyperlink w:anchor="_Toc478649785" w:history="1">
        <w:r w:rsidRPr="007665D3">
          <w:rPr>
            <w:rStyle w:val="Hyperlink"/>
          </w:rPr>
          <w:t>Microsoft Cloud App Security</w:t>
        </w:r>
        <w:r>
          <w:tab/>
        </w:r>
        <w:r>
          <w:fldChar w:fldCharType="begin"/>
        </w:r>
        <w:r>
          <w:instrText xml:space="preserve"> PAGEREF _Toc478649785 \h </w:instrText>
        </w:r>
        <w:r>
          <w:fldChar w:fldCharType="separate"/>
        </w:r>
        <w:r>
          <w:t>68</w:t>
        </w:r>
        <w:r>
          <w:fldChar w:fldCharType="end"/>
        </w:r>
      </w:hyperlink>
    </w:p>
    <w:p w:rsidR="004F36C5" w:rsidRDefault="004F36C5">
      <w:pPr>
        <w:pStyle w:val="TOC3"/>
        <w:rPr>
          <w:rFonts w:eastAsiaTheme="minorEastAsia"/>
          <w:smallCaps w:val="0"/>
          <w:sz w:val="22"/>
        </w:rPr>
      </w:pPr>
      <w:hyperlink w:anchor="_Toc478649786" w:history="1">
        <w:r w:rsidRPr="007665D3">
          <w:rPr>
            <w:rStyle w:val="Hyperlink"/>
          </w:rPr>
          <w:t>Microsoft Intune</w:t>
        </w:r>
        <w:r>
          <w:tab/>
        </w:r>
        <w:r>
          <w:fldChar w:fldCharType="begin"/>
        </w:r>
        <w:r>
          <w:instrText xml:space="preserve"> PAGEREF _Toc478649786 \h </w:instrText>
        </w:r>
        <w:r>
          <w:fldChar w:fldCharType="separate"/>
        </w:r>
        <w:r>
          <w:t>68</w:t>
        </w:r>
        <w:r>
          <w:fldChar w:fldCharType="end"/>
        </w:r>
      </w:hyperlink>
    </w:p>
    <w:p w:rsidR="004F36C5" w:rsidRDefault="004F36C5">
      <w:pPr>
        <w:pStyle w:val="TOC3"/>
        <w:rPr>
          <w:rFonts w:eastAsiaTheme="minorEastAsia"/>
          <w:smallCaps w:val="0"/>
          <w:sz w:val="22"/>
        </w:rPr>
      </w:pPr>
      <w:hyperlink w:anchor="_Toc478649787" w:history="1">
        <w:r w:rsidRPr="007665D3">
          <w:rPr>
            <w:rStyle w:val="Hyperlink"/>
          </w:rPr>
          <w:t>Microsoft Learning</w:t>
        </w:r>
        <w:r>
          <w:tab/>
        </w:r>
        <w:r>
          <w:fldChar w:fldCharType="begin"/>
        </w:r>
        <w:r>
          <w:instrText xml:space="preserve"> PAGEREF _Toc478649787 \h </w:instrText>
        </w:r>
        <w:r>
          <w:fldChar w:fldCharType="separate"/>
        </w:r>
        <w:r>
          <w:t>69</w:t>
        </w:r>
        <w:r>
          <w:fldChar w:fldCharType="end"/>
        </w:r>
      </w:hyperlink>
    </w:p>
    <w:p w:rsidR="004F36C5" w:rsidRDefault="004F36C5">
      <w:pPr>
        <w:pStyle w:val="TOC3"/>
        <w:rPr>
          <w:rFonts w:eastAsiaTheme="minorEastAsia"/>
          <w:smallCaps w:val="0"/>
          <w:sz w:val="22"/>
        </w:rPr>
      </w:pPr>
      <w:hyperlink w:anchor="_Toc478649788" w:history="1">
        <w:r w:rsidRPr="007665D3">
          <w:rPr>
            <w:rStyle w:val="Hyperlink"/>
          </w:rPr>
          <w:t>Minecraft: Education Edition</w:t>
        </w:r>
        <w:r>
          <w:tab/>
        </w:r>
        <w:r>
          <w:fldChar w:fldCharType="begin"/>
        </w:r>
        <w:r>
          <w:instrText xml:space="preserve"> PAGEREF _Toc478649788 \h </w:instrText>
        </w:r>
        <w:r>
          <w:fldChar w:fldCharType="separate"/>
        </w:r>
        <w:r>
          <w:t>70</w:t>
        </w:r>
        <w:r>
          <w:fldChar w:fldCharType="end"/>
        </w:r>
      </w:hyperlink>
    </w:p>
    <w:p w:rsidR="004F36C5" w:rsidRDefault="004F36C5">
      <w:pPr>
        <w:pStyle w:val="TOC1"/>
        <w:rPr>
          <w:rFonts w:eastAsiaTheme="minorEastAsia"/>
          <w:b w:val="0"/>
          <w:caps w:val="0"/>
          <w:noProof/>
          <w:sz w:val="22"/>
          <w:szCs w:val="22"/>
        </w:rPr>
      </w:pPr>
      <w:hyperlink w:anchor="_Toc478649789" w:history="1">
        <w:r w:rsidRPr="007665D3">
          <w:rPr>
            <w:rStyle w:val="Hyperlink"/>
            <w:noProof/>
          </w:rPr>
          <w:t>Ordlista</w:t>
        </w:r>
        <w:r>
          <w:rPr>
            <w:noProof/>
          </w:rPr>
          <w:tab/>
        </w:r>
        <w:r>
          <w:rPr>
            <w:noProof/>
          </w:rPr>
          <w:fldChar w:fldCharType="begin"/>
        </w:r>
        <w:r>
          <w:rPr>
            <w:noProof/>
          </w:rPr>
          <w:instrText xml:space="preserve"> PAGEREF _Toc478649789 \h </w:instrText>
        </w:r>
        <w:r>
          <w:rPr>
            <w:noProof/>
          </w:rPr>
        </w:r>
        <w:r>
          <w:rPr>
            <w:noProof/>
          </w:rPr>
          <w:fldChar w:fldCharType="separate"/>
        </w:r>
        <w:r>
          <w:rPr>
            <w:noProof/>
          </w:rPr>
          <w:t>71</w:t>
        </w:r>
        <w:r>
          <w:rPr>
            <w:noProof/>
          </w:rPr>
          <w:fldChar w:fldCharType="end"/>
        </w:r>
      </w:hyperlink>
    </w:p>
    <w:p w:rsidR="004F36C5" w:rsidRDefault="004F36C5">
      <w:pPr>
        <w:pStyle w:val="TOC2"/>
        <w:rPr>
          <w:rFonts w:eastAsiaTheme="minorEastAsia"/>
          <w:smallCaps w:val="0"/>
          <w:sz w:val="22"/>
        </w:rPr>
      </w:pPr>
      <w:hyperlink w:anchor="_Toc478649790" w:history="1">
        <w:r w:rsidRPr="007665D3">
          <w:rPr>
            <w:rStyle w:val="Hyperlink"/>
          </w:rPr>
          <w:t>Attribut</w:t>
        </w:r>
        <w:r>
          <w:tab/>
        </w:r>
        <w:r>
          <w:fldChar w:fldCharType="begin"/>
        </w:r>
        <w:r>
          <w:instrText xml:space="preserve"> PAGEREF _Toc478649790 \h </w:instrText>
        </w:r>
        <w:r>
          <w:fldChar w:fldCharType="separate"/>
        </w:r>
        <w:r>
          <w:t>71</w:t>
        </w:r>
        <w:r>
          <w:fldChar w:fldCharType="end"/>
        </w:r>
      </w:hyperlink>
    </w:p>
    <w:p w:rsidR="004F36C5" w:rsidRDefault="004F36C5">
      <w:pPr>
        <w:pStyle w:val="TOC2"/>
        <w:rPr>
          <w:rFonts w:eastAsiaTheme="minorEastAsia"/>
          <w:smallCaps w:val="0"/>
          <w:sz w:val="22"/>
        </w:rPr>
      </w:pPr>
      <w:hyperlink w:anchor="_Toc478649791" w:history="1">
        <w:r w:rsidRPr="007665D3">
          <w:rPr>
            <w:rStyle w:val="Hyperlink"/>
          </w:rPr>
          <w:t>Cellvärden</w:t>
        </w:r>
        <w:r>
          <w:tab/>
        </w:r>
        <w:r>
          <w:fldChar w:fldCharType="begin"/>
        </w:r>
        <w:r>
          <w:instrText xml:space="preserve"> PAGEREF _Toc478649791 \h </w:instrText>
        </w:r>
        <w:r>
          <w:fldChar w:fldCharType="separate"/>
        </w:r>
        <w:r>
          <w:t>72</w:t>
        </w:r>
        <w:r>
          <w:fldChar w:fldCharType="end"/>
        </w:r>
      </w:hyperlink>
    </w:p>
    <w:p w:rsidR="004F36C5" w:rsidRDefault="004F36C5">
      <w:pPr>
        <w:pStyle w:val="TOC2"/>
        <w:rPr>
          <w:rFonts w:eastAsiaTheme="minorEastAsia"/>
          <w:smallCaps w:val="0"/>
          <w:sz w:val="22"/>
        </w:rPr>
      </w:pPr>
      <w:hyperlink w:anchor="_Toc478649792" w:history="1">
        <w:r w:rsidRPr="007665D3">
          <w:rPr>
            <w:rStyle w:val="Hyperlink"/>
          </w:rPr>
          <w:t>Kolumnrubriker</w:t>
        </w:r>
        <w:r>
          <w:tab/>
        </w:r>
        <w:r>
          <w:fldChar w:fldCharType="begin"/>
        </w:r>
        <w:r>
          <w:instrText xml:space="preserve"> PAGEREF _Toc478649792 \h </w:instrText>
        </w:r>
        <w:r>
          <w:fldChar w:fldCharType="separate"/>
        </w:r>
        <w:r>
          <w:t>72</w:t>
        </w:r>
        <w:r>
          <w:fldChar w:fldCharType="end"/>
        </w:r>
      </w:hyperlink>
    </w:p>
    <w:p w:rsidR="004F36C5" w:rsidRDefault="004F36C5">
      <w:pPr>
        <w:pStyle w:val="TOC2"/>
        <w:rPr>
          <w:rFonts w:eastAsiaTheme="minorEastAsia"/>
          <w:smallCaps w:val="0"/>
          <w:sz w:val="22"/>
        </w:rPr>
      </w:pPr>
      <w:hyperlink w:anchor="_Toc478649793" w:history="1">
        <w:r w:rsidRPr="007665D3">
          <w:rPr>
            <w:rStyle w:val="Hyperlink"/>
          </w:rPr>
          <w:t>Definitioner</w:t>
        </w:r>
        <w:r>
          <w:tab/>
        </w:r>
        <w:r>
          <w:fldChar w:fldCharType="begin"/>
        </w:r>
        <w:r>
          <w:instrText xml:space="preserve"> PAGEREF _Toc478649793 \h </w:instrText>
        </w:r>
        <w:r>
          <w:fldChar w:fldCharType="separate"/>
        </w:r>
        <w:r>
          <w:t>73</w:t>
        </w:r>
        <w:r>
          <w:fldChar w:fldCharType="end"/>
        </w:r>
      </w:hyperlink>
    </w:p>
    <w:p w:rsidR="004F36C5" w:rsidRDefault="004F36C5">
      <w:pPr>
        <w:pStyle w:val="TOC1"/>
        <w:rPr>
          <w:rFonts w:eastAsiaTheme="minorEastAsia"/>
          <w:b w:val="0"/>
          <w:caps w:val="0"/>
          <w:noProof/>
          <w:sz w:val="22"/>
          <w:szCs w:val="22"/>
        </w:rPr>
      </w:pPr>
      <w:hyperlink w:anchor="_Toc478649794" w:history="1">
        <w:r w:rsidRPr="007665D3">
          <w:rPr>
            <w:rStyle w:val="Hyperlink"/>
            <w:noProof/>
          </w:rPr>
          <w:t>Bilaga A – Licenser som är likvärdiga CAL/ML</w:t>
        </w:r>
        <w:r>
          <w:rPr>
            <w:noProof/>
          </w:rPr>
          <w:tab/>
        </w:r>
        <w:r>
          <w:rPr>
            <w:noProof/>
          </w:rPr>
          <w:fldChar w:fldCharType="begin"/>
        </w:r>
        <w:r>
          <w:rPr>
            <w:noProof/>
          </w:rPr>
          <w:instrText xml:space="preserve"> PAGEREF _Toc478649794 \h </w:instrText>
        </w:r>
        <w:r>
          <w:rPr>
            <w:noProof/>
          </w:rPr>
        </w:r>
        <w:r>
          <w:rPr>
            <w:noProof/>
          </w:rPr>
          <w:fldChar w:fldCharType="separate"/>
        </w:r>
        <w:r>
          <w:rPr>
            <w:noProof/>
          </w:rPr>
          <w:t>76</w:t>
        </w:r>
        <w:r>
          <w:rPr>
            <w:noProof/>
          </w:rPr>
          <w:fldChar w:fldCharType="end"/>
        </w:r>
      </w:hyperlink>
    </w:p>
    <w:p w:rsidR="004F36C5" w:rsidRDefault="004F36C5">
      <w:pPr>
        <w:pStyle w:val="TOC1"/>
        <w:rPr>
          <w:rFonts w:eastAsiaTheme="minorEastAsia"/>
          <w:b w:val="0"/>
          <w:caps w:val="0"/>
          <w:noProof/>
          <w:sz w:val="22"/>
          <w:szCs w:val="22"/>
        </w:rPr>
      </w:pPr>
      <w:hyperlink w:anchor="_Toc478649795" w:history="1">
        <w:r w:rsidRPr="007665D3">
          <w:rPr>
            <w:rStyle w:val="Hyperlink"/>
            <w:noProof/>
          </w:rPr>
          <w:t>Bilaga B – Software Assurance</w:t>
        </w:r>
        <w:r>
          <w:rPr>
            <w:noProof/>
          </w:rPr>
          <w:tab/>
        </w:r>
        <w:r>
          <w:rPr>
            <w:noProof/>
          </w:rPr>
          <w:fldChar w:fldCharType="begin"/>
        </w:r>
        <w:r>
          <w:rPr>
            <w:noProof/>
          </w:rPr>
          <w:instrText xml:space="preserve"> PAGEREF _Toc478649795 \h </w:instrText>
        </w:r>
        <w:r>
          <w:rPr>
            <w:noProof/>
          </w:rPr>
        </w:r>
        <w:r>
          <w:rPr>
            <w:noProof/>
          </w:rPr>
          <w:fldChar w:fldCharType="separate"/>
        </w:r>
        <w:r>
          <w:rPr>
            <w:noProof/>
          </w:rPr>
          <w:t>77</w:t>
        </w:r>
        <w:r>
          <w:rPr>
            <w:noProof/>
          </w:rPr>
          <w:fldChar w:fldCharType="end"/>
        </w:r>
      </w:hyperlink>
    </w:p>
    <w:p w:rsidR="004F36C5" w:rsidRDefault="004F36C5">
      <w:pPr>
        <w:pStyle w:val="TOC2"/>
        <w:rPr>
          <w:rFonts w:eastAsiaTheme="minorEastAsia"/>
          <w:smallCaps w:val="0"/>
          <w:sz w:val="22"/>
        </w:rPr>
      </w:pPr>
      <w:hyperlink w:anchor="_Toc478649796" w:history="1">
        <w:r w:rsidRPr="007665D3">
          <w:rPr>
            <w:rStyle w:val="Hyperlink"/>
          </w:rPr>
          <w:t>Köpa Software Assurance</w:t>
        </w:r>
        <w:r>
          <w:tab/>
        </w:r>
        <w:r>
          <w:fldChar w:fldCharType="begin"/>
        </w:r>
        <w:r>
          <w:instrText xml:space="preserve"> PAGEREF _Toc478649796 \h </w:instrText>
        </w:r>
        <w:r>
          <w:fldChar w:fldCharType="separate"/>
        </w:r>
        <w:r>
          <w:t>77</w:t>
        </w:r>
        <w:r>
          <w:fldChar w:fldCharType="end"/>
        </w:r>
      </w:hyperlink>
    </w:p>
    <w:p w:rsidR="004F36C5" w:rsidRDefault="004F36C5">
      <w:pPr>
        <w:pStyle w:val="TOC2"/>
        <w:rPr>
          <w:rFonts w:eastAsiaTheme="minorEastAsia"/>
          <w:smallCaps w:val="0"/>
          <w:sz w:val="22"/>
        </w:rPr>
      </w:pPr>
      <w:hyperlink w:anchor="_Toc478649797" w:history="1">
        <w:r w:rsidRPr="007665D3">
          <w:rPr>
            <w:rStyle w:val="Hyperlink"/>
          </w:rPr>
          <w:t>Förnyelse av Software Assurance</w:t>
        </w:r>
        <w:r>
          <w:tab/>
        </w:r>
        <w:r>
          <w:fldChar w:fldCharType="begin"/>
        </w:r>
        <w:r>
          <w:instrText xml:space="preserve"> PAGEREF _Toc478649797 \h </w:instrText>
        </w:r>
        <w:r>
          <w:fldChar w:fldCharType="separate"/>
        </w:r>
        <w:r>
          <w:t>77</w:t>
        </w:r>
        <w:r>
          <w:fldChar w:fldCharType="end"/>
        </w:r>
      </w:hyperlink>
    </w:p>
    <w:p w:rsidR="004F36C5" w:rsidRDefault="004F36C5">
      <w:pPr>
        <w:pStyle w:val="TOC2"/>
        <w:rPr>
          <w:rFonts w:eastAsiaTheme="minorEastAsia"/>
          <w:smallCaps w:val="0"/>
          <w:sz w:val="22"/>
        </w:rPr>
      </w:pPr>
      <w:hyperlink w:anchor="_Toc478649798" w:history="1">
        <w:r w:rsidRPr="007665D3">
          <w:rPr>
            <w:rStyle w:val="Hyperlink"/>
          </w:rPr>
          <w:t>Migreringslicens för Produkter som har nått slutet av sin livslängd och har Upphört</w:t>
        </w:r>
        <w:r>
          <w:tab/>
        </w:r>
        <w:r>
          <w:fldChar w:fldCharType="begin"/>
        </w:r>
        <w:r>
          <w:instrText xml:space="preserve"> PAGEREF _Toc478649798 \h </w:instrText>
        </w:r>
        <w:r>
          <w:fldChar w:fldCharType="separate"/>
        </w:r>
        <w:r>
          <w:t>78</w:t>
        </w:r>
        <w:r>
          <w:fldChar w:fldCharType="end"/>
        </w:r>
      </w:hyperlink>
    </w:p>
    <w:p w:rsidR="004F36C5" w:rsidRDefault="004F36C5">
      <w:pPr>
        <w:pStyle w:val="TOC2"/>
        <w:rPr>
          <w:rFonts w:eastAsiaTheme="minorEastAsia"/>
          <w:smallCaps w:val="0"/>
          <w:sz w:val="22"/>
        </w:rPr>
      </w:pPr>
      <w:hyperlink w:anchor="_Toc478649799" w:history="1">
        <w:r w:rsidRPr="007665D3">
          <w:rPr>
            <w:rStyle w:val="Hyperlink"/>
          </w:rPr>
          <w:t>Software Assurance-förmåner</w:t>
        </w:r>
        <w:r>
          <w:tab/>
        </w:r>
        <w:r>
          <w:fldChar w:fldCharType="begin"/>
        </w:r>
        <w:r>
          <w:instrText xml:space="preserve"> PAGEREF _Toc478649799 \h </w:instrText>
        </w:r>
        <w:r>
          <w:fldChar w:fldCharType="separate"/>
        </w:r>
        <w:r>
          <w:t>78</w:t>
        </w:r>
        <w:r>
          <w:fldChar w:fldCharType="end"/>
        </w:r>
      </w:hyperlink>
    </w:p>
    <w:p w:rsidR="004F36C5" w:rsidRDefault="004F36C5">
      <w:pPr>
        <w:pStyle w:val="TOC1"/>
        <w:rPr>
          <w:rFonts w:eastAsiaTheme="minorEastAsia"/>
          <w:b w:val="0"/>
          <w:caps w:val="0"/>
          <w:noProof/>
          <w:sz w:val="22"/>
          <w:szCs w:val="22"/>
        </w:rPr>
      </w:pPr>
      <w:hyperlink w:anchor="_Toc478649800" w:history="1">
        <w:r w:rsidRPr="007665D3">
          <w:rPr>
            <w:rStyle w:val="Hyperlink"/>
            <w:noProof/>
          </w:rPr>
          <w:t>Bilaga C – Professionella Tjänster</w:t>
        </w:r>
        <w:r>
          <w:rPr>
            <w:noProof/>
          </w:rPr>
          <w:tab/>
        </w:r>
        <w:r>
          <w:rPr>
            <w:noProof/>
          </w:rPr>
          <w:fldChar w:fldCharType="begin"/>
        </w:r>
        <w:r>
          <w:rPr>
            <w:noProof/>
          </w:rPr>
          <w:instrText xml:space="preserve"> PAGEREF _Toc478649800 \h </w:instrText>
        </w:r>
        <w:r>
          <w:rPr>
            <w:noProof/>
          </w:rPr>
        </w:r>
        <w:r>
          <w:rPr>
            <w:noProof/>
          </w:rPr>
          <w:fldChar w:fldCharType="separate"/>
        </w:r>
        <w:r>
          <w:rPr>
            <w:noProof/>
          </w:rPr>
          <w:t>89</w:t>
        </w:r>
        <w:r>
          <w:rPr>
            <w:noProof/>
          </w:rPr>
          <w:fldChar w:fldCharType="end"/>
        </w:r>
      </w:hyperlink>
    </w:p>
    <w:p w:rsidR="004F36C5" w:rsidRDefault="004F36C5">
      <w:pPr>
        <w:pStyle w:val="TOC2"/>
        <w:rPr>
          <w:rFonts w:eastAsiaTheme="minorEastAsia"/>
          <w:smallCaps w:val="0"/>
          <w:sz w:val="22"/>
        </w:rPr>
      </w:pPr>
      <w:hyperlink w:anchor="_Toc478649801" w:history="1">
        <w:r w:rsidRPr="007665D3">
          <w:rPr>
            <w:rStyle w:val="Hyperlink"/>
          </w:rPr>
          <w:t>Microsoft Premier-supporterbjudanden</w:t>
        </w:r>
        <w:r>
          <w:tab/>
        </w:r>
        <w:r>
          <w:fldChar w:fldCharType="begin"/>
        </w:r>
        <w:r>
          <w:instrText xml:space="preserve"> PAGEREF _Toc478649801 \h </w:instrText>
        </w:r>
        <w:r>
          <w:fldChar w:fldCharType="separate"/>
        </w:r>
        <w:r>
          <w:t>89</w:t>
        </w:r>
        <w:r>
          <w:fldChar w:fldCharType="end"/>
        </w:r>
      </w:hyperlink>
    </w:p>
    <w:p w:rsidR="004F36C5" w:rsidRDefault="004F36C5">
      <w:pPr>
        <w:pStyle w:val="TOC2"/>
        <w:rPr>
          <w:rFonts w:eastAsiaTheme="minorEastAsia"/>
          <w:smallCaps w:val="0"/>
          <w:sz w:val="22"/>
        </w:rPr>
      </w:pPr>
      <w:hyperlink w:anchor="_Toc478649802" w:history="1">
        <w:r w:rsidRPr="007665D3">
          <w:rPr>
            <w:rStyle w:val="Hyperlink"/>
          </w:rPr>
          <w:t>Erbjudanden för Microsoft Digital Advisory Services</w:t>
        </w:r>
        <w:r>
          <w:tab/>
        </w:r>
        <w:r>
          <w:fldChar w:fldCharType="begin"/>
        </w:r>
        <w:r>
          <w:instrText xml:space="preserve"> PAGEREF _Toc478649802 \h </w:instrText>
        </w:r>
        <w:r>
          <w:fldChar w:fldCharType="separate"/>
        </w:r>
        <w:r>
          <w:t>89</w:t>
        </w:r>
        <w:r>
          <w:fldChar w:fldCharType="end"/>
        </w:r>
      </w:hyperlink>
    </w:p>
    <w:p w:rsidR="004F36C5" w:rsidRDefault="004F36C5">
      <w:pPr>
        <w:pStyle w:val="TOC2"/>
        <w:rPr>
          <w:rFonts w:eastAsiaTheme="minorEastAsia"/>
          <w:smallCaps w:val="0"/>
          <w:sz w:val="22"/>
        </w:rPr>
      </w:pPr>
      <w:hyperlink w:anchor="_Toc478649803" w:history="1">
        <w:r w:rsidRPr="007665D3">
          <w:rPr>
            <w:rStyle w:val="Hyperlink"/>
          </w:rPr>
          <w:t>Erbjudanden om Sales Productivity Accelerator</w:t>
        </w:r>
        <w:r>
          <w:tab/>
        </w:r>
        <w:r>
          <w:fldChar w:fldCharType="begin"/>
        </w:r>
        <w:r>
          <w:instrText xml:space="preserve"> PAGEREF _Toc478649803 \h </w:instrText>
        </w:r>
        <w:r>
          <w:fldChar w:fldCharType="separate"/>
        </w:r>
        <w:r>
          <w:t>90</w:t>
        </w:r>
        <w:r>
          <w:fldChar w:fldCharType="end"/>
        </w:r>
      </w:hyperlink>
    </w:p>
    <w:p w:rsidR="004F36C5" w:rsidRDefault="004F36C5">
      <w:pPr>
        <w:pStyle w:val="TOC1"/>
        <w:rPr>
          <w:rFonts w:eastAsiaTheme="minorEastAsia"/>
          <w:b w:val="0"/>
          <w:caps w:val="0"/>
          <w:noProof/>
          <w:sz w:val="22"/>
          <w:szCs w:val="22"/>
        </w:rPr>
      </w:pPr>
      <w:hyperlink w:anchor="_Toc478649804" w:history="1">
        <w:r w:rsidRPr="007665D3">
          <w:rPr>
            <w:rStyle w:val="Hyperlink"/>
            <w:noProof/>
          </w:rPr>
          <w:t>Bilaga D – Kompletterande Villkor för Programavtal</w:t>
        </w:r>
        <w:r>
          <w:rPr>
            <w:noProof/>
          </w:rPr>
          <w:tab/>
        </w:r>
        <w:r>
          <w:rPr>
            <w:noProof/>
          </w:rPr>
          <w:fldChar w:fldCharType="begin"/>
        </w:r>
        <w:r>
          <w:rPr>
            <w:noProof/>
          </w:rPr>
          <w:instrText xml:space="preserve"> PAGEREF _Toc478649804 \h </w:instrText>
        </w:r>
        <w:r>
          <w:rPr>
            <w:noProof/>
          </w:rPr>
        </w:r>
        <w:r>
          <w:rPr>
            <w:noProof/>
          </w:rPr>
          <w:fldChar w:fldCharType="separate"/>
        </w:r>
        <w:r>
          <w:rPr>
            <w:noProof/>
          </w:rPr>
          <w:t>91</w:t>
        </w:r>
        <w:r>
          <w:rPr>
            <w:noProof/>
          </w:rPr>
          <w:fldChar w:fldCharType="end"/>
        </w:r>
      </w:hyperlink>
    </w:p>
    <w:p w:rsidR="004F36C5" w:rsidRDefault="004F36C5">
      <w:pPr>
        <w:pStyle w:val="TOC2"/>
        <w:rPr>
          <w:rFonts w:eastAsiaTheme="minorEastAsia"/>
          <w:smallCaps w:val="0"/>
          <w:sz w:val="22"/>
        </w:rPr>
      </w:pPr>
      <w:hyperlink w:anchor="_Toc478649805" w:history="1">
        <w:r w:rsidRPr="007665D3">
          <w:rPr>
            <w:rStyle w:val="Hyperlink"/>
          </w:rPr>
          <w:t>Kompletterande villkor för Select Plus-program</w:t>
        </w:r>
        <w:r>
          <w:tab/>
        </w:r>
        <w:r>
          <w:fldChar w:fldCharType="begin"/>
        </w:r>
        <w:r>
          <w:instrText xml:space="preserve"> PAGEREF _Toc478649805 \h </w:instrText>
        </w:r>
        <w:r>
          <w:fldChar w:fldCharType="separate"/>
        </w:r>
        <w:r>
          <w:t>91</w:t>
        </w:r>
        <w:r>
          <w:fldChar w:fldCharType="end"/>
        </w:r>
      </w:hyperlink>
    </w:p>
    <w:p w:rsidR="004F36C5" w:rsidRDefault="004F36C5">
      <w:pPr>
        <w:pStyle w:val="TOC2"/>
        <w:rPr>
          <w:rFonts w:eastAsiaTheme="minorEastAsia"/>
          <w:smallCaps w:val="0"/>
          <w:sz w:val="22"/>
        </w:rPr>
      </w:pPr>
      <w:hyperlink w:anchor="_Toc478649806" w:history="1">
        <w:r w:rsidRPr="007665D3">
          <w:rPr>
            <w:rStyle w:val="Hyperlink"/>
          </w:rPr>
          <w:t>Definitioner av hantering för Kvalificerade Enheter</w:t>
        </w:r>
        <w:r>
          <w:tab/>
        </w:r>
        <w:r>
          <w:fldChar w:fldCharType="begin"/>
        </w:r>
        <w:r>
          <w:instrText xml:space="preserve"> PAGEREF _Toc478649806 \h </w:instrText>
        </w:r>
        <w:r>
          <w:fldChar w:fldCharType="separate"/>
        </w:r>
        <w:r>
          <w:t>91</w:t>
        </w:r>
        <w:r>
          <w:fldChar w:fldCharType="end"/>
        </w:r>
      </w:hyperlink>
    </w:p>
    <w:p w:rsidR="004F36C5" w:rsidRDefault="004F36C5">
      <w:pPr>
        <w:pStyle w:val="TOC2"/>
        <w:rPr>
          <w:rFonts w:eastAsiaTheme="minorEastAsia"/>
          <w:smallCaps w:val="0"/>
          <w:sz w:val="22"/>
        </w:rPr>
      </w:pPr>
      <w:hyperlink w:anchor="_Toc478649807" w:history="1">
        <w:r w:rsidRPr="007665D3">
          <w:rPr>
            <w:rStyle w:val="Hyperlink"/>
          </w:rPr>
          <w:t>Onlinetjänster i Open-program</w:t>
        </w:r>
        <w:r>
          <w:tab/>
        </w:r>
        <w:r>
          <w:fldChar w:fldCharType="begin"/>
        </w:r>
        <w:r>
          <w:instrText xml:space="preserve"> PAGEREF _Toc478649807 \h </w:instrText>
        </w:r>
        <w:r>
          <w:fldChar w:fldCharType="separate"/>
        </w:r>
        <w:r>
          <w:t>91</w:t>
        </w:r>
        <w:r>
          <w:fldChar w:fldCharType="end"/>
        </w:r>
      </w:hyperlink>
    </w:p>
    <w:p w:rsidR="004F36C5" w:rsidRDefault="004F36C5">
      <w:pPr>
        <w:pStyle w:val="TOC2"/>
        <w:rPr>
          <w:rFonts w:eastAsiaTheme="minorEastAsia"/>
          <w:smallCaps w:val="0"/>
          <w:sz w:val="22"/>
        </w:rPr>
      </w:pPr>
      <w:hyperlink w:anchor="_Toc478649808" w:history="1">
        <w:r w:rsidRPr="007665D3">
          <w:rPr>
            <w:rStyle w:val="Hyperlink"/>
          </w:rPr>
          <w:t>Kompletterande Villkor för Professionella Tjänster – Gamla Avtal</w:t>
        </w:r>
        <w:r>
          <w:tab/>
        </w:r>
        <w:r>
          <w:fldChar w:fldCharType="begin"/>
        </w:r>
        <w:r>
          <w:instrText xml:space="preserve"> PAGEREF _Toc478649808 \h </w:instrText>
        </w:r>
        <w:r>
          <w:fldChar w:fldCharType="separate"/>
        </w:r>
        <w:r>
          <w:t>91</w:t>
        </w:r>
        <w:r>
          <w:fldChar w:fldCharType="end"/>
        </w:r>
      </w:hyperlink>
    </w:p>
    <w:p w:rsidR="004F36C5" w:rsidRDefault="004F36C5">
      <w:pPr>
        <w:pStyle w:val="TOC1"/>
        <w:rPr>
          <w:rFonts w:eastAsiaTheme="minorEastAsia"/>
          <w:b w:val="0"/>
          <w:caps w:val="0"/>
          <w:noProof/>
          <w:sz w:val="22"/>
          <w:szCs w:val="22"/>
        </w:rPr>
      </w:pPr>
      <w:hyperlink w:anchor="_Toc478649809" w:history="1">
        <w:r w:rsidRPr="007665D3">
          <w:rPr>
            <w:rStyle w:val="Hyperlink"/>
            <w:noProof/>
          </w:rPr>
          <w:t>Bilaga E – Kampanjer</w:t>
        </w:r>
        <w:r>
          <w:rPr>
            <w:noProof/>
          </w:rPr>
          <w:tab/>
        </w:r>
        <w:r>
          <w:rPr>
            <w:noProof/>
          </w:rPr>
          <w:fldChar w:fldCharType="begin"/>
        </w:r>
        <w:r>
          <w:rPr>
            <w:noProof/>
          </w:rPr>
          <w:instrText xml:space="preserve"> PAGEREF _Toc478649809 \h </w:instrText>
        </w:r>
        <w:r>
          <w:rPr>
            <w:noProof/>
          </w:rPr>
        </w:r>
        <w:r>
          <w:rPr>
            <w:noProof/>
          </w:rPr>
          <w:fldChar w:fldCharType="separate"/>
        </w:r>
        <w:r>
          <w:rPr>
            <w:noProof/>
          </w:rPr>
          <w:t>93</w:t>
        </w:r>
        <w:r>
          <w:rPr>
            <w:noProof/>
          </w:rPr>
          <w:fldChar w:fldCharType="end"/>
        </w:r>
      </w:hyperlink>
    </w:p>
    <w:p w:rsidR="004F36C5" w:rsidRDefault="004F36C5">
      <w:pPr>
        <w:pStyle w:val="TOC2"/>
        <w:rPr>
          <w:rFonts w:eastAsiaTheme="minorEastAsia"/>
          <w:smallCaps w:val="0"/>
          <w:sz w:val="22"/>
        </w:rPr>
      </w:pPr>
      <w:hyperlink w:anchor="_Toc478649810" w:history="1">
        <w:r w:rsidRPr="007665D3">
          <w:rPr>
            <w:rStyle w:val="Hyperlink"/>
          </w:rPr>
          <w:t>Azure Compute Capacity-kampanjen</w:t>
        </w:r>
        <w:r>
          <w:tab/>
        </w:r>
        <w:r>
          <w:fldChar w:fldCharType="begin"/>
        </w:r>
        <w:r>
          <w:instrText xml:space="preserve"> PAGEREF _Toc478649810 \h </w:instrText>
        </w:r>
        <w:r>
          <w:fldChar w:fldCharType="separate"/>
        </w:r>
        <w:r>
          <w:t>93</w:t>
        </w:r>
        <w:r>
          <w:fldChar w:fldCharType="end"/>
        </w:r>
      </w:hyperlink>
    </w:p>
    <w:p w:rsidR="004F36C5" w:rsidRDefault="004F36C5">
      <w:pPr>
        <w:pStyle w:val="TOC2"/>
        <w:rPr>
          <w:rFonts w:eastAsiaTheme="minorEastAsia"/>
          <w:smallCaps w:val="0"/>
          <w:sz w:val="22"/>
        </w:rPr>
      </w:pPr>
      <w:hyperlink w:anchor="_Toc478649811" w:history="1">
        <w:r w:rsidRPr="007665D3">
          <w:rPr>
            <w:rStyle w:val="Hyperlink"/>
          </w:rPr>
          <w:t>Nytt kunderbjudande för Azure Beloppsmässiga Åtaganden</w:t>
        </w:r>
        <w:r>
          <w:tab/>
        </w:r>
        <w:r>
          <w:fldChar w:fldCharType="begin"/>
        </w:r>
        <w:r>
          <w:instrText xml:space="preserve"> PAGEREF _Toc478649811 \h </w:instrText>
        </w:r>
        <w:r>
          <w:fldChar w:fldCharType="separate"/>
        </w:r>
        <w:r>
          <w:t>93</w:t>
        </w:r>
        <w:r>
          <w:fldChar w:fldCharType="end"/>
        </w:r>
      </w:hyperlink>
    </w:p>
    <w:p w:rsidR="004F36C5" w:rsidRDefault="004F36C5">
      <w:pPr>
        <w:pStyle w:val="TOC1"/>
        <w:rPr>
          <w:rFonts w:eastAsiaTheme="minorEastAsia"/>
          <w:b w:val="0"/>
          <w:caps w:val="0"/>
          <w:noProof/>
          <w:sz w:val="22"/>
          <w:szCs w:val="22"/>
        </w:rPr>
      </w:pPr>
      <w:hyperlink w:anchor="_Toc478649812" w:history="1">
        <w:r w:rsidRPr="007665D3">
          <w:rPr>
            <w:rStyle w:val="Hyperlink"/>
            <w:noProof/>
          </w:rPr>
          <w:t>Bilaga F - Villkor för Lagringsmatris</w:t>
        </w:r>
        <w:r>
          <w:rPr>
            <w:noProof/>
          </w:rPr>
          <w:tab/>
        </w:r>
        <w:r>
          <w:rPr>
            <w:noProof/>
          </w:rPr>
          <w:fldChar w:fldCharType="begin"/>
        </w:r>
        <w:r>
          <w:rPr>
            <w:noProof/>
          </w:rPr>
          <w:instrText xml:space="preserve"> PAGEREF _Toc478649812 \h </w:instrText>
        </w:r>
        <w:r>
          <w:rPr>
            <w:noProof/>
          </w:rPr>
        </w:r>
        <w:r>
          <w:rPr>
            <w:noProof/>
          </w:rPr>
          <w:fldChar w:fldCharType="separate"/>
        </w:r>
        <w:r>
          <w:rPr>
            <w:noProof/>
          </w:rPr>
          <w:t>94</w:t>
        </w:r>
        <w:r>
          <w:rPr>
            <w:noProof/>
          </w:rPr>
          <w:fldChar w:fldCharType="end"/>
        </w:r>
      </w:hyperlink>
    </w:p>
    <w:p w:rsidR="004F36C5" w:rsidRDefault="004F36C5">
      <w:pPr>
        <w:pStyle w:val="TOC2"/>
        <w:rPr>
          <w:rFonts w:eastAsiaTheme="minorEastAsia"/>
          <w:smallCaps w:val="0"/>
          <w:sz w:val="22"/>
        </w:rPr>
      </w:pPr>
      <w:hyperlink w:anchor="_Toc478649813" w:history="1">
        <w:r w:rsidRPr="007665D3">
          <w:rPr>
            <w:rStyle w:val="Hyperlink"/>
          </w:rPr>
          <w:t>Tillgänglighet</w:t>
        </w:r>
        <w:r>
          <w:tab/>
        </w:r>
        <w:r>
          <w:fldChar w:fldCharType="begin"/>
        </w:r>
        <w:r>
          <w:instrText xml:space="preserve"> PAGEREF _Toc478649813 \h </w:instrText>
        </w:r>
        <w:r>
          <w:fldChar w:fldCharType="separate"/>
        </w:r>
        <w:r>
          <w:t>94</w:t>
        </w:r>
        <w:r>
          <w:fldChar w:fldCharType="end"/>
        </w:r>
      </w:hyperlink>
    </w:p>
    <w:p w:rsidR="004F36C5" w:rsidRDefault="004F36C5">
      <w:pPr>
        <w:pStyle w:val="TOC2"/>
        <w:rPr>
          <w:rFonts w:eastAsiaTheme="minorEastAsia"/>
          <w:smallCaps w:val="0"/>
          <w:sz w:val="22"/>
        </w:rPr>
      </w:pPr>
      <w:hyperlink w:anchor="_Toc478649814" w:history="1">
        <w:r w:rsidRPr="007665D3">
          <w:rPr>
            <w:rStyle w:val="Hyperlink"/>
          </w:rPr>
          <w:t>Frakt och titel</w:t>
        </w:r>
        <w:r>
          <w:tab/>
        </w:r>
        <w:r>
          <w:fldChar w:fldCharType="begin"/>
        </w:r>
        <w:r>
          <w:instrText xml:space="preserve"> PAGEREF _Toc478649814 \h </w:instrText>
        </w:r>
        <w:r>
          <w:fldChar w:fldCharType="separate"/>
        </w:r>
        <w:r>
          <w:t>94</w:t>
        </w:r>
        <w:r>
          <w:fldChar w:fldCharType="end"/>
        </w:r>
      </w:hyperlink>
    </w:p>
    <w:p w:rsidR="004F36C5" w:rsidRDefault="004F36C5">
      <w:pPr>
        <w:pStyle w:val="TOC2"/>
        <w:rPr>
          <w:rFonts w:eastAsiaTheme="minorEastAsia"/>
          <w:smallCaps w:val="0"/>
          <w:sz w:val="22"/>
        </w:rPr>
      </w:pPr>
      <w:hyperlink w:anchor="_Toc478649815" w:history="1">
        <w:r w:rsidRPr="007665D3">
          <w:rPr>
            <w:rStyle w:val="Hyperlink"/>
          </w:rPr>
          <w:t>Lagringsmatrisprogramvara:</w:t>
        </w:r>
        <w:r>
          <w:tab/>
        </w:r>
        <w:r>
          <w:fldChar w:fldCharType="begin"/>
        </w:r>
        <w:r>
          <w:instrText xml:space="preserve"> PAGEREF _Toc478649815 \h </w:instrText>
        </w:r>
        <w:r>
          <w:fldChar w:fldCharType="separate"/>
        </w:r>
        <w:r>
          <w:t>94</w:t>
        </w:r>
        <w:r>
          <w:fldChar w:fldCharType="end"/>
        </w:r>
      </w:hyperlink>
    </w:p>
    <w:p w:rsidR="004F36C5" w:rsidRDefault="004F36C5">
      <w:pPr>
        <w:pStyle w:val="TOC2"/>
        <w:rPr>
          <w:rFonts w:eastAsiaTheme="minorEastAsia"/>
          <w:smallCaps w:val="0"/>
          <w:sz w:val="22"/>
        </w:rPr>
      </w:pPr>
      <w:hyperlink w:anchor="_Toc478649816" w:history="1">
        <w:r w:rsidRPr="007665D3">
          <w:rPr>
            <w:rStyle w:val="Hyperlink"/>
          </w:rPr>
          <w:t>Begränsad maskinvarugaranti</w:t>
        </w:r>
        <w:r>
          <w:tab/>
        </w:r>
        <w:r>
          <w:fldChar w:fldCharType="begin"/>
        </w:r>
        <w:r>
          <w:instrText xml:space="preserve"> PAGEREF _Toc478649816 \h </w:instrText>
        </w:r>
        <w:r>
          <w:fldChar w:fldCharType="separate"/>
        </w:r>
        <w:r>
          <w:t>94</w:t>
        </w:r>
        <w:r>
          <w:fldChar w:fldCharType="end"/>
        </w:r>
      </w:hyperlink>
    </w:p>
    <w:p w:rsidR="004F36C5" w:rsidRDefault="004F36C5">
      <w:pPr>
        <w:pStyle w:val="TOC2"/>
        <w:rPr>
          <w:rFonts w:eastAsiaTheme="minorEastAsia"/>
          <w:smallCaps w:val="0"/>
          <w:sz w:val="22"/>
        </w:rPr>
      </w:pPr>
      <w:hyperlink w:anchor="_Toc478649817" w:history="1">
        <w:r w:rsidRPr="007665D3">
          <w:rPr>
            <w:rStyle w:val="Hyperlink"/>
          </w:rPr>
          <w:t>Skadeersättning. Försvar av krav från tredje man</w:t>
        </w:r>
        <w:r>
          <w:tab/>
        </w:r>
        <w:r>
          <w:fldChar w:fldCharType="begin"/>
        </w:r>
        <w:r>
          <w:instrText xml:space="preserve"> PAGEREF _Toc478649817 \h </w:instrText>
        </w:r>
        <w:r>
          <w:fldChar w:fldCharType="separate"/>
        </w:r>
        <w:r>
          <w:t>95</w:t>
        </w:r>
        <w:r>
          <w:fldChar w:fldCharType="end"/>
        </w:r>
      </w:hyperlink>
    </w:p>
    <w:p w:rsidR="004F36C5" w:rsidRDefault="004F36C5">
      <w:pPr>
        <w:pStyle w:val="TOC2"/>
        <w:rPr>
          <w:rFonts w:eastAsiaTheme="minorEastAsia"/>
          <w:smallCaps w:val="0"/>
          <w:sz w:val="22"/>
        </w:rPr>
      </w:pPr>
      <w:hyperlink w:anchor="_Toc478649818" w:history="1">
        <w:r w:rsidRPr="007665D3">
          <w:rPr>
            <w:rStyle w:val="Hyperlink"/>
          </w:rPr>
          <w:t>Ansvarsbegränsning</w:t>
        </w:r>
        <w:r>
          <w:tab/>
        </w:r>
        <w:r>
          <w:fldChar w:fldCharType="begin"/>
        </w:r>
        <w:r>
          <w:instrText xml:space="preserve"> PAGEREF _Toc478649818 \h </w:instrText>
        </w:r>
        <w:r>
          <w:fldChar w:fldCharType="separate"/>
        </w:r>
        <w:r>
          <w:t>95</w:t>
        </w:r>
        <w:r>
          <w:fldChar w:fldCharType="end"/>
        </w:r>
      </w:hyperlink>
    </w:p>
    <w:p w:rsidR="004F36C5" w:rsidRDefault="004F36C5">
      <w:pPr>
        <w:pStyle w:val="TOC2"/>
        <w:rPr>
          <w:rFonts w:eastAsiaTheme="minorEastAsia"/>
          <w:smallCaps w:val="0"/>
          <w:sz w:val="22"/>
        </w:rPr>
      </w:pPr>
      <w:hyperlink w:anchor="_Toc478649819" w:history="1">
        <w:r w:rsidRPr="007665D3">
          <w:rPr>
            <w:rStyle w:val="Hyperlink"/>
          </w:rPr>
          <w:t>Amerikanska exportlagar</w:t>
        </w:r>
        <w:r>
          <w:tab/>
        </w:r>
        <w:r>
          <w:fldChar w:fldCharType="begin"/>
        </w:r>
        <w:r>
          <w:instrText xml:space="preserve"> PAGEREF _Toc478649819 \h </w:instrText>
        </w:r>
        <w:r>
          <w:fldChar w:fldCharType="separate"/>
        </w:r>
        <w:r>
          <w:t>95</w:t>
        </w:r>
        <w:r>
          <w:fldChar w:fldCharType="end"/>
        </w:r>
      </w:hyperlink>
    </w:p>
    <w:p w:rsidR="004F36C5" w:rsidRDefault="004F36C5">
      <w:pPr>
        <w:pStyle w:val="TOC2"/>
        <w:rPr>
          <w:rFonts w:eastAsiaTheme="minorEastAsia"/>
          <w:smallCaps w:val="0"/>
          <w:sz w:val="22"/>
        </w:rPr>
      </w:pPr>
      <w:hyperlink w:anchor="_Toc478649820" w:history="1">
        <w:r w:rsidRPr="007665D3">
          <w:rPr>
            <w:rStyle w:val="Hyperlink"/>
          </w:rPr>
          <w:t>Insamling av diagnostisk information</w:t>
        </w:r>
        <w:r>
          <w:tab/>
        </w:r>
        <w:r>
          <w:fldChar w:fldCharType="begin"/>
        </w:r>
        <w:r>
          <w:instrText xml:space="preserve"> PAGEREF _Toc478649820 \h </w:instrText>
        </w:r>
        <w:r>
          <w:fldChar w:fldCharType="separate"/>
        </w:r>
        <w:r>
          <w:t>95</w:t>
        </w:r>
        <w:r>
          <w:fldChar w:fldCharType="end"/>
        </w:r>
      </w:hyperlink>
    </w:p>
    <w:p w:rsidR="004F36C5" w:rsidRDefault="004F36C5">
      <w:pPr>
        <w:pStyle w:val="TOC2"/>
        <w:rPr>
          <w:rFonts w:eastAsiaTheme="minorEastAsia"/>
          <w:smallCaps w:val="0"/>
          <w:sz w:val="22"/>
        </w:rPr>
      </w:pPr>
      <w:hyperlink w:anchor="_Toc478649821" w:history="1">
        <w:r w:rsidRPr="007665D3">
          <w:rPr>
            <w:rStyle w:val="Hyperlink"/>
          </w:rPr>
          <w:t>Myndighetsanvändning</w:t>
        </w:r>
        <w:r>
          <w:tab/>
        </w:r>
        <w:r>
          <w:fldChar w:fldCharType="begin"/>
        </w:r>
        <w:r>
          <w:instrText xml:space="preserve"> PAGEREF _Toc478649821 \h </w:instrText>
        </w:r>
        <w:r>
          <w:fldChar w:fldCharType="separate"/>
        </w:r>
        <w:r>
          <w:t>95</w:t>
        </w:r>
        <w:r>
          <w:fldChar w:fldCharType="end"/>
        </w:r>
      </w:hyperlink>
    </w:p>
    <w:p w:rsidR="004F36C5" w:rsidRDefault="004F36C5">
      <w:pPr>
        <w:pStyle w:val="TOC1"/>
        <w:rPr>
          <w:rFonts w:eastAsiaTheme="minorEastAsia"/>
          <w:b w:val="0"/>
          <w:caps w:val="0"/>
          <w:noProof/>
          <w:sz w:val="22"/>
          <w:szCs w:val="22"/>
        </w:rPr>
      </w:pPr>
      <w:hyperlink w:anchor="_Toc478649822" w:history="1">
        <w:r w:rsidRPr="007665D3">
          <w:rPr>
            <w:rStyle w:val="Hyperlink"/>
            <w:noProof/>
          </w:rPr>
          <w:t>Bilaga G – Premium Assurance</w:t>
        </w:r>
        <w:r>
          <w:rPr>
            <w:noProof/>
          </w:rPr>
          <w:tab/>
        </w:r>
        <w:r>
          <w:rPr>
            <w:noProof/>
          </w:rPr>
          <w:fldChar w:fldCharType="begin"/>
        </w:r>
        <w:r>
          <w:rPr>
            <w:noProof/>
          </w:rPr>
          <w:instrText xml:space="preserve"> PAGEREF _Toc478649822 \h </w:instrText>
        </w:r>
        <w:r>
          <w:rPr>
            <w:noProof/>
          </w:rPr>
        </w:r>
        <w:r>
          <w:rPr>
            <w:noProof/>
          </w:rPr>
          <w:fldChar w:fldCharType="separate"/>
        </w:r>
        <w:r>
          <w:rPr>
            <w:noProof/>
          </w:rPr>
          <w:t>96</w:t>
        </w:r>
        <w:r>
          <w:rPr>
            <w:noProof/>
          </w:rPr>
          <w:fldChar w:fldCharType="end"/>
        </w:r>
      </w:hyperlink>
    </w:p>
    <w:p w:rsidR="004F36C5" w:rsidRDefault="004F36C5">
      <w:pPr>
        <w:pStyle w:val="TOC1"/>
        <w:rPr>
          <w:rFonts w:eastAsiaTheme="minorEastAsia"/>
          <w:b w:val="0"/>
          <w:caps w:val="0"/>
          <w:noProof/>
          <w:sz w:val="22"/>
          <w:szCs w:val="22"/>
        </w:rPr>
      </w:pPr>
      <w:hyperlink w:anchor="_Toc478649823" w:history="1">
        <w:r w:rsidRPr="007665D3">
          <w:rPr>
            <w:rStyle w:val="Hyperlink"/>
            <w:noProof/>
          </w:rPr>
          <w:t>Index</w:t>
        </w:r>
        <w:r>
          <w:rPr>
            <w:noProof/>
          </w:rPr>
          <w:tab/>
        </w:r>
        <w:r>
          <w:rPr>
            <w:noProof/>
          </w:rPr>
          <w:fldChar w:fldCharType="begin"/>
        </w:r>
        <w:r>
          <w:rPr>
            <w:noProof/>
          </w:rPr>
          <w:instrText xml:space="preserve"> PAGEREF _Toc478649823 \h </w:instrText>
        </w:r>
        <w:r>
          <w:rPr>
            <w:noProof/>
          </w:rPr>
        </w:r>
        <w:r>
          <w:rPr>
            <w:noProof/>
          </w:rPr>
          <w:fldChar w:fldCharType="separate"/>
        </w:r>
        <w:r>
          <w:rPr>
            <w:noProof/>
          </w:rPr>
          <w:t>98</w:t>
        </w:r>
        <w:r>
          <w:rPr>
            <w:noProof/>
          </w:rPr>
          <w:fldChar w:fldCharType="end"/>
        </w:r>
      </w:hyperlink>
    </w:p>
    <w:p w:rsidR="00FD1458" w:rsidRDefault="00DB7DEA">
      <w:pPr>
        <w:pStyle w:val="ProductList-Body"/>
        <w:sectPr w:rsidR="00FD145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D1458" w:rsidRDefault="00FD1458">
      <w:pPr>
        <w:pStyle w:val="ProductList-Body"/>
      </w:pPr>
    </w:p>
    <w:p w:rsidR="00FD1458" w:rsidRDefault="00FD1458">
      <w:pPr>
        <w:sectPr w:rsidR="00FD1458">
          <w:headerReference w:type="default" r:id="rId20"/>
          <w:footerReference w:type="default" r:id="rId21"/>
          <w:type w:val="continuous"/>
          <w:pgSz w:w="12240" w:h="15840" w:code="1"/>
          <w:pgMar w:top="1170" w:right="720" w:bottom="720" w:left="720" w:header="432" w:footer="288" w:gutter="0"/>
          <w:cols w:space="360"/>
        </w:sectPr>
      </w:pPr>
    </w:p>
    <w:p w:rsidR="00FD1458" w:rsidRDefault="00DB7DEA">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78649706"/>
      <w:r>
        <w:instrText>Inledning</w:instrText>
      </w:r>
      <w:bookmarkEnd w:id="3"/>
      <w:r>
        <w:instrText>" \l 1</w:instrText>
      </w:r>
      <w:r>
        <w:fldChar w:fldCharType="end"/>
      </w:r>
    </w:p>
    <w:p w:rsidR="00FD1458" w:rsidRDefault="00FD1458">
      <w:pPr>
        <w:pStyle w:val="ProductList-Body"/>
      </w:pPr>
    </w:p>
    <w:p w:rsidR="00FD1458" w:rsidRDefault="00DB7DEA">
      <w:pPr>
        <w:pStyle w:val="ProductList-Offering1Heading"/>
        <w:outlineLvl w:val="1"/>
      </w:pPr>
      <w:bookmarkStart w:id="4" w:name="_Sec532"/>
      <w:r>
        <w:t>Om det här dokumentet</w:t>
      </w:r>
      <w:bookmarkEnd w:id="4"/>
      <w:r>
        <w:fldChar w:fldCharType="begin"/>
      </w:r>
      <w:r>
        <w:instrText xml:space="preserve"> TC "</w:instrText>
      </w:r>
      <w:bookmarkStart w:id="5" w:name="_Toc478649707"/>
      <w:r>
        <w:instrText>Om det här dokumentet</w:instrText>
      </w:r>
      <w:bookmarkEnd w:id="5"/>
      <w:r>
        <w:instrText>" \l 2</w:instrText>
      </w:r>
      <w:r>
        <w:fldChar w:fldCharType="end"/>
      </w:r>
    </w:p>
    <w:p w:rsidR="00FD1458" w:rsidRDefault="00DB7DEA">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w:t>
      </w:r>
      <w:proofErr w:type="gramStart"/>
      <w:r>
        <w:t>tas</w:t>
      </w:r>
      <w:proofErr w:type="gramEnd"/>
      <w:r>
        <w:t xml:space="preserve"> upp i detta dokument publiceras i Villkor för Onlinetjänster (OST) på </w:t>
      </w:r>
      <w:hyperlink r:id="rId22">
        <w:r>
          <w:rPr>
            <w:color w:val="00467F"/>
            <w:u w:val="single"/>
          </w:rPr>
          <w:t>http://go.microsoft.com/?linkid=9840733</w:t>
        </w:r>
      </w:hyperlink>
      <w:r>
        <w:t>.</w:t>
      </w:r>
    </w:p>
    <w:p w:rsidR="00FD1458" w:rsidRDefault="00FD1458">
      <w:pPr>
        <w:pStyle w:val="ProductList-Body"/>
      </w:pPr>
    </w:p>
    <w:p w:rsidR="00FD1458" w:rsidRDefault="00DB7DEA">
      <w:pPr>
        <w:pStyle w:val="ProductList-Body"/>
      </w:pPr>
      <w:r>
        <w:t xml:space="preserve">Produkter som står listade i Produktvillkoren </w:t>
      </w:r>
      <w:proofErr w:type="gramStart"/>
      <w:r>
        <w:t>finns</w:t>
      </w:r>
      <w:proofErr w:type="gramEnd"/>
      <w:r>
        <w:t xml:space="preserve"> tillgängliga från och med det datum som står angivet på Produktvillkorens </w:t>
      </w:r>
      <w:hyperlink w:anchor="_Sec843">
        <w:r>
          <w:rPr>
            <w:color w:val="00467F"/>
            <w:u w:val="single"/>
          </w:rPr>
          <w:t>Omslagssida</w:t>
        </w:r>
      </w:hyperlink>
      <w:r>
        <w:t xml:space="preserve">. Tidigare versioner av Produktvillkoren </w:t>
      </w:r>
      <w:proofErr w:type="gramStart"/>
      <w:r>
        <w:t>finns</w:t>
      </w:r>
      <w:proofErr w:type="gramEnd"/>
      <w:r>
        <w:t xml:space="preserve">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FD1458" w:rsidRDefault="00DB7DEA">
      <w:pPr>
        <w:pStyle w:val="ProductList-Offering1Heading"/>
        <w:outlineLvl w:val="1"/>
      </w:pPr>
      <w:bookmarkStart w:id="6" w:name="_Sec533"/>
      <w:r>
        <w:t>Vad det här Dokumentet innehåller</w:t>
      </w:r>
      <w:bookmarkEnd w:id="6"/>
      <w:r>
        <w:fldChar w:fldCharType="begin"/>
      </w:r>
      <w:r>
        <w:instrText xml:space="preserve"> TC "</w:instrText>
      </w:r>
      <w:bookmarkStart w:id="7" w:name="_Toc478649708"/>
      <w:r>
        <w:instrText>Vad det här Dokumentet innehåller</w:instrText>
      </w:r>
      <w:bookmarkEnd w:id="7"/>
      <w:r>
        <w:instrText>" \l 2</w:instrText>
      </w:r>
      <w:r>
        <w:fldChar w:fldCharType="end"/>
      </w:r>
    </w:p>
    <w:p w:rsidR="00FD1458" w:rsidRDefault="00DB7DEA">
      <w:pPr>
        <w:pStyle w:val="ProductList-Body"/>
      </w:pPr>
      <w:r>
        <w:t xml:space="preserve">Produktvillkoren inkluderar följande delar: </w:t>
      </w:r>
    </w:p>
    <w:p w:rsidR="00FD1458" w:rsidRDefault="00DB7DEA" w:rsidP="004F36C5">
      <w:pPr>
        <w:pStyle w:val="ProductList-Bullet"/>
        <w:numPr>
          <w:ilvl w:val="0"/>
          <w:numId w:val="3"/>
        </w:numPr>
      </w:pPr>
      <w:hyperlink w:anchor="_Sec531">
        <w:r>
          <w:rPr>
            <w:color w:val="00467F"/>
            <w:u w:val="single"/>
          </w:rPr>
          <w:t>Inledning</w:t>
        </w:r>
      </w:hyperlink>
      <w:r>
        <w:t>, som inkluderar en lista över nyliga ändringar.</w:t>
      </w:r>
    </w:p>
    <w:p w:rsidR="00FD1458" w:rsidRDefault="00DB7DEA" w:rsidP="004F36C5">
      <w:pPr>
        <w:pStyle w:val="ProductList-Bullet"/>
        <w:numPr>
          <w:ilvl w:val="0"/>
          <w:numId w:val="3"/>
        </w:numPr>
      </w:pPr>
      <w:hyperlink w:anchor="_Sec536">
        <w:r>
          <w:rPr>
            <w:color w:val="00467F"/>
            <w:u w:val="single"/>
          </w:rPr>
          <w:t>Licensvillkor</w:t>
        </w:r>
      </w:hyperlink>
      <w:r>
        <w:t>, som listar de Universella Licensvillkoren och Licensmodellvillkoren som gäller för Programvaruprodukter.</w:t>
      </w:r>
    </w:p>
    <w:p w:rsidR="00FD1458" w:rsidRDefault="00DB7DEA" w:rsidP="004F36C5">
      <w:pPr>
        <w:pStyle w:val="ProductList-Bullet"/>
        <w:numPr>
          <w:ilvl w:val="0"/>
          <w:numId w:val="3"/>
        </w:numPr>
      </w:pPr>
      <w:hyperlink w:anchor="_Sec547">
        <w:r>
          <w:rPr>
            <w:color w:val="00467F"/>
            <w:u w:val="single"/>
          </w:rPr>
          <w:t>Programvaruprodukter</w:t>
        </w:r>
      </w:hyperlink>
      <w:r>
        <w:t>, som listar alla Poster med Programvaruprodukter.</w:t>
      </w:r>
    </w:p>
    <w:p w:rsidR="00FD1458" w:rsidRDefault="00DB7DEA" w:rsidP="004F36C5">
      <w:pPr>
        <w:pStyle w:val="ProductList-Bullet"/>
        <w:numPr>
          <w:ilvl w:val="0"/>
          <w:numId w:val="3"/>
        </w:numPr>
      </w:pPr>
      <w:hyperlink w:anchor="_Sec548">
        <w:r>
          <w:rPr>
            <w:color w:val="00467F"/>
            <w:u w:val="single"/>
          </w:rPr>
          <w:t>Onlinetjänsteprodukter</w:t>
        </w:r>
      </w:hyperlink>
      <w:r>
        <w:t>, som listar alla Poster med Onlinetjänsteprodukter.</w:t>
      </w:r>
    </w:p>
    <w:p w:rsidR="00FD1458" w:rsidRDefault="00DB7DEA" w:rsidP="004F36C5">
      <w:pPr>
        <w:pStyle w:val="ProductList-Bullet"/>
        <w:numPr>
          <w:ilvl w:val="0"/>
          <w:numId w:val="3"/>
        </w:numPr>
      </w:pPr>
      <w:hyperlink w:anchor="_Sec549">
        <w:r>
          <w:rPr>
            <w:color w:val="00467F"/>
            <w:u w:val="single"/>
          </w:rPr>
          <w:t>Ordlista</w:t>
        </w:r>
      </w:hyperlink>
      <w:r>
        <w:t>, som definierar Attribut, Cellvärden, Kolumnrubriker och andra termer med versaler som används i Produktvillkoren.</w:t>
      </w:r>
    </w:p>
    <w:p w:rsidR="00FD1458" w:rsidRDefault="00DB7DEA" w:rsidP="004F36C5">
      <w:pPr>
        <w:pStyle w:val="ProductList-Bullet"/>
        <w:numPr>
          <w:ilvl w:val="0"/>
          <w:numId w:val="3"/>
        </w:numPr>
      </w:pPr>
      <w:r>
        <w:t>Följande bilagor:</w:t>
      </w:r>
    </w:p>
    <w:p w:rsidR="00FD1458" w:rsidRDefault="00DB7DEA" w:rsidP="004F36C5">
      <w:pPr>
        <w:pStyle w:val="ProductList-Bullet"/>
        <w:numPr>
          <w:ilvl w:val="1"/>
          <w:numId w:val="3"/>
        </w:numPr>
      </w:pPr>
      <w:hyperlink w:anchor="_Sec591">
        <w:r>
          <w:rPr>
            <w:color w:val="00467F"/>
            <w:u w:val="single"/>
          </w:rPr>
          <w:t>Bilaga A – Tabellen Licenser som är Likvärdiga med CAL/ML</w:t>
        </w:r>
      </w:hyperlink>
      <w:r>
        <w:t xml:space="preserve">, som definierar CAL-serier och Abonnemangslicenser för Onlinetjänster som </w:t>
      </w:r>
      <w:proofErr w:type="gramStart"/>
      <w:r>
        <w:t>finns</w:t>
      </w:r>
      <w:proofErr w:type="gramEnd"/>
      <w:r>
        <w:t xml:space="preserve"> tillgängliga och som ger åtkomst till Serverprodukter.</w:t>
      </w:r>
    </w:p>
    <w:p w:rsidR="00FD1458" w:rsidRDefault="00DB7DEA" w:rsidP="004F36C5">
      <w:pPr>
        <w:pStyle w:val="ProductList-Bullet"/>
        <w:numPr>
          <w:ilvl w:val="1"/>
          <w:numId w:val="3"/>
        </w:numPr>
      </w:pPr>
      <w:hyperlink w:anchor="_Sec564">
        <w:r>
          <w:rPr>
            <w:color w:val="00467F"/>
            <w:u w:val="single"/>
          </w:rPr>
          <w:t>Bilaga B – Software Assurance</w:t>
        </w:r>
      </w:hyperlink>
      <w:r>
        <w:t xml:space="preserve">, som beskriver regler för att köpa SA och ytterligare förmåner som </w:t>
      </w:r>
      <w:proofErr w:type="gramStart"/>
      <w:r>
        <w:t>finns</w:t>
      </w:r>
      <w:proofErr w:type="gramEnd"/>
      <w:r>
        <w:t xml:space="preserve"> tillgängliga för SA-kunder.</w:t>
      </w:r>
    </w:p>
    <w:p w:rsidR="00FD1458" w:rsidRDefault="00DB7DEA" w:rsidP="004F36C5">
      <w:pPr>
        <w:pStyle w:val="ProductList-Bullet"/>
        <w:numPr>
          <w:ilvl w:val="1"/>
          <w:numId w:val="3"/>
        </w:numPr>
      </w:pPr>
      <w:hyperlink w:anchor="_Sec562">
        <w:r>
          <w:rPr>
            <w:color w:val="00467F"/>
            <w:u w:val="single"/>
          </w:rPr>
          <w:t>Bilaga C – Professionella Tjänster</w:t>
        </w:r>
      </w:hyperlink>
      <w:r>
        <w:t>, som listar de Professionella Tjänster som erbjuds genom Microsoft Volymlicensiering.</w:t>
      </w:r>
    </w:p>
    <w:p w:rsidR="00FD1458" w:rsidRDefault="00DB7DEA" w:rsidP="004F36C5">
      <w:pPr>
        <w:pStyle w:val="ProductList-Bullet"/>
        <w:numPr>
          <w:ilvl w:val="1"/>
          <w:numId w:val="3"/>
        </w:numPr>
      </w:pPr>
      <w:hyperlink w:anchor="_Sec563">
        <w:r>
          <w:rPr>
            <w:color w:val="00467F"/>
            <w:u w:val="single"/>
          </w:rPr>
          <w:t>Bilaga D – Kompletterande Villkor för Programavtal</w:t>
        </w:r>
      </w:hyperlink>
      <w:r>
        <w:t>, som innehåller ytterligare villkor för Programavtal för Microsoft Volymlicensiering.</w:t>
      </w:r>
    </w:p>
    <w:p w:rsidR="00FD1458" w:rsidRDefault="00DB7DEA" w:rsidP="004F36C5">
      <w:pPr>
        <w:pStyle w:val="ProductList-Bullet"/>
        <w:numPr>
          <w:ilvl w:val="1"/>
          <w:numId w:val="3"/>
        </w:numPr>
      </w:pPr>
      <w:hyperlink w:anchor="_Sec572">
        <w:r>
          <w:rPr>
            <w:color w:val="00467F"/>
            <w:u w:val="single"/>
          </w:rPr>
          <w:t>Bilaga E – Produktkampanjers</w:t>
        </w:r>
      </w:hyperlink>
      <w:r>
        <w:t xml:space="preserve">, som listar Produktkampanjer som annars inte </w:t>
      </w:r>
      <w:proofErr w:type="gramStart"/>
      <w:r>
        <w:t>finns</w:t>
      </w:r>
      <w:proofErr w:type="gramEnd"/>
      <w:r>
        <w:t xml:space="preserve"> med i Prislistan.</w:t>
      </w:r>
    </w:p>
    <w:p w:rsidR="00FD1458" w:rsidRDefault="00DB7DEA" w:rsidP="004F36C5">
      <w:pPr>
        <w:pStyle w:val="ProductList-Bullet"/>
        <w:numPr>
          <w:ilvl w:val="1"/>
          <w:numId w:val="3"/>
        </w:numPr>
      </w:pPr>
      <w:hyperlink w:anchor="_Sec899">
        <w:r>
          <w:rPr>
            <w:color w:val="00467F"/>
            <w:u w:val="single"/>
          </w:rPr>
          <w:t>Bilaga A – Villkor för Lagringsmatris</w:t>
        </w:r>
      </w:hyperlink>
      <w:r>
        <w:t>, som angav ytterligare villkor för Lagringsmatrisenheter.</w:t>
      </w:r>
    </w:p>
    <w:p w:rsidR="00FD1458" w:rsidRDefault="00DB7DEA" w:rsidP="004F36C5">
      <w:pPr>
        <w:pStyle w:val="ProductList-Bullet"/>
        <w:numPr>
          <w:ilvl w:val="0"/>
          <w:numId w:val="3"/>
        </w:numPr>
      </w:pPr>
      <w:hyperlink w:anchor="_Sec844">
        <w:r>
          <w:rPr>
            <w:color w:val="00467F"/>
            <w:u w:val="single"/>
          </w:rPr>
          <w:t>Index</w:t>
        </w:r>
      </w:hyperlink>
      <w:r>
        <w:t xml:space="preserve">, som listar alla Produkter som hänvisas till i Produktvillkoren och identifierar var de </w:t>
      </w:r>
      <w:proofErr w:type="gramStart"/>
      <w:r>
        <w:t>finns</w:t>
      </w:r>
      <w:proofErr w:type="gramEnd"/>
      <w:r>
        <w:t>.</w:t>
      </w:r>
    </w:p>
    <w:p w:rsidR="00FD1458" w:rsidRDefault="00DB7DEA">
      <w:pPr>
        <w:pStyle w:val="ProductList-Offering1Heading"/>
        <w:outlineLvl w:val="1"/>
      </w:pPr>
      <w:bookmarkStart w:id="8" w:name="_Sec534"/>
      <w:r>
        <w:t>Hur du Navigerar en Produktpost</w:t>
      </w:r>
      <w:bookmarkEnd w:id="8"/>
      <w:r>
        <w:fldChar w:fldCharType="begin"/>
      </w:r>
      <w:r>
        <w:instrText xml:space="preserve"> TC "</w:instrText>
      </w:r>
      <w:bookmarkStart w:id="9" w:name="_Toc478649709"/>
      <w:r>
        <w:instrText>Hur du Navigerar en Produktpost</w:instrText>
      </w:r>
      <w:bookmarkEnd w:id="9"/>
      <w:r>
        <w:instrText>" \l 2</w:instrText>
      </w:r>
      <w:r>
        <w:fldChar w:fldCharType="end"/>
      </w:r>
    </w:p>
    <w:p w:rsidR="00FD1458" w:rsidRDefault="00DB7DEA">
      <w:pPr>
        <w:pStyle w:val="ProductList-Body"/>
      </w:pPr>
      <w:r>
        <w:t>Varje Produktpost för Programvara inkluderar fyra delar: Programtillgänglighet, Produktvillkor, Användningsrättigheter och Software Assurance.</w:t>
      </w:r>
    </w:p>
    <w:p w:rsidR="00FD1458" w:rsidRDefault="00DB7DEA">
      <w:pPr>
        <w:pStyle w:val="ProductList-Body"/>
      </w:pPr>
      <w:r>
        <w:t xml:space="preserve">Varje Produktpost för Onlinetjänster inkluderar två delar: Programtillgänglighet och Produktvillkor. </w:t>
      </w:r>
    </w:p>
    <w:p w:rsidR="00FD1458" w:rsidRDefault="00FD1458">
      <w:pPr>
        <w:pStyle w:val="ProductList-Body"/>
      </w:pPr>
    </w:p>
    <w:p w:rsidR="00FD1458" w:rsidRDefault="00DB7DEA">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FD1458" w:rsidRDefault="00DB7DE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FD1458" w:rsidRDefault="00FD1458">
      <w:pPr>
        <w:pStyle w:val="ProductList-Body"/>
      </w:pPr>
    </w:p>
    <w:p w:rsidR="00FD1458" w:rsidRDefault="00DB7DEA">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FD1458" w:rsidRDefault="00DB7DE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FD1458" w:rsidRDefault="00FD1458">
      <w:pPr>
        <w:pStyle w:val="ProductList-Body"/>
      </w:pPr>
    </w:p>
    <w:p w:rsidR="00FD1458" w:rsidRDefault="00DB7DEA">
      <w:pPr>
        <w:pStyle w:val="ProductList-Body"/>
      </w:pPr>
      <w:r>
        <w:rPr>
          <w:b/>
          <w:color w:val="00188F"/>
        </w:rPr>
        <w:lastRenderedPageBreak/>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w:t>
      </w:r>
      <w:proofErr w:type="gramEnd"/>
      <w:r>
        <w:t xml:space="preserve">Produktanvändningsrättigheter” i Kundens avtal för volymlicensiering hänvisar till villkoren som ingår i avsnittet Användningsrättigheter för varje Produktpost för Programvara. Villkor för onlinetjänster </w:t>
      </w:r>
      <w:proofErr w:type="gramStart"/>
      <w:r>
        <w:t>finns</w:t>
      </w:r>
      <w:proofErr w:type="gramEnd"/>
      <w:r>
        <w:t xml:space="preserve"> i OST.</w:t>
      </w:r>
    </w:p>
    <w:p w:rsidR="00FD1458" w:rsidRDefault="00DB7DE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FD1458" w:rsidRDefault="00FD1458">
      <w:pPr>
        <w:pStyle w:val="ProductList-Body"/>
      </w:pPr>
    </w:p>
    <w:p w:rsidR="00FD1458" w:rsidRDefault="00DB7DEA">
      <w:pPr>
        <w:pStyle w:val="ProductList-Body"/>
      </w:pPr>
      <w:r>
        <w:rPr>
          <w:b/>
          <w:color w:val="00188F"/>
        </w:rPr>
        <w:t xml:space="preserve">4. Software Assurance </w:t>
      </w:r>
      <w:r>
        <w:t>identifierar allmänna villkor för SA-täckning.</w:t>
      </w:r>
    </w:p>
    <w:p w:rsidR="00FD1458" w:rsidRDefault="00DB7DE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FD1458" w:rsidRDefault="00DB7DEA">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78649710"/>
      <w:r>
        <w:instrText>Förtydliganden och Sammanfattning av Ändringar av detta Dokument</w:instrText>
      </w:r>
      <w:bookmarkEnd w:id="11"/>
      <w:r>
        <w:instrText>" \l 2</w:instrText>
      </w:r>
      <w:r>
        <w:fldChar w:fldCharType="end"/>
      </w:r>
    </w:p>
    <w:p w:rsidR="00FD1458" w:rsidRDefault="00DB7DEA">
      <w:pPr>
        <w:pStyle w:val="ProductList-Body"/>
      </w:pPr>
      <w:r>
        <w:t xml:space="preserve">Nedan </w:t>
      </w:r>
      <w:proofErr w:type="gramStart"/>
      <w:r>
        <w:t>finns</w:t>
      </w:r>
      <w:proofErr w:type="gramEnd"/>
      <w:r>
        <w:t xml:space="preserve">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92"/>
        <w:gridCol w:w="5398"/>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Borttagningar</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Professional 2015</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Professional 2017-abonnemang</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Professional 2015 med MSDN</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Enterprise 2017-abonnemang</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Enterprise 2015 med MSDN</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Test Professional 2017-abonnemang</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Test Professional 2015 med MSDN</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10 Home to Pro Right Licensing (per Enhet)</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till SQL Server Standard Core Premium Assurance</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till SQL Server Enterprise Core Premium Assurance</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till Windows Server Datacenter Premium Assurance</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Tillägg till Windows Server Standard Premium Assurance </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till Windows Server Datacenter Core Premium Assurance (16 pack Core-licens)</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till Windows Server Standard Core Premium Assurance (16 pack Core-licens)</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Customer Lockbox</w:t>
            </w:r>
          </w:p>
        </w:tc>
      </w:tr>
    </w:tbl>
    <w:p w:rsidR="00FD1458" w:rsidRDefault="00FD1458">
      <w:pPr>
        <w:pStyle w:val="ProductList-Body"/>
      </w:pPr>
    </w:p>
    <w:p w:rsidR="00FD1458" w:rsidRDefault="00DB7DEA">
      <w:pPr>
        <w:pStyle w:val="ProductList-ClauseHeading"/>
        <w:outlineLvl w:val="2"/>
      </w:pPr>
      <w:r>
        <w:t>Programvara</w:t>
      </w:r>
    </w:p>
    <w:p w:rsidR="00FD1458" w:rsidRDefault="00DB7DEA">
      <w:pPr>
        <w:pStyle w:val="ProductList-Body"/>
      </w:pPr>
      <w:hyperlink w:anchor="_Sec883">
        <w:r>
          <w:rPr>
            <w:color w:val="00467F"/>
            <w:u w:val="single"/>
          </w:rPr>
          <w:t>R Server</w:t>
        </w:r>
      </w:hyperlink>
      <w:r>
        <w:t xml:space="preserve">: Användningsrättigheterna för R Server har uppdaterats för att ta bort kärngränsen för Specialserver-utgåvor och för att lägga till Övertagande rättigheter för alla utgåvor. </w:t>
      </w:r>
    </w:p>
    <w:p w:rsidR="00FD1458" w:rsidRDefault="00FD1458">
      <w:pPr>
        <w:pStyle w:val="ProductList-Body"/>
      </w:pPr>
    </w:p>
    <w:p w:rsidR="00FD1458" w:rsidRDefault="00DB7DEA">
      <w:pPr>
        <w:pStyle w:val="ProductList-ClauseHeading"/>
        <w:outlineLvl w:val="2"/>
      </w:pPr>
      <w:r>
        <w:t>Särskilda villkor för Onlinetjänster</w:t>
      </w:r>
    </w:p>
    <w:p w:rsidR="00FD1458" w:rsidRDefault="00DB7DEA">
      <w:pPr>
        <w:pStyle w:val="ProductList-Body"/>
      </w:pPr>
      <w:hyperlink w:anchor="_Sec625">
        <w:r>
          <w:rPr>
            <w:color w:val="00467F"/>
            <w:u w:val="single"/>
          </w:rPr>
          <w:t>Microsoft Azure-tjänster</w:t>
        </w:r>
      </w:hyperlink>
      <w:r>
        <w:t>: Standardprisnivån A har tagits bort för kunder som inte har en Enterprise-registrering, Enterprise Subscription Enrollment, Select-avtal, Select Plus-avtal eller Server Cloud-registrering.</w:t>
      </w:r>
    </w:p>
    <w:p w:rsidR="00FD1458" w:rsidRDefault="00DB7DEA">
      <w:pPr>
        <w:pStyle w:val="ProductList-Body"/>
      </w:pPr>
      <w:hyperlink w:anchor="_Sec1151">
        <w:r>
          <w:rPr>
            <w:color w:val="00467F"/>
            <w:u w:val="single"/>
          </w:rPr>
          <w:t>Microsoft Dynamics 365-tjänster</w:t>
        </w:r>
      </w:hyperlink>
      <w:r>
        <w:t>: En tabell med Kvalificerande produkter har lagts till i avsnitt 2.5 Behörighet till Kvalificerade erbjudanden.</w:t>
      </w:r>
    </w:p>
    <w:p w:rsidR="00FD1458" w:rsidRDefault="00DB7DEA">
      <w:pPr>
        <w:pStyle w:val="ProductList-Body"/>
      </w:pPr>
      <w:hyperlink w:anchor="_Sec632">
        <w:r>
          <w:rPr>
            <w:color w:val="00467F"/>
            <w:u w:val="single"/>
          </w:rPr>
          <w:t>Office 365-tjänster</w:t>
        </w:r>
      </w:hyperlink>
      <w:r>
        <w:t>: Avsnittet E-</w:t>
      </w:r>
      <w:proofErr w:type="gramStart"/>
      <w:r>
        <w:t>Learning</w:t>
      </w:r>
      <w:proofErr w:type="gramEnd"/>
      <w:r>
        <w:t xml:space="preserve"> i Office 365-applikationer och Office 365-serier har tagits bort eftersom fullgörelse nu tillhandahålls på </w:t>
      </w:r>
      <w:hyperlink r:id="rId29">
        <w:r>
          <w:rPr>
            <w:color w:val="00467F"/>
            <w:u w:val="single"/>
          </w:rPr>
          <w:t>https://support.office.com</w:t>
        </w:r>
      </w:hyperlink>
      <w:r>
        <w:t>.</w:t>
      </w:r>
    </w:p>
    <w:p w:rsidR="00FD1458" w:rsidRDefault="00DB7DEA">
      <w:pPr>
        <w:pStyle w:val="ProductList-Body"/>
      </w:pPr>
      <w:hyperlink w:anchor="_Sec1206">
        <w:r>
          <w:rPr>
            <w:color w:val="00467F"/>
            <w:u w:val="single"/>
          </w:rPr>
          <w:t>Microsoft Cloud App Security</w:t>
        </w:r>
      </w:hyperlink>
      <w:r>
        <w:t>: Microsoft Cloud App Security har flyttats från avsnittet Produktpost för Microsoft Azure-tjänster till avsnittet Produktpost för andra onlinetjänster.</w:t>
      </w:r>
    </w:p>
    <w:p w:rsidR="00FD1458" w:rsidRDefault="00FD1458">
      <w:pPr>
        <w:pStyle w:val="ProductList-Body"/>
      </w:pPr>
    </w:p>
    <w:p w:rsidR="00FD1458" w:rsidRDefault="00DB7DEA">
      <w:pPr>
        <w:pStyle w:val="ProductList-ClauseHeading"/>
        <w:outlineLvl w:val="2"/>
      </w:pPr>
      <w:r>
        <w:t>Bilaga</w:t>
      </w:r>
    </w:p>
    <w:p w:rsidR="00FD1458" w:rsidRDefault="00DB7DEA">
      <w:pPr>
        <w:pStyle w:val="ProductList-Body"/>
      </w:pPr>
      <w:hyperlink w:anchor="_Sec591">
        <w:r>
          <w:rPr>
            <w:color w:val="00467F"/>
            <w:u w:val="single"/>
          </w:rPr>
          <w:t>Bilaga A – Licenser som är likvärdiga klientåtkomstlicens/ML</w:t>
        </w:r>
      </w:hyperlink>
      <w:r>
        <w:t>: Microsoft Dynamics 365 har lagts till i tabellen Licenser som är likvärdiga klientåtkomstlicens/ML.</w:t>
      </w:r>
    </w:p>
    <w:p w:rsidR="00FD1458" w:rsidRDefault="00DB7DEA">
      <w:pPr>
        <w:pStyle w:val="ProductList-Body"/>
      </w:pPr>
      <w:hyperlink w:anchor="_Sec564">
        <w:r>
          <w:rPr>
            <w:color w:val="00467F"/>
            <w:u w:val="single"/>
          </w:rPr>
          <w:t>Bilaga B – Software Assurance</w:t>
        </w:r>
      </w:hyperlink>
      <w:r>
        <w:t>: Avsnittet E-Learning har uppdaterats för att representera det nya sättet att få åtkomst till E-Learning-tjänster.</w:t>
      </w:r>
    </w:p>
    <w:p w:rsidR="00FD1458" w:rsidRDefault="00DB7DEA">
      <w:pPr>
        <w:pStyle w:val="ProductList-Body"/>
      </w:pPr>
      <w:hyperlink w:anchor="_Sec572">
        <w:r>
          <w:rPr>
            <w:color w:val="00467F"/>
            <w:u w:val="single"/>
          </w:rPr>
          <w:t>Bilaga E – Kampanjer</w:t>
        </w:r>
      </w:hyperlink>
      <w:r>
        <w:t xml:space="preserve">: Datum för upphörande av Azure Compute Capacity-kampanjen har förlängts till 31 </w:t>
      </w:r>
      <w:proofErr w:type="gramStart"/>
      <w:r>
        <w:t>december</w:t>
      </w:r>
      <w:proofErr w:type="gramEnd"/>
      <w:r>
        <w:t xml:space="preserve"> 2017. Ett behörighetskrav på att en Kund ska ha förbrukat mindre </w:t>
      </w:r>
      <w:proofErr w:type="gramStart"/>
      <w:r>
        <w:t>än</w:t>
      </w:r>
      <w:proofErr w:type="gramEnd"/>
      <w:r>
        <w:t xml:space="preserve"> 50 beloppsmässiga åtagande-enheter under de föregående tolv månaderna har lagts till i kampanjen Nytt kunderbjudande för Azure Beloppsmässiga åtaganden.</w:t>
      </w:r>
    </w:p>
    <w:p w:rsidR="00FD1458" w:rsidRDefault="00DB7DEA">
      <w:pPr>
        <w:pStyle w:val="ProductList-Body"/>
      </w:pPr>
      <w:hyperlink w:anchor="_Sec899">
        <w:r>
          <w:rPr>
            <w:color w:val="00467F"/>
            <w:u w:val="single"/>
          </w:rPr>
          <w:t>Bilaga F – Villkor för lagringsmatris</w:t>
        </w:r>
      </w:hyperlink>
      <w:r>
        <w:t xml:space="preserve">: Vitryssland och Kazakstan har lagts till bland platser dit Lagringsmatrisen </w:t>
      </w:r>
      <w:proofErr w:type="gramStart"/>
      <w:r>
        <w:t>kan</w:t>
      </w:r>
      <w:proofErr w:type="gramEnd"/>
      <w:r>
        <w:t xml:space="preserve"> levereras.</w:t>
      </w:r>
      <w:r>
        <w:br/>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FD1458">
      <w:pPr>
        <w:sectPr w:rsidR="00FD1458">
          <w:headerReference w:type="default" r:id="rId30"/>
          <w:footerReference w:type="default" r:id="rId31"/>
          <w:type w:val="continuous"/>
          <w:pgSz w:w="12240" w:h="15840" w:code="1"/>
          <w:pgMar w:top="1170" w:right="720" w:bottom="720" w:left="720" w:header="432" w:footer="288" w:gutter="0"/>
          <w:cols w:space="360"/>
        </w:sectPr>
      </w:pPr>
    </w:p>
    <w:p w:rsidR="00FD1458" w:rsidRDefault="00DB7DEA">
      <w:pPr>
        <w:pStyle w:val="ProductList-SectionHeading"/>
        <w:pageBreakBefore/>
        <w:outlineLvl w:val="0"/>
      </w:pPr>
      <w:bookmarkStart w:id="12" w:name="_Sec536"/>
      <w:bookmarkEnd w:id="2"/>
      <w:proofErr w:type="gramStart"/>
      <w:r>
        <w:lastRenderedPageBreak/>
        <w:t>licensvillkor</w:t>
      </w:r>
      <w:proofErr w:type="gramEnd"/>
      <w:r>
        <w:fldChar w:fldCharType="begin"/>
      </w:r>
      <w:r>
        <w:instrText xml:space="preserve"> TC "</w:instrText>
      </w:r>
      <w:bookmarkStart w:id="13" w:name="_Toc478649711"/>
      <w:r>
        <w:instrText>licensvillkor</w:instrText>
      </w:r>
      <w:bookmarkEnd w:id="13"/>
      <w:r>
        <w:instrText>" \l 1</w:instrText>
      </w:r>
      <w:r>
        <w:fldChar w:fldCharType="end"/>
      </w:r>
    </w:p>
    <w:p w:rsidR="00FD1458" w:rsidRDefault="00DB7DEA">
      <w:pPr>
        <w:pStyle w:val="ProductList-Body"/>
      </w:pPr>
      <w:r>
        <w:t xml:space="preserve">Alla förekomster </w:t>
      </w:r>
      <w:proofErr w:type="gramStart"/>
      <w:r>
        <w:t>av ”</w:t>
      </w:r>
      <w:proofErr w:type="gramEnd"/>
      <w:r>
        <w:t>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FD1458" w:rsidRDefault="00FD1458">
      <w:pPr>
        <w:pStyle w:val="ProductList-Body"/>
      </w:pPr>
    </w:p>
    <w:p w:rsidR="00FD1458" w:rsidRDefault="00DB7DEA">
      <w:pPr>
        <w:pStyle w:val="ProductList-Body"/>
      </w:pPr>
      <w:r>
        <w:t xml:space="preserve">För Onlinetjänster avser hänvisningar </w:t>
      </w:r>
      <w:proofErr w:type="gramStart"/>
      <w:r>
        <w:t>till ”</w:t>
      </w:r>
      <w:proofErr w:type="gramEnd"/>
      <w:r>
        <w:t>Produktanvändningsrättigheter” i Kundens avtal för volymlicensiering OST. Om en Programvaruprodukt inkluderar både programvaru- och onlinetjänster, regleras onlinetjänsterna av villkoren i OST och all programvara regleras av dessa Licensvillkor.</w:t>
      </w:r>
    </w:p>
    <w:p w:rsidR="00FD1458" w:rsidRDefault="00DB7DEA">
      <w:pPr>
        <w:pStyle w:val="ProductList-OfferingGroupHeading"/>
        <w:outlineLvl w:val="1"/>
      </w:pPr>
      <w:bookmarkStart w:id="14" w:name="_Sec537"/>
      <w:r>
        <w:t>Universella licensvillkor</w:t>
      </w:r>
      <w:bookmarkEnd w:id="14"/>
      <w:r>
        <w:fldChar w:fldCharType="begin"/>
      </w:r>
      <w:r>
        <w:instrText xml:space="preserve"> TC "</w:instrText>
      </w:r>
      <w:bookmarkStart w:id="15" w:name="_Toc478649712"/>
      <w:r>
        <w:instrText>Universella licensvillkor</w:instrText>
      </w:r>
      <w:bookmarkEnd w:id="15"/>
      <w:r>
        <w:instrText>" \l 2</w:instrText>
      </w:r>
      <w:r>
        <w:fldChar w:fldCharType="end"/>
      </w:r>
    </w:p>
    <w:p w:rsidR="00FD1458" w:rsidRDefault="00DB7DEA">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FD1458" w:rsidRDefault="00FD1458">
      <w:pPr>
        <w:pStyle w:val="ProductList-Body"/>
      </w:pPr>
    </w:p>
    <w:p w:rsidR="00FD1458" w:rsidRDefault="00DB7DEA">
      <w:pPr>
        <w:pStyle w:val="ProductList-ClauseHeading"/>
        <w:outlineLvl w:val="2"/>
      </w:pPr>
      <w:r>
        <w:t>1. Definitioner</w:t>
      </w:r>
    </w:p>
    <w:p w:rsidR="00FD1458" w:rsidRDefault="00DB7DEA">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FD1458" w:rsidRDefault="00FD1458">
      <w:pPr>
        <w:pStyle w:val="ProductList-Body"/>
      </w:pPr>
    </w:p>
    <w:p w:rsidR="00FD1458" w:rsidRDefault="00DB7DEA">
      <w:pPr>
        <w:pStyle w:val="ProductList-ClauseHeading"/>
        <w:outlineLvl w:val="2"/>
      </w:pPr>
      <w:r>
        <w:t>2. Kundens Användningsrättigheter</w:t>
      </w:r>
    </w:p>
    <w:p w:rsidR="00FD1458" w:rsidRDefault="00DB7DEA">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FD1458" w:rsidRDefault="00FD1458">
      <w:pPr>
        <w:pStyle w:val="ProductList-Body"/>
      </w:pPr>
    </w:p>
    <w:p w:rsidR="00FD1458" w:rsidRDefault="00DB7DEA">
      <w:pPr>
        <w:pStyle w:val="ProductList-ClauseHeading"/>
        <w:outlineLvl w:val="2"/>
      </w:pPr>
      <w:r>
        <w:t>3. Rättigheter att Använda Andra Versioner och Lägre Utgåvor</w:t>
      </w:r>
    </w:p>
    <w:p w:rsidR="00FD1458" w:rsidRDefault="00DB7DEA">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FD1458" w:rsidRDefault="00FD1458">
      <w:pPr>
        <w:pStyle w:val="ProductList-Body"/>
      </w:pPr>
    </w:p>
    <w:p w:rsidR="00FD1458" w:rsidRDefault="00DB7DEA">
      <w:pPr>
        <w:pStyle w:val="ProductList-ClauseHeading"/>
        <w:outlineLvl w:val="2"/>
      </w:pPr>
      <w:r>
        <w:t>4. Programvara från tredje part</w:t>
      </w:r>
    </w:p>
    <w:p w:rsidR="00FD1458" w:rsidRDefault="00DB7DEA">
      <w:pPr>
        <w:pStyle w:val="ProductList-Body"/>
      </w:pPr>
      <w:r>
        <w:t xml:space="preserve">Programvaran kan innehålla programvaror eller komponenter som ägs av tredje man som licensieras enligt separata villkor som presenteras för Kunden under installation eller i </w:t>
      </w:r>
      <w:proofErr w:type="gramStart"/>
      <w:r>
        <w:t>filen ”</w:t>
      </w:r>
      <w:proofErr w:type="gramEnd"/>
      <w:r>
        <w:t xml:space="preserve">ThirdPartyNotices” som medföljer programvaran. Programvaran </w:t>
      </w:r>
      <w:proofErr w:type="gramStart"/>
      <w:r>
        <w:t>kan</w:t>
      </w:r>
      <w:proofErr w:type="gramEnd"/>
      <w:r>
        <w:t xml:space="preserve"> även innehålla program med öppen källkod från tredje man som Microsoft, inte tredje man, licensierar till Kunden under Microsofts licensvillkor.</w:t>
      </w:r>
    </w:p>
    <w:p w:rsidR="00FD1458" w:rsidRDefault="00FD1458">
      <w:pPr>
        <w:pStyle w:val="ProductList-Body"/>
      </w:pPr>
    </w:p>
    <w:p w:rsidR="00FD1458" w:rsidRDefault="00DB7DEA">
      <w:pPr>
        <w:pStyle w:val="ProductList-ClauseHeading"/>
        <w:outlineLvl w:val="2"/>
      </w:pPr>
      <w:r>
        <w:t>5. Förhandsutgiven Kod, Uppdateringar eller Tillägg, Ytterligare Funktioner</w:t>
      </w:r>
    </w:p>
    <w:p w:rsidR="00FD1458" w:rsidRDefault="00DB7DEA">
      <w:pPr>
        <w:pStyle w:val="ProductList-Body"/>
      </w:pPr>
      <w:r>
        <w:t xml:space="preserve">Microsoft </w:t>
      </w:r>
      <w:proofErr w:type="gramStart"/>
      <w:r>
        <w:t>kan</w:t>
      </w:r>
      <w:proofErr w:type="gramEnd"/>
      <w:r>
        <w:t xml:space="preserve">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FD1458" w:rsidRDefault="00FD1458">
      <w:pPr>
        <w:pStyle w:val="ProductList-Body"/>
      </w:pPr>
    </w:p>
    <w:p w:rsidR="00FD1458" w:rsidRDefault="00DB7DEA">
      <w:pPr>
        <w:pStyle w:val="ProductList-ClauseHeading"/>
        <w:outlineLvl w:val="2"/>
      </w:pPr>
      <w:r>
        <w:t>6. Begränsningar</w:t>
      </w:r>
    </w:p>
    <w:p w:rsidR="00FD1458" w:rsidRDefault="00DB7DEA">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w:t>
      </w:r>
      <w:proofErr w:type="gramStart"/>
      <w:r>
        <w:t>inga</w:t>
      </w:r>
      <w:proofErr w:type="gramEnd"/>
      <w:r>
        <w:t xml:space="preserve"> rättigheter att implementera patent eller andra immateriella tillgångar som tillhör Microsoft i själva enheten eller i annan programvara eller enheter.</w:t>
      </w:r>
    </w:p>
    <w:p w:rsidR="00FD1458" w:rsidRDefault="00FD1458">
      <w:pPr>
        <w:pStyle w:val="ProductList-Body"/>
      </w:pPr>
    </w:p>
    <w:p w:rsidR="00FD1458" w:rsidRDefault="00DB7DEA">
      <w:pPr>
        <w:pStyle w:val="ProductList-ClauseHeading"/>
        <w:outlineLvl w:val="2"/>
      </w:pPr>
      <w:r>
        <w:t>7. Software Assurance</w:t>
      </w:r>
    </w:p>
    <w:p w:rsidR="00FD1458" w:rsidRDefault="00DB7DEA">
      <w:pPr>
        <w:pStyle w:val="ProductList-Body"/>
      </w:pPr>
      <w:r>
        <w:t xml:space="preserve">SA-täckning </w:t>
      </w:r>
      <w:proofErr w:type="gramStart"/>
      <w:r>
        <w:t>kan</w:t>
      </w:r>
      <w:proofErr w:type="gramEnd"/>
      <w:r>
        <w:t xml:space="preserve">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w:t>
      </w:r>
      <w:proofErr w:type="gramStart"/>
      <w:r>
        <w:t>om</w:t>
      </w:r>
      <w:proofErr w:type="gramEnd"/>
      <w:r>
        <w:t xml:space="preserve"> inte annat anges i förmånsbeskrivningen.</w:t>
      </w:r>
    </w:p>
    <w:p w:rsidR="00FD1458" w:rsidRDefault="00FD1458">
      <w:pPr>
        <w:pStyle w:val="ProductList-Body"/>
      </w:pPr>
    </w:p>
    <w:p w:rsidR="00FD1458" w:rsidRDefault="00DB7DEA">
      <w:pPr>
        <w:pStyle w:val="ProductList-ClauseHeading"/>
        <w:outlineLvl w:val="2"/>
      </w:pPr>
      <w:r>
        <w:t>8. Hantering av outsourcingprogramvara</w:t>
      </w:r>
    </w:p>
    <w:p w:rsidR="00FD1458" w:rsidRDefault="00DB7DEA">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FD1458" w:rsidRDefault="00FD1458">
      <w:pPr>
        <w:pStyle w:val="ProductList-Body"/>
      </w:pPr>
    </w:p>
    <w:p w:rsidR="00FD1458" w:rsidRDefault="00DB7DEA">
      <w:pPr>
        <w:pStyle w:val="ProductList-ClauseHeading"/>
        <w:outlineLvl w:val="2"/>
      </w:pPr>
      <w:r>
        <w:t>9. Tilldelning och vidareöverlåtelse av Licenser.</w:t>
      </w:r>
    </w:p>
    <w:p w:rsidR="00FD1458" w:rsidRDefault="00DB7DEA">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 xml:space="preserve">Posten </w:t>
        </w:r>
        <w:proofErr w:type="gramStart"/>
        <w:r>
          <w:rPr>
            <w:color w:val="00467F"/>
            <w:u w:val="single"/>
          </w:rPr>
          <w:t>om</w:t>
        </w:r>
        <w:proofErr w:type="gramEnd"/>
        <w:r>
          <w:rPr>
            <w:color w:val="00467F"/>
            <w:u w:val="single"/>
          </w:rPr>
          <w:t xml:space="preserve"> Windowsprodukter</w:t>
        </w:r>
      </w:hyperlink>
      <w:r>
        <w:t>).</w:t>
      </w:r>
    </w:p>
    <w:p w:rsidR="00FD1458" w:rsidRDefault="00FD1458">
      <w:pPr>
        <w:pStyle w:val="ProductList-Body"/>
      </w:pPr>
    </w:p>
    <w:p w:rsidR="00FD1458" w:rsidRDefault="00DB7DEA">
      <w:pPr>
        <w:pStyle w:val="ProductList-ClauseHeading"/>
        <w:outlineLvl w:val="2"/>
      </w:pPr>
      <w:r>
        <w:t>10. Tekniska åtgärder</w:t>
      </w:r>
    </w:p>
    <w:p w:rsidR="00FD1458" w:rsidRDefault="00DB7DEA">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FD1458" w:rsidRDefault="00FD1458">
      <w:pPr>
        <w:pStyle w:val="ProductList-Body"/>
      </w:pPr>
    </w:p>
    <w:p w:rsidR="00FD1458" w:rsidRDefault="00DB7DEA">
      <w:pPr>
        <w:pStyle w:val="ProductList-SubClauseHeading"/>
        <w:outlineLvl w:val="3"/>
      </w:pPr>
      <w:r>
        <w:t>10.1 Aktivering och godkännande</w:t>
      </w:r>
    </w:p>
    <w:p w:rsidR="00FD1458" w:rsidRDefault="00DB7DEA">
      <w:pPr>
        <w:pStyle w:val="ProductList-BodyIndented"/>
      </w:pPr>
      <w:r>
        <w:t xml:space="preserve">Lyckad aktivering eller godkännande verifierar att en Programvaruprodukt har installerats korrekt, att produktnyckeln inte är stulen och att </w:t>
      </w:r>
      <w:proofErr w:type="gramStart"/>
      <w:r>
        <w:t>inga</w:t>
      </w:r>
      <w:proofErr w:type="gramEnd"/>
      <w:r>
        <w:t xml:space="preserve"> ändringar har gjorts av funktioner för godkännande, licensiering eller aktivering av programvaran. Kundens rätt att använda programvaran efter den tid som anges i Programvaruprodukten </w:t>
      </w:r>
      <w:proofErr w:type="gramStart"/>
      <w:r>
        <w:t>kan</w:t>
      </w:r>
      <w:proofErr w:type="gramEnd"/>
      <w:r>
        <w:t xml:space="preserve">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FD1458" w:rsidRDefault="00FD1458">
      <w:pPr>
        <w:pStyle w:val="ProductList-BodyIndented"/>
      </w:pPr>
    </w:p>
    <w:p w:rsidR="00FD1458" w:rsidRDefault="00DB7DEA">
      <w:pPr>
        <w:pStyle w:val="ProductList-SubClauseHeading"/>
        <w:outlineLvl w:val="3"/>
      </w:pPr>
      <w:r>
        <w:t>10.2 Produktnycklar</w:t>
      </w:r>
    </w:p>
    <w:p w:rsidR="00FD1458" w:rsidRDefault="00DB7DEA">
      <w:pPr>
        <w:pStyle w:val="ProductList-BodyIndented"/>
      </w:pPr>
      <w:r>
        <w:t xml:space="preserve">En tilldelad produktnyckel krävs för licensierad användning av programvaran. Alla produktnycklar är Konfidentiell Information tillhörande Microsoft. Oaktat </w:t>
      </w:r>
      <w:proofErr w:type="gramStart"/>
      <w:r>
        <w:t>om</w:t>
      </w:r>
      <w:proofErr w:type="gramEnd"/>
      <w:r>
        <w:t xml:space="preserve">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FD1458" w:rsidRDefault="00FD1458">
      <w:pPr>
        <w:pStyle w:val="ProductList-BodyIndented"/>
      </w:pPr>
    </w:p>
    <w:p w:rsidR="00FD1458" w:rsidRDefault="00DB7DEA">
      <w:pPr>
        <w:pStyle w:val="ProductList-ClauseHeading"/>
        <w:outlineLvl w:val="2"/>
      </w:pPr>
      <w:r>
        <w:t xml:space="preserve">11. </w:t>
      </w:r>
      <w:proofErr w:type="gramStart"/>
      <w:r>
        <w:t>meddelanden</w:t>
      </w:r>
      <w:proofErr w:type="gramEnd"/>
    </w:p>
    <w:p w:rsidR="00FD1458" w:rsidRDefault="00DB7DEA">
      <w:pPr>
        <w:pStyle w:val="ProductList-Body"/>
      </w:pPr>
      <w:r>
        <w:t>Där det indikeras i avsnittet Användningsrättigheter för varje Produktpost, gäller följande meddelanden:</w:t>
      </w:r>
    </w:p>
    <w:p w:rsidR="00FD1458" w:rsidRDefault="00FD1458">
      <w:pPr>
        <w:pStyle w:val="ProductList-Body"/>
      </w:pPr>
    </w:p>
    <w:p w:rsidR="00FD1458" w:rsidRDefault="00DB7DEA">
      <w:pPr>
        <w:pStyle w:val="ProductList-SubClauseHeading"/>
        <w:outlineLvl w:val="3"/>
      </w:pPr>
      <w:r>
        <w:t>11. 1 Internetbaserade Funktioner</w:t>
      </w:r>
    </w:p>
    <w:p w:rsidR="00FD1458" w:rsidRDefault="00DB7DEA">
      <w:pPr>
        <w:pStyle w:val="ProductList-BodyIndented"/>
      </w:pPr>
      <w:r>
        <w:t xml:space="preserve">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w:t>
      </w:r>
      <w:proofErr w:type="gramStart"/>
      <w:r>
        <w:t>finns</w:t>
      </w:r>
      <w:proofErr w:type="gramEnd"/>
      <w:r>
        <w:t xml:space="preserve"> tillgänglig i varje Programvaruprodukt.</w:t>
      </w:r>
    </w:p>
    <w:p w:rsidR="00FD1458" w:rsidRDefault="00FD1458">
      <w:pPr>
        <w:pStyle w:val="ProductList-BodyIndented"/>
      </w:pPr>
    </w:p>
    <w:p w:rsidR="00FD1458" w:rsidRDefault="00DB7DEA">
      <w:pPr>
        <w:pStyle w:val="ProductList-SubClauseHeading"/>
        <w:outlineLvl w:val="3"/>
      </w:pPr>
      <w:r>
        <w:t>11.2 Bing Maps</w:t>
      </w:r>
    </w:p>
    <w:p w:rsidR="00FD1458" w:rsidRDefault="00DB7DEA">
      <w:pPr>
        <w:pStyle w:val="ProductList-BodyIndented"/>
      </w:pPr>
      <w:r>
        <w:t xml:space="preserve">Produkten </w:t>
      </w:r>
      <w:proofErr w:type="gramStart"/>
      <w:r>
        <w:t>kan</w:t>
      </w:r>
      <w:proofErr w:type="gramEnd"/>
      <w:r>
        <w:t xml:space="preserve"> omfatta användning av Bing Maps. Allt innehåll som tillhandahålls genom Bing Maps, inklusive geokoder, </w:t>
      </w:r>
      <w:proofErr w:type="gramStart"/>
      <w:r>
        <w:t>kan</w:t>
      </w:r>
      <w:proofErr w:type="gramEnd"/>
      <w:r>
        <w:t xml:space="preserve"> endast användas inom den produkt genom vilken innehållet tillhandahålls. Kundens användning av Bing Maps styrs av slutanvändarlicensvillkoren som </w:t>
      </w:r>
      <w:proofErr w:type="gramStart"/>
      <w:r>
        <w:t>finns</w:t>
      </w:r>
      <w:proofErr w:type="gramEnd"/>
      <w:r>
        <w:t xml:space="preserve"> på </w:t>
      </w:r>
      <w:hyperlink r:id="rId32">
        <w:r>
          <w:rPr>
            <w:color w:val="00467F"/>
            <w:u w:val="single"/>
          </w:rPr>
          <w:t>http://go.microsoft.com/?linkid=9710837</w:t>
        </w:r>
      </w:hyperlink>
      <w:r>
        <w:t xml:space="preserve"> och sekretesspolicyn för Bing Maps som finns på </w:t>
      </w:r>
      <w:hyperlink r:id="rId33">
        <w:r>
          <w:rPr>
            <w:color w:val="00467F"/>
            <w:u w:val="single"/>
          </w:rPr>
          <w:t>http://go.microsoft.com/fwlink/?LinkID=248686</w:t>
        </w:r>
      </w:hyperlink>
      <w:r>
        <w:t>.</w:t>
      </w:r>
    </w:p>
    <w:p w:rsidR="00FD1458" w:rsidRDefault="00FD1458">
      <w:pPr>
        <w:pStyle w:val="ProductList-BodyIndented"/>
      </w:pPr>
    </w:p>
    <w:p w:rsidR="00FD1458" w:rsidRDefault="00DB7DEA">
      <w:pPr>
        <w:pStyle w:val="ProductList-SubClauseHeading"/>
        <w:outlineLvl w:val="3"/>
      </w:pPr>
      <w:r>
        <w:t>11.3 Visuell Standard H.264/AVC, videostandard VC-1 och visuella standard MPEG-4 Part 2</w:t>
      </w:r>
    </w:p>
    <w:p w:rsidR="00FD1458" w:rsidRDefault="00DB7DEA">
      <w:pPr>
        <w:pStyle w:val="ProductList-BodyIndented"/>
      </w:pPr>
      <w:r>
        <w:t xml:space="preserve">Denna programvara </w:t>
      </w:r>
      <w:proofErr w:type="gramStart"/>
      <w:r>
        <w:t>kan</w:t>
      </w:r>
      <w:proofErr w:type="gramEnd"/>
      <w:r>
        <w:t xml:space="preserve">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4">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FD1458" w:rsidRDefault="00FD1458">
      <w:pPr>
        <w:pStyle w:val="ProductList-BodyIndented"/>
      </w:pPr>
    </w:p>
    <w:p w:rsidR="00FD1458" w:rsidRDefault="00DB7DEA">
      <w:pPr>
        <w:pStyle w:val="ProductList-ClauseHeading"/>
        <w:outlineLvl w:val="2"/>
      </w:pPr>
      <w:r>
        <w:t>12. Teckensnitt, Bilder och Ljud</w:t>
      </w:r>
    </w:p>
    <w:p w:rsidR="00FD1458" w:rsidRDefault="00DB7DEA">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FD1458" w:rsidRDefault="00FD1458">
      <w:pPr>
        <w:pStyle w:val="ProductList-Body"/>
      </w:pPr>
    </w:p>
    <w:p w:rsidR="00FD1458" w:rsidRDefault="00DB7DEA">
      <w:pPr>
        <w:pStyle w:val="ProductList-ClauseHeading"/>
        <w:outlineLvl w:val="2"/>
      </w:pPr>
      <w:r>
        <w:t>13. Tekniker som ingår</w:t>
      </w:r>
    </w:p>
    <w:p w:rsidR="00FD1458" w:rsidRDefault="00DB7DEA">
      <w:pPr>
        <w:pStyle w:val="ProductList-Body"/>
      </w:pPr>
      <w:r>
        <w:t xml:space="preserve">Produkter får inkludera andra Microsoft-komponenter som omfattas av sina egna licensvillkor, enligt vad som anges i avsnittet Användningsrättigheter för varje Produktpost. Om separata villkor för dessa komponenter inte </w:t>
      </w:r>
      <w:proofErr w:type="gramStart"/>
      <w:r>
        <w:t>tas</w:t>
      </w:r>
      <w:proofErr w:type="gramEnd"/>
      <w:r>
        <w:t xml:space="preserve"> upp i de Produktspecifika Licensvillkoren kan de finnas i en separat mapp i Produktens installationskatalog eller genom Produktens gemensamma installationsprogram.</w:t>
      </w:r>
    </w:p>
    <w:p w:rsidR="00FD1458" w:rsidRDefault="00FD1458">
      <w:pPr>
        <w:pStyle w:val="ProductList-Body"/>
      </w:pPr>
    </w:p>
    <w:p w:rsidR="00FD1458" w:rsidRDefault="00DB7DEA">
      <w:pPr>
        <w:pStyle w:val="ProductList-ClauseHeading"/>
        <w:outlineLvl w:val="2"/>
      </w:pPr>
      <w:r>
        <w:t>14. Benchmark-testning</w:t>
      </w:r>
    </w:p>
    <w:p w:rsidR="00FD1458" w:rsidRDefault="00DB7DEA">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FD1458" w:rsidRDefault="00FD1458">
      <w:pPr>
        <w:pStyle w:val="ProductList-Body"/>
      </w:pPr>
    </w:p>
    <w:p w:rsidR="00FD1458" w:rsidRDefault="00DB7DEA">
      <w:pPr>
        <w:pStyle w:val="ProductList-ClauseHeading"/>
        <w:outlineLvl w:val="2"/>
      </w:pPr>
      <w:r>
        <w:lastRenderedPageBreak/>
        <w:t>15. Multiplexing</w:t>
      </w:r>
    </w:p>
    <w:p w:rsidR="00FD1458" w:rsidRDefault="00DB7DEA">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FD1458" w:rsidRDefault="00FD1458">
      <w:pPr>
        <w:pStyle w:val="ProductList-Body"/>
      </w:pPr>
    </w:p>
    <w:p w:rsidR="00FD1458" w:rsidRDefault="00DB7DEA">
      <w:pPr>
        <w:pStyle w:val="ProductList-ClauseHeading"/>
        <w:outlineLvl w:val="2"/>
      </w:pPr>
      <w:r>
        <w:t>16. Administrativa rättigheter och Supporträttigheter.</w:t>
      </w:r>
    </w:p>
    <w:p w:rsidR="00FD1458" w:rsidRDefault="00DB7DEA">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proofErr w:type="gramStart"/>
      <w:r>
        <w:rPr>
          <w:color w:val="0563C1"/>
        </w:rPr>
        <w:t>:er</w:t>
      </w:r>
      <w:proofErr w:type="gramEnd"/>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FD1458" w:rsidRDefault="00FD1458">
      <w:pPr>
        <w:pStyle w:val="ProductList-Body"/>
      </w:pPr>
    </w:p>
    <w:p w:rsidR="00FD1458" w:rsidRDefault="00DB7DEA">
      <w:pPr>
        <w:pStyle w:val="ProductList-ClauseHeading"/>
        <w:outlineLvl w:val="2"/>
      </w:pPr>
      <w:r>
        <w:t>17. Distribuerbar kod</w:t>
      </w:r>
    </w:p>
    <w:p w:rsidR="00FD1458" w:rsidRDefault="00DB7DEA">
      <w:pPr>
        <w:pStyle w:val="ProductList-Body"/>
      </w:pPr>
      <w:r>
        <w:t xml:space="preserve">Programvaran </w:t>
      </w:r>
      <w:proofErr w:type="gramStart"/>
      <w:r>
        <w:t>kan</w:t>
      </w:r>
      <w:proofErr w:type="gramEnd"/>
      <w:r>
        <w:t xml:space="preserve"> innehålla kod som Kunden får distribuera i programvara som den utvecklar om den uppfyller villkoren nedan. </w:t>
      </w:r>
    </w:p>
    <w:p w:rsidR="00FD1458" w:rsidRDefault="00FD1458">
      <w:pPr>
        <w:pStyle w:val="ProductList-Body"/>
      </w:pPr>
    </w:p>
    <w:p w:rsidR="00FD1458" w:rsidRDefault="00DB7DEA">
      <w:pPr>
        <w:pStyle w:val="ProductList-SubClauseHeading"/>
        <w:outlineLvl w:val="3"/>
      </w:pPr>
      <w:r>
        <w:t>17.1 Rätt att Använda och Distribuera.</w:t>
      </w:r>
    </w:p>
    <w:p w:rsidR="00FD1458" w:rsidRDefault="00DB7DEA">
      <w:pPr>
        <w:pStyle w:val="ProductList-BodyIndented"/>
      </w:pPr>
      <w:r>
        <w:t xml:space="preserve">Koden och textfilerna i listan nedan </w:t>
      </w:r>
      <w:proofErr w:type="gramStart"/>
      <w:r>
        <w:t>utgör ”</w:t>
      </w:r>
      <w:proofErr w:type="gramEnd"/>
      <w:r>
        <w:t xml:space="preserve">Distribuerbar kod”. </w:t>
      </w:r>
    </w:p>
    <w:p w:rsidR="00FD1458" w:rsidRDefault="00DB7DEA" w:rsidP="004F36C5">
      <w:pPr>
        <w:pStyle w:val="ProductList-Bullet"/>
        <w:numPr>
          <w:ilvl w:val="1"/>
          <w:numId w:val="4"/>
        </w:numPr>
      </w:pPr>
      <w:r>
        <w:t xml:space="preserve">REDIST.TXT-filer: Kunden får kopiera och distribuera objektkodformatet av kod som listas i REDIST.TXT-filer och i OTHER-DIST.TXT-filer, samt all kod som är </w:t>
      </w:r>
      <w:proofErr w:type="gramStart"/>
      <w:r>
        <w:t>märkt ”</w:t>
      </w:r>
      <w:proofErr w:type="gramEnd"/>
      <w:r>
        <w:t>Silverlight-bibliotek”, ”Silverlight-klientbibliotek” och ”Silverlight-serverbibliotek”.</w:t>
      </w:r>
    </w:p>
    <w:p w:rsidR="00FD1458" w:rsidRDefault="00DB7DEA" w:rsidP="004F36C5">
      <w:pPr>
        <w:pStyle w:val="ProductList-Bullet"/>
        <w:numPr>
          <w:ilvl w:val="1"/>
          <w:numId w:val="4"/>
        </w:numPr>
      </w:pPr>
      <w:r>
        <w:t xml:space="preserve">Provkod, Mallar och Stilar: Kunden får ändra, kopiera och distribuera käll- och objektkod för kod som är märkt som ”prov”, ”mall”, ”enkla stilar” och ”skisstilar”. </w:t>
      </w:r>
    </w:p>
    <w:p w:rsidR="00FD1458" w:rsidRDefault="00DB7DEA" w:rsidP="004F36C5">
      <w:pPr>
        <w:pStyle w:val="ProductList-Bullet"/>
        <w:numPr>
          <w:ilvl w:val="1"/>
          <w:numId w:val="4"/>
        </w:numPr>
      </w:pPr>
      <w:r>
        <w:t xml:space="preserve">Distribution av tredje part: Kunden får tillåta distributörer av Kundens programvara att kopiera och distribuera den Distribuerbara Koden som en </w:t>
      </w:r>
      <w:proofErr w:type="gramStart"/>
      <w:r>
        <w:t>del</w:t>
      </w:r>
      <w:proofErr w:type="gramEnd"/>
      <w:r>
        <w:t xml:space="preserve"> av programvaran.</w:t>
      </w:r>
    </w:p>
    <w:p w:rsidR="00FD1458" w:rsidRDefault="00DB7DEA" w:rsidP="004F36C5">
      <w:pPr>
        <w:pStyle w:val="ProductList-Bullet"/>
        <w:numPr>
          <w:ilvl w:val="1"/>
          <w:numId w:val="4"/>
        </w:numPr>
      </w:pPr>
      <w:r>
        <w:t>Bildbibliotek: Kunden får kopiera och distribuera bilder, grafik och animationer i bildbiblioteket på det sätt som framgår av dokumentationen till programvaran.</w:t>
      </w:r>
    </w:p>
    <w:p w:rsidR="00FD1458" w:rsidRDefault="00FD1458">
      <w:pPr>
        <w:pStyle w:val="ProductList-BodyIndented"/>
      </w:pPr>
    </w:p>
    <w:p w:rsidR="00FD1458" w:rsidRDefault="00DB7DEA">
      <w:pPr>
        <w:pStyle w:val="ProductList-SubClauseHeading"/>
        <w:outlineLvl w:val="3"/>
      </w:pPr>
      <w:r>
        <w:t>17.2 Distributionskrav</w:t>
      </w:r>
    </w:p>
    <w:p w:rsidR="00FD1458" w:rsidRDefault="00DB7DEA">
      <w:pPr>
        <w:pStyle w:val="ProductList-BodyIndented"/>
      </w:pPr>
      <w:r>
        <w:t>Om Kunden distribuerar någon Distribuerbar Kod. Kunden måste:</w:t>
      </w:r>
    </w:p>
    <w:p w:rsidR="00FD1458" w:rsidRDefault="00DB7DEA" w:rsidP="004F36C5">
      <w:pPr>
        <w:pStyle w:val="ProductList-Bullet"/>
        <w:numPr>
          <w:ilvl w:val="1"/>
          <w:numId w:val="5"/>
        </w:numPr>
      </w:pPr>
      <w:r>
        <w:t>Endast distribuera den med Kundens program, där Kundens program tillhandahåller viktiga primära funktioner till den Distribuerbara Koden:</w:t>
      </w:r>
    </w:p>
    <w:p w:rsidR="00FD1458" w:rsidRDefault="00DB7DEA" w:rsidP="004F36C5">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FD1458" w:rsidRDefault="00DB7DEA" w:rsidP="004F36C5">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FD1458" w:rsidRDefault="00FD1458">
      <w:pPr>
        <w:pStyle w:val="ProductList-BodyIndented"/>
      </w:pPr>
    </w:p>
    <w:p w:rsidR="00FD1458" w:rsidRDefault="00DB7DEA">
      <w:pPr>
        <w:pStyle w:val="ProductList-SubClauseHeading"/>
        <w:outlineLvl w:val="3"/>
      </w:pPr>
      <w:r>
        <w:t>17.3 Distributionsbegränsningar</w:t>
      </w:r>
    </w:p>
    <w:p w:rsidR="00FD1458" w:rsidRDefault="00DB7DEA">
      <w:pPr>
        <w:pStyle w:val="ProductList-BodyIndented"/>
      </w:pPr>
      <w:r>
        <w:t>Kunden har inte rätt att:</w:t>
      </w:r>
    </w:p>
    <w:p w:rsidR="00FD1458" w:rsidRDefault="00DB7DEA" w:rsidP="004F36C5">
      <w:pPr>
        <w:pStyle w:val="ProductList-Bullet"/>
        <w:numPr>
          <w:ilvl w:val="1"/>
          <w:numId w:val="6"/>
        </w:numPr>
      </w:pPr>
      <w:r>
        <w:t xml:space="preserve">ändra några upphovsrätts-, varumärkes- eller patentmeddelanden i den Distribuerbara koden </w:t>
      </w:r>
    </w:p>
    <w:p w:rsidR="00FD1458" w:rsidRDefault="00DB7DEA" w:rsidP="004F36C5">
      <w:pPr>
        <w:pStyle w:val="ProductList-Bullet"/>
        <w:numPr>
          <w:ilvl w:val="1"/>
          <w:numId w:val="6"/>
        </w:numPr>
      </w:pPr>
      <w:r>
        <w:t xml:space="preserve">använda Microsofts varumärken i Kundens programnamn eller på ett sätt som antyder att Kundens program kommer från eller har godkänts av Microsoft; </w:t>
      </w:r>
    </w:p>
    <w:p w:rsidR="00FD1458" w:rsidRDefault="00DB7DEA" w:rsidP="004F36C5">
      <w:pPr>
        <w:pStyle w:val="ProductList-Bullet"/>
        <w:numPr>
          <w:ilvl w:val="1"/>
          <w:numId w:val="6"/>
        </w:numPr>
      </w:pPr>
      <w:r>
        <w:t>distribuera Distribuerbar Kod i eller med skadliga eller bedrägliga program eller på ett olagligt sätt; eller</w:t>
      </w:r>
    </w:p>
    <w:p w:rsidR="00FD1458" w:rsidRDefault="00DB7DEA" w:rsidP="004F36C5">
      <w:pPr>
        <w:pStyle w:val="ProductList-Bullet"/>
        <w:numPr>
          <w:ilvl w:val="1"/>
          <w:numId w:val="6"/>
        </w:numPr>
      </w:pPr>
      <w:proofErr w:type="gramStart"/>
      <w:r>
        <w:t>ändra</w:t>
      </w:r>
      <w:proofErr w:type="gramEnd"/>
      <w:r>
        <w:t xml:space="preserve">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FD1458" w:rsidRDefault="00FD1458">
      <w:pPr>
        <w:pStyle w:val="ProductList-BodyIndented"/>
      </w:pPr>
    </w:p>
    <w:p w:rsidR="00FD1458" w:rsidRDefault="00DB7DEA">
      <w:pPr>
        <w:pStyle w:val="ProductList-ClauseHeading"/>
        <w:outlineLvl w:val="2"/>
      </w:pPr>
      <w:r>
        <w:t>18. Programvara och tjänster</w:t>
      </w:r>
    </w:p>
    <w:p w:rsidR="00FD1458" w:rsidRDefault="00DB7DEA">
      <w:pPr>
        <w:pStyle w:val="ProductList-Body"/>
      </w:pPr>
      <w:r>
        <w:t xml:space="preserve">Microsoft </w:t>
      </w:r>
      <w:proofErr w:type="gramStart"/>
      <w:r>
        <w:t>kan</w:t>
      </w:r>
      <w:proofErr w:type="gramEnd"/>
      <w:r>
        <w:t xml:space="preserve"> tillhandahålla tjänster med Produkter via programvarufunktioner som ansluter till Microsofts eller en tjänsteleverantörs datorsystem över Internet. Tjänsterna </w:t>
      </w:r>
      <w:proofErr w:type="gramStart"/>
      <w:r>
        <w:t>kan</w:t>
      </w:r>
      <w:proofErr w:type="gramEnd"/>
      <w:r>
        <w:t xml:space="preserve"> när som helst ändras eller avslutas. Kunden har inte rätt att använda tjänsterna på något sätt som </w:t>
      </w:r>
      <w:proofErr w:type="gramStart"/>
      <w:r>
        <w:t>kan</w:t>
      </w:r>
      <w:proofErr w:type="gramEnd"/>
      <w:r>
        <w:t xml:space="preserve"> skada dem eller som kan hindra någon annan från att använda dem. Kunden har ingen rätt att använda tjänsterna för att på något sätt försöka bereda sig otillåten åtkomst till tjänster, data, konton eller nätverk.</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16" w:name="_Sec538"/>
      <w:r>
        <w:t>Villkor för Licensmodell</w:t>
      </w:r>
      <w:bookmarkEnd w:id="16"/>
      <w:r>
        <w:fldChar w:fldCharType="begin"/>
      </w:r>
      <w:r>
        <w:instrText xml:space="preserve"> TC "</w:instrText>
      </w:r>
      <w:bookmarkStart w:id="17" w:name="_Toc478649713"/>
      <w:r>
        <w:instrText>Villkor för Licensmodell</w:instrText>
      </w:r>
      <w:bookmarkEnd w:id="17"/>
      <w:r>
        <w:instrText>" \l 2</w:instrText>
      </w:r>
      <w:r>
        <w:fldChar w:fldCharType="end"/>
      </w:r>
    </w:p>
    <w:p w:rsidR="00FD1458" w:rsidRDefault="00DB7DEA">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FD1458" w:rsidRDefault="00DB7DEA">
      <w:pPr>
        <w:pStyle w:val="ProductList-Offering2Heading"/>
        <w:outlineLvl w:val="2"/>
      </w:pPr>
      <w:bookmarkStart w:id="18" w:name="_Sec539"/>
      <w:r>
        <w:t>Desktopapplikationer</w:t>
      </w:r>
      <w:bookmarkEnd w:id="18"/>
      <w:r>
        <w:fldChar w:fldCharType="begin"/>
      </w:r>
      <w:r>
        <w:instrText xml:space="preserve"> TC "</w:instrText>
      </w:r>
      <w:bookmarkStart w:id="19" w:name="_Toc478649714"/>
      <w:r>
        <w:instrText>Desktopapplikationer</w:instrText>
      </w:r>
      <w:bookmarkEnd w:id="19"/>
      <w:r>
        <w:instrText>" \l 3</w:instrText>
      </w:r>
      <w:r>
        <w:fldChar w:fldCharType="end"/>
      </w:r>
    </w:p>
    <w:p w:rsidR="00FD1458" w:rsidRDefault="00DB7DEA">
      <w:pPr>
        <w:pStyle w:val="ProductList-ClauseHeading"/>
        <w:outlineLvl w:val="3"/>
      </w:pPr>
      <w:r>
        <w:t>Enhetslicens</w:t>
      </w:r>
    </w:p>
    <w:p w:rsidR="00FD1458" w:rsidRDefault="00DB7DEA" w:rsidP="004F36C5">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FD1458" w:rsidRDefault="00DB7DEA" w:rsidP="004F36C5">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FD1458" w:rsidRDefault="00DB7DEA" w:rsidP="004F36C5">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w:t>
      </w:r>
      <w:proofErr w:type="gramStart"/>
      <w:r>
        <w:t>kan</w:t>
      </w:r>
      <w:proofErr w:type="gramEnd"/>
      <w:r>
        <w:t xml:space="preserve"> öppna och använda programvaran. </w:t>
      </w:r>
    </w:p>
    <w:p w:rsidR="00FD1458" w:rsidRDefault="00DB7DEA" w:rsidP="004F36C5">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FD1458" w:rsidRDefault="00DB7DEA" w:rsidP="004F36C5">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FD1458" w:rsidRDefault="00FD1458">
      <w:pPr>
        <w:pStyle w:val="ProductList-Body"/>
      </w:pPr>
    </w:p>
    <w:p w:rsidR="00FD1458" w:rsidRDefault="00DB7DEA">
      <w:pPr>
        <w:pStyle w:val="ProductList-ClauseHeading"/>
        <w:outlineLvl w:val="3"/>
      </w:pPr>
      <w:r>
        <w:t>Medieelement och mallar</w:t>
      </w:r>
    </w:p>
    <w:p w:rsidR="00FD1458" w:rsidRDefault="00DB7DEA">
      <w:pPr>
        <w:pStyle w:val="ProductList-Body"/>
      </w:pPr>
      <w:r>
        <w:t xml:space="preserve">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w:t>
      </w:r>
      <w:proofErr w:type="gramStart"/>
      <w:r>
        <w:t>om</w:t>
      </w:r>
      <w:proofErr w:type="gramEnd"/>
      <w:r>
        <w:t xml:space="preserve"> produktens primära värde är mediaelementen.</w:t>
      </w:r>
    </w:p>
    <w:p w:rsidR="00FD1458" w:rsidRDefault="00DB7DEA">
      <w:pPr>
        <w:pStyle w:val="ProductList-Offering2Heading"/>
        <w:outlineLvl w:val="2"/>
      </w:pPr>
      <w:bookmarkStart w:id="20" w:name="_Sec540"/>
      <w:r>
        <w:t>Desktopoperativsystem</w:t>
      </w:r>
      <w:bookmarkEnd w:id="20"/>
      <w:r>
        <w:fldChar w:fldCharType="begin"/>
      </w:r>
      <w:r>
        <w:instrText xml:space="preserve"> TC "</w:instrText>
      </w:r>
      <w:bookmarkStart w:id="21" w:name="_Toc478649715"/>
      <w:r>
        <w:instrText>Desktopoperativsystem</w:instrText>
      </w:r>
      <w:bookmarkEnd w:id="21"/>
      <w:r>
        <w:instrText>" \l 3</w:instrText>
      </w:r>
      <w:r>
        <w:fldChar w:fldCharType="end"/>
      </w:r>
    </w:p>
    <w:p w:rsidR="00FD1458" w:rsidRDefault="00DB7DEA">
      <w:pPr>
        <w:pStyle w:val="ProductList-ClauseHeading"/>
        <w:outlineLvl w:val="3"/>
      </w:pPr>
      <w:r>
        <w:t>Enhetslicens</w:t>
      </w:r>
    </w:p>
    <w:p w:rsidR="00FD1458" w:rsidRDefault="00DB7DEA" w:rsidP="004F36C5">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FD1458" w:rsidRDefault="00DB7DEA" w:rsidP="004F36C5">
      <w:pPr>
        <w:pStyle w:val="ProductList-Bullet"/>
        <w:numPr>
          <w:ilvl w:val="0"/>
          <w:numId w:val="8"/>
        </w:numPr>
      </w:pPr>
      <w:r>
        <w:t>Kunden får använda programvaran med upp till två processorer.</w:t>
      </w:r>
    </w:p>
    <w:p w:rsidR="00FD1458" w:rsidRDefault="00DB7DEA" w:rsidP="004F36C5">
      <w:pPr>
        <w:pStyle w:val="ProductList-Bullet"/>
        <w:numPr>
          <w:ilvl w:val="0"/>
          <w:numId w:val="8"/>
        </w:numPr>
      </w:pPr>
      <w:r>
        <w:t>Lokal användning är tillåten för alla användare.</w:t>
      </w:r>
    </w:p>
    <w:p w:rsidR="00FD1458" w:rsidRDefault="00DB7DEA" w:rsidP="004F36C5">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FD1458" w:rsidRDefault="00DB7DEA" w:rsidP="004F36C5">
      <w:pPr>
        <w:pStyle w:val="ProductList-Bullet"/>
        <w:numPr>
          <w:ilvl w:val="0"/>
          <w:numId w:val="8"/>
        </w:numPr>
      </w:pPr>
      <w:r>
        <w:t>Endast en användare får när som helst bereda sig åtkomst till och använda programvaran.</w:t>
      </w:r>
    </w:p>
    <w:p w:rsidR="00FD1458" w:rsidRDefault="00DB7DEA" w:rsidP="004F36C5">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FD1458" w:rsidRDefault="00DB7DEA" w:rsidP="004F36C5">
      <w:pPr>
        <w:pStyle w:val="ProductList-Bullet"/>
        <w:numPr>
          <w:ilvl w:val="0"/>
          <w:numId w:val="8"/>
        </w:numPr>
      </w:pPr>
      <w:r>
        <w:t>Ett obegränsat antal anslutningar är tillåtet för KMS-aktivering eller liknande teknik.</w:t>
      </w:r>
    </w:p>
    <w:p w:rsidR="00FD1458" w:rsidRDefault="00FD1458">
      <w:pPr>
        <w:pStyle w:val="ProductList-Body"/>
      </w:pPr>
    </w:p>
    <w:p w:rsidR="00FD1458" w:rsidRDefault="00DB7DEA">
      <w:pPr>
        <w:pStyle w:val="ProductList-ClauseHeading"/>
        <w:outlineLvl w:val="3"/>
      </w:pPr>
      <w:r>
        <w:t>Adobe Flash Player</w:t>
      </w:r>
    </w:p>
    <w:p w:rsidR="00FD1458" w:rsidRDefault="00DB7DEA">
      <w:pPr>
        <w:pStyle w:val="ProductList-Body"/>
      </w:pPr>
      <w:r>
        <w:t xml:space="preserve">Det </w:t>
      </w:r>
      <w:proofErr w:type="gramStart"/>
      <w:r>
        <w:t>kan</w:t>
      </w:r>
      <w:proofErr w:type="gramEnd"/>
      <w:r>
        <w:t xml:space="preserve">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rsidR="00FD1458" w:rsidRDefault="00DB7DEA">
      <w:pPr>
        <w:pStyle w:val="ProductList-Offering2Heading"/>
        <w:outlineLvl w:val="2"/>
      </w:pPr>
      <w:bookmarkStart w:id="22" w:name="_Sec541"/>
      <w:r>
        <w:t>Per kärna/CAL</w:t>
      </w:r>
      <w:bookmarkEnd w:id="22"/>
      <w:r>
        <w:fldChar w:fldCharType="begin"/>
      </w:r>
      <w:r>
        <w:instrText xml:space="preserve"> TC "</w:instrText>
      </w:r>
      <w:bookmarkStart w:id="23" w:name="_Toc478649716"/>
      <w:r>
        <w:instrText>Per kärna/CAL</w:instrText>
      </w:r>
      <w:bookmarkEnd w:id="23"/>
      <w:r>
        <w:instrText>" \l 3</w:instrText>
      </w:r>
      <w:r>
        <w:fldChar w:fldCharType="end"/>
      </w:r>
    </w:p>
    <w:p w:rsidR="00FD1458" w:rsidRDefault="00DB7DEA">
      <w:pPr>
        <w:pStyle w:val="ProductList-ClauseHeading"/>
        <w:outlineLvl w:val="3"/>
      </w:pPr>
      <w:r>
        <w:t>Serverlicenser (per kärna)</w:t>
      </w:r>
    </w:p>
    <w:p w:rsidR="00FD1458" w:rsidRDefault="00DB7DEA" w:rsidP="004F36C5">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FD1458" w:rsidRDefault="00DB7DEA" w:rsidP="004F36C5">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D1458" w:rsidRDefault="00DB7DEA" w:rsidP="004F36C5">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DB7DEA" w:rsidP="004F36C5">
      <w:pPr>
        <w:pStyle w:val="ProductList-Bullet"/>
        <w:numPr>
          <w:ilvl w:val="0"/>
          <w:numId w:val="9"/>
        </w:numPr>
      </w:pPr>
      <w:r>
        <w:t>Standardutgåva:</w:t>
      </w:r>
    </w:p>
    <w:p w:rsidR="00FD1458" w:rsidRDefault="00DB7DEA" w:rsidP="004F36C5">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FD1458" w:rsidRDefault="00DB7DEA" w:rsidP="004F36C5">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FD1458" w:rsidRDefault="00DB7DEA" w:rsidP="004F36C5">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DB7DEA" w:rsidP="004F36C5">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FD1458" w:rsidRDefault="00DB7DEA" w:rsidP="004F36C5">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FD1458" w:rsidRDefault="00FD1458">
      <w:pPr>
        <w:pStyle w:val="ProductList-Body"/>
      </w:pPr>
    </w:p>
    <w:p w:rsidR="00FD1458" w:rsidRDefault="00DB7DEA">
      <w:pPr>
        <w:pStyle w:val="ProductList-ClauseHeading"/>
        <w:outlineLvl w:val="3"/>
      </w:pPr>
      <w:r>
        <w:t>Åtkomstlicenser</w:t>
      </w:r>
    </w:p>
    <w:p w:rsidR="00FD1458" w:rsidRDefault="00DB7DEA" w:rsidP="004F36C5">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FD1458" w:rsidRDefault="00DB7DEA" w:rsidP="004F36C5">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FD1458" w:rsidRDefault="00DB7DEA" w:rsidP="004F36C5">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FD1458" w:rsidRDefault="00DB7DEA" w:rsidP="004F36C5">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D1458" w:rsidRDefault="00DB7DEA">
      <w:pPr>
        <w:pStyle w:val="ProductList-Offering2Heading"/>
        <w:outlineLvl w:val="2"/>
      </w:pPr>
      <w:bookmarkStart w:id="24" w:name="_Sec542"/>
      <w:r>
        <w:lastRenderedPageBreak/>
        <w:t>Server/CAL</w:t>
      </w:r>
      <w:bookmarkEnd w:id="24"/>
      <w:r>
        <w:fldChar w:fldCharType="begin"/>
      </w:r>
      <w:r>
        <w:instrText xml:space="preserve"> TC "</w:instrText>
      </w:r>
      <w:bookmarkStart w:id="25" w:name="_Toc478649717"/>
      <w:r>
        <w:instrText>Server/CAL</w:instrText>
      </w:r>
      <w:bookmarkEnd w:id="25"/>
      <w:r>
        <w:instrText>" \l 3</w:instrText>
      </w:r>
      <w:r>
        <w:fldChar w:fldCharType="end"/>
      </w:r>
    </w:p>
    <w:p w:rsidR="00FD1458" w:rsidRDefault="00DB7DEA">
      <w:pPr>
        <w:pStyle w:val="ProductList-ClauseHeading"/>
        <w:outlineLvl w:val="3"/>
      </w:pPr>
      <w:r>
        <w:t>Serverlicenser (per Instans)</w:t>
      </w:r>
    </w:p>
    <w:p w:rsidR="00FD1458" w:rsidRDefault="00DB7DE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FD1458" w:rsidRDefault="00FD1458">
      <w:pPr>
        <w:pStyle w:val="ProductList-Body"/>
      </w:pPr>
    </w:p>
    <w:p w:rsidR="00FD1458" w:rsidRDefault="00DB7DEA">
      <w:pPr>
        <w:pStyle w:val="ProductList-ClauseHeading"/>
        <w:outlineLvl w:val="3"/>
      </w:pPr>
      <w:r>
        <w:t>Åtkomstlicenser</w:t>
      </w:r>
    </w:p>
    <w:p w:rsidR="00FD1458" w:rsidRDefault="00DB7DEA" w:rsidP="004F36C5">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FD1458" w:rsidRDefault="00DB7DEA" w:rsidP="004F36C5">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FD1458" w:rsidRDefault="00DB7DEA">
      <w:pPr>
        <w:pStyle w:val="ProductList-Offering2Heading"/>
        <w:outlineLvl w:val="2"/>
      </w:pPr>
      <w:bookmarkStart w:id="26" w:name="_Sec543"/>
      <w:r>
        <w:t>Per kärna</w:t>
      </w:r>
      <w:bookmarkEnd w:id="26"/>
      <w:r>
        <w:fldChar w:fldCharType="begin"/>
      </w:r>
      <w:r>
        <w:instrText xml:space="preserve"> TC "</w:instrText>
      </w:r>
      <w:bookmarkStart w:id="27" w:name="_Toc478649718"/>
      <w:r>
        <w:instrText>Per kärna</w:instrText>
      </w:r>
      <w:bookmarkEnd w:id="27"/>
      <w:r>
        <w:instrText>" \l 3</w:instrText>
      </w:r>
      <w:r>
        <w:fldChar w:fldCharType="end"/>
      </w:r>
    </w:p>
    <w:p w:rsidR="00FD1458" w:rsidRDefault="00DB7DE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FD1458" w:rsidRDefault="00FD1458">
      <w:pPr>
        <w:pStyle w:val="ProductList-Body"/>
      </w:pPr>
    </w:p>
    <w:p w:rsidR="00FD1458" w:rsidRDefault="00DB7DEA">
      <w:pPr>
        <w:pStyle w:val="ProductList-ClauseHeading"/>
        <w:outlineLvl w:val="3"/>
      </w:pPr>
      <w:r>
        <w:t>Serverlicenser (per kärna) – Licensiering av Fysisk Kärna på en Server</w:t>
      </w:r>
    </w:p>
    <w:p w:rsidR="00FD1458" w:rsidRDefault="00DB7DEA" w:rsidP="004F36C5">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FD1458" w:rsidRDefault="00DB7DEA" w:rsidP="004F36C5">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FD1458" w:rsidRDefault="00DB7DEA" w:rsidP="004F36C5">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FD1458" w:rsidRDefault="00DB7DEA" w:rsidP="004F36C5">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DB7DEA" w:rsidP="004F36C5">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FD1458">
      <w:pPr>
        <w:pStyle w:val="ProductList-Body"/>
      </w:pPr>
    </w:p>
    <w:p w:rsidR="00FD1458" w:rsidRDefault="00DB7DEA">
      <w:pPr>
        <w:pStyle w:val="ProductList-ClauseHeading"/>
        <w:outlineLvl w:val="3"/>
      </w:pPr>
      <w:r>
        <w:t>Serverlicenser (per kärna) – Licensiering av Enskilda Virtuella OSE</w:t>
      </w:r>
      <w:proofErr w:type="gramStart"/>
      <w:r>
        <w:t>:er</w:t>
      </w:r>
      <w:proofErr w:type="gramEnd"/>
    </w:p>
    <w:p w:rsidR="00FD1458" w:rsidRDefault="00DB7DEA" w:rsidP="004F36C5">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FD1458" w:rsidRDefault="00DB7DEA" w:rsidP="004F36C5">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FD1458" w:rsidRDefault="00DB7DEA" w:rsidP="004F36C5">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FD1458" w:rsidRDefault="00DB7DEA">
      <w:pPr>
        <w:pStyle w:val="ProductList-Offering2Heading"/>
        <w:outlineLvl w:val="2"/>
      </w:pPr>
      <w:bookmarkStart w:id="28" w:name="_Sec544"/>
      <w:r>
        <w:t>Hanteringsservrar</w:t>
      </w:r>
      <w:bookmarkEnd w:id="28"/>
      <w:r>
        <w:fldChar w:fldCharType="begin"/>
      </w:r>
      <w:r>
        <w:instrText xml:space="preserve"> TC "</w:instrText>
      </w:r>
      <w:bookmarkStart w:id="29" w:name="_Toc478649719"/>
      <w:r>
        <w:instrText>Hanteringsservrar</w:instrText>
      </w:r>
      <w:bookmarkEnd w:id="29"/>
      <w:r>
        <w:instrText>" \l 3</w:instrText>
      </w:r>
      <w:r>
        <w:fldChar w:fldCharType="end"/>
      </w:r>
    </w:p>
    <w:p w:rsidR="00FD1458" w:rsidRDefault="00DB7DEA">
      <w:pPr>
        <w:pStyle w:val="ProductList-ClauseHeading"/>
        <w:outlineLvl w:val="3"/>
      </w:pPr>
      <w:r>
        <w:t>Hanteringslicenser</w:t>
      </w:r>
    </w:p>
    <w:p w:rsidR="00FD1458" w:rsidRDefault="00DB7DEA">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FD1458" w:rsidRDefault="00FD1458">
      <w:pPr>
        <w:pStyle w:val="ProductList-Body"/>
      </w:pPr>
    </w:p>
    <w:p w:rsidR="00FD1458" w:rsidRDefault="00DB7DEA">
      <w:pPr>
        <w:pStyle w:val="ProductList-ClauseHeading"/>
        <w:outlineLvl w:val="3"/>
      </w:pPr>
      <w:r>
        <w:t>Serverhanteringslicenser (per kärna)</w:t>
      </w:r>
    </w:p>
    <w:p w:rsidR="00FD1458" w:rsidRDefault="00DB7DEA" w:rsidP="004F36C5">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FD1458" w:rsidRDefault="00DB7DEA" w:rsidP="004F36C5">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D1458" w:rsidRDefault="00DB7DEA" w:rsidP="004F36C5">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DB7DEA" w:rsidP="004F36C5">
      <w:pPr>
        <w:pStyle w:val="ProductList-Bullet"/>
        <w:numPr>
          <w:ilvl w:val="0"/>
          <w:numId w:val="14"/>
        </w:numPr>
      </w:pPr>
      <w:r>
        <w:t>Standardutgåva:</w:t>
      </w:r>
    </w:p>
    <w:p w:rsidR="00FD1458" w:rsidRDefault="00DB7DEA" w:rsidP="004F36C5">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DB7DEA" w:rsidP="004F36C5">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D1458" w:rsidRDefault="00DB7DEA" w:rsidP="004F36C5">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FD1458" w:rsidRDefault="00DB7DEA" w:rsidP="004F36C5">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proofErr w:type="gramStart"/>
      <w:r>
        <w:rPr>
          <w:color w:val="0563C1"/>
        </w:rPr>
        <w:t>:er</w:t>
      </w:r>
      <w:proofErr w:type="gramEnd"/>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FD1458" w:rsidRDefault="00FD1458">
      <w:pPr>
        <w:pStyle w:val="ProductList-Body"/>
      </w:pPr>
    </w:p>
    <w:p w:rsidR="00FD1458" w:rsidRDefault="00DB7DEA">
      <w:pPr>
        <w:pStyle w:val="ProductList-ClauseHeading"/>
        <w:outlineLvl w:val="3"/>
      </w:pPr>
      <w:r>
        <w:t>Klienthanteringslicenser (per OSE eller användare)</w:t>
      </w:r>
    </w:p>
    <w:p w:rsidR="00FD1458" w:rsidRDefault="00DB7DEA" w:rsidP="004F36C5">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FD1458" w:rsidRDefault="00DB7DEA" w:rsidP="004F36C5">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FD1458" w:rsidRDefault="00DB7DEA" w:rsidP="004F36C5">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FD1458" w:rsidRDefault="00DB7DEA" w:rsidP="004F36C5">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FD1458" w:rsidRDefault="00FD1458">
      <w:pPr>
        <w:pStyle w:val="ProductList-Body"/>
      </w:pPr>
    </w:p>
    <w:p w:rsidR="00FD1458" w:rsidRDefault="00DB7DEA">
      <w:pPr>
        <w:pStyle w:val="ProductList-ClauseHeading"/>
        <w:outlineLvl w:val="3"/>
      </w:pPr>
      <w:r>
        <w:t>Hanteringslicenser krävs inte för:</w:t>
      </w:r>
    </w:p>
    <w:p w:rsidR="00FD1458" w:rsidRDefault="00DB7DEA" w:rsidP="004F36C5">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FD1458" w:rsidRDefault="00DB7DEA" w:rsidP="004F36C5">
      <w:pPr>
        <w:pStyle w:val="ProductList-Bullet"/>
        <w:numPr>
          <w:ilvl w:val="0"/>
          <w:numId w:val="16"/>
        </w:numPr>
      </w:pPr>
      <w:r>
        <w:t>De av Kundens nätverksinfrastrukturenheter som fungerar enbart i syfte att överföra nätverksdata och inte kör Windows-serverprogramvara;</w:t>
      </w:r>
    </w:p>
    <w:p w:rsidR="00FD1458" w:rsidRDefault="00DB7DEA" w:rsidP="004F36C5">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FD1458" w:rsidRDefault="00DB7DEA" w:rsidP="004F36C5">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FD1458" w:rsidRDefault="00FD1458">
      <w:pPr>
        <w:pStyle w:val="ProductList-Body"/>
      </w:pPr>
    </w:p>
    <w:p w:rsidR="00FD1458" w:rsidRDefault="00DB7DEA">
      <w:pPr>
        <w:pStyle w:val="ProductList-ClauseHeading"/>
        <w:outlineLvl w:val="3"/>
      </w:pPr>
      <w:r>
        <w:t>Datauppsättningar</w:t>
      </w:r>
    </w:p>
    <w:p w:rsidR="00FD1458" w:rsidRDefault="00DB7DEA">
      <w:pPr>
        <w:pStyle w:val="ProductList-Body"/>
      </w:pPr>
      <w:r>
        <w:t>Kunden får inte kopiera eller distribuera någon datauppsättning (eller delar av en datauppsättning) som ingår i programvaran.</w:t>
      </w:r>
    </w:p>
    <w:p w:rsidR="00FD1458" w:rsidRDefault="00DB7DEA">
      <w:pPr>
        <w:pStyle w:val="ProductList-Offering2Heading"/>
        <w:outlineLvl w:val="2"/>
      </w:pPr>
      <w:bookmarkStart w:id="30" w:name="_Sec545"/>
      <w:r>
        <w:t>Specialservrar</w:t>
      </w:r>
      <w:bookmarkEnd w:id="30"/>
      <w:r>
        <w:fldChar w:fldCharType="begin"/>
      </w:r>
      <w:r>
        <w:instrText xml:space="preserve"> TC "</w:instrText>
      </w:r>
      <w:bookmarkStart w:id="31" w:name="_Toc478649720"/>
      <w:r>
        <w:instrText>Specialservrar</w:instrText>
      </w:r>
      <w:bookmarkEnd w:id="31"/>
      <w:r>
        <w:instrText>" \l 3</w:instrText>
      </w:r>
      <w:r>
        <w:fldChar w:fldCharType="end"/>
      </w:r>
    </w:p>
    <w:p w:rsidR="00FD1458" w:rsidRDefault="00DB7DEA">
      <w:pPr>
        <w:pStyle w:val="ProductList-ClauseHeading"/>
        <w:outlineLvl w:val="3"/>
      </w:pPr>
      <w:r>
        <w:t>Serverlicenser (per Instans)</w:t>
      </w:r>
    </w:p>
    <w:p w:rsidR="00FD1458" w:rsidRDefault="00DB7DE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FD1458" w:rsidRDefault="00DB7DEA">
      <w:pPr>
        <w:pStyle w:val="ProductList-Offering2Heading"/>
        <w:outlineLvl w:val="2"/>
      </w:pPr>
      <w:bookmarkStart w:id="32" w:name="_Sec546"/>
      <w:r>
        <w:t>Utvecklingsverktyg</w:t>
      </w:r>
      <w:bookmarkEnd w:id="32"/>
      <w:r>
        <w:fldChar w:fldCharType="begin"/>
      </w:r>
      <w:r>
        <w:instrText xml:space="preserve"> TC "</w:instrText>
      </w:r>
      <w:bookmarkStart w:id="33" w:name="_Toc478649721"/>
      <w:r>
        <w:instrText>Utvecklingsverktyg</w:instrText>
      </w:r>
      <w:bookmarkEnd w:id="33"/>
      <w:r>
        <w:instrText>" \l 3</w:instrText>
      </w:r>
      <w:r>
        <w:fldChar w:fldCharType="end"/>
      </w:r>
    </w:p>
    <w:p w:rsidR="00FD1458" w:rsidRDefault="00DB7DEA">
      <w:pPr>
        <w:pStyle w:val="ProductList-ClauseHeading"/>
        <w:outlineLvl w:val="3"/>
      </w:pPr>
      <w:r>
        <w:t>Användarlicenser</w:t>
      </w:r>
    </w:p>
    <w:p w:rsidR="00FD1458" w:rsidRDefault="00DB7DEA" w:rsidP="004F36C5">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FD1458" w:rsidRDefault="00DB7DEA" w:rsidP="004F36C5">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FD1458" w:rsidRDefault="00DB7DEA" w:rsidP="004F36C5">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FD1458" w:rsidRDefault="00FD1458">
      <w:pPr>
        <w:pStyle w:val="ProductList-Body"/>
      </w:pPr>
    </w:p>
    <w:p w:rsidR="00FD1458" w:rsidRDefault="00DB7DEA">
      <w:pPr>
        <w:pStyle w:val="ProductList-ClauseHeading"/>
        <w:outlineLvl w:val="3"/>
      </w:pPr>
      <w:r>
        <w:t>Ytterligare licensvillkor för Visual Studio-abonnemang</w:t>
      </w:r>
    </w:p>
    <w:p w:rsidR="00FD1458" w:rsidRDefault="00DB7DEA">
      <w:pPr>
        <w:pStyle w:val="ProductList-Body"/>
      </w:pPr>
      <w:r>
        <w:t xml:space="preserve">Utöver rättigheterna i Licensmodellvillkoren får kunden tilldela ett Visual Studio-abonnemang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Visual Studio-abonnemang </w:t>
      </w:r>
      <w:proofErr w:type="gramStart"/>
      <w:r>
        <w:t>avser ”</w:t>
      </w:r>
      <w:proofErr w:type="gramEnd"/>
      <w:r>
        <w:t xml:space="preserve">Programvaran” den programvara som har gjorts tillgängligt för Kundens abonnemangsnivå via Visual Studio-abonnemangshämtningar. En onlinetjänst som har gjorts tillgänglig med Kundens Visual Studio-abonnemang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FD1458" w:rsidRDefault="00FD1458">
      <w:pPr>
        <w:pStyle w:val="ProductList-Body"/>
      </w:pPr>
    </w:p>
    <w:p w:rsidR="00FD1458" w:rsidRDefault="00DB7DEA">
      <w:pPr>
        <w:pStyle w:val="ProductList-SubClauseHeading"/>
        <w:outlineLvl w:val="4"/>
      </w:pPr>
      <w:r>
        <w:t>Köra programvaran på Microsoft Azure Platform-tjänster</w:t>
      </w:r>
    </w:p>
    <w:p w:rsidR="00FD1458" w:rsidRDefault="00DB7DEA" w:rsidP="004F36C5">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Studio-abonnemang gäller. </w:t>
      </w:r>
    </w:p>
    <w:p w:rsidR="00FD1458" w:rsidRDefault="00DB7DEA" w:rsidP="004F36C5">
      <w:pPr>
        <w:pStyle w:val="ProductList-Bullet"/>
        <w:numPr>
          <w:ilvl w:val="1"/>
          <w:numId w:val="18"/>
        </w:numPr>
      </w:pPr>
      <w:r>
        <w:t>Användningen av Programvaran förblir underkastad de allmänna villkoren för Kundens volymlicensieringsavtal och alla villkor som medföljer Programvaran.</w:t>
      </w:r>
    </w:p>
    <w:p w:rsidR="00FD1458" w:rsidRDefault="00DB7DEA" w:rsidP="004F36C5">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FD1458" w:rsidRDefault="00FD1458">
      <w:pPr>
        <w:pStyle w:val="ProductList-BodyIndented"/>
      </w:pPr>
    </w:p>
    <w:p w:rsidR="00FD1458" w:rsidRDefault="00DB7DEA">
      <w:pPr>
        <w:pStyle w:val="ProductList-SubClauseHeading"/>
        <w:outlineLvl w:val="4"/>
      </w:pPr>
      <w:r>
        <w:t>Ytterligare krav</w:t>
      </w:r>
    </w:p>
    <w:p w:rsidR="00FD1458" w:rsidRDefault="00DB7DEA">
      <w:pPr>
        <w:pStyle w:val="ProductList-BodyIndented"/>
      </w:pPr>
      <w:r>
        <w:t>För att köra Programvara på Microsoft Azure-plattformtjänster måste Kunden aktivera sitt Visual Studio-abonnemang genom att länka sitt Microsoft-konto till Visual Studio-abonnemanget.</w:t>
      </w:r>
    </w:p>
    <w:p w:rsidR="00FD1458" w:rsidRDefault="00FD1458">
      <w:pPr>
        <w:pStyle w:val="ProductList-BodyIndented"/>
      </w:pPr>
    </w:p>
    <w:p w:rsidR="00FD1458" w:rsidRDefault="00DB7DEA">
      <w:pPr>
        <w:pStyle w:val="ProductList-SubClauseHeading"/>
        <w:outlineLvl w:val="4"/>
      </w:pPr>
      <w:r>
        <w:t>Acceptanstestning och feedback</w:t>
      </w:r>
    </w:p>
    <w:p w:rsidR="00FD1458" w:rsidRDefault="00DB7DEA">
      <w:pPr>
        <w:pStyle w:val="ProductList-BodyIndented"/>
      </w:pPr>
      <w:r>
        <w:t xml:space="preserve">Kundens slutanvändare får beviljas åtkomst till Programvaran och onlinetjänster som har gjorts tillgängliga med Kundens Visual Studio-abonnemang för att utföra acceptanstest eller </w:t>
      </w:r>
      <w:proofErr w:type="gramStart"/>
      <w:r>
        <w:t>ge</w:t>
      </w:r>
      <w:proofErr w:type="gramEnd"/>
      <w:r>
        <w:t xml:space="preserve"> feedback på Kundens program.</w:t>
      </w:r>
    </w:p>
    <w:p w:rsidR="00FD1458" w:rsidRDefault="00FD1458">
      <w:pPr>
        <w:pStyle w:val="ProductList-BodyIndented"/>
      </w:pPr>
    </w:p>
    <w:p w:rsidR="00FD1458" w:rsidRDefault="00DB7DEA">
      <w:pPr>
        <w:pStyle w:val="ProductList-SubClauseHeading"/>
        <w:outlineLvl w:val="4"/>
      </w:pPr>
      <w:r>
        <w:t>Windows Server 2016 Remote Desktop Services</w:t>
      </w:r>
    </w:p>
    <w:p w:rsidR="00FD1458" w:rsidRDefault="00DB7DEA">
      <w:pPr>
        <w:pStyle w:val="ProductList-BodyIndented"/>
      </w:pPr>
      <w:r>
        <w:t>Upp till 200 anonyma användare får samtidigt använda funktionen Remote Desktop Services i Windows Server-programvaran för att bereda sig åtkomst till onlinedemonstrationer av Kundens program.</w:t>
      </w:r>
    </w:p>
    <w:p w:rsidR="00FD1458" w:rsidRDefault="00FD1458">
      <w:pPr>
        <w:pStyle w:val="ProductList-BodyIndented"/>
      </w:pPr>
    </w:p>
    <w:p w:rsidR="00FD1458" w:rsidRDefault="00DB7DEA">
      <w:pPr>
        <w:pStyle w:val="ProductList-SubClauseHeading"/>
        <w:outlineLvl w:val="4"/>
      </w:pPr>
      <w:r>
        <w:t>Windows inbäddad produkt</w:t>
      </w:r>
    </w:p>
    <w:p w:rsidR="00FD1458" w:rsidRDefault="00DB7DEA">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FD1458" w:rsidRDefault="00FD1458">
      <w:pPr>
        <w:pStyle w:val="ProductList-BodyIndented"/>
        <w:jc w:val="right"/>
      </w:pPr>
    </w:p>
    <w:tbl>
      <w:tblPr>
        <w:tblStyle w:val="PURTable0"/>
        <w:tblW w:w="0" w:type="dxa"/>
        <w:tblLook w:val="04A0" w:firstRow="1" w:lastRow="0" w:firstColumn="1" w:lastColumn="0" w:noHBand="0" w:noVBand="1"/>
      </w:tblPr>
      <w:tblGrid>
        <w:gridCol w:w="1044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Indented"/>
      </w:pPr>
    </w:p>
    <w:p w:rsidR="00FD1458" w:rsidRDefault="00FD1458">
      <w:pPr>
        <w:sectPr w:rsidR="00FD1458">
          <w:headerReference w:type="default" r:id="rId36"/>
          <w:footerReference w:type="default" r:id="rId37"/>
          <w:type w:val="continuous"/>
          <w:pgSz w:w="12240" w:h="15840" w:code="1"/>
          <w:pgMar w:top="1170" w:right="720" w:bottom="720" w:left="720" w:header="432" w:footer="288" w:gutter="0"/>
          <w:cols w:space="360"/>
        </w:sectPr>
      </w:pPr>
    </w:p>
    <w:p w:rsidR="00FD1458" w:rsidRDefault="00DB7DEA">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78649722"/>
      <w:r>
        <w:instrText>Programvara</w:instrText>
      </w:r>
      <w:bookmarkEnd w:id="35"/>
      <w:r>
        <w:instrText>" \l 1</w:instrText>
      </w:r>
      <w:r>
        <w:fldChar w:fldCharType="end"/>
      </w:r>
    </w:p>
    <w:p w:rsidR="00FD1458" w:rsidRDefault="00DB7DEA">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9723"/>
      <w:r>
        <w:instrText>Advanced Threat Analytics</w:instrText>
      </w:r>
      <w:bookmarkEnd w:id="37"/>
      <w:r>
        <w:instrText>" \l 2</w:instrText>
      </w:r>
      <w:r>
        <w:fldChar w:fldCharType="end"/>
      </w:r>
    </w:p>
    <w:p w:rsidR="00FD1458" w:rsidRDefault="00DB7DEA">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FFFFFF"/>
              <w:right w:val="none" w:sz="4" w:space="0" w:color="6E6E6E"/>
            </w:tcBorders>
          </w:tcPr>
          <w:p w:rsidR="00FD1458" w:rsidRDefault="00DB7DE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D1458" w:rsidRDefault="00DB7D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458" w:rsidRDefault="00DB7D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Landsbegränsningar</w:t>
      </w:r>
    </w:p>
    <w:p w:rsidR="00FD1458" w:rsidRDefault="00DB7DEA">
      <w:pPr>
        <w:pStyle w:val="ProductList-Body"/>
      </w:pPr>
      <w:r>
        <w:t>Kunden får inte hämta Advanced Threat Analytics 2016 för användning eller distribution i Kina.</w:t>
      </w:r>
    </w:p>
    <w:p w:rsidR="00FD1458" w:rsidRDefault="00DB7DEA">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 xml:space="preserve">Licens som är Likvärdig Hanteringslicens (se </w:t>
            </w:r>
            <w:hyperlink w:anchor="_Sec591">
              <w:r>
                <w:rPr>
                  <w:color w:val="00467F"/>
                  <w:u w:val="single"/>
                </w:rPr>
                <w:t>Bilaga A</w:t>
              </w:r>
            </w:hyperlink>
            <w:r>
              <w:t>)</w:t>
            </w:r>
          </w:p>
        </w:tc>
      </w:tr>
    </w:tbl>
    <w:p w:rsidR="00FD1458" w:rsidRDefault="00FD1458">
      <w:pPr>
        <w:pStyle w:val="ProductList-Body"/>
      </w:pPr>
    </w:p>
    <w:p w:rsidR="00FD1458" w:rsidRDefault="00DB7DEA">
      <w:pPr>
        <w:pStyle w:val="ProductList-ClauseHeading"/>
        <w:outlineLvl w:val="3"/>
      </w:pPr>
      <w:r>
        <w:t>3.2 Användnings som kräver en Hanteringslicens</w:t>
      </w:r>
    </w:p>
    <w:p w:rsidR="00FD1458" w:rsidRDefault="00DB7DEA">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FD1458" w:rsidRDefault="00FD1458">
      <w:pPr>
        <w:pStyle w:val="ProductList-Body"/>
      </w:pPr>
    </w:p>
    <w:p w:rsidR="00FD1458" w:rsidRDefault="00DB7DEA">
      <w:pPr>
        <w:pStyle w:val="ProductList-ClauseHeading"/>
        <w:outlineLvl w:val="3"/>
      </w:pPr>
      <w:r>
        <w:t>3.3 GNU Lesser General Public-licensierade bibliotek</w:t>
      </w:r>
    </w:p>
    <w:p w:rsidR="00FD1458" w:rsidRDefault="00DB7D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FD1458" w:rsidRDefault="00DB7DE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42" w:name="_Sec592"/>
      <w:r>
        <w:t>BizTalk</w:t>
      </w:r>
      <w:bookmarkEnd w:id="42"/>
      <w:r>
        <w:fldChar w:fldCharType="begin"/>
      </w:r>
      <w:r>
        <w:instrText xml:space="preserve"> TC "</w:instrText>
      </w:r>
      <w:bookmarkStart w:id="43" w:name="_Toc478649724"/>
      <w:r>
        <w:instrText>BizTalk</w:instrText>
      </w:r>
      <w:bookmarkEnd w:id="43"/>
      <w:r>
        <w:instrText>" \l 2</w:instrText>
      </w:r>
      <w:r>
        <w:fldChar w:fldCharType="end"/>
      </w:r>
    </w:p>
    <w:p w:rsidR="00FD1458" w:rsidRDefault="00DB7DEA">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D1458" w:rsidRDefault="00DB7D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458" w:rsidRDefault="00DB7D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458" w:rsidRDefault="00DB7D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458" w:rsidRDefault="00DB7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6E6E6E"/>
              <w:right w:val="none" w:sz="4" w:space="0" w:color="6E6E6E"/>
            </w:tcBorders>
          </w:tcPr>
          <w:p w:rsidR="00FD1458" w:rsidRDefault="00DB7DEA">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458" w:rsidRDefault="00DB7DE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458" w:rsidRDefault="00FD145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458" w:rsidRDefault="00FD145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3.1 BizTalk Server Branch och Standard Edition</w:t>
      </w:r>
    </w:p>
    <w:p w:rsidR="00FD1458" w:rsidRDefault="00DB7DEA">
      <w:pPr>
        <w:pStyle w:val="ProductList-SubClauseHeading"/>
        <w:outlineLvl w:val="4"/>
      </w:pPr>
      <w:r>
        <w:t>3.1.1 Användningsbegränsning</w:t>
      </w:r>
    </w:p>
    <w:p w:rsidR="00FD1458" w:rsidRDefault="00DB7DEA">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D1458" w:rsidRDefault="00FD1458">
      <w:pPr>
        <w:pStyle w:val="ProductList-BodyIndented"/>
      </w:pPr>
    </w:p>
    <w:p w:rsidR="00FD1458" w:rsidRDefault="00DB7DEA">
      <w:pPr>
        <w:pStyle w:val="ProductList-SubClauseHeading"/>
        <w:outlineLvl w:val="4"/>
      </w:pPr>
      <w:r>
        <w:t>3.1.2 Office Web Component</w:t>
      </w:r>
    </w:p>
    <w:p w:rsidR="00FD1458" w:rsidRDefault="00DB7DEA">
      <w:pPr>
        <w:pStyle w:val="ProductList-BodyIndented"/>
      </w:pPr>
      <w:r>
        <w:t xml:space="preserve">Kunden får endast använda Office Web Component för att visa och skriva ut kopior av statiska dokument, text och bilder som har skapats med programvaran. Kunden behöver </w:t>
      </w:r>
      <w:proofErr w:type="gramStart"/>
      <w:r>
        <w:t>inga</w:t>
      </w:r>
      <w:proofErr w:type="gramEnd"/>
      <w:r>
        <w:t xml:space="preserve"> separata licenser för kopior av komponenten. </w:t>
      </w:r>
    </w:p>
    <w:p w:rsidR="00FD1458" w:rsidRDefault="00FD1458">
      <w:pPr>
        <w:pStyle w:val="ProductList-BodyIndented"/>
      </w:pPr>
    </w:p>
    <w:p w:rsidR="00FD1458" w:rsidRDefault="00DB7DEA">
      <w:pPr>
        <w:pStyle w:val="ProductList-ClauseHeading"/>
        <w:outlineLvl w:val="3"/>
      </w:pPr>
      <w:r>
        <w:t>3.2 BizTalk Server Branch Edition</w:t>
      </w:r>
    </w:p>
    <w:p w:rsidR="00FD1458" w:rsidRDefault="00DB7DEA">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FD1458" w:rsidRDefault="00DB7DEA" w:rsidP="004F36C5">
      <w:pPr>
        <w:pStyle w:val="ProductList-Bullet"/>
        <w:numPr>
          <w:ilvl w:val="0"/>
          <w:numId w:val="19"/>
        </w:numPr>
      </w:pPr>
      <w:r>
        <w:t xml:space="preserve">agera som centralnoden i en nätverksmodell av typen ”hub och spoke” </w:t>
      </w:r>
    </w:p>
    <w:p w:rsidR="00FD1458" w:rsidRDefault="00DB7DEA" w:rsidP="004F36C5">
      <w:pPr>
        <w:pStyle w:val="ProductList-Bullet"/>
        <w:numPr>
          <w:ilvl w:val="0"/>
          <w:numId w:val="19"/>
        </w:numPr>
      </w:pPr>
      <w:r>
        <w:t xml:space="preserve">centralisera företagsomfattande kommunikationer med andra Servrar eller enheter </w:t>
      </w:r>
    </w:p>
    <w:p w:rsidR="00FD1458" w:rsidRDefault="00DB7DEA" w:rsidP="004F36C5">
      <w:pPr>
        <w:pStyle w:val="ProductList-Bullet"/>
        <w:numPr>
          <w:ilvl w:val="0"/>
          <w:numId w:val="19"/>
        </w:numPr>
      </w:pPr>
      <w:proofErr w:type="gramStart"/>
      <w:r>
        <w:t>automatisera</w:t>
      </w:r>
      <w:proofErr w:type="gramEnd"/>
      <w:r>
        <w:t xml:space="preserve"> affärsprocesser mellan avdelningar, affärsenheter eller filialkontor.</w:t>
      </w:r>
    </w:p>
    <w:p w:rsidR="00FD1458" w:rsidRDefault="00FD1458">
      <w:pPr>
        <w:pStyle w:val="ProductList-Body"/>
      </w:pPr>
    </w:p>
    <w:p w:rsidR="00FD1458" w:rsidRDefault="00DB7DEA">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BizTalk Server Related Schemas och Templates</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BAM Event APIs och Interceptors och Administration Tools</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Utvecklingsverktyg</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MQHelper.dll</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SOAP Receive Adapter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UDDI</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2"/>
      </w:pPr>
      <w:bookmarkStart w:id="47" w:name="_Sec596"/>
      <w:r>
        <w:t>4. Software Assurance</w:t>
      </w:r>
      <w:bookmarkEnd w:id="47"/>
    </w:p>
    <w:p w:rsidR="00FD1458" w:rsidRDefault="00FD1458">
      <w:pPr>
        <w:pStyle w:val="ProductList-Body"/>
      </w:pPr>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4.1 Biz Talk Server 2013 R2 Enterprise – Obegränsad Virtualisering</w:t>
      </w:r>
    </w:p>
    <w:p w:rsidR="00FD1458" w:rsidRDefault="00DB7DE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48" w:name="_Sec597"/>
      <w:r>
        <w:t>CAL Suites</w:t>
      </w:r>
      <w:bookmarkEnd w:id="48"/>
      <w:r>
        <w:fldChar w:fldCharType="begin"/>
      </w:r>
      <w:r>
        <w:instrText xml:space="preserve"> TC "</w:instrText>
      </w:r>
      <w:bookmarkStart w:id="49" w:name="_Toc478649725"/>
      <w:r>
        <w:instrText>CAL Suites</w:instrText>
      </w:r>
      <w:bookmarkEnd w:id="49"/>
      <w:r>
        <w:instrText>" \l 2</w:instrText>
      </w:r>
      <w:r>
        <w:fldChar w:fldCharType="end"/>
      </w:r>
    </w:p>
    <w:p w:rsidR="00FD1458" w:rsidRDefault="00DB7DEA">
      <w:pPr>
        <w:pStyle w:val="ProductList-Offering1SubSection"/>
        <w:outlineLvl w:val="2"/>
      </w:pPr>
      <w:bookmarkStart w:id="50" w:name="_Sec868"/>
      <w:r>
        <w:lastRenderedPageBreak/>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FD1458">
      <w:pPr>
        <w:pStyle w:val="ProductList-Body"/>
      </w:pPr>
    </w:p>
    <w:p w:rsidR="00FD1458" w:rsidRDefault="00DB7DEA">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Process för att Fastställa Tillämpliga Användningsrättigheter för CAL Suites</w:t>
      </w:r>
    </w:p>
    <w:p w:rsidR="00FD1458" w:rsidRDefault="00DB7DEA">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FD1458" w:rsidRDefault="00FD1458">
      <w:pPr>
        <w:pStyle w:val="ProductList-Body"/>
      </w:pPr>
    </w:p>
    <w:p w:rsidR="00FD1458" w:rsidRDefault="00DB7DEA">
      <w:pPr>
        <w:pStyle w:val="ProductList-ClauseHeading"/>
        <w:outlineLvl w:val="3"/>
      </w:pPr>
      <w:r>
        <w:t>2.2 Komponenter i Cal Suite</w:t>
      </w:r>
    </w:p>
    <w:p w:rsidR="00FD1458" w:rsidRDefault="00DB7DE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FD1458" w:rsidRDefault="00FD1458">
      <w:pPr>
        <w:pStyle w:val="ProductList-Body"/>
      </w:pPr>
    </w:p>
    <w:p w:rsidR="00FD1458" w:rsidRDefault="00DB7DEA">
      <w:pPr>
        <w:pStyle w:val="ProductList-ClauseHeading"/>
        <w:outlineLvl w:val="3"/>
      </w:pPr>
      <w:r>
        <w:t>2.3 Onlinetjänster som Ingår med Enterprise CAL Suite</w:t>
      </w:r>
    </w:p>
    <w:p w:rsidR="00FD1458" w:rsidRDefault="00DB7DEA">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0">
        <w:r>
          <w:rPr>
            <w:color w:val="00467F"/>
            <w:u w:val="single"/>
          </w:rPr>
          <w:t>http://go.microsoft.com/?linkid=9839207</w:t>
        </w:r>
      </w:hyperlink>
      <w:r>
        <w:t>.</w:t>
      </w:r>
    </w:p>
    <w:p w:rsidR="00FD1458" w:rsidRDefault="00FD1458">
      <w:pPr>
        <w:pStyle w:val="ProductList-Body"/>
      </w:pPr>
    </w:p>
    <w:p w:rsidR="00FD1458" w:rsidRDefault="00DB7DEA">
      <w:pPr>
        <w:pStyle w:val="ProductList-ClauseHeading"/>
        <w:outlineLvl w:val="3"/>
      </w:pPr>
      <w:r>
        <w:t>2.4 CAL Suite Bridge för O365, för O365 &amp; Intune och för Intune</w:t>
      </w:r>
    </w:p>
    <w:p w:rsidR="00FD1458" w:rsidRDefault="00DB7DEA">
      <w:pPr>
        <w:pStyle w:val="ProductList-SubClauseHeading"/>
        <w:outlineLvl w:val="4"/>
      </w:pPr>
      <w:r>
        <w:t>2.4.1 Krav för CAL Suite Bridges</w:t>
      </w:r>
    </w:p>
    <w:p w:rsidR="00FD1458" w:rsidRDefault="00DB7DEA">
      <w:pPr>
        <w:pStyle w:val="ProductList-BodyIndented"/>
      </w:pPr>
      <w:r>
        <w:t xml:space="preserve">En CAL Suite Bridge </w:t>
      </w:r>
      <w:proofErr w:type="gramStart"/>
      <w:r>
        <w:t>kan</w:t>
      </w:r>
      <w:proofErr w:type="gramEnd"/>
      <w:r>
        <w:t xml:space="preserve">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FD1458" w:rsidRDefault="00FD1458">
      <w:pPr>
        <w:pStyle w:val="ProductList-BodyIndented"/>
      </w:pPr>
    </w:p>
    <w:p w:rsidR="00FD1458" w:rsidRDefault="00DB7DEA">
      <w:pPr>
        <w:pStyle w:val="ProductList-BodyIndented"/>
      </w:pPr>
      <w:r>
        <w:t xml:space="preserve">En CAL Suite Bridge är en företagsomfattande Produkt och </w:t>
      </w:r>
      <w:proofErr w:type="gramStart"/>
      <w:r>
        <w:t>kan</w:t>
      </w:r>
      <w:proofErr w:type="gramEnd"/>
      <w:r>
        <w:t xml:space="preserve">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Onlinetjänster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FD1458" w:rsidRDefault="00DB7DE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FD1458" w:rsidRDefault="00DB7DE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Intune</w:t>
            </w:r>
            <w:r>
              <w:fldChar w:fldCharType="begin"/>
            </w:r>
            <w:r>
              <w:instrText xml:space="preserve"> XE "Microsoft Intune" </w:instrText>
            </w:r>
            <w:r>
              <w:fldChar w:fldCharType="end"/>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Mobility + Security E3</w:t>
            </w:r>
            <w:r>
              <w:fldChar w:fldCharType="begin"/>
            </w:r>
            <w:r>
              <w:instrText xml:space="preserve"> XE "Enterprise Mobility + Security E3" </w:instrText>
            </w:r>
            <w:r>
              <w:fldChar w:fldCharType="end"/>
            </w:r>
            <w:r>
              <w:t>, eller</w:t>
            </w:r>
          </w:p>
          <w:p w:rsidR="00FD1458" w:rsidRDefault="00DB7DEA">
            <w:pPr>
              <w:pStyle w:val="ProductList-TableBody"/>
            </w:pPr>
            <w:r>
              <w:t>Enterprise Mobility + Security E5</w:t>
            </w:r>
            <w:r>
              <w:fldChar w:fldCharType="begin"/>
            </w:r>
            <w:r>
              <w:instrText xml:space="preserve"> XE "Enterprise Mobility + Security E5" </w:instrText>
            </w:r>
            <w:r>
              <w:fldChar w:fldCharType="end"/>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Enterprise E3</w:t>
            </w:r>
            <w:r>
              <w:fldChar w:fldCharType="begin"/>
            </w:r>
            <w:r>
              <w:instrText xml:space="preserve"> XE "Office 365 Enterprise E3" </w:instrText>
            </w:r>
            <w:r>
              <w:fldChar w:fldCharType="end"/>
            </w:r>
            <w:r>
              <w:t>, eller</w:t>
            </w:r>
          </w:p>
          <w:p w:rsidR="00FD1458" w:rsidRDefault="00DB7DEA">
            <w:pPr>
              <w:pStyle w:val="ProductList-TableBody"/>
            </w:pPr>
            <w:r>
              <w:t>Office 365 Enterprise E5</w:t>
            </w:r>
            <w:r>
              <w:fldChar w:fldCharType="begin"/>
            </w:r>
            <w:r>
              <w:instrText xml:space="preserve"> XE "Office 365 Enterprise E5" </w:instrText>
            </w:r>
            <w:r>
              <w:fldChar w:fldCharType="end"/>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FD1458" w:rsidRDefault="00DB7DE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Intune</w:t>
            </w:r>
            <w:r>
              <w:fldChar w:fldCharType="begin"/>
            </w:r>
            <w:r>
              <w:instrText xml:space="preserve"> XE "Microsoft Intune" </w:instrText>
            </w:r>
            <w:r>
              <w:fldChar w:fldCharType="end"/>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Mobility + Security E3</w:t>
            </w:r>
            <w:r>
              <w:fldChar w:fldCharType="begin"/>
            </w:r>
            <w:r>
              <w:instrText xml:space="preserve"> XE "Enterprise Mobility + Security E3" </w:instrText>
            </w:r>
            <w:r>
              <w:fldChar w:fldCharType="end"/>
            </w:r>
            <w:r>
              <w:t>, eller</w:t>
            </w:r>
          </w:p>
          <w:p w:rsidR="00FD1458" w:rsidRDefault="00DB7DEA">
            <w:pPr>
              <w:pStyle w:val="ProductList-TableBody"/>
            </w:pPr>
            <w:r>
              <w:t>Enterprise Mobility + Security E5</w:t>
            </w:r>
            <w:r>
              <w:fldChar w:fldCharType="begin"/>
            </w:r>
            <w:r>
              <w:instrText xml:space="preserve"> XE "Enterprise Mobility + Security E5" </w:instrText>
            </w:r>
            <w:r>
              <w:fldChar w:fldCharType="end"/>
            </w:r>
          </w:p>
        </w:tc>
      </w:tr>
    </w:tbl>
    <w:p w:rsidR="00FD1458" w:rsidRDefault="00DB7DEA">
      <w:pPr>
        <w:pStyle w:val="ProductList-BodyIndented"/>
      </w:pPr>
      <w:r>
        <w:rPr>
          <w:i/>
        </w:rPr>
        <w:t xml:space="preserve">*CAL Suite Bridge från SA User SL kräver till fullo betalda, eviga Licenser med aktivt SA för motsvarande Överordnad CAL Suite. CAL Suite Bridge Från SA Användarabonnemangslicens </w:t>
      </w:r>
      <w:proofErr w:type="gramStart"/>
      <w:r>
        <w:rPr>
          <w:i/>
        </w:rPr>
        <w:t>kan</w:t>
      </w:r>
      <w:proofErr w:type="gramEnd"/>
      <w:r>
        <w:rPr>
          <w:i/>
        </w:rPr>
        <w:t xml:space="preserve"> också köpas istället för Abonnemangslicens för Produkterna om Abonnemangslicensen köptes minst tre år före köpet av Från SA-användarabonnemang.</w:t>
      </w:r>
    </w:p>
    <w:p w:rsidR="00FD1458" w:rsidRDefault="00FD1458">
      <w:pPr>
        <w:pStyle w:val="ProductList-BodyIndented"/>
      </w:pPr>
    </w:p>
    <w:p w:rsidR="00FD1458" w:rsidRDefault="00DB7DEA">
      <w:pPr>
        <w:pStyle w:val="ProductList-SubClauseHeading"/>
        <w:outlineLvl w:val="4"/>
      </w:pPr>
      <w:r>
        <w:t>2.4.2 CAL för endast studenter (Academic Open License och Academic Select)</w:t>
      </w:r>
    </w:p>
    <w:p w:rsidR="00FD1458" w:rsidRDefault="00DB7DEA">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FD1458" w:rsidRDefault="00DB7DEA">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p w:rsidR="00FD1458" w:rsidRDefault="00DB7DEA">
      <w:pPr>
        <w:pStyle w:val="ProductList-ClauseHeading"/>
        <w:outlineLvl w:val="3"/>
      </w:pPr>
      <w:r>
        <w:t>4.1 Extended Use Rights för Secure Productive Enterprise-kunder</w:t>
      </w:r>
    </w:p>
    <w:p w:rsidR="00FD1458" w:rsidRDefault="00DB7DEA">
      <w:pPr>
        <w:pStyle w:val="ProductList-Body"/>
      </w:pPr>
      <w:r>
        <w:t xml:space="preserve">För kvalificerade kunder ger Secure Productive Enterprise eller en kombination med Office 365 och Enterprise Mobility Suite + Security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w:t>
      </w:r>
      <w:proofErr w:type="gramStart"/>
      <w:r>
        <w:t>november</w:t>
      </w:r>
      <w:proofErr w:type="gramEnd"/>
      <w:r>
        <w:t xml:space="preserve"> 2014.</w:t>
      </w:r>
    </w:p>
    <w:p w:rsidR="00FD1458" w:rsidRDefault="00FD1458">
      <w:pPr>
        <w:pStyle w:val="ProductList-Body"/>
      </w:pPr>
    </w:p>
    <w:p w:rsidR="00FD1458" w:rsidRDefault="00DB7DEA">
      <w:pPr>
        <w:pStyle w:val="ProductList-Body"/>
      </w:pPr>
      <w:r>
        <w:t>Kvalificerade Kunder som licensierats för Secure Productive Enterprise eller kombinationen av Office 365 och Enterprise Mobility Suite + Security har samma åtkomst till Exchange Online Archiving för Exchange Server som i Enterprise CAL Suite.</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9726"/>
      <w:r>
        <w:instrText>Core Infrastructure Server (CIS) Suite</w:instrText>
      </w:r>
      <w:bookmarkEnd w:id="55"/>
      <w:r>
        <w:instrText>" \l 2</w:instrText>
      </w:r>
      <w:r>
        <w:fldChar w:fldCharType="end"/>
      </w:r>
    </w:p>
    <w:p w:rsidR="00FD1458" w:rsidRDefault="00DB7DEA">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Tillägg till Windows Server Standard Premium Assurance (2 pack Core-licens)</w:t>
            </w:r>
            <w:r>
              <w:fldChar w:fldCharType="begin"/>
            </w:r>
            <w:r>
              <w:instrText xml:space="preserve"> XE "Tillägg till Windows Server Standard Premium Assurance (2 pack Core-licens)"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Tillägg till Windows Server Datacenter Premium Assurance (2 pack Core-licens)</w:t>
            </w:r>
            <w:r>
              <w:fldChar w:fldCharType="begin"/>
            </w:r>
            <w:r>
              <w:instrText xml:space="preserve"> XE "Tillägg till Windows Server Datacenter Premium Assurance (2 pack Core-licens)"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Programvara Inkluderad med CIS Suite Standard</w:t>
      </w:r>
    </w:p>
    <w:p w:rsidR="00FD1458" w:rsidRDefault="00DB7DEA">
      <w:pPr>
        <w:pStyle w:val="ProductList-Body"/>
      </w:pPr>
      <w:r>
        <w:t>CIS Suite Standard inkluderar den sista versionen av Windows Server Standard och System Center Standard som gjordes tillgänglig under Kundens SA-täckning.</w:t>
      </w:r>
    </w:p>
    <w:p w:rsidR="00FD1458" w:rsidRDefault="00FD1458">
      <w:pPr>
        <w:pStyle w:val="ProductList-Body"/>
      </w:pPr>
    </w:p>
    <w:p w:rsidR="00FD1458" w:rsidRDefault="00DB7DEA">
      <w:pPr>
        <w:pStyle w:val="ProductList-ClauseHeading"/>
        <w:outlineLvl w:val="3"/>
      </w:pPr>
      <w:r>
        <w:t>2.2 Programvara Inkluderad med CIS Suite Datacenter</w:t>
      </w:r>
    </w:p>
    <w:p w:rsidR="00FD1458" w:rsidRDefault="00DB7DEA">
      <w:pPr>
        <w:pStyle w:val="ProductList-Body"/>
      </w:pPr>
      <w:r>
        <w:t>CIS Suite Datacenter inkluderar den sista versionen av Windows Server Datacenter och System Center Datacenter som gjordes tillgänglig under Kundens SA-täckning.</w:t>
      </w:r>
    </w:p>
    <w:p w:rsidR="00FD1458" w:rsidRDefault="00DB7DEA">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3.1 Tillämpliga Användningsrättigheter.</w:t>
      </w:r>
    </w:p>
    <w:p w:rsidR="00FD1458" w:rsidRDefault="00DB7DEA">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FD1458">
      <w:pPr>
        <w:pStyle w:val="ProductList-Body"/>
      </w:pPr>
    </w:p>
    <w:p w:rsidR="00FD1458" w:rsidRDefault="00DB7DEA">
      <w:pPr>
        <w:pStyle w:val="ProductList-ClauseHeading"/>
        <w:outlineLvl w:val="3"/>
      </w:pPr>
      <w:r>
        <w:t>3.2 Tilldelning av Serverlicens och Hanteringslicens</w:t>
      </w:r>
    </w:p>
    <w:p w:rsidR="00FD1458" w:rsidRDefault="00DB7DEA">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D1458" w:rsidRDefault="00FD1458">
      <w:pPr>
        <w:pStyle w:val="ProductList-Body"/>
      </w:pPr>
    </w:p>
    <w:p w:rsidR="00FD1458" w:rsidRDefault="00DB7DEA">
      <w:pPr>
        <w:pStyle w:val="ProductList-ClauseHeading"/>
        <w:outlineLvl w:val="3"/>
      </w:pPr>
      <w:r>
        <w:t>3.3 Ytterligare Villkor</w:t>
      </w:r>
    </w:p>
    <w:p w:rsidR="00FD1458" w:rsidRDefault="00DB7DEA">
      <w:pPr>
        <w:pStyle w:val="ProductList-Body"/>
      </w:pPr>
      <w:r>
        <w:t>Kunden får köra en tidigare version eller en nedgraderad utgåva av alla enskilda Produkter som inkluderas i CIS Suite enligt tillåtelse i licensvillkoren för den Produkten i Produktvillkoren.</w:t>
      </w:r>
    </w:p>
    <w:p w:rsidR="00FD1458" w:rsidRDefault="00FD1458">
      <w:pPr>
        <w:pStyle w:val="ProductList-Body"/>
      </w:pPr>
    </w:p>
    <w:p w:rsidR="00FD1458" w:rsidRDefault="00DB7DEA">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FD1458" w:rsidRDefault="00DB7DE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w:t>
            </w:r>
            <w:hyperlink r:id="rId4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4.1 Microsoft Azure-hybridanvändarförmån</w:t>
      </w:r>
    </w:p>
    <w:p w:rsidR="00FD1458" w:rsidRDefault="00DB7DEA">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FD1458" w:rsidRDefault="00FD1458">
      <w:pPr>
        <w:pStyle w:val="ProductList-Body"/>
      </w:pPr>
    </w:p>
    <w:p w:rsidR="00FD1458" w:rsidRDefault="00DB7DEA">
      <w:pPr>
        <w:pStyle w:val="ProductList-ClauseHeading"/>
        <w:outlineLvl w:val="3"/>
      </w:pPr>
      <w:r>
        <w:t>4.2 Nano Server</w:t>
      </w:r>
    </w:p>
    <w:p w:rsidR="00FD1458" w:rsidRDefault="00DB7DEA">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w:t>
      </w:r>
    </w:p>
    <w:p w:rsidR="00FD1458" w:rsidRDefault="00FD1458">
      <w:pPr>
        <w:pStyle w:val="ProductList-Body"/>
      </w:pPr>
    </w:p>
    <w:p w:rsidR="00FD1458" w:rsidRDefault="00DB7DEA">
      <w:pPr>
        <w:pStyle w:val="ProductList-ClauseHeading"/>
        <w:outlineLvl w:val="3"/>
      </w:pPr>
      <w:r>
        <w:t>4.3 System Center Configuration Manager-rättigheter för aktuell version</w:t>
      </w:r>
    </w:p>
    <w:p w:rsidR="00FD1458" w:rsidRDefault="00DB7DEA">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FD1458" w:rsidRDefault="00FD1458">
      <w:pPr>
        <w:pStyle w:val="ProductList-Body"/>
      </w:pPr>
    </w:p>
    <w:p w:rsidR="00FD1458" w:rsidRDefault="00DB7DEA">
      <w:pPr>
        <w:pStyle w:val="ProductList-ClauseHeading"/>
        <w:outlineLvl w:val="3"/>
      </w:pPr>
      <w:r>
        <w:t>4.4 Software Assurance-rättigheter och -förmåner för Prenumerationslicenser</w:t>
      </w:r>
    </w:p>
    <w:p w:rsidR="00FD1458" w:rsidRDefault="00DB7DEA">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FD1458" w:rsidRDefault="00FD1458">
      <w:pPr>
        <w:pStyle w:val="ProductList-Body"/>
      </w:pPr>
    </w:p>
    <w:p w:rsidR="00FD1458" w:rsidRDefault="00DB7DEA">
      <w:pPr>
        <w:pStyle w:val="ProductList-ClauseHeading"/>
        <w:outlineLvl w:val="3"/>
      </w:pPr>
      <w:r>
        <w:t>4.5 Server and Cloud-registrering (SCE) – Rätten att hantera operativsystemmiljöer i Microsoft Azure under CIS Suite-licenser</w:t>
      </w:r>
    </w:p>
    <w:p w:rsidR="00FD1458" w:rsidRDefault="00DB7DEA">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proofErr w:type="gramStart"/>
      <w:r>
        <w:rPr>
          <w:color w:val="0563C1"/>
        </w:rPr>
        <w:t>:er</w:t>
      </w:r>
      <w:proofErr w:type="gramEnd"/>
      <w:r>
        <w:fldChar w:fldCharType="end"/>
      </w:r>
      <w:r>
        <w:t xml:space="preserve"> omfattar:</w:t>
      </w:r>
    </w:p>
    <w:p w:rsidR="00FD1458" w:rsidRDefault="00DB7DEA">
      <w:pPr>
        <w:pStyle w:val="ProductList-Body"/>
        <w:ind w:left="720"/>
      </w:pPr>
      <w:r>
        <w:t>• Windows Server virtuell maskin-instanser (inklusive Instanser som driftsätts under Azure HUB)</w:t>
      </w:r>
    </w:p>
    <w:p w:rsidR="00FD1458" w:rsidRDefault="00DB7DEA">
      <w:pPr>
        <w:pStyle w:val="ProductList-Body"/>
        <w:ind w:left="720"/>
      </w:pPr>
      <w:r>
        <w:t>• Molntjänst-instanser (webbroll och arbetarroll)</w:t>
      </w:r>
    </w:p>
    <w:p w:rsidR="00FD1458" w:rsidRDefault="00DB7DEA">
      <w:pPr>
        <w:pStyle w:val="ProductList-Body"/>
        <w:ind w:left="720"/>
      </w:pPr>
      <w:r>
        <w:t>• Lagringskonton</w:t>
      </w:r>
    </w:p>
    <w:p w:rsidR="00FD1458" w:rsidRDefault="00DB7DEA">
      <w:pPr>
        <w:pStyle w:val="ProductList-Body"/>
        <w:ind w:left="720"/>
      </w:pPr>
      <w:r>
        <w:t>• SQL-databaser</w:t>
      </w:r>
    </w:p>
    <w:p w:rsidR="00FD1458" w:rsidRDefault="00DB7DEA">
      <w:pPr>
        <w:pStyle w:val="ProductList-Body"/>
        <w:ind w:left="720"/>
      </w:pPr>
      <w:r>
        <w:t>• Webbplatsinstanser</w:t>
      </w:r>
    </w:p>
    <w:p w:rsidR="00FD1458" w:rsidRDefault="00FD1458">
      <w:pPr>
        <w:pStyle w:val="ProductList-Body"/>
      </w:pPr>
    </w:p>
    <w:p w:rsidR="00FD1458" w:rsidRDefault="00DB7DEA">
      <w:pPr>
        <w:pStyle w:val="ProductList-ClauseHeading"/>
        <w:outlineLvl w:val="3"/>
      </w:pPr>
      <w:r>
        <w:lastRenderedPageBreak/>
        <w:t xml:space="preserve">4.6 Erbjudande </w:t>
      </w:r>
      <w:proofErr w:type="gramStart"/>
      <w:r>
        <w:t>om</w:t>
      </w:r>
      <w:proofErr w:type="gramEnd"/>
      <w:r>
        <w:t xml:space="preserve"> Software Assurance-förnyelser för Windows Server och System Center</w:t>
      </w:r>
    </w:p>
    <w:p w:rsidR="00FD1458" w:rsidRDefault="00DB7DEA">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w:t>
      </w:r>
      <w:proofErr w:type="gramStart"/>
      <w:r>
        <w:t>kan</w:t>
      </w:r>
      <w:proofErr w:type="gramEnd"/>
      <w:r>
        <w:t xml:space="preserve">,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Kolumn B</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Server Standard (2 pack Core-licens) System Center Standard (2 pack Core-licens)</w:t>
            </w:r>
            <w:r>
              <w:fldChar w:fldCharType="begin"/>
            </w:r>
            <w:r>
              <w:instrText xml:space="preserve"> XE "System Center Standard (2 pack Core-licens)" </w:instrText>
            </w:r>
            <w:r>
              <w:fldChar w:fldCharType="end"/>
            </w:r>
            <w:r>
              <w:fldChar w:fldCharType="begin"/>
            </w:r>
            <w:r>
              <w:instrText xml:space="preserve"> XE "Windows Server Standard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Infrastructure Server Suite Standard (2 pack Core-licens)</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Server Datacenter (2 pack Core-licens) System Center Datacenter (2 pack Core-licens)</w:t>
            </w:r>
            <w:r>
              <w:fldChar w:fldCharType="begin"/>
            </w:r>
            <w:r>
              <w:instrText xml:space="preserve"> XE "System Center Datacenter (2 pack Core-licens)" </w:instrText>
            </w:r>
            <w:r>
              <w:fldChar w:fldCharType="end"/>
            </w:r>
            <w:r>
              <w:fldChar w:fldCharType="begin"/>
            </w:r>
            <w:r>
              <w:instrText xml:space="preserve"> XE "Windows Server Datacenter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Infrastructure Server Suite Datacenter (2 pack Core-licens)</w:t>
            </w:r>
          </w:p>
        </w:tc>
      </w:tr>
    </w:tbl>
    <w:p w:rsidR="00FD1458" w:rsidRDefault="00DB7DEA">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60" w:name="_Sec862"/>
      <w:r>
        <w:t>Forefront</w:t>
      </w:r>
      <w:bookmarkEnd w:id="60"/>
      <w:r>
        <w:fldChar w:fldCharType="begin"/>
      </w:r>
      <w:r>
        <w:instrText xml:space="preserve"> TC "</w:instrText>
      </w:r>
      <w:bookmarkStart w:id="61" w:name="_Toc478649727"/>
      <w:r>
        <w:instrText>Forefront</w:instrText>
      </w:r>
      <w:bookmarkEnd w:id="61"/>
      <w:r>
        <w:instrText>" \l 2</w:instrText>
      </w:r>
      <w:r>
        <w:fldChar w:fldCharType="end"/>
      </w:r>
    </w:p>
    <w:p w:rsidR="00FD1458" w:rsidRDefault="00DB7DEA">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BFBFBF"/>
              <w:bottom w:val="none" w:sz="4" w:space="0" w:color="BFBFBF"/>
              <w:right w:val="none" w:sz="4" w:space="0" w:color="6E6E6E"/>
            </w:tcBorders>
          </w:tcPr>
          <w:p w:rsidR="00FD1458" w:rsidRDefault="00DB7D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D1458" w:rsidRDefault="00DB7D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Forefront Identity Manager 2010 – Windows Live Edition</w:t>
      </w:r>
    </w:p>
    <w:p w:rsidR="00FD1458" w:rsidRDefault="00DB7DEA">
      <w:pPr>
        <w:pStyle w:val="ProductList-Body"/>
      </w:pPr>
      <w:r>
        <w:t>Forefront Identity Manager 2010 – Windows Live Edition är nästa version för Identity Lifecycle Manager 2007 – Windows Live Edition.</w:t>
      </w:r>
    </w:p>
    <w:p w:rsidR="00FD1458" w:rsidRDefault="00DB7DEA">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4">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3.1 Importera identitetsdata Forefront Identity Manager 2010 R2 Windows Live Edition</w:t>
      </w:r>
    </w:p>
    <w:p w:rsidR="00FD1458" w:rsidRDefault="00DB7DEA">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FD1458" w:rsidRDefault="00FD1458">
      <w:pPr>
        <w:pStyle w:val="ProductList-Body"/>
      </w:pPr>
    </w:p>
    <w:p w:rsidR="00FD1458" w:rsidRDefault="00DB7DEA">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8649728"/>
      <w:r>
        <w:instrText>Microsoft Dynamics</w:instrText>
      </w:r>
      <w:bookmarkEnd w:id="67"/>
      <w:r>
        <w:instrText>" \l 2</w:instrText>
      </w:r>
      <w:r>
        <w:fldChar w:fldCharType="end"/>
      </w:r>
    </w:p>
    <w:p w:rsidR="00FD1458" w:rsidRDefault="00DB7DEA">
      <w:pPr>
        <w:pStyle w:val="ProductList-Offering2HeadingNoBorder"/>
        <w:outlineLvl w:val="2"/>
      </w:pPr>
      <w:bookmarkStart w:id="68" w:name="_Sec610"/>
      <w:r>
        <w:t>Microsoft Dynamics 365 lokal</w:t>
      </w:r>
      <w:bookmarkEnd w:id="68"/>
      <w:r>
        <w:fldChar w:fldCharType="begin"/>
      </w:r>
      <w:r>
        <w:instrText xml:space="preserve"> TC "</w:instrText>
      </w:r>
      <w:bookmarkStart w:id="69" w:name="_Toc478649729"/>
      <w:r>
        <w:instrText>Microsoft Dynamics 365 lokal</w:instrText>
      </w:r>
      <w:bookmarkEnd w:id="69"/>
      <w:r>
        <w:instrText>" \l 3</w:instrText>
      </w:r>
      <w:r>
        <w:fldChar w:fldCharType="end"/>
      </w:r>
    </w:p>
    <w:p w:rsidR="00FD1458" w:rsidRDefault="00DB7DEA">
      <w:pPr>
        <w:pStyle w:val="ProductList-Offering1SubSection"/>
        <w:outlineLvl w:val="3"/>
      </w:pPr>
      <w:bookmarkStart w:id="70" w:name="_Sec679"/>
      <w:r>
        <w:t>1. Programtillgänglighet</w:t>
      </w:r>
      <w:bookmarkEnd w:id="70"/>
    </w:p>
    <w:tbl>
      <w:tblPr>
        <w:tblStyle w:val="PURTable"/>
        <w:tblW w:w="0" w:type="dxa"/>
        <w:tblLook w:val="04A0" w:firstRow="1" w:lastRow="0" w:firstColumn="1" w:lastColumn="0" w:noHBand="0" w:noVBand="1"/>
      </w:tblPr>
      <w:tblGrid>
        <w:gridCol w:w="4037"/>
        <w:gridCol w:w="615"/>
        <w:gridCol w:w="606"/>
        <w:gridCol w:w="611"/>
        <w:gridCol w:w="606"/>
        <w:gridCol w:w="609"/>
        <w:gridCol w:w="611"/>
        <w:gridCol w:w="615"/>
        <w:gridCol w:w="634"/>
        <w:gridCol w:w="618"/>
        <w:gridCol w:w="612"/>
        <w:gridCol w:w="610"/>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71" w:name="_Sec735"/>
      <w:r>
        <w:t>2. Produktvillkor</w:t>
      </w:r>
      <w:bookmarkEnd w:id="71"/>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72" w:name="_Sec790"/>
      <w:r>
        <w:t>3. Användningsrättigheter</w:t>
      </w:r>
      <w:bookmarkEnd w:id="72"/>
    </w:p>
    <w:tbl>
      <w:tblPr>
        <w:tblStyle w:val="PURTable"/>
        <w:tblW w:w="0" w:type="dxa"/>
        <w:tblLook w:val="04A0" w:firstRow="1" w:lastRow="0" w:firstColumn="1" w:lastColumn="0" w:noHBand="0" w:noVBand="1"/>
      </w:tblPr>
      <w:tblGrid>
        <w:gridCol w:w="3580"/>
        <w:gridCol w:w="3592"/>
        <w:gridCol w:w="361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Licensieras med CALs, utom för (i) kundernas eller dess koncernbolags underleverantörer eller ombud (ii) åtkomst via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Microsoft Dynamics 365 för gruppmedlemmar, lokal CAL för åtkomst till serverprogramvara</w:t>
      </w:r>
    </w:p>
    <w:p w:rsidR="00FD1458" w:rsidRDefault="00DB7DEA">
      <w:pPr>
        <w:pStyle w:val="ProductList-Body"/>
      </w:pPr>
      <w:r>
        <w:t>Åtkomst till serverprogramvara för gruppmedlemmars användning.</w:t>
      </w:r>
    </w:p>
    <w:tbl>
      <w:tblPr>
        <w:tblStyle w:val="PURTable"/>
        <w:tblW w:w="0" w:type="dxa"/>
        <w:tblLook w:val="04A0" w:firstRow="1" w:lastRow="0" w:firstColumn="1" w:lastColumn="0" w:noHBand="0" w:noVBand="1"/>
      </w:tblPr>
      <w:tblGrid>
        <w:gridCol w:w="3566"/>
        <w:gridCol w:w="3609"/>
        <w:gridCol w:w="3615"/>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FD1458" w:rsidRDefault="00FD1458">
      <w:pPr>
        <w:pStyle w:val="ProductList-Body"/>
      </w:pPr>
    </w:p>
    <w:p w:rsidR="00FD1458" w:rsidRDefault="00DB7DEA">
      <w:pPr>
        <w:pStyle w:val="ProductList-ClauseHeading"/>
        <w:outlineLvl w:val="4"/>
      </w:pPr>
      <w:r>
        <w:t>3.2 Microsoft Dynamics 365 för försäljning, lokal CAL för åtkomst till serverprogramvara</w:t>
      </w:r>
    </w:p>
    <w:p w:rsidR="00FD1458" w:rsidRDefault="00DB7DEA">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Lokal CAL för Microsoft Dynamics 365 för försäljning (enhet och användare)</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3.3 Microsoft Dynamics 365 för kundservice, lokal CAL för åtkomst till serverprogramvara</w:t>
      </w:r>
    </w:p>
    <w:p w:rsidR="00FD1458" w:rsidRDefault="00DB7DEA">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3.4 Serveranvändningsrättigheter för Dynamics 365 CALs</w:t>
      </w:r>
    </w:p>
    <w:p w:rsidR="00FD1458" w:rsidRDefault="00DB7DEA">
      <w:pPr>
        <w:pStyle w:val="ProductList-Body"/>
      </w:pPr>
      <w:r>
        <w:t>Kunder med Microsoft Dynamics 365 CALs får installera och använda ett valfritt antal exemplar av Microsoft Dynamics 365 Server-programvaran på en server.</w:t>
      </w:r>
    </w:p>
    <w:p w:rsidR="00FD1458" w:rsidRDefault="00FD1458">
      <w:pPr>
        <w:pStyle w:val="ProductList-Body"/>
      </w:pPr>
    </w:p>
    <w:p w:rsidR="00FD1458" w:rsidRDefault="00DB7DEA">
      <w:pPr>
        <w:pStyle w:val="ProductList-ClauseHeading"/>
        <w:outlineLvl w:val="4"/>
      </w:pPr>
      <w:r>
        <w:t>3.5 Behörighet till kvalificerade erbjudanden</w:t>
      </w:r>
    </w:p>
    <w:p w:rsidR="00FD1458" w:rsidRDefault="00DB7DEA">
      <w:pPr>
        <w:pStyle w:val="ProductList-Body"/>
      </w:pPr>
      <w:r>
        <w:t>Kunder som förnyar ett avtal med Microsoft Dynamics CRM CAL-licenser från och med 1 november 2016 får anskaffa Microsoft Dynamics 365 lokala CAL-licenser för kvalificerade erbjudanden vid avtalsförlängningar före 31 oktober 2019.</w:t>
      </w:r>
    </w:p>
    <w:p w:rsidR="00FD1458" w:rsidRDefault="00FD1458">
      <w:pPr>
        <w:pStyle w:val="ProductList-Body"/>
      </w:pPr>
    </w:p>
    <w:p w:rsidR="00FD1458" w:rsidRDefault="00DB7DEA">
      <w:pPr>
        <w:pStyle w:val="ProductList-ClauseHeading"/>
        <w:outlineLvl w:val="4"/>
      </w:pPr>
      <w:r>
        <w:t>3.6 Tilläggsprogramvara</w:t>
      </w:r>
    </w:p>
    <w:tbl>
      <w:tblPr>
        <w:tblStyle w:val="PURTable"/>
        <w:tblW w:w="0" w:type="dxa"/>
        <w:tblLook w:val="04A0" w:firstRow="1" w:lastRow="0" w:firstColumn="1" w:lastColumn="0" w:noHBand="0" w:noVBand="1"/>
      </w:tblPr>
      <w:tblGrid>
        <w:gridCol w:w="3615"/>
        <w:gridCol w:w="3592"/>
        <w:gridCol w:w="358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Microsoft Dynamics CRM 2016 Microsoft Office Outlook</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CRM Reporting Extensions för Microsoft Dynamics CRM 2016</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Marketing Connector för Microsoft Dynamics CRM (inte Workgroup Server)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november 2014 och juni 2015</w:t>
              </w:r>
            </w:hyperlink>
            <w:r>
              <w:t xml:space="preserve">; </w:t>
            </w:r>
            <w:hyperlink r:id="rId46">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4.1 Serveranvändningsrättigheter.</w:t>
      </w:r>
    </w:p>
    <w:p w:rsidR="00FD1458" w:rsidRDefault="00DB7DEA">
      <w:pPr>
        <w:pStyle w:val="ProductList-Body"/>
      </w:pPr>
      <w:r>
        <w:t>Kunden får använda Microsoft Dynamics CRM Server 2016 eller valfria tidigare versioner av serverprogramvaran i stället för Microsoft Dynamics 365-server. Kunder med Software Assurance på Microsoft Dynamics 365 på lokala CAL får använda nya versioner av Microsoft Dynamics 365 Lokal Server som förvärvas vid köp av CAL</w:t>
      </w:r>
      <w:proofErr w:type="gramStart"/>
      <w:r>
        <w:t>:er</w:t>
      </w:r>
      <w:proofErr w:type="gramEnd"/>
      <w:r>
        <w:t xml:space="preserve"> eller Dynamics 365 Services USL:er.</w:t>
      </w:r>
    </w:p>
    <w:p w:rsidR="00FD1458" w:rsidRDefault="00FD1458">
      <w:pPr>
        <w:pStyle w:val="ProductList-Body"/>
      </w:pPr>
    </w:p>
    <w:p w:rsidR="00FD1458" w:rsidRDefault="00DB7DEA">
      <w:pPr>
        <w:pStyle w:val="ProductList-ClauseHeading"/>
        <w:outlineLvl w:val="4"/>
      </w:pPr>
      <w:r>
        <w:t>4.2 Unified Service Desk (USD)</w:t>
      </w:r>
    </w:p>
    <w:p w:rsidR="00FD1458" w:rsidRDefault="00DB7DEA">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FD1458" w:rsidRDefault="00FD1458">
      <w:pPr>
        <w:pStyle w:val="ProductList-Body"/>
      </w:pPr>
    </w:p>
    <w:p w:rsidR="00FD1458" w:rsidRDefault="00DB7DEA">
      <w:pPr>
        <w:pStyle w:val="ProductList-ClauseHeading"/>
        <w:outlineLvl w:val="4"/>
      </w:pPr>
      <w:r>
        <w:t>4.3 Microsoft Dynamics CustomerSource</w:t>
      </w:r>
    </w:p>
    <w:p w:rsidR="00FD1458" w:rsidRDefault="00DB7DEA">
      <w:pPr>
        <w:pStyle w:val="ProductList-Body"/>
      </w:pPr>
      <w:r>
        <w:t xml:space="preserve">Kunder med lokal CAL för Microsoft Dynamics 365 med aktiv SA har åtkomst till CustomerSource. </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74" w:name="_Sec609"/>
      <w:r>
        <w:t>Microsoft Dynamics AX</w:t>
      </w:r>
      <w:bookmarkEnd w:id="74"/>
      <w:r>
        <w:fldChar w:fldCharType="begin"/>
      </w:r>
      <w:r>
        <w:instrText xml:space="preserve"> TC "</w:instrText>
      </w:r>
      <w:bookmarkStart w:id="75" w:name="_Toc478649730"/>
      <w:r>
        <w:instrText>Microsoft Dynamics AX</w:instrText>
      </w:r>
      <w:bookmarkEnd w:id="75"/>
      <w:r>
        <w:instrText>" \l 3</w:instrText>
      </w:r>
      <w:r>
        <w:fldChar w:fldCharType="end"/>
      </w:r>
    </w:p>
    <w:p w:rsidR="00FD1458" w:rsidRDefault="00DB7DEA">
      <w:pPr>
        <w:pStyle w:val="ProductList-Offering1SubSection"/>
        <w:outlineLvl w:val="3"/>
      </w:pPr>
      <w:bookmarkStart w:id="76" w:name="_Sec678"/>
      <w:r>
        <w:t>1. Programtillgänglighet</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FFFFFF"/>
              <w:right w:val="none" w:sz="4" w:space="0" w:color="6E6E6E"/>
            </w:tcBorders>
          </w:tcPr>
          <w:p w:rsidR="00FD1458" w:rsidRDefault="00DB7DE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FD1458" w:rsidRDefault="00DB7DE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D1458" w:rsidRDefault="00DB7DE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77" w:name="_Sec734"/>
      <w:r>
        <w:t>2. Produktvillkor</w:t>
      </w:r>
      <w:bookmarkEnd w:id="77"/>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78" w:name="_Sec789"/>
      <w:r>
        <w:lastRenderedPageBreak/>
        <w:t>3. Användningsrättigheter</w:t>
      </w:r>
      <w:bookmarkEnd w:id="78"/>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w:t>
      </w:r>
    </w:p>
    <w:p w:rsidR="00FD1458" w:rsidRDefault="00DB7DEA">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596"/>
        <w:gridCol w:w="3554"/>
        <w:gridCol w:w="364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FD1458" w:rsidRDefault="00FD1458">
      <w:pPr>
        <w:pStyle w:val="ProductList-Body"/>
      </w:pPr>
    </w:p>
    <w:p w:rsidR="00FD1458" w:rsidRDefault="00DB7DEA">
      <w:pPr>
        <w:pStyle w:val="ProductList-SubClauseHeading"/>
        <w:outlineLvl w:val="5"/>
      </w:pPr>
      <w:r>
        <w:t>3.1 Ytterligare Funktioner Kopplade till Microsoft Dynamics AX 2012 R3 Task CAL</w:t>
      </w:r>
    </w:p>
    <w:p w:rsidR="00FD1458" w:rsidRDefault="00DB7DEA">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456"/>
        <w:gridCol w:w="3460"/>
        <w:gridCol w:w="351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Microsoft Dynamics AX 2012 R3 Task Additive CAL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Microsoft Dynamics 365 för gruppmedlemmar, Enterprise edition (Användar-SL)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Indented"/>
      </w:pPr>
    </w:p>
    <w:p w:rsidR="00FD1458" w:rsidRDefault="00DB7DEA">
      <w:pPr>
        <w:pStyle w:val="ProductList-SubClauseHeading"/>
        <w:outlineLvl w:val="5"/>
      </w:pPr>
      <w:r>
        <w:t>3.1.2 Ytterligare Funktioner Kopplade till Microsoft Dynamics AX 2012 R3 Functional CAL</w:t>
      </w:r>
    </w:p>
    <w:p w:rsidR="00FD1458" w:rsidRDefault="00DB7DEA">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479"/>
        <w:gridCol w:w="3483"/>
        <w:gridCol w:w="346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Microsoft Dynamics AX 2012 R3 Functional Additive CAL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FD1458" w:rsidRDefault="00DB7DEA">
            <w:pPr>
              <w:pStyle w:val="ProductList-TableBody"/>
            </w:pPr>
            <w:r>
              <w:t xml:space="preserve">Licens motsvarande CAL (se </w:t>
            </w:r>
            <w:hyperlink w:anchor="_Sec591">
              <w:r>
                <w:rPr>
                  <w:color w:val="00467F"/>
                  <w:u w:val="single"/>
                </w:rPr>
                <w:t>Bilaga A</w:t>
              </w:r>
            </w:hyperlink>
            <w:r>
              <w:t>)</w:t>
            </w:r>
          </w:p>
        </w:tc>
      </w:tr>
    </w:tbl>
    <w:p w:rsidR="00FD1458" w:rsidRDefault="00FD1458">
      <w:pPr>
        <w:pStyle w:val="ProductList-BodyIndented"/>
      </w:pPr>
    </w:p>
    <w:p w:rsidR="00FD1458" w:rsidRDefault="00DB7DEA">
      <w:pPr>
        <w:pStyle w:val="ProductList-SubClauseHeading"/>
        <w:outlineLvl w:val="5"/>
      </w:pPr>
      <w:r>
        <w:t>3.1.3 Ytterligare Funktioner Kopplade till Microsoft Dynamics AX 2012 R3 Enterprise CAL</w:t>
      </w:r>
    </w:p>
    <w:p w:rsidR="00FD1458" w:rsidRDefault="00DB7DEA">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479"/>
        <w:gridCol w:w="3483"/>
        <w:gridCol w:w="346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Microsoft Dynamics AX 2012 R3 Enterprise Additive CAL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FD1458" w:rsidRDefault="00DB7DEA">
            <w:pPr>
              <w:pStyle w:val="ProductList-TableBody"/>
            </w:pPr>
            <w:r>
              <w:t xml:space="preserve">Licens motsvarande CAL (se </w:t>
            </w:r>
            <w:hyperlink w:anchor="_Sec591">
              <w:r>
                <w:rPr>
                  <w:color w:val="00467F"/>
                  <w:u w:val="single"/>
                </w:rPr>
                <w:t>Bilaga A</w:t>
              </w:r>
            </w:hyperlink>
            <w:r>
              <w:t>)</w:t>
            </w:r>
          </w:p>
        </w:tc>
      </w:tr>
    </w:tbl>
    <w:p w:rsidR="00FD1458" w:rsidRDefault="00FD1458">
      <w:pPr>
        <w:pStyle w:val="ProductList-BodyIndented"/>
      </w:pPr>
    </w:p>
    <w:p w:rsidR="00FD1458" w:rsidRDefault="00DB7DEA">
      <w:pPr>
        <w:pStyle w:val="ProductList-ClauseHeading"/>
        <w:outlineLvl w:val="4"/>
      </w:pPr>
      <w:r>
        <w:t>3.2 Ändringsrättighet</w:t>
      </w:r>
    </w:p>
    <w:p w:rsidR="00FD1458" w:rsidRDefault="00DB7DEA">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FD1458" w:rsidRDefault="00FD1458">
      <w:pPr>
        <w:pStyle w:val="ProductList-Body"/>
      </w:pPr>
    </w:p>
    <w:p w:rsidR="00FD1458" w:rsidRDefault="00DB7DEA">
      <w:pPr>
        <w:pStyle w:val="ProductList-ClauseHeading"/>
        <w:outlineLvl w:val="4"/>
      </w:pPr>
      <w:r>
        <w:t>3.3 Dynamics AX Standard Commerce Server Core -- Kärnfaktor</w:t>
      </w:r>
    </w:p>
    <w:p w:rsidR="00FD1458" w:rsidRDefault="00DB7DEA">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7">
        <w:r>
          <w:rPr>
            <w:color w:val="00467F"/>
            <w:u w:val="single"/>
          </w:rPr>
          <w:t>Kärnfaktorn</w:t>
        </w:r>
      </w:hyperlink>
      <w:r>
        <w:t xml:space="preserve"> som finns på http://go.microsoft.com/fwlink/?LinkID=229882.</w:t>
      </w:r>
    </w:p>
    <w:p w:rsidR="00FD1458" w:rsidRDefault="00FD1458">
      <w:pPr>
        <w:pStyle w:val="ProductList-Body"/>
      </w:pPr>
    </w:p>
    <w:p w:rsidR="00FD1458" w:rsidRDefault="00DB7DEA">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lastRenderedPageBreak/>
        <w:t>4.1 Lokalisering och Uppdateringar</w:t>
      </w:r>
    </w:p>
    <w:p w:rsidR="00FD1458" w:rsidRDefault="00DB7DEA">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9731"/>
      <w:r>
        <w:instrText>Microsoft Identity Manager</w:instrText>
      </w:r>
      <w:bookmarkEnd w:id="81"/>
      <w:r>
        <w:instrText>" \l 2</w:instrText>
      </w:r>
      <w:r>
        <w:fldChar w:fldCharType="end"/>
      </w:r>
    </w:p>
    <w:p w:rsidR="00FD1458" w:rsidRDefault="00DB7DEA">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BFBFBF"/>
              <w:bottom w:val="dashed" w:sz="4" w:space="0" w:color="BFBFBF"/>
              <w:right w:val="none" w:sz="4" w:space="0" w:color="6E6E6E"/>
            </w:tcBorders>
          </w:tcPr>
          <w:p w:rsidR="00FD1458" w:rsidRDefault="00DB7DE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BFBFBF"/>
              <w:bottom w:val="none" w:sz="4" w:space="0" w:color="BFBFBF"/>
              <w:right w:val="none" w:sz="4" w:space="0" w:color="6E6E6E"/>
            </w:tcBorders>
          </w:tcPr>
          <w:p w:rsidR="00FD1458" w:rsidRDefault="00DB7DE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D1458" w:rsidRDefault="00FD1458">
            <w:pPr>
              <w:pStyle w:val="ProductList-TableBody"/>
            </w:pPr>
          </w:p>
        </w:tc>
      </w:tr>
    </w:tbl>
    <w:p w:rsidR="00FD1458" w:rsidRDefault="00DB7DE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86" w:name="_Sec611"/>
      <w:r>
        <w:t>Office-applikationer</w:t>
      </w:r>
      <w:bookmarkEnd w:id="86"/>
      <w:r>
        <w:fldChar w:fldCharType="begin"/>
      </w:r>
      <w:r>
        <w:instrText xml:space="preserve"> TC "</w:instrText>
      </w:r>
      <w:bookmarkStart w:id="87" w:name="_Toc478649732"/>
      <w:r>
        <w:instrText>Office-applikationer</w:instrText>
      </w:r>
      <w:bookmarkEnd w:id="87"/>
      <w:r>
        <w:instrText>" \l 2</w:instrText>
      </w:r>
      <w:r>
        <w:fldChar w:fldCharType="end"/>
      </w:r>
    </w:p>
    <w:p w:rsidR="00FD1458" w:rsidRDefault="00DB7DEA">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78649733"/>
      <w:r>
        <w:instrText>Office desktopapplikationer</w:instrText>
      </w:r>
      <w:bookmarkEnd w:id="89"/>
      <w:r>
        <w:instrText>" \l 3</w:instrText>
      </w:r>
      <w:r>
        <w:fldChar w:fldCharType="end"/>
      </w:r>
    </w:p>
    <w:p w:rsidR="00FD1458" w:rsidRDefault="00DB7DEA">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000000"/>
              <w:bottom w:val="dashed" w:sz="4" w:space="0" w:color="BFBFBF"/>
              <w:right w:val="single" w:sz="6" w:space="0" w:color="FFFFFF"/>
            </w:tcBorders>
          </w:tcPr>
          <w:p w:rsidR="00FD1458" w:rsidRDefault="00DB7DE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dashed" w:sz="4" w:space="0" w:color="BFBFBF"/>
              <w:right w:val="single" w:sz="6" w:space="0" w:color="FFFFFF"/>
            </w:tcBorders>
          </w:tcPr>
          <w:p w:rsidR="00FD1458" w:rsidRDefault="00DB7DE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458" w:rsidRDefault="00FD145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000000"/>
              <w:bottom w:val="none" w:sz="4" w:space="0" w:color="BFBFBF"/>
              <w:right w:val="single" w:sz="6" w:space="0" w:color="FFFFFF"/>
            </w:tcBorders>
          </w:tcPr>
          <w:p w:rsidR="00FD1458" w:rsidRDefault="00DB7DE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D1458" w:rsidRDefault="00DB7DE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D1458" w:rsidRDefault="00FD145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Project Professional 2016</w:t>
      </w:r>
    </w:p>
    <w:p w:rsidR="00FD1458" w:rsidRDefault="00DB7DEA">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FD1458" w:rsidRDefault="00FD1458">
      <w:pPr>
        <w:pStyle w:val="ProductList-Body"/>
      </w:pPr>
    </w:p>
    <w:p w:rsidR="00FD1458" w:rsidRDefault="00DB7DEA">
      <w:pPr>
        <w:pStyle w:val="ProductList-ClauseHeading"/>
        <w:outlineLvl w:val="4"/>
      </w:pPr>
      <w:r>
        <w:t>2.2 Work at Home</w:t>
      </w:r>
    </w:p>
    <w:p w:rsidR="00FD1458" w:rsidRDefault="00DB7DEA">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FD1458" w:rsidRDefault="00FD1458">
      <w:pPr>
        <w:pStyle w:val="ProductList-Body"/>
      </w:pPr>
    </w:p>
    <w:p w:rsidR="00FD1458" w:rsidRDefault="00DB7DEA">
      <w:pPr>
        <w:pStyle w:val="ProductList-ClauseHeading"/>
        <w:outlineLvl w:val="4"/>
      </w:pPr>
      <w:r>
        <w:t>2.3 Plattformsoberoende</w:t>
      </w:r>
    </w:p>
    <w:p w:rsidR="00FD1458" w:rsidRDefault="00DB7DEA">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FD1458" w:rsidRDefault="00FD1458">
      <w:pPr>
        <w:pStyle w:val="ProductList-Body"/>
      </w:pPr>
    </w:p>
    <w:p w:rsidR="00FD1458" w:rsidRDefault="00DB7DEA">
      <w:pPr>
        <w:pStyle w:val="ProductList-ClauseHeading"/>
        <w:outlineLvl w:val="4"/>
      </w:pPr>
      <w:r>
        <w:t>2.4 Efterföljande Versioner</w:t>
      </w:r>
    </w:p>
    <w:p w:rsidR="00FD1458" w:rsidRDefault="00DB7DEA">
      <w:pPr>
        <w:pStyle w:val="ProductList-Body"/>
      </w:pPr>
      <w:r>
        <w:t>Skype for Business 2016 är den efterföljande versionen till Lync 2013.</w:t>
      </w:r>
    </w:p>
    <w:p w:rsidR="00FD1458" w:rsidRDefault="00FD1458">
      <w:pPr>
        <w:pStyle w:val="ProductList-Body"/>
      </w:pPr>
    </w:p>
    <w:p w:rsidR="00FD1458" w:rsidRDefault="00DB7DEA">
      <w:pPr>
        <w:pStyle w:val="ProductList-ClauseHeading"/>
        <w:outlineLvl w:val="4"/>
      </w:pPr>
      <w:r>
        <w:t>2.5 Office Online Server</w:t>
      </w:r>
    </w:p>
    <w:p w:rsidR="00FD1458" w:rsidRDefault="00DB7DEA">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FD1458" w:rsidRDefault="00DB7DEA">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Kommersiella användningsrättigheter för Office Home och Student 2013 RT</w:t>
      </w:r>
    </w:p>
    <w:p w:rsidR="00FD1458" w:rsidRDefault="00DB7DEA">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FD1458" w:rsidRDefault="00FD1458">
      <w:pPr>
        <w:pStyle w:val="ProductList-Body"/>
      </w:pPr>
    </w:p>
    <w:p w:rsidR="00FD1458" w:rsidRDefault="00DB7DEA">
      <w:pPr>
        <w:pStyle w:val="ProductList-ClauseHeading"/>
        <w:outlineLvl w:val="4"/>
      </w:pPr>
      <w:r>
        <w:t>3.2 Office Professional Plus 2016 och Office Standard 2016 – Office Home &amp; Student 2013 RT Kommersiell Användning</w:t>
      </w:r>
    </w:p>
    <w:p w:rsidR="00FD1458" w:rsidRDefault="00DB7DEA">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FD1458" w:rsidRDefault="00DB7DE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4.1 Project Professional 2016</w:t>
      </w:r>
    </w:p>
    <w:p w:rsidR="00FD1458" w:rsidRDefault="00DB7DEA">
      <w:pPr>
        <w:pStyle w:val="ProductList-Body"/>
      </w:pPr>
      <w:r>
        <w:t>Kunder med aktiv SA för sin Project Professional-licens bedöms ha SA för sina motsvarande kostnadsfria Project Server CAL-licenser. Sådan SA-täckning upphör när Project Professional-täckning löper ut.</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94" w:name="_Sec680"/>
      <w:r>
        <w:t>Office för Mac</w:t>
      </w:r>
      <w:bookmarkEnd w:id="94"/>
      <w:r>
        <w:fldChar w:fldCharType="begin"/>
      </w:r>
      <w:r>
        <w:instrText xml:space="preserve"> TC "</w:instrText>
      </w:r>
      <w:bookmarkStart w:id="95" w:name="_Toc478649734"/>
      <w:r>
        <w:instrText>Office för Mac</w:instrText>
      </w:r>
      <w:bookmarkEnd w:id="95"/>
      <w:r>
        <w:instrText>" \l 3</w:instrText>
      </w:r>
      <w:r>
        <w:fldChar w:fldCharType="end"/>
      </w:r>
    </w:p>
    <w:p w:rsidR="00FD1458" w:rsidRDefault="00DB7DEA">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Efterföljande Versioner</w:t>
      </w:r>
    </w:p>
    <w:p w:rsidR="00FD1458" w:rsidRDefault="00DB7DEA">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FD1458" w:rsidRDefault="00FD1458">
      <w:pPr>
        <w:pStyle w:val="ProductList-Body"/>
      </w:pPr>
    </w:p>
    <w:p w:rsidR="00FD1458" w:rsidRDefault="00DB7DEA">
      <w:pPr>
        <w:pStyle w:val="ProductList-ClauseHeading"/>
        <w:outlineLvl w:val="4"/>
      </w:pPr>
      <w:r>
        <w:t>2.2 Work at Home</w:t>
      </w:r>
    </w:p>
    <w:p w:rsidR="00FD1458" w:rsidRDefault="00DB7DEA">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FD1458" w:rsidRDefault="00FD1458">
      <w:pPr>
        <w:pStyle w:val="ProductList-Body"/>
      </w:pPr>
    </w:p>
    <w:p w:rsidR="00FD1458" w:rsidRDefault="00DB7DEA">
      <w:pPr>
        <w:pStyle w:val="ProductList-ClauseHeading"/>
        <w:outlineLvl w:val="4"/>
      </w:pPr>
      <w:r>
        <w:t>2.3 Plattformsoberoende</w:t>
      </w:r>
    </w:p>
    <w:p w:rsidR="00FD1458" w:rsidRDefault="00DB7DE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FD1458" w:rsidRDefault="00DB7DEA">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Kommersiell Användning av Office Home &amp; Student 2013 RT</w:t>
      </w:r>
    </w:p>
    <w:p w:rsidR="00FD1458" w:rsidRDefault="00DB7DEA">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FD1458" w:rsidRDefault="00DB7DE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100" w:name="_Sec612"/>
      <w:r>
        <w:t>Office-servrar</w:t>
      </w:r>
      <w:bookmarkEnd w:id="100"/>
      <w:r>
        <w:fldChar w:fldCharType="begin"/>
      </w:r>
      <w:r>
        <w:instrText xml:space="preserve"> TC "</w:instrText>
      </w:r>
      <w:bookmarkStart w:id="101" w:name="_Toc478649735"/>
      <w:r>
        <w:instrText>Office-servrar</w:instrText>
      </w:r>
      <w:bookmarkEnd w:id="101"/>
      <w:r>
        <w:instrText>" \l 2</w:instrText>
      </w:r>
      <w:r>
        <w:fldChar w:fldCharType="end"/>
      </w:r>
    </w:p>
    <w:p w:rsidR="00FD1458" w:rsidRDefault="00DB7DEA">
      <w:pPr>
        <w:pStyle w:val="ProductList-Offering2HeadingNoBorder"/>
        <w:outlineLvl w:val="2"/>
      </w:pPr>
      <w:bookmarkStart w:id="102" w:name="_Sec638"/>
      <w:r>
        <w:t>Exchange Server</w:t>
      </w:r>
      <w:bookmarkEnd w:id="102"/>
      <w:r>
        <w:fldChar w:fldCharType="begin"/>
      </w:r>
      <w:r>
        <w:instrText xml:space="preserve"> TC "</w:instrText>
      </w:r>
      <w:bookmarkStart w:id="103" w:name="_Toc478649736"/>
      <w:r>
        <w:instrText>Exchange Server</w:instrText>
      </w:r>
      <w:bookmarkEnd w:id="103"/>
      <w:r>
        <w:instrText>" \l 3</w:instrText>
      </w:r>
      <w:r>
        <w:fldChar w:fldCharType="end"/>
      </w:r>
    </w:p>
    <w:p w:rsidR="00FD1458" w:rsidRDefault="00DB7DEA">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1458" w:rsidRDefault="00DB7D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Exchange Online Plan 1 User SL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Exchange Online Plan 2 User SL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Exchange Online Plan 2G User 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SubClauseHeading"/>
        <w:outlineLvl w:val="5"/>
      </w:pPr>
      <w:r>
        <w:t>3.1.1 Ytterligare Funktioner Kopplade till Exchange Enterprise CAL</w:t>
      </w:r>
    </w:p>
    <w:p w:rsidR="00FD1458" w:rsidRDefault="00DB7DEA">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Exchange Online Plan 2 User SL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Exchange Online Plan 2G User 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Indented"/>
      </w:pPr>
    </w:p>
    <w:p w:rsidR="00FD1458" w:rsidRDefault="00DB7DEA">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lastRenderedPageBreak/>
        <w:t>4.1 Kompletterade Villkor till Exchange Enterprise CAL with Services 2016</w:t>
      </w:r>
    </w:p>
    <w:p w:rsidR="00FD1458" w:rsidRDefault="00DB7DEA">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2">
        <w:r>
          <w:rPr>
            <w:color w:val="00467F"/>
            <w:u w:val="single"/>
          </w:rPr>
          <w:t>http://go.microsoft.com/?linkid=9839207</w:t>
        </w:r>
      </w:hyperlink>
      <w:r>
        <w:t>.</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08" w:name="_Sec639"/>
      <w:r>
        <w:t>Project Server</w:t>
      </w:r>
      <w:bookmarkEnd w:id="108"/>
      <w:r>
        <w:fldChar w:fldCharType="begin"/>
      </w:r>
      <w:r>
        <w:instrText xml:space="preserve"> TC "</w:instrText>
      </w:r>
      <w:bookmarkStart w:id="109" w:name="_Toc478649737"/>
      <w:r>
        <w:instrText>Project Server</w:instrText>
      </w:r>
      <w:bookmarkEnd w:id="109"/>
      <w:r>
        <w:instrText>" \l 3</w:instrText>
      </w:r>
      <w:r>
        <w:fldChar w:fldCharType="end"/>
      </w:r>
    </w:p>
    <w:p w:rsidR="00FD1458" w:rsidRDefault="00DB7DEA">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D1458" w:rsidRDefault="00DB7DEA">
            <w:pPr>
              <w:pStyle w:val="ProductList-TableBody"/>
            </w:pPr>
            <w:r>
              <w:t>Project Online Essentials användar-SL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FD1458" w:rsidRDefault="00DB7DEA">
            <w:pPr>
              <w:pStyle w:val="ProductList-TableBody"/>
            </w:pPr>
            <w:r>
              <w:t>Project Online Premium användar-SL</w:t>
            </w:r>
          </w:p>
        </w:tc>
      </w:tr>
    </w:tbl>
    <w:p w:rsidR="00FD1458" w:rsidRDefault="00FD1458">
      <w:pPr>
        <w:pStyle w:val="ProductList-Body"/>
      </w:pPr>
    </w:p>
    <w:p w:rsidR="00FD1458" w:rsidRDefault="00DB7DEA">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14" w:name="_Sec640"/>
      <w:r>
        <w:t>SharePoint Server</w:t>
      </w:r>
      <w:bookmarkEnd w:id="114"/>
      <w:r>
        <w:fldChar w:fldCharType="begin"/>
      </w:r>
      <w:r>
        <w:instrText xml:space="preserve"> TC "</w:instrText>
      </w:r>
      <w:bookmarkStart w:id="115" w:name="_Toc478649738"/>
      <w:r>
        <w:instrText>SharePoint Server</w:instrText>
      </w:r>
      <w:bookmarkEnd w:id="115"/>
      <w:r>
        <w:instrText>" \l 3</w:instrText>
      </w:r>
      <w:r>
        <w:fldChar w:fldCharType="end"/>
      </w:r>
    </w:p>
    <w:p w:rsidR="00FD1458" w:rsidRDefault="00DB7DEA">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117" w:name="_Sec740"/>
      <w:r>
        <w:lastRenderedPageBreak/>
        <w:t>2. Produktvillkor</w:t>
      </w:r>
      <w:bookmarkEnd w:id="117"/>
    </w:p>
    <w:tbl>
      <w:tblPr>
        <w:tblStyle w:val="PURTable"/>
        <w:tblW w:w="0" w:type="dxa"/>
        <w:tblLook w:val="04A0" w:firstRow="1" w:lastRow="0" w:firstColumn="1" w:lastColumn="0" w:noHBand="0" w:noVBand="1"/>
      </w:tblPr>
      <w:tblGrid>
        <w:gridCol w:w="3546"/>
        <w:gridCol w:w="3668"/>
        <w:gridCol w:w="357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SharePoint Online Plan 2</w:t>
            </w:r>
            <w:r>
              <w:fldChar w:fldCharType="begin"/>
            </w:r>
            <w:r>
              <w:instrText xml:space="preserve"> XE "SharePoint Online Plan 2" </w:instrText>
            </w:r>
            <w:r>
              <w:fldChar w:fldCharType="end"/>
            </w:r>
            <w:r>
              <w:t xml:space="preserve"> User 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DB7DEA">
            <w:pPr>
              <w:pStyle w:val="ProductList-TableBody"/>
            </w:pPr>
            <w:r>
              <w:t>SharePoint Online Plan 2 User SL</w:t>
            </w:r>
          </w:p>
        </w:tc>
      </w:tr>
    </w:tbl>
    <w:p w:rsidR="00FD1458" w:rsidRDefault="00FD1458">
      <w:pPr>
        <w:pStyle w:val="ProductList-Body"/>
      </w:pPr>
    </w:p>
    <w:p w:rsidR="00FD1458" w:rsidRDefault="00DB7DEA">
      <w:pPr>
        <w:pStyle w:val="ProductList-SubClauseHeading"/>
        <w:outlineLvl w:val="5"/>
      </w:pPr>
      <w:r>
        <w:t>3.2.1 Ytterligare Funktioner för SharePoint Server Kopplade till SharePoint Enterprise CAL</w:t>
      </w:r>
    </w:p>
    <w:p w:rsidR="00FD1458" w:rsidRDefault="00DB7DE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SharePoint Online Plan 2 User 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Indented"/>
      </w:pPr>
    </w:p>
    <w:p w:rsidR="00FD1458" w:rsidRDefault="00DB7DEA">
      <w:pPr>
        <w:pStyle w:val="ProductList-ClauseHeading"/>
        <w:outlineLvl w:val="4"/>
      </w:pPr>
      <w:r>
        <w:t>3.3 CAL-avstående för Användare som Bereder sig Åtkomst till Offentligt Tillgängligt Innehåll</w:t>
      </w:r>
    </w:p>
    <w:p w:rsidR="00FD1458" w:rsidRDefault="00DB7DEA">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FD1458" w:rsidRDefault="00FD1458">
      <w:pPr>
        <w:pStyle w:val="ProductList-Body"/>
      </w:pPr>
    </w:p>
    <w:p w:rsidR="00FD1458" w:rsidRDefault="00DB7DEA">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78649739"/>
      <w:r>
        <w:instrText>Skype för Business Server</w:instrText>
      </w:r>
      <w:bookmarkEnd w:id="121"/>
      <w:r>
        <w:instrText>" \l 3</w:instrText>
      </w:r>
      <w:r>
        <w:fldChar w:fldCharType="end"/>
      </w:r>
    </w:p>
    <w:p w:rsidR="00FD1458" w:rsidRDefault="00DB7DEA">
      <w:pPr>
        <w:pStyle w:val="ProductList-Offering1SubSection"/>
        <w:outlineLvl w:val="3"/>
      </w:pPr>
      <w:bookmarkStart w:id="122" w:name="_Sec686"/>
      <w:r>
        <w:t>1. Programtillgänglighet</w:t>
      </w:r>
      <w:bookmarkEnd w:id="122"/>
    </w:p>
    <w:p w:rsidR="00FD1458" w:rsidRDefault="00FD145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FFFFFF"/>
              <w:right w:val="none" w:sz="4" w:space="0" w:color="6E6E6E"/>
            </w:tcBorders>
          </w:tcPr>
          <w:p w:rsidR="00FD1458" w:rsidRDefault="00DB7DE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Skype for Business Online Plan 1 User SL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Skype for Business Online Plan 2 User SL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Skype for Business Online Plan 2G User 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SubClauseHeading"/>
        <w:outlineLvl w:val="5"/>
      </w:pPr>
      <w:r>
        <w:t>3.1.1 Ytterligare Funktioner Kopplade till Skype for Business Server Enterprise CAL</w:t>
      </w:r>
    </w:p>
    <w:p w:rsidR="00FD1458" w:rsidRDefault="00DB7DE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Skype for Business Online Plan 2 User SL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Skype for Business Online Plan 2G User SL</w:t>
            </w:r>
          </w:p>
        </w:tc>
      </w:tr>
      <w:tr w:rsidR="00FD1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458" w:rsidRDefault="00DB7DE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D1458" w:rsidRDefault="00DB7DEA">
            <w:pPr>
              <w:pStyle w:val="ProductList-TableBody"/>
            </w:pPr>
            <w:r>
              <w:t>Live Meeting Professional</w:t>
            </w:r>
            <w:r>
              <w:fldChar w:fldCharType="begin"/>
            </w:r>
            <w:r>
              <w:instrText xml:space="preserve"> XE "Live Meeting Professional" </w:instrText>
            </w:r>
            <w:r>
              <w:fldChar w:fldCharType="end"/>
            </w:r>
            <w:r>
              <w:t xml:space="preserve"> User 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Indented"/>
      </w:pPr>
    </w:p>
    <w:p w:rsidR="00FD1458" w:rsidRDefault="00DB7DEA">
      <w:pPr>
        <w:pStyle w:val="ProductList-SubClauseHeading"/>
        <w:outlineLvl w:val="5"/>
      </w:pPr>
      <w:r>
        <w:t>3.1.2 Ytterligare Funktioner Kopplade till Skype for Business Server Plus CAL</w:t>
      </w:r>
    </w:p>
    <w:p w:rsidR="00FD1458" w:rsidRDefault="00DB7DE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FD1458" w:rsidRDefault="00DB7DEA">
            <w:pPr>
              <w:pStyle w:val="ProductList-TableBody"/>
            </w:pPr>
            <w:r>
              <w:t>Skype for Business Plus CAL-användarlicens</w:t>
            </w:r>
          </w:p>
        </w:tc>
      </w:tr>
    </w:tbl>
    <w:p w:rsidR="00FD1458" w:rsidRDefault="00FD1458">
      <w:pPr>
        <w:pStyle w:val="ProductList-BodyIndented"/>
      </w:pPr>
    </w:p>
    <w:p w:rsidR="00FD1458" w:rsidRDefault="00DB7DEA">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Audio/Video Conferencing Server Role</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Director Role</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Mediation Server Role</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Administrativa verktyg för Microsoft Lync Server 2013 Group Chat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PowerShell Snap-in</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Survivable Branch Appliance Role</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Video Interop Server Role</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126" w:name="_Sec883"/>
      <w:r>
        <w:t>R Server</w:t>
      </w:r>
      <w:bookmarkEnd w:id="126"/>
      <w:r>
        <w:fldChar w:fldCharType="begin"/>
      </w:r>
      <w:r>
        <w:instrText xml:space="preserve"> TC "</w:instrText>
      </w:r>
      <w:bookmarkStart w:id="127" w:name="_Toc478649740"/>
      <w:r>
        <w:instrText>R Server</w:instrText>
      </w:r>
      <w:bookmarkEnd w:id="127"/>
      <w:r>
        <w:instrText>" \l 2</w:instrText>
      </w:r>
      <w:r>
        <w:fldChar w:fldCharType="end"/>
      </w:r>
    </w:p>
    <w:p w:rsidR="00FD1458" w:rsidRDefault="00DB7DEA">
      <w:pPr>
        <w:pStyle w:val="ProductList-Offering1SubSection"/>
        <w:outlineLvl w:val="2"/>
      </w:pPr>
      <w:bookmarkStart w:id="128" w:name="_Sec884"/>
      <w:r>
        <w:lastRenderedPageBreak/>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D1458" w:rsidRDefault="00DB7DE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none" w:sz="4" w:space="0" w:color="FFFFFF"/>
              <w:left w:val="none" w:sz="4" w:space="0" w:color="FFFFFF"/>
              <w:bottom w:val="dashed" w:sz="4" w:space="0" w:color="BFBFBF"/>
              <w:right w:val="none" w:sz="4" w:space="0" w:color="FFFFFF"/>
            </w:tcBorders>
          </w:tcPr>
          <w:p w:rsidR="00FD1458" w:rsidRDefault="00DB7DEA">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D1458" w:rsidRDefault="00DB7DE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D1458" w:rsidRDefault="00FD145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D1458" w:rsidRDefault="00FD145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D1458" w:rsidRDefault="00FD1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FFFFFF"/>
              <w:bottom w:val="dashed" w:sz="4" w:space="0" w:color="BFBFBF"/>
              <w:right w:val="none" w:sz="4" w:space="0" w:color="FFFFFF"/>
            </w:tcBorders>
          </w:tcPr>
          <w:p w:rsidR="00FD1458" w:rsidRDefault="00DB7DEA">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D1458" w:rsidRDefault="00DB7DE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D1458" w:rsidRDefault="00FD145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D1458" w:rsidRDefault="00FD1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D1458" w:rsidRDefault="00FD1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FFFFFF"/>
              <w:bottom w:val="none" w:sz="4" w:space="0" w:color="BFBFBF"/>
              <w:right w:val="none" w:sz="4" w:space="0" w:color="FFFFFF"/>
            </w:tcBorders>
          </w:tcPr>
          <w:p w:rsidR="00FD1458" w:rsidRDefault="00DB7DEA">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D1458" w:rsidRDefault="00DB7DE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D1458" w:rsidRDefault="00FD145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D1458" w:rsidRDefault="00FD145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D1458" w:rsidRDefault="00FD1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3.1 GNU Lesser General Public-licensierade bibliotek</w:t>
      </w:r>
    </w:p>
    <w:p w:rsidR="00FD1458" w:rsidRDefault="00DB7D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rsidR="00FD1458" w:rsidRDefault="00DB7DE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4.1 R Server för Hadoop, R Server för Linux and R Server för Teradata DB</w:t>
      </w:r>
    </w:p>
    <w:p w:rsidR="00FD1458" w:rsidRDefault="00DB7DEA">
      <w:pPr>
        <w:pStyle w:val="ProductList-Body"/>
      </w:pPr>
      <w:r>
        <w:t>Kunder som har Licensierade Servrar som täcks av SA kan, enligt användningsrättigheterna för R Server, använda uppdateringar av R Server som gjorts tillgängliga efter December 2016.</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132" w:name="_Sec614"/>
      <w:r>
        <w:t>SQL Server</w:t>
      </w:r>
      <w:bookmarkEnd w:id="132"/>
      <w:r>
        <w:fldChar w:fldCharType="begin"/>
      </w:r>
      <w:r>
        <w:instrText xml:space="preserve"> TC "</w:instrText>
      </w:r>
      <w:bookmarkStart w:id="133" w:name="_Toc478649741"/>
      <w:r>
        <w:instrText>SQL Server</w:instrText>
      </w:r>
      <w:bookmarkEnd w:id="133"/>
      <w:r>
        <w:instrText>" \l 2</w:instrText>
      </w:r>
      <w:r>
        <w:fldChar w:fldCharType="end"/>
      </w:r>
    </w:p>
    <w:p w:rsidR="00FD1458" w:rsidRDefault="00DB7DEA">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SQL Server 2016 Standard Core</w:t>
            </w:r>
            <w:r>
              <w:fldChar w:fldCharType="begin"/>
            </w:r>
            <w:r>
              <w:instrText xml:space="preserve"> XE "SQL Server 2016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2B2B2"/>
              <w:right w:val="none" w:sz="4" w:space="0" w:color="6E6E6E"/>
            </w:tcBorders>
          </w:tcPr>
          <w:p w:rsidR="00FD1458" w:rsidRDefault="00DB7DE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D1458" w:rsidRDefault="00DB7DE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2B2B2"/>
              <w:left w:val="none" w:sz="4" w:space="0" w:color="6E6E6E"/>
              <w:bottom w:val="dashed" w:sz="4" w:space="0" w:color="BFBFBF"/>
              <w:right w:val="none" w:sz="4" w:space="0" w:color="6E6E6E"/>
            </w:tcBorders>
          </w:tcPr>
          <w:p w:rsidR="00FD1458" w:rsidRDefault="00DB7DEA">
            <w:pPr>
              <w:pStyle w:val="ProductList-TableBody"/>
            </w:pPr>
            <w:r>
              <w:t>Tillägg till SQL Server Standard Premium Assurance</w:t>
            </w:r>
            <w:r>
              <w:fldChar w:fldCharType="begin"/>
            </w:r>
            <w:r>
              <w:instrText xml:space="preserve"> XE "Tillägg 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D1458" w:rsidRDefault="00DB7DE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2B2B2"/>
              <w:right w:val="none" w:sz="4" w:space="0" w:color="6E6E6E"/>
            </w:tcBorders>
          </w:tcPr>
          <w:p w:rsidR="00FD1458" w:rsidRDefault="00DB7DEA">
            <w:pPr>
              <w:pStyle w:val="ProductList-TableBody"/>
            </w:pPr>
            <w:r>
              <w:t>Tillägg till SQL Server Standard Core Premium Assurance (2 pack Core-licens)</w:t>
            </w:r>
          </w:p>
        </w:tc>
        <w:tc>
          <w:tcPr>
            <w:tcW w:w="620" w:type="dxa"/>
            <w:tcBorders>
              <w:top w:val="dashed" w:sz="4" w:space="0" w:color="BFBFBF"/>
              <w:left w:val="none" w:sz="4" w:space="0" w:color="6E6E6E"/>
              <w:bottom w:val="dashed" w:sz="4" w:space="0" w:color="B2B2B2"/>
              <w:right w:val="none" w:sz="4" w:space="0" w:color="6E6E6E"/>
            </w:tcBorders>
          </w:tcPr>
          <w:p w:rsidR="00FD1458" w:rsidRDefault="00DB7DE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2B2B2"/>
              <w:left w:val="none" w:sz="4" w:space="0" w:color="6E6E6E"/>
              <w:bottom w:val="dashed" w:sz="4" w:space="0" w:color="BFBFBF"/>
              <w:right w:val="none" w:sz="4" w:space="0" w:color="6E6E6E"/>
            </w:tcBorders>
          </w:tcPr>
          <w:p w:rsidR="00FD1458" w:rsidRDefault="00DB7DEA">
            <w:pPr>
              <w:pStyle w:val="ProductList-TableBody"/>
            </w:pPr>
            <w:r>
              <w:t>Tillägg till SQL Server Enterprise Premium Assurance</w:t>
            </w:r>
            <w:r>
              <w:fldChar w:fldCharType="begin"/>
            </w:r>
            <w:r>
              <w:instrText xml:space="preserve"> XE "Tillägg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D1458" w:rsidRDefault="00DB7DE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Tillägg till SQL Server Enterprise Core Premium Assurance (2 pack Core-licens)</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FD1458">
      <w:pPr>
        <w:pStyle w:val="ProductList-Body"/>
      </w:pPr>
    </w:p>
    <w:p w:rsidR="00FD1458" w:rsidRDefault="00DB7DEA">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xml:space="preserve">: Enterprise Core till Standard, Business Intelligence, Workgroup eller Small Business </w:t>
            </w:r>
            <w:r>
              <w:lastRenderedPageBreak/>
              <w:t>eller 2008 R2 Datacenter; Standard till Workgroup eller Small Business</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SQL Server 2016 Enterprise</w:t>
      </w:r>
    </w:p>
    <w:p w:rsidR="00FD1458" w:rsidRDefault="00DB7DEA">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5">
        <w:r>
          <w:rPr>
            <w:color w:val="00467F"/>
            <w:u w:val="single"/>
          </w:rPr>
          <w:t>produktvillkoren för juni 2016</w:t>
        </w:r>
      </w:hyperlink>
      <w:r>
        <w:t xml:space="preserve"> för sina licensvillkor.</w:t>
      </w:r>
    </w:p>
    <w:p w:rsidR="00FD1458" w:rsidRDefault="00FD1458">
      <w:pPr>
        <w:pStyle w:val="ProductList-Body"/>
      </w:pPr>
    </w:p>
    <w:p w:rsidR="00FD1458" w:rsidRDefault="00DB7DEA">
      <w:pPr>
        <w:pStyle w:val="ProductList-ClauseHeading"/>
        <w:outlineLvl w:val="3"/>
      </w:pPr>
      <w:r>
        <w:t>2.2 SQL Server Parallel Data Warehouse</w:t>
      </w:r>
    </w:p>
    <w:p w:rsidR="00FD1458" w:rsidRDefault="00DB7DEA">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FD1458" w:rsidRDefault="00FD1458">
      <w:pPr>
        <w:pStyle w:val="ProductList-Body"/>
      </w:pPr>
    </w:p>
    <w:p w:rsidR="00FD1458" w:rsidRDefault="00DB7DEA">
      <w:pPr>
        <w:pStyle w:val="ProductList-ClauseHeading"/>
        <w:outlineLvl w:val="3"/>
      </w:pPr>
      <w:r>
        <w:t>2.3 SQL Server Parallel Data Warehouse Optional Build utan Oracle Java</w:t>
      </w:r>
    </w:p>
    <w:p w:rsidR="00FD1458" w:rsidRDefault="00DB7DEA">
      <w:pPr>
        <w:pStyle w:val="ProductList-Body"/>
      </w:pPr>
      <w:r>
        <w:t xml:space="preserve">Kunder kan införskaffa en version av produkten med Oracle Java eller, vid förfrågan, utan Oracle Java. Mer information finns på </w:t>
      </w:r>
      <w:hyperlink r:id="rId56">
        <w:r>
          <w:rPr>
            <w:color w:val="00467F"/>
            <w:u w:val="single"/>
          </w:rPr>
          <w:t>http://www.microsoft.com/en-us/sqlserver/solutions-technologies/data-warehousing/pdw.aspx</w:t>
        </w:r>
      </w:hyperlink>
      <w:r>
        <w:t>.</w:t>
      </w:r>
    </w:p>
    <w:p w:rsidR="00FD1458" w:rsidRDefault="00DB7DEA">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D1458" w:rsidRDefault="00DB7D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3.2 Automatiska Uppdateringar till Tidigare Versioner av SQL Server</w:t>
      </w:r>
    </w:p>
    <w:p w:rsidR="00FD1458" w:rsidRDefault="00DB7DEA">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FD1458" w:rsidRDefault="00FD1458">
      <w:pPr>
        <w:pStyle w:val="ProductList-Body"/>
      </w:pPr>
    </w:p>
    <w:p w:rsidR="00FD1458" w:rsidRDefault="00DB7DEA">
      <w:pPr>
        <w:pStyle w:val="ProductList-ClauseHeading"/>
        <w:outlineLvl w:val="3"/>
      </w:pPr>
      <w:r>
        <w:t>3.3 Köra Instanser för Standard-utgåva</w:t>
      </w:r>
    </w:p>
    <w:p w:rsidR="00FD1458" w:rsidRDefault="00DB7DE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FD1458" w:rsidRDefault="00FD1458">
      <w:pPr>
        <w:pStyle w:val="ProductList-Body"/>
      </w:pPr>
    </w:p>
    <w:p w:rsidR="00FD1458" w:rsidRDefault="00DB7DEA">
      <w:pPr>
        <w:pStyle w:val="ProductList-ClauseHeading"/>
        <w:outlineLvl w:val="3"/>
      </w:pPr>
      <w:r>
        <w:t>3.4 Övertagande servrar för Parallel Data Warehouse (PDW)</w:t>
      </w:r>
    </w:p>
    <w:p w:rsidR="00FD1458" w:rsidRDefault="00DB7DEA">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FD1458" w:rsidRDefault="00FD1458">
      <w:pPr>
        <w:pStyle w:val="ProductList-Body"/>
      </w:pPr>
    </w:p>
    <w:p w:rsidR="00FD1458" w:rsidRDefault="00DB7DEA">
      <w:pPr>
        <w:pStyle w:val="ProductList-ClauseHeading"/>
        <w:outlineLvl w:val="3"/>
      </w:pPr>
      <w:r>
        <w:t>3.5 Tilläggsprogramvara</w:t>
      </w:r>
    </w:p>
    <w:p w:rsidR="00FD1458" w:rsidRDefault="00DB7DEA">
      <w:pPr>
        <w:pStyle w:val="ProductList-SubClauseHeading"/>
        <w:outlineLvl w:val="4"/>
      </w:pPr>
      <w:r>
        <w:t>3.5.1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Client Tools Connectivity</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Distributed Replay Client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Hanteringsverktyg – fullständiga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Indented"/>
      </w:pPr>
    </w:p>
    <w:p w:rsidR="00FD1458" w:rsidRDefault="00DB7DEA">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7">
              <w:r>
                <w:rPr>
                  <w:color w:val="00467F"/>
                  <w:u w:val="single"/>
                </w:rPr>
                <w:t>Produktvillkor – juni 2016</w:t>
              </w:r>
            </w:hyperlink>
          </w:p>
          <w:p w:rsidR="00FD1458" w:rsidRDefault="00DB7DEA">
            <w:pPr>
              <w:pStyle w:val="ProductList-TableBody"/>
            </w:pPr>
            <w:hyperlink r:id="rId58">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URBreadcrumb"/>
      </w:pPr>
    </w:p>
    <w:p w:rsidR="00FD1458" w:rsidRDefault="00DB7DEA">
      <w:pPr>
        <w:pStyle w:val="ProductList-ClauseHeading"/>
        <w:outlineLvl w:val="3"/>
      </w:pPr>
      <w:r>
        <w:t>4.1 SQL Server 2016 Enterprise Core – Obegränsad Virtualisering</w:t>
      </w:r>
    </w:p>
    <w:p w:rsidR="00FD1458" w:rsidRDefault="00DB7DEA">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D1458" w:rsidRDefault="00FD1458">
      <w:pPr>
        <w:pStyle w:val="ProductList-Body"/>
      </w:pPr>
    </w:p>
    <w:p w:rsidR="00FD1458" w:rsidRDefault="00DB7DEA">
      <w:pPr>
        <w:pStyle w:val="ProductList-ClauseHeading"/>
        <w:outlineLvl w:val="3"/>
      </w:pPr>
      <w:r>
        <w:t>4.2 SQL Server 2016 Enterprise Core - Parallel Data Warehouse-funktionsuppdateringar</w:t>
      </w:r>
    </w:p>
    <w:p w:rsidR="00FD1458" w:rsidRDefault="00DB7DEA">
      <w:pPr>
        <w:pStyle w:val="ProductList-Body"/>
      </w:pPr>
      <w:r>
        <w:t>Kunder med SA-täckning är berättigade Parallel Data Warehouse-funktionsutgåvor (t.ex. tillämpningsuppdateringar) tillgängliga mellan stora produktutgåvor.</w:t>
      </w:r>
    </w:p>
    <w:p w:rsidR="00FD1458" w:rsidRDefault="00FD1458">
      <w:pPr>
        <w:pStyle w:val="ProductList-Body"/>
      </w:pPr>
    </w:p>
    <w:p w:rsidR="00FD1458" w:rsidRDefault="00DB7DEA">
      <w:pPr>
        <w:pStyle w:val="ProductList-ClauseHeading"/>
        <w:outlineLvl w:val="3"/>
      </w:pPr>
      <w:r>
        <w:t>4.3 Utköpsalternativ för SQL Server enligt Enrollment for Application Platform EAP</w:t>
      </w:r>
    </w:p>
    <w:p w:rsidR="00FD1458" w:rsidRDefault="00DB7DEA">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FD1458" w:rsidRDefault="00FD1458">
      <w:pPr>
        <w:pStyle w:val="ProductList-Body"/>
      </w:pPr>
    </w:p>
    <w:p w:rsidR="00FD1458" w:rsidRDefault="00DB7DEA">
      <w:pPr>
        <w:pStyle w:val="ProductList-ClauseHeading"/>
        <w:outlineLvl w:val="3"/>
      </w:pPr>
      <w:r>
        <w:t>4.4 R Server for Windows – SQL Server Enterprise Core och SQL Server Enterprise</w:t>
      </w:r>
    </w:p>
    <w:p w:rsidR="00FD1458" w:rsidRDefault="00DB7DEA">
      <w:pPr>
        <w:pStyle w:val="ProductList-Body"/>
      </w:pPr>
      <w:r>
        <w:t>Endast kunder med servrar som licensierats att köra SQL Server Enterprise Core med SA eller SQL Server Enterprise med SA får använda uppdateringar av R Server för Windows som gjorts tillgängliga efter juni 2016. Kunderna får använda uppdateringarna på de Licensierade Servrarna enligt användningsrättigheterna för SQL Server Enterprise Core respektive SQL Server Enterprise. Kunder som licensierar SQL Server Enterprise enligt Server/CAL-licensmodellen måste också ha SA på sina motsvarande CAL för att erhålla denna förmån. Kundernas rättighet att använda uppdateringarna upphör när deras SA upphör.</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138" w:name="_Sec615"/>
      <w:r>
        <w:t>System Center</w:t>
      </w:r>
      <w:bookmarkEnd w:id="138"/>
      <w:r>
        <w:fldChar w:fldCharType="begin"/>
      </w:r>
      <w:r>
        <w:instrText xml:space="preserve"> TC "</w:instrText>
      </w:r>
      <w:bookmarkStart w:id="139" w:name="_Toc478649742"/>
      <w:r>
        <w:instrText>System Center</w:instrText>
      </w:r>
      <w:bookmarkEnd w:id="139"/>
      <w:r>
        <w:instrText>" \l 2</w:instrText>
      </w:r>
      <w:r>
        <w:fldChar w:fldCharType="end"/>
      </w:r>
    </w:p>
    <w:p w:rsidR="00FD1458" w:rsidRDefault="00DB7DEA">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9743"/>
      <w:r>
        <w:instrText>System Center Server</w:instrText>
      </w:r>
      <w:bookmarkEnd w:id="141"/>
      <w:r>
        <w:instrText>" \l 3</w:instrText>
      </w:r>
      <w:r>
        <w:fldChar w:fldCharType="end"/>
      </w:r>
    </w:p>
    <w:p w:rsidR="00FD1458" w:rsidRDefault="00DB7DEA">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pack Core-licens)</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pack Core-licens)</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3.3 SQL Server-teknik</w:t>
      </w:r>
    </w:p>
    <w:p w:rsidR="00FD1458" w:rsidRDefault="00DB7D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D1458" w:rsidRDefault="00FD1458">
      <w:pPr>
        <w:pStyle w:val="ProductList-Body"/>
      </w:pPr>
    </w:p>
    <w:p w:rsidR="00FD1458" w:rsidRDefault="00DB7DEA">
      <w:pPr>
        <w:pStyle w:val="ProductList-ClauseHeading"/>
        <w:outlineLvl w:val="4"/>
      </w:pPr>
      <w:r>
        <w:t>3.4 Windows Server-behållare</w:t>
      </w:r>
    </w:p>
    <w:p w:rsidR="00FD1458" w:rsidRDefault="00DB7DE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DB7DE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4.1 Nano Server</w:t>
      </w:r>
    </w:p>
    <w:p w:rsidR="00FD1458" w:rsidRDefault="00DB7DEA">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hantera Nano Server. </w:t>
      </w:r>
    </w:p>
    <w:p w:rsidR="00FD1458" w:rsidRDefault="00FD1458">
      <w:pPr>
        <w:pStyle w:val="ProductList-Body"/>
      </w:pPr>
    </w:p>
    <w:p w:rsidR="00FD1458" w:rsidRDefault="00DB7DEA">
      <w:pPr>
        <w:pStyle w:val="ProductList-ClauseHeading"/>
        <w:outlineLvl w:val="4"/>
      </w:pPr>
      <w:r>
        <w:t>4.2 System Center Configuration Manager-rättigheter för aktuell version</w:t>
      </w:r>
    </w:p>
    <w:p w:rsidR="00FD1458" w:rsidRDefault="00DB7DEA">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FD1458" w:rsidRDefault="00FD1458">
      <w:pPr>
        <w:pStyle w:val="ProductList-ClauseHeading"/>
        <w:outlineLvl w:val="4"/>
      </w:pPr>
    </w:p>
    <w:p w:rsidR="00FD1458" w:rsidRDefault="00DB7DEA">
      <w:pPr>
        <w:pStyle w:val="ProductList-ClauseHeading"/>
        <w:outlineLvl w:val="4"/>
      </w:pPr>
      <w:r>
        <w:t>4.3 System Center Global Service Monitor</w:t>
      </w:r>
    </w:p>
    <w:p w:rsidR="00FD1458" w:rsidRDefault="00DB7DEA">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9744"/>
      <w:r>
        <w:instrText>System Center Configuration Manager</w:instrText>
      </w:r>
      <w:bookmarkEnd w:id="147"/>
      <w:r>
        <w:instrText>" \l 3</w:instrText>
      </w:r>
      <w:r>
        <w:fldChar w:fldCharType="end"/>
      </w:r>
    </w:p>
    <w:p w:rsidR="00FD1458" w:rsidRDefault="00DB7DEA">
      <w:pPr>
        <w:pStyle w:val="ProductList-Offering1SubSection"/>
        <w:outlineLvl w:val="3"/>
      </w:pPr>
      <w:bookmarkStart w:id="148" w:name="_Sec691"/>
      <w:r>
        <w:t>1. Programtillgänglighet</w:t>
      </w:r>
      <w:bookmarkEnd w:id="148"/>
    </w:p>
    <w:p w:rsidR="00FD1458" w:rsidRDefault="00FD145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149" w:name="_Sec746"/>
      <w:r>
        <w:t>2. Produktvillkor</w:t>
      </w:r>
      <w:bookmarkEnd w:id="149"/>
    </w:p>
    <w:tbl>
      <w:tblPr>
        <w:tblStyle w:val="PURTable"/>
        <w:tblW w:w="0" w:type="dxa"/>
        <w:tblLook w:val="04A0" w:firstRow="1" w:lastRow="0" w:firstColumn="1" w:lastColumn="0" w:noHBand="0" w:noVBand="1"/>
      </w:tblPr>
      <w:tblGrid>
        <w:gridCol w:w="3569"/>
        <w:gridCol w:w="3662"/>
        <w:gridCol w:w="355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50" w:name="_Sec802"/>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 xml:space="preserve">Licens som är Likvärdig Hanteringslicens (se </w:t>
            </w:r>
            <w:hyperlink w:anchor="_Sec591">
              <w:r>
                <w:rPr>
                  <w:color w:val="00467F"/>
                  <w:u w:val="single"/>
                </w:rPr>
                <w:t>Bilaga A</w:t>
              </w:r>
            </w:hyperlink>
            <w:r>
              <w:t>)</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3.2 SQL Server-teknik</w:t>
      </w:r>
    </w:p>
    <w:p w:rsidR="00FD1458" w:rsidRDefault="00DB7D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D1458" w:rsidRDefault="00DB7DEA">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4.1 System Center Configuration Manager – VDI-rättigheter</w:t>
      </w:r>
    </w:p>
    <w:p w:rsidR="00FD1458" w:rsidRDefault="00DB7DEA">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FD1458" w:rsidRDefault="00FD1458">
      <w:pPr>
        <w:pStyle w:val="ProductList-Body"/>
      </w:pPr>
    </w:p>
    <w:p w:rsidR="00FD1458" w:rsidRDefault="00DB7DEA">
      <w:pPr>
        <w:pStyle w:val="ProductList-ClauseHeading"/>
        <w:outlineLvl w:val="4"/>
      </w:pPr>
      <w:r>
        <w:t>4.2 System Center Configuration Manager-rättigheter för aktuell version</w:t>
      </w:r>
    </w:p>
    <w:p w:rsidR="00FD1458" w:rsidRDefault="00DB7DEA">
      <w:pPr>
        <w:pStyle w:val="ProductList-Body"/>
      </w:pPr>
      <w:r>
        <w:t>Kunder med aktiv System Center Configuration Manager-SA eller motsvarande prenumerationsrättigheter får installera och använda Current Branch-alternativet i System Center Configuration Manager.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9745"/>
      <w:r>
        <w:instrText>System Center Data Protection Manager</w:instrText>
      </w:r>
      <w:bookmarkEnd w:id="153"/>
      <w:r>
        <w:instrText>" \l 3</w:instrText>
      </w:r>
      <w:r>
        <w:fldChar w:fldCharType="end"/>
      </w:r>
    </w:p>
    <w:p w:rsidR="00FD1458" w:rsidRDefault="00DB7DEA">
      <w:pPr>
        <w:pStyle w:val="ProductList-Offering1SubSection"/>
        <w:outlineLvl w:val="3"/>
      </w:pPr>
      <w:bookmarkStart w:id="154" w:name="_Sec690"/>
      <w:r>
        <w:t>1. Programtillgänglighet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155" w:name="_Sec745"/>
      <w:r>
        <w:t>2. Produktvillkor</w:t>
      </w:r>
      <w:bookmarkEnd w:id="155"/>
    </w:p>
    <w:tbl>
      <w:tblPr>
        <w:tblStyle w:val="PURTable"/>
        <w:tblW w:w="0" w:type="dxa"/>
        <w:tblLook w:val="04A0" w:firstRow="1" w:lastRow="0" w:firstColumn="1" w:lastColumn="0" w:noHBand="0" w:noVBand="1"/>
      </w:tblPr>
      <w:tblGrid>
        <w:gridCol w:w="3550"/>
        <w:gridCol w:w="3666"/>
        <w:gridCol w:w="357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56" w:name="_Sec801"/>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3.2 SQL Server-teknik</w:t>
      </w:r>
    </w:p>
    <w:p w:rsidR="00FD1458" w:rsidRDefault="00DB7D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D1458" w:rsidRDefault="00DB7DEA">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9746"/>
      <w:r>
        <w:instrText>System Center Endpoint Protection</w:instrText>
      </w:r>
      <w:bookmarkEnd w:id="159"/>
      <w:r>
        <w:instrText>" \l 3</w:instrText>
      </w:r>
      <w:r>
        <w:fldChar w:fldCharType="end"/>
      </w:r>
    </w:p>
    <w:p w:rsidR="00FD1458" w:rsidRDefault="00DB7DEA">
      <w:pPr>
        <w:pStyle w:val="ProductList-Offering1SubSection"/>
        <w:outlineLvl w:val="3"/>
      </w:pPr>
      <w:bookmarkStart w:id="160" w:name="_Sec892"/>
      <w:r>
        <w:t>1. Programtillgänglighet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161" w:name="_Sec893"/>
      <w:r>
        <w:t>2. Produktvillkor</w:t>
      </w:r>
      <w:bookmarkEnd w:id="161"/>
    </w:p>
    <w:tbl>
      <w:tblPr>
        <w:tblStyle w:val="PURTable"/>
        <w:tblW w:w="0" w:type="dxa"/>
        <w:tblLook w:val="04A0" w:firstRow="1" w:lastRow="0" w:firstColumn="1" w:lastColumn="0" w:noHBand="0" w:noVBand="1"/>
      </w:tblPr>
      <w:tblGrid>
        <w:gridCol w:w="3569"/>
        <w:gridCol w:w="3662"/>
        <w:gridCol w:w="355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(SA):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62" w:name="_Sec894"/>
      <w:r>
        <w:t>3. Användningsrättigheter</w:t>
      </w:r>
      <w:bookmarkEnd w:id="162"/>
    </w:p>
    <w:tbl>
      <w:tblPr>
        <w:tblStyle w:val="PURTable"/>
        <w:tblW w:w="0" w:type="dxa"/>
        <w:tblLook w:val="04A0" w:firstRow="1" w:lastRow="0" w:firstColumn="1" w:lastColumn="0" w:noHBand="0" w:noVBand="1"/>
      </w:tblPr>
      <w:tblGrid>
        <w:gridCol w:w="3585"/>
        <w:gridCol w:w="3589"/>
        <w:gridCol w:w="361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Enhets- och Användarabonnemangslicenser</w:t>
      </w:r>
    </w:p>
    <w:p w:rsidR="00FD1458" w:rsidRDefault="00DB7DEA">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FD1458" w:rsidRDefault="00FD1458">
      <w:pPr>
        <w:pStyle w:val="ProductList-Body"/>
      </w:pPr>
    </w:p>
    <w:p w:rsidR="00FD1458" w:rsidRDefault="00DB7DEA">
      <w:pPr>
        <w:pStyle w:val="ProductList-ClauseHeading"/>
        <w:outlineLvl w:val="4"/>
      </w:pPr>
      <w:r>
        <w:t>3.2 Serverhantering-abonnemangslicenser</w:t>
      </w:r>
    </w:p>
    <w:p w:rsidR="00FD1458" w:rsidRDefault="00DB7DEA">
      <w:pPr>
        <w:pStyle w:val="ProductList-Body"/>
      </w:pPr>
      <w:r>
        <w:t xml:space="preserve">Utöver kraven på Användarabonnemangslicens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FD1458" w:rsidRDefault="00FD1458">
      <w:pPr>
        <w:pStyle w:val="ProductList-Body"/>
      </w:pPr>
    </w:p>
    <w:p w:rsidR="00FD1458" w:rsidRDefault="00DB7DEA">
      <w:pPr>
        <w:pStyle w:val="ProductList-ClauseHeading"/>
        <w:outlineLvl w:val="4"/>
      </w:pPr>
      <w:r>
        <w:t>3.3 Byte av skannermotorer</w:t>
      </w:r>
    </w:p>
    <w:p w:rsidR="00FD1458" w:rsidRDefault="00DB7DEA">
      <w:pPr>
        <w:pStyle w:val="ProductList-Body"/>
      </w:pPr>
      <w:r>
        <w:t>Microsoft får ersätta med jämförbar programvara och filer avseende Onlinetjänsternas:</w:t>
      </w:r>
    </w:p>
    <w:p w:rsidR="00FD1458" w:rsidRDefault="00DB7DEA" w:rsidP="004F36C5">
      <w:pPr>
        <w:pStyle w:val="ProductList-Bullet"/>
        <w:numPr>
          <w:ilvl w:val="0"/>
          <w:numId w:val="20"/>
        </w:numPr>
      </w:pPr>
      <w:r>
        <w:t>programvara för skydd mot virus och skräppost</w:t>
      </w:r>
    </w:p>
    <w:p w:rsidR="00FD1458" w:rsidRDefault="00DB7DEA" w:rsidP="004F36C5">
      <w:pPr>
        <w:pStyle w:val="ProductList-Bullet"/>
        <w:numPr>
          <w:ilvl w:val="0"/>
          <w:numId w:val="20"/>
        </w:numPr>
      </w:pPr>
      <w:r>
        <w:t>signaturfiler och datafiler för innehållsfiltrering</w:t>
      </w:r>
    </w:p>
    <w:p w:rsidR="00FD1458" w:rsidRDefault="00DB7DEA">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9747"/>
      <w:r>
        <w:instrText>System Center Operations Manager</w:instrText>
      </w:r>
      <w:bookmarkEnd w:id="165"/>
      <w:r>
        <w:instrText>" \l 3</w:instrText>
      </w:r>
      <w:r>
        <w:fldChar w:fldCharType="end"/>
      </w:r>
    </w:p>
    <w:p w:rsidR="00FD1458" w:rsidRDefault="00DB7DEA">
      <w:pPr>
        <w:pStyle w:val="ProductList-Offering1SubSection"/>
        <w:outlineLvl w:val="3"/>
      </w:pPr>
      <w:bookmarkStart w:id="166" w:name="_Sec1181"/>
      <w:r>
        <w:t>1. Programtillgänglighet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167" w:name="_Sec1182"/>
      <w:r>
        <w:lastRenderedPageBreak/>
        <w:t>2. Produktvillkor</w:t>
      </w:r>
      <w:bookmarkEnd w:id="167"/>
    </w:p>
    <w:tbl>
      <w:tblPr>
        <w:tblStyle w:val="PURTable"/>
        <w:tblW w:w="0" w:type="dxa"/>
        <w:tblLook w:val="04A0" w:firstRow="1" w:lastRow="0" w:firstColumn="1" w:lastColumn="0" w:noHBand="0" w:noVBand="1"/>
      </w:tblPr>
      <w:tblGrid>
        <w:gridCol w:w="3550"/>
        <w:gridCol w:w="3666"/>
        <w:gridCol w:w="357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68" w:name="_Sec1183"/>
      <w:r>
        <w:t>3. Användningsrättigheter</w:t>
      </w:r>
      <w:bookmarkEnd w:id="168"/>
    </w:p>
    <w:tbl>
      <w:tblPr>
        <w:tblStyle w:val="PURTable"/>
        <w:tblW w:w="0" w:type="dxa"/>
        <w:tblLook w:val="04A0" w:firstRow="1" w:lastRow="0" w:firstColumn="1" w:lastColumn="0" w:noHBand="0" w:noVBand="1"/>
      </w:tblPr>
      <w:tblGrid>
        <w:gridCol w:w="3562"/>
        <w:gridCol w:w="3568"/>
        <w:gridCol w:w="36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3.2 SQL Server-teknik</w:t>
      </w:r>
    </w:p>
    <w:p w:rsidR="00FD1458" w:rsidRDefault="00DB7D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D1458" w:rsidRDefault="00DB7DEA">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9748"/>
      <w:r>
        <w:instrText>System Center Orchestrator</w:instrText>
      </w:r>
      <w:bookmarkEnd w:id="171"/>
      <w:r>
        <w:instrText>" \l 3</w:instrText>
      </w:r>
      <w:r>
        <w:fldChar w:fldCharType="end"/>
      </w:r>
    </w:p>
    <w:p w:rsidR="00FD1458" w:rsidRDefault="00DB7DEA">
      <w:pPr>
        <w:pStyle w:val="ProductList-Offering1SubSection"/>
        <w:outlineLvl w:val="3"/>
      </w:pPr>
      <w:bookmarkStart w:id="172" w:name="_Sec1186"/>
      <w:r>
        <w:t>1. Programtillgänglighet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173" w:name="_Sec1187"/>
      <w:r>
        <w:t>2. Produktvillkor</w:t>
      </w:r>
      <w:bookmarkEnd w:id="173"/>
    </w:p>
    <w:tbl>
      <w:tblPr>
        <w:tblStyle w:val="PURTable"/>
        <w:tblW w:w="0" w:type="dxa"/>
        <w:tblLook w:val="04A0" w:firstRow="1" w:lastRow="0" w:firstColumn="1" w:lastColumn="0" w:noHBand="0" w:noVBand="1"/>
      </w:tblPr>
      <w:tblGrid>
        <w:gridCol w:w="3550"/>
        <w:gridCol w:w="3666"/>
        <w:gridCol w:w="357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74" w:name="_Sec1188"/>
      <w:r>
        <w:t>3. Användningsrättigheter</w:t>
      </w:r>
      <w:bookmarkEnd w:id="174"/>
    </w:p>
    <w:tbl>
      <w:tblPr>
        <w:tblStyle w:val="PURTable"/>
        <w:tblW w:w="0" w:type="dxa"/>
        <w:tblLook w:val="04A0" w:firstRow="1" w:lastRow="0" w:firstColumn="1" w:lastColumn="0" w:noHBand="0" w:noVBand="1"/>
      </w:tblPr>
      <w:tblGrid>
        <w:gridCol w:w="3562"/>
        <w:gridCol w:w="3568"/>
        <w:gridCol w:w="36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lastRenderedPageBreak/>
        <w:t>3.1 Hanteringslicens</w:t>
      </w:r>
    </w:p>
    <w:tbl>
      <w:tblPr>
        <w:tblStyle w:val="PURTable"/>
        <w:tblW w:w="0" w:type="dxa"/>
        <w:tblLook w:val="04A0" w:firstRow="1" w:lastRow="0" w:firstColumn="1" w:lastColumn="0" w:noHBand="0" w:noVBand="1"/>
      </w:tblPr>
      <w:tblGrid>
        <w:gridCol w:w="3688"/>
        <w:gridCol w:w="3612"/>
        <w:gridCol w:w="349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3.2 SQL Server-teknik</w:t>
      </w:r>
    </w:p>
    <w:p w:rsidR="00FD1458" w:rsidRDefault="00DB7D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D1458" w:rsidRDefault="00DB7DEA">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9749"/>
      <w:r>
        <w:instrText>System Center Service Manager</w:instrText>
      </w:r>
      <w:bookmarkEnd w:id="177"/>
      <w:r>
        <w:instrText>" \l 3</w:instrText>
      </w:r>
      <w:r>
        <w:fldChar w:fldCharType="end"/>
      </w:r>
    </w:p>
    <w:p w:rsidR="00FD1458" w:rsidRDefault="00DB7DEA">
      <w:pPr>
        <w:pStyle w:val="ProductList-Offering1SubSection"/>
        <w:outlineLvl w:val="3"/>
      </w:pPr>
      <w:bookmarkStart w:id="178" w:name="_Sec1191"/>
      <w:r>
        <w:t>1. Programtillgänglighet</w:t>
      </w:r>
      <w:bookmarkEnd w:id="178"/>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179" w:name="_Sec1192"/>
      <w:r>
        <w:t>2. Produktvillkor</w:t>
      </w:r>
      <w:bookmarkEnd w:id="179"/>
    </w:p>
    <w:tbl>
      <w:tblPr>
        <w:tblStyle w:val="PURTable"/>
        <w:tblW w:w="0" w:type="dxa"/>
        <w:tblLook w:val="04A0" w:firstRow="1" w:lastRow="0" w:firstColumn="1" w:lastColumn="0" w:noHBand="0" w:noVBand="1"/>
      </w:tblPr>
      <w:tblGrid>
        <w:gridCol w:w="3550"/>
        <w:gridCol w:w="3666"/>
        <w:gridCol w:w="357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80" w:name="_Sec1193"/>
      <w:r>
        <w:t>3. Användningsrättigheter</w:t>
      </w:r>
      <w:bookmarkEnd w:id="180"/>
    </w:p>
    <w:tbl>
      <w:tblPr>
        <w:tblStyle w:val="PURTable"/>
        <w:tblW w:w="0" w:type="dxa"/>
        <w:tblLook w:val="04A0" w:firstRow="1" w:lastRow="0" w:firstColumn="1" w:lastColumn="0" w:noHBand="0" w:noVBand="1"/>
      </w:tblPr>
      <w:tblGrid>
        <w:gridCol w:w="3562"/>
        <w:gridCol w:w="3568"/>
        <w:gridCol w:w="36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3.2 SQL Server-teknik</w:t>
      </w:r>
    </w:p>
    <w:p w:rsidR="00FD1458" w:rsidRDefault="00DB7D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D1458" w:rsidRDefault="00DB7DEA">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
        <w:outlineLvl w:val="1"/>
      </w:pPr>
      <w:bookmarkStart w:id="182" w:name="_Sec616"/>
      <w:r>
        <w:lastRenderedPageBreak/>
        <w:t>Virtual Desktop Infrastructure (VDI) Suite</w:t>
      </w:r>
      <w:bookmarkEnd w:id="182"/>
      <w:r>
        <w:fldChar w:fldCharType="begin"/>
      </w:r>
      <w:r>
        <w:instrText xml:space="preserve"> TC "</w:instrText>
      </w:r>
      <w:bookmarkStart w:id="183" w:name="_Toc478649750"/>
      <w:r>
        <w:instrText>Virtual Desktop Infrastructure (VDI) Suite</w:instrText>
      </w:r>
      <w:bookmarkEnd w:id="183"/>
      <w:r>
        <w:instrText>" \l 2</w:instrText>
      </w:r>
      <w:r>
        <w:fldChar w:fldCharType="end"/>
      </w:r>
    </w:p>
    <w:p w:rsidR="00FD1458" w:rsidRDefault="00DB7DE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184" w:name="_Sec617"/>
      <w:r>
        <w:t>Visual Studio</w:t>
      </w:r>
      <w:bookmarkEnd w:id="184"/>
      <w:r>
        <w:fldChar w:fldCharType="begin"/>
      </w:r>
      <w:r>
        <w:instrText xml:space="preserve"> TC "</w:instrText>
      </w:r>
      <w:bookmarkStart w:id="185" w:name="_Toc478649751"/>
      <w:r>
        <w:instrText>Visual Studio</w:instrText>
      </w:r>
      <w:bookmarkEnd w:id="185"/>
      <w:r>
        <w:instrText>" \l 2</w:instrText>
      </w:r>
      <w:r>
        <w:fldChar w:fldCharType="end"/>
      </w:r>
    </w:p>
    <w:p w:rsidR="00FD1458" w:rsidRDefault="00DB7DEA">
      <w:pPr>
        <w:pStyle w:val="ProductList-Offering2HeadingNoBorder"/>
        <w:outlineLvl w:val="2"/>
      </w:pPr>
      <w:bookmarkStart w:id="186" w:name="_Sec649"/>
      <w:r>
        <w:t>Visual Studio</w:t>
      </w:r>
      <w:bookmarkEnd w:id="186"/>
      <w:r>
        <w:fldChar w:fldCharType="begin"/>
      </w:r>
      <w:r>
        <w:instrText xml:space="preserve"> TC "</w:instrText>
      </w:r>
      <w:bookmarkStart w:id="187" w:name="_Toc478649752"/>
      <w:r>
        <w:instrText>Visual Studio</w:instrText>
      </w:r>
      <w:bookmarkEnd w:id="187"/>
      <w:r>
        <w:instrText>" \l 3</w:instrText>
      </w:r>
      <w:r>
        <w:fldChar w:fldCharType="end"/>
      </w:r>
    </w:p>
    <w:p w:rsidR="00FD1458" w:rsidRDefault="00DB7DEA">
      <w:pPr>
        <w:pStyle w:val="ProductList-Offering1SubSection"/>
        <w:outlineLvl w:val="3"/>
      </w:pPr>
      <w:bookmarkStart w:id="188" w:name="_Sec697"/>
      <w:r>
        <w:t>1. Programtillgänglighet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Visual Studio Professional 2017-abonnemang</w:t>
            </w:r>
            <w:r>
              <w:fldChar w:fldCharType="begin"/>
            </w:r>
            <w:r>
              <w:instrText xml:space="preserve"> XE "Visual Studio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Visual Studio Enterprise 2017-abonnemang</w:t>
            </w:r>
            <w:r>
              <w:fldChar w:fldCharType="begin"/>
            </w:r>
            <w:r>
              <w:instrText xml:space="preserve"> XE "Visual Studio Enterprise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Visual Studio Test Professional 2017-abonnemang</w:t>
            </w:r>
            <w:r>
              <w:fldChar w:fldCharType="begin"/>
            </w:r>
            <w:r>
              <w:instrText xml:space="preserve"> XE "Visual Studio Test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189" w:name="_Sec752"/>
      <w:r>
        <w:t>2. Produktvillkor</w:t>
      </w:r>
      <w:bookmarkEnd w:id="189"/>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Licensbeviljande för SQL Server Parallel Data Warehouse Developer</w:t>
      </w:r>
    </w:p>
    <w:p w:rsidR="00FD1458" w:rsidRDefault="00DB7DE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och Visual Studio Test Professional 2017-abonnemang bedöms ha en Licens för SQL Server 2016 Parallel Data Warehouse Developer.</w:t>
      </w:r>
    </w:p>
    <w:p w:rsidR="00FD1458" w:rsidRDefault="00FD1458">
      <w:pPr>
        <w:pStyle w:val="ProductList-Body"/>
      </w:pPr>
    </w:p>
    <w:p w:rsidR="00FD1458" w:rsidRDefault="00DB7DEA">
      <w:pPr>
        <w:pStyle w:val="ProductList-ClauseHeading"/>
        <w:outlineLvl w:val="4"/>
      </w:pPr>
      <w:r>
        <w:t>2.2 Licensbeviljande för Visual Studio Team Foundation Server 2017</w:t>
      </w:r>
    </w:p>
    <w:p w:rsidR="00FD1458" w:rsidRDefault="00DB7DE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Visual Studio Test Professional 2017-abonnemang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2017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FD1458" w:rsidRDefault="00FD1458">
      <w:pPr>
        <w:pStyle w:val="ProductList-Body"/>
      </w:pPr>
    </w:p>
    <w:p w:rsidR="00FD1458" w:rsidRDefault="00DB7DEA">
      <w:pPr>
        <w:pStyle w:val="ProductList-ClauseHeading"/>
        <w:outlineLvl w:val="4"/>
      </w:pPr>
      <w:r>
        <w:t>2.3 Microsoft Azure Platform-tjänster</w:t>
      </w:r>
    </w:p>
    <w:p w:rsidR="00FD1458" w:rsidRDefault="00DB7DEA">
      <w:pPr>
        <w:pStyle w:val="ProductList-Body"/>
      </w:pPr>
      <w:r>
        <w:t>Microsoft Azure-förmånerna kan inte kombineras från flera Visual Studio-abonnemang eller MSDN-plattformar till ett enda Microsoft Azure-konto.</w:t>
      </w:r>
    </w:p>
    <w:p w:rsidR="00FD1458" w:rsidRDefault="00DB7DEA">
      <w:pPr>
        <w:pStyle w:val="ProductList-Offering1SubSection"/>
        <w:outlineLvl w:val="3"/>
      </w:pPr>
      <w:bookmarkStart w:id="190" w:name="_Sec810"/>
      <w:r>
        <w:t>3. Användningsrättigheter</w:t>
      </w:r>
      <w:bookmarkEnd w:id="190"/>
    </w:p>
    <w:tbl>
      <w:tblPr>
        <w:tblStyle w:val="PURTable"/>
        <w:tblW w:w="0" w:type="dxa"/>
        <w:tblLook w:val="04A0" w:firstRow="1" w:lastRow="0" w:firstColumn="1" w:lastColumn="0" w:noHBand="0" w:noVBand="1"/>
      </w:tblPr>
      <w:tblGrid>
        <w:gridCol w:w="3591"/>
        <w:gridCol w:w="3586"/>
        <w:gridCol w:w="361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BUILDSERVER.TXT-fil.</w:t>
      </w:r>
    </w:p>
    <w:p w:rsidR="00FD1458" w:rsidRDefault="00DB7DEA">
      <w:pPr>
        <w:pStyle w:val="ProductList-Body"/>
      </w:pPr>
      <w:r>
        <w:t xml:space="preserve">Kunden får installera kopior av filerna i BuildServer-listorna som finns på </w:t>
      </w:r>
      <w:hyperlink r:id="rId88">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FD1458" w:rsidRDefault="00FD1458">
      <w:pPr>
        <w:pStyle w:val="ProductList-Body"/>
      </w:pPr>
    </w:p>
    <w:p w:rsidR="00FD1458" w:rsidRDefault="00DB7DEA">
      <w:pPr>
        <w:pStyle w:val="ProductList-ClauseHeading"/>
        <w:outlineLvl w:val="4"/>
      </w:pPr>
      <w:r>
        <w:t>3.2 Verktyg</w:t>
      </w:r>
    </w:p>
    <w:p w:rsidR="00FD1458" w:rsidRDefault="00DB7DEA">
      <w:pPr>
        <w:pStyle w:val="ProductList-Body"/>
      </w:pPr>
      <w:r>
        <w:t xml:space="preserve">Kunden får kopiera och installera de Verktyg som finns listade på </w:t>
      </w:r>
      <w:hyperlink r:id="rId89">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w:t>
      </w:r>
      <w:r>
        <w:lastRenderedPageBreak/>
        <w:t>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FD1458" w:rsidRDefault="00FD1458">
      <w:pPr>
        <w:pStyle w:val="ProductList-Body"/>
      </w:pPr>
    </w:p>
    <w:p w:rsidR="00FD1458" w:rsidRDefault="00DB7DEA">
      <w:pPr>
        <w:pStyle w:val="ProductList-ClauseHeading"/>
        <w:outlineLvl w:val="4"/>
      </w:pPr>
      <w:r>
        <w:t>3.3 System Center – Virtual Machine Manager (SCVMM) – Visual Studio Enterprise-abonnemang och Visual Studio Test Professional-abonnemang</w:t>
      </w:r>
    </w:p>
    <w:p w:rsidR="00FD1458" w:rsidRDefault="00DB7DEA">
      <w:pPr>
        <w:pStyle w:val="ProductList-Body"/>
      </w:pPr>
      <w:r>
        <w:t>Varje licensierad användare av Visual Studio Enterprise-abonnemang eller Visual Studio Test Professional-abonnemang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FD1458" w:rsidRDefault="00FD1458">
      <w:pPr>
        <w:pStyle w:val="ProductList-Body"/>
      </w:pPr>
    </w:p>
    <w:p w:rsidR="00FD1458" w:rsidRDefault="00DB7DEA">
      <w:pPr>
        <w:pStyle w:val="ProductList-ClauseHeading"/>
        <w:outlineLvl w:val="4"/>
      </w:pPr>
      <w:r>
        <w:t>3.4 Office Professional Plus 2016 – Visual Studio Enterprise-abonnemang</w:t>
      </w:r>
    </w:p>
    <w:p w:rsidR="00FD1458" w:rsidRDefault="00DB7DE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Enterprise-abonnemang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FD1458" w:rsidRDefault="00FD1458">
      <w:pPr>
        <w:pStyle w:val="ProductList-Body"/>
      </w:pPr>
    </w:p>
    <w:p w:rsidR="00FD1458" w:rsidRDefault="00DB7DEA">
      <w:pPr>
        <w:pStyle w:val="ProductList-ClauseHeading"/>
        <w:outlineLvl w:val="4"/>
      </w:pPr>
      <w:r>
        <w:t>3.5 GNU Lesser General Public-licensierade bibliotek</w:t>
      </w:r>
    </w:p>
    <w:p w:rsidR="00FD1458" w:rsidRDefault="00DB7D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FD1458" w:rsidRDefault="00DB7DEA">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4.1 Berättigande till Software Assurance</w:t>
      </w:r>
    </w:p>
    <w:p w:rsidR="00FD1458" w:rsidRDefault="00DB7DEA">
      <w:pPr>
        <w:pStyle w:val="ProductList-Body"/>
      </w:pPr>
      <w:r>
        <w:t xml:space="preserve">Kunder med SA som är på väg att löpa ut för en Licens för Visual Studio-abonnemang eller ett aktivt privatabonnemang som motsvarar Visual Studio-erbjudandena i Produktvillkoren kan förnya täckningen under valfri Licens för Visual Studio-abonnemang. Vid förnyelse till en annan Abonnemangsnivå ersätter de nya användningsvillkoren de föregående användningsvillkoren, och eventuell programvara som inte ingår i det nya 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FD1458" w:rsidRDefault="00FD1458">
      <w:pPr>
        <w:pStyle w:val="ProductList-Body"/>
      </w:pPr>
    </w:p>
    <w:p w:rsidR="00FD1458" w:rsidRDefault="00DB7DEA">
      <w:pPr>
        <w:pStyle w:val="ProductList-ClauseHeading"/>
        <w:outlineLvl w:val="4"/>
      </w:pPr>
      <w:r>
        <w:t>4.2 Eviga rättigheter för Visual Studio-abonnemang</w:t>
      </w:r>
    </w:p>
    <w:p w:rsidR="00FD1458" w:rsidRDefault="00DB7DEA">
      <w:pPr>
        <w:pStyle w:val="ProductList-Body"/>
      </w:pPr>
      <w:r>
        <w:t>Kundens rätt att använda programvara licensierad via Visual Studio-abonnemang blir permanent när Kundens rätt att använda Visual Studio blir evig.</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9753"/>
      <w:r>
        <w:instrText>Visual Studio Team Foundation Server</w:instrText>
      </w:r>
      <w:bookmarkEnd w:id="193"/>
      <w:r>
        <w:instrText>" \l 3</w:instrText>
      </w:r>
      <w:r>
        <w:fldChar w:fldCharType="end"/>
      </w:r>
    </w:p>
    <w:p w:rsidR="00FD1458" w:rsidRDefault="00DB7DEA">
      <w:pPr>
        <w:pStyle w:val="ProductList-Offering1SubSection"/>
        <w:outlineLvl w:val="3"/>
      </w:pPr>
      <w:bookmarkStart w:id="194" w:name="_Sec698"/>
      <w:r>
        <w:t>1. Programtillgänglighet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Visual Studio Team Foundation Server 2017 med SQL Server 2016-teknik</w:t>
            </w:r>
            <w:r>
              <w:fldChar w:fldCharType="begin"/>
            </w:r>
            <w:r>
              <w:instrText xml:space="preserve"> XE "Visual Studio Team 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1458" w:rsidRDefault="00FD1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D1458" w:rsidRDefault="00FD1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195" w:name="_Sec753"/>
      <w:r>
        <w:t>2. Produktvillkor</w:t>
      </w:r>
      <w:bookmarkEnd w:id="195"/>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196" w:name="_Sec811"/>
      <w:r>
        <w:t>3. Användningsrättigheter</w:t>
      </w:r>
      <w:bookmarkEnd w:id="196"/>
    </w:p>
    <w:tbl>
      <w:tblPr>
        <w:tblStyle w:val="PURTable"/>
        <w:tblW w:w="0" w:type="dxa"/>
        <w:tblLook w:val="04A0" w:firstRow="1" w:lastRow="0" w:firstColumn="1" w:lastColumn="0" w:noHBand="0" w:noVBand="1"/>
      </w:tblPr>
      <w:tblGrid>
        <w:gridCol w:w="3493"/>
        <w:gridCol w:w="3537"/>
        <w:gridCol w:w="376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Visual Studio Team Services betald användare</w:t>
            </w:r>
          </w:p>
        </w:tc>
      </w:tr>
    </w:tbl>
    <w:p w:rsidR="00FD1458" w:rsidRDefault="00FD1458">
      <w:pPr>
        <w:pStyle w:val="ProductList-Body"/>
      </w:pPr>
    </w:p>
    <w:p w:rsidR="00FD1458" w:rsidRDefault="00DB7DEA">
      <w:pPr>
        <w:pStyle w:val="ProductList-SubClauseHeading"/>
        <w:outlineLvl w:val="5"/>
      </w:pPr>
      <w:r>
        <w:t>3.1.1 Ytterligare Funktioner</w:t>
      </w:r>
    </w:p>
    <w:p w:rsidR="00FD1458" w:rsidRDefault="00DB7DEA">
      <w:pPr>
        <w:pStyle w:val="ProductList-BodyIndented"/>
      </w:pPr>
      <w:r>
        <w:t>Test Management</w:t>
      </w:r>
    </w:p>
    <w:tbl>
      <w:tblPr>
        <w:tblStyle w:val="PURTable0"/>
        <w:tblW w:w="0" w:type="dxa"/>
        <w:tblLook w:val="04A0" w:firstRow="1" w:lastRow="0" w:firstColumn="1" w:lastColumn="0" w:noHBand="0" w:noVBand="1"/>
      </w:tblPr>
      <w:tblGrid>
        <w:gridCol w:w="3484"/>
        <w:gridCol w:w="3473"/>
        <w:gridCol w:w="347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Visual Studio Test Professional 2017-abonnemang</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Visual Studio Enterprise 2017-abonnemang</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FD1458" w:rsidRDefault="00DB7DEA">
            <w:pPr>
              <w:pStyle w:val="ProductList-TableBody"/>
            </w:pPr>
            <w:r>
              <w:t>Visual Studio Team Services Test Manager Extension</w:t>
            </w:r>
          </w:p>
        </w:tc>
      </w:tr>
    </w:tbl>
    <w:p w:rsidR="00FD1458" w:rsidRDefault="00FD1458">
      <w:pPr>
        <w:pStyle w:val="ProductList-BodyIndented"/>
      </w:pPr>
    </w:p>
    <w:p w:rsidR="00FD1458" w:rsidRDefault="00DB7DEA">
      <w:pPr>
        <w:pStyle w:val="ProductList-SubClauseHeading"/>
        <w:outlineLvl w:val="5"/>
      </w:pPr>
      <w:r>
        <w:t>3.1.2 Ytterligare Funktioner</w:t>
      </w:r>
    </w:p>
    <w:p w:rsidR="00FD1458" w:rsidRDefault="00DB7DEA">
      <w:pPr>
        <w:pStyle w:val="ProductList-BodyIndented"/>
      </w:pPr>
      <w:r>
        <w:t>Pakethantering</w:t>
      </w:r>
    </w:p>
    <w:tbl>
      <w:tblPr>
        <w:tblStyle w:val="PURTable0"/>
        <w:tblW w:w="0" w:type="dxa"/>
        <w:tblLook w:val="04A0" w:firstRow="1" w:lastRow="0" w:firstColumn="1" w:lastColumn="0" w:noHBand="0" w:noVBand="1"/>
      </w:tblPr>
      <w:tblGrid>
        <w:gridCol w:w="3475"/>
        <w:gridCol w:w="3465"/>
        <w:gridCol w:w="349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Visual Studio Enterprise 2017-abonnemang</w:t>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Tillägg till Visual Studio Team Services-pakethantering</w:t>
            </w:r>
          </w:p>
        </w:tc>
      </w:tr>
    </w:tbl>
    <w:p w:rsidR="00FD1458" w:rsidRDefault="00FD1458">
      <w:pPr>
        <w:pStyle w:val="ProductList-BodyIndented"/>
      </w:pPr>
    </w:p>
    <w:p w:rsidR="00FD1458" w:rsidRDefault="00DB7DEA">
      <w:pPr>
        <w:pStyle w:val="ProductList-ClauseHeading"/>
        <w:outlineLvl w:val="4"/>
      </w:pPr>
      <w:r>
        <w:t>3.2 Användning som Inte Kräver CAL</w:t>
      </w:r>
    </w:p>
    <w:p w:rsidR="00FD1458" w:rsidRDefault="00DB7DEA">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2017-proxy; ge godkännanden till faser som en del av Release Management-pipeline samt få åtkomst till Visual Studio Team Foundation Server via en gemensam anslutning från en annan integrerad applikation eller tjänst.</w:t>
      </w:r>
    </w:p>
    <w:p w:rsidR="00FD1458" w:rsidRDefault="00FD1458">
      <w:pPr>
        <w:pStyle w:val="ProductList-Body"/>
      </w:pPr>
    </w:p>
    <w:p w:rsidR="00FD1458" w:rsidRDefault="00DB7DEA">
      <w:pPr>
        <w:pStyle w:val="ProductList-ClauseHeading"/>
        <w:outlineLvl w:val="4"/>
      </w:pPr>
      <w:r>
        <w:t>3.3 SQL Server-teknik</w:t>
      </w:r>
    </w:p>
    <w:p w:rsidR="00FD1458" w:rsidRDefault="00DB7D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FD1458" w:rsidRDefault="00FD1458">
      <w:pPr>
        <w:pStyle w:val="ProductList-Body"/>
      </w:pPr>
    </w:p>
    <w:p w:rsidR="00FD1458" w:rsidRDefault="00DB7DEA">
      <w:pPr>
        <w:pStyle w:val="ProductList-ClauseHeading"/>
        <w:outlineLvl w:val="4"/>
      </w:pPr>
      <w:r>
        <w:t>3.4 GNU Lesser General Public-licensierade bibliotek</w:t>
      </w:r>
    </w:p>
    <w:p w:rsidR="00FD1458" w:rsidRDefault="00DB7D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FD1458" w:rsidRDefault="00FD1458">
      <w:pPr>
        <w:pStyle w:val="ProductList-Body"/>
      </w:pPr>
    </w:p>
    <w:p w:rsidR="00FD1458" w:rsidRDefault="00DB7DEA">
      <w:pPr>
        <w:pStyle w:val="ProductList-ClauseHeading"/>
        <w:outlineLvl w:val="4"/>
      </w:pPr>
      <w:r>
        <w:t>3.5 Visual Studio Team Foundation Server Build Services</w:t>
      </w:r>
    </w:p>
    <w:p w:rsidR="00FD1458" w:rsidRDefault="00DB7DEA">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Enterprise-abonnemang, Visual Studio Professional-abonnemang, Visual Studio Enterprise (månatlig eller årlig prenumeration), eller Visual Studio Professional (månatlig eller årlig prenumeration) får kunden även installera Visual Studio-programvaran och tillåta åtkomst till och användning av denna som del av Team Foundation Server 2017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2017.</w:t>
      </w:r>
    </w:p>
    <w:p w:rsidR="00FD1458" w:rsidRDefault="00FD1458">
      <w:pPr>
        <w:pStyle w:val="ProductList-Body"/>
      </w:pPr>
    </w:p>
    <w:p w:rsidR="00FD1458" w:rsidRDefault="00DB7DEA">
      <w:pPr>
        <w:pStyle w:val="ProductList-ClauseHeading"/>
        <w:outlineLvl w:val="4"/>
      </w:pPr>
      <w:r>
        <w:t>3.6 Versionshantering</w:t>
      </w:r>
    </w:p>
    <w:p w:rsidR="00FD1458" w:rsidRDefault="00DB7DEA">
      <w:pPr>
        <w:pStyle w:val="ProductList-Body"/>
      </w:pPr>
      <w:r>
        <w:t>I Visual Studio Team Foundation Server ingår en samtidig distribution med hjälp av versionshanteringsfunktionen. Vardera av följande ger en ytterligare samtidig distribution per licens:</w:t>
      </w:r>
    </w:p>
    <w:p w:rsidR="00FD1458" w:rsidRDefault="00DB7DEA" w:rsidP="004F36C5">
      <w:pPr>
        <w:pStyle w:val="ProductList-Bullet"/>
        <w:numPr>
          <w:ilvl w:val="0"/>
          <w:numId w:val="21"/>
        </w:numPr>
      </w:pPr>
      <w:r>
        <w:t>Visual Studio Enterprise 2015-abonnemang</w:t>
      </w:r>
    </w:p>
    <w:p w:rsidR="00FD1458" w:rsidRDefault="00DB7DEA" w:rsidP="004F36C5">
      <w:pPr>
        <w:pStyle w:val="ProductList-Bullet"/>
        <w:numPr>
          <w:ilvl w:val="0"/>
          <w:numId w:val="21"/>
        </w:numPr>
      </w:pPr>
      <w:r>
        <w:t>Visual Studio Enterprise (månatlig eller årlig prenumeration)</w:t>
      </w:r>
    </w:p>
    <w:p w:rsidR="00FD1458" w:rsidRDefault="00DB7DEA" w:rsidP="004F36C5">
      <w:pPr>
        <w:pStyle w:val="ProductList-Bullet"/>
        <w:numPr>
          <w:ilvl w:val="0"/>
          <w:numId w:val="21"/>
        </w:numPr>
      </w:pPr>
      <w:r>
        <w:t>Team Services Build och Deployment Private Pipeline (betald instans)</w:t>
      </w:r>
    </w:p>
    <w:p w:rsidR="00FD1458" w:rsidRDefault="00FD1458">
      <w:pPr>
        <w:pStyle w:val="ProductList-Body"/>
      </w:pPr>
    </w:p>
    <w:p w:rsidR="00FD1458" w:rsidRDefault="00DB7DEA">
      <w:pPr>
        <w:pStyle w:val="ProductList-ClauseHeading"/>
        <w:outlineLvl w:val="4"/>
      </w:pPr>
      <w:r>
        <w:t>3.7 Tilläggsprogramvara</w:t>
      </w:r>
    </w:p>
    <w:tbl>
      <w:tblPr>
        <w:tblStyle w:val="PURTable"/>
        <w:tblW w:w="0" w:type="dxa"/>
        <w:tblLook w:val="04A0" w:firstRow="1" w:lastRow="0" w:firstColumn="1" w:lastColumn="0" w:noHBand="0" w:noVBand="1"/>
      </w:tblPr>
      <w:tblGrid>
        <w:gridCol w:w="3628"/>
        <w:gridCol w:w="3628"/>
        <w:gridCol w:w="353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39"/>
        <w:gridCol w:w="3784"/>
        <w:gridCol w:w="3383"/>
        <w:gridCol w:w="84"/>
      </w:tblGrid>
      <w:tr w:rsidR="00FD145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r w:rsidR="00FD1458">
        <w:tc>
          <w:tcPr>
            <w:tcW w:w="12240" w:type="dxa"/>
            <w:gridSpan w:val="4"/>
            <w:tcBorders>
              <w:top w:val="none" w:sz="4" w:space="0" w:color="6E6E6E"/>
              <w:left w:val="none" w:sz="4" w:space="0" w:color="6E6E6E"/>
              <w:bottom w:val="none" w:sz="4" w:space="0" w:color="6E6E6E"/>
              <w:right w:val="none" w:sz="4" w:space="0" w:color="6E6E6E"/>
            </w:tcBorders>
          </w:tcPr>
          <w:p w:rsidR="00FD1458" w:rsidRDefault="00FD1458">
            <w:pPr>
              <w:pStyle w:val="PURBreadcrumb"/>
            </w:pPr>
          </w:p>
          <w:tbl>
            <w:tblPr>
              <w:tblW w:w="0" w:type="dxa"/>
              <w:tblLook w:val="04A0" w:firstRow="1" w:lastRow="0" w:firstColumn="1" w:lastColumn="0" w:noHBand="0" w:noVBand="1"/>
            </w:tblPr>
            <w:tblGrid>
              <w:gridCol w:w="10674"/>
            </w:tblGrid>
            <w:tr w:rsidR="00FD1458">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TableBody"/>
            </w:pPr>
          </w:p>
        </w:tc>
      </w:tr>
    </w:tbl>
    <w:p w:rsidR="00FD1458" w:rsidRDefault="00FD1458">
      <w:pPr>
        <w:pStyle w:val="ProductList-Body"/>
      </w:pPr>
    </w:p>
    <w:p w:rsidR="00FD1458" w:rsidRDefault="00DB7DEA">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8649754"/>
      <w:r>
        <w:instrText>Windows</w:instrText>
      </w:r>
      <w:bookmarkEnd w:id="199"/>
      <w:r>
        <w:instrText>" \l 2</w:instrText>
      </w:r>
      <w:r>
        <w:fldChar w:fldCharType="end"/>
      </w:r>
    </w:p>
    <w:p w:rsidR="00FD1458" w:rsidRDefault="00DB7DEA">
      <w:pPr>
        <w:pStyle w:val="ProductList-Offering2HeadingNoBorder"/>
        <w:outlineLvl w:val="2"/>
      </w:pPr>
      <w:bookmarkStart w:id="200" w:name="_Sec652"/>
      <w:r>
        <w:t>Windows desktop-operativsystem</w:t>
      </w:r>
      <w:bookmarkEnd w:id="200"/>
      <w:r>
        <w:fldChar w:fldCharType="begin"/>
      </w:r>
      <w:r>
        <w:instrText xml:space="preserve"> TC "</w:instrText>
      </w:r>
      <w:bookmarkStart w:id="201" w:name="_Toc478649755"/>
      <w:r>
        <w:instrText>Windows desktop-operativsystem</w:instrText>
      </w:r>
      <w:bookmarkEnd w:id="201"/>
      <w:r>
        <w:instrText>" \l 3</w:instrText>
      </w:r>
      <w:r>
        <w:fldChar w:fldCharType="end"/>
      </w:r>
    </w:p>
    <w:p w:rsidR="00FD1458" w:rsidRDefault="00DB7DEA">
      <w:pPr>
        <w:pStyle w:val="ProductList-Offering1SubSection"/>
        <w:outlineLvl w:val="3"/>
      </w:pPr>
      <w:bookmarkStart w:id="202" w:name="_Sec700"/>
      <w:r>
        <w:t>1. Programtillgänglighet</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Virtual Desktop Access</w:t>
            </w:r>
            <w:r>
              <w:fldChar w:fldCharType="begin"/>
            </w:r>
            <w:r>
              <w:instrText xml:space="preserve"> XE "Windows Virtual Desktop Access" </w:instrText>
            </w:r>
            <w:r>
              <w:fldChar w:fldCharType="end"/>
            </w:r>
            <w:r>
              <w:t xml:space="preserve"> per enhet (SL)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Tillägg (till VDA per enhet) (SL) för Windows Virtual Desktop Access per användare</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r w:rsidR="00FD1458">
        <w:tc>
          <w:tcPr>
            <w:tcW w:w="4160" w:type="dxa"/>
            <w:tcBorders>
              <w:top w:val="dashed" w:sz="4" w:space="0" w:color="BFBFBF"/>
              <w:left w:val="single" w:sz="9" w:space="0" w:color="FFFFFF"/>
              <w:bottom w:val="none" w:sz="4" w:space="0" w:color="BFBFBF"/>
              <w:right w:val="single" w:sz="9" w:space="0" w:color="FFFFFF"/>
            </w:tcBorders>
          </w:tcPr>
          <w:p w:rsidR="00FD1458" w:rsidRDefault="00DB7DE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D1458" w:rsidRDefault="00DB7DE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203" w:name="_Sec755"/>
      <w:r>
        <w:t>2. Produktvillkor</w:t>
      </w:r>
      <w:bookmarkEnd w:id="203"/>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Kvalificerande Operativsystem (OS)</w:t>
      </w:r>
    </w:p>
    <w:p w:rsidR="00FD1458" w:rsidRDefault="00DB7DEA">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FD1458" w:rsidRDefault="00FD1458">
      <w:pPr>
        <w:pStyle w:val="ProductList-Body"/>
      </w:pPr>
    </w:p>
    <w:p w:rsidR="00FD1458" w:rsidRDefault="00DB7DEA">
      <w:pPr>
        <w:pStyle w:val="ProductList-SubClauseHeading"/>
        <w:outlineLvl w:val="5"/>
      </w:pPr>
      <w:r>
        <w:t>2.1.1 Kvalificerande Operativsystem (OS) Tabell</w:t>
      </w:r>
    </w:p>
    <w:p w:rsidR="00FD1458" w:rsidRDefault="00DB7DEA">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Academic och Charity</w:t>
            </w:r>
          </w:p>
        </w:tc>
      </w:tr>
      <w:tr w:rsidR="00FD1458">
        <w:tc>
          <w:tcPr>
            <w:tcW w:w="4040" w:type="dxa"/>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jc w:val="center"/>
            </w:pP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jc w:val="center"/>
            </w:pP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jc w:val="center"/>
            </w:pP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jc w:val="center"/>
            </w:pP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jc w:val="center"/>
            </w:pP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jc w:val="center"/>
            </w:pP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458" w:rsidRDefault="00FD1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jc w:val="center"/>
            </w:pP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bl>
    <w:p w:rsidR="00FD1458" w:rsidRDefault="00DB7DEA">
      <w:pPr>
        <w:pStyle w:val="ProductList-BodyIndented"/>
      </w:pPr>
      <w:r>
        <w:rPr>
          <w:i/>
          <w:vertAlign w:val="superscript"/>
        </w:rPr>
        <w:t>1</w:t>
      </w:r>
      <w:r>
        <w:rPr>
          <w:i/>
        </w:rPr>
        <w:t xml:space="preserve">Gäller även för Kvalificerade Enheter som erhållits genom fusion eller förvärv </w:t>
      </w:r>
    </w:p>
    <w:p w:rsidR="00FD1458" w:rsidRDefault="00DB7DEA">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FD1458" w:rsidRDefault="00DB7DEA">
      <w:pPr>
        <w:pStyle w:val="ProductList-BodyIndented"/>
      </w:pPr>
      <w:r>
        <w:rPr>
          <w:i/>
          <w:vertAlign w:val="superscript"/>
        </w:rPr>
        <w:t>3</w:t>
      </w:r>
      <w:r>
        <w:rPr>
          <w:i/>
        </w:rPr>
        <w:t>Gäller inte för Academic, Charity, och OV-CW.</w:t>
      </w:r>
    </w:p>
    <w:p w:rsidR="00FD1458" w:rsidRDefault="00DB7DEA">
      <w:pPr>
        <w:pStyle w:val="ProductList-BodyIndented"/>
      </w:pPr>
      <w:r>
        <w:rPr>
          <w:i/>
          <w:vertAlign w:val="superscript"/>
        </w:rPr>
        <w:t>4</w:t>
      </w:r>
      <w:r>
        <w:rPr>
          <w:i/>
        </w:rPr>
        <w:t>N, K, och KN är specialiserade utgåvor tillgängliga för vissa marknader.</w:t>
      </w:r>
    </w:p>
    <w:p w:rsidR="00FD1458" w:rsidRDefault="00DB7DEA">
      <w:pPr>
        <w:pStyle w:val="ProductList-BodyIndented"/>
      </w:pPr>
      <w:r>
        <w:rPr>
          <w:i/>
          <w:vertAlign w:val="superscript"/>
        </w:rPr>
        <w:t>5</w:t>
      </w:r>
      <w:r>
        <w:rPr>
          <w:i/>
        </w:rPr>
        <w:t>Se 2.1.2.1 nedan för användningsbegränsningar</w:t>
      </w:r>
    </w:p>
    <w:p w:rsidR="00FD1458" w:rsidRDefault="00FD1458">
      <w:pPr>
        <w:pStyle w:val="ProductList-BodyIndented"/>
      </w:pPr>
    </w:p>
    <w:p w:rsidR="00FD1458" w:rsidRDefault="00DB7DEA">
      <w:pPr>
        <w:pStyle w:val="ProductList-SubClauseHeading"/>
        <w:outlineLvl w:val="5"/>
      </w:pPr>
      <w:r>
        <w:t>2.1.2 Användningsbegränsade Operativsystem (OS) Tabell</w:t>
      </w:r>
    </w:p>
    <w:p w:rsidR="00FD1458" w:rsidRDefault="00DB7DEA">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FD14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Academic och Charity</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6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bl>
    <w:p w:rsidR="00FD1458" w:rsidRDefault="00DB7DEA">
      <w:pPr>
        <w:pStyle w:val="ProductList-BodyIndented"/>
      </w:pPr>
      <w:r>
        <w:rPr>
          <w:i/>
          <w:vertAlign w:val="superscript"/>
        </w:rPr>
        <w:t>1</w:t>
      </w:r>
      <w:r>
        <w:rPr>
          <w:i/>
        </w:rPr>
        <w:t xml:space="preserve">Gäller även för Kvalificerade Enheter som erhållits genom fusion eller förvärv </w:t>
      </w:r>
    </w:p>
    <w:p w:rsidR="00FD1458" w:rsidRDefault="00DB7DEA">
      <w:pPr>
        <w:pStyle w:val="ProductList-BodyIndented"/>
      </w:pPr>
      <w:r>
        <w:rPr>
          <w:i/>
          <w:vertAlign w:val="superscript"/>
        </w:rPr>
        <w:t>2</w:t>
      </w:r>
      <w:r>
        <w:rPr>
          <w:i/>
        </w:rPr>
        <w:t>Gäller inte för Academic, Charity och OV-CW.</w:t>
      </w:r>
    </w:p>
    <w:p w:rsidR="00FD1458" w:rsidRDefault="00DB7DEA">
      <w:pPr>
        <w:pStyle w:val="ProductList-BodyIndented"/>
      </w:pPr>
      <w:r>
        <w:rPr>
          <w:i/>
          <w:vertAlign w:val="superscript"/>
        </w:rPr>
        <w:t>3</w:t>
      </w:r>
      <w:r>
        <w:rPr>
          <w:i/>
        </w:rPr>
        <w:t>Avsnitt 2.1.2.2 gäller inte för Windows 10 IoT Enterprise för Detaljhandel eller Thin-klienter</w:t>
      </w:r>
    </w:p>
    <w:p w:rsidR="00FD1458" w:rsidRDefault="00FD1458">
      <w:pPr>
        <w:pStyle w:val="ProductList-BodyIndented"/>
      </w:pPr>
    </w:p>
    <w:p w:rsidR="00FD1458" w:rsidRDefault="00DB7DEA">
      <w:pPr>
        <w:pStyle w:val="ProductList-BodyIndented"/>
      </w:pPr>
      <w:r>
        <w:rPr>
          <w:b/>
        </w:rPr>
        <w:t>2.1.2.1 Användningsbegränsningar för Beroende Kvalificerande Operativsystem</w:t>
      </w:r>
    </w:p>
    <w:p w:rsidR="00FD1458" w:rsidRDefault="00DB7DEA">
      <w:pPr>
        <w:pStyle w:val="ProductList-BodyIndented"/>
      </w:pPr>
      <w:r>
        <w:t xml:space="preserve">Om uppgraderingsprogramvaran installeras på enheter som licensierats för och tidigare kört någon utgåva av Beroende Kvalificerande OS som stöds gäller följande villkor:  </w:t>
      </w:r>
    </w:p>
    <w:p w:rsidR="00FD1458" w:rsidRDefault="00DB7DEA" w:rsidP="004F36C5">
      <w:pPr>
        <w:pStyle w:val="ProductList-Bullet"/>
        <w:numPr>
          <w:ilvl w:val="1"/>
          <w:numId w:val="22"/>
        </w:numPr>
      </w:pPr>
      <w:r>
        <w:t>Särskild användning. Kundlicensierad enhet är avsedd för en särskild användning. Kunden får endast använda programvaran i det syftet.</w:t>
      </w:r>
    </w:p>
    <w:p w:rsidR="00FD1458" w:rsidRDefault="00DB7DEA" w:rsidP="004F36C5">
      <w:pPr>
        <w:pStyle w:val="ProductList-Bullet"/>
        <w:numPr>
          <w:ilvl w:val="1"/>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FD1458" w:rsidRDefault="00DB7DEA" w:rsidP="004F36C5">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FD1458" w:rsidRDefault="00FD1458">
      <w:pPr>
        <w:pStyle w:val="ProductList-BodyIndented"/>
      </w:pPr>
    </w:p>
    <w:p w:rsidR="00FD1458" w:rsidRDefault="00DB7DEA">
      <w:pPr>
        <w:pStyle w:val="ProductList-BodyIndented"/>
      </w:pPr>
      <w:r>
        <w:rPr>
          <w:b/>
        </w:rPr>
        <w:t>2.1.2.2 Köpbegränsning av Software Assurance för Beroende Kvalificerande Operativsystem</w:t>
      </w:r>
    </w:p>
    <w:p w:rsidR="00FD1458" w:rsidRDefault="00DB7DEA">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rsidR="00FD1458" w:rsidRDefault="00FD1458">
      <w:pPr>
        <w:pStyle w:val="ProductList-SubClauseHeading"/>
        <w:outlineLvl w:val="5"/>
      </w:pPr>
    </w:p>
    <w:p w:rsidR="00FD1458" w:rsidRDefault="00DB7DEA">
      <w:pPr>
        <w:pStyle w:val="ProductList-SubClauseHeading"/>
        <w:outlineLvl w:val="5"/>
      </w:pPr>
      <w:r>
        <w:t>2.1.3 Regler för Kvalificerande Operativsystem för Windows VL-uppgraderingslicenser</w:t>
      </w:r>
    </w:p>
    <w:p w:rsidR="00FD1458" w:rsidRDefault="00DB7DEA" w:rsidP="004F36C5">
      <w:pPr>
        <w:pStyle w:val="ProductList-Bullet"/>
        <w:numPr>
          <w:ilvl w:val="1"/>
          <w:numId w:val="23"/>
        </w:numPr>
      </w:pPr>
      <w:r>
        <w:t xml:space="preserve">Det kvalificerande operativsystemet måste vara installerat på den enhet där VL-uppgraderingslicensen ska tilldelas. </w:t>
      </w:r>
    </w:p>
    <w:p w:rsidR="00FD1458" w:rsidRDefault="00DB7DEA" w:rsidP="004F36C5">
      <w:pPr>
        <w:pStyle w:val="ProductList-Bullet"/>
        <w:numPr>
          <w:ilvl w:val="1"/>
          <w:numId w:val="23"/>
        </w:numPr>
      </w:pPr>
      <w:r>
        <w:t xml:space="preserve">Apple Macintosh är endast ett kvalificerande operativsystem om det har förinstallerats av den behöriga tillverkaren före den ursprungliga försäljningen av enheten. </w:t>
      </w:r>
    </w:p>
    <w:p w:rsidR="00FD1458" w:rsidRDefault="00DB7DEA" w:rsidP="004F36C5">
      <w:pPr>
        <w:pStyle w:val="ProductList-Bullet"/>
        <w:numPr>
          <w:ilvl w:val="1"/>
          <w:numId w:val="23"/>
        </w:numPr>
      </w:pPr>
      <w:r>
        <w:t>Kunderna måste ta bort det kvalificerande operativsystemet från enheten för att driftsätta VL-uppgraderingslicensen, om de inte också har SA på VL-uppgraderingslicensen.</w:t>
      </w:r>
    </w:p>
    <w:p w:rsidR="00FD1458" w:rsidRDefault="00DB7DEA" w:rsidP="004F36C5">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FD1458" w:rsidRDefault="00FD1458">
      <w:pPr>
        <w:pStyle w:val="ProductList-BodyIndented"/>
      </w:pPr>
    </w:p>
    <w:p w:rsidR="00FD1458" w:rsidRDefault="00DB7DEA">
      <w:pPr>
        <w:pStyle w:val="ProductList-ClauseHeading"/>
        <w:outlineLvl w:val="4"/>
      </w:pPr>
      <w:r>
        <w:t>2.2 Windows Enterprise-uppgradering (versionslös) och Windows Professional-uppgradering (versionslös)</w:t>
      </w:r>
    </w:p>
    <w:p w:rsidR="00FD1458" w:rsidRDefault="00DB7DEA">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FD1458" w:rsidRDefault="00FD1458">
      <w:pPr>
        <w:pStyle w:val="ProductList-Body"/>
      </w:pPr>
    </w:p>
    <w:p w:rsidR="00FD1458" w:rsidRDefault="00DB7DEA">
      <w:pPr>
        <w:pStyle w:val="ProductList-ClauseHeading"/>
        <w:outlineLvl w:val="4"/>
      </w:pPr>
      <w:r>
        <w:t>2.3 Re-Imaging med Windows 10</w:t>
      </w:r>
    </w:p>
    <w:p w:rsidR="00FD1458" w:rsidRDefault="00DB7DEA">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FD1458" w:rsidRDefault="00FD1458">
      <w:pPr>
        <w:pStyle w:val="ProductList-Body"/>
      </w:pPr>
    </w:p>
    <w:p w:rsidR="00FD1458" w:rsidRDefault="00DB7DEA">
      <w:pPr>
        <w:pStyle w:val="ProductList-ClauseHeading"/>
        <w:outlineLvl w:val="4"/>
      </w:pPr>
      <w:r>
        <w:t>2.4 Regionala Fullgörelsealternativ</w:t>
      </w:r>
    </w:p>
    <w:p w:rsidR="00FD1458" w:rsidRDefault="00DB7DEA">
      <w:pPr>
        <w:pStyle w:val="ProductList-SubClauseHeading"/>
        <w:outlineLvl w:val="5"/>
      </w:pPr>
      <w:r>
        <w:t>2.4.1 N-versioner (utan Windows Media Player) av Microsoft Windows XP Professional, Vista Business och 7 Professional</w:t>
      </w:r>
    </w:p>
    <w:p w:rsidR="00FD1458" w:rsidRDefault="00DB7DEA">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93">
        <w:r>
          <w:rPr>
            <w:color w:val="00467F"/>
            <w:u w:val="single"/>
          </w:rPr>
          <w:t>http://go.microsoft.com/?linkid=9839207</w:t>
        </w:r>
      </w:hyperlink>
      <w:r>
        <w:t>.</w:t>
      </w:r>
    </w:p>
    <w:p w:rsidR="00FD1458" w:rsidRDefault="00FD1458">
      <w:pPr>
        <w:pStyle w:val="ProductList-BodyIndented"/>
      </w:pPr>
    </w:p>
    <w:p w:rsidR="00FD1458" w:rsidRDefault="00DB7DEA">
      <w:pPr>
        <w:pStyle w:val="ProductList-SubClauseHeading"/>
        <w:outlineLvl w:val="5"/>
      </w:pPr>
      <w:r>
        <w:t>2.4.2 K- och KN-versioner av Windows XP Professional, Vista Business och 7 Professional</w:t>
      </w:r>
    </w:p>
    <w:p w:rsidR="00FD1458" w:rsidRDefault="00DB7DEA">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94">
        <w:r>
          <w:rPr>
            <w:color w:val="00467F"/>
            <w:u w:val="single"/>
          </w:rPr>
          <w:t>http://go.microsoft.com/?linkid=9839207</w:t>
        </w:r>
      </w:hyperlink>
      <w:r>
        <w:t>.</w:t>
      </w:r>
    </w:p>
    <w:p w:rsidR="00FD1458" w:rsidRDefault="00FD1458">
      <w:pPr>
        <w:pStyle w:val="ProductList-BodyIndented"/>
      </w:pPr>
    </w:p>
    <w:p w:rsidR="00FD1458" w:rsidRDefault="00DB7DEA">
      <w:pPr>
        <w:pStyle w:val="ProductList-SubClauseHeading"/>
        <w:outlineLvl w:val="5"/>
      </w:pPr>
      <w:r>
        <w:t>2.4.3 Windows 8/8.1 Pro KN och Windows 10 Pro KN</w:t>
      </w:r>
    </w:p>
    <w:p w:rsidR="00FD1458" w:rsidRDefault="00DB7DEA">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FD1458" w:rsidRDefault="00FD1458">
      <w:pPr>
        <w:pStyle w:val="ProductList-BodyIndented"/>
      </w:pPr>
    </w:p>
    <w:p w:rsidR="00FD1458" w:rsidRDefault="00DB7DEA">
      <w:pPr>
        <w:pStyle w:val="ProductList-SubClauseHeading"/>
        <w:outlineLvl w:val="5"/>
      </w:pPr>
      <w:r>
        <w:lastRenderedPageBreak/>
        <w:t>2.4.4 Windows 8/8.1 Pro N och Windows 10 Pro N (utan Windows Media Player)</w:t>
      </w:r>
    </w:p>
    <w:p w:rsidR="00FD1458" w:rsidRDefault="00DB7DEA">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FD1458" w:rsidRDefault="00FD1458">
      <w:pPr>
        <w:pStyle w:val="ProductList-BodyIndented"/>
      </w:pPr>
    </w:p>
    <w:p w:rsidR="00FD1458" w:rsidRDefault="00DB7DEA">
      <w:pPr>
        <w:pStyle w:val="ProductList-ClauseHeading"/>
        <w:outlineLvl w:val="4"/>
      </w:pPr>
      <w:r>
        <w:t>2.5 Windows Embedded 8 Standard Enterprise-paket</w:t>
      </w:r>
    </w:p>
    <w:p w:rsidR="00FD1458" w:rsidRDefault="00DB7DE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FD1458" w:rsidRDefault="00FD1458">
      <w:pPr>
        <w:pStyle w:val="ProductList-Body"/>
      </w:pPr>
    </w:p>
    <w:p w:rsidR="00FD1458" w:rsidRDefault="00DB7DEA">
      <w:pPr>
        <w:pStyle w:val="ProductList-ClauseHeading"/>
        <w:outlineLvl w:val="4"/>
      </w:pPr>
      <w:r>
        <w:t>2.6 Installations- och Användningsrättigheter</w:t>
      </w:r>
    </w:p>
    <w:p w:rsidR="00FD1458" w:rsidRDefault="00DB7DEA">
      <w:pPr>
        <w:pStyle w:val="ProductList-Body"/>
      </w:pPr>
      <w:r>
        <w:t>För kunder som innehar en licens under ett Microsoft Cloud-avtal:</w:t>
      </w:r>
    </w:p>
    <w:p w:rsidR="00FD1458" w:rsidRDefault="00DB7DEA" w:rsidP="004F36C5">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p>
    <w:p w:rsidR="00FD1458" w:rsidRDefault="00DB7DEA" w:rsidP="004F36C5">
      <w:pPr>
        <w:pStyle w:val="ProductList-Bullet"/>
        <w:numPr>
          <w:ilvl w:val="0"/>
          <w:numId w:val="24"/>
        </w:numPr>
      </w:pPr>
      <w:r>
        <w:t xml:space="preserve">Paragraf 4 nedan gäller inte. </w:t>
      </w:r>
    </w:p>
    <w:p w:rsidR="00FD1458" w:rsidRDefault="00FD1458">
      <w:pPr>
        <w:pStyle w:val="ProductList-Body"/>
      </w:pPr>
    </w:p>
    <w:p w:rsidR="00FD1458" w:rsidRDefault="00DB7DEA">
      <w:pPr>
        <w:pStyle w:val="ProductList-ClauseHeading"/>
        <w:outlineLvl w:val="4"/>
      </w:pPr>
      <w:r>
        <w:t>2.7 Köpbehörighet för Windows 10 Home to Pro Right Licensing för E3/E5</w:t>
      </w:r>
    </w:p>
    <w:p w:rsidR="00FD1458" w:rsidRDefault="00DB7DEA">
      <w:pPr>
        <w:pStyle w:val="ProductList-SubClauseHeading"/>
        <w:outlineLvl w:val="5"/>
      </w:pPr>
      <w:r>
        <w:t>2.7.1 Förutsättningar</w:t>
      </w:r>
    </w:p>
    <w:p w:rsidR="00FD1458" w:rsidRDefault="00DB7DEA">
      <w:pPr>
        <w:pStyle w:val="ProductList-BodyIndented"/>
      </w:pPr>
      <w:r>
        <w:t>Oaktat avsnitt 2.1.1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FD1458" w:rsidRDefault="00DB7DEA" w:rsidP="004F36C5">
      <w:pPr>
        <w:pStyle w:val="ProductList-Bullet"/>
        <w:numPr>
          <w:ilvl w:val="1"/>
          <w:numId w:val="25"/>
        </w:numPr>
      </w:pPr>
      <w:r>
        <w:t>Windows 10 Enterprise E3 per Enhet med aktiv SA</w:t>
      </w:r>
    </w:p>
    <w:p w:rsidR="00FD1458" w:rsidRDefault="00DB7DEA" w:rsidP="004F36C5">
      <w:pPr>
        <w:pStyle w:val="ProductList-Bullet"/>
        <w:numPr>
          <w:ilvl w:val="1"/>
          <w:numId w:val="25"/>
        </w:numPr>
      </w:pPr>
      <w:r>
        <w:t>Windows 10 Enterprise E3/E5 per User SL</w:t>
      </w:r>
    </w:p>
    <w:p w:rsidR="00FD1458" w:rsidRDefault="00DB7DEA" w:rsidP="004F36C5">
      <w:pPr>
        <w:pStyle w:val="ProductList-Bullet"/>
        <w:numPr>
          <w:ilvl w:val="1"/>
          <w:numId w:val="25"/>
        </w:numPr>
      </w:pPr>
      <w:r>
        <w:t>Windows 10 Enterprise E5 per Device SL</w:t>
      </w:r>
    </w:p>
    <w:p w:rsidR="00FD1458" w:rsidRDefault="00FD1458">
      <w:pPr>
        <w:pStyle w:val="ProductList-BodyIndented"/>
      </w:pPr>
    </w:p>
    <w:p w:rsidR="00FD1458" w:rsidRDefault="00DB7DEA">
      <w:pPr>
        <w:pStyle w:val="ProductList-SubClauseHeading"/>
        <w:outlineLvl w:val="5"/>
      </w:pPr>
      <w:r>
        <w:t>2.7.2 Minsta inköpskrav</w:t>
      </w:r>
    </w:p>
    <w:p w:rsidR="00FD1458" w:rsidRDefault="00DB7DEA">
      <w:pPr>
        <w:pStyle w:val="ProductList-BodyIndented"/>
      </w:pPr>
      <w:r>
        <w:t>Windows 10 Home to Pro Right Licenses är tillgängliga endast som ett engångsköp, där alla enheter måste finnas på samma beställning. Kunderna måste införskaffa en licens för varje enhet som är licensierad med Windows 10 Home och som uppfyller minst ett av följande kriterier:</w:t>
      </w:r>
    </w:p>
    <w:p w:rsidR="00FD1458" w:rsidRDefault="00DB7DEA" w:rsidP="004F36C5">
      <w:pPr>
        <w:pStyle w:val="ProductList-Bullet"/>
        <w:numPr>
          <w:ilvl w:val="1"/>
          <w:numId w:val="26"/>
        </w:numPr>
      </w:pPr>
      <w:r>
        <w:t>Är licensierad med Windows 10 Enterprise E3/E5 per enhet</w:t>
      </w:r>
    </w:p>
    <w:p w:rsidR="00FD1458" w:rsidRDefault="00DB7DEA" w:rsidP="004F36C5">
      <w:pPr>
        <w:pStyle w:val="ProductList-Bullet"/>
        <w:numPr>
          <w:ilvl w:val="1"/>
          <w:numId w:val="26"/>
        </w:numPr>
      </w:pPr>
      <w:r>
        <w:t>På vilken Pro eller Enterprise är installerat och används av en Användare som licensierats för Windows 10 Enterprise E3/E5</w:t>
      </w:r>
    </w:p>
    <w:p w:rsidR="00FD1458" w:rsidRDefault="00FD1458">
      <w:pPr>
        <w:pStyle w:val="ProductList-BodyIndented"/>
      </w:pPr>
    </w:p>
    <w:p w:rsidR="00FD1458" w:rsidRDefault="00DB7DEA">
      <w:pPr>
        <w:pStyle w:val="ProductList-SubClauseHeading"/>
        <w:outlineLvl w:val="5"/>
      </w:pPr>
      <w:r>
        <w:t>2.7.3 Licensrestriktioner</w:t>
      </w:r>
    </w:p>
    <w:p w:rsidR="00FD1458" w:rsidRDefault="00DB7DEA">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FD1458" w:rsidRDefault="00DB7DEA">
      <w:pPr>
        <w:pStyle w:val="ProductList-Offering1SubSection"/>
        <w:outlineLvl w:val="3"/>
      </w:pPr>
      <w:bookmarkStart w:id="204" w:name="_Sec813"/>
      <w:r>
        <w:t>3. Användningsrättigheter</w:t>
      </w:r>
      <w:bookmarkEnd w:id="204"/>
    </w:p>
    <w:tbl>
      <w:tblPr>
        <w:tblStyle w:val="PURTable"/>
        <w:tblW w:w="0" w:type="dxa"/>
        <w:tblLook w:val="04A0" w:firstRow="1" w:lastRow="0" w:firstColumn="1" w:lastColumn="0" w:noHBand="0" w:noVBand="1"/>
      </w:tblPr>
      <w:tblGrid>
        <w:gridCol w:w="3572"/>
        <w:gridCol w:w="3596"/>
        <w:gridCol w:w="3622"/>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5">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Tilläggsprogramvara: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Licenstilldelning</w:t>
      </w:r>
    </w:p>
    <w:p w:rsidR="00FD1458" w:rsidRDefault="00DB7DEA">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FD1458" w:rsidRDefault="00FD1458">
      <w:pPr>
        <w:pStyle w:val="ProductList-Body"/>
      </w:pPr>
    </w:p>
    <w:p w:rsidR="00FD1458" w:rsidRDefault="00DB7DEA">
      <w:pPr>
        <w:pStyle w:val="ProductList-ClauseHeading"/>
        <w:outlineLvl w:val="4"/>
      </w:pPr>
      <w:r>
        <w:t>3.2 Windows-appar</w:t>
      </w:r>
    </w:p>
    <w:p w:rsidR="00FD1458" w:rsidRDefault="00DB7DEA">
      <w:pPr>
        <w:pStyle w:val="ProductList-Body"/>
      </w:pPr>
      <w:r>
        <w:t xml:space="preserve">Om inga andra villkor visas i appens inställningar samtycker Kunden till att de tjänster som Kunden bereder sig åtkomst till via Windows-appen styrs av Microsofts tjänsteavtal på </w:t>
      </w:r>
      <w:hyperlink r:id="rId96">
        <w:r>
          <w:rPr>
            <w:color w:val="00467F"/>
            <w:u w:val="single"/>
          </w:rPr>
          <w:t>http://go.microsoft.com/fwlink/?linkid=246338</w:t>
        </w:r>
      </w:hyperlink>
      <w:r>
        <w:t xml:space="preserve"> eller Xbox.com-villkoren på </w:t>
      </w:r>
      <w:hyperlink r:id="rId97">
        <w:r>
          <w:rPr>
            <w:color w:val="00467F"/>
            <w:u w:val="single"/>
          </w:rPr>
          <w:t>http://xbox.com/legal/livetou</w:t>
        </w:r>
      </w:hyperlink>
      <w:r>
        <w:t xml:space="preserve"> för Windows-appar med åtkomst till Xbox-tjänster.</w:t>
      </w:r>
    </w:p>
    <w:p w:rsidR="00FD1458" w:rsidRDefault="00DB7DEA">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82"/>
        <w:gridCol w:w="3646"/>
        <w:gridCol w:w="3562"/>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9">
              <w:r>
                <w:rPr>
                  <w:color w:val="00467F"/>
                  <w:u w:val="single"/>
                </w:rPr>
                <w:t>Februari 2016 – Produktvillkor</w:t>
              </w:r>
            </w:hyperlink>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lastRenderedPageBreak/>
        <w:t>4.1 Ytterligare användningsrättigheter via SA för Windows 10 Enterprise E3/E5 (per användare och per enhet) och Windows Virtual Desktop Access (VDA) (per användare och per enhet)</w:t>
      </w:r>
    </w:p>
    <w:p w:rsidR="00FD1458" w:rsidRDefault="00DB7DEA">
      <w:pPr>
        <w:pStyle w:val="ProductList-Body"/>
      </w:pPr>
      <w:r>
        <w:t>”</w:t>
      </w:r>
      <w:r>
        <w:rPr>
          <w:b/>
          <w:color w:val="00188F"/>
        </w:rPr>
        <w:t>Programvara</w:t>
      </w:r>
      <w:r>
        <w:t xml:space="preserve">”, så som det används här avser Windows 10 Enterprise Current Branch eller Windows Enterprise LTSB. </w:t>
      </w:r>
    </w:p>
    <w:p w:rsidR="00FD1458" w:rsidRDefault="00DB7DEA">
      <w:pPr>
        <w:pStyle w:val="ProductList-Body"/>
      </w:pPr>
      <w:r>
        <w:t>”</w:t>
      </w:r>
      <w:r>
        <w:rPr>
          <w:b/>
          <w:color w:val="00188F"/>
        </w:rPr>
        <w:t>Licensierad Enhet</w:t>
      </w:r>
      <w:r>
        <w:t>”, så som det används här, avser den enhet som Kunden tilldelar aktiv täckning.</w:t>
      </w:r>
    </w:p>
    <w:p w:rsidR="00FD1458" w:rsidRDefault="00DB7DEA">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FD1458" w:rsidRDefault="00DB7DEA" w:rsidP="004F36C5">
      <w:pPr>
        <w:pStyle w:val="ProductList-Bullet"/>
        <w:numPr>
          <w:ilvl w:val="0"/>
          <w:numId w:val="27"/>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rsidR="00FD1458" w:rsidRDefault="00DB7DEA" w:rsidP="004F36C5">
      <w:pPr>
        <w:pStyle w:val="ProductList-Bullet"/>
        <w:numPr>
          <w:ilvl w:val="0"/>
          <w:numId w:val="27"/>
        </w:numPr>
      </w:pPr>
      <w:r>
        <w:t>Se avsnitten 2.1.2.1 och 2.1.2.2 för användningsbegränsningar för Beroende Kvalificerande Operativsystem.</w:t>
      </w:r>
    </w:p>
    <w:p w:rsidR="00FD1458" w:rsidRDefault="00DB7DEA" w:rsidP="004F36C5">
      <w:pPr>
        <w:pStyle w:val="ProductList-Bullet"/>
        <w:numPr>
          <w:ilvl w:val="0"/>
          <w:numId w:val="27"/>
        </w:numPr>
      </w:pPr>
      <w:r>
        <w:t>Kunden får skapa och lagra en Instans av Programvaran på en eller två USB-enheter via Windows to Go och använda dem på Licensierade Enheter om de licensieras per enhet eller på valfri enhet av användare licensierad per användare.</w:t>
      </w:r>
    </w:p>
    <w:p w:rsidR="00FD1458" w:rsidRDefault="00DB7DEA" w:rsidP="004F36C5">
      <w:pPr>
        <w:pStyle w:val="ProductList-Bullet"/>
        <w:numPr>
          <w:ilvl w:val="0"/>
          <w:numId w:val="27"/>
        </w:numPr>
      </w:pPr>
      <w:r>
        <w:t>Kunden får köra Windows 10 Pro eller tidigare versioner av Programvaran i stället för någon Instans som tillåts i det här avsnittet.</w:t>
      </w:r>
    </w:p>
    <w:p w:rsidR="00FD1458" w:rsidRDefault="00DB7DEA" w:rsidP="004F36C5">
      <w:pPr>
        <w:pStyle w:val="ProductList-Bullet"/>
        <w:numPr>
          <w:ilvl w:val="0"/>
          <w:numId w:val="27"/>
        </w:numPr>
      </w:pPr>
      <w:r>
        <w:t>Kunden behöver ingen Licens för att bereda sig åtkomst till sina tillåtna Instanser endast i syfte att administrera Programvaran.</w:t>
      </w:r>
    </w:p>
    <w:p w:rsidR="00FD1458" w:rsidRDefault="00FD1458">
      <w:pPr>
        <w:pStyle w:val="ProductList-Body"/>
      </w:pPr>
    </w:p>
    <w:p w:rsidR="00FD1458" w:rsidRDefault="00DB7DEA">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FD145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D1458" w:rsidRDefault="00FD145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1458" w:rsidRDefault="00DB7DE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1458" w:rsidRDefault="00DB7DEA">
            <w:pPr>
              <w:pStyle w:val="ProductList-TableBody"/>
              <w:jc w:val="center"/>
            </w:pPr>
            <w:r>
              <w:rPr>
                <w:color w:val="FFFFFF"/>
              </w:rPr>
              <w:t>Windows VDA</w:t>
            </w:r>
          </w:p>
        </w:tc>
      </w:tr>
      <w:tr w:rsidR="00FD145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D1458" w:rsidRDefault="00FD145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Användare</w:t>
            </w:r>
          </w:p>
        </w:tc>
      </w:tr>
      <w:tr w:rsidR="00FD1458">
        <w:tc>
          <w:tcPr>
            <w:tcW w:w="80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80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80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bl>
    <w:p w:rsidR="00FD1458" w:rsidRDefault="00FD1458">
      <w:pPr>
        <w:pStyle w:val="ProductList-Body"/>
      </w:pPr>
    </w:p>
    <w:p w:rsidR="00FD1458" w:rsidRDefault="00DB7DEA">
      <w:pPr>
        <w:pStyle w:val="ProductList-SubClauseHeading"/>
        <w:outlineLvl w:val="5"/>
      </w:pPr>
      <w:r>
        <w:t>4.1.1 Rättigheter för Windows 10 Enterprise Current Branch</w:t>
      </w:r>
    </w:p>
    <w:p w:rsidR="00FD1458" w:rsidRDefault="00DB7DEA">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FD1458" w:rsidRDefault="00FD1458">
      <w:pPr>
        <w:pStyle w:val="ProductList-BodyIndented"/>
      </w:pPr>
    </w:p>
    <w:p w:rsidR="00FD1458" w:rsidRDefault="00DB7DEA">
      <w:pPr>
        <w:pStyle w:val="ProductList-ClauseHeading"/>
        <w:outlineLvl w:val="4"/>
      </w:pPr>
      <w:r>
        <w:t>4.2 Kvalificerande Operativsystem (OS)</w:t>
      </w:r>
    </w:p>
    <w:p w:rsidR="00FD1458" w:rsidRDefault="00DB7DEA">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FD1458" w:rsidRDefault="00DB7DEA" w:rsidP="004F36C5">
      <w:pPr>
        <w:pStyle w:val="ProductList-Bullet"/>
        <w:numPr>
          <w:ilvl w:val="0"/>
          <w:numId w:val="28"/>
        </w:numPr>
      </w:pPr>
      <w:r>
        <w:t>Kunder som tidigare har köpt SA för Windows Pro kan förnya SA för de enheter som täcks utan att behöva köpa en Windows Enterprise-uppgraderingslicens.</w:t>
      </w:r>
    </w:p>
    <w:p w:rsidR="00FD1458" w:rsidRDefault="00DB7DEA" w:rsidP="004F36C5">
      <w:pPr>
        <w:pStyle w:val="ProductList-Bullet"/>
        <w:numPr>
          <w:ilvl w:val="0"/>
          <w:numId w:val="28"/>
        </w:numPr>
      </w:pPr>
      <w:r>
        <w:t>Kunder som tidigare köpt Windows Pro-uppgradering + SA kan fortsätta att köpa Pro-uppgradering + SA till slutet av sin registrering eller sitt avtal.</w:t>
      </w:r>
    </w:p>
    <w:p w:rsidR="00FD1458" w:rsidRDefault="00FD1458">
      <w:pPr>
        <w:pStyle w:val="ProductList-Body"/>
      </w:pPr>
    </w:p>
    <w:p w:rsidR="00FD1458" w:rsidRDefault="00DB7DEA">
      <w:pPr>
        <w:pStyle w:val="ProductList-ClauseHeading"/>
        <w:outlineLvl w:val="4"/>
      </w:pPr>
      <w:r>
        <w:t>4.3 Överlåtelse av Windows Software Assurance per Enhet</w:t>
      </w:r>
    </w:p>
    <w:p w:rsidR="00FD1458" w:rsidRDefault="00DB7DEA">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FD1458" w:rsidRDefault="00FD1458">
      <w:pPr>
        <w:pStyle w:val="ProductList-Body"/>
      </w:pPr>
    </w:p>
    <w:p w:rsidR="00FD1458" w:rsidRDefault="00DB7DEA">
      <w:pPr>
        <w:pStyle w:val="ProductList-ClauseHeading"/>
        <w:outlineLvl w:val="4"/>
      </w:pPr>
      <w:r>
        <w:t>4.4 Licenstilldelningsregler för Windows 10 Enterprise per användare</w:t>
      </w:r>
    </w:p>
    <w:p w:rsidR="00FD1458" w:rsidRDefault="00DB7DEA">
      <w:pPr>
        <w:pStyle w:val="ProductList-SubClauseHeading"/>
        <w:outlineLvl w:val="5"/>
      </w:pPr>
      <w:r>
        <w:t>4.4.1 Windows 10 Enterprise E3/E5 användar-SL</w:t>
      </w:r>
    </w:p>
    <w:p w:rsidR="00FD1458" w:rsidRDefault="00DB7DE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FD1458" w:rsidRDefault="00FD1458">
      <w:pPr>
        <w:pStyle w:val="ProductList-BodyIndented"/>
      </w:pPr>
    </w:p>
    <w:p w:rsidR="00FD1458" w:rsidRDefault="00DB7DEA">
      <w:pPr>
        <w:pStyle w:val="ProductList-SubClauseHeading"/>
        <w:outlineLvl w:val="5"/>
      </w:pPr>
      <w:r>
        <w:lastRenderedPageBreak/>
        <w:t>4.4.2 Windows 10 Enterprise E3/E5- och VDA-användartillägg</w:t>
      </w:r>
    </w:p>
    <w:p w:rsidR="00FD1458" w:rsidRDefault="00DB7DE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FD1458" w:rsidRDefault="00FD1458">
      <w:pPr>
        <w:pStyle w:val="ProductList-BodyIndented"/>
      </w:pPr>
    </w:p>
    <w:p w:rsidR="00FD1458" w:rsidRDefault="00DB7DEA">
      <w:pPr>
        <w:pStyle w:val="ProductList-ClauseHeading"/>
        <w:outlineLvl w:val="4"/>
      </w:pPr>
      <w:r>
        <w:t>4.5 Windows 10 Enterprise E3/E5- och VDA-tillägg</w:t>
      </w:r>
    </w:p>
    <w:p w:rsidR="00FD1458" w:rsidRDefault="00DB7DEA">
      <w:pPr>
        <w:pStyle w:val="ProductList-Body"/>
      </w:pPr>
      <w:r>
        <w:t>Windows 10 Enterprise E3/E5- och VDA-tillägg är prenumerationslicenser som</w:t>
      </w:r>
    </w:p>
    <w:p w:rsidR="00FD1458" w:rsidRDefault="00DB7DEA" w:rsidP="004F36C5">
      <w:pPr>
        <w:pStyle w:val="ProductList-Bullet"/>
        <w:numPr>
          <w:ilvl w:val="0"/>
          <w:numId w:val="29"/>
        </w:numPr>
      </w:pPr>
      <w:r>
        <w:t xml:space="preserve">köps i tillägg till (och kopplat till en enhet licensierad för) antingen Windows Desktop-operativsystemet med SA-täckning (”Kvalificerande Täckning”) eller VDA (”Kvalificerande Licens”), och </w:t>
      </w:r>
    </w:p>
    <w:p w:rsidR="00FD1458" w:rsidRDefault="00DB7DEA" w:rsidP="004F36C5">
      <w:pPr>
        <w:pStyle w:val="ProductList-Bullet"/>
        <w:numPr>
          <w:ilvl w:val="0"/>
          <w:numId w:val="29"/>
        </w:numPr>
      </w:pPr>
      <w:r>
        <w:t>som upphör vid upphörande av antingen den Kvalificerande Täckningen eller den Kvalificerande Licensen.</w:t>
      </w:r>
    </w:p>
    <w:p w:rsidR="00FD1458" w:rsidRDefault="00DB7DEA">
      <w:pPr>
        <w:pStyle w:val="ProductList-Body"/>
      </w:pPr>
      <w:r>
        <w:t>För Windows 10 Enterprise E3/E5- och VDA-tillägg per användare, i tillägg till ovanstående.</w:t>
      </w:r>
    </w:p>
    <w:p w:rsidR="00FD1458" w:rsidRDefault="00DB7DEA" w:rsidP="004F36C5">
      <w:pPr>
        <w:pStyle w:val="ProductList-Bullet"/>
        <w:numPr>
          <w:ilvl w:val="0"/>
          <w:numId w:val="30"/>
        </w:numPr>
      </w:pPr>
      <w:r>
        <w:t>Licensen måste tilldelas den Primära Användaren av den licensierade enheten (som även måste vara den Primära Användarens primära arbetsenhet), och</w:t>
      </w:r>
    </w:p>
    <w:p w:rsidR="00FD1458" w:rsidRDefault="00DB7DEA" w:rsidP="004F36C5">
      <w:pPr>
        <w:pStyle w:val="ProductList-Bullet"/>
        <w:numPr>
          <w:ilvl w:val="0"/>
          <w:numId w:val="30"/>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FD1458" w:rsidRDefault="00DB7DEA">
      <w:pPr>
        <w:pStyle w:val="ProductList-Body"/>
      </w:pPr>
      <w:r>
        <w:t>Trots allmänna rättigheter för Licensvidareöverlåtelse får dessa Tilläggslicenser vidareöverlåtas endast till Primära Användare av andra enheter med antingen Kvalificerande Täckning eller Kvalificerande Licenser. Windows 10 Enterprise E3/E5- och VDA-tillägg per användare kan köpas i valfri mängd upp till det totala antalet SA- och/eller VDA-licensierade enheter.</w:t>
      </w:r>
    </w:p>
    <w:p w:rsidR="00FD1458" w:rsidRDefault="00FD1458">
      <w:pPr>
        <w:pStyle w:val="ProductList-Body"/>
      </w:pPr>
    </w:p>
    <w:p w:rsidR="00FD1458" w:rsidRDefault="00DB7DEA">
      <w:pPr>
        <w:pStyle w:val="ProductList-ClauseHeading"/>
        <w:outlineLvl w:val="4"/>
      </w:pPr>
      <w:r>
        <w:t>4.6 Enterprise-registreringar med en kombination av Windows SA- eller VDA-täckning för Windows per Användare och per Enhet</w:t>
      </w:r>
    </w:p>
    <w:p w:rsidR="00FD1458" w:rsidRDefault="00DB7DEA">
      <w:pPr>
        <w:pStyle w:val="ProductList-Body"/>
      </w:pPr>
      <w:r>
        <w:t>Kunder som vill blanda licensiering med Windows SA per Enhet och Windows SA per Användare kan göra det förutsatt följande:</w:t>
      </w:r>
    </w:p>
    <w:p w:rsidR="00FD1458" w:rsidRDefault="00DB7DEA" w:rsidP="004F36C5">
      <w:pPr>
        <w:pStyle w:val="ProductList-Bullet"/>
        <w:numPr>
          <w:ilvl w:val="0"/>
          <w:numId w:val="31"/>
        </w:numPr>
      </w:pPr>
      <w:r>
        <w:t>Alla användare som använder olicensierade Kvalificerade Enheter är licensierade med Windows SA per Användare (User SL eller User SL-tillägg), och</w:t>
      </w:r>
    </w:p>
    <w:p w:rsidR="00FD1458" w:rsidRDefault="00DB7DEA" w:rsidP="004F36C5">
      <w:pPr>
        <w:pStyle w:val="ProductList-Bullet"/>
        <w:numPr>
          <w:ilvl w:val="0"/>
          <w:numId w:val="31"/>
        </w:numPr>
      </w:pPr>
      <w:r>
        <w:t>Alla Kvalificerade Enheter som används av olicensierade användare är licensierade med Windows SA per Enhet.</w:t>
      </w:r>
    </w:p>
    <w:p w:rsidR="00FD1458" w:rsidRDefault="00FD1458">
      <w:pPr>
        <w:pStyle w:val="ProductList-Body"/>
      </w:pPr>
    </w:p>
    <w:p w:rsidR="00FD1458" w:rsidRDefault="00DB7DEA">
      <w:pPr>
        <w:pStyle w:val="ProductList-ClauseHeading"/>
        <w:outlineLvl w:val="4"/>
      </w:pPr>
      <w:r>
        <w:t>4.7 Berättigande till köp för Windows 10 Enterprise per användare från SA SL</w:t>
      </w:r>
    </w:p>
    <w:p w:rsidR="00FD1458" w:rsidRDefault="00DB7DEA">
      <w:pPr>
        <w:pStyle w:val="ProductList-SubClauseHeading"/>
        <w:outlineLvl w:val="5"/>
      </w:pPr>
      <w:r>
        <w:t>4.7.1 Enterprise-avtal</w:t>
      </w:r>
    </w:p>
    <w:p w:rsidR="00FD1458" w:rsidRDefault="00DB7DEA">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Motsvarande från SA-användarabonnemang</w:t>
            </w:r>
          </w:p>
        </w:tc>
      </w:tr>
      <w:tr w:rsidR="00FD1458">
        <w:tc>
          <w:tcPr>
            <w:tcW w:w="6120" w:type="dxa"/>
            <w:tcBorders>
              <w:top w:val="single" w:sz="4" w:space="0" w:color="000000"/>
              <w:left w:val="single" w:sz="4" w:space="0" w:color="000000"/>
              <w:bottom w:val="none" w:sz="4" w:space="0" w:color="000000"/>
              <w:right w:val="single" w:sz="4" w:space="0" w:color="000000"/>
            </w:tcBorders>
          </w:tcPr>
          <w:p w:rsidR="00FD1458" w:rsidRDefault="00DB7DEA">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10 Enterprise E3 per användare från SA (SL)</w:t>
            </w:r>
            <w:r>
              <w:rPr>
                <w:vertAlign w:val="superscript"/>
              </w:rPr>
              <w:t>1</w:t>
            </w:r>
          </w:p>
        </w:tc>
      </w:tr>
      <w:tr w:rsidR="00FD1458">
        <w:tc>
          <w:tcPr>
            <w:tcW w:w="6120" w:type="dxa"/>
            <w:tcBorders>
              <w:top w:val="non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10 Enterprise E5 per användare från SA</w:t>
            </w:r>
            <w:r>
              <w:rPr>
                <w:vertAlign w:val="superscript"/>
              </w:rPr>
              <w:t>1</w:t>
            </w:r>
          </w:p>
        </w:tc>
      </w:tr>
    </w:tbl>
    <w:p w:rsidR="00FD1458" w:rsidRDefault="00DB7DEA">
      <w:pPr>
        <w:pStyle w:val="ProductList-BodyIndented"/>
      </w:pPr>
      <w:r>
        <w:rPr>
          <w:i/>
          <w:vertAlign w:val="superscript"/>
        </w:rPr>
        <w:t>1</w:t>
      </w:r>
      <w:r>
        <w:rPr>
          <w:i/>
        </w:rPr>
        <w:t>Tillgängligt för köpt endast vid registreringsårsdag eller i början av en ny registreringsperiod.</w:t>
      </w:r>
    </w:p>
    <w:p w:rsidR="00FD1458" w:rsidRDefault="00FD1458">
      <w:pPr>
        <w:pStyle w:val="ProductList-BodyIndented"/>
      </w:pPr>
    </w:p>
    <w:p w:rsidR="00FD1458" w:rsidRDefault="00DB7DEA">
      <w:pPr>
        <w:pStyle w:val="ProductList-SubClauseHeading"/>
        <w:outlineLvl w:val="5"/>
      </w:pPr>
      <w:r>
        <w:t>4.7.2 Enterprise Subscription-avtal</w:t>
      </w:r>
    </w:p>
    <w:p w:rsidR="00FD1458" w:rsidRDefault="00DB7DEA">
      <w:pPr>
        <w:pStyle w:val="ProductList-BodyIndented"/>
      </w:pPr>
      <w:r>
        <w:t>Abonnemangslicenser för Software Assurance för Windows Desktop-operativsystemet kan köpas vid Kundens registreringsårsdag eller i början av en ny registreringsperiod med en Secure Productive Enterprise E5 Från SA-abonnemangslicens (SL). Abonnemangslicensen måste ha köpts minst tre år före köpet av Användarabonnemangslicensen för Från SA.</w:t>
      </w:r>
    </w:p>
    <w:p w:rsidR="00FD1458" w:rsidRDefault="00FD1458">
      <w:pPr>
        <w:pStyle w:val="ProductList-BodyIndented"/>
      </w:pPr>
    </w:p>
    <w:p w:rsidR="00FD1458" w:rsidRDefault="00DB7DEA">
      <w:pPr>
        <w:pStyle w:val="ProductList-ClauseHeading"/>
        <w:outlineLvl w:val="4"/>
      </w:pPr>
      <w:r>
        <w:t>4.8 Microsoft Desktop Optimization Pack (MDOP)</w:t>
      </w:r>
    </w:p>
    <w:p w:rsidR="00FD1458" w:rsidRDefault="00DB7DEA">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FD1458" w:rsidRDefault="00FD1458">
      <w:pPr>
        <w:pStyle w:val="ProductList-Body"/>
      </w:pPr>
    </w:p>
    <w:p w:rsidR="00FD1458" w:rsidRDefault="00DB7DEA">
      <w:pPr>
        <w:pStyle w:val="ProductList-SubClauseHeading"/>
        <w:outlineLvl w:val="5"/>
      </w:pPr>
      <w:r>
        <w:t>4.8.1 MDOP-berättigande</w:t>
      </w:r>
    </w:p>
    <w:p w:rsidR="00FD1458" w:rsidRDefault="00DB7DEA">
      <w:pPr>
        <w:pStyle w:val="ProductList-BodyIndented"/>
      </w:pPr>
      <w:r>
        <w:t>Kunder som har följande har rätt att använda MDOP och behöver inte köpa MDOP separat.</w:t>
      </w:r>
    </w:p>
    <w:p w:rsidR="00FD1458" w:rsidRDefault="00DB7DEA" w:rsidP="004F36C5">
      <w:pPr>
        <w:pStyle w:val="ProductList-Bullet"/>
        <w:numPr>
          <w:ilvl w:val="1"/>
          <w:numId w:val="32"/>
        </w:numPr>
      </w:pPr>
      <w:r>
        <w:t>Windows Enterprise 10 E3/E5 per användarlicens;</w:t>
      </w:r>
    </w:p>
    <w:p w:rsidR="00FD1458" w:rsidRDefault="00DB7DEA" w:rsidP="004F36C5">
      <w:pPr>
        <w:pStyle w:val="ProductList-Bullet"/>
        <w:numPr>
          <w:ilvl w:val="1"/>
          <w:numId w:val="32"/>
        </w:numPr>
      </w:pPr>
      <w:r>
        <w:t>Windows 10 Enterprise E5 per enhetslicens;</w:t>
      </w:r>
    </w:p>
    <w:p w:rsidR="00FD1458" w:rsidRDefault="00DB7DEA" w:rsidP="004F36C5">
      <w:pPr>
        <w:pStyle w:val="ProductList-Bullet"/>
        <w:numPr>
          <w:ilvl w:val="1"/>
          <w:numId w:val="32"/>
        </w:numPr>
      </w:pPr>
      <w:r>
        <w:t xml:space="preserve">Windows 10 Enterprise VDA per användarlicens; eller </w:t>
      </w:r>
    </w:p>
    <w:p w:rsidR="00FD1458" w:rsidRDefault="00DB7DEA" w:rsidP="004F36C5">
      <w:pPr>
        <w:pStyle w:val="ProductList-Bullet"/>
        <w:numPr>
          <w:ilvl w:val="1"/>
          <w:numId w:val="32"/>
        </w:numPr>
      </w:pPr>
      <w:r>
        <w:t>Avtal med ikraftträdandedatum 1 augusti 2015 eller senare och VDA per enhet eller Windows 10 Enterprise E3 per enhet.</w:t>
      </w:r>
    </w:p>
    <w:p w:rsidR="00FD1458" w:rsidRDefault="00FD1458">
      <w:pPr>
        <w:pStyle w:val="ProductList-BodyIndented"/>
      </w:pPr>
    </w:p>
    <w:p w:rsidR="00FD1458" w:rsidRDefault="00DB7DEA">
      <w:pPr>
        <w:pStyle w:val="ProductList-ClauseHeading"/>
        <w:outlineLvl w:val="4"/>
      </w:pPr>
      <w:r>
        <w:t>4.9 Akademiska Program</w:t>
      </w:r>
    </w:p>
    <w:p w:rsidR="00FD1458" w:rsidRDefault="00DB7DEA">
      <w:pPr>
        <w:pStyle w:val="ProductList-Body"/>
      </w:pPr>
      <w:r>
        <w:t>Följande gäller för kunder i alla Akademiska Volymlicensieringsprogram:</w:t>
      </w:r>
    </w:p>
    <w:p w:rsidR="00FD1458" w:rsidRDefault="00DB7DEA">
      <w:pPr>
        <w:pStyle w:val="ProductList-SubClauseHeading"/>
        <w:outlineLvl w:val="5"/>
      </w:pPr>
      <w:r>
        <w:t>4.9.1 Rätt till Windows Enterprise LTSB</w:t>
      </w:r>
    </w:p>
    <w:p w:rsidR="00FD1458" w:rsidRDefault="00DB7DEA">
      <w:pPr>
        <w:pStyle w:val="ProductList-BodyIndented"/>
      </w:pPr>
      <w:r>
        <w:t>Akademiska Institutioner med Windows 10 Enterprise E3/E5 eller Windows 10 Education E3/E5 får installera Windows 10 Enterprise LTSB i stället för eventuella tillåtna eviga instanser.</w:t>
      </w:r>
    </w:p>
    <w:p w:rsidR="00FD1458" w:rsidRDefault="00FD1458">
      <w:pPr>
        <w:pStyle w:val="ProductList-BodyIndented"/>
      </w:pPr>
    </w:p>
    <w:p w:rsidR="00FD1458" w:rsidRDefault="00DB7DEA">
      <w:pPr>
        <w:pStyle w:val="ProductList-SubClauseHeading"/>
        <w:outlineLvl w:val="5"/>
      </w:pPr>
      <w:r>
        <w:t>4.9.2 Rätt till Windows 10 Enterprise, Windows 10 Education Edition eller Windows 10 Pro Education</w:t>
      </w:r>
    </w:p>
    <w:p w:rsidR="00FD1458" w:rsidRDefault="00DB7DEA">
      <w:pPr>
        <w:pStyle w:val="ProductList-BodyIndented"/>
      </w:pPr>
      <w:r>
        <w:t>Akademiska Institutioner med Software Assurance för Windows Enterprise eller Windows Education har rätt att installera och använda Windows 10 Enterprise, Windows 10 Education eller Windows 10 Pro Education.</w:t>
      </w:r>
    </w:p>
    <w:p w:rsidR="00FD1458" w:rsidRDefault="00FD1458">
      <w:pPr>
        <w:pStyle w:val="ProductList-BodyIndented"/>
      </w:pPr>
    </w:p>
    <w:p w:rsidR="00FD1458" w:rsidRDefault="00DB7DEA">
      <w:pPr>
        <w:pStyle w:val="ProductList-SubClauseHeading"/>
        <w:outlineLvl w:val="5"/>
      </w:pPr>
      <w:r>
        <w:lastRenderedPageBreak/>
        <w:t>4.9.3 Nedgraderingsrättigheter</w:t>
      </w:r>
    </w:p>
    <w:p w:rsidR="00FD1458" w:rsidRDefault="00DB7DEA">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FD1458" w:rsidRDefault="00FD1458">
      <w:pPr>
        <w:pStyle w:val="ProductList-BodyIndented"/>
      </w:pPr>
    </w:p>
    <w:p w:rsidR="00FD1458" w:rsidRDefault="00DB7DEA">
      <w:pPr>
        <w:pStyle w:val="ProductList-SubClauseHeading"/>
        <w:outlineLvl w:val="5"/>
      </w:pPr>
      <w:r>
        <w:t>4.9.4 MDOP-berättigande</w:t>
      </w:r>
    </w:p>
    <w:p w:rsidR="00FD1458" w:rsidRDefault="00DB7DEA">
      <w:pPr>
        <w:pStyle w:val="ProductList-BodyIndented"/>
      </w:pPr>
      <w:r>
        <w:t>Akademiska Institutioner med Software Assurance för Windows Enterprise eller Windows Education har rätt att installera och använda MDOP.</w:t>
      </w:r>
    </w:p>
    <w:p w:rsidR="00FD1458" w:rsidRDefault="00FD1458">
      <w:pPr>
        <w:pStyle w:val="ProductList-BodyIndented"/>
      </w:pPr>
    </w:p>
    <w:p w:rsidR="00FD1458" w:rsidRDefault="00DB7DEA">
      <w:pPr>
        <w:pStyle w:val="ProductList-SubClauseHeading"/>
        <w:outlineLvl w:val="5"/>
      </w:pPr>
      <w:r>
        <w:t>4.9.5 Alternativet Windows To Go Student</w:t>
      </w:r>
    </w:p>
    <w:p w:rsidR="00FD1458" w:rsidRDefault="00DB7DEA">
      <w:pPr>
        <w:pStyle w:val="ProductList-BodyIndented"/>
      </w:pPr>
      <w:r>
        <w:t>Akademiska Institutioner som väljer Student-alternativet tillåts ha högst en Windows To Go-instans per licensierad studentenhet när studenten studerar vid den institutionen.</w:t>
      </w:r>
    </w:p>
    <w:p w:rsidR="00FD1458" w:rsidRDefault="00FD1458">
      <w:pPr>
        <w:pStyle w:val="ProductList-BodyIndented"/>
      </w:pPr>
    </w:p>
    <w:p w:rsidR="00FD1458" w:rsidRDefault="00DB7DEA">
      <w:pPr>
        <w:pStyle w:val="ProductList-ClauseHeading"/>
        <w:outlineLvl w:val="4"/>
      </w:pPr>
      <w:r>
        <w:t>4.10 Windows 10 Mobile Enterprise</w:t>
      </w:r>
    </w:p>
    <w:p w:rsidR="00FD1458" w:rsidRDefault="00DB7DEA">
      <w:pPr>
        <w:pStyle w:val="ProductList-Body"/>
      </w:pPr>
      <w:r>
        <w:t>Kunder med aktiv Windows SA per Användarprenumeration eller tillägg per Användare får installera och använda Windows 10 Mobile Enterprise på licensierade användares sekundära enheter.</w:t>
      </w:r>
    </w:p>
    <w:p w:rsidR="00FD1458" w:rsidRDefault="00FD1458">
      <w:pPr>
        <w:pStyle w:val="ProductList-Body"/>
      </w:pPr>
    </w:p>
    <w:p w:rsidR="00FD1458" w:rsidRDefault="00DB7DEA">
      <w:pPr>
        <w:pStyle w:val="ProductList-ClauseHeading"/>
        <w:outlineLvl w:val="4"/>
      </w:pPr>
      <w:r>
        <w:t>4.11 Windows desktopoperativsystem – rättigheter att köra ”Klustrade HPC-applikationer”</w:t>
      </w:r>
    </w:p>
    <w:p w:rsidR="00FD1458" w:rsidRDefault="00DB7DEA">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FD1458" w:rsidRDefault="00FD1458">
      <w:pPr>
        <w:pStyle w:val="ProductList-Body"/>
      </w:pPr>
    </w:p>
    <w:p w:rsidR="00FD1458" w:rsidRDefault="00DB7DEA">
      <w:pPr>
        <w:pStyle w:val="ProductList-ClauseHeading"/>
        <w:outlineLvl w:val="4"/>
      </w:pPr>
      <w:r>
        <w:t>4.12 Windows desktop-operativsystem – Windows Thin PC</w:t>
      </w:r>
    </w:p>
    <w:p w:rsidR="00FD1458" w:rsidRDefault="00DB7DEA">
      <w:pPr>
        <w:pStyle w:val="ProductList-Body"/>
      </w:pPr>
      <w:r>
        <w:t>Kunden får använda Windows Thin PC-programvaran i stället för Windows Desktop-operativsystem men endast för att köra de typer av applikationer som listas nedan.</w:t>
      </w:r>
    </w:p>
    <w:p w:rsidR="00FD1458" w:rsidRDefault="00DB7DEA" w:rsidP="004F36C5">
      <w:pPr>
        <w:pStyle w:val="ProductList-Bullet"/>
        <w:numPr>
          <w:ilvl w:val="0"/>
          <w:numId w:val="33"/>
        </w:numPr>
      </w:pPr>
      <w:r>
        <w:t xml:space="preserve">säkerhet </w:t>
      </w:r>
    </w:p>
    <w:p w:rsidR="00FD1458" w:rsidRDefault="00DB7DEA" w:rsidP="004F36C5">
      <w:pPr>
        <w:pStyle w:val="ProductList-Bullet"/>
        <w:numPr>
          <w:ilvl w:val="0"/>
          <w:numId w:val="33"/>
        </w:numPr>
      </w:pPr>
      <w:r>
        <w:t xml:space="preserve">hantering </w:t>
      </w:r>
    </w:p>
    <w:p w:rsidR="00FD1458" w:rsidRDefault="00DB7DEA" w:rsidP="004F36C5">
      <w:pPr>
        <w:pStyle w:val="ProductList-Bullet"/>
        <w:numPr>
          <w:ilvl w:val="0"/>
          <w:numId w:val="33"/>
        </w:numPr>
      </w:pPr>
      <w:r>
        <w:t xml:space="preserve">terminalemulering </w:t>
      </w:r>
    </w:p>
    <w:p w:rsidR="00FD1458" w:rsidRDefault="00DB7DEA" w:rsidP="004F36C5">
      <w:pPr>
        <w:pStyle w:val="ProductList-Bullet"/>
        <w:numPr>
          <w:ilvl w:val="0"/>
          <w:numId w:val="33"/>
        </w:numPr>
      </w:pPr>
      <w:r>
        <w:t xml:space="preserve">fjärrskrivbordsteknik och liknande tekniker </w:t>
      </w:r>
    </w:p>
    <w:p w:rsidR="00FD1458" w:rsidRDefault="00DB7DEA" w:rsidP="004F36C5">
      <w:pPr>
        <w:pStyle w:val="ProductList-Bullet"/>
        <w:numPr>
          <w:ilvl w:val="0"/>
          <w:numId w:val="33"/>
        </w:numPr>
      </w:pPr>
      <w:r>
        <w:t xml:space="preserve">webbläsare </w:t>
      </w:r>
    </w:p>
    <w:p w:rsidR="00FD1458" w:rsidRDefault="00DB7DEA" w:rsidP="004F36C5">
      <w:pPr>
        <w:pStyle w:val="ProductList-Bullet"/>
        <w:numPr>
          <w:ilvl w:val="0"/>
          <w:numId w:val="33"/>
        </w:numPr>
      </w:pPr>
      <w:r>
        <w:t xml:space="preserve">mediaspelare </w:t>
      </w:r>
    </w:p>
    <w:p w:rsidR="00FD1458" w:rsidRDefault="00DB7DEA" w:rsidP="004F36C5">
      <w:pPr>
        <w:pStyle w:val="ProductList-Bullet"/>
        <w:numPr>
          <w:ilvl w:val="0"/>
          <w:numId w:val="33"/>
        </w:numPr>
      </w:pPr>
      <w:r>
        <w:t xml:space="preserve">snabbmeddelandeklient </w:t>
      </w:r>
    </w:p>
    <w:p w:rsidR="00FD1458" w:rsidRDefault="00DB7DEA" w:rsidP="004F36C5">
      <w:pPr>
        <w:pStyle w:val="ProductList-Bullet"/>
        <w:numPr>
          <w:ilvl w:val="0"/>
          <w:numId w:val="33"/>
        </w:numPr>
      </w:pPr>
      <w:r>
        <w:t xml:space="preserve">dokumentvisningsprogram </w:t>
      </w:r>
    </w:p>
    <w:p w:rsidR="00FD1458" w:rsidRDefault="00DB7DEA" w:rsidP="004F36C5">
      <w:pPr>
        <w:pStyle w:val="ProductList-Bullet"/>
        <w:numPr>
          <w:ilvl w:val="0"/>
          <w:numId w:val="33"/>
        </w:numPr>
      </w:pPr>
      <w:r>
        <w:t>NET Framework och Java Virtual Machine</w:t>
      </w:r>
    </w:p>
    <w:p w:rsidR="00FD1458" w:rsidRDefault="00DB7DEA">
      <w:pPr>
        <w:pStyle w:val="ProductList-Body"/>
      </w:pPr>
      <w:r>
        <w:t>Kunden får använda programvaran på en annan enhet än den som programvaran först installerats på om den flyttar den motsvarande Software Assurance-täckningen till den andra enheten.</w:t>
      </w:r>
    </w:p>
    <w:p w:rsidR="00FD1458" w:rsidRDefault="00FD1458">
      <w:pPr>
        <w:pStyle w:val="ProductList-Body"/>
      </w:pPr>
    </w:p>
    <w:p w:rsidR="00FD1458" w:rsidRDefault="00DB7DEA">
      <w:pPr>
        <w:pStyle w:val="ProductList-ClauseHeading"/>
        <w:outlineLvl w:val="4"/>
      </w:pPr>
      <w:r>
        <w:t>4.13 Software Assurance förr Windows Embedded Industry Enterprise</w:t>
      </w:r>
    </w:p>
    <w:p w:rsidR="00FD1458" w:rsidRDefault="00DB7DEA">
      <w:pPr>
        <w:pStyle w:val="ProductList-Body"/>
      </w:pPr>
      <w:r>
        <w:t xml:space="preserve">Kunder med Software Assurance för Windows Embedded Industry Enterprise har samma rättigheter och begränsningar som Windows Software Assurance. </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206" w:name="_Sec619"/>
      <w:r>
        <w:t>Windows Server</w:t>
      </w:r>
      <w:bookmarkEnd w:id="206"/>
      <w:r>
        <w:fldChar w:fldCharType="begin"/>
      </w:r>
      <w:r>
        <w:instrText xml:space="preserve"> TC "</w:instrText>
      </w:r>
      <w:bookmarkStart w:id="207" w:name="_Toc478649756"/>
      <w:r>
        <w:instrText>Windows Server</w:instrText>
      </w:r>
      <w:bookmarkEnd w:id="207"/>
      <w:r>
        <w:instrText>" \l 2</w:instrText>
      </w:r>
      <w:r>
        <w:fldChar w:fldCharType="end"/>
      </w:r>
    </w:p>
    <w:p w:rsidR="00FD1458" w:rsidRDefault="00DB7DE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9757"/>
      <w:r>
        <w:instrText>Windows MultiPoint Server</w:instrText>
      </w:r>
      <w:bookmarkEnd w:id="209"/>
      <w:r>
        <w:instrText>" \l 3</w:instrText>
      </w:r>
      <w:r>
        <w:fldChar w:fldCharType="end"/>
      </w:r>
    </w:p>
    <w:p w:rsidR="00FD1458" w:rsidRDefault="00DB7DEA">
      <w:pPr>
        <w:pStyle w:val="ProductList-Offering1SubSection"/>
        <w:outlineLvl w:val="3"/>
      </w:pPr>
      <w:bookmarkStart w:id="210" w:name="_Sec702"/>
      <w:r>
        <w:t>1. Programtillgänglighet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9" w:space="0" w:color="FFFFFF"/>
              <w:left w:val="single" w:sz="9" w:space="0" w:color="FFFFFF"/>
              <w:bottom w:val="none" w:sz="4" w:space="0" w:color="BFBFBF"/>
              <w:right w:val="single" w:sz="9" w:space="0" w:color="FFFFFF"/>
            </w:tcBorders>
          </w:tcPr>
          <w:p w:rsidR="00FD1458" w:rsidRDefault="00DB7D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D1458" w:rsidRDefault="00DB7D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D1458" w:rsidRDefault="00DB7D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D1458" w:rsidRDefault="00DB7D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D1458" w:rsidRDefault="00DB7D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211" w:name="_Sec757"/>
      <w:r>
        <w:t>2. Produktvillkor</w:t>
      </w:r>
      <w:bookmarkEnd w:id="211"/>
    </w:p>
    <w:tbl>
      <w:tblPr>
        <w:tblStyle w:val="PURTable"/>
        <w:tblW w:w="0" w:type="dxa"/>
        <w:tblLook w:val="04A0" w:firstRow="1" w:lastRow="0" w:firstColumn="1" w:lastColumn="0" w:noHBand="0" w:noVBand="1"/>
      </w:tblPr>
      <w:tblGrid>
        <w:gridCol w:w="3537"/>
        <w:gridCol w:w="3672"/>
        <w:gridCol w:w="358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Nedgraderingar: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(SA):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212" w:name="_Sec800"/>
      <w:r>
        <w:lastRenderedPageBreak/>
        <w:t>3. Användningsrättigheter</w:t>
      </w:r>
      <w:bookmarkEnd w:id="212"/>
    </w:p>
    <w:tbl>
      <w:tblPr>
        <w:tblStyle w:val="PURTable"/>
        <w:tblW w:w="0" w:type="dxa"/>
        <w:tblLook w:val="04A0" w:firstRow="1" w:lastRow="0" w:firstColumn="1" w:lastColumn="0" w:noHBand="0" w:noVBand="1"/>
      </w:tblPr>
      <w:tblGrid>
        <w:gridCol w:w="3581"/>
        <w:gridCol w:w="3591"/>
        <w:gridCol w:w="361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Windows Server 2016 Remote Desktop Services CAL och Licens som är likvärdig CAL</w:t>
            </w:r>
          </w:p>
          <w:p w:rsidR="00FD1458" w:rsidRDefault="00DB7DEA">
            <w:pPr>
              <w:pStyle w:val="ProductList-TableBody"/>
            </w:pPr>
            <w:r>
              <w:t xml:space="preserve">(se </w:t>
            </w:r>
            <w:hyperlink w:anchor="_Sec591">
              <w:r>
                <w:rPr>
                  <w:color w:val="00467F"/>
                  <w:u w:val="single"/>
                </w:rPr>
                <w:t>Bilaga A</w:t>
              </w:r>
            </w:hyperlink>
            <w:r>
              <w:t>)</w:t>
            </w:r>
          </w:p>
        </w:tc>
      </w:tr>
    </w:tbl>
    <w:p w:rsidR="00FD1458" w:rsidRDefault="00FD1458">
      <w:pPr>
        <w:pStyle w:val="ProductList-Body"/>
      </w:pPr>
    </w:p>
    <w:p w:rsidR="00FD1458" w:rsidRDefault="00DB7DEA">
      <w:pPr>
        <w:pStyle w:val="ProductList-SubClauseHeading"/>
        <w:outlineLvl w:val="5"/>
      </w:pPr>
      <w:r>
        <w:t>3.1.1 Ytterligare Funktioner Kopplade till Windows Server 2016 Active Directory Rights Management Services CAL</w:t>
      </w:r>
    </w:p>
    <w:p w:rsidR="00FD1458" w:rsidRDefault="00DB7DEA">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r>
    </w:tbl>
    <w:p w:rsidR="00FD1458" w:rsidRDefault="00FD1458">
      <w:pPr>
        <w:pStyle w:val="ProductList-BodyIndented"/>
      </w:pPr>
    </w:p>
    <w:p w:rsidR="00FD1458" w:rsidRDefault="00DB7DEA">
      <w:pPr>
        <w:pStyle w:val="ProductList-ClauseHeading"/>
        <w:outlineLvl w:val="4"/>
      </w:pPr>
      <w:r>
        <w:t>3.2 Köra Instanser av Programvaran</w:t>
      </w:r>
    </w:p>
    <w:p w:rsidR="00FD1458" w:rsidRDefault="00DB7DEA">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FD1458" w:rsidRDefault="00FD1458">
      <w:pPr>
        <w:pStyle w:val="ProductList-Body"/>
      </w:pPr>
    </w:p>
    <w:p w:rsidR="00FD1458" w:rsidRDefault="00DB7DEA">
      <w:pPr>
        <w:pStyle w:val="ProductList-ClauseHeading"/>
        <w:outlineLvl w:val="4"/>
      </w:pPr>
      <w:r>
        <w:t>3.3 Åtkomstlicenser</w:t>
      </w:r>
    </w:p>
    <w:p w:rsidR="00FD1458" w:rsidRDefault="00DB7DEA">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D1458" w:rsidRDefault="00FD1458">
      <w:pPr>
        <w:pStyle w:val="ProductList-Body"/>
      </w:pPr>
    </w:p>
    <w:p w:rsidR="00FD1458" w:rsidRDefault="00DB7DEA">
      <w:pPr>
        <w:pStyle w:val="ProductList-ClauseHeading"/>
        <w:outlineLvl w:val="4"/>
      </w:pPr>
      <w:r>
        <w:t>3.4 Windows MultiPoint Server 2016 Connector</w:t>
      </w:r>
    </w:p>
    <w:p w:rsidR="00FD1458" w:rsidRDefault="00DB7DEA">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FD1458" w:rsidRDefault="00FD1458">
      <w:pPr>
        <w:pStyle w:val="ProductList-Body"/>
      </w:pPr>
    </w:p>
    <w:p w:rsidR="00FD1458" w:rsidRDefault="00DB7DEA">
      <w:pPr>
        <w:pStyle w:val="ProductList-ClauseHeading"/>
        <w:outlineLvl w:val="4"/>
      </w:pPr>
      <w:r>
        <w:t>3.5 Installationstyp</w:t>
      </w:r>
    </w:p>
    <w:p w:rsidR="00FD1458" w:rsidRDefault="00DB7DEA">
      <w:pPr>
        <w:pStyle w:val="ProductList-Body"/>
      </w:pPr>
      <w:r>
        <w:t>Kunden får endast installera Remote Desktop Services och distribuera och använda MultiPoint Services-rollen.</w:t>
      </w:r>
    </w:p>
    <w:p w:rsidR="00FD1458" w:rsidRDefault="00FD1458">
      <w:pPr>
        <w:pStyle w:val="ProductList-Body"/>
      </w:pPr>
    </w:p>
    <w:p w:rsidR="00FD1458" w:rsidRDefault="00DB7DEA">
      <w:pPr>
        <w:pStyle w:val="ProductList-ClauseHeading"/>
        <w:outlineLvl w:val="4"/>
      </w:pPr>
      <w:r>
        <w:t>3.6 Tilläggsprogramvara</w:t>
      </w:r>
    </w:p>
    <w:p w:rsidR="00FD1458" w:rsidRDefault="00DB7DEA">
      <w:pPr>
        <w:pStyle w:val="ProductList-Body"/>
      </w:pPr>
      <w:r>
        <w:t xml:space="preserve">En lista med Tilläggsprogramvara finns på </w:t>
      </w:r>
      <w:hyperlink r:id="rId100">
        <w:r>
          <w:rPr>
            <w:color w:val="00467F"/>
            <w:u w:val="single"/>
          </w:rPr>
          <w:t>http://go.microsoft.com/fwlink/?LinkId=245856</w:t>
        </w:r>
      </w:hyperlink>
      <w:r>
        <w:t>.</w:t>
      </w:r>
    </w:p>
    <w:p w:rsidR="00FD1458" w:rsidRDefault="00DB7DEA">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14" w:name="_Sec655"/>
      <w:r>
        <w:t>Windows Server</w:t>
      </w:r>
      <w:bookmarkEnd w:id="214"/>
      <w:r>
        <w:fldChar w:fldCharType="begin"/>
      </w:r>
      <w:r>
        <w:instrText xml:space="preserve"> TC "</w:instrText>
      </w:r>
      <w:bookmarkStart w:id="215" w:name="_Toc478649758"/>
      <w:r>
        <w:instrText>Windows Server</w:instrText>
      </w:r>
      <w:bookmarkEnd w:id="215"/>
      <w:r>
        <w:instrText>" \l 3</w:instrText>
      </w:r>
      <w:r>
        <w:fldChar w:fldCharType="end"/>
      </w:r>
    </w:p>
    <w:p w:rsidR="00FD1458" w:rsidRDefault="00DB7DEA">
      <w:pPr>
        <w:pStyle w:val="ProductList-Offering1SubSection"/>
        <w:outlineLvl w:val="3"/>
      </w:pPr>
      <w:bookmarkStart w:id="216" w:name="_Sec703"/>
      <w:r>
        <w:t>1. Programtillgänglighet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D1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16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Windows Server 2016 Datacenter (2 pack Core-licens)</w:t>
            </w:r>
            <w:r>
              <w:fldChar w:fldCharType="begin"/>
            </w:r>
            <w:r>
              <w:instrText xml:space="preserve"> XE "Windows Server 2016 Datacenter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Windows Server 2016 Standard (2 pack Core-licens)</w:t>
            </w:r>
            <w:r>
              <w:fldChar w:fldCharType="begin"/>
            </w:r>
            <w:r>
              <w:instrText xml:space="preserve"> XE "Windows Server 2016 Standard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dashed" w:sz="4" w:space="0" w:color="B2B2B2"/>
              <w:right w:val="single" w:sz="9" w:space="0" w:color="FFFFFF"/>
            </w:tcBorders>
          </w:tcPr>
          <w:p w:rsidR="00FD1458" w:rsidRDefault="00DB7DEA">
            <w:pPr>
              <w:pStyle w:val="ProductList-TableBody"/>
            </w:pPr>
            <w:r>
              <w:rPr>
                <w:color w:val="000000"/>
              </w:rPr>
              <w:lastRenderedPageBreak/>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D1458" w:rsidRDefault="00DB7DE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D1458" w:rsidRDefault="00DB7DE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D1458" w:rsidRDefault="00DB7DE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D1458" w:rsidRDefault="00DB7D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2B2B2"/>
              <w:left w:val="single" w:sz="9" w:space="0" w:color="FFFFFF"/>
              <w:bottom w:val="dashed" w:sz="4" w:space="0" w:color="BFBFBF"/>
              <w:right w:val="single" w:sz="9" w:space="0" w:color="FFFFFF"/>
            </w:tcBorders>
          </w:tcPr>
          <w:p w:rsidR="00FD1458" w:rsidRDefault="00DB7DEA">
            <w:pPr>
              <w:pStyle w:val="ProductList-TableBody"/>
            </w:pPr>
            <w:r>
              <w:t>Tillägg till Windows Server Datacenter Core Premium Assurance (2 pack Core-licens)</w:t>
            </w:r>
            <w:r>
              <w:fldChar w:fldCharType="begin"/>
            </w:r>
            <w:r>
              <w:instrText xml:space="preserve"> XE "Tillägg till Windows Server Datacenter Core Premium Assurance (2 pack Core-licens)"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D1458" w:rsidRDefault="00DB7DE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4160" w:type="dxa"/>
            <w:tcBorders>
              <w:top w:val="dashed" w:sz="4" w:space="0" w:color="BFBFBF"/>
              <w:left w:val="single" w:sz="9" w:space="0" w:color="FFFFFF"/>
              <w:bottom w:val="none" w:sz="4" w:space="0" w:color="BFBFBF"/>
              <w:right w:val="single" w:sz="9" w:space="0" w:color="FFFFFF"/>
            </w:tcBorders>
          </w:tcPr>
          <w:p w:rsidR="00FD1458" w:rsidRDefault="00DB7DEA">
            <w:pPr>
              <w:pStyle w:val="ProductList-TableBody"/>
            </w:pPr>
            <w:r>
              <w:t>Tillägg till Windows Server Standard Core Premium Assurance (2 pack Core-licens)</w:t>
            </w:r>
            <w:r>
              <w:fldChar w:fldCharType="begin"/>
            </w:r>
            <w:r>
              <w:instrText xml:space="preserve"> XE "Tillägg till Windows Server Standard Core Premium Assurance (2 pack Core-licens)"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D1458" w:rsidRDefault="00DB7DE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D1458" w:rsidRDefault="00FD145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458" w:rsidRDefault="00FD1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217" w:name="_Sec758"/>
      <w:r>
        <w:t>2. Produktvillkor</w:t>
      </w:r>
      <w:bookmarkEnd w:id="217"/>
    </w:p>
    <w:tbl>
      <w:tblPr>
        <w:tblStyle w:val="PURTable"/>
        <w:tblW w:w="0" w:type="dxa"/>
        <w:tblLook w:val="04A0" w:firstRow="1" w:lastRow="0" w:firstColumn="1" w:lastColumn="0" w:noHBand="0" w:noVBand="1"/>
      </w:tblPr>
      <w:tblGrid>
        <w:gridCol w:w="3541"/>
        <w:gridCol w:w="3670"/>
        <w:gridCol w:w="357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(SA):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DB7DEA">
      <w:pPr>
        <w:pStyle w:val="ProductList-Offering1SubSection"/>
        <w:outlineLvl w:val="3"/>
      </w:pPr>
      <w:bookmarkStart w:id="218" w:name="_Sec807"/>
      <w:r>
        <w:t>3. Användningsrättigheter</w:t>
      </w:r>
      <w:bookmarkEnd w:id="218"/>
    </w:p>
    <w:tbl>
      <w:tblPr>
        <w:tblStyle w:val="PURTable"/>
        <w:tblW w:w="0" w:type="dxa"/>
        <w:tblLook w:val="04A0" w:firstRow="1" w:lastRow="0" w:firstColumn="1" w:lastColumn="0" w:noHBand="0" w:noVBand="1"/>
      </w:tblPr>
      <w:tblGrid>
        <w:gridCol w:w="3581"/>
        <w:gridCol w:w="3591"/>
        <w:gridCol w:w="361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Tekniker som ingår: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r>
    </w:tbl>
    <w:p w:rsidR="00FD1458" w:rsidRDefault="00FD1458">
      <w:pPr>
        <w:pStyle w:val="ProductList-Body"/>
      </w:pPr>
    </w:p>
    <w:p w:rsidR="00FD1458" w:rsidRDefault="00DB7DEA">
      <w:pPr>
        <w:pStyle w:val="ProductList-SubClauseHeading"/>
        <w:outlineLvl w:val="5"/>
      </w:pPr>
      <w:r>
        <w:t>3.1.1 Ytterligare Funktioner Kopplade till Windows Server 2016 Remote Desktop Services CAL</w:t>
      </w:r>
    </w:p>
    <w:p w:rsidR="00FD1458" w:rsidRDefault="00DB7DE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D1458" w:rsidRDefault="00DB7DEA">
            <w:pPr>
              <w:pStyle w:val="ProductList-TableBody"/>
            </w:pPr>
            <w:r>
              <w:t>Windows Server 2016 Remote Desktop Services User SL</w:t>
            </w:r>
          </w:p>
        </w:tc>
      </w:tr>
    </w:tbl>
    <w:p w:rsidR="00FD1458" w:rsidRDefault="00DB7DEA">
      <w:pPr>
        <w:pStyle w:val="ProductList-BodyIndented"/>
      </w:pPr>
      <w:r>
        <w:t>*Krävs också för användning av Windows Server för att fungera som värd för ett grafiskt användargränssnitt (med hjälp av Windows Server 2016 Remote Desktop Services-funktioner eller annan teknik).</w:t>
      </w:r>
    </w:p>
    <w:p w:rsidR="00FD1458" w:rsidRDefault="00FD1458">
      <w:pPr>
        <w:pStyle w:val="ProductList-BodyIndented"/>
      </w:pPr>
    </w:p>
    <w:p w:rsidR="00FD1458" w:rsidRDefault="00DB7DEA">
      <w:pPr>
        <w:pStyle w:val="ProductList-SubClauseHeading"/>
        <w:outlineLvl w:val="5"/>
      </w:pPr>
      <w:r>
        <w:t>3.1.2 Ytterligare Funktioner Kopplade till Windows Server 2016 Rights Management Services CAL</w:t>
      </w:r>
    </w:p>
    <w:p w:rsidR="00FD1458" w:rsidRDefault="00DB7DE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Azure Information Protection (P1 och P2) Användar-SL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FD145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r>
    </w:tbl>
    <w:p w:rsidR="00FD1458" w:rsidRDefault="00FD1458">
      <w:pPr>
        <w:pStyle w:val="ProductList-BodyIndented"/>
      </w:pPr>
    </w:p>
    <w:p w:rsidR="00FD1458" w:rsidRDefault="00DB7DEA">
      <w:pPr>
        <w:pStyle w:val="ProductList-SubClauseHeading"/>
        <w:outlineLvl w:val="5"/>
      </w:pPr>
      <w:r>
        <w:t>3.1.3 Ytterligare funktioner kopplade till Microsoft Identity Manager Användar-CAL</w:t>
      </w:r>
    </w:p>
    <w:p w:rsidR="00FD1458" w:rsidRDefault="00DB7DE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D1458" w:rsidRDefault="00DB7DE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FD1458" w:rsidRDefault="00DB7DEA">
            <w:pPr>
              <w:pStyle w:val="ProductList-TableBody"/>
            </w:pPr>
            <w:r>
              <w:t>Azure Active Directory Premium (P1 och P2) Användar-SL</w:t>
            </w:r>
          </w:p>
        </w:tc>
      </w:tr>
      <w:tr w:rsidR="00FD1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458" w:rsidRDefault="00FD1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458" w:rsidRDefault="00DB7D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BodyIndented"/>
      </w:pPr>
      <w:r>
        <w:t xml:space="preserve">*Krävs också för varje person för vilken programvaran utfärdar eller hanterar identitetsinformation. </w:t>
      </w:r>
    </w:p>
    <w:p w:rsidR="00FD1458" w:rsidRDefault="00FD1458">
      <w:pPr>
        <w:pStyle w:val="ProductList-BodyIndented"/>
      </w:pPr>
    </w:p>
    <w:p w:rsidR="00FD1458" w:rsidRDefault="00DB7DEA">
      <w:pPr>
        <w:pStyle w:val="ProductList-SubClauseHeading"/>
        <w:outlineLvl w:val="5"/>
      </w:pPr>
      <w:r>
        <w:t>3.1.4 Synkroniseringstjänst</w:t>
      </w:r>
    </w:p>
    <w:p w:rsidR="00FD1458" w:rsidRDefault="00DB7DEA">
      <w:pPr>
        <w:pStyle w:val="ProductList-BodyIndented"/>
      </w:pPr>
      <w:r>
        <w:t>Microsoft Identity Manager 2016 CALs krävs inte för användare som endast använder Microsoft Identity Manager-synkroniseringstjänsten.</w:t>
      </w:r>
    </w:p>
    <w:p w:rsidR="00FD1458" w:rsidRDefault="00FD1458">
      <w:pPr>
        <w:pStyle w:val="ProductList-BodyIndented"/>
      </w:pPr>
    </w:p>
    <w:p w:rsidR="00FD1458" w:rsidRDefault="00DB7DEA">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SubClauseHeading"/>
        <w:outlineLvl w:val="5"/>
      </w:pPr>
      <w:r>
        <w:t>3.2.1 Ytterligare Funktioner Kopplade till External Connector-licens för Windows Server 2016 Remote Desktop Services</w:t>
      </w:r>
    </w:p>
    <w:p w:rsidR="00FD1458" w:rsidRDefault="00DB7DE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BodyIndented"/>
      </w:pPr>
      <w:r>
        <w:rPr>
          <w:i/>
        </w:rPr>
        <w:lastRenderedPageBreak/>
        <w:t>*Krävs också för användning av Windows Server för att fungera som värd för ett grafiskt användargränssnitt (med hjälp av Windows Server 2016 Remote Desktop Services-funktioner eller annan teknik).</w:t>
      </w:r>
    </w:p>
    <w:p w:rsidR="00FD1458" w:rsidRDefault="00FD1458">
      <w:pPr>
        <w:pStyle w:val="ProductList-BodyIndented"/>
      </w:pPr>
    </w:p>
    <w:p w:rsidR="00FD1458" w:rsidRDefault="00DB7DEA">
      <w:pPr>
        <w:pStyle w:val="ProductList-SubClauseHeading"/>
        <w:outlineLvl w:val="5"/>
      </w:pPr>
      <w:r>
        <w:t>3.2.2 Ytterligare Funktioner Kopplade till External Connector-licens för Windows Server 2016 Rights Management Services</w:t>
      </w:r>
    </w:p>
    <w:p w:rsidR="00FD1458" w:rsidRDefault="00DB7DEA">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Indented"/>
      </w:pPr>
    </w:p>
    <w:p w:rsidR="00FD1458" w:rsidRDefault="00DB7DEA">
      <w:pPr>
        <w:pStyle w:val="ProductList-SubClauseHeading"/>
        <w:outlineLvl w:val="5"/>
      </w:pPr>
      <w:r>
        <w:t>3.2.3 Ytterligare funktioner kopplade till External Connector-licens för Microsoft Identity Manager</w:t>
      </w:r>
    </w:p>
    <w:p w:rsidR="00FD1458" w:rsidRDefault="00DB7DE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D1458" w:rsidRDefault="00DB7DE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BodyIndented"/>
      </w:pPr>
      <w:r>
        <w:rPr>
          <w:i/>
        </w:rPr>
        <w:t>*Krävs även för varje Extern Användare för vilken programvaran utfärdar eller hanterar identitetsinformation (i frånvaro av CALs för Microsoft Identity Manager 2016).</w:t>
      </w:r>
    </w:p>
    <w:p w:rsidR="00FD1458" w:rsidRDefault="00FD1458">
      <w:pPr>
        <w:pStyle w:val="ProductList-BodyIndented"/>
      </w:pPr>
    </w:p>
    <w:p w:rsidR="00FD1458" w:rsidRDefault="00DB7DEA">
      <w:pPr>
        <w:pStyle w:val="ProductList-ClauseHeading"/>
        <w:outlineLvl w:val="4"/>
      </w:pPr>
      <w:r>
        <w:t>3.3 Ytterligare Villkor för Windows Server 2016 Essentials</w:t>
      </w:r>
    </w:p>
    <w:p w:rsidR="00FD1458" w:rsidRDefault="00DB7DEA">
      <w:pPr>
        <w:pStyle w:val="ProductList-SubClauseHeading"/>
        <w:outlineLvl w:val="5"/>
      </w:pPr>
      <w:r>
        <w:t>3.3.1 Användningsbegränsningar</w:t>
      </w:r>
    </w:p>
    <w:p w:rsidR="00FD1458" w:rsidRDefault="00DB7DEA" w:rsidP="004F36C5">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FD1458" w:rsidRDefault="00DB7DEA" w:rsidP="004F36C5">
      <w:pPr>
        <w:pStyle w:val="ProductList-Bullet"/>
        <w:numPr>
          <w:ilvl w:val="1"/>
          <w:numId w:val="34"/>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FD1458" w:rsidRDefault="00FD1458">
      <w:pPr>
        <w:pStyle w:val="ProductList-BodyIndented"/>
      </w:pPr>
    </w:p>
    <w:p w:rsidR="00FD1458" w:rsidRDefault="00DB7DEA">
      <w:pPr>
        <w:pStyle w:val="ProductList-SubClauseHeading"/>
        <w:outlineLvl w:val="5"/>
      </w:pPr>
      <w:r>
        <w:t>3.3.2 Använda serverprogramvaran</w:t>
      </w:r>
    </w:p>
    <w:p w:rsidR="00FD1458" w:rsidRDefault="00DB7DEA">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FD1458" w:rsidRDefault="00FD1458">
      <w:pPr>
        <w:pStyle w:val="ProductList-BodyIndented"/>
      </w:pPr>
    </w:p>
    <w:p w:rsidR="00FD1458" w:rsidRDefault="00DB7DEA">
      <w:pPr>
        <w:pStyle w:val="ProductList-SubClauseHeading"/>
        <w:outlineLvl w:val="5"/>
      </w:pPr>
      <w:r>
        <w:t>3.3.3 Windows Server 2016 Essentials Connector</w:t>
      </w:r>
    </w:p>
    <w:p w:rsidR="00FD1458" w:rsidRDefault="00DB7DEA">
      <w:pPr>
        <w:pStyle w:val="ProductList-BodyIndented"/>
      </w:pPr>
      <w:r>
        <w:t>Kunden får installera och använda Windows Server 2016 Essentials Connector-programvaran på högst 50 enheter vid ett och samma tillfälle. Den får endast använda denna programvara med serverprogramvaran.</w:t>
      </w:r>
    </w:p>
    <w:p w:rsidR="00FD1458" w:rsidRDefault="00FD1458">
      <w:pPr>
        <w:pStyle w:val="ProductList-BodyIndented"/>
      </w:pPr>
    </w:p>
    <w:p w:rsidR="00FD1458" w:rsidRDefault="00DB7DEA">
      <w:pPr>
        <w:pStyle w:val="ProductList-SubClauseHeading"/>
        <w:outlineLvl w:val="5"/>
      </w:pPr>
      <w:r>
        <w:t>3.3.4 Åtkomst till Windows Server 2016 Active Directory Rights Management Services</w:t>
      </w:r>
    </w:p>
    <w:p w:rsidR="00FD1458" w:rsidRDefault="00DB7DEA">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FD1458" w:rsidRDefault="00FD1458">
      <w:pPr>
        <w:pStyle w:val="ProductList-BodyIndented"/>
      </w:pPr>
    </w:p>
    <w:p w:rsidR="00FD1458" w:rsidRDefault="00DB7DEA">
      <w:pPr>
        <w:pStyle w:val="ProductList-ClauseHeading"/>
        <w:outlineLvl w:val="4"/>
      </w:pPr>
      <w:r>
        <w:t>3.4 Windows Server Containers med Windows Server 2016 Standard och Datacenter</w:t>
      </w:r>
    </w:p>
    <w:p w:rsidR="00FD1458" w:rsidRDefault="00DB7DE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D1458" w:rsidRDefault="00FD1458">
      <w:pPr>
        <w:pStyle w:val="ProductList-Body"/>
      </w:pPr>
    </w:p>
    <w:p w:rsidR="00FD1458" w:rsidRDefault="00DB7DEA">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DB7DEA">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5"/>
        <w:gridCol w:w="3649"/>
        <w:gridCol w:w="355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D1458" w:rsidRDefault="00DB7DEA">
            <w:pPr>
              <w:pStyle w:val="ProductList-TableBody"/>
            </w:pPr>
            <w:r>
              <w:rPr>
                <w:color w:val="404040"/>
              </w:rPr>
              <w:t>Övertagande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 </w:t>
            </w:r>
            <w:hyperlink r:id="rId104">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458" w:rsidRDefault="00DB7DEA">
            <w:pPr>
              <w:pStyle w:val="ProductList-TableBody"/>
            </w:pPr>
            <w:r>
              <w:rPr>
                <w:color w:val="404040"/>
              </w:rPr>
              <w:t>Glidande Rättigheter: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458" w:rsidRDefault="00DB7D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458" w:rsidRDefault="00FD1458">
            <w:pPr>
              <w:pStyle w:val="ProductList-TableBody"/>
            </w:pPr>
          </w:p>
        </w:tc>
      </w:tr>
    </w:tbl>
    <w:p w:rsidR="00FD1458" w:rsidRDefault="00FD1458">
      <w:pPr>
        <w:pStyle w:val="ProductList-ClauseHeading"/>
        <w:outlineLvl w:val="4"/>
      </w:pPr>
    </w:p>
    <w:p w:rsidR="00FD1458" w:rsidRDefault="00DB7DEA">
      <w:pPr>
        <w:pStyle w:val="ProductList-ClauseHeading"/>
        <w:outlineLvl w:val="4"/>
      </w:pPr>
      <w:r>
        <w:t>4.1 Microsoft Azure-hybridanvändarförmån</w:t>
      </w:r>
    </w:p>
    <w:p w:rsidR="00FD1458" w:rsidRDefault="00DB7DEA">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FD1458" w:rsidRDefault="00FD1458">
      <w:pPr>
        <w:pStyle w:val="ProductList-Body"/>
      </w:pPr>
    </w:p>
    <w:p w:rsidR="00FD1458" w:rsidRDefault="00DB7DEA">
      <w:pPr>
        <w:pStyle w:val="ProductList-ClauseHeading"/>
        <w:outlineLvl w:val="4"/>
      </w:pPr>
      <w:r>
        <w:lastRenderedPageBreak/>
        <w:t>4.2 Nano Server</w:t>
      </w:r>
    </w:p>
    <w:p w:rsidR="00FD1458" w:rsidRDefault="00DB7DEA">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Nano Server. Aktiv SA krävs även på basåtkomstlicensen och tilläggsåtkomstlicensen.</w:t>
      </w:r>
    </w:p>
    <w:p w:rsidR="00FD1458" w:rsidRDefault="00FD1458">
      <w:pPr>
        <w:pStyle w:val="ProductList-ClauseHeading"/>
        <w:outlineLvl w:val="4"/>
      </w:pPr>
    </w:p>
    <w:p w:rsidR="00FD1458" w:rsidRDefault="00DB7DEA">
      <w:pPr>
        <w:pStyle w:val="ProductList-ClauseHeading"/>
        <w:outlineLvl w:val="4"/>
      </w:pPr>
      <w:r>
        <w:t>4.3 Remote Desktop Services (”RDS”) User CAL och User SL – Extended Rights</w:t>
      </w:r>
    </w:p>
    <w:p w:rsidR="00FD1458" w:rsidRDefault="00DB7DEA">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FD1458" w:rsidRDefault="00FD1458">
      <w:pPr>
        <w:pStyle w:val="PURBreadcrumb"/>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FD1458">
      <w:pPr>
        <w:sectPr w:rsidR="00FD1458">
          <w:headerReference w:type="default" r:id="rId105"/>
          <w:footerReference w:type="default" r:id="rId106"/>
          <w:type w:val="continuous"/>
          <w:pgSz w:w="12240" w:h="15840" w:code="1"/>
          <w:pgMar w:top="1170" w:right="720" w:bottom="720" w:left="720" w:header="432" w:footer="288" w:gutter="0"/>
          <w:cols w:space="360"/>
        </w:sectPr>
      </w:pPr>
    </w:p>
    <w:p w:rsidR="00FD1458" w:rsidRDefault="00DB7DEA">
      <w:pPr>
        <w:pStyle w:val="ProductList-SectionHeading"/>
        <w:pageBreakBefore/>
        <w:outlineLvl w:val="0"/>
      </w:pPr>
      <w:bookmarkStart w:id="220" w:name="_Sec548"/>
      <w:bookmarkEnd w:id="34"/>
      <w:r>
        <w:lastRenderedPageBreak/>
        <w:t>Onlinetjänster</w:t>
      </w:r>
      <w:r>
        <w:fldChar w:fldCharType="begin"/>
      </w:r>
      <w:r>
        <w:instrText xml:space="preserve"> TC "</w:instrText>
      </w:r>
      <w:bookmarkStart w:id="221" w:name="_Toc478649759"/>
      <w:r>
        <w:instrText>Onlinetjänster</w:instrText>
      </w:r>
      <w:bookmarkEnd w:id="221"/>
      <w:r>
        <w:instrText>" \l 1</w:instrText>
      </w:r>
      <w:r>
        <w:fldChar w:fldCharType="end"/>
      </w:r>
    </w:p>
    <w:p w:rsidR="00FD1458" w:rsidRDefault="00DB7DEA">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rsidR="00FD1458" w:rsidRDefault="00DB7DEA">
      <w:pPr>
        <w:pStyle w:val="ProductList-Offering1Heading"/>
        <w:outlineLvl w:val="1"/>
      </w:pPr>
      <w:bookmarkStart w:id="222" w:name="_Sec620"/>
      <w:r>
        <w:t>Regional tillgänglighet för onlinetjänster</w:t>
      </w:r>
      <w:bookmarkEnd w:id="222"/>
      <w:r>
        <w:fldChar w:fldCharType="begin"/>
      </w:r>
      <w:r>
        <w:instrText xml:space="preserve"> TC "</w:instrText>
      </w:r>
      <w:bookmarkStart w:id="223" w:name="_Toc478649760"/>
      <w:r>
        <w:instrText>Regional tillgänglighet för onlinetjänster</w:instrText>
      </w:r>
      <w:bookmarkEnd w:id="223"/>
      <w:r>
        <w:instrText>" \l 2</w:instrText>
      </w:r>
      <w:r>
        <w:fldChar w:fldCharType="end"/>
      </w:r>
    </w:p>
    <w:p w:rsidR="00FD1458" w:rsidRDefault="00DB7DEA">
      <w:pPr>
        <w:pStyle w:val="ProductList-Body"/>
      </w:pPr>
      <w:r>
        <w:t xml:space="preserve">På </w:t>
      </w:r>
      <w:hyperlink r:id="rId108" w:anchor="international">
        <w:r>
          <w:rPr>
            <w:color w:val="00467F"/>
            <w:u w:val="single"/>
          </w:rPr>
          <w:t>http://www.microsoft.com/online/faq.aspx#international</w:t>
        </w:r>
      </w:hyperlink>
      <w:r>
        <w:t xml:space="preserve"> finns en lista över länder och områden där Onlinetjänsterna är tillgängliga.</w:t>
      </w:r>
    </w:p>
    <w:p w:rsidR="00FD1458" w:rsidRDefault="00DB7DEA">
      <w:pPr>
        <w:pStyle w:val="ProductList-Offering1Heading"/>
        <w:outlineLvl w:val="1"/>
      </w:pPr>
      <w:bookmarkStart w:id="224" w:name="_Sec621"/>
      <w:r>
        <w:t>Inköpsregler för onlinetjänster</w:t>
      </w:r>
      <w:bookmarkEnd w:id="224"/>
      <w:r>
        <w:fldChar w:fldCharType="begin"/>
      </w:r>
      <w:r>
        <w:instrText xml:space="preserve"> TC "</w:instrText>
      </w:r>
      <w:bookmarkStart w:id="225" w:name="_Toc478649761"/>
      <w:r>
        <w:instrText>Inköpsregler för onlinetjänster</w:instrText>
      </w:r>
      <w:bookmarkEnd w:id="225"/>
      <w:r>
        <w:instrText>" \l 2</w:instrText>
      </w:r>
      <w:r>
        <w:fldChar w:fldCharType="end"/>
      </w:r>
    </w:p>
    <w:p w:rsidR="00FD1458" w:rsidRDefault="00DB7DEA">
      <w:pPr>
        <w:pStyle w:val="ProductList-Body"/>
      </w:pPr>
      <w:r>
        <w:t>Följande inköpsregler gäller för att köpa onlinetjänster:</w:t>
      </w:r>
    </w:p>
    <w:p w:rsidR="00FD1458" w:rsidRDefault="00DB7DEA" w:rsidP="004F36C5">
      <w:pPr>
        <w:pStyle w:val="ProductList-Bullet"/>
        <w:numPr>
          <w:ilvl w:val="0"/>
          <w:numId w:val="35"/>
        </w:numPr>
      </w:pPr>
      <w:r>
        <w:t>Abonnemangsvillkor varierar efter köpprogram. Under Enterprise-avtalsprogrammet måste abonnemangsvillkoren för Onlinetjänster som inte är Microsoft Azure ha samma slutdatum som Kundens Registrering.</w:t>
      </w:r>
    </w:p>
    <w:p w:rsidR="00FD1458" w:rsidRDefault="00DB7DEA" w:rsidP="004F36C5">
      <w:pPr>
        <w:pStyle w:val="ProductList-Bullet"/>
        <w:numPr>
          <w:ilvl w:val="0"/>
          <w:numId w:val="35"/>
        </w:numPr>
      </w:pPr>
      <w:r>
        <w:t>Om Kunden gör ytterligare köp av en Onlinetjänst måste sluttiden för abonnemangsperioden för det ytterligare köpet vara anpassad till Kundens befintliga abonnemangsperiod för samma onlinetjänst.</w:t>
      </w:r>
    </w:p>
    <w:p w:rsidR="00FD1458" w:rsidRDefault="00DB7DEA" w:rsidP="004F36C5">
      <w:pPr>
        <w:pStyle w:val="ProductList-Bullet"/>
        <w:numPr>
          <w:ilvl w:val="0"/>
          <w:numId w:val="35"/>
        </w:numPr>
      </w:pPr>
      <w:r>
        <w:t>Kunden kan inte minska antalet användare eller enheter som täcks av prenumerationen på onlinetjänster under giltighetstiden, såvida inte detta tillåts i Kundens volymlicensieringsavtal.</w:t>
      </w:r>
    </w:p>
    <w:p w:rsidR="00FD1458" w:rsidRDefault="00DB7DEA" w:rsidP="004F36C5">
      <w:pPr>
        <w:pStyle w:val="ProductList-Bullet"/>
        <w:numPr>
          <w:ilvl w:val="0"/>
          <w:numId w:val="35"/>
        </w:numPr>
      </w:pPr>
      <w:r>
        <w:t>Villkor för Microsoft Azure anges i Produktposten om Microsoft Azure.</w:t>
      </w:r>
    </w:p>
    <w:p w:rsidR="00FD1458" w:rsidRDefault="00DB7DEA" w:rsidP="004F36C5">
      <w:pPr>
        <w:pStyle w:val="ProductList-Bullet"/>
        <w:numPr>
          <w:ilvl w:val="0"/>
          <w:numId w:val="35"/>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FD1458" w:rsidRDefault="00DB7DEA">
      <w:pPr>
        <w:pStyle w:val="ProductList-Offering1Heading"/>
        <w:outlineLvl w:val="1"/>
      </w:pPr>
      <w:bookmarkStart w:id="226" w:name="_Sec623"/>
      <w:r>
        <w:t>Förnyelse av onlinetjänster</w:t>
      </w:r>
      <w:bookmarkEnd w:id="226"/>
      <w:r>
        <w:fldChar w:fldCharType="begin"/>
      </w:r>
      <w:r>
        <w:instrText xml:space="preserve"> TC "</w:instrText>
      </w:r>
      <w:bookmarkStart w:id="227" w:name="_Toc478649762"/>
      <w:r>
        <w:instrText>Förnyelse av onlinetjänster</w:instrText>
      </w:r>
      <w:bookmarkEnd w:id="227"/>
      <w:r>
        <w:instrText>" \l 2</w:instrText>
      </w:r>
      <w:r>
        <w:fldChar w:fldCharType="end"/>
      </w:r>
    </w:p>
    <w:p w:rsidR="00FD1458" w:rsidRDefault="00DB7DEA">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228" w:name="_Sec624"/>
      <w:r>
        <w:t>Microsoft Azure-tjänster</w:t>
      </w:r>
      <w:bookmarkEnd w:id="228"/>
      <w:r>
        <w:fldChar w:fldCharType="begin"/>
      </w:r>
      <w:r>
        <w:instrText xml:space="preserve"> TC "</w:instrText>
      </w:r>
      <w:bookmarkStart w:id="229" w:name="_Toc478649763"/>
      <w:r>
        <w:instrText>Microsoft Azure-tjänster</w:instrText>
      </w:r>
      <w:bookmarkEnd w:id="229"/>
      <w:r>
        <w:instrText>" \l 2</w:instrText>
      </w:r>
      <w:r>
        <w:fldChar w:fldCharType="end"/>
      </w:r>
    </w:p>
    <w:p w:rsidR="00FD1458" w:rsidRDefault="00DB7DEA">
      <w:pPr>
        <w:pStyle w:val="ProductList-ClauseHeading"/>
        <w:outlineLvl w:val="2"/>
      </w:pPr>
      <w:r>
        <w:t>1. Definitioner</w:t>
      </w:r>
    </w:p>
    <w:p w:rsidR="00FD1458" w:rsidRDefault="00DB7DEA">
      <w:pPr>
        <w:pStyle w:val="ProductList-Body"/>
      </w:pPr>
      <w:r>
        <w:rPr>
          <w:b/>
          <w:color w:val="00188F"/>
        </w:rPr>
        <w:t>Tilldelat Årligt Åtagande</w:t>
      </w:r>
      <w:r>
        <w:t xml:space="preserve"> avser den del av det Beloppsmässiga Åtagandet som tilldelas varje år genom Registreringsperioden.</w:t>
      </w:r>
    </w:p>
    <w:p w:rsidR="00FD1458" w:rsidRDefault="00DB7DEA">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FD1458" w:rsidRDefault="00DB7DEA">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FD1458" w:rsidRDefault="00DB7DEA">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FD1458" w:rsidRDefault="00DB7DEA">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FD1458" w:rsidRDefault="00FD1458">
      <w:pPr>
        <w:pStyle w:val="ProductList-Body"/>
      </w:pPr>
    </w:p>
    <w:p w:rsidR="00FD1458" w:rsidRDefault="00DB7DEA">
      <w:pPr>
        <w:pStyle w:val="ProductList-ClauseHeading"/>
        <w:outlineLvl w:val="2"/>
      </w:pPr>
      <w:r>
        <w:t>2. Abonnemangsperiod</w:t>
      </w:r>
    </w:p>
    <w:p w:rsidR="00FD1458" w:rsidRDefault="00DB7DEA">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FD1458" w:rsidRDefault="00FD1458">
      <w:pPr>
        <w:pStyle w:val="ProductList-Body"/>
      </w:pPr>
    </w:p>
    <w:p w:rsidR="00FD1458" w:rsidRDefault="00DB7DEA">
      <w:pPr>
        <w:pStyle w:val="ProductList-ClauseHeading"/>
        <w:outlineLvl w:val="2"/>
      </w:pPr>
      <w:r>
        <w:t>3. Köptjänster</w:t>
      </w:r>
    </w:p>
    <w:p w:rsidR="00FD1458" w:rsidRDefault="00DB7DEA">
      <w:pPr>
        <w:pStyle w:val="ProductList-Body"/>
      </w:pPr>
      <w:r>
        <w:t>Microsoft Azure-tjänster kan köpas på ett av eller en kombination av följande sätt:</w:t>
      </w:r>
    </w:p>
    <w:p w:rsidR="00FD1458" w:rsidRDefault="00DB7DEA" w:rsidP="004F36C5">
      <w:pPr>
        <w:pStyle w:val="ProductList-Bullet"/>
        <w:numPr>
          <w:ilvl w:val="0"/>
          <w:numId w:val="36"/>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rsidR="00FD1458" w:rsidRDefault="00DB7DEA" w:rsidP="004F36C5">
      <w:pPr>
        <w:pStyle w:val="ProductList-Bullet"/>
        <w:numPr>
          <w:ilvl w:val="1"/>
          <w:numId w:val="36"/>
        </w:numPr>
      </w:pPr>
      <w:r>
        <w:t>Kunderna kan minska sitt Beloppsmässiga Åtagande för eventuell framtida årsdag för Registrering genom att meddela sin återförsäljare, som måste hantera minskningen hos Microsoft före årsdagen för Registreringen.</w:t>
      </w:r>
    </w:p>
    <w:p w:rsidR="00FD1458" w:rsidRDefault="00DB7DEA" w:rsidP="004F36C5">
      <w:pPr>
        <w:pStyle w:val="ProductList-Bullet"/>
        <w:numPr>
          <w:ilvl w:val="1"/>
          <w:numId w:val="36"/>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FD1458" w:rsidRDefault="00DB7DEA" w:rsidP="004F36C5">
      <w:pPr>
        <w:pStyle w:val="ProductList-Bullet"/>
        <w:numPr>
          <w:ilvl w:val="0"/>
          <w:numId w:val="36"/>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FD1458" w:rsidRDefault="00DB7DEA" w:rsidP="004F36C5">
      <w:pPr>
        <w:pStyle w:val="ProductList-Bullet"/>
        <w:numPr>
          <w:ilvl w:val="0"/>
          <w:numId w:val="36"/>
        </w:numPr>
      </w:pPr>
      <w:r>
        <w:rPr>
          <w:b/>
          <w:color w:val="00188F"/>
        </w:rPr>
        <w:t>Microsoft Azure-tjänsteplan</w:t>
      </w:r>
      <w:r>
        <w:t>: Kunderna kan ha möjlighet att abonnera på en Microsoft Azure-tjänst som en Microsoft Azure-tjänsteplan.</w:t>
      </w:r>
    </w:p>
    <w:p w:rsidR="00FD1458" w:rsidRDefault="00DB7DEA" w:rsidP="004F36C5">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FD1458" w:rsidRDefault="00FD1458">
      <w:pPr>
        <w:pStyle w:val="ProductList-Body"/>
      </w:pPr>
    </w:p>
    <w:p w:rsidR="00FD1458" w:rsidRDefault="00DB7DEA">
      <w:pPr>
        <w:pStyle w:val="ProductList-ClauseHeading"/>
        <w:outlineLvl w:val="2"/>
      </w:pPr>
      <w:r>
        <w:t>4. Prissättning</w:t>
      </w:r>
    </w:p>
    <w:p w:rsidR="00FD1458" w:rsidRDefault="00DB7DEA">
      <w:pPr>
        <w:pStyle w:val="ProductList-Body"/>
      </w:pPr>
      <w:r>
        <w:t>Microsoft kan erbjuda priser till Kunder eller Kunders återförsäljare för enskilda Microsoft Azure-tjänster under en Kunds Registreringsperiod på en permanent eller temporär (i försäljningssyfte) basis.</w:t>
      </w:r>
    </w:p>
    <w:p w:rsidR="00FD1458" w:rsidRDefault="00FD1458">
      <w:pPr>
        <w:pStyle w:val="ProductList-Body"/>
      </w:pPr>
    </w:p>
    <w:p w:rsidR="00FD1458" w:rsidRDefault="00DB7DEA">
      <w:pPr>
        <w:pStyle w:val="ProductList-ClauseHeading"/>
        <w:outlineLvl w:val="2"/>
      </w:pPr>
      <w:r>
        <w:t>5. Betalningsvillkor och Avgifter</w:t>
      </w:r>
    </w:p>
    <w:p w:rsidR="00FD1458" w:rsidRDefault="00DB7DEA">
      <w:pPr>
        <w:pStyle w:val="ProductList-Body"/>
      </w:pPr>
      <w:r>
        <w:t>Kunder som har anskaffat Microsoft Azure-tjänster utan ett Beloppsmässigt Åtagande faktureras varje kvartal enligt konsumtionspris.</w:t>
      </w:r>
    </w:p>
    <w:p w:rsidR="00FD1458" w:rsidRDefault="00FD1458">
      <w:pPr>
        <w:pStyle w:val="ProductList-Body"/>
      </w:pPr>
    </w:p>
    <w:p w:rsidR="00FD1458" w:rsidRDefault="00DB7DEA">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FD1458" w:rsidRDefault="00FD1458">
      <w:pPr>
        <w:pStyle w:val="ProductList-Body"/>
      </w:pPr>
    </w:p>
    <w:p w:rsidR="00FD1458" w:rsidRDefault="00DB7DEA">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FD1458" w:rsidRDefault="00FD1458">
      <w:pPr>
        <w:pStyle w:val="ProductList-Body"/>
      </w:pPr>
    </w:p>
    <w:p w:rsidR="00FD1458" w:rsidRDefault="00DB7DEA">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FD1458" w:rsidRDefault="00FD1458">
      <w:pPr>
        <w:pStyle w:val="ProductList-Body"/>
      </w:pPr>
    </w:p>
    <w:p w:rsidR="00FD1458" w:rsidRDefault="00DB7DEA">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FD1458" w:rsidRDefault="00FD1458">
      <w:pPr>
        <w:pStyle w:val="ProductList-Body"/>
      </w:pPr>
    </w:p>
    <w:p w:rsidR="00FD1458" w:rsidRDefault="00DB7DEA">
      <w:pPr>
        <w:pStyle w:val="ProductList-Body"/>
      </w:pPr>
      <w:r>
        <w:t>För indirekta kunder med Enterprise-avtal, all användning som överskrider Tilldelat Årligt Åtagande att faktureras enligt konsumtionspris till Kundens återförsäljare i slutet av varje kvartal för Registrering.</w:t>
      </w:r>
    </w:p>
    <w:p w:rsidR="00FD1458" w:rsidRDefault="00FD1458">
      <w:pPr>
        <w:pStyle w:val="ProductList-Body"/>
      </w:pPr>
    </w:p>
    <w:p w:rsidR="00FD1458" w:rsidRDefault="00DB7DEA">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FD1458" w:rsidRDefault="00FD1458">
      <w:pPr>
        <w:pStyle w:val="ProductList-Body"/>
      </w:pPr>
    </w:p>
    <w:p w:rsidR="00FD1458" w:rsidRDefault="00DB7DEA">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FD1458" w:rsidRDefault="00FD1458">
      <w:pPr>
        <w:pStyle w:val="ProductList-Body"/>
      </w:pPr>
    </w:p>
    <w:p w:rsidR="00FD1458" w:rsidRDefault="00DB7DEA">
      <w:pPr>
        <w:pStyle w:val="ProductList-ClauseHeading"/>
        <w:outlineLvl w:val="2"/>
      </w:pPr>
      <w:r>
        <w:t>6. Programmen för Open License, Open Value och Open Value Subscription</w:t>
      </w:r>
    </w:p>
    <w:p w:rsidR="00FD1458" w:rsidRDefault="00DB7DEA">
      <w:pPr>
        <w:pStyle w:val="ProductList-SubClauseHeading"/>
        <w:outlineLvl w:val="3"/>
      </w:pPr>
      <w:r>
        <w:t>6.1 Definitioner</w:t>
      </w:r>
    </w:p>
    <w:p w:rsidR="00FD1458" w:rsidRDefault="00DB7DEA">
      <w:pPr>
        <w:pStyle w:val="ProductList-BodyIndented"/>
      </w:pPr>
      <w:r>
        <w:rPr>
          <w:b/>
          <w:color w:val="00188F"/>
        </w:rPr>
        <w:t>Konsumtionspris</w:t>
      </w:r>
      <w:r>
        <w:t xml:space="preserve"> avser med avseende på avtal för Open License, Open Value och Open Value Subscription priser för alla Microsoft Azure-tjänster.</w:t>
      </w:r>
    </w:p>
    <w:p w:rsidR="00FD1458" w:rsidRDefault="00DB7DEA">
      <w:pPr>
        <w:pStyle w:val="ProductList-BodyIndented"/>
      </w:pPr>
      <w:r>
        <w:rPr>
          <w:b/>
          <w:color w:val="00188F"/>
        </w:rPr>
        <w:t>Portal</w:t>
      </w:r>
      <w:r>
        <w:t xml:space="preserve"> avser den onlineportal genom vilken Kunden administrerar sitt Abonnemang.</w:t>
      </w:r>
    </w:p>
    <w:p w:rsidR="00FD1458" w:rsidRDefault="00DB7DEA">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FD1458" w:rsidRDefault="00FD1458">
      <w:pPr>
        <w:pStyle w:val="ProductList-BodyIndented"/>
      </w:pPr>
    </w:p>
    <w:p w:rsidR="00FD1458" w:rsidRDefault="00DB7DEA">
      <w:pPr>
        <w:pStyle w:val="ProductList-SubClauseHeading"/>
        <w:outlineLvl w:val="3"/>
      </w:pPr>
      <w:r>
        <w:t>6.2 Abonnemangsperiod</w:t>
      </w:r>
    </w:p>
    <w:p w:rsidR="00FD1458" w:rsidRDefault="00DB7DEA">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FD1458" w:rsidRDefault="00FD1458">
      <w:pPr>
        <w:pStyle w:val="ProductList-BodyIndented"/>
      </w:pPr>
    </w:p>
    <w:p w:rsidR="00FD1458" w:rsidRDefault="00DB7DEA">
      <w:pPr>
        <w:pStyle w:val="ProductList-ClauseHeading"/>
        <w:outlineLvl w:val="2"/>
      </w:pPr>
      <w:r>
        <w:t>7. Microsoft Azure-hybridanvändarförmån</w:t>
      </w:r>
    </w:p>
    <w:p w:rsidR="00FD1458" w:rsidRDefault="00DB7DEA">
      <w:pPr>
        <w:pStyle w:val="ProductList-Body"/>
      </w:pPr>
      <w:r>
        <w:t>Enligt Microsoft Azure-hybridanvändarförmånen (”HUB”) kan kunder med Windows Server-licenser med SA-täckning ladda upp och använda sina egna Windows Server-avbilder på Microsoft Azure.</w:t>
      </w:r>
    </w:p>
    <w:p w:rsidR="00FD1458" w:rsidRDefault="00FD1458">
      <w:pPr>
        <w:pStyle w:val="ProductList-Body"/>
      </w:pPr>
    </w:p>
    <w:p w:rsidR="00FD1458" w:rsidRDefault="00DB7DEA">
      <w:pPr>
        <w:pStyle w:val="ProductList-Body"/>
      </w:pPr>
      <w:r>
        <w:lastRenderedPageBreak/>
        <w:t>Azure HUB möjliggör Kunders användning av Windows Server på Microsoft Azure via Virtuella Azure-maskiner (”Basinstanser”).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FD1458" w:rsidRDefault="00FD1458">
      <w:pPr>
        <w:pStyle w:val="ProductList-Body"/>
      </w:pPr>
    </w:p>
    <w:p w:rsidR="00FD1458" w:rsidRDefault="00DB7DEA">
      <w:pPr>
        <w:pStyle w:val="ProductList-Body"/>
      </w:pPr>
      <w:r>
        <w:t xml:space="preserve">Kunden måste ange att den använder Windows Server på HUB vid konfigureringen av uppladdad(e) avbildning(ar) på Azure. Kunden kan använda sina uppladdad(e) avbildning(ar) enligt </w:t>
      </w:r>
      <w:hyperlink r:id="rId110">
        <w:r>
          <w:rPr>
            <w:color w:val="00467F"/>
            <w:u w:val="single"/>
          </w:rPr>
          <w:t>Villkoren för Onlinetjänster</w:t>
        </w:r>
      </w:hyperlink>
      <w:r>
        <w:t>.</w:t>
      </w:r>
    </w:p>
    <w:p w:rsidR="00FD1458" w:rsidRDefault="00FD1458">
      <w:pPr>
        <w:pStyle w:val="ProductList-Body"/>
      </w:pPr>
    </w:p>
    <w:p w:rsidR="00FD1458" w:rsidRDefault="00DB7DEA">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FD1458" w:rsidRDefault="00DB7DEA">
      <w:pPr>
        <w:pStyle w:val="ProductList-Offering2HeadingNoBorder"/>
        <w:outlineLvl w:val="2"/>
      </w:pPr>
      <w:bookmarkStart w:id="230" w:name="_Sec625"/>
      <w:r>
        <w:t>Microsoft Azure-tjänster</w:t>
      </w:r>
      <w:bookmarkEnd w:id="230"/>
      <w:r>
        <w:fldChar w:fldCharType="begin"/>
      </w:r>
      <w:r>
        <w:instrText xml:space="preserve"> TC "</w:instrText>
      </w:r>
      <w:bookmarkStart w:id="231" w:name="_Toc478649764"/>
      <w:r>
        <w:instrText>Microsoft Azure-tjänster</w:instrText>
      </w:r>
      <w:bookmarkEnd w:id="231"/>
      <w:r>
        <w:instrText>" \l 3</w:instrText>
      </w:r>
      <w:r>
        <w:fldChar w:fldCharType="end"/>
      </w:r>
    </w:p>
    <w:p w:rsidR="00FD1458" w:rsidRDefault="00DB7DEA">
      <w:pPr>
        <w:pStyle w:val="ProductList-Offering1SubSection"/>
        <w:outlineLvl w:val="3"/>
      </w:pPr>
      <w:bookmarkStart w:id="232" w:name="_Sec705"/>
      <w:r>
        <w:t>1. Programtillgänglighet</w:t>
      </w:r>
      <w:bookmarkEnd w:id="23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2B2B2"/>
              <w:right w:val="none" w:sz="4" w:space="0" w:color="6E6E6E"/>
            </w:tcBorders>
          </w:tcPr>
          <w:p w:rsidR="00FD1458" w:rsidRDefault="00DB7DEA">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2B2B2"/>
              <w:left w:val="none" w:sz="4" w:space="0" w:color="6E6E6E"/>
              <w:bottom w:val="none" w:sz="4" w:space="0" w:color="BFBFBF"/>
              <w:right w:val="none" w:sz="4" w:space="0" w:color="6E6E6E"/>
            </w:tcBorders>
          </w:tcPr>
          <w:p w:rsidR="00FD1458" w:rsidRDefault="00DB7DE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233" w:name="_Sec760"/>
      <w:r>
        <w:t>2. Produktvillkor</w:t>
      </w:r>
      <w:bookmarkEnd w:id="233"/>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Microsoft Azure-tjänsteplaner</w:t>
      </w:r>
    </w:p>
    <w:p w:rsidR="00FD1458" w:rsidRDefault="00DB7DEA">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D1458" w:rsidRDefault="00FD1458">
            <w:pPr>
              <w:pStyle w:val="PURBreadcrumb"/>
            </w:pPr>
          </w:p>
          <w:tbl>
            <w:tblPr>
              <w:tblW w:w="0" w:type="dxa"/>
              <w:tblLook w:val="04A0" w:firstRow="1" w:lastRow="0" w:firstColumn="1" w:lastColumn="0" w:noHBand="0" w:noVBand="1"/>
            </w:tblPr>
            <w:tblGrid>
              <w:gridCol w:w="10684"/>
            </w:tblGrid>
            <w:tr w:rsidR="00FD1458">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TableBody"/>
            </w:pPr>
          </w:p>
        </w:tc>
      </w:tr>
    </w:tbl>
    <w:p w:rsidR="00FD1458" w:rsidRDefault="00DB7DEA">
      <w:pPr>
        <w:pStyle w:val="ProductList-Offering2HeadingNoBorder"/>
        <w:outlineLvl w:val="2"/>
      </w:pPr>
      <w:bookmarkStart w:id="234" w:name="_Sec1197"/>
      <w:r>
        <w:t>Microsoft Azure-infrastrukturplaner:</w:t>
      </w:r>
      <w:bookmarkEnd w:id="234"/>
      <w:r>
        <w:fldChar w:fldCharType="begin"/>
      </w:r>
      <w:r>
        <w:instrText xml:space="preserve"> TC "</w:instrText>
      </w:r>
      <w:bookmarkStart w:id="235" w:name="_Toc478649765"/>
      <w:r>
        <w:instrText>Microsoft Azure-infrastrukturplaner:</w:instrText>
      </w:r>
      <w:bookmarkEnd w:id="235"/>
      <w:r>
        <w:instrText>" \l 3</w:instrText>
      </w:r>
      <w:r>
        <w:fldChar w:fldCharType="end"/>
      </w:r>
    </w:p>
    <w:p w:rsidR="00FD1458" w:rsidRDefault="00DB7DEA">
      <w:pPr>
        <w:pStyle w:val="ProductList-Offering1SubSection"/>
        <w:outlineLvl w:val="3"/>
      </w:pPr>
      <w:bookmarkStart w:id="236" w:name="_Sec706"/>
      <w:r>
        <w:t>1. Programtillgänglighet</w:t>
      </w:r>
      <w:bookmarkEnd w:id="236"/>
    </w:p>
    <w:tbl>
      <w:tblPr>
        <w:tblStyle w:val="PURTable"/>
        <w:tblW w:w="0" w:type="dxa"/>
        <w:tblLook w:val="04A0" w:firstRow="1" w:lastRow="0" w:firstColumn="1" w:lastColumn="0" w:noHBand="0" w:noVBand="1"/>
      </w:tblPr>
      <w:tblGrid>
        <w:gridCol w:w="4451"/>
        <w:gridCol w:w="801"/>
        <w:gridCol w:w="762"/>
        <w:gridCol w:w="781"/>
        <w:gridCol w:w="797"/>
        <w:gridCol w:w="821"/>
        <w:gridCol w:w="813"/>
        <w:gridCol w:w="786"/>
        <w:gridCol w:w="772"/>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237" w:name="_Sec761"/>
      <w:r>
        <w:lastRenderedPageBreak/>
        <w:t>2. Produktvillkor</w:t>
      </w:r>
      <w:bookmarkEnd w:id="237"/>
    </w:p>
    <w:tbl>
      <w:tblPr>
        <w:tblStyle w:val="PURTable"/>
        <w:tblW w:w="0" w:type="dxa"/>
        <w:tblLook w:val="04A0" w:firstRow="1" w:lastRow="0" w:firstColumn="1" w:lastColumn="0" w:noHBand="0" w:noVBand="1"/>
      </w:tblPr>
      <w:tblGrid>
        <w:gridCol w:w="3671"/>
        <w:gridCol w:w="3578"/>
        <w:gridCol w:w="354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Operations Management and Security</w:t>
      </w:r>
    </w:p>
    <w:p w:rsidR="00FD1458" w:rsidRDefault="00DB7DEA">
      <w:pPr>
        <w:pStyle w:val="ProductList-SubClauseHeading"/>
        <w:outlineLvl w:val="5"/>
      </w:pPr>
      <w:r>
        <w:t>2.1.1 Tilläggsabonnemangslicenser</w:t>
      </w:r>
    </w:p>
    <w:p w:rsidR="00FD1458" w:rsidRDefault="00DB7DEA">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3812"/>
        <w:gridCol w:w="4970"/>
        <w:gridCol w:w="1648"/>
      </w:tblGrid>
      <w:tr w:rsidR="00FD145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Kvalificerande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Tilläggsabonnemang</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Berättigad Mängd</w:t>
            </w:r>
          </w:p>
        </w:tc>
      </w:tr>
      <w:tr w:rsidR="00FD1458">
        <w:tc>
          <w:tcPr>
            <w:tcW w:w="44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 xml:space="preserve">Core Infrastructure Server Suite Standard (2 pack Core-licens) </w:t>
            </w:r>
          </w:p>
          <w:p w:rsidR="00FD1458" w:rsidRDefault="00DB7DEA">
            <w:pPr>
              <w:pStyle w:val="ProductList-TableBody"/>
            </w:pPr>
            <w:r>
              <w:t>Hanteringslicens för System Center 2 R2 Standard (2 pack Core-licens)</w:t>
            </w:r>
          </w:p>
        </w:tc>
        <w:tc>
          <w:tcPr>
            <w:tcW w:w="576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och Security E1-tillägg</w:t>
            </w:r>
            <w:r>
              <w:b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jc w:val="center"/>
            </w:pPr>
            <w:r>
              <w:t>1/4</w:t>
            </w:r>
            <w:r>
              <w:rPr>
                <w:i/>
                <w:vertAlign w:val="superscript"/>
              </w:rPr>
              <w:t>2</w:t>
            </w:r>
          </w:p>
        </w:tc>
      </w:tr>
      <w:tr w:rsidR="00FD1458">
        <w:tc>
          <w:tcPr>
            <w:tcW w:w="44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 xml:space="preserve">Core Infrastructure Server Suite Datacenter (2 pack Core-licens) </w:t>
            </w:r>
          </w:p>
          <w:p w:rsidR="00FD1458" w:rsidRDefault="00DB7DEA">
            <w:pPr>
              <w:pStyle w:val="ProductList-TableBody"/>
            </w:pPr>
            <w:r>
              <w:t>System Center Datacenter (2 pack Core-licens)</w:t>
            </w:r>
          </w:p>
        </w:tc>
        <w:tc>
          <w:tcPr>
            <w:tcW w:w="576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och Security E1-tillägg</w:t>
            </w:r>
            <w:r>
              <w:b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jc w:val="center"/>
            </w:pPr>
            <w:r>
              <w:t>1</w:t>
            </w:r>
          </w:p>
        </w:tc>
      </w:tr>
      <w:tr w:rsidR="00FD1458">
        <w:tc>
          <w:tcPr>
            <w:tcW w:w="44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Core Infrastructure Server Suite Standard (2 processorer)</w:t>
            </w:r>
          </w:p>
          <w:p w:rsidR="00FD1458" w:rsidRDefault="00DB7DEA">
            <w:pPr>
              <w:pStyle w:val="ProductList-TableBody"/>
            </w:pPr>
            <w:r>
              <w:t>System Center Standard (2 processorer)</w:t>
            </w:r>
          </w:p>
        </w:tc>
        <w:tc>
          <w:tcPr>
            <w:tcW w:w="576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och Security E1-tillägg</w:t>
            </w:r>
          </w:p>
          <w:p w:rsidR="00FD1458" w:rsidRDefault="00DB7DEA">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jc w:val="center"/>
            </w:pPr>
            <w:r>
              <w:t>2</w:t>
            </w:r>
          </w:p>
        </w:tc>
      </w:tr>
      <w:tr w:rsidR="00FD1458">
        <w:tc>
          <w:tcPr>
            <w:tcW w:w="44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Core Infrastructure Server Suite Datacenter (2 processorer)</w:t>
            </w:r>
          </w:p>
          <w:p w:rsidR="00FD1458" w:rsidRDefault="00DB7DEA">
            <w:pPr>
              <w:pStyle w:val="ProductList-TableBody"/>
            </w:pPr>
            <w:r>
              <w:t>System Center Datacenter (2 processorer)</w:t>
            </w:r>
          </w:p>
        </w:tc>
        <w:tc>
          <w:tcPr>
            <w:tcW w:w="576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och Security E1-tillägg</w:t>
            </w:r>
          </w:p>
          <w:p w:rsidR="00FD1458" w:rsidRDefault="00DB7DEA">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jc w:val="center"/>
            </w:pPr>
            <w:r>
              <w:t>8</w:t>
            </w:r>
          </w:p>
        </w:tc>
      </w:tr>
    </w:tbl>
    <w:p w:rsidR="00FD1458" w:rsidRDefault="00DB7DEA">
      <w:pPr>
        <w:pStyle w:val="ProductList-BodyIndented"/>
      </w:pPr>
      <w:r>
        <w:rPr>
          <w:i/>
          <w:vertAlign w:val="superscript"/>
        </w:rPr>
        <w:t>1</w:t>
      </w:r>
      <w:r>
        <w:rPr>
          <w:i/>
        </w:rPr>
        <w:t>Varje Kvalificerande Licens måste ha aktiv SA</w:t>
      </w:r>
    </w:p>
    <w:p w:rsidR="00FD1458" w:rsidRDefault="00DB7DEA">
      <w:pPr>
        <w:pStyle w:val="ProductList-BodyIndented"/>
      </w:pPr>
      <w:r>
        <w:rPr>
          <w:i/>
          <w:vertAlign w:val="superscript"/>
        </w:rPr>
        <w:t>2</w:t>
      </w:r>
      <w:r>
        <w:rPr>
          <w:i/>
        </w:rPr>
        <w:t>Minst fyra Kvalificerande Licenser krävs</w:t>
      </w:r>
    </w:p>
    <w:p w:rsidR="00FD1458" w:rsidRDefault="00FD1458">
      <w:pPr>
        <w:pStyle w:val="ProductList-BodyIndented"/>
      </w:pPr>
    </w:p>
    <w:p w:rsidR="00FD1458" w:rsidRDefault="00DB7DEA">
      <w:pPr>
        <w:pStyle w:val="ProductList-SubClauseHeading"/>
        <w:outlineLvl w:val="5"/>
      </w:pPr>
      <w:r>
        <w:t>2.1.2 Tilläggsabonnemang som köps under ett annat volymlicensieringsavtal än den Kvalificerande licensen</w:t>
      </w:r>
    </w:p>
    <w:p w:rsidR="00FD1458" w:rsidRDefault="00DB7DEA">
      <w:pPr>
        <w:pStyle w:val="ProductList-BodyIndented"/>
      </w:pPr>
      <w:r>
        <w:t>Ett Tilläggsabonnemang för Operations Management and Security kan köpas inom ramen för ett annat volymlicensieringsavtal än dess Kvalificerande licens. Om SA-täckningen för den Kvalificerande licensen går ut före Tilläggsabonnemanget för Operations Management och Security upphör Tilläggsabonnemanget för Operation Management and Security att gälla vid nästa årsdag för dess registrering.</w:t>
      </w:r>
    </w:p>
    <w:p w:rsidR="00FD1458" w:rsidRDefault="00FD1458">
      <w:pPr>
        <w:pStyle w:val="ProductList-BodyIndented"/>
      </w:pPr>
    </w:p>
    <w:p w:rsidR="00FD1458" w:rsidRDefault="00DB7DEA">
      <w:pPr>
        <w:pStyle w:val="ProductList-SubClauseHeading"/>
        <w:outlineLvl w:val="5"/>
      </w:pPr>
      <w:r>
        <w:t>2.1.3 Programvara som ingår i Operations Management and Security E1/E2</w:t>
      </w:r>
    </w:p>
    <w:p w:rsidR="00FD1458" w:rsidRDefault="00DB7DEA">
      <w:pPr>
        <w:pStyle w:val="ProductList-BodyIndented"/>
      </w:pPr>
      <w:r>
        <w:t>Under giltighetstiden för varje Operations Management and Security E1/E2-abonnemang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FD145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D1458" w:rsidRDefault="00DB7DEA">
            <w:pPr>
              <w:pStyle w:val="ProductList-TableBody"/>
            </w:pPr>
            <w:r>
              <w:rPr>
                <w:color w:val="FFFFFF"/>
              </w:rPr>
              <w:t>Operations Management and Security-abonnemang</w:t>
            </w:r>
          </w:p>
        </w:tc>
        <w:tc>
          <w:tcPr>
            <w:tcW w:w="6120" w:type="dxa"/>
            <w:tcBorders>
              <w:left w:val="single" w:sz="4" w:space="0" w:color="6E6E6E"/>
              <w:right w:val="single" w:sz="4" w:space="0" w:color="6E6E6E"/>
            </w:tcBorders>
            <w:shd w:val="clear" w:color="auto" w:fill="0072C6"/>
          </w:tcPr>
          <w:p w:rsidR="00FD1458" w:rsidRDefault="00DB7DEA">
            <w:pPr>
              <w:pStyle w:val="ProductList-TableBody"/>
            </w:pPr>
            <w:r>
              <w:rPr>
                <w:color w:val="FFFFFF"/>
              </w:rPr>
              <w:t>Programvara som ingår</w:t>
            </w:r>
          </w:p>
        </w:tc>
      </w:tr>
      <w:tr w:rsidR="00FD1458">
        <w:tc>
          <w:tcPr>
            <w:tcW w:w="6000" w:type="dxa"/>
            <w:tcBorders>
              <w:left w:val="single" w:sz="4" w:space="0" w:color="6E6E6E"/>
              <w:bottom w:val="single" w:sz="4" w:space="0" w:color="6E6E6E"/>
              <w:right w:val="single" w:sz="4" w:space="0" w:color="6E6E6E"/>
            </w:tcBorders>
          </w:tcPr>
          <w:p w:rsidR="00FD1458" w:rsidRDefault="00DB7DEA">
            <w:pPr>
              <w:pStyle w:val="ProductList-TableBody"/>
            </w:pPr>
            <w:r>
              <w:t>Operations Management and Security E1</w:t>
            </w:r>
          </w:p>
          <w:p w:rsidR="00FD1458" w:rsidRDefault="00DB7DEA">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FD1458" w:rsidRDefault="00DB7DEA">
            <w:pPr>
              <w:pStyle w:val="ProductList-TableBody"/>
            </w:pPr>
            <w:r>
              <w:t>System Center Server Standard</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and Security E2</w:t>
            </w:r>
          </w:p>
          <w:p w:rsidR="00FD1458" w:rsidRDefault="00DB7DEA">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System Center Server Standard</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System Center Operation Manager</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System Center Configuration Manager</w:t>
            </w:r>
          </w:p>
          <w:p w:rsidR="00FD1458" w:rsidRDefault="00DB7DEA">
            <w:pPr>
              <w:pStyle w:val="ProductList-TableBody"/>
            </w:pPr>
            <w:r>
              <w:t>System Center Orchestrator</w:t>
            </w:r>
          </w:p>
          <w:p w:rsidR="00FD1458" w:rsidRDefault="00DB7DEA">
            <w:pPr>
              <w:pStyle w:val="ProductList-TableBody"/>
            </w:pPr>
            <w:r>
              <w:t>System Center Service Manager</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System Center Data Protection Manager</w:t>
            </w:r>
          </w:p>
          <w:p w:rsidR="00FD1458" w:rsidRDefault="00DB7DEA">
            <w:pPr>
              <w:pStyle w:val="ProductList-TableBody"/>
            </w:pPr>
            <w:r>
              <w:t>System Center Virtual Machine Manager</w:t>
            </w:r>
          </w:p>
        </w:tc>
      </w:tr>
    </w:tbl>
    <w:p w:rsidR="00FD1458" w:rsidRDefault="00FD1458">
      <w:pPr>
        <w:pStyle w:val="ProductList-ClauseHeading"/>
        <w:outlineLvl w:val="4"/>
      </w:pPr>
    </w:p>
    <w:p w:rsidR="00FD1458" w:rsidRDefault="00DB7DEA">
      <w:pPr>
        <w:pStyle w:val="ProductList-SubClauseHeading"/>
        <w:outlineLvl w:val="5"/>
      </w:pPr>
      <w:r>
        <w:t>2.1.4 Från SA Inköpsbehörighet</w:t>
      </w:r>
    </w:p>
    <w:p w:rsidR="00FD1458" w:rsidRDefault="00DB7DEA">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antalet inte överskrider den listade Berättigade Mängden i tabellen nedan.</w:t>
      </w:r>
    </w:p>
    <w:tbl>
      <w:tblPr>
        <w:tblStyle w:val="PURTable0"/>
        <w:tblW w:w="0" w:type="dxa"/>
        <w:tblLook w:val="04A0" w:firstRow="1" w:lastRow="0" w:firstColumn="1" w:lastColumn="0" w:noHBand="0" w:noVBand="1"/>
      </w:tblPr>
      <w:tblGrid>
        <w:gridCol w:w="4377"/>
        <w:gridCol w:w="4029"/>
        <w:gridCol w:w="2024"/>
      </w:tblGrid>
      <w:tr w:rsidR="00FD145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D1458" w:rsidRDefault="00DB7DEA">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FD1458" w:rsidRDefault="00DB7DEA">
            <w:pPr>
              <w:pStyle w:val="ProductList-TableBody"/>
            </w:pPr>
            <w:r>
              <w:rPr>
                <w:color w:val="FFFFFF"/>
              </w:rPr>
              <w:t>Motsvarande Från SA-abonnemangslicens</w:t>
            </w:r>
          </w:p>
        </w:tc>
        <w:tc>
          <w:tcPr>
            <w:tcW w:w="2320" w:type="dxa"/>
            <w:tcBorders>
              <w:left w:val="single" w:sz="4" w:space="0" w:color="6E6E6E"/>
              <w:right w:val="single" w:sz="4" w:space="0" w:color="6E6E6E"/>
            </w:tcBorders>
            <w:shd w:val="clear" w:color="auto" w:fill="0072C6"/>
          </w:tcPr>
          <w:p w:rsidR="00FD1458" w:rsidRDefault="00DB7DEA">
            <w:pPr>
              <w:pStyle w:val="ProductList-TableBody"/>
            </w:pPr>
            <w:r>
              <w:rPr>
                <w:color w:val="FFFFFF"/>
              </w:rPr>
              <w:t>Berättigad Mängd</w:t>
            </w:r>
          </w:p>
        </w:tc>
      </w:tr>
      <w:tr w:rsidR="00FD1458">
        <w:tc>
          <w:tcPr>
            <w:tcW w:w="5140" w:type="dxa"/>
            <w:tcBorders>
              <w:left w:val="single" w:sz="4" w:space="0" w:color="6E6E6E"/>
              <w:bottom w:val="single" w:sz="4" w:space="0" w:color="6E6E6E"/>
              <w:right w:val="single" w:sz="4" w:space="0" w:color="6E6E6E"/>
            </w:tcBorders>
          </w:tcPr>
          <w:p w:rsidR="00FD1458" w:rsidRDefault="00DB7DEA">
            <w:pPr>
              <w:pStyle w:val="ProductList-TableBody"/>
            </w:pPr>
            <w:r>
              <w:t xml:space="preserve">Core Infrastructure Server Suite Standard (2 pack Core-licens) </w:t>
            </w:r>
          </w:p>
          <w:p w:rsidR="00FD1458" w:rsidRDefault="00DB7DEA">
            <w:pPr>
              <w:pStyle w:val="ProductList-TableBody"/>
            </w:pPr>
            <w:r>
              <w:t xml:space="preserve">Hanteringslicens för System Center 2 R2 Standard (2 pack Core-licens) </w:t>
            </w:r>
          </w:p>
        </w:tc>
        <w:tc>
          <w:tcPr>
            <w:tcW w:w="4660" w:type="dxa"/>
            <w:tcBorders>
              <w:left w:val="single" w:sz="4" w:space="0" w:color="6E6E6E"/>
              <w:bottom w:val="single" w:sz="4" w:space="0" w:color="6E6E6E"/>
              <w:right w:val="single" w:sz="4" w:space="0" w:color="6E6E6E"/>
            </w:tcBorders>
          </w:tcPr>
          <w:p w:rsidR="00FD1458" w:rsidRDefault="00DB7DEA">
            <w:pPr>
              <w:pStyle w:val="ProductList-TableBody"/>
            </w:pPr>
            <w:r>
              <w:t>Operations Management and Security E1 Från SA</w:t>
            </w:r>
          </w:p>
          <w:p w:rsidR="00FD1458" w:rsidRDefault="00DB7DEA">
            <w:pPr>
              <w:pStyle w:val="ProductList-TableBody"/>
            </w:pPr>
            <w:r>
              <w:t>Operations Management and Security E2 Från SA</w:t>
            </w:r>
          </w:p>
        </w:tc>
        <w:tc>
          <w:tcPr>
            <w:tcW w:w="2320" w:type="dxa"/>
            <w:tcBorders>
              <w:left w:val="single" w:sz="4" w:space="0" w:color="6E6E6E"/>
              <w:bottom w:val="single" w:sz="4" w:space="0" w:color="6E6E6E"/>
              <w:right w:val="single" w:sz="4" w:space="0" w:color="6E6E6E"/>
            </w:tcBorders>
          </w:tcPr>
          <w:p w:rsidR="00FD1458" w:rsidRDefault="00DB7DEA">
            <w:pPr>
              <w:pStyle w:val="ProductList-TableBody"/>
              <w:jc w:val="center"/>
            </w:pPr>
            <w:r>
              <w:t>1/4</w:t>
            </w:r>
            <w:r>
              <w:rPr>
                <w:i/>
                <w:vertAlign w:val="superscript"/>
              </w:rPr>
              <w:t>1</w:t>
            </w:r>
          </w:p>
        </w:tc>
      </w:tr>
      <w:tr w:rsidR="00FD1458">
        <w:tc>
          <w:tcPr>
            <w:tcW w:w="514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 xml:space="preserve">Core Infrastructure Server Suite Datacenter (2 pack Core-licens) </w:t>
            </w:r>
          </w:p>
          <w:p w:rsidR="00FD1458" w:rsidRDefault="00DB7DEA">
            <w:pPr>
              <w:pStyle w:val="ProductList-TableBody"/>
            </w:pPr>
            <w:r>
              <w:t>System Center Datacenter (2 pack Core-licens)</w:t>
            </w:r>
          </w:p>
        </w:tc>
        <w:tc>
          <w:tcPr>
            <w:tcW w:w="466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and Security E1 Från SA</w:t>
            </w:r>
          </w:p>
          <w:p w:rsidR="00FD1458" w:rsidRDefault="00DB7DEA">
            <w:pPr>
              <w:pStyle w:val="ProductList-TableBody"/>
            </w:pPr>
            <w:r>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jc w:val="center"/>
            </w:pPr>
            <w:r>
              <w:t>1</w:t>
            </w:r>
          </w:p>
        </w:tc>
      </w:tr>
      <w:tr w:rsidR="00FD1458">
        <w:tc>
          <w:tcPr>
            <w:tcW w:w="514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Core Infrastructure Server Suite Standard (2 processorer)</w:t>
            </w:r>
          </w:p>
          <w:p w:rsidR="00FD1458" w:rsidRDefault="00DB7DEA">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and Security E1 Från SA</w:t>
            </w:r>
          </w:p>
          <w:p w:rsidR="00FD1458" w:rsidRDefault="00DB7DEA">
            <w:pPr>
              <w:pStyle w:val="ProductList-TableBody"/>
            </w:pPr>
            <w:r>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jc w:val="center"/>
            </w:pPr>
            <w:r>
              <w:t>2</w:t>
            </w:r>
          </w:p>
        </w:tc>
      </w:tr>
      <w:tr w:rsidR="00FD1458">
        <w:tc>
          <w:tcPr>
            <w:tcW w:w="514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Core Infrastructure Server Suite Datacenter (2 processorer)</w:t>
            </w:r>
          </w:p>
          <w:p w:rsidR="00FD1458" w:rsidRDefault="00DB7DEA">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Operations Management and Security E1 Från SA</w:t>
            </w:r>
          </w:p>
          <w:p w:rsidR="00FD1458" w:rsidRDefault="00DB7DEA">
            <w:pPr>
              <w:pStyle w:val="ProductList-TableBody"/>
            </w:pPr>
            <w:r>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jc w:val="center"/>
            </w:pPr>
            <w:r>
              <w:t>8</w:t>
            </w:r>
          </w:p>
        </w:tc>
      </w:tr>
    </w:tbl>
    <w:p w:rsidR="00FD1458" w:rsidRDefault="00DB7DEA">
      <w:pPr>
        <w:pStyle w:val="ProductList-BodyIndented"/>
      </w:pPr>
      <w:r>
        <w:rPr>
          <w:i/>
          <w:vertAlign w:val="superscript"/>
        </w:rPr>
        <w:lastRenderedPageBreak/>
        <w:t>1</w:t>
      </w:r>
      <w:r>
        <w:rPr>
          <w:i/>
        </w:rPr>
        <w:t>Minst fyra Kvalificerande Licenser krävs</w:t>
      </w:r>
    </w:p>
    <w:p w:rsidR="00FD1458" w:rsidRDefault="00FD1458">
      <w:pPr>
        <w:pStyle w:val="ProductList-BodyIndented"/>
      </w:pPr>
    </w:p>
    <w:p w:rsidR="00FD1458" w:rsidRDefault="00DB7DEA">
      <w:pPr>
        <w:pStyle w:val="ProductList-ClauseHeading"/>
        <w:outlineLvl w:val="4"/>
      </w:pPr>
      <w:r>
        <w:t>2.2 Microsoft Azure StorSimple-planerbjudanden</w:t>
      </w:r>
    </w:p>
    <w:p w:rsidR="00FD1458" w:rsidRDefault="00DB7DEA">
      <w:pPr>
        <w:pStyle w:val="ProductList-Body"/>
      </w:pPr>
      <w:r>
        <w:t xml:space="preserve">För varje StorSimple-plan med Enhet som köps in kommer Kunden att erhålla en Lagringsmatrisenhet. Geografisk tillgänglighet och de villkor som styr Lagringsmatrisen, inklusive garanti, leverans och hantering, och avgifter anges i </w:t>
      </w:r>
      <w:hyperlink r:id="rId113">
        <w:r>
          <w:rPr>
            <w:color w:val="00467F"/>
            <w:u w:val="single"/>
          </w:rPr>
          <w:t>Bilaga F - Villkor för Lagringsmatris</w:t>
        </w:r>
      </w:hyperlink>
      <w:r>
        <w:t>. Varje StorSimple-plan som köps av Kunden kopplas till en enskild Lagringsmatris och alla ytterligare Lagringsmatriser som används av Kunden faktureras till konsumtionspriser.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38" w:name="_Sec1198"/>
      <w:r>
        <w:t>Microsoft Azure-supportplaner</w:t>
      </w:r>
      <w:bookmarkEnd w:id="238"/>
      <w:r>
        <w:fldChar w:fldCharType="begin"/>
      </w:r>
      <w:r>
        <w:instrText xml:space="preserve"> TC "</w:instrText>
      </w:r>
      <w:bookmarkStart w:id="239" w:name="_Toc478649766"/>
      <w:r>
        <w:instrText>Microsoft Azure-supportplaner</w:instrText>
      </w:r>
      <w:bookmarkEnd w:id="239"/>
      <w:r>
        <w:instrText>" \l 3</w:instrText>
      </w:r>
      <w:r>
        <w:fldChar w:fldCharType="end"/>
      </w:r>
    </w:p>
    <w:p w:rsidR="00FD1458" w:rsidRDefault="00DB7DEA">
      <w:pPr>
        <w:pStyle w:val="ProductList-Offering1SubSection"/>
        <w:outlineLvl w:val="3"/>
      </w:pPr>
      <w:bookmarkStart w:id="240" w:name="_Sec1200"/>
      <w:r>
        <w:t>1. Programtillgänglighet</w:t>
      </w:r>
      <w:bookmarkEnd w:id="240"/>
    </w:p>
    <w:tbl>
      <w:tblPr>
        <w:tblStyle w:val="PURTable"/>
        <w:tblW w:w="0" w:type="dxa"/>
        <w:tblLook w:val="04A0" w:firstRow="1" w:lastRow="0" w:firstColumn="1" w:lastColumn="0" w:noHBand="0" w:noVBand="1"/>
      </w:tblPr>
      <w:tblGrid>
        <w:gridCol w:w="4411"/>
        <w:gridCol w:w="805"/>
        <w:gridCol w:w="769"/>
        <w:gridCol w:w="787"/>
        <w:gridCol w:w="802"/>
        <w:gridCol w:w="824"/>
        <w:gridCol w:w="816"/>
        <w:gridCol w:w="792"/>
        <w:gridCol w:w="778"/>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bl>
    <w:p w:rsidR="00FD1458" w:rsidRDefault="00FD1458">
      <w:pPr>
        <w:pStyle w:val="ProductList-Body"/>
      </w:pPr>
    </w:p>
    <w:p w:rsidR="00FD1458" w:rsidRDefault="00DB7DEA">
      <w:pPr>
        <w:pStyle w:val="ProductList-Offering1SubSection"/>
        <w:outlineLvl w:val="3"/>
      </w:pPr>
      <w:bookmarkStart w:id="241" w:name="_Sec1201"/>
      <w:r>
        <w:t>2. Produktvillkor</w:t>
      </w:r>
      <w:bookmarkEnd w:id="241"/>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42" w:name="_Sec1199"/>
      <w:r>
        <w:t>Microsoft Azure-användarplaner</w:t>
      </w:r>
      <w:bookmarkEnd w:id="242"/>
      <w:r>
        <w:fldChar w:fldCharType="begin"/>
      </w:r>
      <w:r>
        <w:instrText xml:space="preserve"> TC "</w:instrText>
      </w:r>
      <w:bookmarkStart w:id="243" w:name="_Toc478649767"/>
      <w:r>
        <w:instrText>Microsoft Azure-användarplaner</w:instrText>
      </w:r>
      <w:bookmarkEnd w:id="243"/>
      <w:r>
        <w:instrText>" \l 3</w:instrText>
      </w:r>
      <w:r>
        <w:fldChar w:fldCharType="end"/>
      </w:r>
    </w:p>
    <w:p w:rsidR="00FD1458" w:rsidRDefault="00DB7DEA">
      <w:pPr>
        <w:pStyle w:val="ProductList-Offering1SubSection"/>
        <w:outlineLvl w:val="3"/>
      </w:pPr>
      <w:bookmarkStart w:id="244" w:name="_Sec1202"/>
      <w:r>
        <w:t>1. Programtillgänglighet</w:t>
      </w:r>
      <w:bookmarkEnd w:id="244"/>
    </w:p>
    <w:tbl>
      <w:tblPr>
        <w:tblStyle w:val="PURTable"/>
        <w:tblW w:w="0" w:type="dxa"/>
        <w:tblLook w:val="04A0" w:firstRow="1" w:lastRow="0" w:firstColumn="1" w:lastColumn="0" w:noHBand="0" w:noVBand="1"/>
      </w:tblPr>
      <w:tblGrid>
        <w:gridCol w:w="4392"/>
        <w:gridCol w:w="805"/>
        <w:gridCol w:w="780"/>
        <w:gridCol w:w="787"/>
        <w:gridCol w:w="802"/>
        <w:gridCol w:w="824"/>
        <w:gridCol w:w="816"/>
        <w:gridCol w:w="792"/>
        <w:gridCol w:w="786"/>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245" w:name="_Sec1203"/>
      <w:r>
        <w:t>2. Produktvillkor</w:t>
      </w:r>
      <w:bookmarkEnd w:id="245"/>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9768"/>
      <w:r>
        <w:instrText>Secure Productive Enterprise</w:instrText>
      </w:r>
      <w:bookmarkEnd w:id="247"/>
      <w:r>
        <w:instrText>" \l 2</w:instrText>
      </w:r>
      <w:r>
        <w:fldChar w:fldCharType="end"/>
      </w:r>
    </w:p>
    <w:p w:rsidR="00FD1458" w:rsidRDefault="00DB7DEA">
      <w:pPr>
        <w:pStyle w:val="ProductList-Offering1SubSection"/>
        <w:outlineLvl w:val="2"/>
      </w:pPr>
      <w:bookmarkStart w:id="248" w:name="_Sec713"/>
      <w:r>
        <w:lastRenderedPageBreak/>
        <w:t>1. Programtillgänglighet</w:t>
      </w:r>
      <w:bookmarkEnd w:id="24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1458" w:rsidRDefault="00FD1458">
            <w:pPr>
              <w:pStyle w:val="ProductList-TableBody"/>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Skype för företag plus tilläggs-CAL för Secure Productive Enterprise E3</w:t>
            </w:r>
            <w:r>
              <w:fldChar w:fldCharType="begin"/>
            </w:r>
            <w:r>
              <w:instrText xml:space="preserve"> XE "Skype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2"/>
      </w:pPr>
      <w:bookmarkStart w:id="249" w:name="_Sec768"/>
      <w:r>
        <w:t>2. Produktvillkor</w:t>
      </w:r>
      <w:bookmarkEnd w:id="249"/>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Extended Use Rights för Secure Productive Enterprise-kunder</w:t>
      </w:r>
    </w:p>
    <w:p w:rsidR="00FD1458" w:rsidRDefault="00DB7DEA">
      <w:pPr>
        <w:pStyle w:val="ProductList-SubClauseHeading"/>
        <w:outlineLvl w:val="4"/>
      </w:pPr>
      <w:r>
        <w:t>2.1.1 Office-servrar</w:t>
      </w:r>
    </w:p>
    <w:p w:rsidR="00FD1458" w:rsidRDefault="00DB7DEA">
      <w:pPr>
        <w:pStyle w:val="ProductList-BodyIndented"/>
      </w:pPr>
      <w:r>
        <w:t>Varje Licensierad användare som tilldelas ett Användarabonnemang för Secure Productive Enterprise får:</w:t>
      </w:r>
    </w:p>
    <w:p w:rsidR="00FD1458" w:rsidRDefault="00DB7DEA" w:rsidP="004F36C5">
      <w:pPr>
        <w:pStyle w:val="ProductList-Bullet"/>
        <w:numPr>
          <w:ilvl w:val="1"/>
          <w:numId w:val="3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rsidR="00FD1458" w:rsidRDefault="00DB7DEA" w:rsidP="004F36C5">
      <w:pPr>
        <w:pStyle w:val="ProductList-Bullet"/>
        <w:numPr>
          <w:ilvl w:val="1"/>
          <w:numId w:val="37"/>
        </w:numPr>
      </w:pPr>
      <w:r>
        <w:t>tillgång till serverprogramvaran ovan är enbart för de användare som är tilldelade ett Användarabonnemang för Secure Productive Enterprise samt Externa användare.</w:t>
      </w:r>
    </w:p>
    <w:p w:rsidR="00FD1458" w:rsidRDefault="00DB7DEA">
      <w:pPr>
        <w:pStyle w:val="ProductList-BodyIndented"/>
      </w:pPr>
      <w:r>
        <w:t>Detta villkor gäller inte för kunder som licensierar Secure Productive Enterprise under Microsoft Cloud-avtalet.</w:t>
      </w:r>
    </w:p>
    <w:p w:rsidR="00FD1458" w:rsidRDefault="00FD1458">
      <w:pPr>
        <w:pStyle w:val="ProductList-BodyIndented"/>
      </w:pPr>
    </w:p>
    <w:p w:rsidR="00FD1458" w:rsidRDefault="00DB7DEA">
      <w:pPr>
        <w:pStyle w:val="ProductList-SubClauseHeading"/>
        <w:outlineLvl w:val="4"/>
      </w:pPr>
      <w:r>
        <w:t>2.1.2 Office Professional Plus</w:t>
      </w:r>
    </w:p>
    <w:p w:rsidR="00FD1458" w:rsidRDefault="00DB7DEA">
      <w:pPr>
        <w:pStyle w:val="ProductList-SubSubClauseHeading"/>
        <w:outlineLvl w:val="5"/>
      </w:pPr>
      <w:r>
        <w:t>2.1.2.1 Secure Productive Enterprise Från SA User SLs:</w:t>
      </w:r>
    </w:p>
    <w:p w:rsidR="00FD1458" w:rsidRDefault="00DB7DEA">
      <w:pPr>
        <w:pStyle w:val="ProductList-BodyIndented2"/>
      </w:pPr>
      <w:r>
        <w:t>För varje Licensierad Användare som kunden tilldelar en Secure Productive Enterprise Från SA User SL får installera:</w:t>
      </w:r>
    </w:p>
    <w:p w:rsidR="00FD1458" w:rsidRDefault="00DB7DEA" w:rsidP="004F36C5">
      <w:pPr>
        <w:pStyle w:val="ProductList-Bullet"/>
        <w:numPr>
          <w:ilvl w:val="2"/>
          <w:numId w:val="38"/>
        </w:numPr>
      </w:pPr>
      <w:r>
        <w:t>en lokal kopia av Office Professional Plus endast för den Licensierade Användarens bruk under abonnemangsperiodens varaktighet; och</w:t>
      </w:r>
    </w:p>
    <w:p w:rsidR="00FD1458" w:rsidRDefault="00DB7DEA" w:rsidP="004F36C5">
      <w:pPr>
        <w:pStyle w:val="ProductList-Bullet"/>
        <w:numPr>
          <w:ilvl w:val="2"/>
          <w:numId w:val="38"/>
        </w:numPr>
      </w:pPr>
      <w:r>
        <w:t>en lokal kopia av Office Professional Plus för nya User SL:er som läggs till samma volymlicensieringsavtal endast för den Licensierade Användarens bruk under abonnemangsperiodens varaktighet. Antalet nya User SL:er som ger de användarrättigheterna får inte överskrida antalet Från SA User SL:er som först täcktes av avtalet.</w:t>
      </w:r>
    </w:p>
    <w:p w:rsidR="00FD1458" w:rsidRDefault="00DB7DEA">
      <w:pPr>
        <w:pStyle w:val="ProductList-BodyIndented2"/>
      </w:pPr>
      <w:r>
        <w:t>Detta villkor gäller inte för kunder som licensierar denna Produkt under Microsoft Cloud-avtalet.</w:t>
      </w:r>
    </w:p>
    <w:p w:rsidR="00FD1458" w:rsidRDefault="00FD1458">
      <w:pPr>
        <w:pStyle w:val="ProductList-BodyIndented2"/>
      </w:pPr>
    </w:p>
    <w:p w:rsidR="00FD1458" w:rsidRDefault="00DB7DEA">
      <w:pPr>
        <w:pStyle w:val="ProductList-SubSubClauseHeading"/>
        <w:outlineLvl w:val="5"/>
      </w:pPr>
      <w:r>
        <w:t>2.1.2.1 Secure Productive Enterprise User SL:s som köptes i MPSA</w:t>
      </w:r>
    </w:p>
    <w:p w:rsidR="00FD1458" w:rsidRDefault="00DB7DEA">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Användarens bruk under abonnemangsperiodens varaktighet.</w:t>
      </w:r>
    </w:p>
    <w:p w:rsidR="00FD1458" w:rsidRDefault="00FD1458">
      <w:pPr>
        <w:pStyle w:val="ProductList-BodyIndented2"/>
      </w:pPr>
    </w:p>
    <w:p w:rsidR="00FD1458" w:rsidRDefault="00DB7DEA">
      <w:pPr>
        <w:pStyle w:val="ProductList-ClauseHeading"/>
        <w:outlineLvl w:val="3"/>
      </w:pPr>
      <w:r>
        <w:t>2.2 User SL-tillägg och Från SA-användarabonnemang</w:t>
      </w:r>
    </w:p>
    <w:p w:rsidR="00FD1458" w:rsidRDefault="00DB7DEA">
      <w:pPr>
        <w:pStyle w:val="ProductList-Body"/>
      </w:pPr>
      <w:r>
        <w:t xml:space="preserve">För att införskaffa ett Secure Productive Enterprise-tillägg eller en Secure Productive Enterprise Från SA User SL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Dessa krav identifieras i Produktposten för varje komponent. Komponenterna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w:t>
      </w:r>
    </w:p>
    <w:p w:rsidR="00FD1458" w:rsidRDefault="00FD1458">
      <w:pPr>
        <w:pStyle w:val="ProductList-Body"/>
      </w:pPr>
    </w:p>
    <w:p w:rsidR="00FD1458" w:rsidRDefault="00DB7DEA">
      <w:pPr>
        <w:pStyle w:val="ProductList-ClauseHeading"/>
        <w:outlineLvl w:val="3"/>
      </w:pPr>
      <w:r>
        <w:t>2.3 Köp av Från SA-användarabonnemangslicenser</w:t>
      </w:r>
    </w:p>
    <w:p w:rsidR="00FD1458" w:rsidRDefault="00DB7DEA">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FD1458" w:rsidRDefault="00FD1458">
      <w:pPr>
        <w:pStyle w:val="ProductList-Body"/>
      </w:pPr>
    </w:p>
    <w:p w:rsidR="00FD1458" w:rsidRDefault="00DB7DEA">
      <w:pPr>
        <w:pStyle w:val="ProductList-ClauseHeading"/>
        <w:outlineLvl w:val="3"/>
      </w:pPr>
      <w:r>
        <w:t>2.4 SA-förmåner för Secure Productive Enterprise Från SA-användarabonnemang</w:t>
      </w:r>
    </w:p>
    <w:p w:rsidR="00FD1458" w:rsidRDefault="00DB7DEA">
      <w:pPr>
        <w:pStyle w:val="ProductList-Body"/>
      </w:pPr>
      <w:r>
        <w:t xml:space="preserve">Secure Productive Enterprise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FD1458" w:rsidRDefault="00FD1458">
      <w:pPr>
        <w:pStyle w:val="ProductList-Body"/>
      </w:pPr>
    </w:p>
    <w:p w:rsidR="00FD1458" w:rsidRDefault="00DB7DEA">
      <w:pPr>
        <w:pStyle w:val="ProductList-ClauseHeading"/>
        <w:outlineLvl w:val="3"/>
      </w:pPr>
      <w:r>
        <w:t>2.5 Molntjänst för Myndighetscommunity för USA</w:t>
      </w:r>
    </w:p>
    <w:p w:rsidR="00FD1458" w:rsidRDefault="00DB7DEA">
      <w:pPr>
        <w:pStyle w:val="ProductList-Body"/>
      </w:pPr>
      <w:r>
        <w:t xml:space="preserve">Se tabellen Programtillgänglighet för varje komponent i Secure Productive Enterprise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9769"/>
      <w:r>
        <w:instrText>Enterprise Mobility + Security</w:instrText>
      </w:r>
      <w:bookmarkEnd w:id="251"/>
      <w:r>
        <w:instrText>" \l 2</w:instrText>
      </w:r>
      <w:r>
        <w:fldChar w:fldCharType="end"/>
      </w:r>
    </w:p>
    <w:p w:rsidR="00FD1458" w:rsidRDefault="00DB7DEA">
      <w:pPr>
        <w:pStyle w:val="ProductList-Offering1SubSection"/>
        <w:outlineLvl w:val="2"/>
      </w:pPr>
      <w:bookmarkStart w:id="252" w:name="_Sec709"/>
      <w:r>
        <w:t>1. Programtillgänglighet</w:t>
      </w:r>
      <w:bookmarkEnd w:id="252"/>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2"/>
      </w:pPr>
      <w:bookmarkStart w:id="253" w:name="_Sec764"/>
      <w:r>
        <w:t>2. Produktvillkor</w:t>
      </w:r>
      <w:bookmarkEnd w:id="253"/>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Möjlighet till Köp av User SL-tillägg</w:t>
      </w:r>
    </w:p>
    <w:p w:rsidR="00FD1458" w:rsidRDefault="00DB7DEA">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FD1458" w:rsidRDefault="00FD1458">
      <w:pPr>
        <w:pStyle w:val="ProductList-Body"/>
      </w:pPr>
    </w:p>
    <w:p w:rsidR="00FD1458" w:rsidRDefault="00DB7DEA">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User SL-tillägg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D1458" w:rsidRDefault="00FD1458">
            <w:pPr>
              <w:pStyle w:val="ProductList-TableBody"/>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D1458" w:rsidRDefault="00FD1458">
            <w:pPr>
              <w:pStyle w:val="ProductList-TableBody"/>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1458" w:rsidRDefault="00FD1458">
            <w:pPr>
              <w:pStyle w:val="ProductList-TableBody"/>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1458" w:rsidRDefault="00DB7DEA">
            <w:pPr>
              <w:pStyle w:val="ProductList-TableBody"/>
            </w:pPr>
            <w:r>
              <w:t>Enterprise Mobility + Security</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1458" w:rsidRDefault="00FD1458">
            <w:pPr>
              <w:pStyle w:val="ProductList-TableBody"/>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2.3 Köprestriktioner för User SL-tillägg</w:t>
      </w:r>
    </w:p>
    <w:p w:rsidR="00FD1458" w:rsidRDefault="00DB7DEA">
      <w:pPr>
        <w:pStyle w:val="ProductList-Body"/>
      </w:pPr>
      <w:r>
        <w:t>Endast ett User SL-tillägg får köpas för varje Kvalificerande Licens (eller uppsättning Kvalificerande Licenser).</w:t>
      </w:r>
    </w:p>
    <w:p w:rsidR="00FD1458" w:rsidRDefault="00FD1458">
      <w:pPr>
        <w:pStyle w:val="ProductList-Body"/>
      </w:pPr>
    </w:p>
    <w:p w:rsidR="00FD1458" w:rsidRDefault="00DB7DEA">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FD1458" w:rsidRDefault="00FD1458">
      <w:pPr>
        <w:pStyle w:val="ProductList-Body"/>
      </w:pPr>
    </w:p>
    <w:p w:rsidR="00FD1458" w:rsidRDefault="00DB7DEA">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 de kvalificerande licenserna.</w:t>
      </w:r>
    </w:p>
    <w:p w:rsidR="00FD1458" w:rsidRDefault="00FD1458">
      <w:pPr>
        <w:pStyle w:val="ProductList-Body"/>
      </w:pPr>
    </w:p>
    <w:p w:rsidR="00FD1458" w:rsidRDefault="00DB7DEA">
      <w:pPr>
        <w:pStyle w:val="ProductList-ClauseHeading"/>
        <w:outlineLvl w:val="3"/>
      </w:pPr>
      <w:r>
        <w:t>2.4 Berättigande för köp för Enterprise Mobility + Security Från SA-användarabonnemang</w:t>
      </w:r>
    </w:p>
    <w:p w:rsidR="00FD1458" w:rsidRDefault="00DB7DE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CAL Suite Bridge som krävs</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Bridge för Enterprise Mobility + Security</w:t>
            </w:r>
            <w:r>
              <w:rPr>
                <w:vertAlign w:val="superscript"/>
              </w:rPr>
              <w:t>2,3</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Bridge för Enterprise Mobility + Security</w:t>
            </w:r>
            <w:r>
              <w:rPr>
                <w:vertAlign w:val="superscript"/>
              </w:rPr>
              <w:t>2,4</w:t>
            </w:r>
          </w:p>
        </w:tc>
      </w:tr>
    </w:tbl>
    <w:p w:rsidR="00FD1458" w:rsidRDefault="00DB7DEA">
      <w:pPr>
        <w:pStyle w:val="ProductList-Body"/>
      </w:pPr>
      <w:r>
        <w:rPr>
          <w:i/>
          <w:vertAlign w:val="superscript"/>
        </w:rPr>
        <w:t>1</w:t>
      </w:r>
      <w:r>
        <w:rPr>
          <w:i/>
        </w:rPr>
        <w:t>Tillgängligt för köpt endast vid registreringsårsdag eller i början av en ny registreringsperiod.</w:t>
      </w:r>
    </w:p>
    <w:p w:rsidR="00FD1458" w:rsidRDefault="00DB7DEA">
      <w:pPr>
        <w:pStyle w:val="ProductList-Body"/>
      </w:pPr>
      <w:r>
        <w:rPr>
          <w:i/>
          <w:vertAlign w:val="superscript"/>
        </w:rPr>
        <w:t>2</w:t>
      </w:r>
      <w:r>
        <w:rPr>
          <w:i/>
        </w:rPr>
        <w:t>Krävs för Köp endast vid registreringsårsdag.</w:t>
      </w:r>
    </w:p>
    <w:p w:rsidR="00FD1458" w:rsidRDefault="00DB7DEA">
      <w:pPr>
        <w:pStyle w:val="ProductList-Body"/>
      </w:pPr>
      <w:r>
        <w:rPr>
          <w:i/>
          <w:vertAlign w:val="superscript"/>
        </w:rPr>
        <w:t>3</w:t>
      </w:r>
      <w:r>
        <w:rPr>
          <w:i/>
        </w:rPr>
        <w:t xml:space="preserve">Köp krävs inte för användare som också är licensierade med Office 365 (Enterprise och Government E1, E3, E5) </w:t>
      </w:r>
    </w:p>
    <w:p w:rsidR="00FD1458" w:rsidRDefault="00DB7DEA">
      <w:pPr>
        <w:pStyle w:val="ProductList-Body"/>
      </w:pPr>
      <w:r>
        <w:rPr>
          <w:i/>
          <w:vertAlign w:val="superscript"/>
        </w:rPr>
        <w:t>4</w:t>
      </w:r>
      <w:r>
        <w:rPr>
          <w:i/>
        </w:rPr>
        <w:t>Köp krävs inte för användare som också är licensierade med Office 365 (Enterprise och Government E1, E5)</w:t>
      </w:r>
    </w:p>
    <w:p w:rsidR="00FD1458" w:rsidRDefault="00FD1458">
      <w:pPr>
        <w:pStyle w:val="ProductList-Body"/>
      </w:pPr>
    </w:p>
    <w:p w:rsidR="00FD1458" w:rsidRDefault="00DB7DEA">
      <w:pPr>
        <w:pStyle w:val="ProductList-ClauseHeading"/>
        <w:outlineLvl w:val="3"/>
      </w:pPr>
      <w:r>
        <w:t>2.5 Köp av Från SA-användarabonnemangslicenser</w:t>
      </w:r>
    </w:p>
    <w:p w:rsidR="00FD1458" w:rsidRDefault="00DB7DEA">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w:t>
      </w:r>
      <w:r>
        <w:lastRenderedPageBreak/>
        <w:t>användarabonnemangslicens för var och en av dessa användare, men endast om den köper ett Från SA-användarabonnemangslicens för alla användare av alla Kvalificerade enheter.</w:t>
      </w:r>
    </w:p>
    <w:p w:rsidR="00FD1458" w:rsidRDefault="00FD1458">
      <w:pPr>
        <w:pStyle w:val="ProductList-Body"/>
      </w:pPr>
    </w:p>
    <w:p w:rsidR="00FD1458" w:rsidRDefault="00DB7DEA">
      <w:pPr>
        <w:pStyle w:val="ProductList-ClauseHeading"/>
        <w:outlineLvl w:val="3"/>
      </w:pPr>
      <w:r>
        <w:t>2.6 SA-förmåner för Enterprise Mobility + Security Från SA-användarabonnemang</w:t>
      </w:r>
    </w:p>
    <w:p w:rsidR="00FD1458" w:rsidRDefault="00DB7DEA">
      <w:pPr>
        <w:pStyle w:val="ProductList-Body"/>
      </w:pPr>
      <w:r>
        <w:t>Enterprise Mobility + Security Från SA-användarabonnemangslicenser kvalificerar Kunden för SA-förmåner baserat på de Kvalificerande Licenserna i avsnitt 2.4.</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NoBorder"/>
        <w:outlineLvl w:val="1"/>
      </w:pPr>
      <w:bookmarkStart w:id="254" w:name="_Sec1151"/>
      <w:r>
        <w:t>Microsoft Dynamics 365-tjänster</w:t>
      </w:r>
      <w:bookmarkEnd w:id="254"/>
      <w:r>
        <w:fldChar w:fldCharType="begin"/>
      </w:r>
      <w:r>
        <w:instrText xml:space="preserve"> TC "</w:instrText>
      </w:r>
      <w:bookmarkStart w:id="255" w:name="_Toc478649770"/>
      <w:r>
        <w:instrText>Microsoft Dynamics 365-tjänster</w:instrText>
      </w:r>
      <w:bookmarkEnd w:id="255"/>
      <w:r>
        <w:instrText>" \l 2</w:instrText>
      </w:r>
      <w:r>
        <w:fldChar w:fldCharType="end"/>
      </w:r>
    </w:p>
    <w:p w:rsidR="00FD1458" w:rsidRDefault="00DB7DEA">
      <w:pPr>
        <w:pStyle w:val="ProductList-Offering1SubSection"/>
        <w:outlineLvl w:val="2"/>
      </w:pPr>
      <w:bookmarkStart w:id="256" w:name="_Sec1152"/>
      <w:r>
        <w:t>1. Programtillgänglighet</w:t>
      </w:r>
      <w:bookmarkEnd w:id="256"/>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Microsoft Dynamics 365 Plan 1, Enterprise edition</w:t>
            </w:r>
            <w:r>
              <w:fldChar w:fldCharType="begin"/>
            </w:r>
            <w:r>
              <w:instrText xml:space="preserve"> XE "Tillägg för Microsoft Dynamics 365 Plan 1,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Plan 1, Enterprise edition Från SA</w:t>
            </w:r>
            <w:r>
              <w:fldChar w:fldCharType="begin"/>
            </w:r>
            <w:r>
              <w:instrText xml:space="preserve"> XE "Microsoft Dynamics 365 Plan 1,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Microsoft Dynamics 365 Plan 2 Enterprise edition (Användar-SL)</w:t>
            </w:r>
            <w:r>
              <w:fldChar w:fldCharType="begin"/>
            </w:r>
            <w:r>
              <w:instrText xml:space="preserve"> XE "Tillägg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Plan 2, Enterprise edition Från SA (Användar-SL)</w:t>
            </w:r>
            <w:r>
              <w:fldChar w:fldCharType="begin"/>
            </w:r>
            <w:r>
              <w:instrText xml:space="preserve"> XE "Microsoft Dynamics 365 Plan 2,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(Användar-SL)</w:t>
            </w:r>
            <w:r>
              <w:fldChar w:fldCharType="begin"/>
            </w:r>
            <w:r>
              <w:instrText xml:space="preserve"> XE "Microsoft Dynamics 365 för verksamheter,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Microsoft Dynamics 365 för verksamheter, Enterprise edition (Enhets-SL och Användar-SL)</w:t>
            </w:r>
            <w:r>
              <w:fldChar w:fldCharType="begin"/>
            </w:r>
            <w:r>
              <w:instrText xml:space="preserve"> XE "Tillägg för Microsoft Dynamics 365 för 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Från SA (Enhets-SL och Användar-SL)</w:t>
            </w:r>
            <w:r>
              <w:fldChar w:fldCharType="begin"/>
            </w:r>
            <w:r>
              <w:instrText xml:space="preserve"> XE "Microsoft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lastRenderedPageBreak/>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2"/>
      </w:pPr>
      <w:bookmarkStart w:id="257" w:name="_Sec1153"/>
      <w:r>
        <w:t>2. Produktvillkor</w:t>
      </w:r>
      <w:bookmarkEnd w:id="257"/>
    </w:p>
    <w:tbl>
      <w:tblPr>
        <w:tblStyle w:val="PURTable"/>
        <w:tblW w:w="0" w:type="dxa"/>
        <w:tblLook w:val="04A0" w:firstRow="1" w:lastRow="0" w:firstColumn="1" w:lastColumn="0" w:noHBand="0" w:noVBand="1"/>
      </w:tblPr>
      <w:tblGrid>
        <w:gridCol w:w="3651"/>
        <w:gridCol w:w="3629"/>
        <w:gridCol w:w="3510"/>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3"/>
      </w:pPr>
      <w:r>
        <w:t>2.1 Berättigande för köp för Dynamics 365 Från SA-användarabonnemang</w:t>
      </w:r>
    </w:p>
    <w:p w:rsidR="00FD1458" w:rsidRDefault="00DB7DE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23"/>
        <w:gridCol w:w="5467"/>
      </w:tblGrid>
      <w:tr w:rsidR="00FD1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Motsvarande Från SA-användarabonnemang</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AX Task CAL,</w:t>
            </w:r>
            <w:r>
              <w:br/>
              <w:t>Microsoft Dynamics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365 för gruppmedlemmar, Enterprise edition Från SA</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365 för verksamheter, Enterprise Edition Från SA (Enhet)</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Functional CAL för Microsoft Dynamics AX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 xml:space="preserve">Microsoft Dynamics 365 för verksamheter, Enterprise edition Från SA </w:t>
            </w:r>
          </w:p>
          <w:p w:rsidR="00FD1458" w:rsidRDefault="00DB7DEA">
            <w:pPr>
              <w:pStyle w:val="ProductList-TableBody"/>
            </w:pPr>
            <w:r>
              <w:t>Microsoft Dynamics 365, Enterprise edition Plan 2 Från SA</w:t>
            </w:r>
          </w:p>
          <w:p w:rsidR="00FD1458" w:rsidRDefault="00FD1458">
            <w:pPr>
              <w:pStyle w:val="ProductList-TableBody"/>
            </w:pP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CRM Basic CAL, eller</w:t>
            </w:r>
            <w:r>
              <w:br/>
              <w:t>Lokal CAL för Microsoft Dynamics 365 för försäljning</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365 för försäljning, Enterprise edition från SA</w:t>
            </w:r>
            <w:r>
              <w:br/>
              <w:t>Microsoft Dynamics 365, Enterprise edition Plan 1 Från SA</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365 för kundtjänst, Enterprise edition från SA</w:t>
            </w:r>
            <w:r>
              <w:br/>
              <w:t>Microsoft Dynamics 365, Enterprise edition Plan 1 Från SA</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365 för ärendehantering, Enterprise edition från SA</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365, Enterprise edition Plan 1 Från SA</w:t>
            </w:r>
          </w:p>
        </w:tc>
      </w:tr>
    </w:tbl>
    <w:p w:rsidR="00FD1458" w:rsidRDefault="00FD1458">
      <w:pPr>
        <w:pStyle w:val="ProductList-Body"/>
      </w:pPr>
    </w:p>
    <w:p w:rsidR="00FD1458" w:rsidRDefault="00DB7DEA">
      <w:pPr>
        <w:pStyle w:val="ProductList-ClauseHeading"/>
        <w:outlineLvl w:val="3"/>
      </w:pPr>
      <w:r>
        <w:t>2.2 Kvalificerande Licenser för User SL-tillägg</w:t>
      </w:r>
    </w:p>
    <w:p w:rsidR="00FD1458" w:rsidRDefault="00DB7DEA">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12"/>
        <w:gridCol w:w="5378"/>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User SL-tillägg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för Microsoft Dynamics 365 för Team Members Enterprise edition</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för Microsoft Dynamics 365 för verksamheter, Enterprise edition (Enhet)</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för Microsoft Dynamics 365 för verksamheter, Enterprise edition</w:t>
            </w:r>
            <w:r>
              <w:br/>
              <w:t>Tillägg för Microsoft Dynamics 365 Enterprise edition Plan 2</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365 för försäljning, Enterprise edition-tillägg</w:t>
            </w:r>
            <w:r>
              <w:br/>
              <w:t>Microsoft Dynamics 365, Enterprise edition plan 1-tillägg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Microsoft Dynamics CRM Basic CAL, eller</w:t>
            </w:r>
            <w:r>
              <w:br/>
              <w:t>Lokal CAL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365 för kundtjänst, Enterprise edition-tillägg</w:t>
            </w:r>
            <w:r>
              <w:br/>
              <w:t>Microsoft Dynamics 365, Enterprise edition plan 1-tillägg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365 för Case Management, Enterprise edition-tillägg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Dynamics 365, Enterprise edition plan 1-tillägg</w:t>
            </w:r>
          </w:p>
        </w:tc>
      </w:tr>
    </w:tbl>
    <w:p w:rsidR="00FD1458" w:rsidRDefault="00FD1458">
      <w:pPr>
        <w:pStyle w:val="ProductList-Body"/>
      </w:pPr>
    </w:p>
    <w:p w:rsidR="00FD1458" w:rsidRDefault="00DB7DEA">
      <w:pPr>
        <w:pStyle w:val="ProductList-ClauseHeading"/>
        <w:outlineLvl w:val="3"/>
      </w:pPr>
      <w:r>
        <w:t>2.3 Unified Service Desk (USD)</w:t>
      </w:r>
    </w:p>
    <w:p w:rsidR="00FD1458" w:rsidRDefault="00DB7DEA">
      <w:pPr>
        <w:pStyle w:val="ProductList-Body"/>
      </w:pPr>
      <w:r>
        <w:t>Kunder med aktiva Microsoft Dynamics 365 Plan 1 eller Plan 2, Enterprise edition-abonnemang får installera och använda USD-programvara för varje användare.</w:t>
      </w:r>
    </w:p>
    <w:p w:rsidR="00FD1458" w:rsidRDefault="00FD1458">
      <w:pPr>
        <w:pStyle w:val="ProductList-Body"/>
      </w:pPr>
    </w:p>
    <w:p w:rsidR="00FD1458" w:rsidRDefault="00DB7DEA">
      <w:pPr>
        <w:pStyle w:val="ProductList-ClauseHeading"/>
        <w:outlineLvl w:val="3"/>
      </w:pPr>
      <w:r>
        <w:t>2.4 Microsoft Dynamics CustomerSource</w:t>
      </w:r>
    </w:p>
    <w:p w:rsidR="00FD1458" w:rsidRDefault="00DB7DEA">
      <w:pPr>
        <w:pStyle w:val="ProductList-Body"/>
      </w:pPr>
      <w:r>
        <w:t xml:space="preserve">Kunder med aktiva Microsoft Dynamics 365 Services-abonnemang har åtkomst till och får använda CustomerSource. </w:t>
      </w:r>
    </w:p>
    <w:p w:rsidR="00FD1458" w:rsidRDefault="00FD1458">
      <w:pPr>
        <w:pStyle w:val="ProductList-Body"/>
      </w:pPr>
    </w:p>
    <w:p w:rsidR="00FD1458" w:rsidRDefault="00DB7DEA">
      <w:pPr>
        <w:pStyle w:val="ProductList-ClauseHeading"/>
        <w:outlineLvl w:val="3"/>
      </w:pPr>
      <w:r>
        <w:t>2.5 Behörighet till kvalificerade erbjudanden</w:t>
      </w:r>
    </w:p>
    <w:p w:rsidR="00FD1458" w:rsidRDefault="00DB7DEA">
      <w:pPr>
        <w:pStyle w:val="ProductList-Body"/>
      </w:pPr>
      <w:r>
        <w:t>Kunder som förnyar ett avtal med Kvalificerande produkter i tabellen nedan från och med 1 november 2016 eller senare, kan införskaffa motsvarande Kvalificerande erbjudande på Microsoft Dynamics 365 Online Services vid avtalsförnyelser före 31 oktober 2019. Volymlicensieringskunder och DPL-kunder (Dynamics Price List) har rätt att ta del av det här erbjudandet när de licensierar abonnemangstjänsten i ett licensieringsprogram annat än det som den Kvalificerande produkten licensierades i.</w:t>
      </w:r>
    </w:p>
    <w:tbl>
      <w:tblPr>
        <w:tblStyle w:val="PURTable"/>
        <w:tblW w:w="0" w:type="dxa"/>
        <w:tblLook w:val="04A0" w:firstRow="1" w:lastRow="0" w:firstColumn="1" w:lastColumn="0" w:noHBand="0" w:noVBand="1"/>
      </w:tblPr>
      <w:tblGrid>
        <w:gridCol w:w="5324"/>
        <w:gridCol w:w="5466"/>
      </w:tblGrid>
      <w:tr w:rsidR="00FD1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Motsvarande Kvalificerande erbjudande på Microsoft Dynamics 365 Online Services</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CRM Online;</w:t>
            </w:r>
            <w:r>
              <w:br/>
              <w:t>Microsoft Dynamics AX (online);</w:t>
            </w:r>
            <w:r>
              <w:b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Kvalificerat erbjudande på Microsoft Dynamics 365, Enterprise edition</w:t>
            </w:r>
            <w:r>
              <w:br/>
              <w:t>Kvalificerande erbjudande från SA på Microsoft Dynamics 365</w:t>
            </w:r>
            <w:r>
              <w:br/>
              <w:t>Kvalificerande erbjudande på tilläggskomponent till Microsoft Dynamics 365, Enterprise</w:t>
            </w:r>
          </w:p>
        </w:tc>
      </w:tr>
      <w:tr w:rsidR="00FD1458">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Kvalificerande erbjudande på Microsoft Dynamics 365, Business edition</w:t>
            </w:r>
            <w:r>
              <w:br/>
              <w:t>Kvalificerande erbjudande från SA på Microsoft Dynamics 365, Business edition</w:t>
            </w:r>
            <w:r>
              <w:br/>
              <w:t>Kvalificerande erbjudande på tilläggskomponent till Microsoft Dynamics 365, Business edition</w:t>
            </w:r>
          </w:p>
        </w:tc>
      </w:tr>
    </w:tbl>
    <w:p w:rsidR="00FD1458" w:rsidRDefault="00FD1458">
      <w:pPr>
        <w:pStyle w:val="ProductList-Body"/>
      </w:pPr>
    </w:p>
    <w:p w:rsidR="00FD1458" w:rsidRDefault="00DB7DEA">
      <w:pPr>
        <w:pStyle w:val="ProductList-ClauseHeading"/>
        <w:outlineLvl w:val="3"/>
      </w:pPr>
      <w:r>
        <w:t>2.6 Microsoft Dynamics Marketing och Parature</w:t>
      </w:r>
    </w:p>
    <w:p w:rsidR="00FD1458" w:rsidRDefault="00DB7DEA">
      <w:pPr>
        <w:pStyle w:val="ProductList-Body"/>
      </w:pPr>
      <w:r>
        <w:t>Enterpriseavtals- och Enterpriseavtalsabonnemangskunder som har licensierat Microsoft Dynamics Marketing och Parature, från Microsoft-abonnemang innan 1 november, 2016 under en aktuell Registrering får förnya sina abonnemang på efterföljande Registrering, undertecknat innan 1 juli, 2017.</w:t>
      </w:r>
    </w:p>
    <w:p w:rsidR="00FD1458" w:rsidRDefault="00FD1458">
      <w:pPr>
        <w:pStyle w:val="ProductList-Body"/>
      </w:pPr>
    </w:p>
    <w:p w:rsidR="00FD1458" w:rsidRDefault="00DB7DEA">
      <w:pPr>
        <w:pStyle w:val="ProductList-ClauseHeading"/>
        <w:outlineLvl w:val="3"/>
      </w:pPr>
      <w:r>
        <w:t>2.7 Microsoft Dynamics 365 Plan 2, Enterprise edition for Government</w:t>
      </w:r>
    </w:p>
    <w:p w:rsidR="00FD1458" w:rsidRDefault="00DB7DEA">
      <w:pPr>
        <w:pStyle w:val="ProductList-Body"/>
      </w:pPr>
      <w:r>
        <w:t>Microsoft Dynamics 365 för verksamheter är inte tillgänglig i Microsoft 365 Plan 2, Enterprise edition for Government.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258" w:name="_Sec632"/>
      <w:r>
        <w:t>Office 365-tjänster</w:t>
      </w:r>
      <w:bookmarkEnd w:id="258"/>
      <w:r>
        <w:fldChar w:fldCharType="begin"/>
      </w:r>
      <w:r>
        <w:instrText xml:space="preserve"> TC "</w:instrText>
      </w:r>
      <w:bookmarkStart w:id="259" w:name="_Toc478649771"/>
      <w:r>
        <w:instrText>Office 365-tjänster</w:instrText>
      </w:r>
      <w:bookmarkEnd w:id="259"/>
      <w:r>
        <w:instrText>" \l 2</w:instrText>
      </w:r>
      <w:r>
        <w:fldChar w:fldCharType="end"/>
      </w:r>
    </w:p>
    <w:p w:rsidR="00FD1458" w:rsidRDefault="00DB7DEA">
      <w:pPr>
        <w:pStyle w:val="ProductList-Offering2HeadingNoBorder"/>
        <w:outlineLvl w:val="2"/>
      </w:pPr>
      <w:bookmarkStart w:id="260" w:name="_Sec633"/>
      <w:r>
        <w:t>Office 365-applikationer</w:t>
      </w:r>
      <w:bookmarkEnd w:id="260"/>
      <w:r>
        <w:fldChar w:fldCharType="begin"/>
      </w:r>
      <w:r>
        <w:instrText xml:space="preserve"> TC "</w:instrText>
      </w:r>
      <w:bookmarkStart w:id="261" w:name="_Toc478649772"/>
      <w:r>
        <w:instrText>Office 365-applikationer</w:instrText>
      </w:r>
      <w:bookmarkEnd w:id="261"/>
      <w:r>
        <w:instrText>" \l 3</w:instrText>
      </w:r>
      <w:r>
        <w:fldChar w:fldCharType="end"/>
      </w:r>
    </w:p>
    <w:p w:rsidR="00FD1458" w:rsidRDefault="00DB7DEA">
      <w:pPr>
        <w:pStyle w:val="ProductList-Offering1SubSection"/>
        <w:outlineLvl w:val="3"/>
      </w:pPr>
      <w:bookmarkStart w:id="262" w:name="_Sec719"/>
      <w:r>
        <w:t>1. Programtillgänglighet</w:t>
      </w:r>
      <w:bookmarkEnd w:id="262"/>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263" w:name="_Sec774"/>
      <w:r>
        <w:t>2. Produktvillkor</w:t>
      </w:r>
      <w:bookmarkEnd w:id="263"/>
    </w:p>
    <w:tbl>
      <w:tblPr>
        <w:tblStyle w:val="PURTable"/>
        <w:tblW w:w="0" w:type="dxa"/>
        <w:tblLook w:val="04A0" w:firstRow="1" w:lastRow="0" w:firstColumn="1" w:lastColumn="0" w:noHBand="0" w:noVBand="1"/>
      </w:tblPr>
      <w:tblGrid>
        <w:gridCol w:w="3654"/>
        <w:gridCol w:w="3624"/>
        <w:gridCol w:w="3512"/>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Visio Pro för Office 365</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lastRenderedPageBreak/>
        <w:t>2.1 Berättigande för Köp för Office 365-applikationer Från SA-användarabonnemang</w:t>
      </w:r>
    </w:p>
    <w:p w:rsidR="00FD1458" w:rsidRDefault="00DB7DE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Motsvarande från SA-användarabonnemang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ProPlus Från SA</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Visio Pro för Office 365 Från SA</w:t>
            </w:r>
          </w:p>
        </w:tc>
      </w:tr>
    </w:tbl>
    <w:p w:rsidR="00FD1458" w:rsidRDefault="00FD1458">
      <w:pPr>
        <w:pStyle w:val="ProductList-Body"/>
      </w:pPr>
    </w:p>
    <w:p w:rsidR="00FD1458" w:rsidRDefault="00DB7DEA">
      <w:pPr>
        <w:pStyle w:val="ProductList-ClauseHeading"/>
        <w:outlineLvl w:val="4"/>
      </w:pPr>
      <w:r>
        <w:t>2.2 Kvalificerande Licenser för User SL-tillägg</w:t>
      </w:r>
    </w:p>
    <w:p w:rsidR="00FD1458" w:rsidRDefault="00DB7DEA">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User SL-tillägg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för Visio Pro för Office 365 till Visio Professional</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 för Visio Pro för Office 365 till Visio Standard</w:t>
            </w:r>
          </w:p>
        </w:tc>
      </w:tr>
    </w:tbl>
    <w:p w:rsidR="00FD1458" w:rsidRDefault="00FD1458">
      <w:pPr>
        <w:pStyle w:val="ProductList-Body"/>
      </w:pPr>
    </w:p>
    <w:p w:rsidR="00FD1458" w:rsidRDefault="00DB7DEA">
      <w:pPr>
        <w:pStyle w:val="ProductList-ClauseHeading"/>
        <w:outlineLvl w:val="4"/>
      </w:pPr>
      <w:r>
        <w:t>2.3 Mediebehörighet för Office 365 Pro Plus med Windows To Go-rättigheter</w:t>
      </w:r>
    </w:p>
    <w:p w:rsidR="00FD1458" w:rsidRDefault="00DB7DEA">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FD1458" w:rsidRDefault="00FD1458">
      <w:pPr>
        <w:pStyle w:val="ProductList-Body"/>
      </w:pPr>
    </w:p>
    <w:p w:rsidR="00FD1458" w:rsidRDefault="00DB7DEA">
      <w:pPr>
        <w:pStyle w:val="ProductList-ClauseHeading"/>
        <w:outlineLvl w:val="4"/>
      </w:pPr>
      <w:r>
        <w:t>2.4 Campus- och School-avtal, Enrollment for Education Solutions och Open Value Subscriptions – Education Solutions</w:t>
      </w:r>
    </w:p>
    <w:p w:rsidR="00FD1458" w:rsidRDefault="00DB7DEA">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FD1458" w:rsidRDefault="00FD1458">
      <w:pPr>
        <w:pStyle w:val="ProductList-Body"/>
      </w:pPr>
    </w:p>
    <w:p w:rsidR="00FD1458" w:rsidRDefault="00DB7DEA">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FD1458" w:rsidRDefault="00FD1458">
      <w:pPr>
        <w:pStyle w:val="ProductList-Body"/>
      </w:pPr>
    </w:p>
    <w:p w:rsidR="00FD1458" w:rsidRDefault="00DB7DEA">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FD1458" w:rsidRDefault="00FD1458">
      <w:pPr>
        <w:pStyle w:val="ProductList-Body"/>
      </w:pPr>
    </w:p>
    <w:p w:rsidR="00FD1458" w:rsidRDefault="00DB7DEA">
      <w:pPr>
        <w:pStyle w:val="ProductList-ClauseHeading"/>
        <w:outlineLvl w:val="4"/>
      </w:pPr>
      <w:r>
        <w:t>2.5 Office Multi Language Pack</w:t>
      </w:r>
    </w:p>
    <w:p w:rsidR="00FD1458" w:rsidRDefault="00DB7DEA">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FD1458" w:rsidRDefault="00FD1458">
      <w:pPr>
        <w:pStyle w:val="ProductList-Body"/>
      </w:pPr>
    </w:p>
    <w:p w:rsidR="00FD1458" w:rsidRDefault="00DB7DEA">
      <w:pPr>
        <w:pStyle w:val="ProductList-ClauseHeading"/>
        <w:outlineLvl w:val="4"/>
      </w:pPr>
      <w:r>
        <w:t>2.6 Office Online</w:t>
      </w:r>
    </w:p>
    <w:p w:rsidR="00FD1458" w:rsidRDefault="00DB7DEA">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FD1458" w:rsidRDefault="00FD1458">
      <w:pPr>
        <w:pStyle w:val="ProductList-Body"/>
      </w:pPr>
    </w:p>
    <w:p w:rsidR="00FD1458" w:rsidRDefault="00DB7DEA">
      <w:pPr>
        <w:pStyle w:val="ProductList-ClauseHeading"/>
        <w:outlineLvl w:val="4"/>
      </w:pPr>
      <w:r>
        <w:t>2.7 Migreringsperiod för Open Value Subscription</w:t>
      </w:r>
    </w:p>
    <w:p w:rsidR="00FD1458" w:rsidRDefault="00DB7DEA">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FD1458" w:rsidRDefault="00FD1458">
      <w:pPr>
        <w:pStyle w:val="ProductList-Body"/>
      </w:pPr>
    </w:p>
    <w:p w:rsidR="00FD1458" w:rsidRDefault="00DB7DEA">
      <w:pPr>
        <w:pStyle w:val="ProductList-ClauseHeading"/>
        <w:outlineLvl w:val="4"/>
      </w:pPr>
      <w:r>
        <w:t>2.8 Distributionsrättigheter för Visio Professional 2016</w:t>
      </w:r>
    </w:p>
    <w:p w:rsidR="00FD1458" w:rsidRDefault="00DB7DEA">
      <w:pPr>
        <w:pStyle w:val="ProductList-Body"/>
      </w:pPr>
      <w:r>
        <w:t>Alla Office 2016-användare och alla användare med licens att installera Office Professional Plus enligt avsnitt Secure Productive Enterprise Från SA User SL med ett abonnemang för Visio Pro för Office 365 får installera och använda en kopia av programvaran Visio Professional 2016 på den enhet där Office 2016 är installerat.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64" w:name="_Sec634"/>
      <w:r>
        <w:lastRenderedPageBreak/>
        <w:t>Office 365 Suites</w:t>
      </w:r>
      <w:bookmarkEnd w:id="264"/>
      <w:r>
        <w:fldChar w:fldCharType="begin"/>
      </w:r>
      <w:r>
        <w:instrText xml:space="preserve"> TC "</w:instrText>
      </w:r>
      <w:bookmarkStart w:id="265" w:name="_Toc478649773"/>
      <w:r>
        <w:instrText>Office 365 Suites</w:instrText>
      </w:r>
      <w:bookmarkEnd w:id="265"/>
      <w:r>
        <w:instrText>" \l 3</w:instrText>
      </w:r>
      <w:r>
        <w:fldChar w:fldCharType="end"/>
      </w:r>
    </w:p>
    <w:p w:rsidR="00FD1458" w:rsidRDefault="00DB7DEA">
      <w:pPr>
        <w:pStyle w:val="ProductList-Offering1SubSection"/>
        <w:outlineLvl w:val="3"/>
      </w:pPr>
      <w:bookmarkStart w:id="266" w:name="_Sec720"/>
      <w:r>
        <w:t>1. Programtillgänglighet</w:t>
      </w:r>
      <w:bookmarkEnd w:id="266"/>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267" w:name="_Sec775"/>
      <w:r>
        <w:t>2. Produktvillkor</w:t>
      </w:r>
      <w:bookmarkEnd w:id="267"/>
    </w:p>
    <w:tbl>
      <w:tblPr>
        <w:tblStyle w:val="PURTable"/>
        <w:tblW w:w="0" w:type="dxa"/>
        <w:tblLook w:val="04A0" w:firstRow="1" w:lastRow="0" w:firstColumn="1" w:lastColumn="0" w:noHBand="0" w:noVBand="1"/>
      </w:tblPr>
      <w:tblGrid>
        <w:gridCol w:w="3669"/>
        <w:gridCol w:w="3576"/>
        <w:gridCol w:w="3545"/>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K1</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Molntjänst för Myndighetscommunity för USA</w:t>
      </w:r>
    </w:p>
    <w:p w:rsidR="00FD1458" w:rsidRDefault="00DB7DEA">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FD1458" w:rsidRDefault="00FD1458">
      <w:pPr>
        <w:pStyle w:val="ProductList-Body"/>
      </w:pPr>
    </w:p>
    <w:p w:rsidR="00FD1458" w:rsidRDefault="00DB7DEA">
      <w:pPr>
        <w:pStyle w:val="ProductList-ClauseHeading"/>
        <w:outlineLvl w:val="4"/>
      </w:pPr>
      <w:r>
        <w:t>2.2 Campus- och School-förvärv</w:t>
      </w:r>
    </w:p>
    <w:p w:rsidR="00FD1458" w:rsidRDefault="00DB7DEA">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FD1458" w:rsidRDefault="00FD1458">
      <w:pPr>
        <w:pStyle w:val="ProductList-Body"/>
      </w:pPr>
    </w:p>
    <w:p w:rsidR="00FD1458" w:rsidRDefault="00DB7DEA">
      <w:pPr>
        <w:pStyle w:val="ProductList-ClauseHeading"/>
        <w:outlineLvl w:val="4"/>
      </w:pPr>
      <w:r>
        <w:t>2.3 Kostnadsfri Office 365 ProPlus Studentlicensiering Baserat på Fakultets-/Personaltäckning</w:t>
      </w:r>
    </w:p>
    <w:p w:rsidR="00FD1458" w:rsidRDefault="00DB7DEA">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FD1458" w:rsidRDefault="00FD1458">
      <w:pPr>
        <w:pStyle w:val="ProductList-Body"/>
      </w:pPr>
    </w:p>
    <w:p w:rsidR="00FD1458" w:rsidRDefault="00DB7DEA">
      <w:pPr>
        <w:pStyle w:val="ProductList-ClauseHeading"/>
        <w:outlineLvl w:val="4"/>
      </w:pPr>
      <w:r>
        <w:t>2.4 Campus- och School-användning i Laboratorier eller Bibliotek</w:t>
      </w:r>
    </w:p>
    <w:p w:rsidR="00FD1458" w:rsidRDefault="00DB7DEA">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FD1458" w:rsidRDefault="00FD1458">
      <w:pPr>
        <w:pStyle w:val="ProductList-Body"/>
      </w:pPr>
    </w:p>
    <w:p w:rsidR="00FD1458" w:rsidRDefault="00DB7DEA">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User SL-tillägg</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Tillägg för Office 365 Enterprise E1</w:t>
            </w:r>
            <w:r>
              <w:rPr>
                <w:vertAlign w:val="superscript"/>
              </w:rPr>
              <w:t>2</w:t>
            </w:r>
          </w:p>
          <w:p w:rsidR="00FD1458" w:rsidRDefault="00DB7DEA">
            <w:pPr>
              <w:pStyle w:val="ProductList-TableBody"/>
            </w:pPr>
            <w:r>
              <w:t>– Tillägg för Office 365 Enterprise E1 med Exchange Online Archiving</w:t>
            </w:r>
            <w:r>
              <w:rPr>
                <w:vertAlign w:val="superscript"/>
              </w:rPr>
              <w:t>2,3,4</w:t>
            </w:r>
          </w:p>
          <w:p w:rsidR="00FD1458" w:rsidRDefault="00DB7DEA">
            <w:pPr>
              <w:pStyle w:val="ProductList-TableBody"/>
            </w:pPr>
            <w:r>
              <w:lastRenderedPageBreak/>
              <w:t>– Tillägg för Office 365 Government E1</w:t>
            </w:r>
          </w:p>
          <w:p w:rsidR="00FD1458" w:rsidRDefault="00DB7DEA">
            <w:pPr>
              <w:pStyle w:val="ProductList-TableBody"/>
            </w:pPr>
            <w:r>
              <w:t>– Tillägg för Office 365 Enterprise &amp; Government E3 utan ProPlus</w:t>
            </w:r>
          </w:p>
          <w:p w:rsidR="00FD1458" w:rsidRDefault="00DB7DEA">
            <w:pPr>
              <w:pStyle w:val="ProductList-TableBody"/>
            </w:pPr>
            <w:r>
              <w:t>- Tillägg för Office 365 Government E4 utan ProPlus</w:t>
            </w:r>
          </w:p>
          <w:p w:rsidR="00FD1458" w:rsidRDefault="00DB7DEA">
            <w:pPr>
              <w:pStyle w:val="ProductList-TableBody"/>
            </w:pPr>
            <w:r>
              <w:t>– Tillägg för Office 365 Education E5</w:t>
            </w:r>
          </w:p>
          <w:p w:rsidR="00FD1458" w:rsidRDefault="00DB7DEA">
            <w:pPr>
              <w:pStyle w:val="ProductList-TableBody"/>
            </w:pPr>
            <w:r>
              <w:t>– Tillägg för Exchange Online Plan 1</w:t>
            </w:r>
            <w:r>
              <w:fldChar w:fldCharType="begin"/>
            </w:r>
            <w:r>
              <w:instrText xml:space="preserve"> XE "Tillägg för Exchange Online Plan 1" </w:instrText>
            </w:r>
            <w:r>
              <w:fldChar w:fldCharType="end"/>
            </w:r>
          </w:p>
          <w:p w:rsidR="00FD1458" w:rsidRDefault="00DB7DEA">
            <w:pPr>
              <w:pStyle w:val="ProductList-TableBody"/>
            </w:pPr>
            <w:r>
              <w:t>– Tillägg för Skype för Business Online Plan 1</w:t>
            </w:r>
            <w:r>
              <w:fldChar w:fldCharType="begin"/>
            </w:r>
            <w:r>
              <w:instrText xml:space="preserve"> XE "Tillägg för Skype för Business Online Plan 1" </w:instrText>
            </w:r>
            <w:r>
              <w:fldChar w:fldCharType="end"/>
            </w:r>
          </w:p>
          <w:p w:rsidR="00FD1458" w:rsidRDefault="00DB7DEA">
            <w:pPr>
              <w:pStyle w:val="ProductList-TableBody"/>
            </w:pPr>
            <w:r>
              <w:t>– Tillägg för SharePoint Online Plan 1</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Tillägg för Office 365 Enterprise/Government E1 eller E1</w:t>
            </w:r>
          </w:p>
          <w:p w:rsidR="00FD1458" w:rsidRDefault="00DB7DEA">
            <w:pPr>
              <w:pStyle w:val="ProductList-TableBody"/>
            </w:pPr>
            <w:r>
              <w:t>– Tillägg för Office 365 Enterprise E3</w:t>
            </w:r>
            <w:r>
              <w:rPr>
                <w:vertAlign w:val="superscript"/>
              </w:rPr>
              <w:t>2</w:t>
            </w:r>
          </w:p>
          <w:p w:rsidR="00FD1458" w:rsidRDefault="00DB7DEA">
            <w:pPr>
              <w:pStyle w:val="ProductList-TableBody"/>
            </w:pPr>
            <w:r>
              <w:t>– Tillägg för Office 365 Government E3</w:t>
            </w:r>
            <w:r>
              <w:rPr>
                <w:vertAlign w:val="superscript"/>
              </w:rPr>
              <w:t>4</w:t>
            </w:r>
          </w:p>
          <w:p w:rsidR="00FD1458" w:rsidRDefault="00DB7DEA">
            <w:pPr>
              <w:pStyle w:val="ProductList-TableBody"/>
            </w:pPr>
            <w:r>
              <w:t>– Tillägg för Office 365 Enterprise och Government E4 eller E5</w:t>
            </w:r>
          </w:p>
          <w:p w:rsidR="00FD1458" w:rsidRDefault="00DB7DEA">
            <w:pPr>
              <w:pStyle w:val="ProductList-TableBody"/>
            </w:pPr>
            <w:r>
              <w:t>– Tillägg för Office 365 Enterprise &amp; Government E3 utan ProPlus</w:t>
            </w:r>
          </w:p>
          <w:p w:rsidR="00FD1458" w:rsidRDefault="00DB7DEA">
            <w:pPr>
              <w:pStyle w:val="ProductList-TableBody"/>
            </w:pPr>
            <w:r>
              <w:t>- Tillägg för Office 365 Government E4 utan ProPlus</w:t>
            </w:r>
          </w:p>
          <w:p w:rsidR="00FD1458" w:rsidRDefault="00DB7DEA">
            <w:pPr>
              <w:pStyle w:val="ProductList-TableBody"/>
            </w:pPr>
            <w:r>
              <w:t>– Tillägg för Office 365 Education E5</w:t>
            </w:r>
          </w:p>
          <w:p w:rsidR="00FD1458" w:rsidRDefault="00DB7DEA">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FD1458" w:rsidRDefault="00DB7DEA">
            <w:pPr>
              <w:pStyle w:val="ProductList-TableBody"/>
            </w:pPr>
            <w:r>
              <w:t xml:space="preserve">– Tillägg för Exchange Online Plan 1 </w:t>
            </w:r>
          </w:p>
          <w:p w:rsidR="00FD1458" w:rsidRDefault="00DB7DEA">
            <w:pPr>
              <w:pStyle w:val="ProductList-TableBody"/>
            </w:pPr>
            <w:r>
              <w:t>– Tillägg för Skype för Business Online Plan 1</w:t>
            </w:r>
          </w:p>
          <w:p w:rsidR="00FD1458" w:rsidRDefault="00DB7DEA">
            <w:pPr>
              <w:pStyle w:val="ProductList-TableBody"/>
            </w:pPr>
            <w:r>
              <w:t>– Tillägg för SharePoint Online Plan 1</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Tillägg för Office 365 Enterprise &amp; Government E3 utan ProPlus</w:t>
            </w:r>
          </w:p>
          <w:p w:rsidR="00FD1458" w:rsidRDefault="00DB7DEA">
            <w:pPr>
              <w:pStyle w:val="ProductList-TableBody"/>
            </w:pPr>
            <w:r>
              <w:t>– Tillägg för Office 365 Enterprise &amp; Government E4</w:t>
            </w:r>
            <w:r>
              <w:rPr>
                <w:vertAlign w:val="superscript"/>
              </w:rPr>
              <w:t>4</w:t>
            </w:r>
            <w:r>
              <w:t xml:space="preserve"> utan ProPlus</w:t>
            </w:r>
          </w:p>
          <w:p w:rsidR="00FD1458" w:rsidRDefault="00DB7DEA">
            <w:pPr>
              <w:pStyle w:val="ProductList-TableBody"/>
            </w:pPr>
            <w:r>
              <w:t xml:space="preserve">– Tillägg för Office 365 Education E5 </w:t>
            </w:r>
          </w:p>
          <w:p w:rsidR="00FD1458" w:rsidRDefault="00DB7DEA">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Tillägg för Office 365 Enterprise &amp; Government E3</w:t>
            </w:r>
            <w:r>
              <w:rPr>
                <w:vertAlign w:val="superscript"/>
              </w:rPr>
              <w:t>2</w:t>
            </w:r>
            <w:r>
              <w:t>, E4</w:t>
            </w:r>
            <w:r>
              <w:rPr>
                <w:vertAlign w:val="superscript"/>
              </w:rPr>
              <w:t>4</w:t>
            </w:r>
            <w:r>
              <w:t xml:space="preserve"> eller E5</w:t>
            </w:r>
          </w:p>
          <w:p w:rsidR="00FD1458" w:rsidRDefault="00DB7DEA">
            <w:pPr>
              <w:pStyle w:val="ProductList-TableBody"/>
            </w:pPr>
            <w:r>
              <w:t xml:space="preserve">– Tillägg för Office 365 Education E5 </w:t>
            </w:r>
          </w:p>
          <w:p w:rsidR="00FD1458" w:rsidRDefault="00DB7DEA">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Tillägg för Office 365 Midsize Business</w:t>
            </w:r>
            <w:r>
              <w:rPr>
                <w:vertAlign w:val="superscript"/>
              </w:rPr>
              <w:t>2,3</w:t>
            </w:r>
          </w:p>
          <w:p w:rsidR="00FD1458" w:rsidRDefault="00DB7DEA">
            <w:pPr>
              <w:pStyle w:val="ProductList-TableBody"/>
            </w:pPr>
            <w:r>
              <w:t>– Tillägg för Office 365 Enterprise E3</w:t>
            </w:r>
            <w:r>
              <w:rPr>
                <w:vertAlign w:val="superscript"/>
              </w:rPr>
              <w:t>2,3</w:t>
            </w:r>
          </w:p>
          <w:p w:rsidR="00FD1458" w:rsidRDefault="00DB7DEA">
            <w:pPr>
              <w:pStyle w:val="ProductList-TableBody"/>
            </w:pPr>
            <w:r>
              <w:t>– Tillägg för Office 365 Education E5</w:t>
            </w:r>
          </w:p>
        </w:tc>
      </w:tr>
    </w:tbl>
    <w:p w:rsidR="00FD1458" w:rsidRDefault="00DB7DEA">
      <w:pPr>
        <w:pStyle w:val="ProductList-Body"/>
      </w:pPr>
      <w:r>
        <w:rPr>
          <w:i/>
          <w:vertAlign w:val="superscript"/>
        </w:rPr>
        <w:t>1</w:t>
      </w:r>
      <w:r>
        <w:rPr>
          <w:i/>
        </w:rPr>
        <w:t>1Varje Kvalificerande Licens måste ha aktiv SA</w:t>
      </w:r>
    </w:p>
    <w:p w:rsidR="00FD1458" w:rsidRDefault="00DB7DEA">
      <w:pPr>
        <w:pStyle w:val="ProductList-Body"/>
      </w:pPr>
      <w:r>
        <w:rPr>
          <w:i/>
          <w:vertAlign w:val="superscript"/>
        </w:rPr>
        <w:t>2</w:t>
      </w:r>
      <w:r>
        <w:rPr>
          <w:i/>
        </w:rPr>
        <w:t>Dessa är de enda erbjudanden som är tillgängliga för Open Value-kunder och Open Value Subscription-kunder.</w:t>
      </w:r>
    </w:p>
    <w:p w:rsidR="00FD1458" w:rsidRDefault="00DB7DEA">
      <w:pPr>
        <w:pStyle w:val="ProductList-Body"/>
      </w:pPr>
      <w:r>
        <w:rPr>
          <w:i/>
          <w:vertAlign w:val="superscript"/>
        </w:rPr>
        <w:t>3</w:t>
      </w:r>
      <w:r>
        <w:rPr>
          <w:i/>
        </w:rPr>
        <w:t>Det här User SL-tillägget får endast köpas under ett Open Value-avtal (Organisationsomfattande) eller Open Value Subscription-avtal.</w:t>
      </w:r>
    </w:p>
    <w:p w:rsidR="00FD1458" w:rsidRDefault="00DB7DEA">
      <w:pPr>
        <w:pStyle w:val="ProductList-Body"/>
      </w:pPr>
      <w:r>
        <w:rPr>
          <w:i/>
          <w:vertAlign w:val="superscript"/>
        </w:rPr>
        <w:t>4</w:t>
      </w:r>
      <w:r>
        <w:rPr>
          <w:i/>
        </w:rPr>
        <w:t>Endast Government-kunder enligt definitionen i Kundens volymlicensieringsavtal får köpa det här User SL-tillägget.</w:t>
      </w:r>
    </w:p>
    <w:p w:rsidR="00FD1458" w:rsidRDefault="00FD1458">
      <w:pPr>
        <w:pStyle w:val="ProductList-Body"/>
      </w:pPr>
    </w:p>
    <w:p w:rsidR="00FD1458" w:rsidRDefault="00DB7DEA">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FD1458" w:rsidRDefault="00FD1458">
      <w:pPr>
        <w:pStyle w:val="ProductList-Body"/>
      </w:pPr>
    </w:p>
    <w:p w:rsidR="00FD1458" w:rsidRDefault="00DB7DEA">
      <w:pPr>
        <w:pStyle w:val="ProductList-ClauseHeading"/>
        <w:outlineLvl w:val="4"/>
      </w:pPr>
      <w:r>
        <w:t>2.6 Restriktioner för köp</w:t>
      </w:r>
    </w:p>
    <w:p w:rsidR="00FD1458" w:rsidRDefault="00DB7DEA">
      <w:pPr>
        <w:pStyle w:val="ProductList-Body"/>
      </w:pPr>
      <w:r>
        <w:t xml:space="preserve">Endast ett User SL-tillägg får köpas för varje Kvalificerande Licens (eller uppsättning Kvalificerande Licenser). </w:t>
      </w:r>
    </w:p>
    <w:p w:rsidR="00FD1458" w:rsidRDefault="00FD1458">
      <w:pPr>
        <w:pStyle w:val="ProductList-Body"/>
      </w:pPr>
    </w:p>
    <w:p w:rsidR="00FD1458" w:rsidRDefault="00DB7DEA">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FD1458" w:rsidRDefault="00FD1458">
      <w:pPr>
        <w:pStyle w:val="ProductList-Body"/>
      </w:pPr>
    </w:p>
    <w:p w:rsidR="00FD1458" w:rsidRDefault="00DB7DEA">
      <w:pPr>
        <w:pStyle w:val="ProductList-ClauseHeading"/>
        <w:outlineLvl w:val="4"/>
      </w:pPr>
      <w:r>
        <w:t>2.7 Villkor för Volymlicensieringsprogram</w:t>
      </w:r>
    </w:p>
    <w:p w:rsidR="00FD1458" w:rsidRDefault="00DB7DEA">
      <w:pPr>
        <w:pStyle w:val="ProductList-Body"/>
      </w:pPr>
      <w:r>
        <w:t xml:space="preserve">Programvillkor som gäller för motsvarande Användarabonnemangslicensen för Onlinetjänster gäller även för Tillägg till Användarabonnemangslicenser. </w:t>
      </w:r>
    </w:p>
    <w:p w:rsidR="00FD1458" w:rsidRDefault="00FD1458">
      <w:pPr>
        <w:pStyle w:val="ProductList-Body"/>
      </w:pPr>
    </w:p>
    <w:p w:rsidR="00FD1458" w:rsidRDefault="00DB7DEA">
      <w:pPr>
        <w:pStyle w:val="ProductList-ClauseHeading"/>
        <w:outlineLvl w:val="4"/>
      </w:pPr>
      <w:r>
        <w:t>2.8 Berättigande för köp för Office 365 Från SA-användarabonnemang</w:t>
      </w:r>
    </w:p>
    <w:p w:rsidR="00FD1458" w:rsidRDefault="00DB7DEA">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CAL Suite Bridge som krävs</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 Bridge för Office 365</w:t>
            </w:r>
            <w:r>
              <w:rPr>
                <w:vertAlign w:val="superscript"/>
              </w:rPr>
              <w:t>2,3</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FD1458" w:rsidRDefault="00DB7DEA">
      <w:pPr>
        <w:pStyle w:val="ProductList-Body"/>
      </w:pPr>
      <w:r>
        <w:rPr>
          <w:i/>
          <w:vertAlign w:val="superscript"/>
        </w:rPr>
        <w:t>1</w:t>
      </w:r>
      <w:r>
        <w:rPr>
          <w:i/>
        </w:rPr>
        <w:t>Tillgängligt för köpt endast vid registreringsårsdag eller i början av en ny registreringsperiod.</w:t>
      </w:r>
    </w:p>
    <w:p w:rsidR="00FD1458" w:rsidRDefault="00DB7DEA">
      <w:pPr>
        <w:pStyle w:val="ProductList-Body"/>
      </w:pPr>
      <w:r>
        <w:rPr>
          <w:i/>
          <w:vertAlign w:val="superscript"/>
        </w:rPr>
        <w:t>2</w:t>
      </w:r>
      <w:r>
        <w:rPr>
          <w:i/>
        </w:rPr>
        <w:t>Krävs för Köp endast vid registreringsårsdag.</w:t>
      </w:r>
    </w:p>
    <w:p w:rsidR="00FD1458" w:rsidRDefault="00DB7DEA">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FD1458" w:rsidRDefault="00FD1458">
      <w:pPr>
        <w:pStyle w:val="ProductList-Body"/>
      </w:pPr>
    </w:p>
    <w:p w:rsidR="00FD1458" w:rsidRDefault="00DB7DEA">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FD1458" w:rsidRDefault="00FD1458">
      <w:pPr>
        <w:pStyle w:val="ProductList-Body"/>
      </w:pPr>
    </w:p>
    <w:p w:rsidR="00FD1458" w:rsidRDefault="00DB7DEA">
      <w:pPr>
        <w:pStyle w:val="ProductList-ClauseHeading"/>
        <w:outlineLvl w:val="4"/>
      </w:pPr>
      <w:r>
        <w:t>2.9 Köp av Från SA-användarabonnemangslicenser</w:t>
      </w:r>
    </w:p>
    <w:p w:rsidR="00FD1458" w:rsidRDefault="00DB7DEA">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FD1458" w:rsidRDefault="00FD1458">
      <w:pPr>
        <w:pStyle w:val="ProductList-Body"/>
      </w:pPr>
    </w:p>
    <w:p w:rsidR="00FD1458" w:rsidRDefault="00DB7DEA">
      <w:pPr>
        <w:pStyle w:val="ProductList-ClauseHeading"/>
        <w:outlineLvl w:val="4"/>
      </w:pPr>
      <w:r>
        <w:t>2.10 SA-förmåner för Office 365 Från SA-användarabonnemang</w:t>
      </w:r>
    </w:p>
    <w:p w:rsidR="00FD1458" w:rsidRDefault="00DB7DEA">
      <w:pPr>
        <w:pStyle w:val="ProductList-Body"/>
      </w:pPr>
      <w:r>
        <w:t>Office 365 (Enterprise E1, E3, E5 och Government E1, E3, E4) Från SA-användarabonnemangslicenser ger samma SA-förmåner som de Kvalificerande produkterna i avsnitt 2.8 ovan.</w:t>
      </w:r>
    </w:p>
    <w:p w:rsidR="00FD1458" w:rsidRDefault="00FD1458">
      <w:pPr>
        <w:pStyle w:val="ProductList-Body"/>
      </w:pPr>
    </w:p>
    <w:p w:rsidR="00FD1458" w:rsidRDefault="00DB7DEA">
      <w:pPr>
        <w:pStyle w:val="ProductList-ClauseHeading"/>
        <w:outlineLvl w:val="4"/>
      </w:pPr>
      <w:r>
        <w:t>2.1 Office 365 Enterprise K1</w:t>
      </w:r>
    </w:p>
    <w:p w:rsidR="00FD1458" w:rsidRDefault="00DB7DEA">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FD1458" w:rsidRDefault="00FD1458">
      <w:pPr>
        <w:pStyle w:val="ProductList-Body"/>
      </w:pPr>
    </w:p>
    <w:p w:rsidR="00FD1458" w:rsidRDefault="00DB7DEA">
      <w:pPr>
        <w:pStyle w:val="ProductList-ClauseHeading"/>
        <w:outlineLvl w:val="4"/>
      </w:pPr>
      <w:r>
        <w:t>2.12 Office Multi Language Pack</w:t>
      </w:r>
    </w:p>
    <w:p w:rsidR="00FD1458" w:rsidRDefault="00DB7DEA">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FD1458" w:rsidRDefault="00FD1458">
      <w:pPr>
        <w:pStyle w:val="ProductList-Body"/>
      </w:pPr>
    </w:p>
    <w:p w:rsidR="00FD1458" w:rsidRDefault="00DB7DEA">
      <w:pPr>
        <w:pStyle w:val="ProductList-ClauseHeading"/>
        <w:outlineLvl w:val="4"/>
      </w:pPr>
      <w:r>
        <w:t>2.13 Inlösen av Produktnyckel för Office 365 Midsize Business</w:t>
      </w:r>
    </w:p>
    <w:p w:rsidR="00FD1458" w:rsidRDefault="00DB7DEA">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9774"/>
      <w:r>
        <w:instrText>Office 365 Advanced Security Management</w:instrText>
      </w:r>
      <w:bookmarkEnd w:id="269"/>
      <w:r>
        <w:instrText>" \l 3</w:instrText>
      </w:r>
      <w:r>
        <w:fldChar w:fldCharType="end"/>
      </w:r>
    </w:p>
    <w:p w:rsidR="00FD1458" w:rsidRDefault="00DB7DEA">
      <w:pPr>
        <w:pStyle w:val="ProductList-Offering1SubSection"/>
        <w:outlineLvl w:val="3"/>
      </w:pPr>
      <w:bookmarkStart w:id="270" w:name="_Sec919"/>
      <w:r>
        <w:t>1. Programtillgänglighet</w:t>
      </w:r>
      <w:bookmarkEnd w:id="27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none" w:sz="4" w:space="0" w:color="A5A5A5"/>
              <w:right w:val="none" w:sz="4" w:space="0" w:color="6E6E6E"/>
            </w:tcBorders>
          </w:tcPr>
          <w:p w:rsidR="00FD1458" w:rsidRDefault="00DB7DEA">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271" w:name="_Sec920"/>
      <w:r>
        <w:t>2. Produktvillkor</w:t>
      </w:r>
      <w:bookmarkEnd w:id="271"/>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9775"/>
      <w:r>
        <w:instrText>Microsoft MyAnalytics</w:instrText>
      </w:r>
      <w:bookmarkEnd w:id="273"/>
      <w:r>
        <w:instrText>" \l 3</w:instrText>
      </w:r>
      <w:r>
        <w:fldChar w:fldCharType="end"/>
      </w:r>
    </w:p>
    <w:p w:rsidR="00FD1458" w:rsidRDefault="00DB7DEA">
      <w:pPr>
        <w:pStyle w:val="ProductList-Offering1SubSection"/>
        <w:outlineLvl w:val="3"/>
      </w:pPr>
      <w:bookmarkStart w:id="274" w:name="_Sec878"/>
      <w:r>
        <w:t>1. Programtillgänglighet</w:t>
      </w:r>
      <w:bookmarkEnd w:id="27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275" w:name="_Sec879"/>
      <w:r>
        <w:t>2. Produktvillkor</w:t>
      </w:r>
      <w:bookmarkEnd w:id="275"/>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78649776"/>
      <w:r>
        <w:instrText>Office 365 Advanced Compliance</w:instrText>
      </w:r>
      <w:bookmarkEnd w:id="277"/>
      <w:r>
        <w:instrText>" \l 3</w:instrText>
      </w:r>
      <w:r>
        <w:fldChar w:fldCharType="end"/>
      </w:r>
    </w:p>
    <w:p w:rsidR="00FD1458" w:rsidRDefault="00DB7DEA">
      <w:pPr>
        <w:pStyle w:val="ProductList-Offering1SubSection"/>
        <w:outlineLvl w:val="3"/>
      </w:pPr>
      <w:bookmarkStart w:id="278" w:name="_Sec881"/>
      <w:r>
        <w:t>1. Programtillgänglighet</w:t>
      </w:r>
      <w:bookmarkEnd w:id="278"/>
    </w:p>
    <w:tbl>
      <w:tblPr>
        <w:tblStyle w:val="PURTable"/>
        <w:tblW w:w="0" w:type="dxa"/>
        <w:tblLook w:val="04A0" w:firstRow="1" w:lastRow="0" w:firstColumn="1" w:lastColumn="0" w:noHBand="0" w:noVBand="1"/>
      </w:tblPr>
      <w:tblGrid>
        <w:gridCol w:w="4512"/>
        <w:gridCol w:w="803"/>
        <w:gridCol w:w="777"/>
        <w:gridCol w:w="784"/>
        <w:gridCol w:w="699"/>
        <w:gridCol w:w="823"/>
        <w:gridCol w:w="814"/>
        <w:gridCol w:w="789"/>
        <w:gridCol w:w="78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279" w:name="_Sec882"/>
      <w:r>
        <w:t>2. Produktvillkor</w:t>
      </w:r>
      <w:bookmarkEnd w:id="279"/>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80" w:name="_Sec665"/>
      <w:r>
        <w:t>Exchange Online</w:t>
      </w:r>
      <w:bookmarkEnd w:id="280"/>
      <w:r>
        <w:fldChar w:fldCharType="begin"/>
      </w:r>
      <w:r>
        <w:instrText xml:space="preserve"> TC "</w:instrText>
      </w:r>
      <w:bookmarkStart w:id="281" w:name="_Toc478649777"/>
      <w:r>
        <w:instrText>Exchange Online</w:instrText>
      </w:r>
      <w:bookmarkEnd w:id="281"/>
      <w:r>
        <w:instrText>" \l 3</w:instrText>
      </w:r>
      <w:r>
        <w:fldChar w:fldCharType="end"/>
      </w:r>
    </w:p>
    <w:p w:rsidR="00FD1458" w:rsidRDefault="00DB7DEA">
      <w:pPr>
        <w:pStyle w:val="ProductList-Offering1SubSection"/>
        <w:outlineLvl w:val="3"/>
      </w:pPr>
      <w:bookmarkStart w:id="282" w:name="_Sec721"/>
      <w:r>
        <w:t>1. Programtillgänglighet</w:t>
      </w:r>
      <w:bookmarkEnd w:id="28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rPr>
                <w:u w:val="single"/>
              </w:rPr>
              <w:t>A,ST</w:t>
            </w: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283" w:name="_Sec776"/>
      <w:r>
        <w:t>2. Produktvillkor</w:t>
      </w:r>
      <w:bookmarkEnd w:id="283"/>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Exchange Online Archiving för Exchange Server</w:t>
      </w:r>
    </w:p>
    <w:p w:rsidR="00FD1458" w:rsidRDefault="00DB7DEA">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FD1458" w:rsidRDefault="00FD1458">
      <w:pPr>
        <w:pStyle w:val="ProductList-Body"/>
      </w:pPr>
    </w:p>
    <w:p w:rsidR="00FD1458" w:rsidRDefault="00DB7DEA">
      <w:pPr>
        <w:pStyle w:val="ProductList-ClauseHeading"/>
        <w:outlineLvl w:val="4"/>
      </w:pPr>
      <w:r>
        <w:t>2.2 Exchange Online Archiving för Exchange Server A</w:t>
      </w:r>
    </w:p>
    <w:p w:rsidR="00FD1458" w:rsidRDefault="00DB7DEA">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FD1458" w:rsidRDefault="00FD1458">
      <w:pPr>
        <w:pStyle w:val="ProductList-Body"/>
      </w:pPr>
    </w:p>
    <w:p w:rsidR="00FD1458" w:rsidRDefault="00DB7DEA">
      <w:pPr>
        <w:pStyle w:val="ProductList-ClauseHeading"/>
        <w:outlineLvl w:val="4"/>
      </w:pPr>
      <w:r>
        <w:t>2.3 Förutsättningar: User SL-tillägg</w:t>
      </w:r>
    </w:p>
    <w:p w:rsidR="00FD1458" w:rsidRDefault="00DB7DEA">
      <w:pPr>
        <w:pStyle w:val="ProductList-Body"/>
      </w:pPr>
      <w:r>
        <w:t xml:space="preserve">Se User SL-tillägg i </w:t>
      </w:r>
      <w:hyperlink w:anchor="_Sec634">
        <w:r>
          <w:rPr>
            <w:color w:val="00467F"/>
            <w:u w:val="single"/>
          </w:rPr>
          <w:t>Office 365 Suites</w:t>
        </w:r>
      </w:hyperlink>
      <w:r>
        <w:t xml:space="preserve"> för information om Tillägg.</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84" w:name="_Sec666"/>
      <w:r>
        <w:lastRenderedPageBreak/>
        <w:t>OneDrive for Business</w:t>
      </w:r>
      <w:bookmarkEnd w:id="284"/>
      <w:r>
        <w:fldChar w:fldCharType="begin"/>
      </w:r>
      <w:r>
        <w:instrText xml:space="preserve"> TC "</w:instrText>
      </w:r>
      <w:bookmarkStart w:id="285" w:name="_Toc478649778"/>
      <w:r>
        <w:instrText>OneDrive for Business</w:instrText>
      </w:r>
      <w:bookmarkEnd w:id="285"/>
      <w:r>
        <w:instrText>" \l 3</w:instrText>
      </w:r>
      <w:r>
        <w:fldChar w:fldCharType="end"/>
      </w:r>
    </w:p>
    <w:p w:rsidR="00FD1458" w:rsidRDefault="00DB7DEA">
      <w:pPr>
        <w:pStyle w:val="ProductList-Offering1SubSection"/>
        <w:outlineLvl w:val="3"/>
      </w:pPr>
      <w:bookmarkStart w:id="286" w:name="_Sec722"/>
      <w:r>
        <w:t>1. Programtillgänglighet</w:t>
      </w:r>
      <w:bookmarkEnd w:id="286"/>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7F7F7F"/>
              <w:right w:val="none" w:sz="4" w:space="0" w:color="6E6E6E"/>
            </w:tcBorders>
          </w:tcPr>
          <w:p w:rsidR="00FD1458" w:rsidRDefault="00DB7DEA">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7F7F7F"/>
              <w:left w:val="none" w:sz="4" w:space="0" w:color="6E6E6E"/>
              <w:bottom w:val="none" w:sz="4" w:space="0" w:color="BFBFBF"/>
              <w:right w:val="none" w:sz="4" w:space="0" w:color="6E6E6E"/>
            </w:tcBorders>
          </w:tcPr>
          <w:p w:rsidR="00FD1458" w:rsidRDefault="00DB7DEA">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287" w:name="_Sec777"/>
      <w:r>
        <w:t>2. Produktvillkor</w:t>
      </w:r>
      <w:bookmarkEnd w:id="287"/>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88" w:name="_Sec667"/>
      <w:r>
        <w:t>Project Online</w:t>
      </w:r>
      <w:bookmarkEnd w:id="288"/>
      <w:r>
        <w:fldChar w:fldCharType="begin"/>
      </w:r>
      <w:r>
        <w:instrText xml:space="preserve"> TC "</w:instrText>
      </w:r>
      <w:bookmarkStart w:id="289" w:name="_Toc478649779"/>
      <w:r>
        <w:instrText>Project Online</w:instrText>
      </w:r>
      <w:bookmarkEnd w:id="289"/>
      <w:r>
        <w:instrText>" \l 3</w:instrText>
      </w:r>
      <w:r>
        <w:fldChar w:fldCharType="end"/>
      </w:r>
    </w:p>
    <w:p w:rsidR="00FD1458" w:rsidRDefault="00DB7DEA">
      <w:pPr>
        <w:pStyle w:val="ProductList-Offering1SubSection"/>
        <w:outlineLvl w:val="3"/>
      </w:pPr>
      <w:bookmarkStart w:id="290" w:name="_Sec723"/>
      <w:r>
        <w:t>1. Programtillgänglighet</w:t>
      </w:r>
      <w:bookmarkEnd w:id="29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291" w:name="_Sec778"/>
      <w:r>
        <w:t>2. Produktvillkor</w:t>
      </w:r>
      <w:bookmarkEnd w:id="291"/>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p w:rsidR="00FD1458" w:rsidRDefault="00DB7DEA">
      <w:pPr>
        <w:pStyle w:val="ProductList-ClauseHeading"/>
        <w:outlineLvl w:val="4"/>
      </w:pPr>
      <w:r>
        <w:t>2.1 Berättigande för köp för Project Online från SA-användarprenumerationer</w:t>
      </w:r>
    </w:p>
    <w:p w:rsidR="00FD1458" w:rsidRDefault="00DB7DE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D1458" w:rsidRDefault="00DB7DEA">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FD1458" w:rsidRDefault="00DB7DEA">
            <w:pPr>
              <w:pStyle w:val="ProductList-TableBody"/>
            </w:pPr>
            <w:r>
              <w:rPr>
                <w:color w:val="FFFFFF"/>
              </w:rPr>
              <w:t>Motsvarande från SA-användarabonnemang</w:t>
            </w:r>
          </w:p>
        </w:tc>
      </w:tr>
      <w:tr w:rsidR="00FD1458">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Online Professional från SA</w:t>
            </w:r>
          </w:p>
          <w:p w:rsidR="00FD1458" w:rsidRDefault="00DB7DEA">
            <w:pPr>
              <w:pStyle w:val="ProductList-TableBody"/>
            </w:pPr>
            <w:r>
              <w:t>Project Online Premium från SA</w:t>
            </w:r>
          </w:p>
        </w:tc>
      </w:tr>
      <w:tr w:rsidR="00FD1458">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 xml:space="preserve">Project Online Professional från SA </w:t>
            </w:r>
          </w:p>
          <w:p w:rsidR="00FD1458" w:rsidRDefault="00DB7DEA">
            <w:pPr>
              <w:pStyle w:val="ProductList-TableBody"/>
            </w:pPr>
            <w:r>
              <w:t>Project Online Premium från SA</w:t>
            </w:r>
          </w:p>
        </w:tc>
      </w:tr>
    </w:tbl>
    <w:p w:rsidR="00FD1458" w:rsidRDefault="00FD1458">
      <w:pPr>
        <w:pStyle w:val="ProductList-Body"/>
      </w:pPr>
    </w:p>
    <w:p w:rsidR="00FD1458" w:rsidRDefault="00DB7DEA">
      <w:pPr>
        <w:pStyle w:val="ProductList-ClauseHeading"/>
        <w:outlineLvl w:val="4"/>
      </w:pPr>
      <w:r>
        <w:t>2.2 Kvalificerande Licenser för User SL-tillägg</w:t>
      </w:r>
    </w:p>
    <w:p w:rsidR="00FD1458" w:rsidRDefault="00DB7DEA">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User SL-tillägg</w:t>
            </w:r>
          </w:p>
        </w:tc>
      </w:tr>
      <w:tr w:rsidR="00FD1458">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Online Professional-tillägg till Project Professional</w:t>
            </w:r>
          </w:p>
          <w:p w:rsidR="00FD1458" w:rsidRDefault="00DB7DEA">
            <w:pPr>
              <w:pStyle w:val="ProductList-TableBody"/>
            </w:pPr>
            <w:r>
              <w:t>Project Online Premium-tillägg till Project Professional</w:t>
            </w:r>
          </w:p>
        </w:tc>
      </w:tr>
      <w:tr w:rsidR="00FD1458">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Online Professional-tillägg till Project Standard</w:t>
            </w:r>
          </w:p>
          <w:p w:rsidR="00FD1458" w:rsidRDefault="00DB7DEA">
            <w:pPr>
              <w:pStyle w:val="ProductList-TableBody"/>
            </w:pPr>
            <w:r>
              <w:t>Project Online Premium-tillägg till Project Standard</w:t>
            </w:r>
          </w:p>
        </w:tc>
      </w:tr>
      <w:tr w:rsidR="00FD1458">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Project Online Essentials-tillägg till Project CAL</w:t>
            </w:r>
          </w:p>
          <w:p w:rsidR="00FD1458" w:rsidRDefault="00DB7DEA">
            <w:pPr>
              <w:pStyle w:val="ProductList-TableBody"/>
            </w:pPr>
            <w:r>
              <w:t>Project Online Professional-tillägg till Project CAL</w:t>
            </w:r>
          </w:p>
          <w:p w:rsidR="00FD1458" w:rsidRDefault="00DB7DEA">
            <w:pPr>
              <w:pStyle w:val="ProductList-TableBody"/>
            </w:pPr>
            <w:r>
              <w:t>Project Online Premium-tillägg till Project CAL</w:t>
            </w:r>
          </w:p>
        </w:tc>
      </w:tr>
    </w:tbl>
    <w:p w:rsidR="00FD1458" w:rsidRDefault="00FD1458">
      <w:pPr>
        <w:pStyle w:val="ProductList-Body"/>
      </w:pPr>
    </w:p>
    <w:p w:rsidR="00FD1458" w:rsidRDefault="00DB7DEA">
      <w:pPr>
        <w:pStyle w:val="ProductList-ClauseHeading"/>
        <w:outlineLvl w:val="4"/>
      </w:pPr>
      <w:r>
        <w:lastRenderedPageBreak/>
        <w:t>2.3 Office Multi Language Pack</w:t>
      </w:r>
    </w:p>
    <w:p w:rsidR="00FD1458" w:rsidRDefault="00DB7DEA">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FD1458" w:rsidRDefault="00FD1458">
      <w:pPr>
        <w:pStyle w:val="ProductList-Body"/>
      </w:pPr>
    </w:p>
    <w:p w:rsidR="00FD1458" w:rsidRDefault="00DB7DEA">
      <w:pPr>
        <w:pStyle w:val="ProductList-ClauseHeading"/>
        <w:outlineLvl w:val="4"/>
      </w:pPr>
      <w:r>
        <w:t>2.4 Distributionsrättigheter för Project Professional 2016</w:t>
      </w:r>
    </w:p>
    <w:p w:rsidR="00FD1458" w:rsidRDefault="00DB7DEA">
      <w:pPr>
        <w:pStyle w:val="ProductList-Body"/>
      </w:pPr>
      <w:r>
        <w:t>Alla Office 2016-användare och alla användare med licens att installera Office Professional Plus enligt avsnitt Secure Productive Enterprise Från SA User SL med ett abonnemang för Project Online Professional eller Project Online Premium får installera och använda en kopia av programvaran Project Professional 2016 på den enhet där Office är installerat.</w:t>
      </w:r>
    </w:p>
    <w:p w:rsidR="00FD1458" w:rsidRDefault="00FD1458">
      <w:pPr>
        <w:pStyle w:val="ProductList-Body"/>
      </w:pPr>
    </w:p>
    <w:p w:rsidR="00FD1458" w:rsidRDefault="00DB7DEA">
      <w:pPr>
        <w:pStyle w:val="ProductList-ClauseHeading"/>
        <w:outlineLvl w:val="4"/>
      </w:pPr>
      <w:r>
        <w:t>2.5 Inlösen av produktnyckel för Project Online och Project Pro för Office 365</w:t>
      </w:r>
    </w:p>
    <w:p w:rsidR="00FD1458" w:rsidRDefault="00DB7DEA">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92" w:name="_Sec668"/>
      <w:r>
        <w:t>SharePoint Online</w:t>
      </w:r>
      <w:bookmarkEnd w:id="292"/>
      <w:r>
        <w:fldChar w:fldCharType="begin"/>
      </w:r>
      <w:r>
        <w:instrText xml:space="preserve"> TC "</w:instrText>
      </w:r>
      <w:bookmarkStart w:id="293" w:name="_Toc478649780"/>
      <w:r>
        <w:instrText>SharePoint Online</w:instrText>
      </w:r>
      <w:bookmarkEnd w:id="293"/>
      <w:r>
        <w:instrText>" \l 3</w:instrText>
      </w:r>
      <w:r>
        <w:fldChar w:fldCharType="end"/>
      </w:r>
    </w:p>
    <w:p w:rsidR="00FD1458" w:rsidRDefault="00DB7DEA">
      <w:pPr>
        <w:pStyle w:val="ProductList-Offering1SubSection"/>
        <w:outlineLvl w:val="3"/>
      </w:pPr>
      <w:bookmarkStart w:id="294" w:name="_Sec724"/>
      <w:r>
        <w:t>1. Programtillgänglighet</w:t>
      </w:r>
      <w:bookmarkEnd w:id="29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7F7F7F"/>
              <w:right w:val="none" w:sz="4" w:space="0" w:color="6E6E6E"/>
            </w:tcBorders>
          </w:tcPr>
          <w:p w:rsidR="00FD1458" w:rsidRDefault="00DB7DEA">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7F7F7F"/>
              <w:left w:val="none" w:sz="4" w:space="0" w:color="6E6E6E"/>
              <w:bottom w:val="dashed" w:sz="4" w:space="0" w:color="7F7F7F"/>
              <w:right w:val="none" w:sz="4" w:space="0" w:color="6E6E6E"/>
            </w:tcBorders>
          </w:tcPr>
          <w:p w:rsidR="00FD1458" w:rsidRDefault="00DB7DEA">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7F7F7F"/>
              <w:left w:val="none" w:sz="4" w:space="0" w:color="6E6E6E"/>
              <w:bottom w:val="dashed" w:sz="4" w:space="0" w:color="7F7F7F"/>
              <w:right w:val="none" w:sz="4" w:space="0" w:color="6E6E6E"/>
            </w:tcBorders>
          </w:tcPr>
          <w:p w:rsidR="00FD1458" w:rsidRDefault="00DB7DEA">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7F7F7F"/>
              <w:left w:val="none" w:sz="4" w:space="0" w:color="6E6E6E"/>
              <w:bottom w:val="none" w:sz="4" w:space="0" w:color="BFBFBF"/>
              <w:right w:val="none" w:sz="4" w:space="0" w:color="6E6E6E"/>
            </w:tcBorders>
          </w:tcPr>
          <w:p w:rsidR="00FD1458" w:rsidRDefault="00DB7DE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295" w:name="_Sec779"/>
      <w:r>
        <w:t>2. Produktvillkor</w:t>
      </w:r>
      <w:bookmarkEnd w:id="295"/>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Förutsättningar: User SL-tillägg</w:t>
      </w:r>
    </w:p>
    <w:p w:rsidR="00FD1458" w:rsidRDefault="00DB7DEA">
      <w:pPr>
        <w:pStyle w:val="ProductList-Body"/>
      </w:pPr>
      <w:r>
        <w:t xml:space="preserve">Se User SL-tillägg i </w:t>
      </w:r>
      <w:hyperlink w:anchor="_Sec634">
        <w:r>
          <w:rPr>
            <w:color w:val="00467F"/>
            <w:u w:val="single"/>
          </w:rPr>
          <w:t>Office 365 Suites</w:t>
        </w:r>
      </w:hyperlink>
      <w:r>
        <w:t xml:space="preserve"> för information om Tillägg.</w:t>
      </w:r>
    </w:p>
    <w:p w:rsidR="00FD1458" w:rsidRDefault="00FD1458">
      <w:pPr>
        <w:pStyle w:val="ProductList-Body"/>
      </w:pPr>
    </w:p>
    <w:p w:rsidR="00FD1458" w:rsidRDefault="00DB7DEA">
      <w:pPr>
        <w:pStyle w:val="ProductList-ClauseHeading"/>
        <w:outlineLvl w:val="4"/>
      </w:pPr>
      <w:r>
        <w:t>2.2 SharePoint Online Plan 1 med Yammer och SharePoint Online Plan 2 med inlösen av Yammer-nyckel</w:t>
      </w:r>
    </w:p>
    <w:p w:rsidR="00FD1458" w:rsidRDefault="00DB7DEA">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296" w:name="_Sec669"/>
      <w:r>
        <w:t>Skype för Business Online</w:t>
      </w:r>
      <w:bookmarkEnd w:id="296"/>
      <w:r>
        <w:fldChar w:fldCharType="begin"/>
      </w:r>
      <w:r>
        <w:instrText xml:space="preserve"> TC "</w:instrText>
      </w:r>
      <w:bookmarkStart w:id="297" w:name="_Toc478649781"/>
      <w:r>
        <w:instrText>Skype för Business Online</w:instrText>
      </w:r>
      <w:bookmarkEnd w:id="297"/>
      <w:r>
        <w:instrText>" \l 3</w:instrText>
      </w:r>
      <w:r>
        <w:fldChar w:fldCharType="end"/>
      </w:r>
    </w:p>
    <w:p w:rsidR="00FD1458" w:rsidRDefault="00DB7DEA">
      <w:pPr>
        <w:pStyle w:val="ProductList-Offering1SubSection"/>
        <w:outlineLvl w:val="3"/>
      </w:pPr>
      <w:bookmarkStart w:id="298" w:name="_Sec725"/>
      <w:r>
        <w:t>1. Programtillgänglighet</w:t>
      </w:r>
      <w:bookmarkEnd w:id="29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A5A5A5"/>
              <w:right w:val="none" w:sz="4" w:space="0" w:color="6E6E6E"/>
            </w:tcBorders>
          </w:tcPr>
          <w:p w:rsidR="00FD1458" w:rsidRDefault="00DB7DEA">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A5A5A5"/>
              <w:left w:val="none" w:sz="4" w:space="0" w:color="6E6E6E"/>
              <w:bottom w:val="dashed" w:sz="4" w:space="0" w:color="A5A5A5"/>
              <w:right w:val="none" w:sz="4" w:space="0" w:color="6E6E6E"/>
            </w:tcBorders>
          </w:tcPr>
          <w:p w:rsidR="00FD1458" w:rsidRDefault="00DB7DEA">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A5A5A5"/>
              <w:left w:val="none" w:sz="4" w:space="0" w:color="6E6E6E"/>
              <w:bottom w:val="dashed" w:sz="4" w:space="0" w:color="A5A5A5"/>
              <w:right w:val="none" w:sz="4" w:space="0" w:color="6E6E6E"/>
            </w:tcBorders>
          </w:tcPr>
          <w:p w:rsidR="00FD1458" w:rsidRDefault="00DB7DE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A5A5A5"/>
              <w:left w:val="none" w:sz="4" w:space="0" w:color="6E6E6E"/>
              <w:bottom w:val="dashed" w:sz="4" w:space="0" w:color="A5A5A5"/>
              <w:right w:val="none" w:sz="4" w:space="0" w:color="6E6E6E"/>
            </w:tcBorders>
          </w:tcPr>
          <w:p w:rsidR="00FD1458" w:rsidRDefault="00DB7DEA">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A5A5A5"/>
              <w:left w:val="none" w:sz="4" w:space="0" w:color="6E6E6E"/>
              <w:bottom w:val="dashed" w:sz="4" w:space="0" w:color="A5A5A5"/>
              <w:right w:val="none" w:sz="4" w:space="0" w:color="6E6E6E"/>
            </w:tcBorders>
          </w:tcPr>
          <w:p w:rsidR="00FD1458" w:rsidRDefault="00DB7DEA">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A5A5A5"/>
              <w:left w:val="none" w:sz="4" w:space="0" w:color="6E6E6E"/>
              <w:bottom w:val="dashed" w:sz="4" w:space="0" w:color="A5A5A5"/>
              <w:right w:val="none" w:sz="4" w:space="0" w:color="6E6E6E"/>
            </w:tcBorders>
          </w:tcPr>
          <w:p w:rsidR="00FD1458" w:rsidRDefault="00DB7DEA">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A5A5A5"/>
              <w:left w:val="none" w:sz="4" w:space="0" w:color="6E6E6E"/>
              <w:bottom w:val="none" w:sz="4" w:space="0" w:color="A5A5A5"/>
              <w:right w:val="none" w:sz="4" w:space="0" w:color="6E6E6E"/>
            </w:tcBorders>
          </w:tcPr>
          <w:p w:rsidR="00FD1458" w:rsidRDefault="00DB7DEA">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r>
    </w:tbl>
    <w:p w:rsidR="00FD1458" w:rsidRDefault="00DB7DEA">
      <w:pPr>
        <w:pStyle w:val="ProductList-Offering1SubSection"/>
        <w:outlineLvl w:val="3"/>
      </w:pPr>
      <w:bookmarkStart w:id="299" w:name="_Sec780"/>
      <w:r>
        <w:t>2. Produktvillkor</w:t>
      </w:r>
      <w:bookmarkEnd w:id="299"/>
    </w:p>
    <w:tbl>
      <w:tblPr>
        <w:tblStyle w:val="PURTable"/>
        <w:tblW w:w="0" w:type="dxa"/>
        <w:tblLook w:val="04A0" w:firstRow="1" w:lastRow="0" w:firstColumn="1" w:lastColumn="0" w:noHBand="0" w:noVBand="1"/>
      </w:tblPr>
      <w:tblGrid>
        <w:gridCol w:w="3667"/>
        <w:gridCol w:w="3572"/>
        <w:gridCol w:w="3551"/>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lastRenderedPageBreak/>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Skype for Business PSTN Consumption)</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Lync för Mac 2011</w:t>
      </w:r>
    </w:p>
    <w:p w:rsidR="00FD1458" w:rsidRDefault="00DB7DEA">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FD1458" w:rsidRDefault="00FD1458">
      <w:pPr>
        <w:pStyle w:val="ProductList-Body"/>
      </w:pPr>
    </w:p>
    <w:p w:rsidR="00FD1458" w:rsidRDefault="00DB7DEA">
      <w:pPr>
        <w:pStyle w:val="ProductList-ClauseHeading"/>
        <w:outlineLvl w:val="4"/>
      </w:pPr>
      <w:r>
        <w:t>2.2 Förutsättningar: User SL-tillägg</w:t>
      </w:r>
    </w:p>
    <w:p w:rsidR="00FD1458" w:rsidRDefault="00DB7DEA">
      <w:pPr>
        <w:pStyle w:val="ProductList-Body"/>
      </w:pPr>
      <w:r>
        <w:t xml:space="preserve">Se User SL-tillägg i </w:t>
      </w:r>
      <w:hyperlink w:anchor="_Sec634">
        <w:r>
          <w:rPr>
            <w:color w:val="00467F"/>
            <w:u w:val="single"/>
          </w:rPr>
          <w:t>Office 365 Suites</w:t>
        </w:r>
      </w:hyperlink>
      <w:r>
        <w:t xml:space="preserve"> för information om Tillägg.</w:t>
      </w:r>
    </w:p>
    <w:p w:rsidR="00FD1458" w:rsidRDefault="00FD1458">
      <w:pPr>
        <w:pStyle w:val="ProductList-Body"/>
      </w:pPr>
    </w:p>
    <w:p w:rsidR="00FD1458" w:rsidRDefault="00DB7DEA">
      <w:pPr>
        <w:pStyle w:val="ProductList-ClauseHeading"/>
        <w:outlineLvl w:val="4"/>
      </w:pPr>
      <w:r>
        <w:t>2.3 Skype för Business PSTN Consumption</w:t>
      </w:r>
    </w:p>
    <w:p w:rsidR="00FD1458" w:rsidRDefault="00DB7DEA">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FD1458" w:rsidRDefault="00FD1458">
      <w:pPr>
        <w:pStyle w:val="ProductList-Body"/>
      </w:pPr>
    </w:p>
    <w:p w:rsidR="00FD1458" w:rsidRDefault="00DB7DEA">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GroupHeading"/>
        <w:outlineLvl w:val="1"/>
      </w:pPr>
      <w:bookmarkStart w:id="300" w:name="_Sec635"/>
      <w:r>
        <w:t>Andra onlinetjänster</w:t>
      </w:r>
      <w:bookmarkEnd w:id="300"/>
      <w:r>
        <w:fldChar w:fldCharType="begin"/>
      </w:r>
      <w:r>
        <w:instrText xml:space="preserve"> TC "</w:instrText>
      </w:r>
      <w:bookmarkStart w:id="301" w:name="_Toc478649782"/>
      <w:r>
        <w:instrText>Andra onlinetjänster</w:instrText>
      </w:r>
      <w:bookmarkEnd w:id="301"/>
      <w:r>
        <w:instrText>" \l 2</w:instrText>
      </w:r>
      <w:r>
        <w:fldChar w:fldCharType="end"/>
      </w:r>
    </w:p>
    <w:p w:rsidR="00FD1458" w:rsidRDefault="00DB7DEA">
      <w:pPr>
        <w:pStyle w:val="ProductList-Offering2HeadingNoBorder"/>
        <w:outlineLvl w:val="2"/>
      </w:pPr>
      <w:bookmarkStart w:id="302" w:name="_Sec670"/>
      <w:r>
        <w:t>Bing Maps</w:t>
      </w:r>
      <w:bookmarkEnd w:id="302"/>
      <w:r>
        <w:fldChar w:fldCharType="begin"/>
      </w:r>
      <w:r>
        <w:instrText xml:space="preserve"> TC "</w:instrText>
      </w:r>
      <w:bookmarkStart w:id="303" w:name="_Toc478649783"/>
      <w:r>
        <w:instrText>Bing Maps</w:instrText>
      </w:r>
      <w:bookmarkEnd w:id="303"/>
      <w:r>
        <w:instrText>" \l 3</w:instrText>
      </w:r>
      <w:r>
        <w:fldChar w:fldCharType="end"/>
      </w:r>
    </w:p>
    <w:p w:rsidR="00FD1458" w:rsidRDefault="00DB7DEA">
      <w:pPr>
        <w:pStyle w:val="ProductList-Offering1SubSection"/>
        <w:outlineLvl w:val="3"/>
      </w:pPr>
      <w:bookmarkStart w:id="304" w:name="_Sec726"/>
      <w:r>
        <w:t>1. Programtillgänglighet</w:t>
      </w:r>
      <w:bookmarkEnd w:id="304"/>
    </w:p>
    <w:tbl>
      <w:tblPr>
        <w:tblStyle w:val="PURTable"/>
        <w:tblW w:w="0" w:type="dxa"/>
        <w:tblLook w:val="04A0" w:firstRow="1" w:lastRow="0" w:firstColumn="1" w:lastColumn="0" w:noHBand="0" w:noVBand="1"/>
      </w:tblPr>
      <w:tblGrid>
        <w:gridCol w:w="4487"/>
        <w:gridCol w:w="808"/>
        <w:gridCol w:w="774"/>
        <w:gridCol w:w="791"/>
        <w:gridCol w:w="703"/>
        <w:gridCol w:w="826"/>
        <w:gridCol w:w="818"/>
        <w:gridCol w:w="795"/>
        <w:gridCol w:w="782"/>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Månatlig prenumeration för Bing Maps Asset Management-plattform</w:t>
            </w:r>
            <w:r>
              <w:fldChar w:fldCharType="begin"/>
            </w:r>
            <w:r>
              <w:instrText xml:space="preserve"> XE "Månatlig prenumeration för Bing Maps Asset Management-plattform"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Bing Maps Asset Management för Windows</w:t>
            </w:r>
            <w:r>
              <w:fldChar w:fldCharType="begin"/>
            </w:r>
            <w:r>
              <w:instrText xml:space="preserve"> XE "Bing Maps Asset Management för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DB7DEA">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lastRenderedPageBreak/>
        <w:t>2.1 Fakturerbara Transaktioner</w:t>
      </w:r>
    </w:p>
    <w:p w:rsidR="00FD1458" w:rsidRDefault="00DB7DEA">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eller prenumerationens datum för upphörande förverkas alla köpta och oanvända fakturerbara transaktioner.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49784"/>
      <w:r>
        <w:instrText>Business Application Platform</w:instrText>
      </w:r>
      <w:bookmarkEnd w:id="307"/>
      <w:r>
        <w:instrText>" \l 3</w:instrText>
      </w:r>
      <w:r>
        <w:fldChar w:fldCharType="end"/>
      </w:r>
    </w:p>
    <w:p w:rsidR="00FD1458" w:rsidRDefault="00DB7DEA">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2B2B2"/>
              <w:right w:val="none" w:sz="4" w:space="0" w:color="6E6E6E"/>
            </w:tcBorders>
          </w:tcPr>
          <w:p w:rsidR="00FD1458" w:rsidRDefault="00DB7DEA">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2B2B2"/>
              <w:left w:val="none" w:sz="4" w:space="0" w:color="6E6E6E"/>
              <w:bottom w:val="dashed" w:sz="4" w:space="0" w:color="B2B2B2"/>
              <w:right w:val="none" w:sz="4" w:space="0" w:color="6E6E6E"/>
            </w:tcBorders>
          </w:tcPr>
          <w:p w:rsidR="00FD1458" w:rsidRDefault="00DB7DEA">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2B2B2"/>
              <w:left w:val="none" w:sz="4" w:space="0" w:color="6E6E6E"/>
              <w:bottom w:val="dashed" w:sz="4" w:space="0" w:color="B2B2B2"/>
              <w:right w:val="none" w:sz="4" w:space="0" w:color="6E6E6E"/>
            </w:tcBorders>
          </w:tcPr>
          <w:p w:rsidR="00FD1458" w:rsidRDefault="00DB7DEA">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2B2B2"/>
              <w:left w:val="none" w:sz="4" w:space="0" w:color="6E6E6E"/>
              <w:bottom w:val="dashed" w:sz="4" w:space="0" w:color="B2B2B2"/>
              <w:right w:val="none" w:sz="4" w:space="0" w:color="6E6E6E"/>
            </w:tcBorders>
          </w:tcPr>
          <w:p w:rsidR="00FD1458" w:rsidRDefault="00DB7DEA">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2B2B2"/>
              <w:left w:val="none" w:sz="4" w:space="0" w:color="6E6E6E"/>
              <w:bottom w:val="dashed" w:sz="4" w:space="0" w:color="B2B2B2"/>
              <w:right w:val="none" w:sz="4" w:space="0" w:color="6E6E6E"/>
            </w:tcBorders>
          </w:tcPr>
          <w:p w:rsidR="00FD1458" w:rsidRDefault="00DB7DEA">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2B2B2"/>
              <w:left w:val="none" w:sz="4" w:space="0" w:color="6E6E6E"/>
              <w:bottom w:val="dashed" w:sz="4" w:space="0" w:color="B2B2B2"/>
              <w:right w:val="none" w:sz="4" w:space="0" w:color="6E6E6E"/>
            </w:tcBorders>
          </w:tcPr>
          <w:p w:rsidR="00FD1458" w:rsidRDefault="00DB7DEA">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5020" w:type="dxa"/>
            <w:tcBorders>
              <w:top w:val="dashed" w:sz="4" w:space="0" w:color="B2B2B2"/>
              <w:left w:val="none" w:sz="4" w:space="0" w:color="6E6E6E"/>
              <w:bottom w:val="dashed" w:sz="4" w:space="0" w:color="BFBFBF"/>
              <w:right w:val="none" w:sz="4" w:space="0" w:color="6E6E6E"/>
            </w:tcBorders>
          </w:tcPr>
          <w:p w:rsidR="00FD1458" w:rsidRDefault="00DB7DE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9785"/>
      <w:r>
        <w:instrText>Microsoft Cloud App Security</w:instrText>
      </w:r>
      <w:bookmarkEnd w:id="311"/>
      <w:r>
        <w:instrText>" \l 3</w:instrText>
      </w:r>
      <w:r>
        <w:fldChar w:fldCharType="end"/>
      </w:r>
    </w:p>
    <w:p w:rsidR="00FD1458" w:rsidRDefault="00DB7DEA">
      <w:pPr>
        <w:pStyle w:val="ProductList-Offering1SubSection"/>
        <w:outlineLvl w:val="3"/>
      </w:pPr>
      <w:bookmarkStart w:id="312" w:name="_Sec1207"/>
      <w:r>
        <w:t>1. Programtillgänglighet</w:t>
      </w:r>
      <w:bookmarkEnd w:id="312"/>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D1458" w:rsidRDefault="00DB7DEA">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900" w:type="dxa"/>
            <w:tcBorders>
              <w:top w:val="none" w:sz="4" w:space="0" w:color="BFBFBF"/>
              <w:left w:val="none" w:sz="4" w:space="0" w:color="000000"/>
              <w:bottom w:val="dashed" w:sz="4" w:space="0" w:color="7F7F7F"/>
              <w:right w:val="none" w:sz="4" w:space="0" w:color="000000"/>
            </w:tcBorders>
          </w:tcPr>
          <w:p w:rsidR="00FD1458" w:rsidRDefault="00DB7DE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900" w:type="dxa"/>
            <w:tcBorders>
              <w:top w:val="dashed" w:sz="4" w:space="0" w:color="7F7F7F"/>
              <w:left w:val="none" w:sz="4" w:space="0" w:color="6E6E6E"/>
              <w:bottom w:val="none" w:sz="4" w:space="0" w:color="7F7F7F"/>
              <w:right w:val="none" w:sz="4" w:space="0" w:color="6E6E6E"/>
            </w:tcBorders>
          </w:tcPr>
          <w:p w:rsidR="00FD1458" w:rsidRDefault="00DB7DEA">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bl>
    <w:p w:rsidR="00FD1458" w:rsidRDefault="00FD1458">
      <w:pPr>
        <w:pStyle w:val="ProductList-Body"/>
      </w:pPr>
    </w:p>
    <w:p w:rsidR="00FD1458" w:rsidRDefault="00DB7DEA">
      <w:pPr>
        <w:pStyle w:val="ProductList-Offering1SubSection"/>
        <w:outlineLvl w:val="3"/>
      </w:pPr>
      <w:bookmarkStart w:id="313" w:name="_Sec1208"/>
      <w:r>
        <w:t>2. Produktvillkor</w:t>
      </w:r>
      <w:bookmarkEnd w:id="313"/>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458" w:rsidRDefault="00FD1458">
            <w:pPr>
              <w:pStyle w:val="ProductList-TableBody"/>
            </w:pPr>
          </w:p>
        </w:tc>
      </w:tr>
    </w:tbl>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314" w:name="_Sec630"/>
      <w:r>
        <w:t>Microsoft Intune</w:t>
      </w:r>
      <w:bookmarkEnd w:id="314"/>
      <w:r>
        <w:fldChar w:fldCharType="begin"/>
      </w:r>
      <w:r>
        <w:instrText xml:space="preserve"> TC "</w:instrText>
      </w:r>
      <w:bookmarkStart w:id="315" w:name="_Toc478649786"/>
      <w:r>
        <w:instrText>Microsoft Intune</w:instrText>
      </w:r>
      <w:bookmarkEnd w:id="315"/>
      <w:r>
        <w:instrText>" \l 3</w:instrText>
      </w:r>
      <w:r>
        <w:fldChar w:fldCharType="end"/>
      </w:r>
    </w:p>
    <w:p w:rsidR="00FD1458" w:rsidRDefault="00DB7DEA">
      <w:pPr>
        <w:pStyle w:val="ProductList-Offering1SubSection"/>
        <w:outlineLvl w:val="3"/>
      </w:pPr>
      <w:bookmarkStart w:id="316" w:name="_Sec714"/>
      <w:r>
        <w:t>1. Programtillgänglighet</w:t>
      </w:r>
      <w:bookmarkEnd w:id="316"/>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FD145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D1458" w:rsidRDefault="00DB7DEA">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4900" w:type="dxa"/>
            <w:tcBorders>
              <w:top w:val="none" w:sz="4" w:space="0" w:color="BFBFBF"/>
              <w:left w:val="none" w:sz="4" w:space="0" w:color="000000"/>
              <w:bottom w:val="dashed" w:sz="4" w:space="0" w:color="7F7F7F"/>
              <w:right w:val="none" w:sz="4" w:space="0" w:color="000000"/>
            </w:tcBorders>
          </w:tcPr>
          <w:p w:rsidR="00FD1458" w:rsidRDefault="00DB7DEA">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900" w:type="dxa"/>
            <w:tcBorders>
              <w:top w:val="dashed" w:sz="4" w:space="0" w:color="7F7F7F"/>
              <w:left w:val="none" w:sz="4" w:space="0" w:color="6E6E6E"/>
              <w:bottom w:val="dashed" w:sz="4" w:space="0" w:color="7F7F7F"/>
              <w:right w:val="none" w:sz="4" w:space="0" w:color="6E6E6E"/>
            </w:tcBorders>
          </w:tcPr>
          <w:p w:rsidR="00FD1458" w:rsidRDefault="00DB7DEA">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900" w:type="dxa"/>
            <w:tcBorders>
              <w:top w:val="dashed" w:sz="4" w:space="0" w:color="7F7F7F"/>
              <w:left w:val="none" w:sz="4" w:space="0" w:color="6E6E6E"/>
              <w:bottom w:val="dashed" w:sz="4" w:space="0" w:color="949494"/>
              <w:right w:val="none" w:sz="4" w:space="0" w:color="6E6E6E"/>
            </w:tcBorders>
          </w:tcPr>
          <w:p w:rsidR="00FD1458" w:rsidRDefault="00DB7DE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D1458">
        <w:tc>
          <w:tcPr>
            <w:tcW w:w="4900" w:type="dxa"/>
            <w:tcBorders>
              <w:top w:val="dashed" w:sz="4" w:space="0" w:color="949494"/>
              <w:left w:val="none" w:sz="4" w:space="0" w:color="6E6E6E"/>
              <w:bottom w:val="none" w:sz="4" w:space="0" w:color="BFBFBF"/>
              <w:right w:val="none" w:sz="4" w:space="0" w:color="6E6E6E"/>
            </w:tcBorders>
          </w:tcPr>
          <w:p w:rsidR="00FD1458" w:rsidRDefault="00DB7DEA">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none" w:sz="4" w:space="0" w:color="BFBFBF"/>
              <w:right w:val="single" w:sz="6" w:space="0" w:color="FFFFFF"/>
            </w:tcBorders>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317" w:name="_Sec769"/>
      <w:r>
        <w:lastRenderedPageBreak/>
        <w:t>2. Produktvillkor</w:t>
      </w:r>
      <w:bookmarkEnd w:id="317"/>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Minskning Möjlig (SCE): Alla</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Microsoft Intune for EDU (Device SL)</w:t>
      </w:r>
    </w:p>
    <w:p w:rsidR="00FD1458" w:rsidRDefault="00DB7DEA">
      <w:pPr>
        <w:pStyle w:val="ProductList-SubClauseHeading"/>
        <w:outlineLvl w:val="5"/>
      </w:pPr>
      <w:r>
        <w:t>2.1.1 Tillgänglighet</w:t>
      </w:r>
    </w:p>
    <w:p w:rsidR="00FD1458" w:rsidRDefault="00DB7DEA">
      <w:pPr>
        <w:pStyle w:val="ProductList-BodyIndented"/>
      </w:pPr>
      <w:r>
        <w:t xml:space="preserve">Microsoft Intune for EDU (Device SL) är endast tillgängligt via Microsoft Cloud-avtalet (MCA). </w:t>
      </w:r>
    </w:p>
    <w:p w:rsidR="00FD1458" w:rsidRDefault="00FD1458">
      <w:pPr>
        <w:pStyle w:val="ProductList-BodyIndented"/>
      </w:pPr>
    </w:p>
    <w:p w:rsidR="00FD1458" w:rsidRDefault="00DB7DEA">
      <w:pPr>
        <w:pStyle w:val="ProductList-SubClauseHeading"/>
        <w:outlineLvl w:val="5"/>
      </w:pPr>
      <w:r>
        <w:t>2.1.2 Giltighetstid</w:t>
      </w:r>
    </w:p>
    <w:p w:rsidR="00FD1458" w:rsidRDefault="00DB7DEA">
      <w:pPr>
        <w:pStyle w:val="ProductList-BodyIndented"/>
      </w:pPr>
      <w:r>
        <w:t>Giltighetstiden för Microsoft Intune for EDU (Device SL)-abonnemanget (”Intune Device SL”) är sex år från och med beställningsdatumet. Om en Intune Device SL fortsätter gälla efter upphörande av det MCA inom ramen för vilket Intune Device SL köptes, ska villkoren i MCA ha fortsatt giltighet under hela giltighetstiden för Intune Device SL.</w:t>
      </w:r>
    </w:p>
    <w:p w:rsidR="00FD1458" w:rsidRDefault="00FD1458">
      <w:pPr>
        <w:pStyle w:val="ProductList-BodyIndented"/>
      </w:pPr>
    </w:p>
    <w:p w:rsidR="00FD1458" w:rsidRDefault="00DB7DEA">
      <w:pPr>
        <w:pStyle w:val="ProductList-SubClauseHeading"/>
        <w:outlineLvl w:val="5"/>
      </w:pPr>
      <w:r>
        <w:t>2.1.3 Överlåtelse</w:t>
      </w:r>
    </w:p>
    <w:p w:rsidR="00FD1458" w:rsidRDefault="00DB7DEA">
      <w:pPr>
        <w:pStyle w:val="ProductList-BodyIndented"/>
      </w:pPr>
      <w:r>
        <w:t>Microsoft Intune for EDU (Device SL)-abonnemanget kan endast överlåtas till en ny enhet i händelse av permanent maskinvarufel på enheten som Intune Device SL tidigare tilldelats.</w:t>
      </w:r>
    </w:p>
    <w:p w:rsidR="00FD1458" w:rsidRDefault="00FD1458">
      <w:pPr>
        <w:pStyle w:val="ProductList-BodyIndented"/>
        <w:jc w:val="right"/>
      </w:pPr>
    </w:p>
    <w:tbl>
      <w:tblPr>
        <w:tblStyle w:val="PURTable0"/>
        <w:tblW w:w="0" w:type="dxa"/>
        <w:tblLook w:val="04A0" w:firstRow="1" w:lastRow="0" w:firstColumn="1" w:lastColumn="0" w:noHBand="0" w:noVBand="1"/>
      </w:tblPr>
      <w:tblGrid>
        <w:gridCol w:w="1044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Indented"/>
      </w:pPr>
    </w:p>
    <w:p w:rsidR="00FD1458" w:rsidRDefault="00DB7DEA">
      <w:pPr>
        <w:pStyle w:val="ProductList-Offering2HeadingNoBorder"/>
        <w:outlineLvl w:val="2"/>
      </w:pPr>
      <w:bookmarkStart w:id="318" w:name="_Sec672"/>
      <w:r>
        <w:t>Microsoft Learning</w:t>
      </w:r>
      <w:bookmarkEnd w:id="318"/>
      <w:r>
        <w:fldChar w:fldCharType="begin"/>
      </w:r>
      <w:r>
        <w:instrText xml:space="preserve"> TC "</w:instrText>
      </w:r>
      <w:bookmarkStart w:id="319" w:name="_Toc478649787"/>
      <w:r>
        <w:instrText>Microsoft Learning</w:instrText>
      </w:r>
      <w:bookmarkEnd w:id="319"/>
      <w:r>
        <w:instrText>" \l 3</w:instrText>
      </w:r>
      <w:r>
        <w:fldChar w:fldCharType="end"/>
      </w:r>
    </w:p>
    <w:p w:rsidR="00FD1458" w:rsidRDefault="00DB7DEA">
      <w:pPr>
        <w:pStyle w:val="ProductList-Offering1SubSection"/>
        <w:outlineLvl w:val="3"/>
      </w:pPr>
      <w:bookmarkStart w:id="320" w:name="_Sec728"/>
      <w:r>
        <w:t>1. Programtillgänglighet</w:t>
      </w:r>
      <w:bookmarkEnd w:id="320"/>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dashed" w:sz="4" w:space="0" w:color="BFBFBF"/>
              <w:right w:val="none" w:sz="4" w:space="0" w:color="6E6E6E"/>
            </w:tcBorders>
          </w:tcPr>
          <w:p w:rsidR="00FD1458" w:rsidRDefault="00DB7DE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dashed" w:sz="4" w:space="0" w:color="BFBFBF"/>
              <w:right w:val="none" w:sz="4" w:space="0" w:color="6E6E6E"/>
            </w:tcBorders>
          </w:tcPr>
          <w:p w:rsidR="00FD1458" w:rsidRDefault="00DB7DE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FD1458" w:rsidRDefault="00DB7D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D1458">
        <w:tc>
          <w:tcPr>
            <w:tcW w:w="5020" w:type="dxa"/>
            <w:tcBorders>
              <w:top w:val="dashed" w:sz="4" w:space="0" w:color="BFBFBF"/>
              <w:left w:val="none" w:sz="4" w:space="0" w:color="6E6E6E"/>
              <w:bottom w:val="none" w:sz="4" w:space="0" w:color="BFBFBF"/>
              <w:right w:val="none" w:sz="4" w:space="0" w:color="6E6E6E"/>
            </w:tcBorders>
          </w:tcPr>
          <w:p w:rsidR="00FD1458" w:rsidRDefault="00DB7DE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FD1458" w:rsidRDefault="00DB7D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D1458" w:rsidRDefault="00DB7DEA">
      <w:pPr>
        <w:pStyle w:val="ProductList-Offering1SubSection"/>
        <w:outlineLvl w:val="3"/>
      </w:pPr>
      <w:bookmarkStart w:id="321" w:name="_Sec783"/>
      <w:r>
        <w:t>2. Produktvillkor</w:t>
      </w:r>
      <w:bookmarkEnd w:id="321"/>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Kuponger</w:t>
      </w:r>
    </w:p>
    <w:p w:rsidR="00FD1458" w:rsidRDefault="00DB7DEA">
      <w:pPr>
        <w:pStyle w:val="ProductList-Body"/>
      </w:pPr>
      <w:r>
        <w:t xml:space="preserve">Kuponger tillhandahålls vid köp och upphör att gälla 12 månader från inköpsdatumet. </w:t>
      </w:r>
    </w:p>
    <w:p w:rsidR="00FD1458" w:rsidRDefault="00FD1458">
      <w:pPr>
        <w:pStyle w:val="ProductList-Body"/>
      </w:pPr>
    </w:p>
    <w:p w:rsidR="00FD1458" w:rsidRDefault="00DB7DEA">
      <w:pPr>
        <w:pStyle w:val="ProductList-ClauseHeading"/>
        <w:outlineLvl w:val="4"/>
      </w:pPr>
      <w:r>
        <w:t>2.2 Webbplatslicens för certifieringsprov för Microsoft Office Specialist (MOS), Microsoft Technology Associate (MTA) och Microsoft Certification Educator (MCE)</w:t>
      </w:r>
    </w:p>
    <w:p w:rsidR="00FD1458" w:rsidRDefault="00DB7DEA">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78649788"/>
      <w:r>
        <w:instrText>Minecraft: Education Edition</w:instrText>
      </w:r>
      <w:bookmarkEnd w:id="323"/>
      <w:r>
        <w:instrText>" \l 3</w:instrText>
      </w:r>
      <w:r>
        <w:fldChar w:fldCharType="end"/>
      </w:r>
    </w:p>
    <w:p w:rsidR="00FD1458" w:rsidRDefault="00DB7DEA">
      <w:pPr>
        <w:pStyle w:val="ProductList-Offering1SubSection"/>
        <w:outlineLvl w:val="3"/>
      </w:pPr>
      <w:bookmarkStart w:id="324" w:name="_Sec1149"/>
      <w:r>
        <w:t>1. Programtillgänglighet</w:t>
      </w:r>
      <w:bookmarkEnd w:id="324"/>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FD1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458" w:rsidRDefault="00DB7D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458">
        <w:tc>
          <w:tcPr>
            <w:tcW w:w="5020" w:type="dxa"/>
            <w:tcBorders>
              <w:top w:val="single" w:sz="6" w:space="0" w:color="FFFFFF"/>
              <w:left w:val="none" w:sz="4" w:space="0" w:color="6E6E6E"/>
              <w:bottom w:val="none" w:sz="4" w:space="0" w:color="BFBFBF"/>
              <w:right w:val="none" w:sz="4" w:space="0" w:color="6E6E6E"/>
            </w:tcBorders>
          </w:tcPr>
          <w:p w:rsidR="00FD1458" w:rsidRDefault="00DB7DE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D1458" w:rsidRDefault="00DB7D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458" w:rsidRDefault="00DB7D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D1458" w:rsidRDefault="00DB7DEA">
      <w:pPr>
        <w:pStyle w:val="ProductList-Offering1SubSection"/>
        <w:outlineLvl w:val="3"/>
      </w:pPr>
      <w:bookmarkStart w:id="325" w:name="_Sec1150"/>
      <w:r>
        <w:t>2. Produktvillkor</w:t>
      </w:r>
      <w:bookmarkEnd w:id="325"/>
    </w:p>
    <w:tbl>
      <w:tblPr>
        <w:tblStyle w:val="PURTable"/>
        <w:tblW w:w="0" w:type="dxa"/>
        <w:tblLook w:val="04A0" w:firstRow="1" w:lastRow="0" w:firstColumn="1" w:lastColumn="0" w:noHBand="0" w:noVBand="1"/>
      </w:tblPr>
      <w:tblGrid>
        <w:gridCol w:w="3673"/>
        <w:gridCol w:w="3579"/>
        <w:gridCol w:w="3538"/>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1458" w:rsidRDefault="00DB7D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Förlängd Giltighetstid Möjlig: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Kampanjer: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Minskning Möjlig (SCE): Ej tillämpligt</w:t>
            </w:r>
          </w:p>
        </w:tc>
      </w:tr>
      <w:tr w:rsidR="00FD1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DB7D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4"/>
      </w:pPr>
      <w:r>
        <w:t>2.1 Kvalificering för Avgiftsfritt studenterbjudande</w:t>
      </w:r>
    </w:p>
    <w:p w:rsidR="00FD1458" w:rsidRDefault="00DB7DEA">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FD1458">
      <w:pPr>
        <w:sectPr w:rsidR="00FD1458">
          <w:headerReference w:type="default" r:id="rId136"/>
          <w:footerReference w:type="default" r:id="rId137"/>
          <w:type w:val="continuous"/>
          <w:pgSz w:w="12240" w:h="15840" w:code="1"/>
          <w:pgMar w:top="1170" w:right="720" w:bottom="720" w:left="720" w:header="432" w:footer="288" w:gutter="0"/>
          <w:cols w:space="360"/>
        </w:sectPr>
      </w:pPr>
    </w:p>
    <w:p w:rsidR="00FD1458" w:rsidRDefault="00DB7DEA">
      <w:pPr>
        <w:pStyle w:val="ProductList-SectionHeading"/>
        <w:pageBreakBefore/>
        <w:outlineLvl w:val="0"/>
      </w:pPr>
      <w:bookmarkStart w:id="326" w:name="_Sec549"/>
      <w:bookmarkEnd w:id="220"/>
      <w:r>
        <w:lastRenderedPageBreak/>
        <w:t>Ordlista</w:t>
      </w:r>
      <w:r>
        <w:fldChar w:fldCharType="begin"/>
      </w:r>
      <w:r>
        <w:instrText xml:space="preserve"> TC "</w:instrText>
      </w:r>
      <w:bookmarkStart w:id="327" w:name="_Toc478649789"/>
      <w:r>
        <w:instrText>Ordlista</w:instrText>
      </w:r>
      <w:bookmarkEnd w:id="327"/>
      <w:r>
        <w:instrText>" \l 1</w:instrText>
      </w:r>
      <w:r>
        <w:fldChar w:fldCharType="end"/>
      </w:r>
    </w:p>
    <w:p w:rsidR="00FD1458" w:rsidRDefault="00DB7DEA">
      <w:pPr>
        <w:pStyle w:val="ProductList-Offering1Heading"/>
        <w:outlineLvl w:val="1"/>
      </w:pPr>
      <w:bookmarkStart w:id="328" w:name="_Sec550"/>
      <w:r>
        <w:t>Attribut</w:t>
      </w:r>
      <w:bookmarkEnd w:id="328"/>
      <w:r>
        <w:fldChar w:fldCharType="begin"/>
      </w:r>
      <w:r>
        <w:instrText xml:space="preserve"> TC "</w:instrText>
      </w:r>
      <w:bookmarkStart w:id="329" w:name="_Toc478649790"/>
      <w:r>
        <w:instrText>Attribut</w:instrText>
      </w:r>
      <w:bookmarkEnd w:id="329"/>
      <w:r>
        <w:instrText>" \l 2</w:instrText>
      </w:r>
      <w:r>
        <w:fldChar w:fldCharType="end"/>
      </w:r>
    </w:p>
    <w:p w:rsidR="00FD1458" w:rsidRDefault="00DB7DEA">
      <w:pPr>
        <w:pStyle w:val="ProductList-BodySpaced"/>
      </w:pPr>
      <w:r>
        <w:t>Attribut identifieras i tabellerna i varje Produktpost och indikerar rättigheter eller villkor som gäller för Produkterna.</w:t>
      </w:r>
    </w:p>
    <w:p w:rsidR="00FD1458" w:rsidRDefault="00FD1458">
      <w:pPr>
        <w:pStyle w:val="ProductList-BodySpaced"/>
      </w:pPr>
    </w:p>
    <w:p w:rsidR="00FD1458" w:rsidRDefault="00DB7DEA">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FD1458" w:rsidRDefault="00DB7DEA">
      <w:pPr>
        <w:pStyle w:val="ProductList-BodySpaced"/>
      </w:pPr>
      <w:r>
        <w:rPr>
          <w:b/>
          <w:color w:val="00188F"/>
        </w:rPr>
        <w:t>Klientåtkomstkrav</w:t>
      </w:r>
      <w:r>
        <w:t>: Indikerar om en Serverprodukt kräver CAL-licenser för åtkomst av användare och enheter eller inte.</w:t>
      </w:r>
    </w:p>
    <w:p w:rsidR="00FD1458" w:rsidRDefault="00DB7DEA">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FD1458" w:rsidRDefault="00DB7DEA">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FD1458" w:rsidRDefault="00DB7DEA">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FD1458" w:rsidRDefault="00DB7DE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FD1458" w:rsidRDefault="00DB7DEA">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FD1458" w:rsidRDefault="00DB7DEA">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FD1458" w:rsidRDefault="00DB7DEA">
      <w:pPr>
        <w:pStyle w:val="ProductList-BodySpaced"/>
      </w:pPr>
      <w:r>
        <w:rPr>
          <w:b/>
          <w:color w:val="00188F"/>
        </w:rPr>
        <w:t>Tekniker som ingår</w:t>
      </w:r>
      <w:r>
        <w:t>: Indikerar andra Microsoft-komponenter som ingår i en Produkt; se avsnittet Tekniker som ingår i de Universella Licensvillkoren för mer information.</w:t>
      </w:r>
    </w:p>
    <w:p w:rsidR="00FD1458" w:rsidRDefault="00DB7DEA">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FD1458" w:rsidRDefault="00DB7DEA">
      <w:pPr>
        <w:pStyle w:val="ProductList-BodySpaced"/>
      </w:pPr>
      <w:r>
        <w:rPr>
          <w:b/>
          <w:color w:val="00188F"/>
        </w:rPr>
        <w:t>Licensvillkor</w:t>
      </w:r>
      <w:r>
        <w:t>: Allmänna villkor som reglerar driftsättning och användning av en Produkt.</w:t>
      </w:r>
    </w:p>
    <w:p w:rsidR="00FD1458" w:rsidRDefault="00DB7DEA">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FD1458" w:rsidRDefault="00DB7DEA">
      <w:pPr>
        <w:pStyle w:val="ProductList-BodySpaced"/>
      </w:pPr>
      <w:r>
        <w:rPr>
          <w:b/>
          <w:color w:val="00188F"/>
        </w:rPr>
        <w:t>Förutsättningar</w:t>
      </w:r>
      <w:r>
        <w:t>: Indikerar att vissa ytterligare villkor måste uppfyllas för att kunna köpa Licenser för den här Produkten.</w:t>
      </w:r>
    </w:p>
    <w:p w:rsidR="00FD1458" w:rsidRDefault="00DB7DEA">
      <w:pPr>
        <w:pStyle w:val="ProductList-BodySpaced"/>
      </w:pPr>
      <w:r>
        <w:rPr>
          <w:b/>
          <w:color w:val="00188F"/>
        </w:rPr>
        <w:t>Förutsättningar (SA)</w:t>
      </w:r>
      <w:r>
        <w:t>:Indikerar att vissa ytterligare villkor måste uppfyllas för att kunna köpa SA-täckning för Produkten.</w:t>
      </w:r>
    </w:p>
    <w:p w:rsidR="00FD1458" w:rsidRDefault="00DB7DEA">
      <w:pPr>
        <w:pStyle w:val="ProductList-BodySpaced"/>
      </w:pPr>
      <w:r>
        <w:rPr>
          <w:b/>
          <w:color w:val="00188F"/>
        </w:rPr>
        <w:t>Tidigare version</w:t>
      </w:r>
      <w:r>
        <w:t>: Tidigare versioner av Produkter och Tillgänglighetsdatum.</w:t>
      </w:r>
    </w:p>
    <w:p w:rsidR="00FD1458" w:rsidRDefault="00DB7DE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FD1458" w:rsidRDefault="00DB7DEA">
      <w:pPr>
        <w:pStyle w:val="ProductList-BodySpaced"/>
      </w:pPr>
      <w:r>
        <w:rPr>
          <w:b/>
          <w:color w:val="00188F"/>
        </w:rPr>
        <w:t>Onlineprenumerationsprogram (OSP)</w:t>
      </w:r>
      <w:r>
        <w:t>: Produkten är tillgänglig i ett Onlineabonnemangsprogram.</w:t>
      </w:r>
    </w:p>
    <w:p w:rsidR="00FD1458" w:rsidRDefault="00DB7DEA">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FD1458" w:rsidRDefault="00DB7DEA">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FD1458" w:rsidRDefault="00DB7DEA">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FD1458" w:rsidRDefault="00DB7DEA">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FD1458" w:rsidRDefault="00DB7DEA">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FD1458" w:rsidRDefault="00DB7DEA">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FD1458" w:rsidRDefault="00DB7DE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w:t>
      </w:r>
      <w:r>
        <w:lastRenderedPageBreak/>
        <w:t xml:space="preserve">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FD1458" w:rsidRDefault="00DB7DEA">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FD1458" w:rsidRDefault="00DB7DEA">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FD1458" w:rsidRDefault="00DB7DEA">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FD1458" w:rsidRDefault="00DB7DEA">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FD1458" w:rsidRDefault="00DB7DEA">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FD1458" w:rsidRDefault="00DB7DEA">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FD1458" w:rsidRDefault="00DB7DEA">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FD1458" w:rsidRDefault="00FD1458">
      <w:pPr>
        <w:pStyle w:val="ProductList-BodySpaced"/>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Spaced"/>
      </w:pPr>
    </w:p>
    <w:p w:rsidR="00FD1458" w:rsidRDefault="00DB7DEA">
      <w:pPr>
        <w:pStyle w:val="ProductList-Offering1Heading"/>
        <w:outlineLvl w:val="1"/>
      </w:pPr>
      <w:bookmarkStart w:id="330" w:name="_Sec551"/>
      <w:r>
        <w:t>Cellvärden</w:t>
      </w:r>
      <w:bookmarkEnd w:id="330"/>
      <w:r>
        <w:fldChar w:fldCharType="begin"/>
      </w:r>
      <w:r>
        <w:instrText xml:space="preserve"> TC "</w:instrText>
      </w:r>
      <w:bookmarkStart w:id="331" w:name="_Toc478649791"/>
      <w:r>
        <w:instrText>Cellvärden</w:instrText>
      </w:r>
      <w:bookmarkEnd w:id="331"/>
      <w:r>
        <w:instrText>" \l 2</w:instrText>
      </w:r>
      <w:r>
        <w:fldChar w:fldCharType="end"/>
      </w:r>
    </w:p>
    <w:p w:rsidR="00FD1458" w:rsidRDefault="00DB7DEA">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FD1458" w:rsidRDefault="00FD1458">
      <w:pPr>
        <w:pStyle w:val="ProductList-BodySpaced"/>
      </w:pPr>
    </w:p>
    <w:p w:rsidR="00FD1458" w:rsidRDefault="00DB7DEA">
      <w:pPr>
        <w:pStyle w:val="ProductList-BodySpaced"/>
      </w:pPr>
      <w:r>
        <w:rPr>
          <w:b/>
          <w:color w:val="00188F"/>
        </w:rPr>
        <w:t>A</w:t>
      </w:r>
      <w:r>
        <w:t xml:space="preserve">= </w:t>
      </w:r>
      <w:r>
        <w:rPr>
          <w:color w:val="00188F"/>
        </w:rPr>
        <w:t>Ytterligare produkt</w:t>
      </w:r>
      <w:r>
        <w:t>: Produkten erbjuds som en Ytterligare Produkt.</w:t>
      </w:r>
    </w:p>
    <w:p w:rsidR="00FD1458" w:rsidRDefault="00DB7DEA">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FD1458" w:rsidRDefault="00DB7DEA">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FD1458" w:rsidRDefault="00DB7DEA">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FD1458" w:rsidRDefault="00DB7DEA">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FD1458" w:rsidRDefault="00DB7DEA">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FD1458" w:rsidRDefault="00DB7DEA">
      <w:pPr>
        <w:pStyle w:val="ProductList-BodySpaced"/>
      </w:pPr>
      <w:r>
        <w:rPr>
          <w:b/>
          <w:color w:val="00188F"/>
        </w:rPr>
        <w:t>OW</w:t>
      </w:r>
      <w:r>
        <w:t xml:space="preserve"> = </w:t>
      </w:r>
      <w:r>
        <w:rPr>
          <w:color w:val="00188F"/>
        </w:rPr>
        <w:t>Organisationsomfattande</w:t>
      </w:r>
      <w:r>
        <w:t>: Tillgänglig under det organisationsomfattande alternativet.</w:t>
      </w:r>
    </w:p>
    <w:p w:rsidR="00FD1458" w:rsidRDefault="00DB7DEA">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FD1458" w:rsidRDefault="00DB7DEA">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FD1458" w:rsidRDefault="00DB7DEA">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FD1458" w:rsidRDefault="00DB7DE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FD1458" w:rsidRDefault="00DB7DEA">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FD1458" w:rsidRDefault="00FD1458">
      <w:pPr>
        <w:pStyle w:val="ProductList-BodySpaced"/>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Spaced"/>
      </w:pPr>
    </w:p>
    <w:p w:rsidR="00FD1458" w:rsidRDefault="00DB7DEA">
      <w:pPr>
        <w:pStyle w:val="ProductList-Offering1Heading"/>
        <w:outlineLvl w:val="1"/>
      </w:pPr>
      <w:bookmarkStart w:id="332" w:name="_Sec552"/>
      <w:r>
        <w:t>Kolumnrubriker</w:t>
      </w:r>
      <w:bookmarkEnd w:id="332"/>
      <w:r>
        <w:fldChar w:fldCharType="begin"/>
      </w:r>
      <w:r>
        <w:instrText xml:space="preserve"> TC "</w:instrText>
      </w:r>
      <w:bookmarkStart w:id="333" w:name="_Toc478649792"/>
      <w:r>
        <w:instrText>Kolumnrubriker</w:instrText>
      </w:r>
      <w:bookmarkEnd w:id="333"/>
      <w:r>
        <w:instrText>" \l 2</w:instrText>
      </w:r>
      <w:r>
        <w:fldChar w:fldCharType="end"/>
      </w:r>
    </w:p>
    <w:p w:rsidR="00FD1458" w:rsidRDefault="00DB7DEA">
      <w:pPr>
        <w:pStyle w:val="ProductList-BodySpaced"/>
      </w:pPr>
      <w:r>
        <w:t>Kolumnrubriker visas i tabellen Programtillgänglighet för varje Produktpost och organiserar information om programtillgänglighet efter program, typ av erbjudande, poäng och tillgängliga datum.</w:t>
      </w:r>
    </w:p>
    <w:p w:rsidR="00FD1458" w:rsidRDefault="00FD1458">
      <w:pPr>
        <w:pStyle w:val="ProductList-BodySpaced"/>
      </w:pPr>
    </w:p>
    <w:p w:rsidR="00FD1458" w:rsidRDefault="00DB7DEA">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FD1458" w:rsidRDefault="00DB7DEA">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FD1458" w:rsidRDefault="00DB7DEA">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enligt Campus- och School-avtalet (CASA).</w:t>
      </w:r>
    </w:p>
    <w:p w:rsidR="00FD1458" w:rsidRDefault="00DB7DE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FD1458" w:rsidRDefault="00DB7DEA">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FD1458" w:rsidRDefault="00DB7DEA">
      <w:pPr>
        <w:pStyle w:val="ProductList-BodySpaced"/>
      </w:pPr>
      <w:r>
        <w:rPr>
          <w:b/>
          <w:color w:val="00188F"/>
        </w:rPr>
        <w:t>MPSA</w:t>
      </w:r>
      <w:r>
        <w:t xml:space="preserve"> = </w:t>
      </w:r>
      <w:r>
        <w:rPr>
          <w:color w:val="00188F"/>
        </w:rPr>
        <w:t>Microsoft Products and Services Agreement</w:t>
      </w:r>
      <w:r>
        <w:t>.</w:t>
      </w:r>
    </w:p>
    <w:p w:rsidR="00FD1458" w:rsidRDefault="00DB7DE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FD1458" w:rsidRDefault="00DB7DEA">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FD1458" w:rsidRDefault="00DB7DEA">
      <w:pPr>
        <w:pStyle w:val="ProductList-BodySpaced"/>
      </w:pPr>
      <w:r>
        <w:rPr>
          <w:b/>
          <w:color w:val="00188F"/>
        </w:rPr>
        <w:t>OVS-ES</w:t>
      </w:r>
      <w:r>
        <w:t xml:space="preserve"> = </w:t>
      </w:r>
      <w:r>
        <w:rPr>
          <w:color w:val="00188F"/>
        </w:rPr>
        <w:t>Open Value Subscription – Education Solutions</w:t>
      </w:r>
      <w:r>
        <w:t>.</w:t>
      </w:r>
    </w:p>
    <w:p w:rsidR="00FD1458" w:rsidRDefault="00DB7DEA">
      <w:pPr>
        <w:pStyle w:val="ProductList-BodySpaced"/>
      </w:pPr>
      <w:r>
        <w:rPr>
          <w:b/>
          <w:color w:val="00188F"/>
        </w:rPr>
        <w:t>Point</w:t>
      </w:r>
      <w:r>
        <w:t xml:space="preserve"> = Det värde som har tilldelats en Produkt som används för att beräkna volymprisnivån som gäller för Kundens volymlicensieringsavtal.</w:t>
      </w:r>
    </w:p>
    <w:p w:rsidR="00FD1458" w:rsidRDefault="00DB7DEA">
      <w:pPr>
        <w:pStyle w:val="ProductList-BodySpaced"/>
      </w:pPr>
      <w:r>
        <w:rPr>
          <w:b/>
          <w:color w:val="00188F"/>
        </w:rPr>
        <w:t>SA</w:t>
      </w:r>
      <w:r>
        <w:t xml:space="preserve"> = </w:t>
      </w:r>
      <w:r>
        <w:rPr>
          <w:color w:val="00188F"/>
        </w:rPr>
        <w:t>Software Assurance</w:t>
      </w:r>
      <w:r>
        <w:t>: Poängvärde som tilldelas när SA erbjuds för den programvara som anges.</w:t>
      </w:r>
    </w:p>
    <w:p w:rsidR="00FD1458" w:rsidRDefault="00DB7DE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FD1458" w:rsidRDefault="00FD1458">
      <w:pPr>
        <w:pStyle w:val="ProductList-BodySpaced"/>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Spaced"/>
      </w:pPr>
    </w:p>
    <w:p w:rsidR="00FD1458" w:rsidRDefault="00DB7DEA">
      <w:pPr>
        <w:pStyle w:val="ProductList-Offering1Heading"/>
        <w:outlineLvl w:val="1"/>
      </w:pPr>
      <w:bookmarkStart w:id="334" w:name="_Sec553"/>
      <w:r>
        <w:t>Definitioner</w:t>
      </w:r>
      <w:bookmarkEnd w:id="334"/>
      <w:r>
        <w:fldChar w:fldCharType="begin"/>
      </w:r>
      <w:r>
        <w:instrText xml:space="preserve"> TC "</w:instrText>
      </w:r>
      <w:bookmarkStart w:id="335" w:name="_Toc478649793"/>
      <w:r>
        <w:instrText>Definitioner</w:instrText>
      </w:r>
      <w:bookmarkEnd w:id="335"/>
      <w:r>
        <w:instrText>" \l 2</w:instrText>
      </w:r>
      <w:r>
        <w:fldChar w:fldCharType="end"/>
      </w:r>
    </w:p>
    <w:p w:rsidR="00FD1458" w:rsidRDefault="00DB7DEA">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FD1458" w:rsidRDefault="00DB7DEA">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FD1458" w:rsidRDefault="00DB7DEA">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FD1458" w:rsidRDefault="00DB7DE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FD1458" w:rsidRDefault="00DB7DEA">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FD1458" w:rsidRDefault="00DB7DEA">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FD1458" w:rsidRDefault="00DB7DEA">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FD1458" w:rsidRDefault="00DB7DEA">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FD1458" w:rsidRDefault="00DB7DEA">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FD1458" w:rsidRDefault="00DB7DEA">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D1458" w:rsidRDefault="00DB7DEA">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FD1458" w:rsidRDefault="00DB7DEA">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FD1458" w:rsidRDefault="00DB7DEA">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FD1458" w:rsidRDefault="00DB7DEA">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FD1458" w:rsidRDefault="00DB7DEA">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FD1458" w:rsidRDefault="00DB7DEA">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FD1458" w:rsidRDefault="00DB7DEA">
      <w:pPr>
        <w:pStyle w:val="ProductList-BodySpaced"/>
      </w:pPr>
      <w:r>
        <w:rPr>
          <w:b/>
          <w:color w:val="00188F"/>
        </w:rPr>
        <w:lastRenderedPageBreak/>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FD1458" w:rsidRDefault="00DB7DEA">
      <w:pPr>
        <w:pStyle w:val="ProductList-BodySpaced"/>
      </w:pPr>
      <w:r>
        <w:rPr>
          <w:b/>
          <w:color w:val="00188F"/>
        </w:rPr>
        <w:t xml:space="preserve">Licens </w:t>
      </w:r>
      <w:r>
        <w:t>avser rätten att ladda ned, installera, få åtkomst till och använda en Produkt.</w:t>
      </w:r>
    </w:p>
    <w:p w:rsidR="00FD1458" w:rsidRDefault="00DB7DEA">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FD1458" w:rsidRDefault="00DB7DEA">
      <w:pPr>
        <w:pStyle w:val="ProductList-BodySpaced"/>
      </w:pPr>
      <w:r>
        <w:rPr>
          <w:b/>
          <w:color w:val="00188F"/>
        </w:rPr>
        <w:t xml:space="preserve">License Mobility through Software Assurance Partner </w:t>
      </w:r>
      <w:r>
        <w:t xml:space="preserve">avser en enhet som identifieras på </w:t>
      </w:r>
      <w:hyperlink r:id="rId138">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FD1458" w:rsidRDefault="00DB7DEA">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FD1458" w:rsidRDefault="00DB7DEA">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FD1458" w:rsidRDefault="00DB7DEA">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FD1458" w:rsidRDefault="00DB7DEA">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FD1458" w:rsidRDefault="00DB7DEA">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FD1458" w:rsidRDefault="00DB7DEA">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FD1458" w:rsidRDefault="00DB7DEA">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FD1458" w:rsidRDefault="00DB7DEA">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FD1458" w:rsidRDefault="00DB7DEA">
      <w:pPr>
        <w:pStyle w:val="ProductList-BodySpaced"/>
      </w:pPr>
      <w:r>
        <w:rPr>
          <w:b/>
          <w:color w:val="00188F"/>
        </w:rPr>
        <w:t xml:space="preserve">Fysisk Processor </w:t>
      </w:r>
      <w:r>
        <w:t>avser en processor i ett fysiskt maskinvarusystem.</w:t>
      </w:r>
    </w:p>
    <w:p w:rsidR="00FD1458" w:rsidRDefault="00DB7DEA">
      <w:pPr>
        <w:pStyle w:val="ProductList-BodySpaced"/>
      </w:pPr>
      <w:r>
        <w:rPr>
          <w:b/>
          <w:color w:val="00188F"/>
        </w:rPr>
        <w:t xml:space="preserve">Premium Assurance </w:t>
      </w:r>
      <w:r>
        <w:t>är ett erbjudande för vissa produkter som ger tillgång till säkerhetsuppdateringar och säkerhetsbulletiner som Microsoft gör tillgängliga när en produktversion inte längre omfattas av utökad support.</w:t>
      </w:r>
    </w:p>
    <w:p w:rsidR="00FD1458" w:rsidRDefault="00DB7DEA">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FD1458" w:rsidRDefault="00DB7DEA">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FD1458" w:rsidRDefault="00DB7DEA">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FD1458" w:rsidRDefault="00DB7DEA">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FD1458" w:rsidRDefault="00DB7DEA">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FD1458" w:rsidRDefault="00DB7DEA">
      <w:pPr>
        <w:pStyle w:val="ProductList-BodySpaced"/>
      </w:pPr>
      <w:r>
        <w:rPr>
          <w:b/>
          <w:color w:val="00188F"/>
        </w:rPr>
        <w:t>Server</w:t>
      </w:r>
      <w:r>
        <w:t xml:space="preserve"> avser ett fysiskt maskinvarusystem på vilket serverprogramvara kan köras.</w:t>
      </w:r>
    </w:p>
    <w:p w:rsidR="00FD1458" w:rsidRDefault="00DB7DEA">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FD1458" w:rsidRDefault="00DB7DEA">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FD1458" w:rsidRDefault="00DB7DE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FD1458" w:rsidRDefault="00DB7DEA">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FD1458" w:rsidRDefault="00DB7DEA">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FD1458" w:rsidRDefault="00DB7DEA">
      <w:pPr>
        <w:pStyle w:val="ProductList-BodySpaced"/>
      </w:pPr>
      <w:r>
        <w:t>Programvara i webblösningar används för att köra:</w:t>
      </w:r>
    </w:p>
    <w:p w:rsidR="00FD1458" w:rsidRDefault="00DB7DEA" w:rsidP="004F36C5">
      <w:pPr>
        <w:pStyle w:val="ProductList-Bullet"/>
        <w:numPr>
          <w:ilvl w:val="0"/>
          <w:numId w:val="39"/>
        </w:numPr>
      </w:pPr>
      <w:r>
        <w:t>webbserverprogramvara (till exempel Microsoft Internet Information Services) och hanterings- eller säkerhetsagenter (till exempel System Center Operations Manager-agenten);</w:t>
      </w:r>
    </w:p>
    <w:p w:rsidR="00FD1458" w:rsidRDefault="00DB7DEA" w:rsidP="004F36C5">
      <w:pPr>
        <w:pStyle w:val="ProductList-Bullet"/>
        <w:numPr>
          <w:ilvl w:val="0"/>
          <w:numId w:val="39"/>
        </w:numPr>
      </w:pPr>
      <w:r>
        <w:t>databasmotorprogramvara (till exempel Microsoft SQL Server) endast för att stödja Webblösningar; eller</w:t>
      </w:r>
    </w:p>
    <w:p w:rsidR="00FD1458" w:rsidRDefault="00DB7DEA" w:rsidP="004F36C5">
      <w:pPr>
        <w:pStyle w:val="ProductList-Bullet"/>
        <w:numPr>
          <w:ilvl w:val="0"/>
          <w:numId w:val="39"/>
        </w:numPr>
      </w:pPr>
      <w:r>
        <w:lastRenderedPageBreak/>
        <w:t>DNS-tjänsten för att tillhandahålla lösningar av Internetnamn till IP-adresser så länge som den inte är den enda funktionen för den instansen av programvaran.</w:t>
      </w:r>
    </w:p>
    <w:p w:rsidR="00FD1458" w:rsidRDefault="00DB7DEA">
      <w:pPr>
        <w:pStyle w:val="ProductList-BodySpaced"/>
      </w:pPr>
      <w:r>
        <w:rPr>
          <w:b/>
          <w:color w:val="00188F"/>
        </w:rPr>
        <w:t xml:space="preserve">Windows Server Container </w:t>
      </w:r>
      <w:r>
        <w:t>är en funktion i Windows Server-programvaran.</w:t>
      </w:r>
    </w:p>
    <w:p w:rsidR="00FD1458" w:rsidRDefault="00DB7DEA">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FD1458" w:rsidRDefault="00FD1458">
      <w:pPr>
        <w:pStyle w:val="ProductList-BodySpaced"/>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Spaced"/>
      </w:pPr>
    </w:p>
    <w:p w:rsidR="00FD1458" w:rsidRDefault="00FD1458">
      <w:pPr>
        <w:sectPr w:rsidR="00FD1458">
          <w:headerReference w:type="default" r:id="rId139"/>
          <w:footerReference w:type="default" r:id="rId140"/>
          <w:type w:val="continuous"/>
          <w:pgSz w:w="12240" w:h="15840" w:code="1"/>
          <w:pgMar w:top="1170" w:right="720" w:bottom="720" w:left="720" w:header="432" w:footer="288" w:gutter="0"/>
          <w:cols w:space="360"/>
        </w:sectPr>
      </w:pPr>
    </w:p>
    <w:p w:rsidR="00FD1458" w:rsidRDefault="00DB7DEA">
      <w:pPr>
        <w:pStyle w:val="ProductList-SectionHeading"/>
        <w:pageBreakBefore/>
        <w:outlineLvl w:val="0"/>
      </w:pPr>
      <w:bookmarkStart w:id="336" w:name="_Sec591"/>
      <w:bookmarkEnd w:id="326"/>
      <w:r>
        <w:lastRenderedPageBreak/>
        <w:t>Bilaga A – Licenser som är likvärdiga CAL/ML</w:t>
      </w:r>
      <w:r>
        <w:fldChar w:fldCharType="begin"/>
      </w:r>
      <w:r>
        <w:instrText xml:space="preserve"> TC "</w:instrText>
      </w:r>
      <w:bookmarkStart w:id="337" w:name="_Toc478649794"/>
      <w:r>
        <w:instrText>Bilaga A – Licenser som är likvärdiga CAL/ML</w:instrText>
      </w:r>
      <w:bookmarkEnd w:id="337"/>
      <w:r>
        <w:instrText>" \l 1</w:instrText>
      </w:r>
      <w:r>
        <w:fldChar w:fldCharType="end"/>
      </w:r>
    </w:p>
    <w:p w:rsidR="00FD1458" w:rsidRDefault="00DB7DEA">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FD1458" w:rsidRDefault="00FD1458">
      <w:pPr>
        <w:pStyle w:val="ProductList-Body"/>
      </w:pPr>
    </w:p>
    <w:tbl>
      <w:tblPr>
        <w:tblStyle w:val="PURTable"/>
        <w:tblW w:w="0" w:type="dxa"/>
        <w:tblLook w:val="04A0" w:firstRow="1" w:lastRow="0" w:firstColumn="1" w:lastColumn="0" w:noHBand="0" w:noVBand="1"/>
      </w:tblPr>
      <w:tblGrid>
        <w:gridCol w:w="955"/>
        <w:gridCol w:w="303"/>
        <w:gridCol w:w="304"/>
        <w:gridCol w:w="304"/>
        <w:gridCol w:w="304"/>
        <w:gridCol w:w="444"/>
        <w:gridCol w:w="530"/>
        <w:gridCol w:w="537"/>
        <w:gridCol w:w="964"/>
        <w:gridCol w:w="530"/>
        <w:gridCol w:w="444"/>
        <w:gridCol w:w="530"/>
        <w:gridCol w:w="537"/>
        <w:gridCol w:w="964"/>
        <w:gridCol w:w="530"/>
        <w:gridCol w:w="426"/>
        <w:gridCol w:w="378"/>
        <w:gridCol w:w="461"/>
        <w:gridCol w:w="406"/>
        <w:gridCol w:w="482"/>
        <w:gridCol w:w="459"/>
      </w:tblGrid>
      <w:tr w:rsidR="00FD145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D1458" w:rsidRDefault="00FD145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D1458" w:rsidRDefault="00DB7DE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D1458" w:rsidRDefault="00DB7DE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D1458" w:rsidRDefault="00DB7DE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D1458" w:rsidRDefault="00DB7DEA">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D1458" w:rsidRDefault="00DB7DEA">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D1458" w:rsidRDefault="00DB7DEA">
            <w:pPr>
              <w:pStyle w:val="ProductList-TableBody"/>
              <w:jc w:val="center"/>
            </w:pPr>
            <w:r>
              <w:rPr>
                <w:color w:val="FFFFFF"/>
              </w:rPr>
              <w:t>Dynanamics 365 Enterprise</w:t>
            </w:r>
          </w:p>
        </w:tc>
      </w:tr>
      <w:tr w:rsidR="00FD1458">
        <w:tc>
          <w:tcPr>
            <w:tcW w:w="480" w:type="dxa"/>
            <w:tcBorders>
              <w:top w:val="none" w:sz="4" w:space="0" w:color="BFBFBF"/>
              <w:left w:val="none" w:sz="24" w:space="0" w:color="808080"/>
              <w:bottom w:val="single" w:sz="4" w:space="0" w:color="FFFFFF"/>
              <w:right w:val="single" w:sz="6" w:space="0" w:color="FFFFFF"/>
            </w:tcBorders>
          </w:tcPr>
          <w:p w:rsidR="00FD1458" w:rsidRDefault="00DB7DEA">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1458" w:rsidRDefault="00DB7DEA">
            <w:pPr>
              <w:pStyle w:val="ProductList-TableBody"/>
              <w:jc w:val="center"/>
            </w:pPr>
            <w:r>
              <w:rPr>
                <w:color w:val="FFFFFF"/>
              </w:rPr>
              <w:t>Plan 2</w:t>
            </w: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798">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Microsoft Audit och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Skype för Business Server 2015</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799">
              <w:r>
                <w:rPr>
                  <w:color w:val="00467F"/>
                  <w:u w:val="single"/>
                </w:rPr>
                <w:t>Additive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799">
              <w:r>
                <w:rPr>
                  <w:color w:val="00467F"/>
                  <w:u w:val="single"/>
                </w:rPr>
                <w:t>Additive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800">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single" w:sz="4" w:space="0" w:color="FFFFFF"/>
              <w:right w:val="single" w:sz="6" w:space="0" w:color="FFFFFF"/>
            </w:tcBorders>
          </w:tcPr>
          <w:p w:rsidR="00FD1458" w:rsidRDefault="00DB7DE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tcBorders>
              <w:top w:val="dashed" w:sz="4" w:space="0" w:color="BFBFBF"/>
              <w:left w:val="none" w:sz="24" w:space="0" w:color="808080"/>
              <w:bottom w:val="single" w:sz="4" w:space="0" w:color="FFFFFF"/>
              <w:right w:val="single" w:sz="6" w:space="0" w:color="FFFFFF"/>
            </w:tcBorders>
          </w:tcPr>
          <w:p w:rsidR="00FD1458" w:rsidRDefault="00DB7DEA">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none" w:sz="24" w:space="0" w:color="808080"/>
              <w:right w:val="single" w:sz="6" w:space="0" w:color="FFFFFF"/>
            </w:tcBorders>
          </w:tcPr>
          <w:p w:rsidR="00FD1458" w:rsidRDefault="00DB7DE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none" w:sz="24" w:space="0" w:color="808080"/>
              <w:left w:val="none" w:sz="24" w:space="0" w:color="808080"/>
              <w:bottom w:val="single" w:sz="4" w:space="0" w:color="FFFFFF"/>
              <w:right w:val="single" w:sz="6" w:space="0" w:color="FFFFFF"/>
            </w:tcBorders>
          </w:tcPr>
          <w:p w:rsidR="00FD1458" w:rsidRDefault="00DB7DEA">
            <w:pPr>
              <w:pStyle w:val="ProductList-TableBody"/>
            </w:pPr>
            <w:hyperlink w:anchor="_Sec801">
              <w:r>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6"/>
            <w:tcBorders>
              <w:top w:val="single" w:sz="4" w:space="0" w:color="FFFFFF"/>
              <w:left w:val="single" w:sz="6" w:space="0" w:color="FFFFFF"/>
              <w:bottom w:val="none" w:sz="24" w:space="0" w:color="808080"/>
              <w:right w:val="single" w:sz="6" w:space="0" w:color="FFFFFF"/>
            </w:tcBorders>
          </w:tcPr>
          <w:p w:rsidR="00FD1458" w:rsidRDefault="00DB7DE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D1458" w:rsidRDefault="00FD1458">
            <w:pPr>
              <w:pStyle w:val="ProductList-TableBody"/>
            </w:pPr>
          </w:p>
        </w:tc>
      </w:tr>
      <w:tr w:rsidR="00FD1458">
        <w:tc>
          <w:tcPr>
            <w:tcW w:w="480" w:type="dxa"/>
            <w:tcBorders>
              <w:top w:val="none" w:sz="24" w:space="0" w:color="808080"/>
              <w:left w:val="none" w:sz="24" w:space="0" w:color="808080"/>
              <w:bottom w:val="none" w:sz="4" w:space="0" w:color="6E6E6E"/>
              <w:right w:val="single" w:sz="6" w:space="0" w:color="FFFFFF"/>
            </w:tcBorders>
          </w:tcPr>
          <w:p w:rsidR="00FD1458" w:rsidRDefault="00DB7DEA">
            <w:pPr>
              <w:pStyle w:val="ProductList-TableBody"/>
            </w:pPr>
            <w:hyperlink w:anchor="_Sec802">
              <w:r>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458" w:rsidRDefault="00FD145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r>
      <w:tr w:rsidR="00FD1458">
        <w:tc>
          <w:tcPr>
            <w:tcW w:w="480" w:type="dxa"/>
            <w:gridSpan w:val="15"/>
            <w:tcBorders>
              <w:top w:val="none" w:sz="4" w:space="0" w:color="6E6E6E"/>
              <w:left w:val="none" w:sz="24" w:space="0" w:color="808080"/>
              <w:bottom w:val="none" w:sz="4" w:space="0" w:color="BFBFBF"/>
              <w:right w:val="single" w:sz="6" w:space="0" w:color="FFFFFF"/>
            </w:tcBorders>
          </w:tcPr>
          <w:p w:rsidR="00FD1458" w:rsidRDefault="00DB7DEA">
            <w:pPr>
              <w:pStyle w:val="ProductList-TableBody"/>
            </w:pPr>
            <w:r>
              <w:rPr>
                <w:b/>
              </w:rPr>
              <w:t>Microsoft Dynamics 365 (lokal)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1458" w:rsidRDefault="00FD1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1458" w:rsidRDefault="00FD1458">
            <w:pPr>
              <w:pStyle w:val="ProductList-TableBody"/>
              <w:jc w:val="center"/>
            </w:pPr>
          </w:p>
        </w:tc>
      </w:tr>
      <w:tr w:rsidR="00FD1458">
        <w:tc>
          <w:tcPr>
            <w:tcW w:w="480" w:type="dxa"/>
            <w:tcBorders>
              <w:top w:val="none" w:sz="4" w:space="0" w:color="BFBFBF"/>
              <w:left w:val="none" w:sz="24" w:space="0" w:color="808080"/>
              <w:bottom w:val="dashed" w:sz="4" w:space="0" w:color="BFBFBF"/>
              <w:right w:val="single" w:sz="6" w:space="0" w:color="FFFFFF"/>
            </w:tcBorders>
          </w:tcPr>
          <w:p w:rsidR="00FD1458" w:rsidRDefault="00DB7DEA">
            <w:pPr>
              <w:pStyle w:val="ProductList-TableBody"/>
            </w:pPr>
            <w:hyperlink w:anchor="_Sec790">
              <w:r>
                <w:rPr>
                  <w:color w:val="00467F"/>
                  <w:u w:val="single"/>
                </w:rPr>
                <w:t>Försäljning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r>
      <w:tr w:rsidR="00FD1458">
        <w:tc>
          <w:tcPr>
            <w:tcW w:w="480" w:type="dxa"/>
            <w:tcBorders>
              <w:top w:val="dashed" w:sz="4" w:space="0" w:color="BFBFBF"/>
              <w:left w:val="none" w:sz="24" w:space="0" w:color="808080"/>
              <w:bottom w:val="none" w:sz="4" w:space="0" w:color="6E6E6E"/>
              <w:right w:val="single" w:sz="6" w:space="0" w:color="FFFFFF"/>
            </w:tcBorders>
          </w:tcPr>
          <w:p w:rsidR="00FD1458" w:rsidRDefault="00DB7DEA">
            <w:pPr>
              <w:pStyle w:val="ProductList-TableBody"/>
            </w:pPr>
            <w:hyperlink w:anchor="_Sec790">
              <w:r>
                <w:rPr>
                  <w:color w:val="00467F"/>
                  <w:u w:val="single"/>
                </w:rPr>
                <w:t>Kundtjänst</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1458" w:rsidRDefault="00FD1458">
            <w:pPr>
              <w:pStyle w:val="ProductList-TableBody"/>
              <w:jc w:val="center"/>
            </w:pPr>
          </w:p>
        </w:tc>
      </w:tr>
    </w:tbl>
    <w:p w:rsidR="00FD1458" w:rsidRDefault="00DB7DEA">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w:t>
      </w:r>
    </w:p>
    <w:p w:rsidR="00FD1458" w:rsidRDefault="00DB7DEA">
      <w:pPr>
        <w:pStyle w:val="ProductList-SectionHeading"/>
        <w:pageBreakBefore/>
        <w:outlineLvl w:val="0"/>
      </w:pPr>
      <w:bookmarkStart w:id="338" w:name="_Sec564"/>
      <w:bookmarkEnd w:id="336"/>
      <w:r>
        <w:lastRenderedPageBreak/>
        <w:t>Bilaga B – Software Assurance</w:t>
      </w:r>
      <w:r>
        <w:fldChar w:fldCharType="begin"/>
      </w:r>
      <w:r>
        <w:instrText xml:space="preserve"> TC "</w:instrText>
      </w:r>
      <w:bookmarkStart w:id="339" w:name="_Toc478649795"/>
      <w:r>
        <w:instrText>Bilaga B – Software Assurance</w:instrText>
      </w:r>
      <w:bookmarkEnd w:id="339"/>
      <w:r>
        <w:instrText>" \l 1</w:instrText>
      </w:r>
      <w:r>
        <w:fldChar w:fldCharType="end"/>
      </w:r>
    </w:p>
    <w:p w:rsidR="00FD1458" w:rsidRDefault="00DB7DEA">
      <w:pPr>
        <w:pStyle w:val="ProductList-Offering1Heading"/>
        <w:outlineLvl w:val="1"/>
      </w:pPr>
      <w:bookmarkStart w:id="340" w:name="_Sec573"/>
      <w:r>
        <w:t>Köpa Software Assurance</w:t>
      </w:r>
      <w:bookmarkEnd w:id="340"/>
      <w:r>
        <w:fldChar w:fldCharType="begin"/>
      </w:r>
      <w:r>
        <w:instrText xml:space="preserve"> TC "</w:instrText>
      </w:r>
      <w:bookmarkStart w:id="341" w:name="_Toc478649796"/>
      <w:r>
        <w:instrText>Köpa Software Assurance</w:instrText>
      </w:r>
      <w:bookmarkEnd w:id="341"/>
      <w:r>
        <w:instrText>" \l 2</w:instrText>
      </w:r>
      <w:r>
        <w:fldChar w:fldCharType="end"/>
      </w:r>
    </w:p>
    <w:p w:rsidR="00FD1458" w:rsidRDefault="00DB7DEA">
      <w:pPr>
        <w:pStyle w:val="ProductList-Body"/>
      </w:pPr>
      <w:r>
        <w:t xml:space="preserve">En Kund kan välja tre olika förbindelsenivåer vid köp av SA, vilket kan variera mellan olika program. Kunden kan: </w:t>
      </w:r>
    </w:p>
    <w:p w:rsidR="00FD1458" w:rsidRDefault="00DB7DEA" w:rsidP="004F36C5">
      <w:pPr>
        <w:pStyle w:val="ProductList-Bullet"/>
        <w:numPr>
          <w:ilvl w:val="0"/>
          <w:numId w:val="40"/>
        </w:numPr>
      </w:pPr>
      <w:r>
        <w:t>Förbinda sig att bifoga SA på alla plattformsprodukter.</w:t>
      </w:r>
    </w:p>
    <w:p w:rsidR="00FD1458" w:rsidRDefault="00DB7DEA" w:rsidP="004F36C5">
      <w:pPr>
        <w:pStyle w:val="ProductList-Bullet"/>
        <w:numPr>
          <w:ilvl w:val="0"/>
          <w:numId w:val="40"/>
        </w:numPr>
      </w:pPr>
      <w:r>
        <w:t>Förbinda sig att bifoga SA på alla köp under en viss produktgrupp (Applikationer, System eller Servrar), vilket kallas Software Assurance-medlemskap (SAM).</w:t>
      </w:r>
    </w:p>
    <w:p w:rsidR="00FD1458" w:rsidRDefault="00DB7DEA" w:rsidP="004F36C5">
      <w:pPr>
        <w:pStyle w:val="ProductList-Bullet"/>
        <w:numPr>
          <w:ilvl w:val="0"/>
          <w:numId w:val="40"/>
        </w:numPr>
      </w:pPr>
      <w:r>
        <w:t>Köpa SA på enskilda Produkter utan att göra någon förbindelse att utöka SA till andra Produkter.</w:t>
      </w:r>
    </w:p>
    <w:p w:rsidR="00FD1458" w:rsidRDefault="00FD1458">
      <w:pPr>
        <w:pStyle w:val="ProductList-Body"/>
      </w:pPr>
    </w:p>
    <w:p w:rsidR="00FD1458" w:rsidRDefault="00DB7DEA">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FD1458" w:rsidRDefault="00FD1458">
      <w:pPr>
        <w:pStyle w:val="ProductList-Body"/>
      </w:pPr>
    </w:p>
    <w:p w:rsidR="00FD1458" w:rsidRDefault="00DB7DEA">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FD145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D1458" w:rsidRDefault="00DB7DEA">
            <w:pPr>
              <w:pStyle w:val="ProductList-TableBody"/>
              <w:jc w:val="center"/>
            </w:pPr>
            <w:r>
              <w:rPr>
                <w:color w:val="FFFFFF"/>
              </w:rPr>
              <w:t>Program</w:t>
            </w:r>
          </w:p>
        </w:tc>
      </w:tr>
      <w:tr w:rsidR="00FD1458">
        <w:tc>
          <w:tcPr>
            <w:tcW w:w="24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FD1458" w:rsidRDefault="00DB7DEA">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D1458">
        <w:tc>
          <w:tcPr>
            <w:tcW w:w="24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 tillgängligt</w:t>
            </w:r>
          </w:p>
        </w:tc>
        <w:tc>
          <w:tcPr>
            <w:tcW w:w="0" w:type="auto"/>
            <w:vMerge/>
          </w:tcPr>
          <w:p w:rsidR="00FD1458" w:rsidRDefault="00FD1458"/>
        </w:tc>
      </w:tr>
    </w:tbl>
    <w:p w:rsidR="00FD1458" w:rsidRDefault="00FD1458">
      <w:pPr>
        <w:pStyle w:val="ProductList-Body"/>
      </w:pPr>
    </w:p>
    <w:p w:rsidR="00FD1458" w:rsidRDefault="00DB7DEA">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FD1458" w:rsidRDefault="00FD1458">
      <w:pPr>
        <w:pStyle w:val="ProductList-Body"/>
      </w:pPr>
    </w:p>
    <w:p w:rsidR="00FD1458" w:rsidRDefault="00DB7DEA">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
        <w:outlineLvl w:val="1"/>
      </w:pPr>
      <w:bookmarkStart w:id="342" w:name="_Sec574"/>
      <w:r>
        <w:t>Förnyelse av Software Assurance</w:t>
      </w:r>
      <w:bookmarkEnd w:id="342"/>
      <w:r>
        <w:fldChar w:fldCharType="begin"/>
      </w:r>
      <w:r>
        <w:instrText xml:space="preserve"> TC "</w:instrText>
      </w:r>
      <w:bookmarkStart w:id="343" w:name="_Toc478649797"/>
      <w:r>
        <w:instrText>Förnyelse av Software Assurance</w:instrText>
      </w:r>
      <w:bookmarkEnd w:id="343"/>
      <w:r>
        <w:instrText>" \l 2</w:instrText>
      </w:r>
      <w:r>
        <w:fldChar w:fldCharType="end"/>
      </w:r>
    </w:p>
    <w:p w:rsidR="00FD1458" w:rsidRDefault="00DB7DEA">
      <w:pPr>
        <w:pStyle w:val="ProductList-ClauseHeading"/>
        <w:outlineLvl w:val="2"/>
      </w:pPr>
      <w:r>
        <w:t>Förnya täckning under samma avtal</w:t>
      </w:r>
    </w:p>
    <w:p w:rsidR="00FD1458" w:rsidRDefault="00DB7DEA">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FD1458" w:rsidRDefault="00FD1458">
      <w:pPr>
        <w:pStyle w:val="ProductList-Body"/>
      </w:pPr>
    </w:p>
    <w:p w:rsidR="00FD1458" w:rsidRDefault="00DB7DEA">
      <w:pPr>
        <w:pStyle w:val="ProductList-SubClauseHeading"/>
        <w:outlineLvl w:val="3"/>
      </w:pPr>
      <w:r>
        <w:t>Open License</w:t>
      </w:r>
    </w:p>
    <w:p w:rsidR="00FD1458" w:rsidRDefault="00DB7DEA">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FD1458" w:rsidRDefault="00FD1458">
      <w:pPr>
        <w:pStyle w:val="ProductList-BodyIndented"/>
      </w:pPr>
    </w:p>
    <w:p w:rsidR="00FD1458" w:rsidRDefault="00DB7DEA">
      <w:pPr>
        <w:pStyle w:val="ProductList-SubClauseHeading"/>
        <w:outlineLvl w:val="3"/>
      </w:pPr>
      <w:r>
        <w:t>Enterprise-avtal</w:t>
      </w:r>
    </w:p>
    <w:p w:rsidR="00FD1458" w:rsidRDefault="00DB7DEA">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FD1458" w:rsidRDefault="00FD1458">
      <w:pPr>
        <w:pStyle w:val="ProductList-BodyIndented"/>
      </w:pPr>
    </w:p>
    <w:p w:rsidR="00FD1458" w:rsidRDefault="00DB7DEA">
      <w:pPr>
        <w:pStyle w:val="ProductList-SubClauseHeading"/>
        <w:outlineLvl w:val="3"/>
      </w:pPr>
      <w:r>
        <w:t>Enrollment for Application Platform</w:t>
      </w:r>
    </w:p>
    <w:p w:rsidR="00FD1458" w:rsidRDefault="00DB7DEA">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FD1458" w:rsidRDefault="00FD1458">
      <w:pPr>
        <w:pStyle w:val="ProductList-BodyIndented"/>
      </w:pPr>
    </w:p>
    <w:p w:rsidR="00FD1458" w:rsidRDefault="00DB7DEA">
      <w:pPr>
        <w:pStyle w:val="ProductList-ClauseHeading"/>
        <w:outlineLvl w:val="2"/>
      </w:pPr>
      <w:r>
        <w:t>Förnya täckning från ett separat avtal</w:t>
      </w:r>
    </w:p>
    <w:p w:rsidR="00FD1458" w:rsidRDefault="00DB7DEA">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FD1458" w:rsidRDefault="00FD1458">
      <w:pPr>
        <w:pStyle w:val="ProductList-Body"/>
      </w:pPr>
    </w:p>
    <w:p w:rsidR="00FD1458" w:rsidRDefault="00DB7DEA">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FD1458" w:rsidRDefault="00FD1458">
      <w:pPr>
        <w:pStyle w:val="ProductList-Body"/>
      </w:pPr>
    </w:p>
    <w:p w:rsidR="00FD1458" w:rsidRDefault="00DB7DEA">
      <w:pPr>
        <w:pStyle w:val="ProductList-ClauseHeading"/>
        <w:outlineLvl w:val="2"/>
      </w:pPr>
      <w:r>
        <w:t>Förnya Software Assurance-täckning för Client Access License (CAL) och Client Management License (ML)</w:t>
      </w:r>
    </w:p>
    <w:p w:rsidR="00FD1458" w:rsidRDefault="00DB7DEA">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FD1458" w:rsidRDefault="00DB7DEA">
      <w:pPr>
        <w:pStyle w:val="ProductList-Body"/>
      </w:pPr>
      <w:r>
        <w:rPr>
          <w:b/>
          <w:color w:val="00188F"/>
        </w:rPr>
        <w:t>Omvandling mellan Användar- och OSE-klienthanteringslicenser</w:t>
      </w:r>
      <w:r>
        <w:t>: Kunder som förnyar SA för klienthanteringslicenser kan växla mellan Användare och OSE.</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
        <w:outlineLvl w:val="1"/>
      </w:pPr>
      <w:bookmarkStart w:id="344" w:name="_Sec575"/>
      <w:r>
        <w:t>Migreringslicens för Produkter som har nått slutet av sin livslängd och har Upphört</w:t>
      </w:r>
      <w:bookmarkEnd w:id="344"/>
      <w:r>
        <w:fldChar w:fldCharType="begin"/>
      </w:r>
      <w:r>
        <w:instrText xml:space="preserve"> TC "</w:instrText>
      </w:r>
      <w:bookmarkStart w:id="345" w:name="_Toc478649798"/>
      <w:r>
        <w:instrText>Migreringslicens för Produkter som har nått slutet av sin livslängd och har Upphört</w:instrText>
      </w:r>
      <w:bookmarkEnd w:id="345"/>
      <w:r>
        <w:instrText>" \l 2</w:instrText>
      </w:r>
      <w:r>
        <w:fldChar w:fldCharType="end"/>
      </w:r>
    </w:p>
    <w:p w:rsidR="00FD1458" w:rsidRDefault="00DB7DEA">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FD1458" w:rsidRDefault="00DB7DEA">
      <w:pPr>
        <w:pStyle w:val="ProductList-Body"/>
      </w:pPr>
      <w:r>
        <w:t>”</w:t>
      </w:r>
      <w:r>
        <w:rPr>
          <w:b/>
          <w:color w:val="00188F"/>
        </w:rPr>
        <w:t>Migreringslicens</w:t>
      </w:r>
      <w:r>
        <w:t>”, så som det används här, avser beviljade rättigheter i Produktposten som hänvisar till detta avsnitt.</w:t>
      </w:r>
    </w:p>
    <w:p w:rsidR="00FD1458" w:rsidRDefault="00FD1458">
      <w:pPr>
        <w:pStyle w:val="ProductList-Body"/>
      </w:pPr>
    </w:p>
    <w:p w:rsidR="00FD1458" w:rsidRDefault="00DB7DEA">
      <w:pPr>
        <w:pStyle w:val="ProductList-Body"/>
      </w:pPr>
      <w:r>
        <w:t>Såvida inget annat anges i Produktposten:</w:t>
      </w:r>
    </w:p>
    <w:p w:rsidR="00FD1458" w:rsidRDefault="00DB7DEA" w:rsidP="004F36C5">
      <w:pPr>
        <w:pStyle w:val="ProductList-Bullet"/>
        <w:numPr>
          <w:ilvl w:val="0"/>
          <w:numId w:val="41"/>
        </w:numPr>
      </w:pPr>
      <w:r>
        <w:t>Kunden kan uppgradera till och använda programvara under en Migreringslicens i stället för programvara som täcks av den Kvalificerande Licensen. Kunden får inte använda programvara under båda licenserna samtidigt.</w:t>
      </w:r>
    </w:p>
    <w:p w:rsidR="00FD1458" w:rsidRDefault="00DB7DEA" w:rsidP="004F36C5">
      <w:pPr>
        <w:pStyle w:val="ProductList-Bullet"/>
        <w:numPr>
          <w:ilvl w:val="0"/>
          <w:numId w:val="41"/>
        </w:numPr>
      </w:pPr>
      <w:r>
        <w:t>Migreringslicenser beviljas 1:1 för var och en av Kundens Kvalificerande Licenser.</w:t>
      </w:r>
    </w:p>
    <w:p w:rsidR="00FD1458" w:rsidRDefault="00DB7DEA" w:rsidP="004F36C5">
      <w:pPr>
        <w:pStyle w:val="ProductList-Bullet"/>
        <w:numPr>
          <w:ilvl w:val="0"/>
          <w:numId w:val="41"/>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FD1458" w:rsidRDefault="00DB7DEA" w:rsidP="004F36C5">
      <w:pPr>
        <w:pStyle w:val="ProductList-Bullet"/>
        <w:numPr>
          <w:ilvl w:val="0"/>
          <w:numId w:val="41"/>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FD1458" w:rsidRDefault="00DB7DEA" w:rsidP="004F36C5">
      <w:pPr>
        <w:pStyle w:val="ProductList-Bullet"/>
        <w:numPr>
          <w:ilvl w:val="0"/>
          <w:numId w:val="41"/>
        </w:numPr>
      </w:pPr>
      <w:r>
        <w:t>Kunden får inte överlåta Migreringslicenser separat från Kvalificerande Licenser.</w:t>
      </w:r>
    </w:p>
    <w:p w:rsidR="00FD1458" w:rsidRDefault="00DB7DEA" w:rsidP="004F36C5">
      <w:pPr>
        <w:pStyle w:val="ProductList-Bullet"/>
        <w:numPr>
          <w:ilvl w:val="0"/>
          <w:numId w:val="41"/>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Offering1Heading"/>
        <w:outlineLvl w:val="1"/>
      </w:pPr>
      <w:bookmarkStart w:id="346" w:name="_Sec576"/>
      <w:r>
        <w:t>Software Assurance-förmåner</w:t>
      </w:r>
      <w:bookmarkEnd w:id="346"/>
      <w:r>
        <w:fldChar w:fldCharType="begin"/>
      </w:r>
      <w:r>
        <w:instrText xml:space="preserve"> TC "</w:instrText>
      </w:r>
      <w:bookmarkStart w:id="347" w:name="_Toc478649799"/>
      <w:r>
        <w:instrText>Software Assurance-förmåner</w:instrText>
      </w:r>
      <w:bookmarkEnd w:id="347"/>
      <w:r>
        <w:instrText>" \l 2</w:instrText>
      </w:r>
      <w:r>
        <w:fldChar w:fldCharType="end"/>
      </w:r>
    </w:p>
    <w:p w:rsidR="00FD1458" w:rsidRDefault="00DB7DEA">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Servergrupp</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hyperlink w:anchor="_Sec652">
              <w:r>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jc w:val="center"/>
            </w:pPr>
          </w:p>
        </w:tc>
      </w:tr>
    </w:tbl>
    <w:p w:rsidR="00FD1458" w:rsidRDefault="00FD1458">
      <w:pPr>
        <w:pStyle w:val="ProductList-Body"/>
      </w:pPr>
    </w:p>
    <w:p w:rsidR="00FD1458" w:rsidRDefault="00DB7DEA">
      <w:pPr>
        <w:pStyle w:val="ProductList-ClauseHeading"/>
        <w:outlineLvl w:val="2"/>
      </w:pPr>
      <w:bookmarkStart w:id="348" w:name="_Sec577"/>
      <w:r>
        <w:t>Rättigheter för ny version</w:t>
      </w:r>
      <w:bookmarkEnd w:id="348"/>
    </w:p>
    <w:p w:rsidR="00FD1458" w:rsidRDefault="00DB7DEA">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FD1458" w:rsidRDefault="00FD1458">
      <w:pPr>
        <w:pStyle w:val="ProductList-Body"/>
      </w:pPr>
    </w:p>
    <w:p w:rsidR="00FD1458" w:rsidRDefault="00DB7DEA">
      <w:pPr>
        <w:pStyle w:val="ProductList-ClauseHeading"/>
        <w:outlineLvl w:val="2"/>
      </w:pPr>
      <w:bookmarkStart w:id="349" w:name="_Sec931"/>
      <w:r>
        <w:t>Beräknar Software Assurance-förmånspoäng</w:t>
      </w:r>
      <w:bookmarkEnd w:id="349"/>
    </w:p>
    <w:p w:rsidR="00FD1458" w:rsidRDefault="00DB7DEA">
      <w:pPr>
        <w:pStyle w:val="ProductList-Body"/>
      </w:pPr>
      <w:r>
        <w:t>Berättiganden beräknas med ett poängbaserat system för följande förmåner:</w:t>
      </w:r>
    </w:p>
    <w:p w:rsidR="00FD1458" w:rsidRDefault="00DB7DEA" w:rsidP="004F36C5">
      <w:pPr>
        <w:pStyle w:val="ProductList-Bullet"/>
        <w:numPr>
          <w:ilvl w:val="0"/>
          <w:numId w:val="42"/>
        </w:numPr>
      </w:pPr>
      <w:r>
        <w:t>Planeringstjänster</w:t>
      </w:r>
    </w:p>
    <w:p w:rsidR="00FD1458" w:rsidRDefault="00DB7DEA" w:rsidP="004F36C5">
      <w:pPr>
        <w:pStyle w:val="ProductList-Bullet"/>
        <w:numPr>
          <w:ilvl w:val="0"/>
          <w:numId w:val="42"/>
        </w:numPr>
      </w:pPr>
      <w:r>
        <w:t>Utbildningskuponger</w:t>
      </w:r>
    </w:p>
    <w:p w:rsidR="00FD1458" w:rsidRDefault="00DB7DEA" w:rsidP="004F36C5">
      <w:pPr>
        <w:pStyle w:val="ProductList-Bullet"/>
        <w:numPr>
          <w:ilvl w:val="0"/>
          <w:numId w:val="42"/>
        </w:numPr>
      </w:pPr>
      <w:r>
        <w:t>Problemlösningssupport dygnet runt (telefon) endast i MPSA</w:t>
      </w:r>
    </w:p>
    <w:p w:rsidR="00FD1458" w:rsidRDefault="00DB7DEA">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4"/>
        <w:gridCol w:w="1456"/>
      </w:tblGrid>
      <w:tr w:rsidR="00FD145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D1458" w:rsidRDefault="00DB7DEA">
            <w:pPr>
              <w:pStyle w:val="ProductList-TableBody"/>
            </w:pPr>
            <w:r>
              <w:rPr>
                <w:color w:val="FFFFFF"/>
              </w:rPr>
              <w:t>Poäng</w:t>
            </w:r>
          </w:p>
        </w:tc>
      </w:tr>
      <w:tr w:rsidR="00FD1458">
        <w:tc>
          <w:tcPr>
            <w:tcW w:w="105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Produkter i Office-programpoolen (inklusive Office-paket, Project Standard och Professional, Visio Standard och Professional), produkter till Windows-operativsystem med skrivbordsversionen, Microsoft Dynamics AX Task CAL, Microsoft Dynamics AX Store Server</w:t>
            </w:r>
            <w:r>
              <w:rPr>
                <w:vertAlign w:val="superscript"/>
              </w:rPr>
              <w:t>1</w:t>
            </w:r>
            <w:r>
              <w:t>, Microsoft Dynamics AX Functional CAL</w:t>
            </w:r>
            <w:r>
              <w:rPr>
                <w:vertAlign w:val="superscript"/>
              </w:rPr>
              <w:t>1</w:t>
            </w:r>
            <w:r>
              <w:t xml:space="preserve"> och Microsoft Dynamics 365 (lokal)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1</w:t>
            </w:r>
          </w:p>
        </w:tc>
      </w:tr>
      <w:tr w:rsidR="00FD1458">
        <w:tc>
          <w:tcPr>
            <w:tcW w:w="105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Windows Server Standard (2 pack Core-licens), System Center Standard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5</w:t>
            </w:r>
          </w:p>
        </w:tc>
      </w:tr>
      <w:tr w:rsidR="00FD1458">
        <w:tc>
          <w:tcPr>
            <w:tcW w:w="105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Windows Server Datacenter (2 pack Core-licens), System Center Datacenter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10</w:t>
            </w:r>
          </w:p>
        </w:tc>
      </w:tr>
      <w:tr w:rsidR="00FD1458">
        <w:tc>
          <w:tcPr>
            <w:tcW w:w="105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SQL Server Standard edition, Windows Server Standard edition, System Center Standard Server Management License (2 processorer), Visual Studio Professional-abonnemang, Visual Studio Test Professional-abonnemang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25</w:t>
            </w:r>
          </w:p>
        </w:tc>
      </w:tr>
      <w:tr w:rsidR="00FD1458">
        <w:tc>
          <w:tcPr>
            <w:tcW w:w="105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SQL Server Enterprise-utgåva, SQL Server Business Intelligence, Windows Server Enterprise-utgåva och Visual Studio Enterprise-abonnemang</w:t>
            </w:r>
          </w:p>
        </w:tc>
        <w:tc>
          <w:tcPr>
            <w:tcW w:w="16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50</w:t>
            </w:r>
          </w:p>
        </w:tc>
      </w:tr>
      <w:tr w:rsidR="00FD1458">
        <w:tc>
          <w:tcPr>
            <w:tcW w:w="105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75</w:t>
            </w:r>
          </w:p>
        </w:tc>
      </w:tr>
    </w:tbl>
    <w:p w:rsidR="00FD1458" w:rsidRDefault="00DB7DEA">
      <w:pPr>
        <w:pStyle w:val="ProductList-Body"/>
      </w:pPr>
      <w:r>
        <w:rPr>
          <w:b/>
          <w:i/>
        </w:rPr>
        <w:t>Anmärkning:</w:t>
      </w:r>
      <w:r>
        <w:rPr>
          <w:i/>
        </w:rPr>
        <w:t xml:space="preserve"> För SQL CAL-licenser, se tabellen CAL-serier i detta avsnitt</w:t>
      </w:r>
    </w:p>
    <w:p w:rsidR="00FD1458" w:rsidRDefault="00DB7DEA">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FD1458" w:rsidRDefault="00FD1458">
      <w:pPr>
        <w:pStyle w:val="ProductList-Body"/>
      </w:pPr>
    </w:p>
    <w:p w:rsidR="00FD1458" w:rsidRDefault="00DB7DEA">
      <w:pPr>
        <w:pStyle w:val="ProductList-ClauseHeading"/>
        <w:outlineLvl w:val="2"/>
      </w:pPr>
      <w:bookmarkStart w:id="350" w:name="_Sec579"/>
      <w:r>
        <w:t>Office Onlinetjänster och Office Online Server</w:t>
      </w:r>
      <w:bookmarkEnd w:id="350"/>
    </w:p>
    <w:p w:rsidR="00FD1458" w:rsidRDefault="00DB7DEA">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FD1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Office Online-rättigheter</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Standard</w:t>
            </w:r>
            <w:r>
              <w:fldChar w:fldCharType="begin"/>
            </w:r>
            <w:r>
              <w:instrText xml:space="preserve"> XE "Office Standard" </w:instrText>
            </w:r>
            <w:r>
              <w:fldChar w:fldCharType="end"/>
            </w:r>
          </w:p>
          <w:p w:rsidR="00FD1458" w:rsidRDefault="00DB7DEA">
            <w:pPr>
              <w:pStyle w:val="ProductList-TableBody"/>
            </w:pPr>
            <w:r>
              <w:t>Office Professional Plus</w:t>
            </w:r>
            <w:r>
              <w:fldChar w:fldCharType="begin"/>
            </w:r>
            <w:r>
              <w:instrText xml:space="preserve"> XE "Office Professional Plus" </w:instrText>
            </w:r>
            <w:r>
              <w:fldChar w:fldCharType="end"/>
            </w:r>
          </w:p>
          <w:p w:rsidR="00FD1458" w:rsidRDefault="00DB7DE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Online för Office 365</w:t>
            </w:r>
            <w:r>
              <w:fldChar w:fldCharType="begin"/>
            </w:r>
            <w:r>
              <w:instrText xml:space="preserve"> XE "Office Online för Office 365" </w:instrText>
            </w:r>
            <w:r>
              <w:fldChar w:fldCharType="end"/>
            </w:r>
          </w:p>
          <w:p w:rsidR="00FD1458" w:rsidRDefault="00DB7DEA">
            <w:pPr>
              <w:pStyle w:val="ProductList-TableBody"/>
            </w:pPr>
            <w:r>
              <w:t>Office Online Server</w:t>
            </w:r>
          </w:p>
        </w:tc>
      </w:tr>
    </w:tbl>
    <w:p w:rsidR="00FD1458" w:rsidRDefault="00DB7DEA">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FD1458" w:rsidRDefault="00FD1458">
      <w:pPr>
        <w:pStyle w:val="ProductList-Body"/>
      </w:pPr>
    </w:p>
    <w:p w:rsidR="00FD1458" w:rsidRDefault="00DB7DEA">
      <w:pPr>
        <w:pStyle w:val="ProductList-ClauseHeading"/>
        <w:outlineLvl w:val="2"/>
      </w:pPr>
      <w:bookmarkStart w:id="351" w:name="_Sec580"/>
      <w:r>
        <w:t>Planeringstjänster</w:t>
      </w:r>
      <w:bookmarkEnd w:id="351"/>
    </w:p>
    <w:p w:rsidR="00FD1458" w:rsidRDefault="00DB7DEA">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FD1458" w:rsidRDefault="00FD1458">
      <w:pPr>
        <w:pStyle w:val="ProductList-Body"/>
      </w:pPr>
    </w:p>
    <w:p w:rsidR="00FD1458" w:rsidRDefault="00DB7DEA">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FD145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Poäng</w:t>
            </w:r>
          </w:p>
        </w:tc>
      </w:tr>
      <w:tr w:rsidR="00FD1458">
        <w:tc>
          <w:tcPr>
            <w:tcW w:w="101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Produkter i Office-programpoolen (inklusive Office-paket,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365 (lokal) CAL</w:t>
            </w:r>
            <w:r>
              <w:fldChar w:fldCharType="begin"/>
            </w:r>
            <w:r>
              <w:instrText xml:space="preserve"> XE "Microsoft Dynamics 365 (lokal)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1</w:t>
            </w:r>
          </w:p>
        </w:tc>
      </w:tr>
      <w:tr w:rsidR="00FD1458">
        <w:tc>
          <w:tcPr>
            <w:tcW w:w="101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processorer), Visual Studio Professional-abonnemang</w:t>
            </w:r>
            <w:r>
              <w:fldChar w:fldCharType="begin"/>
            </w:r>
            <w:r>
              <w:instrText xml:space="preserve"> XE "Visual Studio Professional-abonnemang" </w:instrText>
            </w:r>
            <w:r>
              <w:fldChar w:fldCharType="end"/>
            </w:r>
            <w:r>
              <w:t xml:space="preserve"> samt Visual Studio Test Professional-abonnemang</w:t>
            </w:r>
            <w:r>
              <w:fldChar w:fldCharType="begin"/>
            </w:r>
            <w:r>
              <w:instrText xml:space="preserve"> XE "Visual Studio Test Professional-abonnemang"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25</w:t>
            </w:r>
          </w:p>
        </w:tc>
      </w:tr>
      <w:tr w:rsidR="00FD1458">
        <w:tc>
          <w:tcPr>
            <w:tcW w:w="101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Enterprise-abonnemang</w:t>
            </w:r>
            <w:r>
              <w:fldChar w:fldCharType="begin"/>
            </w:r>
            <w:r>
              <w:instrText xml:space="preserve"> XE "Visual Studio Enterprise-abonnemang"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50</w:t>
            </w:r>
          </w:p>
        </w:tc>
      </w:tr>
      <w:tr w:rsidR="00FD1458">
        <w:tc>
          <w:tcPr>
            <w:tcW w:w="101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75</w:t>
            </w:r>
          </w:p>
        </w:tc>
      </w:tr>
    </w:tbl>
    <w:p w:rsidR="00FD1458" w:rsidRDefault="00DB7DEA">
      <w:pPr>
        <w:pStyle w:val="ProductList-Body"/>
      </w:pPr>
      <w:r>
        <w:rPr>
          <w:b/>
          <w:i/>
        </w:rPr>
        <w:t>Anmärkning:</w:t>
      </w:r>
      <w:r>
        <w:rPr>
          <w:i/>
        </w:rPr>
        <w:t xml:space="preserve"> För SQL CAL-licenser, se tabellen CAL-serier i detta avsnitt</w:t>
      </w:r>
    </w:p>
    <w:p w:rsidR="00FD1458" w:rsidRDefault="00DB7DEA">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FD1458" w:rsidRDefault="00FD1458">
      <w:pPr>
        <w:pStyle w:val="ProductList-Body"/>
      </w:pPr>
    </w:p>
    <w:p w:rsidR="00FD1458" w:rsidRDefault="00DB7DEA">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FD14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600,000+</w:t>
            </w:r>
          </w:p>
        </w:tc>
      </w:tr>
      <w:tr w:rsidR="00FD145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D1458" w:rsidRDefault="00DB7DE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75</w:t>
            </w:r>
          </w:p>
        </w:tc>
      </w:tr>
    </w:tbl>
    <w:p w:rsidR="00FD1458" w:rsidRDefault="00FD1458">
      <w:pPr>
        <w:pStyle w:val="ProductList-Body"/>
      </w:pPr>
    </w:p>
    <w:p w:rsidR="00FD1458" w:rsidRDefault="00DB7DE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FD145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D1458" w:rsidRDefault="00DB7DE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D1458" w:rsidRDefault="00DB7DEA">
            <w:pPr>
              <w:pStyle w:val="ProductList-TableBody"/>
            </w:pPr>
            <w:r>
              <w:t>→600,000+</w:t>
            </w:r>
          </w:p>
        </w:tc>
      </w:tr>
      <w:tr w:rsidR="00FD145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D1458" w:rsidRDefault="00DB7DE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12</w:t>
            </w:r>
          </w:p>
        </w:tc>
      </w:tr>
    </w:tbl>
    <w:p w:rsidR="00FD1458" w:rsidRDefault="00DB7DEA">
      <w:pPr>
        <w:pStyle w:val="ProductList-Body"/>
      </w:pPr>
      <w:r>
        <w:t xml:space="preserve">Kunder kan välja bland tillgängliga planeringstjänster som erbjuds av berättigade Microsoft-partner eller Microsofts koncernbolag. En lista över tillgängliga tjänster finns på </w:t>
      </w:r>
      <w:hyperlink r:id="rId141">
        <w:r>
          <w:rPr>
            <w:color w:val="00467F"/>
            <w:u w:val="single"/>
          </w:rPr>
          <w:t>http://www.microsoft.com/licensing/software-assurance/planning-services-overview.aspx</w:t>
        </w:r>
      </w:hyperlink>
      <w:r>
        <w:t xml:space="preserve">. </w:t>
      </w:r>
    </w:p>
    <w:p w:rsidR="00FD1458" w:rsidRDefault="00FD1458">
      <w:pPr>
        <w:pStyle w:val="ProductList-Body"/>
      </w:pPr>
    </w:p>
    <w:p w:rsidR="00FD1458" w:rsidRDefault="00DB7DEA">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FD1458" w:rsidRDefault="00DB7DEA" w:rsidP="004F36C5">
      <w:pPr>
        <w:pStyle w:val="ProductList-Bullet"/>
        <w:numPr>
          <w:ilvl w:val="0"/>
          <w:numId w:val="43"/>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2">
        <w:r>
          <w:rPr>
            <w:color w:val="00467F"/>
            <w:u w:val="single"/>
          </w:rPr>
          <w:t>http://directory.partners.extranet.microsoft.com/psbproviders</w:t>
        </w:r>
      </w:hyperlink>
    </w:p>
    <w:p w:rsidR="00FD1458" w:rsidRDefault="00DB7DEA" w:rsidP="004F36C5">
      <w:pPr>
        <w:pStyle w:val="ProductList-Bullet"/>
        <w:numPr>
          <w:ilvl w:val="0"/>
          <w:numId w:val="43"/>
        </w:numPr>
      </w:pPr>
      <w:r>
        <w:t>Åtaganden för planeringstjänster tillhandahåller tjänster som täcker en förutbestämd arbetsomfattning som ger en hög nivå på driftsättningsplanen. Den faktiska driftsättningen av programvaran omfattas inte.</w:t>
      </w:r>
    </w:p>
    <w:p w:rsidR="00FD1458" w:rsidRDefault="00DB7DEA" w:rsidP="004F36C5">
      <w:pPr>
        <w:pStyle w:val="ProductList-Bullet"/>
        <w:numPr>
          <w:ilvl w:val="0"/>
          <w:numId w:val="43"/>
        </w:numPr>
      </w:pPr>
      <w:r>
        <w:t>Kuponger för planeringstjänster får endast lösas in av kunden som är kvalificerad för förmånen.</w:t>
      </w:r>
    </w:p>
    <w:p w:rsidR="00FD1458" w:rsidRDefault="00DB7DEA" w:rsidP="004F36C5">
      <w:pPr>
        <w:pStyle w:val="ProductList-Bullet"/>
        <w:numPr>
          <w:ilvl w:val="0"/>
          <w:numId w:val="43"/>
        </w:numPr>
      </w:pPr>
      <w:r>
        <w:t>Kuponger för planeringstjänster får inte lösas in mot kontanter, pengar eller andra värdehandlingar.</w:t>
      </w:r>
    </w:p>
    <w:p w:rsidR="00FD1458" w:rsidRDefault="00DB7DEA" w:rsidP="004F36C5">
      <w:pPr>
        <w:pStyle w:val="ProductList-Bullet"/>
        <w:numPr>
          <w:ilvl w:val="0"/>
          <w:numId w:val="43"/>
        </w:numPr>
      </w:pPr>
      <w:r>
        <w:t>Minskning av kvalificerande SA-täckning till följd av returer och andra fakturajusteringar, där sådana tillåts, kan minska Kundens berättigade dagar för Planeringstjänster.</w:t>
      </w:r>
    </w:p>
    <w:p w:rsidR="00FD1458" w:rsidRDefault="00DB7DEA" w:rsidP="004F36C5">
      <w:pPr>
        <w:pStyle w:val="ProductList-Bullet"/>
        <w:numPr>
          <w:ilvl w:val="0"/>
          <w:numId w:val="43"/>
        </w:numPr>
      </w:pPr>
      <w:r>
        <w:t>Kupongtyper kan inte kombineras. Åtaganden gällande Planeringstjänster får inte överskrida den angivna maximala varaktigheten per åtagandetyp.</w:t>
      </w:r>
    </w:p>
    <w:p w:rsidR="00FD1458" w:rsidRDefault="00DB7DEA" w:rsidP="004F36C5">
      <w:pPr>
        <w:pStyle w:val="ProductList-Bullet"/>
        <w:numPr>
          <w:ilvl w:val="0"/>
          <w:numId w:val="43"/>
        </w:numPr>
      </w:pPr>
      <w:r>
        <w:t>Kuponger är endast giltiga med kvalificerade Leverantörer för den specifika tjänstetyp för vilken kupongen löses in.</w:t>
      </w:r>
    </w:p>
    <w:p w:rsidR="00FD1458" w:rsidRDefault="00DB7DEA" w:rsidP="004F36C5">
      <w:pPr>
        <w:pStyle w:val="ProductList-Bullet"/>
        <w:numPr>
          <w:ilvl w:val="0"/>
          <w:numId w:val="43"/>
        </w:numPr>
      </w:pPr>
      <w:r>
        <w:t>Kuponger måste tilldelas under SA-täckningsperioden.</w:t>
      </w:r>
    </w:p>
    <w:p w:rsidR="00FD1458" w:rsidRDefault="00DB7DEA" w:rsidP="004F36C5">
      <w:pPr>
        <w:pStyle w:val="ProductList-Bullet"/>
        <w:numPr>
          <w:ilvl w:val="0"/>
          <w:numId w:val="43"/>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FD1458" w:rsidRDefault="00FD1458">
      <w:pPr>
        <w:pStyle w:val="ProductList-Body"/>
      </w:pPr>
    </w:p>
    <w:p w:rsidR="00FD1458" w:rsidRDefault="00DB7DEA">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FD1458" w:rsidRDefault="00FD1458">
      <w:pPr>
        <w:pStyle w:val="ProductList-Body"/>
      </w:pPr>
    </w:p>
    <w:p w:rsidR="00FD1458" w:rsidRDefault="00DB7DEA">
      <w:pPr>
        <w:pStyle w:val="ProductList-ClauseHeading"/>
        <w:outlineLvl w:val="2"/>
      </w:pPr>
      <w:bookmarkStart w:id="352" w:name="_Sec581"/>
      <w:r>
        <w:t>Enterprise Source Licensing Program</w:t>
      </w:r>
      <w:bookmarkEnd w:id="352"/>
    </w:p>
    <w:p w:rsidR="00FD1458" w:rsidRDefault="00DB7DEA">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FD1458" w:rsidRDefault="00FD1458">
      <w:pPr>
        <w:pStyle w:val="ProductList-Body"/>
      </w:pPr>
    </w:p>
    <w:p w:rsidR="00FD1458" w:rsidRDefault="00DB7DEA">
      <w:pPr>
        <w:pStyle w:val="ProductList-ClauseHeading"/>
        <w:outlineLvl w:val="2"/>
      </w:pPr>
      <w:bookmarkStart w:id="353" w:name="_Sec582"/>
      <w:r>
        <w:lastRenderedPageBreak/>
        <w:t>Utbildningskuponger</w:t>
      </w:r>
      <w:bookmarkEnd w:id="353"/>
    </w:p>
    <w:p w:rsidR="00FD1458" w:rsidRDefault="00DB7DEA">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Systemgrupp</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 dag per 50 licenser (maximalt 10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 dag per 50 licenser eller poäng</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 dagar per berättigad registrering eller inköpskonto</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15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25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55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80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125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200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300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400 dagar*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700 dagar*</w:t>
            </w:r>
          </w:p>
        </w:tc>
      </w:tr>
    </w:tbl>
    <w:p w:rsidR="00FD1458" w:rsidRDefault="00DB7DEA">
      <w:pPr>
        <w:pStyle w:val="ProductList-Body"/>
      </w:pPr>
      <w:r>
        <w:t>*</w:t>
      </w:r>
      <w:r>
        <w:rPr>
          <w:i/>
        </w:rPr>
        <w:t>Antal dagar per berättigad registrering, avtal eller inköpskonto.</w:t>
      </w:r>
    </w:p>
    <w:p w:rsidR="00FD1458" w:rsidRDefault="00FD1458">
      <w:pPr>
        <w:pStyle w:val="ProductList-Body"/>
      </w:pPr>
    </w:p>
    <w:p w:rsidR="00FD1458" w:rsidRDefault="00DB7DEA" w:rsidP="004F36C5">
      <w:pPr>
        <w:pStyle w:val="ProductList-Bullet"/>
        <w:numPr>
          <w:ilvl w:val="0"/>
          <w:numId w:val="44"/>
        </w:numPr>
      </w:pPr>
      <w:r>
        <w:t xml:space="preserve">Tjänster som tillhandahålls genom kuponger levereras under ett avtal mellan Kunden och kvalificerad Microsoft Learning Partner. </w:t>
      </w:r>
    </w:p>
    <w:p w:rsidR="00FD1458" w:rsidRDefault="00DB7DEA" w:rsidP="004F36C5">
      <w:pPr>
        <w:pStyle w:val="ProductList-Bullet"/>
        <w:numPr>
          <w:ilvl w:val="0"/>
          <w:numId w:val="44"/>
        </w:numPr>
      </w:pPr>
      <w:r>
        <w:t xml:space="preserve">Kurser som levereras i accelererat format måste ha lika många kupongdagar som kursleveransens kursdagar i kupongvaliderings- och reservationssystemet SATV. </w:t>
      </w:r>
    </w:p>
    <w:p w:rsidR="00FD1458" w:rsidRDefault="00DB7DEA" w:rsidP="004F36C5">
      <w:pPr>
        <w:pStyle w:val="ProductList-Bullet"/>
        <w:numPr>
          <w:ilvl w:val="0"/>
          <w:numId w:val="44"/>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FD1458" w:rsidRDefault="00DB7DEA" w:rsidP="004F36C5">
      <w:pPr>
        <w:pStyle w:val="ProductList-Bullet"/>
        <w:numPr>
          <w:ilvl w:val="0"/>
          <w:numId w:val="44"/>
        </w:numPr>
      </w:pPr>
      <w:r>
        <w:t>Kuponger får inte användas för att täcka avgifter som gäller för en kund som inte dyker upp vid en reserverad kurs.</w:t>
      </w:r>
    </w:p>
    <w:p w:rsidR="00FD1458" w:rsidRDefault="00DB7DEA" w:rsidP="004F36C5">
      <w:pPr>
        <w:pStyle w:val="ProductList-Bullet"/>
        <w:numPr>
          <w:ilvl w:val="0"/>
          <w:numId w:val="44"/>
        </w:numPr>
      </w:pPr>
      <w:r>
        <w:t>Kuponger får endast lösas in av den individ som har godkänts av kunden för att använda kupongen.</w:t>
      </w:r>
    </w:p>
    <w:p w:rsidR="00FD1458" w:rsidRDefault="00DB7DEA" w:rsidP="004F36C5">
      <w:pPr>
        <w:pStyle w:val="ProductList-Bullet"/>
        <w:numPr>
          <w:ilvl w:val="0"/>
          <w:numId w:val="44"/>
        </w:numPr>
      </w:pPr>
      <w:r>
        <w:t xml:space="preserve">Kuponger får inte lösas in mot kontanter, pengar eller andra värdehandlingar. </w:t>
      </w:r>
    </w:p>
    <w:p w:rsidR="00FD1458" w:rsidRDefault="00DB7DEA" w:rsidP="004F36C5">
      <w:pPr>
        <w:pStyle w:val="ProductList-Bullet"/>
        <w:numPr>
          <w:ilvl w:val="0"/>
          <w:numId w:val="44"/>
        </w:numPr>
      </w:pPr>
      <w:r>
        <w:t xml:space="preserve">Kuponger måste tilldelas under SA-täckningsperioden. </w:t>
      </w:r>
    </w:p>
    <w:p w:rsidR="00FD1458" w:rsidRDefault="00DB7DEA" w:rsidP="004F36C5">
      <w:pPr>
        <w:pStyle w:val="ProductList-Bullet"/>
        <w:numPr>
          <w:ilvl w:val="0"/>
          <w:numId w:val="44"/>
        </w:numPr>
      </w:pPr>
      <w:r>
        <w:t xml:space="preserve">Kuponger slutar gälla 180 dagar från datumet för kupongtilldelning. Kuponger som löper ut innan SA-täckningens upphörande återgår till tillgänglig utbildningskuponggrupp med dagar. </w:t>
      </w:r>
    </w:p>
    <w:p w:rsidR="00FD1458" w:rsidRDefault="00DB7DEA" w:rsidP="004F36C5">
      <w:pPr>
        <w:pStyle w:val="ProductList-Bullet"/>
        <w:numPr>
          <w:ilvl w:val="0"/>
          <w:numId w:val="44"/>
        </w:numPr>
      </w:pPr>
      <w:r>
        <w:t xml:space="preserve">En utbildningskupongdag motsvarar en utbildningsdag. </w:t>
      </w:r>
    </w:p>
    <w:p w:rsidR="00FD1458" w:rsidRDefault="00DB7DEA" w:rsidP="004F36C5">
      <w:pPr>
        <w:pStyle w:val="ProductList-Bullet"/>
        <w:numPr>
          <w:ilvl w:val="0"/>
          <w:numId w:val="44"/>
        </w:numPr>
      </w:pPr>
      <w:r>
        <w:t xml:space="preserve">Kuponger kan endast användas för att reservera utbildning med en kvalificerad Microsoft Learning Partner åt gången. </w:t>
      </w:r>
    </w:p>
    <w:p w:rsidR="00FD1458" w:rsidRDefault="00DB7DEA" w:rsidP="004F36C5">
      <w:pPr>
        <w:pStyle w:val="ProductList-Bullet"/>
        <w:numPr>
          <w:ilvl w:val="0"/>
          <w:numId w:val="44"/>
        </w:numPr>
      </w:pPr>
      <w:r>
        <w:t xml:space="preserve">Minskning av antalet kvalificerande licenser för vilka SA införskaffas till följd av returer och andra fakturajusteringar, där sådana tillåts, kan minska Kundens berättigade tjänstenivå för Utbildningskuponger. </w:t>
      </w:r>
    </w:p>
    <w:p w:rsidR="00FD1458" w:rsidRDefault="00DB7DEA" w:rsidP="004F36C5">
      <w:pPr>
        <w:pStyle w:val="ProductList-Bullet"/>
        <w:numPr>
          <w:ilvl w:val="0"/>
          <w:numId w:val="44"/>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FD1458" w:rsidRDefault="00FD1458">
      <w:pPr>
        <w:pStyle w:val="ProductList-Body"/>
      </w:pPr>
    </w:p>
    <w:p w:rsidR="00FD1458" w:rsidRDefault="00DB7DEA">
      <w:pPr>
        <w:pStyle w:val="ProductList-ClauseHeading"/>
        <w:outlineLvl w:val="2"/>
      </w:pPr>
      <w:bookmarkStart w:id="354" w:name="_Sec583"/>
      <w:r>
        <w:t>E-Learning</w:t>
      </w:r>
      <w:bookmarkEnd w:id="354"/>
    </w:p>
    <w:p w:rsidR="00FD1458" w:rsidRDefault="00DB7DEA">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rsidR="00FD1458" w:rsidRDefault="00FD1458">
      <w:pPr>
        <w:pStyle w:val="ProductList-Body"/>
      </w:pPr>
    </w:p>
    <w:p w:rsidR="00FD1458" w:rsidRDefault="00DB7DEA">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FD1458" w:rsidRDefault="00FD1458">
      <w:pPr>
        <w:pStyle w:val="ProductList-Body"/>
      </w:pPr>
    </w:p>
    <w:p w:rsidR="00FD1458" w:rsidRDefault="00DB7DEA">
      <w:pPr>
        <w:pStyle w:val="ProductList-ClauseHeading"/>
        <w:outlineLvl w:val="2"/>
      </w:pPr>
      <w:bookmarkStart w:id="355" w:name="_Sec584"/>
      <w:r>
        <w:t>Program för hemanvändning</w:t>
      </w:r>
      <w:bookmarkEnd w:id="355"/>
    </w:p>
    <w:p w:rsidR="00FD1458" w:rsidRDefault="00DB7DEA">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FD1458" w:rsidRDefault="00FD1458">
      <w:pPr>
        <w:pStyle w:val="ProductList-Body"/>
      </w:pPr>
    </w:p>
    <w:p w:rsidR="00FD1458" w:rsidRDefault="00DB7DEA">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FD1458" w:rsidRDefault="00FD1458">
      <w:pPr>
        <w:pStyle w:val="ProductList-Body"/>
      </w:pPr>
    </w:p>
    <w:p w:rsidR="00FD1458" w:rsidRDefault="00DB7DEA">
      <w:pPr>
        <w:pStyle w:val="ProductList-Body"/>
      </w:pPr>
      <w:r>
        <w:t>Användningsvillkoren för programvara för programmet för hemanvändning gäller mellan Microsoft och Kundens anställda och finns att läsa via webbplatsen för programmet för hemanvändning.</w:t>
      </w:r>
    </w:p>
    <w:p w:rsidR="00FD1458" w:rsidRDefault="00FD1458">
      <w:pPr>
        <w:pStyle w:val="ProductList-Body"/>
      </w:pPr>
    </w:p>
    <w:p w:rsidR="00FD1458" w:rsidRDefault="00DB7DEA">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FD1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lastRenderedPageBreak/>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Motsvarande Licens för Program för Hemanvändning</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Standard 2010/2013/2016</w:t>
            </w:r>
          </w:p>
          <w:p w:rsidR="00FD1458" w:rsidRDefault="00DB7DEA">
            <w:pPr>
              <w:pStyle w:val="ProductList-TableBody"/>
            </w:pPr>
            <w:r>
              <w:t xml:space="preserve">Office Professional Plus 2010/2013/2016 </w:t>
            </w:r>
          </w:p>
          <w:p w:rsidR="00FD1458" w:rsidRDefault="00DB7DEA">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Professional Plus 2016 HUP och Office 2016 för Mac Home &amp; Business med Lync DL HUP</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Access 2010/2013/2016</w:t>
            </w:r>
          </w:p>
          <w:p w:rsidR="00FD1458" w:rsidRDefault="00DB7DEA">
            <w:pPr>
              <w:pStyle w:val="ProductList-TableBody"/>
            </w:pPr>
            <w:r>
              <w:t>Excel 2010/2013/2016</w:t>
            </w:r>
          </w:p>
          <w:p w:rsidR="00FD1458" w:rsidRDefault="00DB7DEA">
            <w:pPr>
              <w:pStyle w:val="ProductList-TableBody"/>
            </w:pPr>
            <w:r>
              <w:t>PowerPoint 2010/2013/2016</w:t>
            </w:r>
          </w:p>
          <w:p w:rsidR="00FD1458" w:rsidRDefault="00DB7DEA">
            <w:pPr>
              <w:pStyle w:val="ProductList-TableBody"/>
            </w:pPr>
            <w:r>
              <w:t>InfoPath 2010/2013/2016</w:t>
            </w:r>
          </w:p>
          <w:p w:rsidR="00FD1458" w:rsidRDefault="00DB7DEA">
            <w:pPr>
              <w:pStyle w:val="ProductList-TableBody"/>
            </w:pPr>
            <w:r>
              <w:t>Lync 2010/2013/2015</w:t>
            </w:r>
          </w:p>
          <w:p w:rsidR="00FD1458" w:rsidRDefault="00DB7DEA">
            <w:pPr>
              <w:pStyle w:val="ProductList-TableBody"/>
            </w:pPr>
            <w:r>
              <w:t>OneNote 2010/2013/2016</w:t>
            </w:r>
          </w:p>
          <w:p w:rsidR="00FD1458" w:rsidRDefault="00DB7DEA">
            <w:pPr>
              <w:pStyle w:val="ProductList-TableBody"/>
            </w:pPr>
            <w:r>
              <w:t>Outlook 2010/2013/2016</w:t>
            </w:r>
          </w:p>
          <w:p w:rsidR="00FD1458" w:rsidRDefault="00DB7DEA">
            <w:pPr>
              <w:pStyle w:val="ProductList-TableBody"/>
            </w:pPr>
            <w:r>
              <w:t>Publisher 2010/2013/2016</w:t>
            </w:r>
          </w:p>
          <w:p w:rsidR="00FD1458" w:rsidRDefault="00DB7DEA">
            <w:pPr>
              <w:pStyle w:val="ProductList-TableBody"/>
            </w:pPr>
            <w:r>
              <w:t>Skype för Business 2015</w:t>
            </w:r>
          </w:p>
          <w:p w:rsidR="00FD1458" w:rsidRDefault="00DB7D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Office Professional Plus 2016 HUP och Office 2016 för Mac Home &amp; Business med Lync DL HUP </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Visio Standard 2010/2013/2016 </w:t>
            </w:r>
          </w:p>
          <w:p w:rsidR="00FD1458" w:rsidRDefault="00DB7D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Visio Professional 2016 HUP</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Project Standard 2010/2013/2016</w:t>
            </w:r>
          </w:p>
          <w:p w:rsidR="00FD1458" w:rsidRDefault="00DB7DE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Project Professional 2016 HUP</w:t>
            </w:r>
          </w:p>
        </w:tc>
      </w:tr>
    </w:tbl>
    <w:p w:rsidR="00FD1458" w:rsidRDefault="00DB7DEA">
      <w:pPr>
        <w:pStyle w:val="ProductList-Body"/>
      </w:pPr>
      <w:r>
        <w:rPr>
          <w:i/>
        </w:rPr>
        <w:t xml:space="preserve">För ytterligare information, inklusive information om framtida tillgänglighet för ytterligare programvara för hemanvändnings, se </w:t>
      </w:r>
      <w:hyperlink r:id="rId143">
        <w:r>
          <w:rPr>
            <w:i/>
            <w:color w:val="00467F"/>
            <w:u w:val="single"/>
          </w:rPr>
          <w:t>http://www.microsoft.com/licensing</w:t>
        </w:r>
      </w:hyperlink>
      <w:r>
        <w:rPr>
          <w:i/>
        </w:rPr>
        <w:t>.</w:t>
      </w:r>
    </w:p>
    <w:p w:rsidR="00FD1458" w:rsidRDefault="00FD1458">
      <w:pPr>
        <w:pStyle w:val="ProductList-Body"/>
      </w:pPr>
    </w:p>
    <w:p w:rsidR="00FD1458" w:rsidRDefault="00DB7DEA">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FD1458" w:rsidRDefault="00FD1458">
      <w:pPr>
        <w:pStyle w:val="ProductList-Body"/>
        <w:jc w:val="right"/>
      </w:pPr>
    </w:p>
    <w:p w:rsidR="00FD1458" w:rsidRDefault="00DB7DEA">
      <w:pPr>
        <w:pStyle w:val="ProductList-ClauseHeading"/>
        <w:outlineLvl w:val="2"/>
      </w:pPr>
      <w:bookmarkStart w:id="356" w:name="_Sec585"/>
      <w:r>
        <w:t>Problemlösningssupport dygnet runt</w:t>
      </w:r>
      <w:bookmarkEnd w:id="356"/>
    </w:p>
    <w:p w:rsidR="00FD1458" w:rsidRDefault="00DB7DEA">
      <w:pPr>
        <w:pStyle w:val="ProductList-Body"/>
      </w:pPr>
      <w:r>
        <w:t>Kunder (andra än de som gör sina inköp genom Akademiska program) med SA-täckning är berättigade till problemlösningssupport dygnet runt.</w:t>
      </w:r>
    </w:p>
    <w:p w:rsidR="00FD1458" w:rsidRDefault="00FD1458">
      <w:pPr>
        <w:pStyle w:val="ProductList-Body"/>
      </w:pPr>
    </w:p>
    <w:p w:rsidR="00FD1458" w:rsidRDefault="00DB7DEA">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FD1458" w:rsidRDefault="00FD1458">
      <w:pPr>
        <w:pStyle w:val="ProductList-Body"/>
      </w:pPr>
    </w:p>
    <w:p w:rsidR="00FD1458" w:rsidRDefault="00DB7DEA">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FD1458" w:rsidRDefault="00FD1458">
      <w:pPr>
        <w:pStyle w:val="ProductList-Body"/>
      </w:pPr>
    </w:p>
    <w:p w:rsidR="00FD1458" w:rsidRDefault="00DB7DE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FD1458" w:rsidRDefault="00FD1458">
      <w:pPr>
        <w:pStyle w:val="ProductList-Body"/>
      </w:pPr>
    </w:p>
    <w:p w:rsidR="00FD1458" w:rsidRDefault="00DB7DEA">
      <w:pPr>
        <w:pStyle w:val="ProductList-SubClauseHeading"/>
        <w:outlineLvl w:val="3"/>
      </w:pPr>
      <w:r>
        <w:t>Tilldelning av telefonsupportincidenter för alla program utom MPSA</w:t>
      </w:r>
    </w:p>
    <w:p w:rsidR="00FD1458" w:rsidRDefault="00DB7DEA">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FD14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IW/Klient – Ersättningsökningar för incidenter</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$200,000</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300,000</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270,000</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 Fr. 330,000</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1,650,000 CRC</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1,600,000 kr</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215,000</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£135,000</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24,000,000 JPY</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240,000,000 KWD</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Norska kronor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1,650,000 kr</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350,000</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2,000,000 kr</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7,000,000 NTD</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10,000,000 INR</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6,600,000 RUB</w:t>
            </w:r>
          </w:p>
        </w:tc>
      </w:tr>
    </w:tbl>
    <w:p w:rsidR="00FD1458" w:rsidRDefault="00FD1458">
      <w:pPr>
        <w:pStyle w:val="ProductList-BodyIndented"/>
        <w:ind w:left="720"/>
      </w:pPr>
    </w:p>
    <w:p w:rsidR="00FD1458" w:rsidRDefault="00DB7DEA">
      <w:pPr>
        <w:pStyle w:val="ProductList-BodyIndented"/>
      </w:pPr>
      <w:r>
        <w:t>Telefonsupportincidenter som inte har använts löper ut när SA-täckningen upphör. Telefonsupportincidenter kan inte överföras mellan registreringar och avtal.</w:t>
      </w:r>
    </w:p>
    <w:p w:rsidR="00FD1458" w:rsidRDefault="00FD1458">
      <w:pPr>
        <w:pStyle w:val="ProductList-BodyIndented"/>
      </w:pPr>
    </w:p>
    <w:p w:rsidR="00FD1458" w:rsidRDefault="00DB7DEA">
      <w:pPr>
        <w:pStyle w:val="ProductList-BodyIndented"/>
      </w:pPr>
      <w:r>
        <w:t xml:space="preserve">Åtkomst till lokal telefonsupport är tillgänglig under den kontorstid som anges på webbplatsen </w:t>
      </w:r>
      <w:hyperlink r:id="rId144">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FD1458" w:rsidRDefault="00FD1458">
      <w:pPr>
        <w:pStyle w:val="ProductList-BodyIndented"/>
      </w:pPr>
    </w:p>
    <w:p w:rsidR="00FD1458" w:rsidRDefault="00DB7DEA">
      <w:pPr>
        <w:pStyle w:val="ProductList-SubClauseHeading"/>
        <w:outlineLvl w:val="3"/>
      </w:pPr>
      <w:r>
        <w:t>Tilldelning av telefonsupportincidenter för MPSA</w:t>
      </w:r>
    </w:p>
    <w:p w:rsidR="00FD1458" w:rsidRDefault="00DB7DEA">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FD1458" w:rsidRDefault="00DB7DEA">
            <w:pPr>
              <w:pStyle w:val="ProductList-TableBody"/>
            </w:pPr>
            <w:r>
              <w:rPr>
                <w:color w:val="FFFFFF"/>
              </w:rPr>
              <w:t>Poäng per telefonsupportincident</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Applikationer och system (kombinerat)</w:t>
            </w:r>
          </w:p>
        </w:tc>
        <w:tc>
          <w:tcPr>
            <w:tcW w:w="6000" w:type="dxa"/>
            <w:tcBorders>
              <w:left w:val="single" w:sz="4" w:space="0" w:color="000000"/>
              <w:right w:val="single" w:sz="4" w:space="0" w:color="000000"/>
            </w:tcBorders>
          </w:tcPr>
          <w:p w:rsidR="00FD1458" w:rsidRDefault="00DB7DEA">
            <w:pPr>
              <w:pStyle w:val="ProductList-TableBody"/>
            </w:pPr>
            <w:r>
              <w:t>2,000</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Server</w:t>
            </w:r>
          </w:p>
        </w:tc>
        <w:tc>
          <w:tcPr>
            <w:tcW w:w="6000" w:type="dxa"/>
            <w:tcBorders>
              <w:left w:val="single" w:sz="4" w:space="0" w:color="000000"/>
              <w:right w:val="single" w:sz="4" w:space="0" w:color="000000"/>
            </w:tcBorders>
          </w:tcPr>
          <w:p w:rsidR="00FD1458" w:rsidRDefault="00DB7DEA">
            <w:pPr>
              <w:pStyle w:val="ProductList-TableBody"/>
            </w:pPr>
            <w:r>
              <w:t>400</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CAL</w:t>
            </w:r>
          </w:p>
        </w:tc>
        <w:tc>
          <w:tcPr>
            <w:tcW w:w="6000" w:type="dxa"/>
            <w:tcBorders>
              <w:left w:val="single" w:sz="4" w:space="0" w:color="000000"/>
              <w:right w:val="single" w:sz="4" w:space="0" w:color="000000"/>
            </w:tcBorders>
          </w:tcPr>
          <w:p w:rsidR="00FD1458" w:rsidRDefault="00DB7DEA">
            <w:pPr>
              <w:pStyle w:val="ProductList-TableBody"/>
            </w:pPr>
            <w:r>
              <w:t>400</w:t>
            </w:r>
          </w:p>
        </w:tc>
      </w:tr>
    </w:tbl>
    <w:p w:rsidR="00FD1458" w:rsidRDefault="00FD1458">
      <w:pPr>
        <w:pStyle w:val="ProductList-BodyIndented"/>
      </w:pPr>
    </w:p>
    <w:p w:rsidR="00FD1458" w:rsidRDefault="00DB7DEA">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FD1458" w:rsidRDefault="00FD1458">
      <w:pPr>
        <w:pStyle w:val="ProductList-BodyIndented"/>
      </w:pPr>
    </w:p>
    <w:p w:rsidR="00FD1458" w:rsidRDefault="00DB7DEA">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FD1458" w:rsidRDefault="00FD1458">
      <w:pPr>
        <w:pStyle w:val="ProductList-SubClauseHeading"/>
        <w:outlineLvl w:val="3"/>
      </w:pPr>
    </w:p>
    <w:p w:rsidR="00FD1458" w:rsidRDefault="00DB7DEA">
      <w:pPr>
        <w:pStyle w:val="ProductList-SubClauseHeading"/>
        <w:outlineLvl w:val="3"/>
      </w:pPr>
      <w:r>
        <w:t>Webbaserade incidenter</w:t>
      </w:r>
    </w:p>
    <w:p w:rsidR="00FD1458" w:rsidRDefault="00DB7DEA">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FD1458" w:rsidRDefault="00FD1458">
      <w:pPr>
        <w:pStyle w:val="ProductList-BodyIndented"/>
      </w:pPr>
    </w:p>
    <w:p w:rsidR="00FD1458" w:rsidRDefault="00DB7DEA">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FD1458" w:rsidRDefault="00FD1458">
      <w:pPr>
        <w:pStyle w:val="ProductList-BodyIndented"/>
        <w:ind w:left="720"/>
      </w:pPr>
    </w:p>
    <w:p w:rsidR="00FD1458" w:rsidRDefault="00DB7DEA">
      <w:pPr>
        <w:pStyle w:val="ProductList-SubClauseHeading"/>
        <w:outlineLvl w:val="3"/>
      </w:pPr>
      <w:r>
        <w:t>Supportkontakter</w:t>
      </w:r>
    </w:p>
    <w:p w:rsidR="00FD1458" w:rsidRDefault="00DB7DEA">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FD14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S/S+: EA-nivå D</w:t>
            </w:r>
          </w:p>
        </w:tc>
      </w:tr>
      <w:tr w:rsidR="00FD1458">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Efter behov</w:t>
            </w:r>
          </w:p>
        </w:tc>
      </w:tr>
      <w:tr w:rsidR="00FD1458">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w:t>
            </w:r>
          </w:p>
        </w:tc>
      </w:tr>
    </w:tbl>
    <w:p w:rsidR="00FD1458" w:rsidRDefault="00FD1458">
      <w:pPr>
        <w:pStyle w:val="ProductList-BodyIndented"/>
      </w:pPr>
    </w:p>
    <w:p w:rsidR="00FD1458" w:rsidRDefault="00DB7DEA">
      <w:pPr>
        <w:pStyle w:val="ProductList-SubClauseHeading"/>
        <w:outlineLvl w:val="3"/>
      </w:pPr>
      <w:r>
        <w:t>Tjänstenivå för Software Assurance-kunder</w:t>
      </w:r>
    </w:p>
    <w:p w:rsidR="00FD1458" w:rsidRDefault="00DB7DE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FD14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Förväntat svar från Kunden</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Kritisk inverkan på verksamheten: </w:t>
            </w:r>
          </w:p>
          <w:p w:rsidR="00FD1458" w:rsidRDefault="00DB7DE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Första samtalssvar inom 2 timmar eller mindre baserat på supporterbjudande</w:t>
            </w:r>
          </w:p>
          <w:p w:rsidR="00FD1458" w:rsidRDefault="00DB7DE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Lämpliga resurser sätts in för att upprätthålla en kontinuerlig hjälp dygnet runt2</w:t>
            </w:r>
          </w:p>
          <w:p w:rsidR="00FD1458" w:rsidRDefault="00DB7DEA">
            <w:pPr>
              <w:pStyle w:val="ProductList-TableBody"/>
            </w:pPr>
            <w:r>
              <w:t>Snabb åtkomst och svar från ändringskontrollinstansen</w:t>
            </w:r>
          </w:p>
          <w:p w:rsidR="00FD1458" w:rsidRDefault="00DB7DEA">
            <w:pPr>
              <w:pStyle w:val="ProductList-TableBody"/>
            </w:pPr>
            <w:r>
              <w:t>Lämpliga ansvariga meddelas</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Måttlig inverkan på verksamheten: </w:t>
            </w:r>
          </w:p>
          <w:p w:rsidR="00FD1458" w:rsidRDefault="00DB7DEA">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Första samtalssvar inom 4 timmar eller mindre baserat på supporterbjudande</w:t>
            </w:r>
          </w:p>
          <w:p w:rsidR="00FD1458" w:rsidRDefault="00DB7DE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Lämpliga resurser sätts in för att upprätthålla en kontinuerlig hjälp under Kontorstid</w:t>
            </w:r>
          </w:p>
          <w:p w:rsidR="00FD1458" w:rsidRDefault="00DB7DEA">
            <w:pPr>
              <w:pStyle w:val="ProductList-TableBody"/>
            </w:pPr>
            <w:r>
              <w:t>Åtkomst och svar från ändringskontrollinstansen inom 4 timmar (Kontorstid).</w:t>
            </w:r>
          </w:p>
        </w:tc>
      </w:tr>
      <w:tr w:rsidR="00FD1458">
        <w:tc>
          <w:tcPr>
            <w:tcW w:w="29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Minimal inverkan på verksamheten: </w:t>
            </w:r>
          </w:p>
          <w:p w:rsidR="00FD1458" w:rsidRDefault="00DB7DE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Första samtalssvar inom en arbetsdag eller mindre baserat på supporterbjudande</w:t>
            </w:r>
          </w:p>
          <w:p w:rsidR="00FD1458" w:rsidRDefault="00DB7DE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Korrekt kontaktinformation till ärendeansvarig</w:t>
            </w:r>
          </w:p>
          <w:p w:rsidR="00FD1458" w:rsidRDefault="00DB7DEA">
            <w:pPr>
              <w:pStyle w:val="ProductList-TableBody"/>
            </w:pPr>
            <w:r>
              <w:t>Svar inom en arbetsdag.</w:t>
            </w:r>
          </w:p>
        </w:tc>
      </w:tr>
    </w:tbl>
    <w:p w:rsidR="00FD1458" w:rsidRDefault="00DB7DEA">
      <w:pPr>
        <w:pStyle w:val="ProductList-BodyIndented"/>
      </w:pPr>
      <w:r>
        <w:rPr>
          <w:i/>
        </w:rPr>
        <w:t>1 Kontakta Microsofts representant för lokal kontorstid.</w:t>
      </w:r>
    </w:p>
    <w:p w:rsidR="00FD1458" w:rsidRDefault="00DB7DEA">
      <w:pPr>
        <w:pStyle w:val="ProductList-BodyIndented"/>
      </w:pPr>
      <w:r>
        <w:rPr>
          <w:i/>
        </w:rPr>
        <w:t>2 Microsoft kan behöva nedgradera allvarlighetsgraden om Kunden inte kan tillhandahålla tillräckliga resurser eller svar så att Microsoft kan fortsätta med problemlösningsarbetet.</w:t>
      </w:r>
    </w:p>
    <w:p w:rsidR="00FD1458" w:rsidRDefault="00FD1458">
      <w:pPr>
        <w:pStyle w:val="ProductList-BodyIndented"/>
        <w:ind w:left="720"/>
      </w:pPr>
    </w:p>
    <w:p w:rsidR="00FD1458" w:rsidRDefault="00DB7DEA">
      <w:pPr>
        <w:pStyle w:val="ProductList-SubClauseHeading"/>
        <w:outlineLvl w:val="3"/>
      </w:pPr>
      <w:r>
        <w:t>Omvandling av incidenter för Software Assurance problemlösningssupport dygnet runt till Premier Support-tjänster</w:t>
      </w:r>
    </w:p>
    <w:p w:rsidR="00FD1458" w:rsidRDefault="00DB7DEA">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FD1458" w:rsidRDefault="00FD1458">
      <w:pPr>
        <w:pStyle w:val="ProductList-BodyIndented"/>
      </w:pPr>
    </w:p>
    <w:p w:rsidR="00FD1458" w:rsidRDefault="00DB7DEA">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FD1458" w:rsidRDefault="00FD1458">
      <w:pPr>
        <w:pStyle w:val="ProductList-BodyIndented"/>
        <w:ind w:left="720"/>
      </w:pPr>
    </w:p>
    <w:p w:rsidR="00FD1458" w:rsidRDefault="00DB7DEA">
      <w:pPr>
        <w:pStyle w:val="ProductList-SubClauseHeading"/>
        <w:outlineLvl w:val="3"/>
      </w:pPr>
      <w:r>
        <w:t>Ytterligare Företagsvillkor</w:t>
      </w:r>
    </w:p>
    <w:p w:rsidR="00FD1458" w:rsidRDefault="00DB7DEA">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FD1458" w:rsidRDefault="00FD1458">
      <w:pPr>
        <w:pStyle w:val="ProductList-BodyIndented"/>
      </w:pPr>
    </w:p>
    <w:p w:rsidR="00FD1458" w:rsidRDefault="00DB7DEA">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FD1458" w:rsidRDefault="00FD1458">
      <w:pPr>
        <w:pStyle w:val="ProductList-BodyIndented"/>
      </w:pPr>
    </w:p>
    <w:p w:rsidR="00FD1458" w:rsidRDefault="00DB7DEA">
      <w:pPr>
        <w:pStyle w:val="ProductList-SubClauseHeading"/>
        <w:outlineLvl w:val="3"/>
      </w:pPr>
      <w:r>
        <w:t>SCE-berättigande</w:t>
      </w:r>
    </w:p>
    <w:p w:rsidR="00FD1458" w:rsidRDefault="00DB7DEA">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FD1458" w:rsidRDefault="00FD1458">
      <w:pPr>
        <w:pStyle w:val="ProductList-BodyIndented"/>
      </w:pPr>
    </w:p>
    <w:p w:rsidR="00FD1458" w:rsidRDefault="00DB7DEA">
      <w:pPr>
        <w:pStyle w:val="ProductList-BodyIndented"/>
      </w:pPr>
      <w:r>
        <w:t>De kvalificerande Application Platform-produkterna är:</w:t>
      </w:r>
    </w:p>
    <w:p w:rsidR="00FD1458" w:rsidRDefault="00DB7DEA" w:rsidP="004F36C5">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FD1458" w:rsidRDefault="00DB7DEA" w:rsidP="004F36C5">
      <w:pPr>
        <w:pStyle w:val="ProductList-Bullet"/>
        <w:numPr>
          <w:ilvl w:val="1"/>
          <w:numId w:val="45"/>
        </w:numPr>
      </w:pPr>
      <w:r>
        <w:t>BizTalk Server</w:t>
      </w:r>
      <w:r>
        <w:fldChar w:fldCharType="begin"/>
      </w:r>
      <w:r>
        <w:instrText xml:space="preserve"> XE "BizTalk Server" </w:instrText>
      </w:r>
      <w:r>
        <w:fldChar w:fldCharType="end"/>
      </w:r>
      <w:r>
        <w:t xml:space="preserve"> (Standard, Enterprise och Branch) </w:t>
      </w:r>
    </w:p>
    <w:p w:rsidR="00FD1458" w:rsidRDefault="00DB7DEA" w:rsidP="004F36C5">
      <w:pPr>
        <w:pStyle w:val="ProductList-Bullet"/>
        <w:numPr>
          <w:ilvl w:val="1"/>
          <w:numId w:val="45"/>
        </w:numPr>
      </w:pPr>
      <w:r>
        <w:t>Office SharePoint Server</w:t>
      </w:r>
      <w:r>
        <w:fldChar w:fldCharType="begin"/>
      </w:r>
      <w:r>
        <w:instrText xml:space="preserve"> XE "SharePoint Server" </w:instrText>
      </w:r>
      <w:r>
        <w:fldChar w:fldCharType="end"/>
      </w:r>
    </w:p>
    <w:p w:rsidR="00FD1458" w:rsidRDefault="00DB7DEA">
      <w:pPr>
        <w:pStyle w:val="ProductList-BodyIndented"/>
      </w:pPr>
      <w:r>
        <w:t>De kvalificerande produkterna från Core Infrastructure-komponenten är:</w:t>
      </w:r>
    </w:p>
    <w:p w:rsidR="00FD1458" w:rsidRDefault="00DB7DEA" w:rsidP="004F36C5">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FD1458" w:rsidRDefault="00DB7DEA" w:rsidP="004F36C5">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FD1458" w:rsidRDefault="00FD1458">
      <w:pPr>
        <w:pStyle w:val="ProductList-BodyIndented"/>
      </w:pPr>
    </w:p>
    <w:p w:rsidR="00FD1458" w:rsidRDefault="00DB7DE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Minsta Genomsnittliga SA-utgifter per år för att vara berättigad Obegränsad PRS dygnet runt.</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250,000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375,000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337,500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412,500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2,062,500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2,000,000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268,750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168,750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30,000,000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300,000,000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2,062,500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437,500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2,500,000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8,750,000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12,500,000</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8,250,000</w:t>
            </w:r>
          </w:p>
        </w:tc>
      </w:tr>
    </w:tbl>
    <w:p w:rsidR="00FD1458" w:rsidRDefault="00FD1458">
      <w:pPr>
        <w:pStyle w:val="ProductList-BodyIndented"/>
        <w:ind w:left="720"/>
      </w:pPr>
    </w:p>
    <w:p w:rsidR="00FD1458" w:rsidRDefault="00DB7DEA">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FD1458" w:rsidRDefault="00FD1458">
      <w:pPr>
        <w:pStyle w:val="ProductList-BodyIndented"/>
        <w:ind w:left="720"/>
      </w:pPr>
    </w:p>
    <w:p w:rsidR="00FD1458" w:rsidRDefault="00DB7DEA">
      <w:pPr>
        <w:pStyle w:val="ProductList-SubClauseHeading"/>
        <w:outlineLvl w:val="3"/>
      </w:pPr>
      <w:r>
        <w:t>Berättigande för Parallel Data Warehouse</w:t>
      </w:r>
    </w:p>
    <w:p w:rsidR="00FD1458" w:rsidRDefault="00DB7DE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FD1458" w:rsidRDefault="00FD1458">
      <w:pPr>
        <w:pStyle w:val="ProductList-BodyIndented"/>
      </w:pPr>
    </w:p>
    <w:p w:rsidR="00FD1458" w:rsidRDefault="00DB7DEA">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FD1458" w:rsidRDefault="00FD1458">
      <w:pPr>
        <w:pStyle w:val="ProductList-BodyIndented"/>
      </w:pPr>
    </w:p>
    <w:p w:rsidR="00FD1458" w:rsidRDefault="00DB7DEA">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Tillåtna supportkontakter</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4</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6</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7</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8</w:t>
            </w:r>
          </w:p>
        </w:tc>
      </w:tr>
    </w:tbl>
    <w:p w:rsidR="00FD1458" w:rsidRDefault="00FD1458">
      <w:pPr>
        <w:pStyle w:val="ProductList-BodyIndented"/>
      </w:pPr>
    </w:p>
    <w:p w:rsidR="00FD1458" w:rsidRDefault="00DB7DEA">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FD1458" w:rsidRDefault="00DB7DEA">
      <w:pPr>
        <w:pStyle w:val="ProductList-BodyIndented"/>
      </w:pPr>
      <w:r>
        <w:t xml:space="preserve">Anmärkning: Kunder som för tillfället är licensierade för PDW bibehåller denna fördel i </w:t>
      </w:r>
      <w:hyperlink r:id="rId145">
        <w:r>
          <w:rPr>
            <w:color w:val="00467F"/>
            <w:u w:val="single"/>
          </w:rPr>
          <w:t>Produktvillkoren för juni 2016</w:t>
        </w:r>
      </w:hyperlink>
      <w:r>
        <w:t>.</w:t>
      </w:r>
    </w:p>
    <w:p w:rsidR="00FD1458" w:rsidRDefault="00FD1458">
      <w:pPr>
        <w:pStyle w:val="ProductList-BodyIndented"/>
      </w:pPr>
    </w:p>
    <w:p w:rsidR="00FD1458" w:rsidRDefault="00DB7DEA">
      <w:pPr>
        <w:pStyle w:val="ProductList-ClauseHeading"/>
        <w:outlineLvl w:val="2"/>
      </w:pPr>
      <w:bookmarkStart w:id="357" w:name="_Sec586"/>
      <w:r>
        <w:t>Extended Hotfix Support</w:t>
      </w:r>
      <w:bookmarkEnd w:id="357"/>
    </w:p>
    <w:p w:rsidR="00FD1458" w:rsidRDefault="00DB7DEA">
      <w:pPr>
        <w:pStyle w:val="ProductList-Body"/>
      </w:pPr>
      <w:r>
        <w:t>Extended Hotfix Support är tillgängligt för kunder som har undertecknat ett Premier- eller Essential-supportavtal och har köpt SA under följande program:</w:t>
      </w:r>
    </w:p>
    <w:p w:rsidR="00FD1458" w:rsidRDefault="00DB7DEA" w:rsidP="004F36C5">
      <w:pPr>
        <w:pStyle w:val="ProductList-Bullet"/>
        <w:numPr>
          <w:ilvl w:val="0"/>
          <w:numId w:val="47"/>
        </w:numPr>
      </w:pPr>
      <w:r>
        <w:t xml:space="preserve">Kunder (andra än de som gör sina inköp genom Akademiska program) med SAM-täckning för programpoolen är berättigade till Extended Hotfix Support för produkter i programpoolen. </w:t>
      </w:r>
    </w:p>
    <w:p w:rsidR="00FD1458" w:rsidRDefault="00DB7DEA" w:rsidP="004F36C5">
      <w:pPr>
        <w:pStyle w:val="ProductList-Bullet"/>
        <w:numPr>
          <w:ilvl w:val="0"/>
          <w:numId w:val="47"/>
        </w:numPr>
      </w:pPr>
      <w:r>
        <w:t xml:space="preserve">Kunder (andra än de som gör sina inköp genom Akademiska program) med SAM-täckning för systempoolen är berättigade till Extended Hotfix Support för Windows desktop-operativsystem och/eller Windows inbyggt operativsystem (med SAM-täckning på en Windows Embedded-produkt). </w:t>
      </w:r>
    </w:p>
    <w:p w:rsidR="00FD1458" w:rsidRDefault="00DB7DEA" w:rsidP="004F36C5">
      <w:pPr>
        <w:pStyle w:val="ProductList-Bullet"/>
        <w:numPr>
          <w:ilvl w:val="0"/>
          <w:numId w:val="47"/>
        </w:numPr>
      </w:pPr>
      <w:r>
        <w:t>Kunder (andra än de som gör sina inköp genom Akademiska program) 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FD1458" w:rsidRDefault="00FD1458">
      <w:pPr>
        <w:pStyle w:val="ProductList-Body"/>
      </w:pPr>
    </w:p>
    <w:p w:rsidR="00FD1458" w:rsidRDefault="00DB7DEA">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FD1458" w:rsidRDefault="00FD1458">
      <w:pPr>
        <w:pStyle w:val="PURBreadcrumb"/>
      </w:pPr>
    </w:p>
    <w:p w:rsidR="00FD1458" w:rsidRDefault="00DB7DEA">
      <w:pPr>
        <w:pStyle w:val="ProductList-ClauseHeading"/>
        <w:outlineLvl w:val="2"/>
      </w:pPr>
      <w:bookmarkStart w:id="358" w:name="_Sec587"/>
      <w:r>
        <w:t>Tillgänglighet för Step-Up-licens</w:t>
      </w:r>
      <w:bookmarkEnd w:id="358"/>
    </w:p>
    <w:p w:rsidR="00FD1458" w:rsidRDefault="00DB7DEA">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FD1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Step-Up Till</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BizTalk Server Standard</w:t>
            </w:r>
            <w:r>
              <w:fldChar w:fldCharType="begin"/>
            </w:r>
            <w:r>
              <w:instrText xml:space="preserve"> XE "BizTalk Server Standard"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BizTalk Server Enterprise</w:t>
            </w:r>
            <w:r>
              <w:fldChar w:fldCharType="begin"/>
            </w:r>
            <w:r>
              <w:instrText xml:space="preserve"> XE "BizTalk Server Enterprise"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BizTalk Server Enterprise</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Enterprise CAL</w:t>
            </w:r>
            <w:r>
              <w:fldChar w:fldCharType="begin"/>
            </w:r>
            <w:r>
              <w:instrText xml:space="preserve"> XE "Enterprise CAL" </w:instrText>
            </w:r>
            <w:r>
              <w:fldChar w:fldCharType="end"/>
            </w:r>
            <w:r>
              <w:t xml:space="preserve"> Suite</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Core Infrastructure Server Suite Datacenter</w:t>
            </w:r>
            <w:r>
              <w:fldChar w:fldCharType="begin"/>
            </w:r>
            <w:r>
              <w:instrText xml:space="preserve"> XE "Core Infrastructure Server Suite Datacenter"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Desktop Education med Enterprise CAL Suite</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Desktop School med Enterprise CAL Suite</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Exchange Server Enterprise</w:t>
            </w:r>
            <w:r>
              <w:fldChar w:fldCharType="begin"/>
            </w:r>
            <w:r>
              <w:instrText xml:space="preserve"> XE "Exchange Server Enterprise"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Forefront TMG Enterprise</w:t>
            </w:r>
            <w:r>
              <w:fldChar w:fldCharType="begin"/>
            </w:r>
            <w:r>
              <w:instrText xml:space="preserve"> XE "Forefront TMG Enterprise"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Office Professional Plus</w:t>
            </w:r>
            <w:r>
              <w:fldChar w:fldCharType="begin"/>
            </w:r>
            <w:r>
              <w:instrText xml:space="preserve"> XE "Office Professional Plus"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Företagsdesktop</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Project Professional</w:t>
            </w:r>
            <w:r>
              <w:fldChar w:fldCharType="begin"/>
            </w:r>
            <w:r>
              <w:instrText xml:space="preserve"> XE "Project Professional"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Server Enterprise Core</w:t>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Server Business Intelligence</w:t>
            </w:r>
            <w:r>
              <w:fldChar w:fldCharType="begin"/>
            </w:r>
            <w:r>
              <w:instrText xml:space="preserve"> XE "SQL Server Business Intelligence"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System Center Datacenter</w:t>
            </w:r>
            <w:r>
              <w:fldChar w:fldCharType="begin"/>
            </w:r>
            <w:r>
              <w:instrText xml:space="preserve"> XE "System Center Datacenter"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Visio Professional</w:t>
            </w:r>
            <w:r>
              <w:fldChar w:fldCharType="begin"/>
            </w:r>
            <w:r>
              <w:instrText xml:space="preserve"> XE "Visio Professional"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Professional-abonnemang</w:t>
            </w:r>
            <w:r>
              <w:fldChar w:fldCharType="begin"/>
            </w:r>
            <w:r>
              <w:instrText xml:space="preserve"> XE "Visual Studio Professional-abonnemang"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Enterprise-abonnemang</w:t>
            </w:r>
            <w:r>
              <w:fldChar w:fldCharType="begin"/>
            </w:r>
            <w:r>
              <w:instrText xml:space="preserve"> XE "Visual Studio Enterprise-abonnemang"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Test Professional-abonnemang</w:t>
            </w:r>
            <w:r>
              <w:fldChar w:fldCharType="begin"/>
            </w:r>
            <w:r>
              <w:instrText xml:space="preserve"> XE "Visual Studio Test Professional-abonnemang"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Visual Studio Enterprise-abonnemang</w:t>
            </w:r>
            <w:r>
              <w:fldChar w:fldCharType="begin"/>
            </w:r>
            <w:r>
              <w:instrText xml:space="preserve"> XE "Visual Studio Enterprise-abonnemang" </w:instrText>
            </w:r>
            <w:r>
              <w:fldChar w:fldCharType="end"/>
            </w:r>
          </w:p>
        </w:tc>
      </w:tr>
      <w:tr w:rsidR="00FD1458">
        <w:tc>
          <w:tcPr>
            <w:tcW w:w="600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Windows Server Datacenter</w:t>
            </w:r>
            <w:r>
              <w:fldChar w:fldCharType="begin"/>
            </w:r>
            <w:r>
              <w:instrText xml:space="preserve"> XE "Windows Server Datacenter" </w:instrText>
            </w:r>
            <w:r>
              <w:fldChar w:fldCharType="end"/>
            </w:r>
          </w:p>
        </w:tc>
      </w:tr>
    </w:tbl>
    <w:p w:rsidR="00FD1458" w:rsidRDefault="00FD1458">
      <w:pPr>
        <w:pStyle w:val="ProductList-Body"/>
      </w:pPr>
    </w:p>
    <w:p w:rsidR="00FD1458" w:rsidRDefault="00DB7DEA">
      <w:pPr>
        <w:pStyle w:val="ProductList-ClauseHeading"/>
        <w:outlineLvl w:val="2"/>
      </w:pPr>
      <w:bookmarkStart w:id="359" w:name="_Sec588"/>
      <w:r>
        <w:t>Servrar – Rättigheter för Återställning vid Krasch</w:t>
      </w:r>
      <w:bookmarkEnd w:id="359"/>
    </w:p>
    <w:p w:rsidR="00FD1458" w:rsidRDefault="00DB7DEA">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FD1458" w:rsidRDefault="00FD1458">
      <w:pPr>
        <w:pStyle w:val="ProductList-Body"/>
      </w:pPr>
    </w:p>
    <w:p w:rsidR="00FD1458" w:rsidRDefault="00DB7DEA">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FD1458" w:rsidRDefault="00DB7DEA" w:rsidP="004F36C5">
      <w:pPr>
        <w:pStyle w:val="ProductList-Bullet"/>
        <w:numPr>
          <w:ilvl w:val="0"/>
          <w:numId w:val="48"/>
        </w:numPr>
      </w:pPr>
      <w:r>
        <w:t>Under korta perioder då återställning vid krasch-funktioner testas under en vecka var 90:e dag;</w:t>
      </w:r>
    </w:p>
    <w:p w:rsidR="00FD1458" w:rsidRDefault="00DB7DEA" w:rsidP="004F36C5">
      <w:pPr>
        <w:pStyle w:val="ProductList-Bullet"/>
        <w:numPr>
          <w:ilvl w:val="0"/>
          <w:numId w:val="48"/>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FD1458" w:rsidRDefault="00DB7DEA" w:rsidP="004F36C5">
      <w:pPr>
        <w:pStyle w:val="ProductList-Bullet"/>
        <w:numPr>
          <w:ilvl w:val="0"/>
          <w:numId w:val="48"/>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FD1458" w:rsidRDefault="00FD1458">
      <w:pPr>
        <w:pStyle w:val="ProductList-Body"/>
      </w:pPr>
    </w:p>
    <w:p w:rsidR="00FD1458" w:rsidRDefault="00DB7DEA">
      <w:pPr>
        <w:pStyle w:val="ProductList-Body"/>
      </w:pPr>
      <w:r>
        <w:t>För att använda programvaran under rättigheter för återställning vid krasch måste Kunde uppfylla följande villkor:</w:t>
      </w:r>
    </w:p>
    <w:p w:rsidR="00FD1458" w:rsidRDefault="00DB7DEA" w:rsidP="004F36C5">
      <w:pPr>
        <w:pStyle w:val="ProductList-Bullet"/>
        <w:numPr>
          <w:ilvl w:val="0"/>
          <w:numId w:val="49"/>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FD1458" w:rsidRDefault="00DB7DEA" w:rsidP="004F36C5">
      <w:pPr>
        <w:pStyle w:val="ProductList-Bullet"/>
        <w:numPr>
          <w:ilvl w:val="0"/>
          <w:numId w:val="49"/>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FD1458" w:rsidRDefault="00DB7DEA" w:rsidP="004F36C5">
      <w:pPr>
        <w:pStyle w:val="ProductList-Bullet"/>
        <w:numPr>
          <w:ilvl w:val="0"/>
          <w:numId w:val="49"/>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FD1458" w:rsidRDefault="00DB7DEA" w:rsidP="004F36C5">
      <w:pPr>
        <w:pStyle w:val="ProductList-Bullet"/>
        <w:numPr>
          <w:ilvl w:val="1"/>
          <w:numId w:val="49"/>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FD1458" w:rsidRDefault="00DB7DEA" w:rsidP="004F36C5">
      <w:pPr>
        <w:pStyle w:val="ProductList-Bullet"/>
        <w:numPr>
          <w:ilvl w:val="1"/>
          <w:numId w:val="49"/>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FD1458" w:rsidRDefault="00DB7DEA">
      <w:pPr>
        <w:pStyle w:val="ProductList-Body"/>
        <w:ind w:left="1080"/>
      </w:pPr>
      <w:r>
        <w:t>- köra virtualiseringsprogramvara för maskinvaran, t.ex. Hyper-V</w:t>
      </w:r>
    </w:p>
    <w:p w:rsidR="00FD1458" w:rsidRDefault="00DB7DEA">
      <w:pPr>
        <w:pStyle w:val="ProductList-Body"/>
        <w:ind w:left="1080"/>
      </w:pPr>
      <w:r>
        <w:t>- tillhandahålla virtualiseringstjänster för maskinvaran</w:t>
      </w:r>
    </w:p>
    <w:p w:rsidR="00FD1458" w:rsidRDefault="00DB7DEA">
      <w:pPr>
        <w:pStyle w:val="ProductList-Body"/>
        <w:ind w:left="1080"/>
      </w:pPr>
      <w:r>
        <w:t>- köra programvaruagenter för att hantera virtualiseringsprogramvaran för maskinvaran</w:t>
      </w:r>
    </w:p>
    <w:p w:rsidR="00FD1458" w:rsidRDefault="00DB7DEA">
      <w:pPr>
        <w:pStyle w:val="ProductList-Body"/>
        <w:ind w:left="1080"/>
      </w:pPr>
      <w:r>
        <w:t>- fungera som mål för kopiering</w:t>
      </w:r>
    </w:p>
    <w:p w:rsidR="00FD1458" w:rsidRDefault="00DB7DEA">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FD1458" w:rsidRDefault="00DB7DEA">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FD1458" w:rsidRDefault="00DB7DEA">
      <w:pPr>
        <w:pStyle w:val="ProductList-Body"/>
        <w:ind w:left="1080"/>
      </w:pPr>
      <w:r>
        <w:t xml:space="preserve">- köra återställning vid krasch-tjänster enligt vad som beskrivs ovan </w:t>
      </w:r>
    </w:p>
    <w:p w:rsidR="00FD1458" w:rsidRDefault="00DB7DEA" w:rsidP="004F36C5">
      <w:pPr>
        <w:pStyle w:val="ProductList-Bullet"/>
        <w:numPr>
          <w:ilvl w:val="1"/>
          <w:numId w:val="50"/>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D1458" w:rsidRDefault="00DB7DEA" w:rsidP="004F36C5">
      <w:pPr>
        <w:pStyle w:val="ProductList-Bullet"/>
        <w:numPr>
          <w:ilvl w:val="0"/>
          <w:numId w:val="50"/>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FD1458" w:rsidRDefault="00DB7DEA" w:rsidP="004F36C5">
      <w:pPr>
        <w:pStyle w:val="ProductList-Bullet"/>
        <w:numPr>
          <w:ilvl w:val="0"/>
          <w:numId w:val="50"/>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FD1458" w:rsidRDefault="00DB7DEA" w:rsidP="004F36C5">
      <w:pPr>
        <w:pStyle w:val="ProductList-Bullet"/>
        <w:numPr>
          <w:ilvl w:val="0"/>
          <w:numId w:val="50"/>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FD1458" w:rsidRDefault="00DB7DEA" w:rsidP="004F36C5">
      <w:pPr>
        <w:pStyle w:val="ProductList-Bullet"/>
        <w:numPr>
          <w:ilvl w:val="0"/>
          <w:numId w:val="50"/>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FD1458" w:rsidRDefault="00FD1458">
      <w:pPr>
        <w:pStyle w:val="ProductList-Body"/>
      </w:pPr>
    </w:p>
    <w:p w:rsidR="00FD1458" w:rsidRDefault="00DB7DEA">
      <w:pPr>
        <w:pStyle w:val="ProductList-ClauseHeading"/>
        <w:outlineLvl w:val="2"/>
      </w:pPr>
      <w:bookmarkStart w:id="360" w:name="_Sec589"/>
      <w:r>
        <w:lastRenderedPageBreak/>
        <w:t>Licensmobilitet</w:t>
      </w:r>
      <w:bookmarkEnd w:id="360"/>
    </w:p>
    <w:p w:rsidR="00FD1458" w:rsidRDefault="00DB7DEA">
      <w:pPr>
        <w:pStyle w:val="ProductList-SubClauseHeading"/>
        <w:outlineLvl w:val="3"/>
      </w:pPr>
      <w:r>
        <w:t>Licensmobilitet Över Serverfarmar</w:t>
      </w:r>
    </w:p>
    <w:p w:rsidR="00FD1458" w:rsidRDefault="00DB7DEA">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FD1458" w:rsidRDefault="00FD1458">
      <w:pPr>
        <w:pStyle w:val="ProductList-BodyIndented"/>
      </w:pPr>
    </w:p>
    <w:p w:rsidR="00FD1458" w:rsidRDefault="00DB7DEA">
      <w:pPr>
        <w:pStyle w:val="ProductList-SubClauseHeading"/>
        <w:outlineLvl w:val="3"/>
      </w:pPr>
      <w:r>
        <w:t>Licensmobilitet genom Software Assurance</w:t>
      </w:r>
    </w:p>
    <w:p w:rsidR="00FD1458" w:rsidRDefault="00DB7DEA">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FD1458" w:rsidRDefault="00FD1458">
      <w:pPr>
        <w:pStyle w:val="ProductList-BodyIndented"/>
      </w:pPr>
    </w:p>
    <w:p w:rsidR="00FD1458" w:rsidRDefault="00DB7DEA">
      <w:pPr>
        <w:pStyle w:val="ProductList-SubSubClauseHeading"/>
        <w:outlineLvl w:val="4"/>
      </w:pPr>
      <w:r>
        <w:t>Tillåten användning:</w:t>
      </w:r>
    </w:p>
    <w:p w:rsidR="00FD1458" w:rsidRDefault="00DB7DEA">
      <w:pPr>
        <w:pStyle w:val="ProductList-BodyIndented2"/>
      </w:pPr>
      <w:r>
        <w:t>Med Licensmobilitet via SA får Kunden:</w:t>
      </w:r>
    </w:p>
    <w:p w:rsidR="00FD1458" w:rsidRDefault="00DB7DEA" w:rsidP="004F36C5">
      <w:pPr>
        <w:pStyle w:val="ProductList-Bullet"/>
        <w:numPr>
          <w:ilvl w:val="2"/>
          <w:numId w:val="51"/>
        </w:numPr>
      </w:pPr>
      <w:r>
        <w:t xml:space="preserve">Köra sin licensierade programvara på delade servrar. </w:t>
      </w:r>
    </w:p>
    <w:p w:rsidR="00FD1458" w:rsidRDefault="00DB7DEA" w:rsidP="004F36C5">
      <w:pPr>
        <w:pStyle w:val="ProductList-Bullet"/>
        <w:numPr>
          <w:ilvl w:val="2"/>
          <w:numId w:val="51"/>
        </w:numPr>
      </w:pPr>
      <w:r>
        <w:t xml:space="preserve">Få åtkomst till den programvaran under åtkomstlicens och som den har SA för, och under sin User och Device SL som tillåter åtkomst till Produkterna. </w:t>
      </w:r>
    </w:p>
    <w:p w:rsidR="00FD1458" w:rsidRDefault="00DB7DEA" w:rsidP="004F36C5">
      <w:pPr>
        <w:pStyle w:val="ProductList-Bullet"/>
        <w:numPr>
          <w:ilvl w:val="2"/>
          <w:numId w:val="51"/>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FD1458" w:rsidRDefault="00DB7DEA" w:rsidP="004F36C5">
      <w:pPr>
        <w:pStyle w:val="ProductList-Bullet"/>
        <w:numPr>
          <w:ilvl w:val="2"/>
          <w:numId w:val="51"/>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FD1458" w:rsidRDefault="00FD1458">
      <w:pPr>
        <w:pStyle w:val="ProductList-BodyIndented2"/>
      </w:pPr>
    </w:p>
    <w:p w:rsidR="00FD1458" w:rsidRDefault="00DB7DEA">
      <w:pPr>
        <w:pStyle w:val="ProductList-SubSubClauseHeading"/>
        <w:outlineLvl w:val="4"/>
      </w:pPr>
      <w:r>
        <w:t>Krav:</w:t>
      </w:r>
    </w:p>
    <w:p w:rsidR="00FD1458" w:rsidRDefault="00DB7DEA">
      <w:pPr>
        <w:pStyle w:val="ProductList-BodyIndented2"/>
      </w:pPr>
      <w:r>
        <w:t>För att använda Licensmobilitet genom SA måste Kunden:</w:t>
      </w:r>
    </w:p>
    <w:p w:rsidR="00FD1458" w:rsidRDefault="00DB7DEA" w:rsidP="004F36C5">
      <w:pPr>
        <w:pStyle w:val="ProductList-Bullet"/>
        <w:numPr>
          <w:ilvl w:val="2"/>
          <w:numId w:val="52"/>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FD1458" w:rsidRDefault="00DB7DEA" w:rsidP="004F36C5">
      <w:pPr>
        <w:pStyle w:val="ProductList-Bullet"/>
        <w:numPr>
          <w:ilvl w:val="2"/>
          <w:numId w:val="52"/>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FD1458" w:rsidRDefault="00DB7DEA" w:rsidP="004F36C5">
      <w:pPr>
        <w:pStyle w:val="ProductList-Bullet"/>
        <w:numPr>
          <w:ilvl w:val="2"/>
          <w:numId w:val="52"/>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FD1458" w:rsidRDefault="00FD1458">
      <w:pPr>
        <w:pStyle w:val="ProductList-BodyIndented2"/>
      </w:pPr>
    </w:p>
    <w:p w:rsidR="00FD1458" w:rsidRDefault="00DB7DEA">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6"/>
        <w:gridCol w:w="2454"/>
        <w:gridCol w:w="2417"/>
        <w:gridCol w:w="2793"/>
      </w:tblGrid>
      <w:tr w:rsidR="00FD14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Tillåtet Antal:</w:t>
            </w:r>
          </w:p>
          <w:p w:rsidR="00FD1458" w:rsidRDefault="00DB7DEA">
            <w:pPr>
              <w:pStyle w:val="ProductList-TableBody"/>
            </w:pPr>
            <w:r>
              <w:rPr>
                <w:color w:val="FFFFFF"/>
              </w:rPr>
              <w:t>OSE:er eller Kärnor per Licens</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 operativsystemmiljö per licens</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 operativsystemmiljö per licens</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En virtuell kärna (i enlighet med produktanvändningsrättigheterna, inklusive kravet på minst 4 kärnor per OSE)</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 hanterade OSE:er per Licensierad Server</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 hanterade OSE:er per Licensierad Server</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 hanterade OSE:er per Licensierad Server</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 hanterade OSE:er per Licensierad Server</w:t>
            </w:r>
          </w:p>
        </w:tc>
      </w:tr>
    </w:tbl>
    <w:p w:rsidR="00FD1458" w:rsidRDefault="00FD1458">
      <w:pPr>
        <w:pStyle w:val="ProductList-BodyIndented2"/>
      </w:pPr>
    </w:p>
    <w:p w:rsidR="00FD1458" w:rsidRDefault="00DB7DEA">
      <w:pPr>
        <w:pStyle w:val="ProductList-SubSubClauseHeading"/>
        <w:outlineLvl w:val="4"/>
      </w:pPr>
      <w:r>
        <w:t>Övertagande rättigheter</w:t>
      </w:r>
    </w:p>
    <w:p w:rsidR="00FD1458" w:rsidRDefault="00DB7DEA">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FD1458" w:rsidRDefault="00FD1458">
      <w:pPr>
        <w:pStyle w:val="ProductList-BodyIndented2"/>
      </w:pPr>
    </w:p>
    <w:p w:rsidR="00FD1458" w:rsidRDefault="00DB7DEA">
      <w:pPr>
        <w:pStyle w:val="ProductList-ClauseHeading"/>
        <w:outlineLvl w:val="2"/>
      </w:pPr>
      <w:bookmarkStart w:id="361" w:name="_Sec590"/>
      <w:r>
        <w:t>Servrar – Egenvärdbaserade applikationer</w:t>
      </w:r>
      <w:bookmarkEnd w:id="361"/>
    </w:p>
    <w:p w:rsidR="00FD1458" w:rsidRDefault="00DB7DEA">
      <w:pPr>
        <w:pStyle w:val="ProductList-Body"/>
      </w:pPr>
      <w:r>
        <w:t>Egenvärdbaserade Applikationer avser de Produkter för vilka Egenvärdsbaserade rättigheter gäller.</w:t>
      </w:r>
    </w:p>
    <w:p w:rsidR="00FD1458" w:rsidRDefault="00FD1458">
      <w:pPr>
        <w:pStyle w:val="ProductList-Body"/>
      </w:pPr>
    </w:p>
    <w:p w:rsidR="00FD1458" w:rsidRDefault="00DB7DEA">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FD1458" w:rsidRDefault="00FD1458">
      <w:pPr>
        <w:pStyle w:val="ProductList-Body"/>
      </w:pPr>
    </w:p>
    <w:p w:rsidR="00FD1458" w:rsidRDefault="00DB7DEA">
      <w:pPr>
        <w:pStyle w:val="ProductList-SubClauseHeading"/>
        <w:outlineLvl w:val="3"/>
      </w:pPr>
      <w:r>
        <w:t>Krav</w:t>
      </w:r>
    </w:p>
    <w:p w:rsidR="00FD1458" w:rsidRDefault="00DB7DEA">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FD1458" w:rsidRDefault="00DB7DEA" w:rsidP="004F36C5">
      <w:pPr>
        <w:pStyle w:val="ProductList-Bullet"/>
        <w:numPr>
          <w:ilvl w:val="1"/>
          <w:numId w:val="53"/>
        </w:numPr>
      </w:pPr>
      <w:r>
        <w:t>de Egenvärdbaserade applikationerna som körs som del av den Enhetliga lösningen</w:t>
      </w:r>
    </w:p>
    <w:p w:rsidR="00FD1458" w:rsidRDefault="00DB7DEA" w:rsidP="004F36C5">
      <w:pPr>
        <w:pStyle w:val="ProductList-Bullet"/>
        <w:numPr>
          <w:ilvl w:val="1"/>
          <w:numId w:val="53"/>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FD1458" w:rsidRDefault="00DB7DEA">
      <w:pPr>
        <w:pStyle w:val="ProductList-BodyIndented"/>
      </w:pPr>
      <w:r>
        <w:t xml:space="preserve">All Microsoft-programvara som används för att skapa och leverera den Enhetliga lösningen måste vara: </w:t>
      </w:r>
    </w:p>
    <w:p w:rsidR="00FD1458" w:rsidRDefault="00DB7DEA" w:rsidP="004F36C5">
      <w:pPr>
        <w:pStyle w:val="ProductList-Bullet"/>
        <w:numPr>
          <w:ilvl w:val="1"/>
          <w:numId w:val="54"/>
        </w:numPr>
      </w:pPr>
      <w:r>
        <w:t>vara licensierad via ett Volymlicensieringsprogram; och</w:t>
      </w:r>
    </w:p>
    <w:p w:rsidR="00FD1458" w:rsidRDefault="00DB7DEA" w:rsidP="004F36C5">
      <w:pPr>
        <w:pStyle w:val="ProductList-Bullet"/>
        <w:numPr>
          <w:ilvl w:val="1"/>
          <w:numId w:val="54"/>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FD1458" w:rsidRDefault="00FD1458">
      <w:pPr>
        <w:pStyle w:val="ProductList-BodyIndented"/>
      </w:pPr>
    </w:p>
    <w:p w:rsidR="00FD1458" w:rsidRDefault="00DB7DEA">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FD1458" w:rsidRDefault="00FD1458">
      <w:pPr>
        <w:pStyle w:val="ProductList-BodyIndented"/>
      </w:pPr>
    </w:p>
    <w:p w:rsidR="00FD1458" w:rsidRDefault="00DB7DEA">
      <w:pPr>
        <w:pStyle w:val="ProductList-BodyIndented"/>
      </w:pPr>
      <w:r>
        <w:t>Kundens programvara måste:</w:t>
      </w:r>
    </w:p>
    <w:p w:rsidR="00FD1458" w:rsidRDefault="00DB7DEA" w:rsidP="004F36C5">
      <w:pPr>
        <w:pStyle w:val="ProductList-Bullet"/>
        <w:numPr>
          <w:ilvl w:val="1"/>
          <w:numId w:val="55"/>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FD1458" w:rsidRDefault="00DB7DEA" w:rsidP="004F36C5">
      <w:pPr>
        <w:pStyle w:val="ProductList-Bullet"/>
        <w:numPr>
          <w:ilvl w:val="1"/>
          <w:numId w:val="55"/>
        </w:numPr>
      </w:pPr>
      <w:r>
        <w:t>vara den primära tjänsten och/eller applikationen av den Enhetliga lösningen, och får inte tillåta att någon slutanvändare av den Enhetliga lösningen får direktåtkomst till de egenvärdbaserade applikationerna</w:t>
      </w:r>
    </w:p>
    <w:p w:rsidR="00FD1458" w:rsidRDefault="00DB7DEA" w:rsidP="004F36C5">
      <w:pPr>
        <w:pStyle w:val="ProductList-Bullet"/>
        <w:numPr>
          <w:ilvl w:val="1"/>
          <w:numId w:val="55"/>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FD1458" w:rsidRDefault="00DB7DEA" w:rsidP="004F36C5">
      <w:pPr>
        <w:pStyle w:val="ProductList-Bullet"/>
        <w:numPr>
          <w:ilvl w:val="1"/>
          <w:numId w:val="55"/>
        </w:numPr>
      </w:pPr>
      <w:r>
        <w:t>får inte ägas eller licensieras av Kunden. Kundens programvara får dock innehålla icke-självständig tredje man-programvara som är inbäddad i eller fungerar med stöd av Kundens programvara.</w:t>
      </w:r>
    </w:p>
    <w:p w:rsidR="00FD1458" w:rsidRDefault="00FD1458">
      <w:pPr>
        <w:pStyle w:val="ProductList-BodyIndented"/>
      </w:pPr>
    </w:p>
    <w:p w:rsidR="00FD1458" w:rsidRDefault="00DB7DEA">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FD1458" w:rsidRDefault="00FD1458">
      <w:pPr>
        <w:pStyle w:val="ProductList-BodyIndented"/>
        <w:jc w:val="right"/>
      </w:pPr>
    </w:p>
    <w:tbl>
      <w:tblPr>
        <w:tblStyle w:val="PURTable0"/>
        <w:tblW w:w="0" w:type="dxa"/>
        <w:tblLook w:val="04A0" w:firstRow="1" w:lastRow="0" w:firstColumn="1" w:lastColumn="0" w:noHBand="0" w:noVBand="1"/>
      </w:tblPr>
      <w:tblGrid>
        <w:gridCol w:w="1044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Indented"/>
      </w:pPr>
    </w:p>
    <w:p w:rsidR="00FD1458" w:rsidRDefault="00FD1458">
      <w:pPr>
        <w:pStyle w:val="PURBreadcrumb"/>
      </w:pPr>
    </w:p>
    <w:p w:rsidR="00FD1458" w:rsidRDefault="00DB7DEA">
      <w:pPr>
        <w:pStyle w:val="ProductList-SectionHeading"/>
        <w:pageBreakBefore/>
        <w:outlineLvl w:val="0"/>
      </w:pPr>
      <w:bookmarkStart w:id="362" w:name="_Sec562"/>
      <w:bookmarkEnd w:id="338"/>
      <w:r>
        <w:lastRenderedPageBreak/>
        <w:t>Bilaga C – Professionella Tjänster</w:t>
      </w:r>
      <w:r>
        <w:fldChar w:fldCharType="begin"/>
      </w:r>
      <w:r>
        <w:instrText xml:space="preserve"> TC "</w:instrText>
      </w:r>
      <w:bookmarkStart w:id="363" w:name="_Toc478649800"/>
      <w:r>
        <w:instrText>Bilaga C – Professionella Tjänster</w:instrText>
      </w:r>
      <w:bookmarkEnd w:id="363"/>
      <w:r>
        <w:instrText>" \l 1</w:instrText>
      </w:r>
      <w:r>
        <w:fldChar w:fldCharType="end"/>
      </w:r>
    </w:p>
    <w:p w:rsidR="00FD1458" w:rsidRDefault="00DB7DEA">
      <w:pPr>
        <w:pStyle w:val="ProductList-Body"/>
      </w:pPr>
      <w:r>
        <w:t>De Professionella Tjänster som finns tillgängliga genom Microsoft Volymlicensiering beskrivs nedan.</w:t>
      </w:r>
    </w:p>
    <w:p w:rsidR="00FD1458" w:rsidRDefault="00DB7DEA">
      <w:pPr>
        <w:pStyle w:val="ProductList-Offering1Heading"/>
        <w:outlineLvl w:val="1"/>
      </w:pPr>
      <w:bookmarkStart w:id="364" w:name="_Sec565"/>
      <w:r>
        <w:t>Microsoft Premier-supporterbjudanden</w:t>
      </w:r>
      <w:bookmarkEnd w:id="364"/>
      <w:r>
        <w:fldChar w:fldCharType="begin"/>
      </w:r>
      <w:r>
        <w:instrText xml:space="preserve"> TC "</w:instrText>
      </w:r>
      <w:bookmarkStart w:id="365" w:name="_Toc478649801"/>
      <w:r>
        <w:instrText>Microsoft Premier-supporterbjudanden</w:instrText>
      </w:r>
      <w:bookmarkEnd w:id="365"/>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FD1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jc w:val="center"/>
            </w:pPr>
            <w:r>
              <w:rPr>
                <w:color w:val="FFFFFF"/>
              </w:rPr>
              <w:t>Premier Plus</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Månatlig</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10 timmar</w:t>
            </w:r>
          </w:p>
          <w:p w:rsidR="00FD1458" w:rsidRDefault="00DB7DEA">
            <w:pPr>
              <w:pStyle w:val="ProductList-TableBody"/>
            </w:pPr>
            <w:r>
              <w:t>+1 Health Check</w:t>
            </w:r>
          </w:p>
          <w:p w:rsidR="00FD1458" w:rsidRDefault="00DB7DE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160 timmar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140 timmar</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jc w:val="center"/>
            </w:pPr>
            <w:r>
              <w:t>X</w:t>
            </w:r>
          </w:p>
        </w:tc>
      </w:tr>
      <w:tr w:rsidR="00FD1458">
        <w:tc>
          <w:tcPr>
            <w:tcW w:w="404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Paket om 20</w:t>
            </w:r>
          </w:p>
        </w:tc>
      </w:tr>
    </w:tbl>
    <w:p w:rsidR="00FD1458" w:rsidRDefault="00DB7DEA">
      <w:pPr>
        <w:pStyle w:val="ProductList-Body"/>
      </w:pPr>
      <w:r>
        <w:rPr>
          <w:vertAlign w:val="superscript"/>
        </w:rPr>
        <w:t xml:space="preserve">1 </w:t>
      </w:r>
      <w:r>
        <w:rPr>
          <w:i/>
        </w:rPr>
        <w:t>Kontorstid definieras lokalt.</w:t>
      </w:r>
    </w:p>
    <w:p w:rsidR="00FD1458" w:rsidRDefault="00FD1458">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FD14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Förväntat Svar från Kunden</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Katastrofal inverkan på verksamheten: </w:t>
            </w:r>
          </w:p>
          <w:p w:rsidR="00FD1458" w:rsidRDefault="00DB7DEA">
            <w:pPr>
              <w:pStyle w:val="ProductList-TableBody"/>
            </w:pPr>
            <w:r>
              <w:t>En mycket viktig (uppdragskritisk) affärsprocess går helt om intet och arbetet kan rimligen inte fortsätta</w:t>
            </w:r>
          </w:p>
          <w:p w:rsidR="00FD1458" w:rsidRDefault="00DB7DE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Första samtalssvar inom 1 timme eller mindre</w:t>
            </w:r>
          </w:p>
          <w:p w:rsidR="00FD1458" w:rsidRDefault="00DB7DEA">
            <w:pPr>
              <w:pStyle w:val="ProductList-TableBody"/>
            </w:pPr>
            <w:r>
              <w:t>Microsofts Resurser på kundens anläggning så snabbt som möjligt.</w:t>
            </w:r>
          </w:p>
          <w:p w:rsidR="00FD1458" w:rsidRDefault="00DB7DEA">
            <w:pPr>
              <w:pStyle w:val="ProductList-TableBody"/>
            </w:pPr>
            <w:r>
              <w:t>Kontinuerlig hjälp dygnet runt</w:t>
            </w:r>
          </w:p>
          <w:p w:rsidR="00FD1458" w:rsidRDefault="00DB7DEA">
            <w:pPr>
              <w:pStyle w:val="ProductList-TableBody"/>
            </w:pPr>
            <w:r>
              <w:t>Snabb Uppflyttning inom Microsoft till Produktteamen</w:t>
            </w:r>
          </w:p>
          <w:p w:rsidR="00FD1458" w:rsidRDefault="00DB7DE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De Överordnade cheferna hos Kunden meddelas. </w:t>
            </w:r>
          </w:p>
          <w:p w:rsidR="00FD1458" w:rsidRDefault="00DB7DEA">
            <w:pPr>
              <w:pStyle w:val="ProductList-TableBody"/>
            </w:pPr>
            <w:r>
              <w:t>Lämpliga resurser sätts in för att upprätthålla en kontinuerlig hjälp dygnet runt</w:t>
            </w:r>
            <w:r>
              <w:rPr>
                <w:vertAlign w:val="superscript"/>
              </w:rPr>
              <w:t>2</w:t>
            </w:r>
          </w:p>
          <w:p w:rsidR="00FD1458" w:rsidRDefault="00DB7DEA">
            <w:pPr>
              <w:pStyle w:val="ProductList-TableBody"/>
            </w:pPr>
            <w:r>
              <w:t>Snabb åtkomst och svar från ändringskontrollinstansen</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Kritisk inverkan på verksamheten: </w:t>
            </w:r>
          </w:p>
          <w:p w:rsidR="00FD1458" w:rsidRDefault="00DB7DEA">
            <w:pPr>
              <w:pStyle w:val="ProductList-TableBody"/>
            </w:pPr>
            <w:r>
              <w:t>Betydande förlust eller försämring av tjänster</w:t>
            </w:r>
          </w:p>
          <w:p w:rsidR="00FD1458" w:rsidRDefault="00DB7DE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Första samtalssvar inom 1 timme eller mindre</w:t>
            </w:r>
          </w:p>
          <w:p w:rsidR="00FD1458" w:rsidRDefault="00DB7DEA">
            <w:pPr>
              <w:pStyle w:val="ProductList-TableBody"/>
            </w:pPr>
            <w:r>
              <w:t>Microsofts Resurser på Kundens anläggning efter behov.</w:t>
            </w:r>
          </w:p>
          <w:p w:rsidR="00FD1458" w:rsidRDefault="00DB7DEA">
            <w:pPr>
              <w:pStyle w:val="ProductList-TableBody"/>
            </w:pPr>
            <w:r>
              <w:t>Kontinuerlig hjälp dygnet runt</w:t>
            </w:r>
          </w:p>
          <w:p w:rsidR="00FD1458" w:rsidRDefault="00DB7DE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Lämpliga resurser sätts in för att upprätthålla en kontinuerlig hjälp dygnet runt</w:t>
            </w:r>
            <w:r>
              <w:rPr>
                <w:vertAlign w:val="superscript"/>
              </w:rPr>
              <w:t>2</w:t>
            </w:r>
          </w:p>
          <w:p w:rsidR="00FD1458" w:rsidRDefault="00DB7DEA">
            <w:pPr>
              <w:pStyle w:val="ProductList-TableBody"/>
            </w:pPr>
            <w:r>
              <w:t>Snabb åtkomst och svar från ändringskontrollinstansen</w:t>
            </w:r>
          </w:p>
          <w:p w:rsidR="00FD1458" w:rsidRDefault="00DB7DEA">
            <w:pPr>
              <w:pStyle w:val="ProductList-TableBody"/>
            </w:pPr>
            <w:r>
              <w:t>Lämpliga ansvariga meddelas</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Måttlig inverkan på verksamheten: </w:t>
            </w:r>
          </w:p>
          <w:p w:rsidR="00FD1458" w:rsidRDefault="00DB7DEA">
            <w:pPr>
              <w:pStyle w:val="ProductList-TableBody"/>
            </w:pPr>
            <w:r>
              <w:t>Måttlig förlust eller försämring av tjänsterna, men arbetet kan rimligen fortsätta på något sätt.</w:t>
            </w:r>
          </w:p>
          <w:p w:rsidR="00FD1458" w:rsidRDefault="00DB7DE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Första samtalssvar inom 2 timmar eller mindre</w:t>
            </w:r>
          </w:p>
          <w:p w:rsidR="00FD1458" w:rsidRDefault="00DB7DE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Lämpliga resurser sätts in för att upprätthålla en kontinuerlig hjälp under Kontorstid</w:t>
            </w:r>
            <w:r>
              <w:rPr>
                <w:vertAlign w:val="superscript"/>
              </w:rPr>
              <w:t>1</w:t>
            </w:r>
          </w:p>
          <w:p w:rsidR="00FD1458" w:rsidRDefault="00DB7DEA">
            <w:pPr>
              <w:pStyle w:val="ProductList-TableBody"/>
            </w:pPr>
            <w:r>
              <w:t>Åtkomst och svar från ändringskontrollinstansen inom 4 timmar (Kontorstid)</w:t>
            </w:r>
            <w:r>
              <w:rPr>
                <w:vertAlign w:val="superscript"/>
              </w:rPr>
              <w:t>1</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Minimal inverkan på verksamheten: </w:t>
            </w:r>
          </w:p>
          <w:p w:rsidR="00FD1458" w:rsidRDefault="00DB7DEA">
            <w:pPr>
              <w:pStyle w:val="ProductList-TableBody"/>
            </w:pPr>
            <w:r>
              <w:t>Kundens verksamhet fungerar till stor del med kortare eller inga avbrott i tjänsterna.</w:t>
            </w:r>
          </w:p>
          <w:p w:rsidR="00FD1458" w:rsidRDefault="00DB7DE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Första samtalssvar inom 4 timmar eller mindre</w:t>
            </w:r>
          </w:p>
          <w:p w:rsidR="00FD1458" w:rsidRDefault="00DB7DE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Korrekt kontaktinformation till ärendeansvarig</w:t>
            </w:r>
          </w:p>
          <w:p w:rsidR="00FD1458" w:rsidRDefault="00DB7DEA">
            <w:pPr>
              <w:pStyle w:val="ProductList-TableBody"/>
            </w:pPr>
            <w:r>
              <w:t>Svar inom 24 timmar</w:t>
            </w:r>
          </w:p>
        </w:tc>
      </w:tr>
    </w:tbl>
    <w:p w:rsidR="00FD1458" w:rsidRDefault="00DB7DEA">
      <w:pPr>
        <w:pStyle w:val="ProductList-Body"/>
      </w:pPr>
      <w:r>
        <w:rPr>
          <w:vertAlign w:val="superscript"/>
        </w:rPr>
        <w:t>1</w:t>
      </w:r>
      <w:r>
        <w:rPr>
          <w:i/>
        </w:rPr>
        <w:t>Kontorstid definieras lokalt.</w:t>
      </w:r>
    </w:p>
    <w:p w:rsidR="00FD1458" w:rsidRDefault="00DB7DEA">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FD1458" w:rsidRDefault="00FD1458">
      <w:pPr>
        <w:pStyle w:val="ProductList-Body"/>
      </w:pPr>
    </w:p>
    <w:p w:rsidR="00FD1458" w:rsidRDefault="00DB7DEA">
      <w:pPr>
        <w:pStyle w:val="ProductList-ClauseHeading"/>
        <w:outlineLvl w:val="2"/>
      </w:pPr>
      <w:r>
        <w:t>Kopplade affärsregler</w:t>
      </w:r>
    </w:p>
    <w:p w:rsidR="00FD1458" w:rsidRDefault="00DB7DEA">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FD1458" w:rsidRDefault="00DB7DEA">
      <w:pPr>
        <w:pStyle w:val="ProductList-Offering1Heading"/>
        <w:outlineLvl w:val="1"/>
      </w:pPr>
      <w:bookmarkStart w:id="366" w:name="_Sec566"/>
      <w:r>
        <w:t>Erbjudanden för Microsoft Digital Advisory Services</w:t>
      </w:r>
      <w:bookmarkEnd w:id="366"/>
      <w:r>
        <w:fldChar w:fldCharType="begin"/>
      </w:r>
      <w:r>
        <w:instrText xml:space="preserve"> TC "</w:instrText>
      </w:r>
      <w:bookmarkStart w:id="367" w:name="_Toc478649802"/>
      <w:r>
        <w:instrText>Erbjudanden för Microsoft Digital Advisory Services</w:instrText>
      </w:r>
      <w:bookmarkEnd w:id="367"/>
      <w:r>
        <w:instrText>" \l 2</w:instrText>
      </w:r>
      <w:r>
        <w:fldChar w:fldCharType="end"/>
      </w:r>
    </w:p>
    <w:p w:rsidR="00FD1458" w:rsidRDefault="00DB7DEA">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FD14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Enterprise Strategy Portfolio</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9RO-xxxx</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Upp till 1 600 timmar sammanlagt med Microsofts digitala rådgivare och Enterprise-tjänstteamet.</w:t>
            </w: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458" w:rsidRDefault="00FD1458">
            <w:pPr>
              <w:pStyle w:val="ProductList-TableBody"/>
            </w:pPr>
          </w:p>
        </w:tc>
      </w:tr>
      <w:tr w:rsidR="00FD1458">
        <w:tc>
          <w:tcPr>
            <w:tcW w:w="306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D1458" w:rsidRDefault="00DB7DEA">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FD1458" w:rsidRDefault="00FD1458">
            <w:pPr>
              <w:pStyle w:val="ProductList-TableBody"/>
            </w:pPr>
          </w:p>
        </w:tc>
      </w:tr>
    </w:tbl>
    <w:p w:rsidR="00FD1458" w:rsidRDefault="00FD1458">
      <w:pPr>
        <w:pStyle w:val="ProductList-Body"/>
      </w:pPr>
    </w:p>
    <w:p w:rsidR="00FD1458" w:rsidRDefault="00DB7DEA">
      <w:pPr>
        <w:pStyle w:val="ProductList-ClauseHeading"/>
        <w:outlineLvl w:val="2"/>
      </w:pPr>
      <w:r>
        <w:t>Digital Advisory-servicemoduler</w:t>
      </w:r>
    </w:p>
    <w:p w:rsidR="00FD1458" w:rsidRDefault="00DB7DEA">
      <w:pPr>
        <w:pStyle w:val="ProductList-Body"/>
      </w:pPr>
      <w:r>
        <w:t>Digital Advisory-åtagandet omfattar en eller flera Digital Advisory-servicemoduler såsom framgår av leveransplanen för tjänsten.</w:t>
      </w:r>
    </w:p>
    <w:p w:rsidR="00FD1458" w:rsidRDefault="00FD1458">
      <w:pPr>
        <w:pStyle w:val="ProductList-Body"/>
      </w:pPr>
    </w:p>
    <w:p w:rsidR="00FD1458" w:rsidRDefault="00DB7DEA">
      <w:pPr>
        <w:pStyle w:val="ProductList-ClauseHeading"/>
        <w:outlineLvl w:val="2"/>
      </w:pPr>
      <w:r>
        <w:t>Tjänster som inte omfattas</w:t>
      </w:r>
    </w:p>
    <w:p w:rsidR="00FD1458" w:rsidRDefault="00DB7DEA">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FD1458" w:rsidRDefault="00FD1458">
      <w:pPr>
        <w:pStyle w:val="ProductList-Body"/>
      </w:pPr>
    </w:p>
    <w:p w:rsidR="00FD1458" w:rsidRDefault="00DB7DEA">
      <w:pPr>
        <w:pStyle w:val="ProductList-ClauseHeading"/>
        <w:outlineLvl w:val="2"/>
      </w:pPr>
      <w:r>
        <w:t>Kundens ansvar</w:t>
      </w:r>
    </w:p>
    <w:p w:rsidR="00FD1458" w:rsidRDefault="00DB7DEA">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FD1458" w:rsidRDefault="00DB7DEA">
      <w:pPr>
        <w:pStyle w:val="ProductList-Offering1Heading"/>
        <w:outlineLvl w:val="1"/>
      </w:pPr>
      <w:bookmarkStart w:id="368" w:name="_Sec567"/>
      <w:r>
        <w:t>Erbjudanden om Sales Productivity Accelerator</w:t>
      </w:r>
      <w:bookmarkEnd w:id="368"/>
      <w:r>
        <w:fldChar w:fldCharType="begin"/>
      </w:r>
      <w:r>
        <w:instrText xml:space="preserve"> TC "</w:instrText>
      </w:r>
      <w:bookmarkStart w:id="369" w:name="_Toc478649803"/>
      <w:r>
        <w:instrText>Erbjudanden om Sales Productivity Accelerator</w:instrText>
      </w:r>
      <w:bookmarkEnd w:id="369"/>
      <w:r>
        <w:instrText>" \l 2</w:instrText>
      </w:r>
      <w:r>
        <w:fldChar w:fldCharType="end"/>
      </w:r>
    </w:p>
    <w:p w:rsidR="00FD1458" w:rsidRDefault="00DB7DEA">
      <w:pPr>
        <w:pStyle w:val="ProductList-ClauseHeading"/>
        <w:outlineLvl w:val="2"/>
      </w:pPr>
      <w:r>
        <w:t>Översikt över Sales Productivity Accelerator</w:t>
      </w:r>
    </w:p>
    <w:p w:rsidR="00FD1458" w:rsidRDefault="00DB7DEA">
      <w:pPr>
        <w:pStyle w:val="ProductList-Body"/>
      </w:pPr>
      <w:r>
        <w:t>Sales Productivity Accelerator är en tjänst som tillhanda hålls av Microsoft Services under en period på fyra (4) veckor för att leverera en implementering av Microsoft Dynamics 365.</w:t>
      </w:r>
    </w:p>
    <w:p w:rsidR="00FD1458" w:rsidRDefault="00FD1458">
      <w:pPr>
        <w:pStyle w:val="ProductList-Body"/>
      </w:pPr>
    </w:p>
    <w:p w:rsidR="00FD1458" w:rsidRDefault="00DB7DEA">
      <w:pPr>
        <w:pStyle w:val="ProductList-Body"/>
      </w:pPr>
      <w:r>
        <w:t>Sales Productivity Accelerator inkluderar följande leveransmaterial:</w:t>
      </w:r>
    </w:p>
    <w:p w:rsidR="00FD1458" w:rsidRDefault="00DB7DEA" w:rsidP="004F36C5">
      <w:pPr>
        <w:pStyle w:val="ProductList-Bullet"/>
        <w:numPr>
          <w:ilvl w:val="0"/>
          <w:numId w:val="56"/>
        </w:numPr>
      </w:pPr>
      <w:r>
        <w:rPr>
          <w:b/>
          <w:color w:val="00188F"/>
        </w:rPr>
        <w:t>Service Delivery Plan</w:t>
      </w:r>
      <w:r>
        <w:t>: skapad av en Microsoft-konsult för att uppfylla kundens verksamhetsmål.</w:t>
      </w:r>
    </w:p>
    <w:p w:rsidR="00FD1458" w:rsidRDefault="00DB7DEA" w:rsidP="004F36C5">
      <w:pPr>
        <w:pStyle w:val="ProductList-Bullet"/>
        <w:numPr>
          <w:ilvl w:val="0"/>
          <w:numId w:val="56"/>
        </w:numPr>
      </w:pPr>
      <w:r>
        <w:rPr>
          <w:b/>
          <w:color w:val="00188F"/>
        </w:rPr>
        <w:t>Workshops</w:t>
      </w:r>
      <w:r>
        <w:t>: avsätter upp till totalt sexton (16) timmar för workshops:</w:t>
      </w:r>
    </w:p>
    <w:p w:rsidR="00FD1458" w:rsidRDefault="00DB7DEA" w:rsidP="004F36C5">
      <w:pPr>
        <w:pStyle w:val="ProductList-Bullet"/>
        <w:numPr>
          <w:ilvl w:val="1"/>
          <w:numId w:val="56"/>
        </w:numPr>
      </w:pPr>
      <w:r>
        <w:t>Upp till två (2) upptäcktsworkshops, för att utforska och definiera huvudanvändning och verksamhetskrav, enligt vad som tillhandahålls av Kunden, för konfigurationsinställningar;</w:t>
      </w:r>
    </w:p>
    <w:p w:rsidR="00FD1458" w:rsidRDefault="00DB7DEA" w:rsidP="004F36C5">
      <w:pPr>
        <w:pStyle w:val="ProductList-Bullet"/>
        <w:numPr>
          <w:ilvl w:val="1"/>
          <w:numId w:val="56"/>
        </w:numPr>
      </w:pPr>
      <w:r>
        <w:t>Upp till fyra (4) workshops för granskning av design under Byggfasen.</w:t>
      </w:r>
    </w:p>
    <w:p w:rsidR="00FD1458" w:rsidRDefault="00DB7DEA" w:rsidP="004F36C5">
      <w:pPr>
        <w:pStyle w:val="ProductList-Bullet"/>
        <w:numPr>
          <w:ilvl w:val="0"/>
          <w:numId w:val="56"/>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FD1458" w:rsidRDefault="00DB7DEA" w:rsidP="004F36C5">
      <w:pPr>
        <w:pStyle w:val="ProductList-Bullet"/>
        <w:numPr>
          <w:ilvl w:val="0"/>
          <w:numId w:val="56"/>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FD1458" w:rsidRDefault="00DB7DEA" w:rsidP="004F36C5">
      <w:pPr>
        <w:pStyle w:val="ProductList-Bullet"/>
        <w:numPr>
          <w:ilvl w:val="0"/>
          <w:numId w:val="56"/>
        </w:numPr>
      </w:pPr>
      <w:r>
        <w:rPr>
          <w:b/>
          <w:color w:val="00188F"/>
        </w:rPr>
        <w:t>Testning</w:t>
      </w:r>
      <w:r>
        <w:t>: avsätter upp till tjugosex (26) timmar till upp till två (2) teser (t.ex. Systemtest och UAT).</w:t>
      </w:r>
    </w:p>
    <w:p w:rsidR="00FD1458" w:rsidRDefault="00DB7DEA" w:rsidP="004F36C5">
      <w:pPr>
        <w:pStyle w:val="ProductList-Bullet"/>
        <w:numPr>
          <w:ilvl w:val="0"/>
          <w:numId w:val="56"/>
        </w:numPr>
      </w:pPr>
      <w:r>
        <w:rPr>
          <w:b/>
          <w:color w:val="00188F"/>
        </w:rPr>
        <w:t>Utbildning och Överföring av Kunskap</w:t>
      </w:r>
      <w:r>
        <w:t>: Tillhandahålla en (1) produktorienterad utbildning för Kundens användare, för upp till totalt fyra (4) timmar.</w:t>
      </w:r>
    </w:p>
    <w:p w:rsidR="00FD1458" w:rsidRDefault="00DB7DEA" w:rsidP="004F36C5">
      <w:pPr>
        <w:pStyle w:val="ProductList-Bullet"/>
        <w:numPr>
          <w:ilvl w:val="0"/>
          <w:numId w:val="56"/>
        </w:numPr>
      </w:pPr>
      <w:r>
        <w:rPr>
          <w:b/>
          <w:color w:val="00188F"/>
        </w:rPr>
        <w:t>Driftsättningsverktyg</w:t>
      </w:r>
      <w:r>
        <w:t>: Tillhandahålla upp till fyrtio (40) timmar med support för driftsättning och lansering (vecka 4) med förbehåll för projektet förbestämda omfattning och krav.</w:t>
      </w:r>
    </w:p>
    <w:p w:rsidR="00FD1458" w:rsidRDefault="00FD1458">
      <w:pPr>
        <w:pStyle w:val="ProductList-Body"/>
      </w:pPr>
    </w:p>
    <w:p w:rsidR="00FD1458" w:rsidRDefault="00DB7DEA">
      <w:pPr>
        <w:pStyle w:val="ProductList-ClauseHeading"/>
        <w:outlineLvl w:val="2"/>
      </w:pPr>
      <w:r>
        <w:t>Kundens ansvar</w:t>
      </w:r>
    </w:p>
    <w:p w:rsidR="00FD1458" w:rsidRDefault="00DB7DEA">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SectionHeading"/>
        <w:pageBreakBefore/>
        <w:outlineLvl w:val="0"/>
      </w:pPr>
      <w:bookmarkStart w:id="370" w:name="_Sec563"/>
      <w:bookmarkEnd w:id="362"/>
      <w:r>
        <w:lastRenderedPageBreak/>
        <w:t>Bilaga D – Kompletterande Villkor för Programavtal</w:t>
      </w:r>
      <w:r>
        <w:fldChar w:fldCharType="begin"/>
      </w:r>
      <w:r>
        <w:instrText xml:space="preserve"> TC "</w:instrText>
      </w:r>
      <w:bookmarkStart w:id="371" w:name="_Toc478649804"/>
      <w:r>
        <w:instrText>Bilaga D – Kompletterande Villkor för Programavtal</w:instrText>
      </w:r>
      <w:bookmarkEnd w:id="371"/>
      <w:r>
        <w:instrText>" \l 1</w:instrText>
      </w:r>
      <w:r>
        <w:fldChar w:fldCharType="end"/>
      </w:r>
    </w:p>
    <w:p w:rsidR="00FD1458" w:rsidRDefault="00DB7DEA">
      <w:pPr>
        <w:pStyle w:val="ProductList-Body"/>
      </w:pPr>
      <w:r>
        <w:t>Villkoren nedan gäller för Kundens volymlicensieringsavtal, enligt beskrivning.</w:t>
      </w:r>
    </w:p>
    <w:p w:rsidR="00FD1458" w:rsidRDefault="00DB7DEA">
      <w:pPr>
        <w:pStyle w:val="ProductList-Offering1Heading"/>
        <w:outlineLvl w:val="1"/>
      </w:pPr>
      <w:bookmarkStart w:id="372" w:name="_Sec568"/>
      <w:r>
        <w:t>Kompletterande villkor för Select Plus-program</w:t>
      </w:r>
      <w:bookmarkEnd w:id="372"/>
      <w:r>
        <w:fldChar w:fldCharType="begin"/>
      </w:r>
      <w:r>
        <w:instrText xml:space="preserve"> TC "</w:instrText>
      </w:r>
      <w:bookmarkStart w:id="373" w:name="_Toc478649805"/>
      <w:r>
        <w:instrText>Kompletterande villkor för Select Plus-program</w:instrText>
      </w:r>
      <w:bookmarkEnd w:id="373"/>
      <w:r>
        <w:instrText>" \l 2</w:instrText>
      </w:r>
      <w:r>
        <w:fldChar w:fldCharType="end"/>
      </w:r>
    </w:p>
    <w:p w:rsidR="00FD1458" w:rsidRDefault="00DB7DEA">
      <w:pPr>
        <w:pStyle w:val="ProductList-Body"/>
      </w:pPr>
      <w:r>
        <w:t>Select Plus kräver en minsta beställningsmängd på 500 poäng per grupp under det första året. Det här kravet på beställningsmängd kan hävas om ett Kvalificerat Avtal tillhandahålls.</w:t>
      </w:r>
    </w:p>
    <w:p w:rsidR="00FD1458" w:rsidRDefault="00FD1458">
      <w:pPr>
        <w:pStyle w:val="ProductList-Body"/>
      </w:pPr>
    </w:p>
    <w:p w:rsidR="00FD1458" w:rsidRDefault="00DB7DEA">
      <w:pPr>
        <w:pStyle w:val="ProductList-ClauseHeading"/>
        <w:outlineLvl w:val="2"/>
      </w:pPr>
      <w:r>
        <w:t>Prisnivåer i Select Plus</w:t>
      </w:r>
    </w:p>
    <w:p w:rsidR="00FD1458" w:rsidRDefault="00DB7DEA">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FD1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Lägsta Årliga Poäng per Grupp</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500</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4,000</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10,000</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25,000</w:t>
            </w:r>
          </w:p>
        </w:tc>
      </w:tr>
    </w:tbl>
    <w:p w:rsidR="00FD1458" w:rsidRDefault="00DB7DEA">
      <w:pPr>
        <w:pStyle w:val="ProductList-Offering1Heading"/>
        <w:outlineLvl w:val="1"/>
      </w:pPr>
      <w:bookmarkStart w:id="374" w:name="_Sec569"/>
      <w:r>
        <w:t>Definitioner av hantering för Kvalificerade Enheter</w:t>
      </w:r>
      <w:bookmarkEnd w:id="374"/>
      <w:r>
        <w:fldChar w:fldCharType="begin"/>
      </w:r>
      <w:r>
        <w:instrText xml:space="preserve"> TC "</w:instrText>
      </w:r>
      <w:bookmarkStart w:id="375" w:name="_Toc478649806"/>
      <w:r>
        <w:instrText>Definitioner av hantering för Kvalificerade Enheter</w:instrText>
      </w:r>
      <w:bookmarkEnd w:id="375"/>
      <w:r>
        <w:instrText>" \l 2</w:instrText>
      </w:r>
      <w:r>
        <w:fldChar w:fldCharType="end"/>
      </w:r>
    </w:p>
    <w:p w:rsidR="00FD1458" w:rsidRDefault="00DB7DEA">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FD1458" w:rsidRDefault="00DB7DEA" w:rsidP="004F36C5">
      <w:pPr>
        <w:pStyle w:val="ProductList-Bullet"/>
        <w:numPr>
          <w:ilvl w:val="0"/>
          <w:numId w:val="57"/>
        </w:numPr>
      </w:pPr>
      <w:r>
        <w:t>kunden tillåter att gå med i kundens domän, eller</w:t>
      </w:r>
    </w:p>
    <w:p w:rsidR="00FD1458" w:rsidRDefault="00DB7DEA" w:rsidP="004F36C5">
      <w:pPr>
        <w:pStyle w:val="ProductList-Bullet"/>
        <w:numPr>
          <w:ilvl w:val="0"/>
          <w:numId w:val="57"/>
        </w:numPr>
      </w:pPr>
      <w:r>
        <w:t>kunden autentiserar som ett krav för att använda applikationer på kundens plats, eller</w:t>
      </w:r>
    </w:p>
    <w:p w:rsidR="00FD1458" w:rsidRDefault="00DB7DEA" w:rsidP="004F36C5">
      <w:pPr>
        <w:pStyle w:val="ProductList-Bullet"/>
        <w:numPr>
          <w:ilvl w:val="0"/>
          <w:numId w:val="57"/>
        </w:numPr>
      </w:pPr>
      <w:r>
        <w:t>kunden installerar agenter på (t.ex. antivirusprogram, program mot skadlig kod eller andra agenter som krävs av Kundens policy), eller</w:t>
      </w:r>
    </w:p>
    <w:p w:rsidR="00FD1458" w:rsidRDefault="00DB7DEA" w:rsidP="004F36C5">
      <w:pPr>
        <w:pStyle w:val="ProductList-Bullet"/>
        <w:numPr>
          <w:ilvl w:val="0"/>
          <w:numId w:val="57"/>
        </w:numPr>
      </w:pPr>
      <w:r>
        <w:t>på vilka kunden direkt eller indirekt tillämpar och genomdriver grupp-policyer, eller</w:t>
      </w:r>
    </w:p>
    <w:p w:rsidR="00FD1458" w:rsidRDefault="00DB7DEA" w:rsidP="004F36C5">
      <w:pPr>
        <w:pStyle w:val="ProductList-Bullet"/>
        <w:numPr>
          <w:ilvl w:val="0"/>
          <w:numId w:val="57"/>
        </w:numPr>
      </w:pPr>
      <w:r>
        <w:t>på vilka kunden samlar in eller tar emot data om, och konfigurerar eller ger instruktioner till maskin- eller programvaran som direkt eller indirekt tillhör en operativsystemmiljö, eller</w:t>
      </w:r>
    </w:p>
    <w:p w:rsidR="00FD1458" w:rsidRDefault="00DB7DEA" w:rsidP="004F36C5">
      <w:pPr>
        <w:pStyle w:val="ProductList-Bullet"/>
        <w:numPr>
          <w:ilvl w:val="0"/>
          <w:numId w:val="57"/>
        </w:numPr>
      </w:pPr>
      <w:r>
        <w:t>kunden tillåter åtkomst till en virtuell desktopinfrastruktur (VDI) utanför Windows SA, Microsoft Intune (enhet) eller glidande användningsrättigheter för Windows Virtual Desktop Access.</w:t>
      </w:r>
    </w:p>
    <w:p w:rsidR="00FD1458" w:rsidRDefault="00FD1458">
      <w:pPr>
        <w:pStyle w:val="ProductList-Body"/>
      </w:pPr>
    </w:p>
    <w:p w:rsidR="00FD1458" w:rsidRDefault="00DB7DEA">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FD1458" w:rsidRDefault="00DB7DEA">
      <w:pPr>
        <w:pStyle w:val="ProductList-Offering1Heading"/>
        <w:outlineLvl w:val="1"/>
      </w:pPr>
      <w:bookmarkStart w:id="376" w:name="_Sec570"/>
      <w:r>
        <w:t>Onlinetjänster i Open-program</w:t>
      </w:r>
      <w:bookmarkEnd w:id="376"/>
      <w:r>
        <w:fldChar w:fldCharType="begin"/>
      </w:r>
      <w:r>
        <w:instrText xml:space="preserve"> TC "</w:instrText>
      </w:r>
      <w:bookmarkStart w:id="377" w:name="_Toc478649807"/>
      <w:r>
        <w:instrText>Onlinetjänster i Open-program</w:instrText>
      </w:r>
      <w:bookmarkEnd w:id="377"/>
      <w:r>
        <w:instrText>" \l 2</w:instrText>
      </w:r>
      <w:r>
        <w:fldChar w:fldCharType="end"/>
      </w:r>
    </w:p>
    <w:p w:rsidR="00FD1458" w:rsidRDefault="00DB7DEA">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FD1458" w:rsidRDefault="00FD1458">
      <w:pPr>
        <w:pStyle w:val="ProductList-Body"/>
      </w:pPr>
    </w:p>
    <w:p w:rsidR="00FD1458" w:rsidRDefault="00DB7DEA">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FD1458" w:rsidRDefault="00DB7DEA">
      <w:pPr>
        <w:pStyle w:val="ProductList-Offering1Heading"/>
        <w:outlineLvl w:val="1"/>
      </w:pPr>
      <w:bookmarkStart w:id="378" w:name="_Sec571"/>
      <w:r>
        <w:t>Kompletterande Villkor för Professionella Tjänster – Gamla Avtal</w:t>
      </w:r>
      <w:bookmarkEnd w:id="378"/>
      <w:r>
        <w:fldChar w:fldCharType="begin"/>
      </w:r>
      <w:r>
        <w:instrText xml:space="preserve"> TC "</w:instrText>
      </w:r>
      <w:bookmarkStart w:id="379" w:name="_Toc478649808"/>
      <w:r>
        <w:instrText>Kompletterande Villkor för Professionella Tjänster – Gamla Avtal</w:instrText>
      </w:r>
      <w:bookmarkEnd w:id="379"/>
      <w:r>
        <w:instrText>" \l 2</w:instrText>
      </w:r>
      <w:r>
        <w:fldChar w:fldCharType="end"/>
      </w:r>
    </w:p>
    <w:p w:rsidR="00FD1458" w:rsidRDefault="00DB7DEA">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FD1458" w:rsidRDefault="00FD1458">
      <w:pPr>
        <w:pStyle w:val="ProductList-Body"/>
      </w:pPr>
    </w:p>
    <w:p w:rsidR="00FD1458" w:rsidRDefault="00DB7DEA">
      <w:pPr>
        <w:pStyle w:val="ProductList-ClauseHeading"/>
        <w:outlineLvl w:val="2"/>
      </w:pPr>
      <w:r>
        <w:t>Användning, Äganderätt och Licensrättigheter</w:t>
      </w:r>
    </w:p>
    <w:p w:rsidR="00FD1458" w:rsidRDefault="00DB7DEA">
      <w:pPr>
        <w:pStyle w:val="ProductList-SubClauseHeading"/>
        <w:outlineLvl w:val="3"/>
      </w:pPr>
      <w:r>
        <w:t>Korrigeringar</w:t>
      </w:r>
    </w:p>
    <w:p w:rsidR="00FD1458" w:rsidRDefault="00DB7DEA">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FD1458" w:rsidRDefault="00FD1458">
      <w:pPr>
        <w:pStyle w:val="ProductList-BodyIndented"/>
      </w:pPr>
    </w:p>
    <w:p w:rsidR="00FD1458" w:rsidRDefault="00DB7DEA">
      <w:pPr>
        <w:pStyle w:val="ProductList-SubClauseHeading"/>
        <w:outlineLvl w:val="3"/>
      </w:pPr>
      <w:r>
        <w:t>Redan Existerande arbete</w:t>
      </w:r>
    </w:p>
    <w:p w:rsidR="00FD1458" w:rsidRDefault="00DB7DEA">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FD1458" w:rsidRDefault="00DB7DEA">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FD1458" w:rsidRDefault="00FD1458">
      <w:pPr>
        <w:pStyle w:val="ProductList-BodyIndented"/>
      </w:pPr>
    </w:p>
    <w:p w:rsidR="00FD1458" w:rsidRDefault="00DB7DEA">
      <w:pPr>
        <w:pStyle w:val="ProductList-SubClauseHeading"/>
        <w:outlineLvl w:val="3"/>
      </w:pPr>
      <w:r>
        <w:t>Services Deliverables</w:t>
      </w:r>
    </w:p>
    <w:p w:rsidR="00FD1458" w:rsidRDefault="00DB7DEA">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FD1458" w:rsidRDefault="00FD1458">
      <w:pPr>
        <w:pStyle w:val="ProductList-BodyIndented"/>
      </w:pPr>
    </w:p>
    <w:p w:rsidR="00FD1458" w:rsidRDefault="00DB7DEA">
      <w:pPr>
        <w:pStyle w:val="ProductList-SubClauseHeading"/>
        <w:outlineLvl w:val="3"/>
      </w:pPr>
      <w:r>
        <w:t>Användning av teknisk information från Professionella Tjänster</w:t>
      </w:r>
    </w:p>
    <w:p w:rsidR="00FD1458" w:rsidRDefault="00DB7DEA">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FD1458" w:rsidRDefault="00FD1458">
      <w:pPr>
        <w:pStyle w:val="ProductList-BodyIndented"/>
      </w:pPr>
    </w:p>
    <w:p w:rsidR="00FD1458" w:rsidRDefault="00DB7DEA">
      <w:pPr>
        <w:pStyle w:val="ProductList-SubClauseHeading"/>
        <w:outlineLvl w:val="3"/>
      </w:pPr>
      <w:r>
        <w:t>Begränsningar för Licens för öppen källkod</w:t>
      </w:r>
    </w:p>
    <w:p w:rsidR="00FD1458" w:rsidRDefault="00DB7DE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FD1458" w:rsidRDefault="00FD1458">
      <w:pPr>
        <w:pStyle w:val="ProductList-BodyIndented"/>
      </w:pPr>
    </w:p>
    <w:p w:rsidR="00FD1458" w:rsidRDefault="00DB7DEA">
      <w:pPr>
        <w:pStyle w:val="ProductList-SubClauseHeading"/>
        <w:outlineLvl w:val="3"/>
      </w:pPr>
      <w:r>
        <w:t>Koncernbolagens rättigheter</w:t>
      </w:r>
    </w:p>
    <w:p w:rsidR="00FD1458" w:rsidRDefault="00DB7DEA">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FD1458" w:rsidRDefault="00FD1458">
      <w:pPr>
        <w:pStyle w:val="ProductList-BodyIndented"/>
      </w:pPr>
    </w:p>
    <w:p w:rsidR="00FD1458" w:rsidRDefault="00DB7DEA">
      <w:pPr>
        <w:pStyle w:val="ProductList-ClauseHeading"/>
        <w:outlineLvl w:val="2"/>
      </w:pPr>
      <w:r>
        <w:t>Garantier och Ansvarsbegränsningar</w:t>
      </w:r>
    </w:p>
    <w:p w:rsidR="00FD1458" w:rsidRDefault="00DB7DEA">
      <w:pPr>
        <w:pStyle w:val="ProductList-SubClauseHeading"/>
        <w:outlineLvl w:val="3"/>
      </w:pPr>
      <w:r>
        <w:t>Garanti för Professionella Tjänster</w:t>
      </w:r>
    </w:p>
    <w:p w:rsidR="00FD1458" w:rsidRDefault="00DB7DEA">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FD1458" w:rsidRDefault="00FD1458">
      <w:pPr>
        <w:pStyle w:val="ProductList-BodyIndented"/>
      </w:pPr>
    </w:p>
    <w:p w:rsidR="00FD1458" w:rsidRDefault="00DB7DEA">
      <w:pPr>
        <w:pStyle w:val="ProductList-SubClauseHeading"/>
        <w:outlineLvl w:val="3"/>
      </w:pPr>
      <w:r>
        <w:t>Ansvarsbegränsning</w:t>
      </w:r>
    </w:p>
    <w:p w:rsidR="00FD1458" w:rsidRDefault="00DB7DEA">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FD1458" w:rsidRDefault="00FD1458">
      <w:pPr>
        <w:pStyle w:val="ProductList-BodyIndented"/>
        <w:jc w:val="right"/>
      </w:pPr>
    </w:p>
    <w:tbl>
      <w:tblPr>
        <w:tblStyle w:val="PURTable0"/>
        <w:tblW w:w="0" w:type="dxa"/>
        <w:tblLook w:val="04A0" w:firstRow="1" w:lastRow="0" w:firstColumn="1" w:lastColumn="0" w:noHBand="0" w:noVBand="1"/>
      </w:tblPr>
      <w:tblGrid>
        <w:gridCol w:w="1044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Indented"/>
      </w:pPr>
    </w:p>
    <w:p w:rsidR="00FD1458" w:rsidRDefault="00DB7DEA">
      <w:pPr>
        <w:pStyle w:val="ProductList-SectionHeading"/>
        <w:pageBreakBefore/>
        <w:outlineLvl w:val="0"/>
      </w:pPr>
      <w:bookmarkStart w:id="380" w:name="_Sec572"/>
      <w:bookmarkEnd w:id="370"/>
      <w:r>
        <w:lastRenderedPageBreak/>
        <w:t>Bilaga E – Kampanjer</w:t>
      </w:r>
      <w:r>
        <w:fldChar w:fldCharType="begin"/>
      </w:r>
      <w:r>
        <w:instrText xml:space="preserve"> TC "</w:instrText>
      </w:r>
      <w:bookmarkStart w:id="381" w:name="_Toc478649809"/>
      <w:r>
        <w:instrText>Bilaga E – Kampanjer</w:instrText>
      </w:r>
      <w:bookmarkEnd w:id="381"/>
      <w:r>
        <w:instrText>" \l 1</w:instrText>
      </w:r>
      <w:r>
        <w:fldChar w:fldCharType="end"/>
      </w:r>
    </w:p>
    <w:p w:rsidR="00FD1458" w:rsidRDefault="00DB7DEA">
      <w:pPr>
        <w:pStyle w:val="ProductList-OfferingGroupHeading"/>
        <w:outlineLvl w:val="1"/>
      </w:pPr>
      <w:bookmarkStart w:id="382" w:name="_Sec1196"/>
      <w:r>
        <w:t>Azure Compute Capacity-kampanjen</w:t>
      </w:r>
      <w:bookmarkEnd w:id="382"/>
      <w:r>
        <w:fldChar w:fldCharType="begin"/>
      </w:r>
      <w:r>
        <w:instrText xml:space="preserve"> TC "</w:instrText>
      </w:r>
      <w:bookmarkStart w:id="383" w:name="_Toc478649810"/>
      <w:r>
        <w:instrText>Azure Compute Capacity-kampanjen</w:instrText>
      </w:r>
      <w:bookmarkEnd w:id="383"/>
      <w:r>
        <w:instrText>" \l 2</w:instrText>
      </w:r>
      <w:r>
        <w:fldChar w:fldCharType="end"/>
      </w:r>
    </w:p>
    <w:p w:rsidR="00FD1458" w:rsidRDefault="00DB7DEA">
      <w:pPr>
        <w:pStyle w:val="ProductList-Body"/>
      </w:pPr>
      <w:r>
        <w:t>Från 1 november 2015 till 31 december 2017 ger Azure Compute Capacity-kampanjen rabatt på A, D och G-serierna med Compute-instanser som icke-sammanfallande 12-månadersprenumerationer.</w:t>
      </w:r>
    </w:p>
    <w:p w:rsidR="00FD1458" w:rsidRDefault="00DB7DEA">
      <w:pPr>
        <w:pStyle w:val="ProductList-OfferingGroupHeading"/>
        <w:outlineLvl w:val="1"/>
      </w:pPr>
      <w:bookmarkStart w:id="384" w:name="_Sec1154"/>
      <w:r>
        <w:t>Nytt kunderbjudande för Azure Beloppsmässiga Åtaganden</w:t>
      </w:r>
      <w:bookmarkEnd w:id="384"/>
      <w:r>
        <w:fldChar w:fldCharType="begin"/>
      </w:r>
      <w:r>
        <w:instrText xml:space="preserve"> TC "</w:instrText>
      </w:r>
      <w:bookmarkStart w:id="385" w:name="_Toc478649811"/>
      <w:r>
        <w:instrText>Nytt kunderbjudande för Azure Beloppsmässiga Åtaganden</w:instrText>
      </w:r>
      <w:bookmarkEnd w:id="385"/>
      <w:r>
        <w:instrText>" \l 2</w:instrText>
      </w:r>
      <w:r>
        <w:fldChar w:fldCharType="end"/>
      </w:r>
    </w:p>
    <w:p w:rsidR="00FD1458" w:rsidRDefault="00DB7DEA">
      <w:pPr>
        <w:pStyle w:val="ProductList-Body"/>
      </w:pPr>
      <w:r>
        <w:t>En ny eller en förnyande Enterprise-avtals- eller Campus- och School-kund som köper minst 21 Azure Beloppsmässiga åtagande-enheter per månad mellan 1 november, 2016 och 30 juni, 2017 och har förbrukat mindre än 50 beloppsmässiga åtagande-enheter under de föregående tolv månaderna, kommer att vara berättigade till att få en engångs-Azure-Beloppsmässigt Åtagandekredit som motsvarar upp till 25 % av det Azure-Beloppsmässiga Åtagandet som kunden förbrukar under de tre första månaderna av avtalstiden. Den Beloppsmässiga Åtagande-krediten kommer att läggas till i Kundens Beloppsmässiga Åtagande-saldo fyra kalendermånader efter ikraftträdandedatumet av det nya eller förnyade avtalet. De delar av den Beloppsmässiga Åtagande-krediten som inte har förbrukats vid den nästa årsdagen av Registreringen kommer att upphöra och förverkas.</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SectionHeading"/>
        <w:pageBreakBefore/>
        <w:outlineLvl w:val="0"/>
      </w:pPr>
      <w:bookmarkStart w:id="386" w:name="_Sec899"/>
      <w:bookmarkEnd w:id="380"/>
      <w:r>
        <w:lastRenderedPageBreak/>
        <w:t>Bilaga F - Villkor för Lagringsmatris</w:t>
      </w:r>
      <w:r>
        <w:fldChar w:fldCharType="begin"/>
      </w:r>
      <w:r>
        <w:instrText xml:space="preserve"> TC "</w:instrText>
      </w:r>
      <w:bookmarkStart w:id="387" w:name="_Toc478649812"/>
      <w:r>
        <w:instrText>Bilaga F - Villkor för Lagringsmatris</w:instrText>
      </w:r>
      <w:bookmarkEnd w:id="387"/>
      <w:r>
        <w:instrText>" \l 1</w:instrText>
      </w:r>
      <w:r>
        <w:fldChar w:fldCharType="end"/>
      </w:r>
    </w:p>
    <w:p w:rsidR="00FD1458" w:rsidRDefault="00DB7DEA">
      <w:pPr>
        <w:pStyle w:val="ProductList-Offering1Heading"/>
        <w:outlineLvl w:val="1"/>
      </w:pPr>
      <w:bookmarkStart w:id="388" w:name="_Sec900"/>
      <w:r>
        <w:t>Tillgänglighet</w:t>
      </w:r>
      <w:bookmarkEnd w:id="388"/>
      <w:r>
        <w:fldChar w:fldCharType="begin"/>
      </w:r>
      <w:r>
        <w:instrText xml:space="preserve"> TC "</w:instrText>
      </w:r>
      <w:bookmarkStart w:id="389" w:name="_Toc478649813"/>
      <w:r>
        <w:instrText>Tillgänglighet</w:instrText>
      </w:r>
      <w:bookmarkEnd w:id="389"/>
      <w:r>
        <w:instrText>" \l 2</w:instrText>
      </w:r>
      <w:r>
        <w:fldChar w:fldCharType="end"/>
      </w:r>
    </w:p>
    <w:p w:rsidR="00FD1458" w:rsidRDefault="00DB7DEA">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Macau, Malaysia, Marocko, Mexiko, Nederländerna, Nigeria, Norge, Nya Zeeland, Pakistan, Peru, Polen, Portugal, Puerto Rico, Qatar, Rumänien, Ryssland, Saudiarabien, Schweiz, Singapore, Slovakien, Slovenien, Spanien, Sri Lanka, Storbritannien, Sverige, Sydafrika, Sydkorea, Taiwan, Thailand, Tjeckien, Turkiet, Tyskland, Ukraina, Ungern, USA, Vietnam, Vitryssland, Österrike.</w:t>
      </w:r>
    </w:p>
    <w:p w:rsidR="00FD1458" w:rsidRDefault="00DB7DEA">
      <w:pPr>
        <w:pStyle w:val="ProductList-Offering1Heading"/>
        <w:outlineLvl w:val="1"/>
      </w:pPr>
      <w:bookmarkStart w:id="390" w:name="_Sec901"/>
      <w:r>
        <w:t>Frakt och titel</w:t>
      </w:r>
      <w:bookmarkEnd w:id="390"/>
      <w:r>
        <w:fldChar w:fldCharType="begin"/>
      </w:r>
      <w:r>
        <w:instrText xml:space="preserve"> TC "</w:instrText>
      </w:r>
      <w:bookmarkStart w:id="391" w:name="_Toc478649814"/>
      <w:r>
        <w:instrText>Frakt och titel</w:instrText>
      </w:r>
      <w:bookmarkEnd w:id="391"/>
      <w:r>
        <w:instrText>" \l 2</w:instrText>
      </w:r>
      <w:r>
        <w:fldChar w:fldCharType="end"/>
      </w:r>
    </w:p>
    <w:p w:rsidR="00FD1458" w:rsidRDefault="00DB7DEA">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FD1458" w:rsidRDefault="00DB7DEA">
      <w:pPr>
        <w:pStyle w:val="ProductList-Offering1Heading"/>
        <w:outlineLvl w:val="1"/>
      </w:pPr>
      <w:bookmarkStart w:id="392" w:name="_Sec902"/>
      <w:r>
        <w:t>Lagringsmatrisprogramvara:</w:t>
      </w:r>
      <w:bookmarkEnd w:id="392"/>
      <w:r>
        <w:fldChar w:fldCharType="begin"/>
      </w:r>
      <w:r>
        <w:instrText xml:space="preserve"> TC "</w:instrText>
      </w:r>
      <w:bookmarkStart w:id="393" w:name="_Toc478649815"/>
      <w:r>
        <w:instrText>Lagringsmatrisprogramvara:</w:instrText>
      </w:r>
      <w:bookmarkEnd w:id="393"/>
      <w:r>
        <w:instrText>" \l 2</w:instrText>
      </w:r>
      <w:r>
        <w:fldChar w:fldCharType="end"/>
      </w:r>
    </w:p>
    <w:p w:rsidR="00FD1458" w:rsidRDefault="00DB7DEA">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FD1458" w:rsidRDefault="00FD1458">
      <w:pPr>
        <w:pStyle w:val="ProductList-Body"/>
      </w:pPr>
    </w:p>
    <w:p w:rsidR="00FD1458" w:rsidRDefault="00DB7DEA">
      <w:pPr>
        <w:pStyle w:val="ProductList-ClauseHeading"/>
        <w:outlineLvl w:val="2"/>
      </w:pPr>
      <w:r>
        <w:t>Begränsningar</w:t>
      </w:r>
    </w:p>
    <w:p w:rsidR="00FD1458" w:rsidRDefault="00DB7DEA">
      <w:pPr>
        <w:pStyle w:val="ProductList-Body"/>
      </w:pPr>
      <w:r>
        <w:t>Kunden får inte använda Lagringsmatrisprogramvaran för jämförelser eller benchmarking förutom för Kundens interna syften eller publicera eller avslöja resultaten.</w:t>
      </w:r>
    </w:p>
    <w:p w:rsidR="00FD1458" w:rsidRDefault="00FD1458">
      <w:pPr>
        <w:pStyle w:val="ProductList-Body"/>
      </w:pPr>
    </w:p>
    <w:p w:rsidR="00FD1458" w:rsidRDefault="00DB7DEA">
      <w:pPr>
        <w:pStyle w:val="ProductList-ClauseHeading"/>
        <w:outlineLvl w:val="2"/>
      </w:pPr>
      <w:r>
        <w:t>Viss programvara med öppen källkod från tredje man</w:t>
      </w:r>
    </w:p>
    <w:p w:rsidR="00FD1458" w:rsidRDefault="00DB7DEA">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47">
        <w:r>
          <w:rPr>
            <w:color w:val="00467F"/>
            <w:u w:val="single"/>
          </w:rPr>
          <w:t>http://go.microsoft.com/fwlink/?LinkId=627000</w:t>
        </w:r>
      </w:hyperlink>
      <w:r>
        <w:t>, och är licensierad till Kunden i enlighet med de tillämpliga licenserna för öppen källkod.</w:t>
      </w:r>
    </w:p>
    <w:p w:rsidR="00FD1458" w:rsidRDefault="00FD1458">
      <w:pPr>
        <w:pStyle w:val="ProductList-Body"/>
      </w:pPr>
    </w:p>
    <w:p w:rsidR="00FD1458" w:rsidRDefault="00DB7DEA">
      <w:pPr>
        <w:pStyle w:val="ProductList-ClauseHeading"/>
        <w:outlineLvl w:val="2"/>
      </w:pPr>
      <w:r>
        <w:t>Aktivering av/Medgivande till Internetbaserade tjänster</w:t>
      </w:r>
    </w:p>
    <w:p w:rsidR="00FD1458" w:rsidRDefault="00DB7DEA">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FD1458" w:rsidRDefault="00FD1458">
      <w:pPr>
        <w:pStyle w:val="ProductList-Body"/>
      </w:pPr>
    </w:p>
    <w:p w:rsidR="00FD1458" w:rsidRDefault="00DB7DEA">
      <w:pPr>
        <w:pStyle w:val="ProductList-ClauseHeading"/>
        <w:outlineLvl w:val="2"/>
      </w:pPr>
      <w:r>
        <w:t>Uppdateringar av Lagringsmatrisprogramvara:</w:t>
      </w:r>
    </w:p>
    <w:p w:rsidR="00FD1458" w:rsidRDefault="00DB7DEA">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FD1458" w:rsidRDefault="00DB7DEA">
      <w:pPr>
        <w:pStyle w:val="ProductList-Offering1Heading"/>
        <w:outlineLvl w:val="1"/>
      </w:pPr>
      <w:bookmarkStart w:id="394" w:name="_Sec903"/>
      <w:r>
        <w:t>Begränsad maskinvarugaranti</w:t>
      </w:r>
      <w:bookmarkEnd w:id="394"/>
      <w:r>
        <w:fldChar w:fldCharType="begin"/>
      </w:r>
      <w:r>
        <w:instrText xml:space="preserve"> TC "</w:instrText>
      </w:r>
      <w:bookmarkStart w:id="395" w:name="_Toc478649816"/>
      <w:r>
        <w:instrText>Begränsad maskinvarugaranti</w:instrText>
      </w:r>
      <w:bookmarkEnd w:id="395"/>
      <w:r>
        <w:instrText>" \l 2</w:instrText>
      </w:r>
      <w:r>
        <w:fldChar w:fldCharType="end"/>
      </w:r>
    </w:p>
    <w:p w:rsidR="00FD1458" w:rsidRDefault="00DB7DEA">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w:t>
      </w:r>
      <w:r>
        <w:lastRenderedPageBreak/>
        <w:t xml:space="preserve">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FD1458" w:rsidRDefault="00DB7DEA">
      <w:pPr>
        <w:pStyle w:val="ProductList-Offering1Heading"/>
        <w:outlineLvl w:val="1"/>
      </w:pPr>
      <w:bookmarkStart w:id="396" w:name="_Sec904"/>
      <w:r>
        <w:t>Skadeersättning. Försvar av krav från tredje man</w:t>
      </w:r>
      <w:bookmarkEnd w:id="396"/>
      <w:r>
        <w:fldChar w:fldCharType="begin"/>
      </w:r>
      <w:r>
        <w:instrText xml:space="preserve"> TC "</w:instrText>
      </w:r>
      <w:bookmarkStart w:id="397" w:name="_Toc478649817"/>
      <w:r>
        <w:instrText>Skadeersättning. Försvar av krav från tredje man</w:instrText>
      </w:r>
      <w:bookmarkEnd w:id="397"/>
      <w:r>
        <w:instrText>" \l 2</w:instrText>
      </w:r>
      <w:r>
        <w:fldChar w:fldCharType="end"/>
      </w:r>
    </w:p>
    <w:p w:rsidR="00FD1458" w:rsidRDefault="00DB7DE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FD1458" w:rsidRDefault="00DB7DEA">
      <w:pPr>
        <w:pStyle w:val="ProductList-Offering1Heading"/>
        <w:outlineLvl w:val="1"/>
      </w:pPr>
      <w:bookmarkStart w:id="398" w:name="_Sec905"/>
      <w:r>
        <w:t>Ansvarsbegränsning</w:t>
      </w:r>
      <w:bookmarkEnd w:id="398"/>
      <w:r>
        <w:fldChar w:fldCharType="begin"/>
      </w:r>
      <w:r>
        <w:instrText xml:space="preserve"> TC "</w:instrText>
      </w:r>
      <w:bookmarkStart w:id="399" w:name="_Toc478649818"/>
      <w:r>
        <w:instrText>Ansvarsbegränsning</w:instrText>
      </w:r>
      <w:bookmarkEnd w:id="399"/>
      <w:r>
        <w:instrText>" \l 2</w:instrText>
      </w:r>
      <w:r>
        <w:fldChar w:fldCharType="end"/>
      </w:r>
    </w:p>
    <w:p w:rsidR="00FD1458" w:rsidRDefault="00DB7DEA">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FD1458" w:rsidRDefault="00DB7DEA">
      <w:pPr>
        <w:pStyle w:val="ProductList-Offering1Heading"/>
        <w:outlineLvl w:val="1"/>
      </w:pPr>
      <w:bookmarkStart w:id="400" w:name="_Sec906"/>
      <w:r>
        <w:t>Amerikanska exportlagar</w:t>
      </w:r>
      <w:bookmarkEnd w:id="400"/>
      <w:r>
        <w:fldChar w:fldCharType="begin"/>
      </w:r>
      <w:r>
        <w:instrText xml:space="preserve"> TC "</w:instrText>
      </w:r>
      <w:bookmarkStart w:id="401" w:name="_Toc478649819"/>
      <w:r>
        <w:instrText>Amerikanska exportlagar</w:instrText>
      </w:r>
      <w:bookmarkEnd w:id="401"/>
      <w:r>
        <w:instrText>" \l 2</w:instrText>
      </w:r>
      <w:r>
        <w:fldChar w:fldCharType="end"/>
      </w:r>
    </w:p>
    <w:p w:rsidR="00FD1458" w:rsidRDefault="00DB7DEA">
      <w:pPr>
        <w:pStyle w:val="ProductList-Body"/>
      </w:pPr>
      <w:r>
        <w:t>Lagringsmatrisen omfattas av villkoren i Kundens volymlicensavtal om amerikansk exportjurisdiktion.</w:t>
      </w:r>
    </w:p>
    <w:p w:rsidR="00FD1458" w:rsidRDefault="00DB7DEA">
      <w:pPr>
        <w:pStyle w:val="ProductList-Offering1Heading"/>
        <w:outlineLvl w:val="1"/>
      </w:pPr>
      <w:bookmarkStart w:id="402" w:name="_Sec907"/>
      <w:r>
        <w:t>Insamling av diagnostisk information</w:t>
      </w:r>
      <w:bookmarkEnd w:id="402"/>
      <w:r>
        <w:fldChar w:fldCharType="begin"/>
      </w:r>
      <w:r>
        <w:instrText xml:space="preserve"> TC "</w:instrText>
      </w:r>
      <w:bookmarkStart w:id="403" w:name="_Toc478649820"/>
      <w:r>
        <w:instrText>Insamling av diagnostisk information</w:instrText>
      </w:r>
      <w:bookmarkEnd w:id="403"/>
      <w:r>
        <w:instrText>" \l 2</w:instrText>
      </w:r>
      <w:r>
        <w:fldChar w:fldCharType="end"/>
      </w:r>
    </w:p>
    <w:p w:rsidR="00FD1458" w:rsidRDefault="00DB7DEA">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48">
        <w:r>
          <w:rPr>
            <w:color w:val="00467F"/>
            <w:u w:val="single"/>
          </w:rPr>
          <w:t>https://www.microsoft.com/en-us/privacystatement.</w:t>
        </w:r>
      </w:hyperlink>
      <w:r>
        <w:t>.</w:t>
      </w:r>
    </w:p>
    <w:p w:rsidR="00FD1458" w:rsidRDefault="00DB7DEA">
      <w:pPr>
        <w:pStyle w:val="ProductList-Offering1Heading"/>
        <w:outlineLvl w:val="1"/>
      </w:pPr>
      <w:bookmarkStart w:id="404" w:name="_Sec908"/>
      <w:r>
        <w:t>Myndighetsanvändning</w:t>
      </w:r>
      <w:bookmarkEnd w:id="404"/>
      <w:r>
        <w:fldChar w:fldCharType="begin"/>
      </w:r>
      <w:r>
        <w:instrText xml:space="preserve"> TC "</w:instrText>
      </w:r>
      <w:bookmarkStart w:id="405" w:name="_Toc478649821"/>
      <w:r>
        <w:instrText>Myndighetsanvändning</w:instrText>
      </w:r>
      <w:bookmarkEnd w:id="405"/>
      <w:r>
        <w:instrText>" \l 2</w:instrText>
      </w:r>
      <w:r>
        <w:fldChar w:fldCharType="end"/>
      </w:r>
    </w:p>
    <w:p w:rsidR="00FD1458" w:rsidRDefault="00DB7DEA">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DB7DEA">
      <w:pPr>
        <w:pStyle w:val="ProductList-SectionHeading"/>
        <w:pageBreakBefore/>
        <w:outlineLvl w:val="0"/>
      </w:pPr>
      <w:bookmarkStart w:id="406" w:name="_Sec1205"/>
      <w:bookmarkEnd w:id="386"/>
      <w:r>
        <w:lastRenderedPageBreak/>
        <w:t>Bilaga G – Premium Assurance</w:t>
      </w:r>
      <w:r>
        <w:fldChar w:fldCharType="begin"/>
      </w:r>
      <w:r>
        <w:instrText xml:space="preserve"> TC "</w:instrText>
      </w:r>
      <w:bookmarkStart w:id="407" w:name="_Toc478649822"/>
      <w:r>
        <w:instrText>Bilaga G – Premium Assurance</w:instrText>
      </w:r>
      <w:bookmarkEnd w:id="407"/>
      <w:r>
        <w:instrText>" \l 1</w:instrText>
      </w:r>
      <w:r>
        <w:fldChar w:fldCharType="end"/>
      </w:r>
    </w:p>
    <w:p w:rsidR="00FD1458" w:rsidRDefault="00DB7DEA">
      <w:pPr>
        <w:pStyle w:val="ProductList-Body"/>
      </w:pPr>
      <w:r>
        <w:t>Kunden kan förvärva Premium Assurance-tilläggslicenser enligt följande villkor:</w:t>
      </w:r>
    </w:p>
    <w:p w:rsidR="00FD1458" w:rsidRDefault="00DB7DEA" w:rsidP="004F36C5">
      <w:pPr>
        <w:pStyle w:val="ProductList-Bullet"/>
        <w:numPr>
          <w:ilvl w:val="0"/>
          <w:numId w:val="58"/>
        </w:numPr>
      </w:pPr>
      <w:r>
        <w:t>Premium Assurance-tilläggslicenser kan endast förvärvas för produktlicenser som har aktiv SA under samma registrering (”kvalificerande licenser”).</w:t>
      </w:r>
    </w:p>
    <w:p w:rsidR="00FD1458" w:rsidRDefault="00DB7DEA" w:rsidP="004F36C5">
      <w:pPr>
        <w:pStyle w:val="ProductList-Bullet"/>
        <w:numPr>
          <w:ilvl w:val="0"/>
          <w:numId w:val="58"/>
        </w:numPr>
      </w:pPr>
      <w:r>
        <w:t>Kunden måste förvärva Premium Assurance-tilläggslicenser för alla kvalificerande licenser för alla produktutgåvor inom en produktfamilj.</w:t>
      </w:r>
    </w:p>
    <w:p w:rsidR="00FD1458" w:rsidRDefault="00DB7DEA" w:rsidP="004F36C5">
      <w:pPr>
        <w:pStyle w:val="ProductList-Bullet"/>
        <w:numPr>
          <w:ilvl w:val="0"/>
          <w:numId w:val="58"/>
        </w:numPr>
      </w:pPr>
      <w:r>
        <w:t>Kunden måste förvärva Premium Assurance-tilläggslicenser för kvalificerande licenser som kunden senare förvärvar under registreringsperioden.</w:t>
      </w:r>
    </w:p>
    <w:p w:rsidR="00FD1458" w:rsidRDefault="00DB7DEA" w:rsidP="004F36C5">
      <w:pPr>
        <w:pStyle w:val="ProductList-Bullet"/>
        <w:numPr>
          <w:ilvl w:val="0"/>
          <w:numId w:val="58"/>
        </w:numPr>
      </w:pPr>
      <w:r>
        <w:t>Kunden behöver inte förvärva Premium Assurance för CAL-licenser eller External Connector-licenser, däremot måste kunden ha SA-täckning för CAL-licenser eller External Connector-licenser som gör det möjligt för användare och enheter att komma åt licensierade servrar med aktiv Premium Assurance-täckning.</w:t>
      </w:r>
    </w:p>
    <w:p w:rsidR="00FD1458" w:rsidRDefault="00FD1458">
      <w:pPr>
        <w:pStyle w:val="ProductList-Body"/>
      </w:pPr>
    </w:p>
    <w:p w:rsidR="00FD1458" w:rsidRDefault="00DB7DEA">
      <w:pPr>
        <w:pStyle w:val="ProductList-Body"/>
      </w:pPr>
      <w:r>
        <w:t>Tilläggslicenserna för Premium Assurance upphör vid utgången av den registreringsperiod under vilken de förvärvades. Vid förnyelse måste kunden förvärva tilläggslicenser på nytt för fortsatt Premium Assurance-täckning.</w:t>
      </w:r>
    </w:p>
    <w:p w:rsidR="00FD1458" w:rsidRDefault="00FD1458">
      <w:pPr>
        <w:pStyle w:val="ProductList-Body"/>
      </w:pPr>
    </w:p>
    <w:p w:rsidR="00FD1458" w:rsidRDefault="00DB7DEA">
      <w:pPr>
        <w:pStyle w:val="ProductList-Body"/>
      </w:pPr>
      <w:r>
        <w:t>För kunder som har Server and Cloud-registrering har ”produktfamilj” den betydelse som anges i registreringen. För kunder som har Enterprise- och Enterprise Subscription-registrering eller Enrollment for Education Solutions (”EES”) ingår den i gruppen av produkter som betecknas som en produktfamilj i tabellen nedan.</w:t>
      </w:r>
    </w:p>
    <w:tbl>
      <w:tblPr>
        <w:tblStyle w:val="PURTable"/>
        <w:tblW w:w="0" w:type="dxa"/>
        <w:tblLook w:val="04A0" w:firstRow="1" w:lastRow="0" w:firstColumn="1" w:lastColumn="0" w:noHBand="0" w:noVBand="1"/>
      </w:tblPr>
      <w:tblGrid>
        <w:gridCol w:w="5401"/>
        <w:gridCol w:w="5389"/>
      </w:tblGrid>
      <w:tr w:rsidR="00FD145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D1458" w:rsidRDefault="00DB7DEA">
            <w:pPr>
              <w:pStyle w:val="ProductList-TableBody"/>
            </w:pPr>
            <w:r>
              <w:rPr>
                <w:color w:val="FFFFFF"/>
              </w:rPr>
              <w:t>Enterprise- och Enterprise Subscription-registrering och EES-produktfamiljer</w:t>
            </w:r>
          </w:p>
        </w:tc>
      </w:tr>
      <w:tr w:rsidR="00FD1458">
        <w:tc>
          <w:tcPr>
            <w:tcW w:w="6120" w:type="dxa"/>
            <w:tcBorders>
              <w:top w:val="single" w:sz="4" w:space="0" w:color="000000"/>
              <w:left w:val="single" w:sz="4" w:space="0" w:color="000000"/>
              <w:bottom w:val="single" w:sz="4" w:space="0" w:color="000000"/>
              <w:right w:val="single" w:sz="4" w:space="0" w:color="000000"/>
            </w:tcBorders>
          </w:tcPr>
          <w:p w:rsidR="00FD1458" w:rsidRDefault="00DB7DEA">
            <w:pPr>
              <w:pStyle w:val="ProductList-TableBody"/>
            </w:pPr>
            <w:r>
              <w:t>Produktfamilj</w:t>
            </w:r>
          </w:p>
        </w:tc>
        <w:tc>
          <w:tcPr>
            <w:tcW w:w="6120" w:type="dxa"/>
            <w:tcBorders>
              <w:top w:val="single" w:sz="4" w:space="0" w:color="000000"/>
              <w:left w:val="single" w:sz="4" w:space="0" w:color="000000"/>
              <w:bottom w:val="single" w:sz="4" w:space="0" w:color="6E6E6E"/>
              <w:right w:val="single" w:sz="4" w:space="0" w:color="000000"/>
            </w:tcBorders>
          </w:tcPr>
          <w:p w:rsidR="00FD1458" w:rsidRDefault="00DB7DEA">
            <w:pPr>
              <w:pStyle w:val="ProductList-TableBody"/>
            </w:pPr>
            <w:r>
              <w:t>Server and Tools-produkt</w:t>
            </w:r>
          </w:p>
        </w:tc>
      </w:tr>
      <w:tr w:rsidR="00FD1458">
        <w:tc>
          <w:tcPr>
            <w:tcW w:w="6120" w:type="dxa"/>
            <w:tcBorders>
              <w:top w:val="single" w:sz="4" w:space="0" w:color="000000"/>
              <w:left w:val="single" w:sz="4" w:space="0" w:color="6E6E6E"/>
              <w:bottom w:val="none" w:sz="4" w:space="0" w:color="6E6E6E"/>
              <w:right w:val="single" w:sz="4" w:space="0" w:color="6E6E6E"/>
            </w:tcBorders>
          </w:tcPr>
          <w:p w:rsidR="00FD1458" w:rsidRDefault="00FD1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SQL Server Enterprise per kärna</w:t>
            </w:r>
          </w:p>
        </w:tc>
      </w:tr>
      <w:tr w:rsidR="00FD1458">
        <w:tc>
          <w:tcPr>
            <w:tcW w:w="6120" w:type="dxa"/>
            <w:tcBorders>
              <w:top w:val="none" w:sz="4" w:space="0" w:color="6E6E6E"/>
              <w:left w:val="single" w:sz="4" w:space="0" w:color="6E6E6E"/>
              <w:bottom w:val="none" w:sz="4" w:space="0" w:color="6E6E6E"/>
              <w:right w:val="single" w:sz="4" w:space="0" w:color="6E6E6E"/>
            </w:tcBorders>
          </w:tcPr>
          <w:p w:rsidR="00FD1458" w:rsidRDefault="00FD1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SQL Server Standard per kärna</w:t>
            </w:r>
          </w:p>
        </w:tc>
      </w:tr>
      <w:tr w:rsidR="00FD1458">
        <w:tc>
          <w:tcPr>
            <w:tcW w:w="6120" w:type="dxa"/>
            <w:tcBorders>
              <w:top w:val="none" w:sz="4" w:space="0" w:color="6E6E6E"/>
              <w:left w:val="single" w:sz="4" w:space="0" w:color="6E6E6E"/>
              <w:bottom w:val="none" w:sz="4" w:space="0" w:color="6E6E6E"/>
              <w:right w:val="single" w:sz="4" w:space="0" w:color="6E6E6E"/>
            </w:tcBorders>
          </w:tcPr>
          <w:p w:rsidR="00FD1458" w:rsidRDefault="00DB7DE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SQL Server Enterprise (Server/CAL)</w:t>
            </w:r>
          </w:p>
        </w:tc>
      </w:tr>
      <w:tr w:rsidR="00FD1458">
        <w:tc>
          <w:tcPr>
            <w:tcW w:w="6120" w:type="dxa"/>
            <w:tcBorders>
              <w:top w:val="none" w:sz="4" w:space="0" w:color="6E6E6E"/>
              <w:left w:val="single" w:sz="4" w:space="0" w:color="6E6E6E"/>
              <w:bottom w:val="none" w:sz="4" w:space="0" w:color="6E6E6E"/>
              <w:right w:val="single" w:sz="4" w:space="0" w:color="6E6E6E"/>
            </w:tcBorders>
          </w:tcPr>
          <w:p w:rsidR="00FD1458" w:rsidRDefault="00FD1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 xml:space="preserve">SQL Server Standard </w:t>
            </w:r>
          </w:p>
        </w:tc>
      </w:tr>
      <w:tr w:rsidR="00FD1458">
        <w:tc>
          <w:tcPr>
            <w:tcW w:w="6120" w:type="dxa"/>
            <w:tcBorders>
              <w:top w:val="none" w:sz="4" w:space="0" w:color="6E6E6E"/>
              <w:left w:val="single" w:sz="4" w:space="0" w:color="6E6E6E"/>
              <w:bottom w:val="single" w:sz="4" w:space="0" w:color="000000"/>
              <w:right w:val="single" w:sz="4" w:space="0" w:color="6E6E6E"/>
            </w:tcBorders>
          </w:tcPr>
          <w:p w:rsidR="00FD1458" w:rsidRDefault="00FD1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458" w:rsidRDefault="00DB7DEA">
            <w:pPr>
              <w:pStyle w:val="ProductList-TableBody"/>
            </w:pPr>
            <w:r>
              <w:t>SQL Server CAL</w:t>
            </w:r>
          </w:p>
        </w:tc>
      </w:tr>
      <w:tr w:rsidR="00FD1458">
        <w:tc>
          <w:tcPr>
            <w:tcW w:w="6120" w:type="dxa"/>
            <w:tcBorders>
              <w:top w:val="single" w:sz="4" w:space="0" w:color="000000"/>
              <w:left w:val="single" w:sz="4" w:space="0" w:color="000000"/>
              <w:bottom w:val="none" w:sz="4" w:space="0" w:color="6E6E6E"/>
              <w:right w:val="single" w:sz="4" w:space="0" w:color="000000"/>
            </w:tcBorders>
          </w:tcPr>
          <w:p w:rsidR="00FD1458" w:rsidRDefault="00FD145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D1458" w:rsidRDefault="00DB7DEA">
            <w:pPr>
              <w:pStyle w:val="ProductList-TableBody"/>
            </w:pPr>
            <w:r>
              <w:t>CIS Datacenter</w:t>
            </w:r>
          </w:p>
        </w:tc>
      </w:tr>
      <w:tr w:rsidR="00FD1458">
        <w:tc>
          <w:tcPr>
            <w:tcW w:w="6120" w:type="dxa"/>
            <w:vMerge w:val="restart"/>
            <w:tcBorders>
              <w:top w:val="none" w:sz="4" w:space="0" w:color="6E6E6E"/>
              <w:left w:val="single" w:sz="4" w:space="0" w:color="000000"/>
              <w:bottom w:val="none" w:sz="4" w:space="0" w:color="6E6E6E"/>
              <w:right w:val="single" w:sz="4" w:space="0" w:color="000000"/>
            </w:tcBorders>
          </w:tcPr>
          <w:p w:rsidR="00FD1458" w:rsidRDefault="00DB7DE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D1458" w:rsidRDefault="00DB7DEA">
            <w:pPr>
              <w:pStyle w:val="ProductList-TableBody"/>
            </w:pPr>
            <w:r>
              <w:t>CIS Standard</w:t>
            </w:r>
          </w:p>
        </w:tc>
      </w:tr>
      <w:tr w:rsidR="00FD1458">
        <w:tc>
          <w:tcPr>
            <w:tcW w:w="0" w:type="auto"/>
            <w:vMerge/>
          </w:tcPr>
          <w:p w:rsidR="00FD1458" w:rsidRDefault="00FD1458"/>
        </w:tc>
        <w:tc>
          <w:tcPr>
            <w:tcW w:w="6120" w:type="dxa"/>
            <w:tcBorders>
              <w:top w:val="single" w:sz="4" w:space="0" w:color="6E6E6E"/>
              <w:left w:val="single" w:sz="4" w:space="0" w:color="000000"/>
              <w:bottom w:val="single" w:sz="4" w:space="0" w:color="6E6E6E"/>
              <w:right w:val="single" w:sz="4" w:space="0" w:color="6E6E6E"/>
            </w:tcBorders>
          </w:tcPr>
          <w:p w:rsidR="00FD1458" w:rsidRDefault="00DB7DEA">
            <w:pPr>
              <w:pStyle w:val="ProductList-TableBody"/>
            </w:pPr>
            <w:r>
              <w:t>Windows Server Datacenter</w:t>
            </w:r>
          </w:p>
        </w:tc>
      </w:tr>
      <w:tr w:rsidR="00FD1458">
        <w:tc>
          <w:tcPr>
            <w:tcW w:w="6120" w:type="dxa"/>
            <w:tcBorders>
              <w:top w:val="none" w:sz="4" w:space="0" w:color="6E6E6E"/>
              <w:left w:val="single" w:sz="4" w:space="0" w:color="000000"/>
              <w:bottom w:val="single" w:sz="4" w:space="0" w:color="000000"/>
              <w:right w:val="single" w:sz="4" w:space="0" w:color="000000"/>
            </w:tcBorders>
          </w:tcPr>
          <w:p w:rsidR="00FD1458" w:rsidRDefault="00FD145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D1458" w:rsidRDefault="00DB7DEA">
            <w:pPr>
              <w:pStyle w:val="ProductList-TableBody"/>
            </w:pPr>
            <w:r>
              <w:t>Windows Server Standard</w:t>
            </w:r>
          </w:p>
        </w:tc>
      </w:tr>
    </w:tbl>
    <w:p w:rsidR="00FD1458" w:rsidRDefault="00FD1458">
      <w:pPr>
        <w:pStyle w:val="ProductList-Body"/>
      </w:pPr>
    </w:p>
    <w:p w:rsidR="00FD1458" w:rsidRDefault="00DB7DEA">
      <w:pPr>
        <w:pStyle w:val="ProductList-ClauseHeading"/>
        <w:outlineLvl w:val="2"/>
      </w:pPr>
      <w:r>
        <w:t>Prissättning för Premium Assurance</w:t>
      </w:r>
    </w:p>
    <w:p w:rsidR="00FD1458" w:rsidRDefault="00DB7DEA">
      <w:pPr>
        <w:pStyle w:val="ProductList-Body"/>
      </w:pPr>
      <w:r>
        <w:t xml:space="preserve">Microsoft erbjuder fyra serier av Premium Assurance-tilläggslicenser. Kunden har rätt att förvärva tilläggslicenser inom den senaste serien som gällde då kunden först förvärvade tilläggslicenser för produktfamiljen. Kunden har rätt att förvärva ytterligare tilläggslicenser inom samma serie för produktfamiljen under innevarande registreringsperiod och när som helst under en förnyelseperiod förutsatt att Premium Assurance-täckningen för de kvalificerande licenserna inte tillfälligt upphört. Priserna inom varje serie är fastställda efter program- och prisnivå och kommer endast att ändras under förnyelseperioderna om det är nödvändigt för att kompensera för valutakursförändringar för priser i andra valutor än USA-dollar.  </w:t>
      </w:r>
    </w:p>
    <w:p w:rsidR="00FD1458" w:rsidRDefault="00FD1458">
      <w:pPr>
        <w:pStyle w:val="ProductList-Body"/>
      </w:pPr>
    </w:p>
    <w:p w:rsidR="00FD1458" w:rsidRDefault="00DB7DEA">
      <w:pPr>
        <w:pStyle w:val="ProductList-ClauseHeading"/>
        <w:outlineLvl w:val="2"/>
      </w:pPr>
      <w:r>
        <w:t>Kvalificering för Premium Assurance-förmåner</w:t>
      </w:r>
    </w:p>
    <w:p w:rsidR="00FD1458" w:rsidRDefault="00DB7DEA">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utökade supporten upphört. För att kunden ska vara berättigad till Premium Assurance-förmåner för en viss utgåva och version av en produkt som omfattas av en Premium Assurance-tilläggslicens måste kunden ha förvärvat produkten innan den utökade supporten upphörde. Kunden är också berättigad till Premium Assurance-förmåner för samma utgåva och version av produkten under tilläggslicenser som kunden förvärvar</w:t>
      </w:r>
    </w:p>
    <w:p w:rsidR="00FD1458" w:rsidRDefault="00DB7DEA" w:rsidP="004F36C5">
      <w:pPr>
        <w:pStyle w:val="ProductList-Bullet"/>
        <w:numPr>
          <w:ilvl w:val="0"/>
          <w:numId w:val="59"/>
        </w:numPr>
      </w:pPr>
      <w:r>
        <w:t>senare under samma registreringsperiod</w:t>
      </w:r>
    </w:p>
    <w:p w:rsidR="00FD1458" w:rsidRDefault="00DB7DEA" w:rsidP="004F36C5">
      <w:pPr>
        <w:pStyle w:val="ProductList-Bullet"/>
        <w:numPr>
          <w:ilvl w:val="0"/>
          <w:numId w:val="59"/>
        </w:numPr>
      </w:pPr>
      <w:r>
        <w:t xml:space="preserve">under valfri förnyelseperiod (förutsatt att täckningen inte tillfälligt upphört).  </w:t>
      </w:r>
    </w:p>
    <w:p w:rsidR="00FD1458" w:rsidRDefault="00FD1458">
      <w:pPr>
        <w:pStyle w:val="ProductList-Body"/>
      </w:pPr>
    </w:p>
    <w:p w:rsidR="00FD1458" w:rsidRDefault="00DB7DEA">
      <w:pPr>
        <w:pStyle w:val="ProductList-Body"/>
      </w:pPr>
      <w:r>
        <w:t>Microsoft förbehåller sig rätten att dra in Premium Assurance-förmånerna i framtiden men endast för produktutgåvor och produktversioner som fortfarande omfattas av den vanliga supporten.</w:t>
      </w:r>
    </w:p>
    <w:p w:rsidR="00FD1458" w:rsidRDefault="00FD1458">
      <w:pPr>
        <w:pStyle w:val="ProductList-Body"/>
      </w:pPr>
    </w:p>
    <w:p w:rsidR="00FD1458" w:rsidRDefault="00DB7DEA">
      <w:pPr>
        <w:pStyle w:val="ProductList-ClauseHeading"/>
        <w:outlineLvl w:val="2"/>
      </w:pPr>
      <w:r>
        <w:t>Driftsättning och användning</w:t>
      </w:r>
    </w:p>
    <w:p w:rsidR="00FD1458" w:rsidRDefault="00DB7DEA">
      <w:pPr>
        <w:pStyle w:val="ProductList-Body"/>
      </w:pPr>
      <w:r>
        <w:t>Kund får endast installera säkerhetsuppdateringar som tillhandahålls som Premium Assurance-förmåner på licensierade servrar med Premium Assurance-täckning. Kunden behöver inte ta bort uppdateringar om täckningen upphör.</w:t>
      </w:r>
    </w:p>
    <w:p w:rsidR="00FD1458" w:rsidRDefault="00FD1458">
      <w:pPr>
        <w:pStyle w:val="ProductList-Body"/>
      </w:pPr>
    </w:p>
    <w:p w:rsidR="00FD1458" w:rsidRDefault="00DB7DEA">
      <w:pPr>
        <w:pStyle w:val="ProductList-ClauseHeading"/>
        <w:outlineLvl w:val="2"/>
      </w:pPr>
      <w:r>
        <w:t>Problemlösningssupport dygnet runt</w:t>
      </w:r>
    </w:p>
    <w:p w:rsidR="00FD1458" w:rsidRDefault="00DB7DEA">
      <w:pPr>
        <w:pStyle w:val="ProductList-Body"/>
      </w:pPr>
      <w:r>
        <w:t>Om kunden uppfyller följande krav har kunden rätt att använda tillgängliga incidenter inom dygnet runt-problemlösningssupporten för äldre versioner av programvaran från och med 2008.</w:t>
      </w:r>
    </w:p>
    <w:p w:rsidR="00FD1458" w:rsidRDefault="00DB7DEA" w:rsidP="004F36C5">
      <w:pPr>
        <w:pStyle w:val="ProductList-Bullet"/>
        <w:numPr>
          <w:ilvl w:val="0"/>
          <w:numId w:val="60"/>
        </w:numPr>
      </w:pPr>
      <w:r>
        <w:t>Kund är berättigad till dygnet runt-problemlösningssupport enligt beskrivningen i avsnittet om dygnet runt-problemlösning i bilaga B – Software Assurance.</w:t>
      </w:r>
    </w:p>
    <w:p w:rsidR="00FD1458" w:rsidRDefault="00DB7DEA" w:rsidP="004F36C5">
      <w:pPr>
        <w:pStyle w:val="ProductList-Bullet"/>
        <w:numPr>
          <w:ilvl w:val="0"/>
          <w:numId w:val="60"/>
        </w:numPr>
      </w:pPr>
      <w:r>
        <w:t xml:space="preserve">Den utökade supporten för produktversionen som kunden använder har upphört för högst sex år sedan. </w:t>
      </w:r>
    </w:p>
    <w:p w:rsidR="00FD1458" w:rsidRDefault="00DB7DEA" w:rsidP="004F36C5">
      <w:pPr>
        <w:pStyle w:val="ProductList-Bullet"/>
        <w:numPr>
          <w:ilvl w:val="0"/>
          <w:numId w:val="60"/>
        </w:numPr>
      </w:pPr>
      <w:r>
        <w:t>Kunden använder programvaran på en licensierad server med aktiva Premium Assurance-tilläggslicenser.</w:t>
      </w:r>
    </w:p>
    <w:p w:rsidR="00FD1458" w:rsidRDefault="00DB7DEA" w:rsidP="004F36C5">
      <w:pPr>
        <w:pStyle w:val="ProductList-Bullet"/>
        <w:numPr>
          <w:ilvl w:val="0"/>
          <w:numId w:val="60"/>
        </w:numPr>
      </w:pPr>
      <w:r>
        <w:lastRenderedPageBreak/>
        <w:t>Kunden förvärvade Premium Assurance-täckningen innan den utökade supporten för den version som används upphörde och har upprätthållits utan avbrott.</w:t>
      </w:r>
    </w:p>
    <w:p w:rsidR="00FD1458" w:rsidRDefault="00FD1458">
      <w:pPr>
        <w:pStyle w:val="ProductList-Body"/>
        <w:jc w:val="right"/>
      </w:pPr>
    </w:p>
    <w:tbl>
      <w:tblPr>
        <w:tblStyle w:val="PURTable"/>
        <w:tblW w:w="0" w:type="dxa"/>
        <w:tblLook w:val="04A0" w:firstRow="1" w:lastRow="0" w:firstColumn="1" w:lastColumn="0" w:noHBand="0" w:noVBand="1"/>
      </w:tblPr>
      <w:tblGrid>
        <w:gridCol w:w="10800"/>
      </w:tblGrid>
      <w:tr w:rsidR="00FD1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458" w:rsidRDefault="00DB7DEA">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FD1458" w:rsidRDefault="00FD1458">
      <w:pPr>
        <w:pStyle w:val="ProductList-Body"/>
      </w:pPr>
    </w:p>
    <w:p w:rsidR="00FD1458" w:rsidRDefault="00FD1458">
      <w:pPr>
        <w:sectPr w:rsidR="00FD1458">
          <w:headerReference w:type="default" r:id="rId149"/>
          <w:footerReference w:type="default" r:id="rId150"/>
          <w:type w:val="continuous"/>
          <w:pgSz w:w="12240" w:h="15840" w:code="1"/>
          <w:pgMar w:top="1170" w:right="720" w:bottom="720" w:left="720" w:header="432" w:footer="288" w:gutter="0"/>
          <w:cols w:space="360"/>
        </w:sectPr>
      </w:pPr>
    </w:p>
    <w:bookmarkEnd w:id="406"/>
    <w:p w:rsidR="00FD1458" w:rsidRDefault="00DB7DEA">
      <w:pPr>
        <w:pStyle w:val="ProductList-SectionHeading"/>
        <w:pageBreakBefore/>
        <w:outlineLvl w:val="0"/>
      </w:pPr>
      <w:r>
        <w:lastRenderedPageBreak/>
        <w:t>Index</w:t>
      </w:r>
      <w:r>
        <w:fldChar w:fldCharType="begin"/>
      </w:r>
      <w:r>
        <w:instrText xml:space="preserve"> TC "</w:instrText>
      </w:r>
      <w:bookmarkStart w:id="408" w:name="_Toc478649823"/>
      <w:r>
        <w:instrText>Index</w:instrText>
      </w:r>
      <w:bookmarkEnd w:id="408"/>
      <w:r>
        <w:instrText>" \l 1</w:instrText>
      </w:r>
      <w:r>
        <w:fldChar w:fldCharType="end"/>
      </w:r>
    </w:p>
    <w:p w:rsidR="00FD1458" w:rsidRDefault="00FD1458">
      <w:pPr>
        <w:pStyle w:val="ProductList-Body"/>
      </w:pPr>
    </w:p>
    <w:p w:rsidR="00FD1458" w:rsidRDefault="00FD1458">
      <w:pPr>
        <w:sectPr w:rsidR="00FD1458">
          <w:headerReference w:type="default" r:id="rId151"/>
          <w:footerReference w:type="default" r:id="rId152"/>
          <w:type w:val="continuous"/>
          <w:pgSz w:w="12240" w:h="15840" w:code="1"/>
          <w:pgMar w:top="1170" w:right="720" w:bottom="720" w:left="720" w:header="432" w:footer="288" w:gutter="0"/>
          <w:cols w:space="360"/>
        </w:sectPr>
      </w:pPr>
    </w:p>
    <w:p w:rsidR="004F36C5" w:rsidRDefault="00DB7DEA">
      <w:pPr>
        <w:pStyle w:val="ProductList-Body"/>
        <w:rPr>
          <w:noProof/>
        </w:rPr>
        <w:sectPr w:rsidR="004F36C5" w:rsidSect="004F36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F36C5" w:rsidRDefault="004F36C5">
      <w:pPr>
        <w:pStyle w:val="Index1"/>
        <w:tabs>
          <w:tab w:val="right" w:pos="5030"/>
        </w:tabs>
        <w:rPr>
          <w:noProof/>
        </w:rPr>
      </w:pPr>
      <w:r>
        <w:rPr>
          <w:noProof/>
        </w:rPr>
        <w:t>Access 2016, 22</w:t>
      </w:r>
    </w:p>
    <w:p w:rsidR="004F36C5" w:rsidRDefault="004F36C5">
      <w:pPr>
        <w:pStyle w:val="Index1"/>
        <w:tabs>
          <w:tab w:val="right" w:pos="5030"/>
        </w:tabs>
        <w:rPr>
          <w:noProof/>
        </w:rPr>
      </w:pPr>
      <w:r>
        <w:rPr>
          <w:noProof/>
        </w:rPr>
        <w:t>Apple Macintosh, 41</w:t>
      </w:r>
    </w:p>
    <w:p w:rsidR="004F36C5" w:rsidRDefault="004F36C5">
      <w:pPr>
        <w:pStyle w:val="Index1"/>
        <w:tabs>
          <w:tab w:val="right" w:pos="5030"/>
        </w:tabs>
        <w:rPr>
          <w:noProof/>
        </w:rPr>
      </w:pPr>
      <w:r>
        <w:rPr>
          <w:noProof/>
        </w:rPr>
        <w:t>Azure Active Directory Basic, 54</w:t>
      </w:r>
    </w:p>
    <w:p w:rsidR="004F36C5" w:rsidRDefault="004F36C5">
      <w:pPr>
        <w:pStyle w:val="Index1"/>
        <w:tabs>
          <w:tab w:val="right" w:pos="5030"/>
        </w:tabs>
        <w:rPr>
          <w:noProof/>
        </w:rPr>
      </w:pPr>
      <w:r>
        <w:rPr>
          <w:noProof/>
        </w:rPr>
        <w:t>Azure Active Directory Premium Plan 1, 54</w:t>
      </w:r>
    </w:p>
    <w:p w:rsidR="004F36C5" w:rsidRDefault="004F36C5">
      <w:pPr>
        <w:pStyle w:val="Index1"/>
        <w:tabs>
          <w:tab w:val="right" w:pos="5030"/>
        </w:tabs>
        <w:rPr>
          <w:noProof/>
        </w:rPr>
      </w:pPr>
      <w:r>
        <w:rPr>
          <w:noProof/>
        </w:rPr>
        <w:t>Azure Active Directory Premium Plan 2, 54</w:t>
      </w:r>
    </w:p>
    <w:p w:rsidR="004F36C5" w:rsidRDefault="004F36C5">
      <w:pPr>
        <w:pStyle w:val="Index1"/>
        <w:tabs>
          <w:tab w:val="right" w:pos="5030"/>
        </w:tabs>
        <w:rPr>
          <w:noProof/>
        </w:rPr>
      </w:pPr>
      <w:r>
        <w:rPr>
          <w:noProof/>
        </w:rPr>
        <w:t>Azure Active Professional Direct Support, 54</w:t>
      </w:r>
    </w:p>
    <w:p w:rsidR="004F36C5" w:rsidRDefault="004F36C5">
      <w:pPr>
        <w:pStyle w:val="Index1"/>
        <w:tabs>
          <w:tab w:val="right" w:pos="5030"/>
        </w:tabs>
        <w:rPr>
          <w:noProof/>
        </w:rPr>
      </w:pPr>
      <w:r>
        <w:rPr>
          <w:noProof/>
        </w:rPr>
        <w:t>Azure Active Standard Support, 54</w:t>
      </w:r>
    </w:p>
    <w:p w:rsidR="004F36C5" w:rsidRDefault="004F36C5">
      <w:pPr>
        <w:pStyle w:val="Index1"/>
        <w:tabs>
          <w:tab w:val="right" w:pos="5030"/>
        </w:tabs>
        <w:rPr>
          <w:noProof/>
        </w:rPr>
      </w:pPr>
      <w:r>
        <w:rPr>
          <w:noProof/>
        </w:rPr>
        <w:t>Azure App Service Plan, 54</w:t>
      </w:r>
    </w:p>
    <w:p w:rsidR="004F36C5" w:rsidRDefault="004F36C5">
      <w:pPr>
        <w:pStyle w:val="Index1"/>
        <w:tabs>
          <w:tab w:val="right" w:pos="5030"/>
        </w:tabs>
        <w:rPr>
          <w:noProof/>
        </w:rPr>
      </w:pPr>
      <w:r>
        <w:rPr>
          <w:noProof/>
        </w:rPr>
        <w:t>Azure Information Protection Premium Plan 1, 54</w:t>
      </w:r>
    </w:p>
    <w:p w:rsidR="004F36C5" w:rsidRDefault="004F36C5">
      <w:pPr>
        <w:pStyle w:val="Index1"/>
        <w:tabs>
          <w:tab w:val="right" w:pos="5030"/>
        </w:tabs>
        <w:rPr>
          <w:noProof/>
        </w:rPr>
      </w:pPr>
      <w:r>
        <w:rPr>
          <w:noProof/>
        </w:rPr>
        <w:t>Azure Information Protection Premium Plan 1-tillägg, 54</w:t>
      </w:r>
    </w:p>
    <w:p w:rsidR="004F36C5" w:rsidRDefault="004F36C5">
      <w:pPr>
        <w:pStyle w:val="Index1"/>
        <w:tabs>
          <w:tab w:val="right" w:pos="5030"/>
        </w:tabs>
        <w:rPr>
          <w:noProof/>
        </w:rPr>
      </w:pPr>
      <w:r>
        <w:rPr>
          <w:noProof/>
        </w:rPr>
        <w:t>Azure Information Protection Premium Plan 2, 54</w:t>
      </w:r>
    </w:p>
    <w:p w:rsidR="004F36C5" w:rsidRDefault="004F36C5">
      <w:pPr>
        <w:pStyle w:val="Index1"/>
        <w:tabs>
          <w:tab w:val="right" w:pos="5030"/>
        </w:tabs>
        <w:rPr>
          <w:noProof/>
        </w:rPr>
      </w:pPr>
      <w:r>
        <w:rPr>
          <w:noProof/>
        </w:rPr>
        <w:t>Azure Information Protection Premium Plan 2 Tillägg, 54</w:t>
      </w:r>
    </w:p>
    <w:p w:rsidR="004F36C5" w:rsidRDefault="004F36C5">
      <w:pPr>
        <w:pStyle w:val="Index1"/>
        <w:tabs>
          <w:tab w:val="right" w:pos="5030"/>
        </w:tabs>
        <w:rPr>
          <w:noProof/>
        </w:rPr>
      </w:pPr>
      <w:r>
        <w:rPr>
          <w:noProof/>
        </w:rPr>
        <w:t>Azure Information Protection Premium-tillägg, 62</w:t>
      </w:r>
    </w:p>
    <w:p w:rsidR="004F36C5" w:rsidRDefault="004F36C5">
      <w:pPr>
        <w:pStyle w:val="Index1"/>
        <w:tabs>
          <w:tab w:val="right" w:pos="5030"/>
        </w:tabs>
        <w:rPr>
          <w:noProof/>
        </w:rPr>
      </w:pPr>
      <w:r>
        <w:rPr>
          <w:noProof/>
        </w:rPr>
        <w:t>Azure Site Recovery, 86</w:t>
      </w:r>
    </w:p>
    <w:p w:rsidR="004F36C5" w:rsidRDefault="004F36C5">
      <w:pPr>
        <w:pStyle w:val="Index1"/>
        <w:tabs>
          <w:tab w:val="right" w:pos="5030"/>
        </w:tabs>
        <w:rPr>
          <w:noProof/>
        </w:rPr>
      </w:pPr>
      <w:r>
        <w:rPr>
          <w:noProof/>
        </w:rPr>
        <w:t>Azure Site Recovery (till Kundägd Webbplats), 52</w:t>
      </w:r>
    </w:p>
    <w:p w:rsidR="004F36C5" w:rsidRDefault="004F36C5">
      <w:pPr>
        <w:pStyle w:val="Index1"/>
        <w:tabs>
          <w:tab w:val="right" w:pos="5030"/>
        </w:tabs>
        <w:rPr>
          <w:noProof/>
        </w:rPr>
      </w:pPr>
      <w:r>
        <w:rPr>
          <w:noProof/>
        </w:rPr>
        <w:t>Bing Maps Asset Management för Windows, 67</w:t>
      </w:r>
    </w:p>
    <w:p w:rsidR="004F36C5" w:rsidRDefault="004F36C5">
      <w:pPr>
        <w:pStyle w:val="Index1"/>
        <w:tabs>
          <w:tab w:val="right" w:pos="5030"/>
        </w:tabs>
        <w:rPr>
          <w:noProof/>
        </w:rPr>
      </w:pPr>
      <w:r>
        <w:rPr>
          <w:noProof/>
        </w:rPr>
        <w:t>BizTalk Server, 84</w:t>
      </w:r>
    </w:p>
    <w:p w:rsidR="004F36C5" w:rsidRDefault="004F36C5">
      <w:pPr>
        <w:pStyle w:val="Index1"/>
        <w:tabs>
          <w:tab w:val="right" w:pos="5030"/>
        </w:tabs>
        <w:rPr>
          <w:noProof/>
        </w:rPr>
      </w:pPr>
      <w:r>
        <w:rPr>
          <w:noProof/>
        </w:rPr>
        <w:t>BizTalk Server 2013 R2, 14</w:t>
      </w:r>
    </w:p>
    <w:p w:rsidR="004F36C5" w:rsidRDefault="004F36C5">
      <w:pPr>
        <w:pStyle w:val="Index1"/>
        <w:tabs>
          <w:tab w:val="right" w:pos="5030"/>
        </w:tabs>
        <w:rPr>
          <w:noProof/>
        </w:rPr>
      </w:pPr>
      <w:r>
        <w:rPr>
          <w:noProof/>
        </w:rPr>
        <w:t>BizTalk Server 2016 Branch Edition, 13</w:t>
      </w:r>
    </w:p>
    <w:p w:rsidR="004F36C5" w:rsidRDefault="004F36C5">
      <w:pPr>
        <w:pStyle w:val="Index1"/>
        <w:tabs>
          <w:tab w:val="right" w:pos="5030"/>
        </w:tabs>
        <w:rPr>
          <w:noProof/>
        </w:rPr>
      </w:pPr>
      <w:r>
        <w:rPr>
          <w:noProof/>
        </w:rPr>
        <w:t>BizTalk Server 2016 Branch IDC, 13</w:t>
      </w:r>
    </w:p>
    <w:p w:rsidR="004F36C5" w:rsidRDefault="004F36C5">
      <w:pPr>
        <w:pStyle w:val="Index1"/>
        <w:tabs>
          <w:tab w:val="right" w:pos="5030"/>
        </w:tabs>
        <w:rPr>
          <w:noProof/>
        </w:rPr>
      </w:pPr>
      <w:r>
        <w:rPr>
          <w:noProof/>
        </w:rPr>
        <w:t>BizTalk Server 2016 Enterprise Edition, 13</w:t>
      </w:r>
    </w:p>
    <w:p w:rsidR="004F36C5" w:rsidRDefault="004F36C5">
      <w:pPr>
        <w:pStyle w:val="Index1"/>
        <w:tabs>
          <w:tab w:val="right" w:pos="5030"/>
        </w:tabs>
        <w:rPr>
          <w:noProof/>
        </w:rPr>
      </w:pPr>
      <w:r>
        <w:rPr>
          <w:noProof/>
        </w:rPr>
        <w:t>BizTalk Server 2016 Standard Edition, 13</w:t>
      </w:r>
    </w:p>
    <w:p w:rsidR="004F36C5" w:rsidRDefault="004F36C5">
      <w:pPr>
        <w:pStyle w:val="Index1"/>
        <w:tabs>
          <w:tab w:val="right" w:pos="5030"/>
        </w:tabs>
        <w:rPr>
          <w:noProof/>
        </w:rPr>
      </w:pPr>
      <w:r>
        <w:rPr>
          <w:noProof/>
        </w:rPr>
        <w:t>BizTalk Server 2016 Standard Edition IDC, 14</w:t>
      </w:r>
    </w:p>
    <w:p w:rsidR="004F36C5" w:rsidRDefault="004F36C5">
      <w:pPr>
        <w:pStyle w:val="Index1"/>
        <w:tabs>
          <w:tab w:val="right" w:pos="5030"/>
        </w:tabs>
        <w:rPr>
          <w:noProof/>
        </w:rPr>
      </w:pPr>
      <w:r>
        <w:rPr>
          <w:noProof/>
        </w:rPr>
        <w:t>BizTalk Server Branch, 86</w:t>
      </w:r>
    </w:p>
    <w:p w:rsidR="004F36C5" w:rsidRDefault="004F36C5">
      <w:pPr>
        <w:pStyle w:val="Index1"/>
        <w:tabs>
          <w:tab w:val="right" w:pos="5030"/>
        </w:tabs>
        <w:rPr>
          <w:noProof/>
        </w:rPr>
      </w:pPr>
      <w:r>
        <w:rPr>
          <w:noProof/>
        </w:rPr>
        <w:t>BizTalk Server Enterprise, 86</w:t>
      </w:r>
    </w:p>
    <w:p w:rsidR="004F36C5" w:rsidRDefault="004F36C5">
      <w:pPr>
        <w:pStyle w:val="Index1"/>
        <w:tabs>
          <w:tab w:val="right" w:pos="5030"/>
        </w:tabs>
        <w:rPr>
          <w:noProof/>
        </w:rPr>
      </w:pPr>
      <w:r>
        <w:rPr>
          <w:noProof/>
        </w:rPr>
        <w:t>BizTalk Server Standard, 86</w:t>
      </w:r>
    </w:p>
    <w:p w:rsidR="004F36C5" w:rsidRDefault="004F36C5">
      <w:pPr>
        <w:pStyle w:val="Index1"/>
        <w:tabs>
          <w:tab w:val="right" w:pos="5030"/>
        </w:tabs>
        <w:rPr>
          <w:noProof/>
        </w:rPr>
      </w:pPr>
      <w:r>
        <w:rPr>
          <w:noProof/>
        </w:rPr>
        <w:t>Business Productivity Online Deskless Suite, 63</w:t>
      </w:r>
    </w:p>
    <w:p w:rsidR="004F36C5" w:rsidRDefault="004F36C5">
      <w:pPr>
        <w:pStyle w:val="Index1"/>
        <w:tabs>
          <w:tab w:val="right" w:pos="5030"/>
        </w:tabs>
        <w:rPr>
          <w:noProof/>
        </w:rPr>
      </w:pPr>
      <w:r>
        <w:rPr>
          <w:noProof/>
        </w:rPr>
        <w:t>CIS Suite Datacenter, 84</w:t>
      </w:r>
    </w:p>
    <w:p w:rsidR="004F36C5" w:rsidRDefault="004F36C5">
      <w:pPr>
        <w:pStyle w:val="Index1"/>
        <w:tabs>
          <w:tab w:val="right" w:pos="5030"/>
        </w:tabs>
        <w:rPr>
          <w:noProof/>
        </w:rPr>
      </w:pPr>
      <w:r>
        <w:rPr>
          <w:noProof/>
        </w:rPr>
        <w:t>CIS Suite Standard, 84</w:t>
      </w:r>
    </w:p>
    <w:p w:rsidR="004F36C5" w:rsidRDefault="004F36C5">
      <w:pPr>
        <w:pStyle w:val="Index1"/>
        <w:tabs>
          <w:tab w:val="right" w:pos="5030"/>
        </w:tabs>
        <w:rPr>
          <w:noProof/>
        </w:rPr>
      </w:pPr>
      <w:r>
        <w:rPr>
          <w:noProof/>
        </w:rPr>
        <w:t>Communicator för Mac 2011, 24</w:t>
      </w:r>
    </w:p>
    <w:p w:rsidR="004F36C5" w:rsidRDefault="004F36C5">
      <w:pPr>
        <w:pStyle w:val="Index1"/>
        <w:tabs>
          <w:tab w:val="right" w:pos="5030"/>
        </w:tabs>
        <w:rPr>
          <w:noProof/>
        </w:rPr>
      </w:pPr>
      <w:r>
        <w:rPr>
          <w:noProof/>
        </w:rPr>
        <w:t>Core CAL, 33, 56, 61, 80, 86</w:t>
      </w:r>
    </w:p>
    <w:p w:rsidR="004F36C5" w:rsidRDefault="004F36C5">
      <w:pPr>
        <w:pStyle w:val="Index1"/>
        <w:tabs>
          <w:tab w:val="right" w:pos="5030"/>
        </w:tabs>
        <w:rPr>
          <w:noProof/>
        </w:rPr>
      </w:pPr>
      <w:r>
        <w:rPr>
          <w:noProof/>
        </w:rPr>
        <w:t>Core CAL Bridge för Office 365, 62</w:t>
      </w:r>
    </w:p>
    <w:p w:rsidR="004F36C5" w:rsidRDefault="004F36C5">
      <w:pPr>
        <w:pStyle w:val="Index1"/>
        <w:tabs>
          <w:tab w:val="right" w:pos="5030"/>
        </w:tabs>
        <w:rPr>
          <w:noProof/>
        </w:rPr>
      </w:pPr>
      <w:r>
        <w:rPr>
          <w:noProof/>
        </w:rPr>
        <w:t>Core CAL Suite, 15</w:t>
      </w:r>
    </w:p>
    <w:p w:rsidR="004F36C5" w:rsidRDefault="004F36C5">
      <w:pPr>
        <w:pStyle w:val="Index1"/>
        <w:tabs>
          <w:tab w:val="right" w:pos="5030"/>
        </w:tabs>
        <w:rPr>
          <w:noProof/>
        </w:rPr>
      </w:pPr>
      <w:r>
        <w:rPr>
          <w:noProof/>
        </w:rPr>
        <w:t>Core CAL Suite Bridge för Enterprise Mobility + Security, 15</w:t>
      </w:r>
    </w:p>
    <w:p w:rsidR="004F36C5" w:rsidRDefault="004F36C5">
      <w:pPr>
        <w:pStyle w:val="Index1"/>
        <w:tabs>
          <w:tab w:val="right" w:pos="5030"/>
        </w:tabs>
        <w:rPr>
          <w:noProof/>
        </w:rPr>
      </w:pPr>
      <w:r>
        <w:rPr>
          <w:noProof/>
        </w:rPr>
        <w:t>Core CAL Suite Bridge för Microsoft Intune, 15</w:t>
      </w:r>
    </w:p>
    <w:p w:rsidR="004F36C5" w:rsidRDefault="004F36C5">
      <w:pPr>
        <w:pStyle w:val="Index1"/>
        <w:tabs>
          <w:tab w:val="right" w:pos="5030"/>
        </w:tabs>
        <w:rPr>
          <w:noProof/>
        </w:rPr>
      </w:pPr>
      <w:r>
        <w:rPr>
          <w:noProof/>
        </w:rPr>
        <w:t>Core CAL Suite Bridge för Office 365, 15, 56</w:t>
      </w:r>
    </w:p>
    <w:p w:rsidR="004F36C5" w:rsidRDefault="004F36C5">
      <w:pPr>
        <w:pStyle w:val="Index1"/>
        <w:tabs>
          <w:tab w:val="right" w:pos="5030"/>
        </w:tabs>
        <w:rPr>
          <w:noProof/>
        </w:rPr>
      </w:pPr>
      <w:r>
        <w:rPr>
          <w:noProof/>
        </w:rPr>
        <w:t>Core CAL Suite Bridge för Office 365 och Microsoft Intune, 15, 56</w:t>
      </w:r>
    </w:p>
    <w:p w:rsidR="004F36C5" w:rsidRDefault="004F36C5">
      <w:pPr>
        <w:pStyle w:val="Index1"/>
        <w:tabs>
          <w:tab w:val="right" w:pos="5030"/>
        </w:tabs>
        <w:rPr>
          <w:noProof/>
        </w:rPr>
      </w:pPr>
      <w:r>
        <w:rPr>
          <w:noProof/>
        </w:rPr>
        <w:t>Core Infrastructure Server Suite Datacenter, 16, 86</w:t>
      </w:r>
    </w:p>
    <w:p w:rsidR="004F36C5" w:rsidRDefault="004F36C5">
      <w:pPr>
        <w:pStyle w:val="Index1"/>
        <w:tabs>
          <w:tab w:val="right" w:pos="5030"/>
        </w:tabs>
        <w:rPr>
          <w:noProof/>
        </w:rPr>
      </w:pPr>
      <w:r>
        <w:rPr>
          <w:noProof/>
        </w:rPr>
        <w:t>Core Infrastructure Server Suite Standard, 16, 86</w:t>
      </w:r>
    </w:p>
    <w:p w:rsidR="004F36C5" w:rsidRDefault="004F36C5">
      <w:pPr>
        <w:pStyle w:val="Index1"/>
        <w:tabs>
          <w:tab w:val="right" w:pos="5030"/>
        </w:tabs>
        <w:rPr>
          <w:noProof/>
        </w:rPr>
      </w:pPr>
      <w:r>
        <w:rPr>
          <w:noProof/>
        </w:rPr>
        <w:t>Distansövervakningsplan för IoT Suite 1, 52</w:t>
      </w:r>
    </w:p>
    <w:p w:rsidR="004F36C5" w:rsidRDefault="004F36C5">
      <w:pPr>
        <w:pStyle w:val="Index1"/>
        <w:tabs>
          <w:tab w:val="right" w:pos="5030"/>
        </w:tabs>
        <w:rPr>
          <w:noProof/>
        </w:rPr>
      </w:pPr>
      <w:r>
        <w:rPr>
          <w:noProof/>
        </w:rPr>
        <w:t>Distansövervakningsplan för IoT Suite 2, 52</w:t>
      </w:r>
    </w:p>
    <w:p w:rsidR="004F36C5" w:rsidRDefault="004F36C5">
      <w:pPr>
        <w:pStyle w:val="Index1"/>
        <w:tabs>
          <w:tab w:val="right" w:pos="5030"/>
        </w:tabs>
        <w:rPr>
          <w:noProof/>
        </w:rPr>
      </w:pPr>
      <w:r>
        <w:rPr>
          <w:noProof/>
        </w:rPr>
        <w:t>Enterprise CAL, 33, 56, 62, 64, 80, 86</w:t>
      </w:r>
    </w:p>
    <w:p w:rsidR="004F36C5" w:rsidRDefault="004F36C5">
      <w:pPr>
        <w:pStyle w:val="Index1"/>
        <w:tabs>
          <w:tab w:val="right" w:pos="5030"/>
        </w:tabs>
        <w:rPr>
          <w:noProof/>
        </w:rPr>
      </w:pPr>
      <w:r>
        <w:rPr>
          <w:noProof/>
        </w:rPr>
        <w:t>Enterprise CAL Bridge för Enterprise Mobility + Security, 15</w:t>
      </w:r>
    </w:p>
    <w:p w:rsidR="004F36C5" w:rsidRDefault="004F36C5">
      <w:pPr>
        <w:pStyle w:val="Index1"/>
        <w:tabs>
          <w:tab w:val="right" w:pos="5030"/>
        </w:tabs>
        <w:rPr>
          <w:noProof/>
        </w:rPr>
      </w:pPr>
      <w:r>
        <w:rPr>
          <w:noProof/>
        </w:rPr>
        <w:t>Enterprise CAL Bridge för Enterprise Mobility + Security Från SA, 15</w:t>
      </w:r>
    </w:p>
    <w:p w:rsidR="004F36C5" w:rsidRDefault="004F36C5">
      <w:pPr>
        <w:pStyle w:val="Index1"/>
        <w:tabs>
          <w:tab w:val="right" w:pos="5030"/>
        </w:tabs>
        <w:rPr>
          <w:noProof/>
        </w:rPr>
      </w:pPr>
      <w:r>
        <w:rPr>
          <w:noProof/>
        </w:rPr>
        <w:t>Enterprise CAL Bridge för Office 365, 62</w:t>
      </w:r>
    </w:p>
    <w:p w:rsidR="004F36C5" w:rsidRDefault="004F36C5">
      <w:pPr>
        <w:pStyle w:val="Index1"/>
        <w:tabs>
          <w:tab w:val="right" w:pos="5030"/>
        </w:tabs>
        <w:rPr>
          <w:noProof/>
        </w:rPr>
      </w:pPr>
      <w:r>
        <w:rPr>
          <w:noProof/>
        </w:rPr>
        <w:t>Enterprise CAL Suite, 15</w:t>
      </w:r>
    </w:p>
    <w:p w:rsidR="004F36C5" w:rsidRDefault="004F36C5">
      <w:pPr>
        <w:pStyle w:val="Index1"/>
        <w:tabs>
          <w:tab w:val="right" w:pos="5030"/>
        </w:tabs>
        <w:rPr>
          <w:noProof/>
        </w:rPr>
      </w:pPr>
      <w:r>
        <w:rPr>
          <w:noProof/>
        </w:rPr>
        <w:t>Enterprise CAL Suite Bridge för Microsoft Intune, 15</w:t>
      </w:r>
    </w:p>
    <w:p w:rsidR="004F36C5" w:rsidRDefault="004F36C5">
      <w:pPr>
        <w:pStyle w:val="Index1"/>
        <w:tabs>
          <w:tab w:val="right" w:pos="5030"/>
        </w:tabs>
        <w:rPr>
          <w:noProof/>
        </w:rPr>
      </w:pPr>
      <w:r>
        <w:rPr>
          <w:noProof/>
        </w:rPr>
        <w:t>Enterprise CAL Suite Bridge för Office 365, 15, 56</w:t>
      </w:r>
    </w:p>
    <w:p w:rsidR="004F36C5" w:rsidRDefault="004F36C5">
      <w:pPr>
        <w:pStyle w:val="Index1"/>
        <w:tabs>
          <w:tab w:val="right" w:pos="5030"/>
        </w:tabs>
        <w:rPr>
          <w:noProof/>
        </w:rPr>
      </w:pPr>
      <w:r>
        <w:rPr>
          <w:noProof/>
        </w:rPr>
        <w:t>Enterprise CAL Suite Bridge för Office 365 Från SA, 15</w:t>
      </w:r>
    </w:p>
    <w:p w:rsidR="004F36C5" w:rsidRDefault="004F36C5">
      <w:pPr>
        <w:pStyle w:val="Index1"/>
        <w:tabs>
          <w:tab w:val="right" w:pos="5030"/>
        </w:tabs>
        <w:rPr>
          <w:noProof/>
        </w:rPr>
      </w:pPr>
      <w:r>
        <w:rPr>
          <w:noProof/>
        </w:rPr>
        <w:t>Enterprise CAL Suite Bridge för Office 365 och Microsoft Intune, 15, 56</w:t>
      </w:r>
    </w:p>
    <w:p w:rsidR="004F36C5" w:rsidRDefault="004F36C5">
      <w:pPr>
        <w:pStyle w:val="Index1"/>
        <w:tabs>
          <w:tab w:val="right" w:pos="5030"/>
        </w:tabs>
        <w:rPr>
          <w:noProof/>
        </w:rPr>
      </w:pPr>
      <w:r>
        <w:rPr>
          <w:noProof/>
        </w:rPr>
        <w:t>Enterprise Mobility + Security, 55, 62</w:t>
      </w:r>
    </w:p>
    <w:p w:rsidR="004F36C5" w:rsidRDefault="004F36C5">
      <w:pPr>
        <w:pStyle w:val="Index1"/>
        <w:tabs>
          <w:tab w:val="right" w:pos="5030"/>
        </w:tabs>
        <w:rPr>
          <w:noProof/>
        </w:rPr>
      </w:pPr>
      <w:r>
        <w:rPr>
          <w:noProof/>
        </w:rPr>
        <w:t>Enterprise Mobility + Security E3, 15, 16, 56</w:t>
      </w:r>
    </w:p>
    <w:p w:rsidR="004F36C5" w:rsidRDefault="004F36C5">
      <w:pPr>
        <w:pStyle w:val="Index1"/>
        <w:tabs>
          <w:tab w:val="right" w:pos="5030"/>
        </w:tabs>
        <w:rPr>
          <w:noProof/>
        </w:rPr>
      </w:pPr>
      <w:r>
        <w:rPr>
          <w:noProof/>
        </w:rPr>
        <w:t>Enterprise Mobility + Security E3 Från SA, 56</w:t>
      </w:r>
    </w:p>
    <w:p w:rsidR="004F36C5" w:rsidRDefault="004F36C5">
      <w:pPr>
        <w:pStyle w:val="Index1"/>
        <w:tabs>
          <w:tab w:val="right" w:pos="5030"/>
        </w:tabs>
        <w:rPr>
          <w:noProof/>
        </w:rPr>
      </w:pPr>
      <w:r>
        <w:rPr>
          <w:noProof/>
        </w:rPr>
        <w:t>Enterprise Mobility + Security E3 Tillägg, 56</w:t>
      </w:r>
    </w:p>
    <w:p w:rsidR="004F36C5" w:rsidRDefault="004F36C5">
      <w:pPr>
        <w:pStyle w:val="Index1"/>
        <w:tabs>
          <w:tab w:val="right" w:pos="5030"/>
        </w:tabs>
        <w:rPr>
          <w:noProof/>
        </w:rPr>
      </w:pPr>
      <w:r>
        <w:rPr>
          <w:noProof/>
        </w:rPr>
        <w:t>Enterprise Mobility + Security E5, 15, 16, 56</w:t>
      </w:r>
    </w:p>
    <w:p w:rsidR="004F36C5" w:rsidRDefault="004F36C5">
      <w:pPr>
        <w:pStyle w:val="Index1"/>
        <w:tabs>
          <w:tab w:val="right" w:pos="5030"/>
        </w:tabs>
        <w:rPr>
          <w:noProof/>
        </w:rPr>
      </w:pPr>
      <w:r>
        <w:rPr>
          <w:noProof/>
        </w:rPr>
        <w:t>Enterprise Mobility + Security E5 Från SA, 56</w:t>
      </w:r>
    </w:p>
    <w:p w:rsidR="004F36C5" w:rsidRDefault="004F36C5">
      <w:pPr>
        <w:pStyle w:val="Index1"/>
        <w:tabs>
          <w:tab w:val="right" w:pos="5030"/>
        </w:tabs>
        <w:rPr>
          <w:noProof/>
        </w:rPr>
      </w:pPr>
      <w:r>
        <w:rPr>
          <w:noProof/>
        </w:rPr>
        <w:t>Enterprise Mobility + Security E5 Tillägg, 56</w:t>
      </w:r>
    </w:p>
    <w:p w:rsidR="004F36C5" w:rsidRDefault="004F36C5">
      <w:pPr>
        <w:pStyle w:val="Index1"/>
        <w:tabs>
          <w:tab w:val="right" w:pos="5030"/>
        </w:tabs>
        <w:rPr>
          <w:noProof/>
        </w:rPr>
      </w:pPr>
      <w:r>
        <w:rPr>
          <w:noProof/>
        </w:rPr>
        <w:t>Enterprise Mobility + Security från SA, 55</w:t>
      </w:r>
    </w:p>
    <w:p w:rsidR="004F36C5" w:rsidRDefault="004F36C5">
      <w:pPr>
        <w:pStyle w:val="Index1"/>
        <w:tabs>
          <w:tab w:val="right" w:pos="5030"/>
        </w:tabs>
        <w:rPr>
          <w:noProof/>
        </w:rPr>
      </w:pPr>
      <w:r>
        <w:rPr>
          <w:noProof/>
        </w:rPr>
        <w:t>Excel 2016, 22</w:t>
      </w:r>
    </w:p>
    <w:p w:rsidR="004F36C5" w:rsidRDefault="004F36C5">
      <w:pPr>
        <w:pStyle w:val="Index1"/>
        <w:tabs>
          <w:tab w:val="right" w:pos="5030"/>
        </w:tabs>
        <w:rPr>
          <w:noProof/>
        </w:rPr>
      </w:pPr>
      <w:r>
        <w:rPr>
          <w:noProof/>
        </w:rPr>
        <w:t>Excel 2016 för Mac, 24</w:t>
      </w:r>
    </w:p>
    <w:p w:rsidR="004F36C5" w:rsidRDefault="004F36C5">
      <w:pPr>
        <w:pStyle w:val="Index1"/>
        <w:tabs>
          <w:tab w:val="right" w:pos="5030"/>
        </w:tabs>
        <w:rPr>
          <w:noProof/>
        </w:rPr>
      </w:pPr>
      <w:r>
        <w:rPr>
          <w:noProof/>
        </w:rPr>
        <w:t>Exchange Hosted Archive, 64</w:t>
      </w:r>
    </w:p>
    <w:p w:rsidR="004F36C5" w:rsidRDefault="004F36C5">
      <w:pPr>
        <w:pStyle w:val="Index1"/>
        <w:tabs>
          <w:tab w:val="right" w:pos="5030"/>
        </w:tabs>
        <w:rPr>
          <w:noProof/>
        </w:rPr>
      </w:pPr>
      <w:r>
        <w:rPr>
          <w:noProof/>
        </w:rPr>
        <w:t>Exchange Online Archiving for Exchange Online, 64</w:t>
      </w:r>
    </w:p>
    <w:p w:rsidR="004F36C5" w:rsidRDefault="004F36C5">
      <w:pPr>
        <w:pStyle w:val="Index1"/>
        <w:tabs>
          <w:tab w:val="right" w:pos="5030"/>
        </w:tabs>
        <w:rPr>
          <w:noProof/>
        </w:rPr>
      </w:pPr>
      <w:r>
        <w:rPr>
          <w:noProof/>
        </w:rPr>
        <w:t>Exchange Online Archiving for Exchange Server, 64</w:t>
      </w:r>
    </w:p>
    <w:p w:rsidR="004F36C5" w:rsidRDefault="004F36C5">
      <w:pPr>
        <w:pStyle w:val="Index1"/>
        <w:tabs>
          <w:tab w:val="right" w:pos="5030"/>
        </w:tabs>
        <w:rPr>
          <w:noProof/>
        </w:rPr>
      </w:pPr>
      <w:r>
        <w:rPr>
          <w:noProof/>
        </w:rPr>
        <w:t>Exchange Online Archiving för Exchange Server, 15</w:t>
      </w:r>
    </w:p>
    <w:p w:rsidR="004F36C5" w:rsidRDefault="004F36C5">
      <w:pPr>
        <w:pStyle w:val="Index1"/>
        <w:tabs>
          <w:tab w:val="right" w:pos="5030"/>
        </w:tabs>
        <w:rPr>
          <w:noProof/>
        </w:rPr>
      </w:pPr>
      <w:r>
        <w:rPr>
          <w:noProof/>
        </w:rPr>
        <w:t>Exchange Online Kiosk, 64</w:t>
      </w:r>
    </w:p>
    <w:p w:rsidR="004F36C5" w:rsidRDefault="004F36C5">
      <w:pPr>
        <w:pStyle w:val="Index1"/>
        <w:tabs>
          <w:tab w:val="right" w:pos="5030"/>
        </w:tabs>
        <w:rPr>
          <w:noProof/>
        </w:rPr>
      </w:pPr>
      <w:r>
        <w:rPr>
          <w:noProof/>
        </w:rPr>
        <w:t>Exchange Online Plan 1, 25, 64</w:t>
      </w:r>
    </w:p>
    <w:p w:rsidR="004F36C5" w:rsidRDefault="004F36C5">
      <w:pPr>
        <w:pStyle w:val="Index1"/>
        <w:tabs>
          <w:tab w:val="right" w:pos="5030"/>
        </w:tabs>
        <w:rPr>
          <w:noProof/>
        </w:rPr>
      </w:pPr>
      <w:r>
        <w:rPr>
          <w:noProof/>
        </w:rPr>
        <w:t>Exchange Online Plan 1A for Alumni, 64</w:t>
      </w:r>
    </w:p>
    <w:p w:rsidR="004F36C5" w:rsidRDefault="004F36C5">
      <w:pPr>
        <w:pStyle w:val="Index1"/>
        <w:tabs>
          <w:tab w:val="right" w:pos="5030"/>
        </w:tabs>
        <w:rPr>
          <w:noProof/>
        </w:rPr>
      </w:pPr>
      <w:r>
        <w:rPr>
          <w:noProof/>
        </w:rPr>
        <w:t>Exchange Online Plan 2, 25, 64</w:t>
      </w:r>
    </w:p>
    <w:p w:rsidR="004F36C5" w:rsidRDefault="004F36C5">
      <w:pPr>
        <w:pStyle w:val="Index1"/>
        <w:tabs>
          <w:tab w:val="right" w:pos="5030"/>
        </w:tabs>
        <w:rPr>
          <w:noProof/>
        </w:rPr>
      </w:pPr>
      <w:r>
        <w:rPr>
          <w:noProof/>
        </w:rPr>
        <w:t>Exchange Online Protection, 15, 64</w:t>
      </w:r>
    </w:p>
    <w:p w:rsidR="004F36C5" w:rsidRDefault="004F36C5">
      <w:pPr>
        <w:pStyle w:val="Index1"/>
        <w:tabs>
          <w:tab w:val="right" w:pos="5030"/>
        </w:tabs>
        <w:rPr>
          <w:noProof/>
        </w:rPr>
      </w:pPr>
      <w:r>
        <w:rPr>
          <w:noProof/>
        </w:rPr>
        <w:t>Exchange Server, 55</w:t>
      </w:r>
    </w:p>
    <w:p w:rsidR="004F36C5" w:rsidRDefault="004F36C5">
      <w:pPr>
        <w:pStyle w:val="Index1"/>
        <w:tabs>
          <w:tab w:val="right" w:pos="5030"/>
        </w:tabs>
        <w:rPr>
          <w:noProof/>
        </w:rPr>
      </w:pPr>
      <w:r>
        <w:rPr>
          <w:noProof/>
        </w:rPr>
        <w:t>Exchange Server 2013, 25</w:t>
      </w:r>
    </w:p>
    <w:p w:rsidR="004F36C5" w:rsidRDefault="004F36C5">
      <w:pPr>
        <w:pStyle w:val="Index1"/>
        <w:tabs>
          <w:tab w:val="right" w:pos="5030"/>
        </w:tabs>
        <w:rPr>
          <w:noProof/>
        </w:rPr>
      </w:pPr>
      <w:r>
        <w:rPr>
          <w:noProof/>
        </w:rPr>
        <w:t>Exchange Server Enterprise, 86</w:t>
      </w:r>
    </w:p>
    <w:p w:rsidR="004F36C5" w:rsidRDefault="004F36C5">
      <w:pPr>
        <w:pStyle w:val="Index1"/>
        <w:tabs>
          <w:tab w:val="right" w:pos="5030"/>
        </w:tabs>
        <w:rPr>
          <w:noProof/>
        </w:rPr>
      </w:pPr>
      <w:r>
        <w:rPr>
          <w:noProof/>
        </w:rPr>
        <w:t>Exchange Server Enterprise 2016, 25</w:t>
      </w:r>
    </w:p>
    <w:p w:rsidR="004F36C5" w:rsidRDefault="004F36C5">
      <w:pPr>
        <w:pStyle w:val="Index1"/>
        <w:tabs>
          <w:tab w:val="right" w:pos="5030"/>
        </w:tabs>
        <w:rPr>
          <w:noProof/>
        </w:rPr>
      </w:pPr>
      <w:r>
        <w:rPr>
          <w:noProof/>
        </w:rPr>
        <w:t>Exchange Server Enterprise 2016 CAL, 25</w:t>
      </w:r>
    </w:p>
    <w:p w:rsidR="004F36C5" w:rsidRDefault="004F36C5">
      <w:pPr>
        <w:pStyle w:val="Index1"/>
        <w:tabs>
          <w:tab w:val="right" w:pos="5030"/>
        </w:tabs>
        <w:rPr>
          <w:noProof/>
        </w:rPr>
      </w:pPr>
      <w:r>
        <w:rPr>
          <w:noProof/>
        </w:rPr>
        <w:t>Exchange Server Standard, 86</w:t>
      </w:r>
    </w:p>
    <w:p w:rsidR="004F36C5" w:rsidRDefault="004F36C5">
      <w:pPr>
        <w:pStyle w:val="Index1"/>
        <w:tabs>
          <w:tab w:val="right" w:pos="5030"/>
        </w:tabs>
        <w:rPr>
          <w:noProof/>
        </w:rPr>
      </w:pPr>
      <w:r>
        <w:rPr>
          <w:noProof/>
        </w:rPr>
        <w:t>Exchange Server Standard 2016, 25</w:t>
      </w:r>
    </w:p>
    <w:p w:rsidR="004F36C5" w:rsidRDefault="004F36C5">
      <w:pPr>
        <w:pStyle w:val="Index1"/>
        <w:tabs>
          <w:tab w:val="right" w:pos="5030"/>
        </w:tabs>
        <w:rPr>
          <w:noProof/>
        </w:rPr>
      </w:pPr>
      <w:r>
        <w:rPr>
          <w:noProof/>
        </w:rPr>
        <w:t>Exchange Server Standard 2016 CAL, 25</w:t>
      </w:r>
    </w:p>
    <w:p w:rsidR="004F36C5" w:rsidRDefault="004F36C5">
      <w:pPr>
        <w:pStyle w:val="Index1"/>
        <w:tabs>
          <w:tab w:val="right" w:pos="5030"/>
        </w:tabs>
        <w:rPr>
          <w:noProof/>
        </w:rPr>
      </w:pPr>
      <w:r>
        <w:rPr>
          <w:noProof/>
        </w:rPr>
        <w:t>Extern anslutning för Windows Server 2016, 47</w:t>
      </w:r>
    </w:p>
    <w:p w:rsidR="004F36C5" w:rsidRDefault="004F36C5">
      <w:pPr>
        <w:pStyle w:val="Index1"/>
        <w:tabs>
          <w:tab w:val="right" w:pos="5030"/>
        </w:tabs>
        <w:rPr>
          <w:noProof/>
        </w:rPr>
      </w:pPr>
      <w:r>
        <w:rPr>
          <w:noProof/>
        </w:rPr>
        <w:t>Extern anslutning för Windows Server 2016 Active Directory Rights Management Services, 47</w:t>
      </w:r>
    </w:p>
    <w:p w:rsidR="004F36C5" w:rsidRDefault="004F36C5">
      <w:pPr>
        <w:pStyle w:val="Index1"/>
        <w:tabs>
          <w:tab w:val="right" w:pos="5030"/>
        </w:tabs>
        <w:rPr>
          <w:noProof/>
        </w:rPr>
      </w:pPr>
      <w:r>
        <w:rPr>
          <w:noProof/>
        </w:rPr>
        <w:t>Extern anslutning för Windows Server 2016 Remote Desktop, 47</w:t>
      </w:r>
    </w:p>
    <w:p w:rsidR="004F36C5" w:rsidRDefault="004F36C5">
      <w:pPr>
        <w:pStyle w:val="Index1"/>
        <w:tabs>
          <w:tab w:val="right" w:pos="5030"/>
        </w:tabs>
        <w:rPr>
          <w:noProof/>
        </w:rPr>
      </w:pPr>
      <w:r>
        <w:rPr>
          <w:noProof/>
        </w:rPr>
        <w:t>Forefront Identity Manager 2010 – Windows Live Edition, 18</w:t>
      </w:r>
    </w:p>
    <w:p w:rsidR="004F36C5" w:rsidRDefault="004F36C5">
      <w:pPr>
        <w:pStyle w:val="Index1"/>
        <w:tabs>
          <w:tab w:val="right" w:pos="5030"/>
        </w:tabs>
        <w:rPr>
          <w:noProof/>
        </w:rPr>
      </w:pPr>
      <w:r>
        <w:rPr>
          <w:noProof/>
        </w:rPr>
        <w:t>Forefront Identity Manager 2010 R2, 22</w:t>
      </w:r>
    </w:p>
    <w:p w:rsidR="004F36C5" w:rsidRDefault="004F36C5">
      <w:pPr>
        <w:pStyle w:val="Index1"/>
        <w:tabs>
          <w:tab w:val="right" w:pos="5030"/>
        </w:tabs>
        <w:rPr>
          <w:noProof/>
        </w:rPr>
      </w:pPr>
      <w:r>
        <w:rPr>
          <w:noProof/>
        </w:rPr>
        <w:t>Forefront Identity Manager 2010 R2 – Windows Live Edition, 18</w:t>
      </w:r>
    </w:p>
    <w:p w:rsidR="004F36C5" w:rsidRDefault="004F36C5">
      <w:pPr>
        <w:pStyle w:val="Index1"/>
        <w:tabs>
          <w:tab w:val="right" w:pos="5030"/>
        </w:tabs>
        <w:rPr>
          <w:noProof/>
        </w:rPr>
      </w:pPr>
      <w:r>
        <w:rPr>
          <w:noProof/>
        </w:rPr>
        <w:t>Forefront TMG Enterprise, 86</w:t>
      </w:r>
    </w:p>
    <w:p w:rsidR="004F36C5" w:rsidRDefault="004F36C5">
      <w:pPr>
        <w:pStyle w:val="Index1"/>
        <w:tabs>
          <w:tab w:val="right" w:pos="5030"/>
        </w:tabs>
        <w:rPr>
          <w:noProof/>
        </w:rPr>
      </w:pPr>
      <w:r>
        <w:rPr>
          <w:noProof/>
        </w:rPr>
        <w:t>Forefront TMG Standard, 86</w:t>
      </w:r>
    </w:p>
    <w:p w:rsidR="004F36C5" w:rsidRDefault="004F36C5">
      <w:pPr>
        <w:pStyle w:val="Index1"/>
        <w:tabs>
          <w:tab w:val="right" w:pos="5030"/>
        </w:tabs>
        <w:rPr>
          <w:noProof/>
        </w:rPr>
      </w:pPr>
      <w:r>
        <w:rPr>
          <w:noProof/>
        </w:rPr>
        <w:t>Forefront United Access Gateway 2010, 16</w:t>
      </w:r>
    </w:p>
    <w:p w:rsidR="004F36C5" w:rsidRDefault="004F36C5">
      <w:pPr>
        <w:pStyle w:val="Index1"/>
        <w:tabs>
          <w:tab w:val="right" w:pos="5030"/>
        </w:tabs>
        <w:rPr>
          <w:noProof/>
        </w:rPr>
      </w:pPr>
      <w:r>
        <w:rPr>
          <w:noProof/>
        </w:rPr>
        <w:t>HPC Pack, 49</w:t>
      </w:r>
    </w:p>
    <w:p w:rsidR="004F36C5" w:rsidRDefault="004F36C5">
      <w:pPr>
        <w:pStyle w:val="Index1"/>
        <w:tabs>
          <w:tab w:val="right" w:pos="5030"/>
        </w:tabs>
        <w:rPr>
          <w:noProof/>
        </w:rPr>
      </w:pPr>
      <w:r>
        <w:rPr>
          <w:noProof/>
        </w:rPr>
        <w:t>Import Service för Office 365, 64</w:t>
      </w:r>
    </w:p>
    <w:p w:rsidR="004F36C5" w:rsidRDefault="004F36C5">
      <w:pPr>
        <w:pStyle w:val="Index1"/>
        <w:tabs>
          <w:tab w:val="right" w:pos="5030"/>
        </w:tabs>
        <w:rPr>
          <w:noProof/>
        </w:rPr>
      </w:pPr>
      <w:r>
        <w:rPr>
          <w:noProof/>
        </w:rPr>
        <w:t>Klienthanteringslicens för Advanced Threat Analytics 2016 per Användare, 13</w:t>
      </w:r>
    </w:p>
    <w:p w:rsidR="004F36C5" w:rsidRDefault="004F36C5">
      <w:pPr>
        <w:pStyle w:val="Index1"/>
        <w:tabs>
          <w:tab w:val="right" w:pos="5030"/>
        </w:tabs>
        <w:rPr>
          <w:noProof/>
        </w:rPr>
      </w:pPr>
      <w:r>
        <w:rPr>
          <w:noProof/>
        </w:rPr>
        <w:t>Klienthanteringslicens för Advanced Threat Analytics 2016 per OSE, 13</w:t>
      </w:r>
    </w:p>
    <w:p w:rsidR="004F36C5" w:rsidRDefault="004F36C5">
      <w:pPr>
        <w:pStyle w:val="Index1"/>
        <w:tabs>
          <w:tab w:val="right" w:pos="5030"/>
        </w:tabs>
        <w:rPr>
          <w:noProof/>
        </w:rPr>
      </w:pPr>
      <w:r>
        <w:rPr>
          <w:noProof/>
        </w:rPr>
        <w:t>Kommersiell användning av Office Home &amp; Student 2013 RT, 22</w:t>
      </w:r>
    </w:p>
    <w:p w:rsidR="004F36C5" w:rsidRDefault="004F36C5">
      <w:pPr>
        <w:pStyle w:val="Index1"/>
        <w:tabs>
          <w:tab w:val="right" w:pos="5030"/>
        </w:tabs>
        <w:rPr>
          <w:noProof/>
        </w:rPr>
      </w:pPr>
      <w:r>
        <w:rPr>
          <w:noProof/>
        </w:rPr>
        <w:t>Live Meeting Professional, 28</w:t>
      </w:r>
    </w:p>
    <w:p w:rsidR="004F36C5" w:rsidRDefault="004F36C5">
      <w:pPr>
        <w:pStyle w:val="Index1"/>
        <w:tabs>
          <w:tab w:val="right" w:pos="5030"/>
        </w:tabs>
        <w:rPr>
          <w:noProof/>
        </w:rPr>
      </w:pPr>
      <w:r>
        <w:rPr>
          <w:noProof/>
        </w:rPr>
        <w:t>Live Meeting Standard, 28</w:t>
      </w:r>
    </w:p>
    <w:p w:rsidR="004F36C5" w:rsidRDefault="004F36C5">
      <w:pPr>
        <w:pStyle w:val="Index1"/>
        <w:tabs>
          <w:tab w:val="right" w:pos="5030"/>
        </w:tabs>
        <w:rPr>
          <w:noProof/>
        </w:rPr>
      </w:pPr>
      <w:r>
        <w:rPr>
          <w:noProof/>
        </w:rPr>
        <w:t>Lokal CAL för Microsoft Dynamics 365 för försäljning, 19, 58, 59, 86</w:t>
      </w:r>
    </w:p>
    <w:p w:rsidR="004F36C5" w:rsidRDefault="004F36C5">
      <w:pPr>
        <w:pStyle w:val="Index1"/>
        <w:tabs>
          <w:tab w:val="right" w:pos="5030"/>
        </w:tabs>
        <w:rPr>
          <w:noProof/>
        </w:rPr>
      </w:pPr>
      <w:r>
        <w:rPr>
          <w:noProof/>
        </w:rPr>
        <w:t>Lokal CAL för Microsoft Dynamics 365 för gruppmedlemmar, 19, 86</w:t>
      </w:r>
    </w:p>
    <w:p w:rsidR="004F36C5" w:rsidRDefault="004F36C5">
      <w:pPr>
        <w:pStyle w:val="Index1"/>
        <w:tabs>
          <w:tab w:val="right" w:pos="5030"/>
        </w:tabs>
        <w:rPr>
          <w:noProof/>
        </w:rPr>
      </w:pPr>
      <w:r>
        <w:rPr>
          <w:noProof/>
        </w:rPr>
        <w:t>Lokal CAL för Microsoft Dynamics 365 för kundservice, 59, 86</w:t>
      </w:r>
    </w:p>
    <w:p w:rsidR="004F36C5" w:rsidRDefault="004F36C5">
      <w:pPr>
        <w:pStyle w:val="Index1"/>
        <w:tabs>
          <w:tab w:val="right" w:pos="5030"/>
        </w:tabs>
        <w:rPr>
          <w:noProof/>
        </w:rPr>
      </w:pPr>
      <w:r>
        <w:rPr>
          <w:noProof/>
        </w:rPr>
        <w:t>Lokal CAL för Microsoft Dynamics 365 för kundservice, 19</w:t>
      </w:r>
    </w:p>
    <w:p w:rsidR="004F36C5" w:rsidRDefault="004F36C5">
      <w:pPr>
        <w:pStyle w:val="Index1"/>
        <w:tabs>
          <w:tab w:val="right" w:pos="5030"/>
        </w:tabs>
        <w:rPr>
          <w:noProof/>
        </w:rPr>
      </w:pPr>
      <w:r>
        <w:rPr>
          <w:noProof/>
        </w:rPr>
        <w:t>Lync 2013, 23</w:t>
      </w:r>
    </w:p>
    <w:p w:rsidR="004F36C5" w:rsidRDefault="004F36C5">
      <w:pPr>
        <w:pStyle w:val="Index1"/>
        <w:tabs>
          <w:tab w:val="right" w:pos="5030"/>
        </w:tabs>
        <w:rPr>
          <w:noProof/>
        </w:rPr>
      </w:pPr>
      <w:r>
        <w:rPr>
          <w:noProof/>
        </w:rPr>
        <w:t>Lync för Mac 2011, 24, 67</w:t>
      </w:r>
    </w:p>
    <w:p w:rsidR="004F36C5" w:rsidRDefault="004F36C5">
      <w:pPr>
        <w:pStyle w:val="Index1"/>
        <w:tabs>
          <w:tab w:val="right" w:pos="5030"/>
        </w:tabs>
        <w:rPr>
          <w:noProof/>
        </w:rPr>
      </w:pPr>
      <w:r>
        <w:rPr>
          <w:noProof/>
        </w:rPr>
        <w:t>Lync Server 2010, 27</w:t>
      </w:r>
    </w:p>
    <w:p w:rsidR="004F36C5" w:rsidRDefault="004F36C5">
      <w:pPr>
        <w:pStyle w:val="Index1"/>
        <w:tabs>
          <w:tab w:val="right" w:pos="5030"/>
        </w:tabs>
        <w:rPr>
          <w:noProof/>
        </w:rPr>
      </w:pPr>
      <w:r>
        <w:rPr>
          <w:noProof/>
        </w:rPr>
        <w:lastRenderedPageBreak/>
        <w:t>Lync Server 2013, 27</w:t>
      </w:r>
    </w:p>
    <w:p w:rsidR="004F36C5" w:rsidRDefault="004F36C5">
      <w:pPr>
        <w:pStyle w:val="Index1"/>
        <w:tabs>
          <w:tab w:val="right" w:pos="5030"/>
        </w:tabs>
        <w:rPr>
          <w:noProof/>
        </w:rPr>
      </w:pPr>
      <w:r>
        <w:rPr>
          <w:noProof/>
        </w:rPr>
        <w:t>Månadsabonnemang för Bing Maps Enterprise Fee, 67</w:t>
      </w:r>
    </w:p>
    <w:p w:rsidR="004F36C5" w:rsidRDefault="004F36C5">
      <w:pPr>
        <w:pStyle w:val="Index1"/>
        <w:tabs>
          <w:tab w:val="right" w:pos="5030"/>
        </w:tabs>
        <w:rPr>
          <w:noProof/>
        </w:rPr>
      </w:pPr>
      <w:r>
        <w:rPr>
          <w:noProof/>
        </w:rPr>
        <w:t>Månadsabonnemang för Bing Maps Internal Website Usage, 100 000 Transaktioner, 67</w:t>
      </w:r>
    </w:p>
    <w:p w:rsidR="004F36C5" w:rsidRDefault="004F36C5">
      <w:pPr>
        <w:pStyle w:val="Index1"/>
        <w:tabs>
          <w:tab w:val="right" w:pos="5030"/>
        </w:tabs>
        <w:rPr>
          <w:noProof/>
        </w:rPr>
      </w:pPr>
      <w:r>
        <w:rPr>
          <w:noProof/>
        </w:rPr>
        <w:t>Månadsabonnemang för Bing Maps Internal Website Usage, 500 000 (och fler) Transaktioner, 67</w:t>
      </w:r>
    </w:p>
    <w:p w:rsidR="004F36C5" w:rsidRDefault="004F36C5">
      <w:pPr>
        <w:pStyle w:val="Index1"/>
        <w:tabs>
          <w:tab w:val="right" w:pos="5030"/>
        </w:tabs>
        <w:rPr>
          <w:noProof/>
        </w:rPr>
      </w:pPr>
      <w:r>
        <w:rPr>
          <w:noProof/>
        </w:rPr>
        <w:t>Månadsabonnemang för Bing Maps Known 5K User, 67</w:t>
      </w:r>
    </w:p>
    <w:p w:rsidR="004F36C5" w:rsidRDefault="004F36C5">
      <w:pPr>
        <w:pStyle w:val="Index1"/>
        <w:tabs>
          <w:tab w:val="right" w:pos="5030"/>
        </w:tabs>
        <w:rPr>
          <w:noProof/>
        </w:rPr>
      </w:pPr>
      <w:r>
        <w:rPr>
          <w:noProof/>
        </w:rPr>
        <w:t>Månadsabonnemang för Bing Maps Known Per User, 67</w:t>
      </w:r>
    </w:p>
    <w:p w:rsidR="004F36C5" w:rsidRDefault="004F36C5">
      <w:pPr>
        <w:pStyle w:val="Index1"/>
        <w:tabs>
          <w:tab w:val="right" w:pos="5030"/>
        </w:tabs>
        <w:rPr>
          <w:noProof/>
        </w:rPr>
      </w:pPr>
      <w:r>
        <w:rPr>
          <w:noProof/>
        </w:rPr>
        <w:t>Månadsabonnemang för Bing Maps Light Known 500 User, 67</w:t>
      </w:r>
    </w:p>
    <w:p w:rsidR="004F36C5" w:rsidRDefault="004F36C5">
      <w:pPr>
        <w:pStyle w:val="Index1"/>
        <w:tabs>
          <w:tab w:val="right" w:pos="5030"/>
        </w:tabs>
        <w:rPr>
          <w:noProof/>
        </w:rPr>
      </w:pPr>
      <w:r>
        <w:rPr>
          <w:noProof/>
        </w:rPr>
        <w:t>Månadsabonnemang för Bing Maps Light Known 5K User, 67</w:t>
      </w:r>
    </w:p>
    <w:p w:rsidR="004F36C5" w:rsidRDefault="004F36C5">
      <w:pPr>
        <w:pStyle w:val="Index1"/>
        <w:tabs>
          <w:tab w:val="right" w:pos="5030"/>
        </w:tabs>
        <w:rPr>
          <w:noProof/>
        </w:rPr>
      </w:pPr>
      <w:r>
        <w:rPr>
          <w:noProof/>
        </w:rPr>
        <w:t>Månadsabonnemang för Bing Maps Public Website Usage, 100 000 Transaktioner, 67</w:t>
      </w:r>
    </w:p>
    <w:p w:rsidR="004F36C5" w:rsidRDefault="004F36C5">
      <w:pPr>
        <w:pStyle w:val="Index1"/>
        <w:tabs>
          <w:tab w:val="right" w:pos="5030"/>
        </w:tabs>
        <w:rPr>
          <w:noProof/>
        </w:rPr>
      </w:pPr>
      <w:r>
        <w:rPr>
          <w:noProof/>
        </w:rPr>
        <w:t>Månadsabonnemang för Bing Maps Public Website Usage, 500 000 (och fler) Transaktioner, 67</w:t>
      </w:r>
    </w:p>
    <w:p w:rsidR="004F36C5" w:rsidRDefault="004F36C5">
      <w:pPr>
        <w:pStyle w:val="Index1"/>
        <w:tabs>
          <w:tab w:val="right" w:pos="5030"/>
        </w:tabs>
        <w:rPr>
          <w:noProof/>
        </w:rPr>
      </w:pPr>
      <w:r>
        <w:rPr>
          <w:noProof/>
        </w:rPr>
        <w:t>Månatlig prenumeration för Bing Maps Asset Management-plattform, 67</w:t>
      </w:r>
    </w:p>
    <w:p w:rsidR="004F36C5" w:rsidRDefault="004F36C5">
      <w:pPr>
        <w:pStyle w:val="Index1"/>
        <w:tabs>
          <w:tab w:val="right" w:pos="5030"/>
        </w:tabs>
        <w:rPr>
          <w:noProof/>
        </w:rPr>
      </w:pPr>
      <w:r>
        <w:rPr>
          <w:noProof/>
        </w:rPr>
        <w:t>Microsoft Azure Platform-tjänster, 87</w:t>
      </w:r>
    </w:p>
    <w:p w:rsidR="004F36C5" w:rsidRDefault="004F36C5">
      <w:pPr>
        <w:pStyle w:val="Index1"/>
        <w:tabs>
          <w:tab w:val="right" w:pos="5030"/>
        </w:tabs>
        <w:rPr>
          <w:noProof/>
        </w:rPr>
      </w:pPr>
      <w:r>
        <w:rPr>
          <w:noProof/>
        </w:rPr>
        <w:t>Microsoft Azure StorSimple Plan 8100 förnyelse, 52</w:t>
      </w:r>
    </w:p>
    <w:p w:rsidR="004F36C5" w:rsidRDefault="004F36C5">
      <w:pPr>
        <w:pStyle w:val="Index1"/>
        <w:tabs>
          <w:tab w:val="right" w:pos="5030"/>
        </w:tabs>
        <w:rPr>
          <w:noProof/>
        </w:rPr>
      </w:pPr>
      <w:r>
        <w:rPr>
          <w:noProof/>
        </w:rPr>
        <w:t>Microsoft Azure StorSimple Plan 8600 förnyelse (ingen enhet), 52</w:t>
      </w:r>
    </w:p>
    <w:p w:rsidR="004F36C5" w:rsidRDefault="004F36C5">
      <w:pPr>
        <w:pStyle w:val="Index1"/>
        <w:tabs>
          <w:tab w:val="right" w:pos="5030"/>
        </w:tabs>
        <w:rPr>
          <w:noProof/>
        </w:rPr>
      </w:pPr>
      <w:r>
        <w:rPr>
          <w:noProof/>
        </w:rPr>
        <w:t>Microsoft Azure StorSimple Plan med enhet (8100-enheten), 52</w:t>
      </w:r>
    </w:p>
    <w:p w:rsidR="004F36C5" w:rsidRDefault="004F36C5">
      <w:pPr>
        <w:pStyle w:val="Index1"/>
        <w:tabs>
          <w:tab w:val="right" w:pos="5030"/>
        </w:tabs>
        <w:rPr>
          <w:noProof/>
        </w:rPr>
      </w:pPr>
      <w:r>
        <w:rPr>
          <w:noProof/>
        </w:rPr>
        <w:t>Microsoft Azure StorSimple Plan med enhet (8600-enheten), 52</w:t>
      </w:r>
    </w:p>
    <w:p w:rsidR="004F36C5" w:rsidRDefault="004F36C5">
      <w:pPr>
        <w:pStyle w:val="Index1"/>
        <w:tabs>
          <w:tab w:val="right" w:pos="5030"/>
        </w:tabs>
        <w:rPr>
          <w:noProof/>
        </w:rPr>
      </w:pPr>
      <w:r>
        <w:rPr>
          <w:noProof/>
        </w:rPr>
        <w:t>Microsoft Azure StorSimple-premiumsupport, 54</w:t>
      </w:r>
    </w:p>
    <w:p w:rsidR="004F36C5" w:rsidRDefault="004F36C5">
      <w:pPr>
        <w:pStyle w:val="Index1"/>
        <w:tabs>
          <w:tab w:val="right" w:pos="5030"/>
        </w:tabs>
        <w:rPr>
          <w:noProof/>
        </w:rPr>
      </w:pPr>
      <w:r>
        <w:rPr>
          <w:noProof/>
        </w:rPr>
        <w:t>Microsoft Azure StorSimple-standardsupport, 54</w:t>
      </w:r>
    </w:p>
    <w:p w:rsidR="004F36C5" w:rsidRDefault="004F36C5">
      <w:pPr>
        <w:pStyle w:val="Index1"/>
        <w:tabs>
          <w:tab w:val="right" w:pos="5030"/>
        </w:tabs>
        <w:rPr>
          <w:noProof/>
        </w:rPr>
      </w:pPr>
      <w:r>
        <w:rPr>
          <w:noProof/>
        </w:rPr>
        <w:t>Microsoft Azure StorSimple-standardsupport till Premiumsupport, 54</w:t>
      </w:r>
    </w:p>
    <w:p w:rsidR="004F36C5" w:rsidRDefault="004F36C5">
      <w:pPr>
        <w:pStyle w:val="Index1"/>
        <w:tabs>
          <w:tab w:val="right" w:pos="5030"/>
        </w:tabs>
        <w:rPr>
          <w:noProof/>
        </w:rPr>
      </w:pPr>
      <w:r>
        <w:rPr>
          <w:noProof/>
        </w:rPr>
        <w:t>Microsoft Azure-tjänster, 52, 86</w:t>
      </w:r>
    </w:p>
    <w:p w:rsidR="004F36C5" w:rsidRDefault="004F36C5">
      <w:pPr>
        <w:pStyle w:val="Index1"/>
        <w:tabs>
          <w:tab w:val="right" w:pos="5030"/>
        </w:tabs>
        <w:rPr>
          <w:noProof/>
        </w:rPr>
      </w:pPr>
      <w:r>
        <w:rPr>
          <w:noProof/>
        </w:rPr>
        <w:t>Microsoft Cloud App Security, 68</w:t>
      </w:r>
    </w:p>
    <w:p w:rsidR="004F36C5" w:rsidRDefault="004F36C5">
      <w:pPr>
        <w:pStyle w:val="Index1"/>
        <w:tabs>
          <w:tab w:val="right" w:pos="5030"/>
        </w:tabs>
        <w:rPr>
          <w:noProof/>
        </w:rPr>
      </w:pPr>
      <w:r>
        <w:rPr>
          <w:noProof/>
        </w:rPr>
        <w:t>Microsoft Cloud App Security K, 68</w:t>
      </w:r>
    </w:p>
    <w:p w:rsidR="004F36C5" w:rsidRDefault="004F36C5">
      <w:pPr>
        <w:pStyle w:val="Index1"/>
        <w:tabs>
          <w:tab w:val="right" w:pos="5030"/>
        </w:tabs>
        <w:rPr>
          <w:noProof/>
        </w:rPr>
      </w:pPr>
      <w:r>
        <w:rPr>
          <w:noProof/>
        </w:rPr>
        <w:t>Microsoft Dynamics 365 (lokal) CAL, 79</w:t>
      </w:r>
    </w:p>
    <w:p w:rsidR="004F36C5" w:rsidRDefault="004F36C5">
      <w:pPr>
        <w:pStyle w:val="Index1"/>
        <w:tabs>
          <w:tab w:val="right" w:pos="5030"/>
        </w:tabs>
        <w:rPr>
          <w:noProof/>
        </w:rPr>
      </w:pPr>
      <w:r>
        <w:rPr>
          <w:noProof/>
        </w:rPr>
        <w:t>Microsoft Dynamics 365 Enhanced Support, 58</w:t>
      </w:r>
    </w:p>
    <w:p w:rsidR="004F36C5" w:rsidRDefault="004F36C5">
      <w:pPr>
        <w:pStyle w:val="Index1"/>
        <w:tabs>
          <w:tab w:val="right" w:pos="5030"/>
        </w:tabs>
        <w:rPr>
          <w:noProof/>
        </w:rPr>
      </w:pPr>
      <w:r>
        <w:rPr>
          <w:noProof/>
        </w:rPr>
        <w:t>Microsoft Dynamics 365 Enterprise edition - Additional Customer Engagement Database Storage, 57</w:t>
      </w:r>
    </w:p>
    <w:p w:rsidR="004F36C5" w:rsidRDefault="004F36C5">
      <w:pPr>
        <w:pStyle w:val="Index1"/>
        <w:tabs>
          <w:tab w:val="right" w:pos="5030"/>
        </w:tabs>
        <w:rPr>
          <w:noProof/>
        </w:rPr>
      </w:pPr>
      <w:r>
        <w:rPr>
          <w:noProof/>
        </w:rPr>
        <w:t>Microsoft Dynamics 365 Enterprise edition - Additional Customer Engagement Non-Production Instance, 57</w:t>
      </w:r>
    </w:p>
    <w:p w:rsidR="004F36C5" w:rsidRDefault="004F36C5">
      <w:pPr>
        <w:pStyle w:val="Index1"/>
        <w:tabs>
          <w:tab w:val="right" w:pos="5030"/>
        </w:tabs>
        <w:rPr>
          <w:noProof/>
        </w:rPr>
      </w:pPr>
      <w:r>
        <w:rPr>
          <w:noProof/>
        </w:rPr>
        <w:t>Microsoft Dynamics 365 Enterprise edition - Additional Customer Engagement Portal, 57</w:t>
      </w:r>
    </w:p>
    <w:p w:rsidR="004F36C5" w:rsidRDefault="004F36C5">
      <w:pPr>
        <w:pStyle w:val="Index1"/>
        <w:tabs>
          <w:tab w:val="right" w:pos="5030"/>
        </w:tabs>
        <w:rPr>
          <w:noProof/>
        </w:rPr>
      </w:pPr>
      <w:r>
        <w:rPr>
          <w:noProof/>
        </w:rPr>
        <w:t>Microsoft Dynamics 365 Enterprise edition - Additional Customer Engagement Portal Page Views, 57</w:t>
      </w:r>
    </w:p>
    <w:p w:rsidR="004F36C5" w:rsidRDefault="004F36C5">
      <w:pPr>
        <w:pStyle w:val="Index1"/>
        <w:tabs>
          <w:tab w:val="right" w:pos="5030"/>
        </w:tabs>
        <w:rPr>
          <w:noProof/>
        </w:rPr>
      </w:pPr>
      <w:r>
        <w:rPr>
          <w:noProof/>
        </w:rPr>
        <w:t>Microsoft Dynamics 365 Enterprise edition - Additional Customer Engagement Production Instance, 57</w:t>
      </w:r>
    </w:p>
    <w:p w:rsidR="004F36C5" w:rsidRDefault="004F36C5">
      <w:pPr>
        <w:pStyle w:val="Index1"/>
        <w:tabs>
          <w:tab w:val="right" w:pos="5030"/>
        </w:tabs>
        <w:rPr>
          <w:noProof/>
        </w:rPr>
      </w:pPr>
      <w:r>
        <w:rPr>
          <w:noProof/>
        </w:rPr>
        <w:t>Microsoft Dynamics 365 Enterprise edition - Additional Customer Engagement Social Posts, 58</w:t>
      </w:r>
    </w:p>
    <w:p w:rsidR="004F36C5" w:rsidRDefault="004F36C5">
      <w:pPr>
        <w:pStyle w:val="Index1"/>
        <w:tabs>
          <w:tab w:val="right" w:pos="5030"/>
        </w:tabs>
        <w:rPr>
          <w:noProof/>
        </w:rPr>
      </w:pPr>
      <w:r>
        <w:rPr>
          <w:noProof/>
        </w:rPr>
        <w:t>Microsoft Dynamics 365 för fältservice, Enterprise edition (Användar-SL), 57</w:t>
      </w:r>
    </w:p>
    <w:p w:rsidR="004F36C5" w:rsidRDefault="004F36C5">
      <w:pPr>
        <w:pStyle w:val="Index1"/>
        <w:tabs>
          <w:tab w:val="right" w:pos="5030"/>
        </w:tabs>
        <w:rPr>
          <w:noProof/>
        </w:rPr>
      </w:pPr>
      <w:r>
        <w:rPr>
          <w:noProof/>
        </w:rPr>
        <w:t>Microsoft Dynamics 365 för fältservice, Enterprise edition (Enhets-SL), 57</w:t>
      </w:r>
    </w:p>
    <w:p w:rsidR="004F36C5" w:rsidRDefault="004F36C5">
      <w:pPr>
        <w:pStyle w:val="Index1"/>
        <w:tabs>
          <w:tab w:val="right" w:pos="5030"/>
        </w:tabs>
        <w:rPr>
          <w:noProof/>
        </w:rPr>
      </w:pPr>
      <w:r>
        <w:rPr>
          <w:noProof/>
        </w:rPr>
        <w:t>Microsoft Dynamics 365 för Field Service, Enterprise edition - Resource Scheduling Optimization, 58</w:t>
      </w:r>
    </w:p>
    <w:p w:rsidR="004F36C5" w:rsidRDefault="004F36C5">
      <w:pPr>
        <w:pStyle w:val="Index1"/>
        <w:tabs>
          <w:tab w:val="right" w:pos="5030"/>
        </w:tabs>
        <w:rPr>
          <w:noProof/>
        </w:rPr>
      </w:pPr>
      <w:r>
        <w:rPr>
          <w:noProof/>
        </w:rPr>
        <w:t>Microsoft Dynamics 365 för försäljning, Enterprise edition, 19</w:t>
      </w:r>
    </w:p>
    <w:p w:rsidR="004F36C5" w:rsidRDefault="004F36C5">
      <w:pPr>
        <w:pStyle w:val="Index1"/>
        <w:tabs>
          <w:tab w:val="right" w:pos="5030"/>
        </w:tabs>
        <w:rPr>
          <w:noProof/>
        </w:rPr>
      </w:pPr>
      <w:r>
        <w:rPr>
          <w:noProof/>
        </w:rPr>
        <w:t>Microsoft Dynamics 365 för försäljning, Enterprise edition, 57</w:t>
      </w:r>
    </w:p>
    <w:p w:rsidR="004F36C5" w:rsidRDefault="004F36C5">
      <w:pPr>
        <w:pStyle w:val="Index1"/>
        <w:tabs>
          <w:tab w:val="right" w:pos="5030"/>
        </w:tabs>
        <w:rPr>
          <w:noProof/>
        </w:rPr>
      </w:pPr>
      <w:r>
        <w:rPr>
          <w:noProof/>
        </w:rPr>
        <w:t>Microsoft Dynamics 365 för försäljning, Enterprise edition (Användar-SL), 57</w:t>
      </w:r>
    </w:p>
    <w:p w:rsidR="004F36C5" w:rsidRDefault="004F36C5">
      <w:pPr>
        <w:pStyle w:val="Index1"/>
        <w:tabs>
          <w:tab w:val="right" w:pos="5030"/>
        </w:tabs>
        <w:rPr>
          <w:noProof/>
        </w:rPr>
      </w:pPr>
      <w:r>
        <w:rPr>
          <w:noProof/>
        </w:rPr>
        <w:t>Microsoft Dynamics 365 för gruppmedlemmar, Enterprise edition, 19, 21</w:t>
      </w:r>
    </w:p>
    <w:p w:rsidR="004F36C5" w:rsidRDefault="004F36C5">
      <w:pPr>
        <w:pStyle w:val="Index1"/>
        <w:tabs>
          <w:tab w:val="right" w:pos="5030"/>
        </w:tabs>
        <w:rPr>
          <w:noProof/>
        </w:rPr>
      </w:pPr>
      <w:r>
        <w:rPr>
          <w:noProof/>
        </w:rPr>
        <w:t>Microsoft Dynamics 365 för gruppmedlemmar, Enterprise edition (Användar-SL), 57</w:t>
      </w:r>
    </w:p>
    <w:p w:rsidR="004F36C5" w:rsidRDefault="004F36C5">
      <w:pPr>
        <w:pStyle w:val="Index1"/>
        <w:tabs>
          <w:tab w:val="right" w:pos="5030"/>
        </w:tabs>
        <w:rPr>
          <w:noProof/>
        </w:rPr>
      </w:pPr>
      <w:r>
        <w:rPr>
          <w:noProof/>
        </w:rPr>
        <w:t>Microsoft Dynamics 365 för gruppmedlemmar, Enterprise edition Från SA (Användar-SL), 57</w:t>
      </w:r>
    </w:p>
    <w:p w:rsidR="004F36C5" w:rsidRDefault="004F36C5">
      <w:pPr>
        <w:pStyle w:val="Index1"/>
        <w:tabs>
          <w:tab w:val="right" w:pos="5030"/>
        </w:tabs>
        <w:rPr>
          <w:noProof/>
        </w:rPr>
      </w:pPr>
      <w:r>
        <w:rPr>
          <w:noProof/>
        </w:rPr>
        <w:t>Microsoft Dynamics 365 för kundtjänst, Enterprise edition, 19</w:t>
      </w:r>
    </w:p>
    <w:p w:rsidR="004F36C5" w:rsidRDefault="004F36C5">
      <w:pPr>
        <w:pStyle w:val="Index1"/>
        <w:tabs>
          <w:tab w:val="right" w:pos="5030"/>
        </w:tabs>
        <w:rPr>
          <w:noProof/>
        </w:rPr>
      </w:pPr>
      <w:r>
        <w:rPr>
          <w:noProof/>
        </w:rPr>
        <w:t>Microsoft Dynamics 365 för kundtjänst, Enterprise edition (Användar-SL), 57</w:t>
      </w:r>
    </w:p>
    <w:p w:rsidR="004F36C5" w:rsidRDefault="004F36C5">
      <w:pPr>
        <w:pStyle w:val="Index1"/>
        <w:tabs>
          <w:tab w:val="right" w:pos="5030"/>
        </w:tabs>
        <w:rPr>
          <w:noProof/>
        </w:rPr>
      </w:pPr>
      <w:r>
        <w:rPr>
          <w:noProof/>
        </w:rPr>
        <w:t>Microsoft Dynamics 365 för kundtjänst, Enterprise Edition (Enhets-SL), 57</w:t>
      </w:r>
    </w:p>
    <w:p w:rsidR="004F36C5" w:rsidRDefault="004F36C5">
      <w:pPr>
        <w:pStyle w:val="Index1"/>
        <w:tabs>
          <w:tab w:val="right" w:pos="5030"/>
        </w:tabs>
        <w:rPr>
          <w:noProof/>
        </w:rPr>
      </w:pPr>
      <w:r>
        <w:rPr>
          <w:noProof/>
        </w:rPr>
        <w:t>Microsoft Dynamics 365 för Project Service Automation, Enterprise edition (Användar-SL), 57</w:t>
      </w:r>
    </w:p>
    <w:p w:rsidR="004F36C5" w:rsidRDefault="004F36C5">
      <w:pPr>
        <w:pStyle w:val="Index1"/>
        <w:tabs>
          <w:tab w:val="right" w:pos="5030"/>
        </w:tabs>
        <w:rPr>
          <w:noProof/>
        </w:rPr>
      </w:pPr>
      <w:r>
        <w:rPr>
          <w:noProof/>
        </w:rPr>
        <w:t>Microsoft Dynamics 365 för verksamheter, Enterprise edition, 21, 57</w:t>
      </w:r>
    </w:p>
    <w:p w:rsidR="004F36C5" w:rsidRDefault="004F36C5">
      <w:pPr>
        <w:pStyle w:val="Index1"/>
        <w:tabs>
          <w:tab w:val="right" w:pos="5030"/>
        </w:tabs>
        <w:rPr>
          <w:noProof/>
        </w:rPr>
      </w:pPr>
      <w:r>
        <w:rPr>
          <w:noProof/>
        </w:rPr>
        <w:t>Microsoft Dynamics 365 för verksamheter, Enterprise edition - Additional Database Storage, 58</w:t>
      </w:r>
    </w:p>
    <w:p w:rsidR="004F36C5" w:rsidRDefault="004F36C5">
      <w:pPr>
        <w:pStyle w:val="Index1"/>
        <w:tabs>
          <w:tab w:val="right" w:pos="5030"/>
        </w:tabs>
        <w:rPr>
          <w:noProof/>
        </w:rPr>
      </w:pPr>
      <w:r>
        <w:rPr>
          <w:noProof/>
        </w:rPr>
        <w:t>Microsoft Dynamics 365 för verksamheter, Enterprise edition - Additional File Storage, 58</w:t>
      </w:r>
    </w:p>
    <w:p w:rsidR="004F36C5" w:rsidRDefault="004F36C5">
      <w:pPr>
        <w:pStyle w:val="Index1"/>
        <w:tabs>
          <w:tab w:val="right" w:pos="5030"/>
        </w:tabs>
        <w:rPr>
          <w:noProof/>
        </w:rPr>
      </w:pPr>
      <w:r>
        <w:rPr>
          <w:noProof/>
        </w:rPr>
        <w:t>Microsoft Dynamics 365 för verksamheter, Enterprise edition - Sandbox Tier 1</w:t>
      </w:r>
    </w:p>
    <w:p w:rsidR="004F36C5" w:rsidRDefault="004F36C5">
      <w:pPr>
        <w:pStyle w:val="Index2"/>
        <w:tabs>
          <w:tab w:val="right" w:pos="5030"/>
        </w:tabs>
        <w:rPr>
          <w:noProof/>
        </w:rPr>
      </w:pPr>
      <w:r>
        <w:rPr>
          <w:noProof/>
        </w:rPr>
        <w:t>Developer &amp; Test Instance, 58</w:t>
      </w:r>
    </w:p>
    <w:p w:rsidR="004F36C5" w:rsidRDefault="004F36C5">
      <w:pPr>
        <w:pStyle w:val="Index1"/>
        <w:tabs>
          <w:tab w:val="right" w:pos="5030"/>
        </w:tabs>
        <w:rPr>
          <w:noProof/>
        </w:rPr>
      </w:pPr>
      <w:r>
        <w:rPr>
          <w:noProof/>
        </w:rPr>
        <w:t>Microsoft Dynamics 365 för verksamheter, Enterprise edition - Sandbox Tier 2</w:t>
      </w:r>
    </w:p>
    <w:p w:rsidR="004F36C5" w:rsidRDefault="004F36C5">
      <w:pPr>
        <w:pStyle w:val="Index2"/>
        <w:tabs>
          <w:tab w:val="right" w:pos="5030"/>
        </w:tabs>
        <w:rPr>
          <w:noProof/>
        </w:rPr>
      </w:pPr>
      <w:r>
        <w:rPr>
          <w:noProof/>
        </w:rPr>
        <w:t>Standard Acceptance testing, 58</w:t>
      </w:r>
    </w:p>
    <w:p w:rsidR="004F36C5" w:rsidRDefault="004F36C5">
      <w:pPr>
        <w:pStyle w:val="Index1"/>
        <w:tabs>
          <w:tab w:val="right" w:pos="5030"/>
        </w:tabs>
        <w:rPr>
          <w:noProof/>
        </w:rPr>
      </w:pPr>
      <w:r>
        <w:rPr>
          <w:noProof/>
        </w:rPr>
        <w:t>Microsoft Dynamics 365 för verksamheter, Enterprise edition - Sandbox Tier 3</w:t>
      </w:r>
    </w:p>
    <w:p w:rsidR="004F36C5" w:rsidRDefault="004F36C5">
      <w:pPr>
        <w:pStyle w:val="Index2"/>
        <w:tabs>
          <w:tab w:val="right" w:pos="5030"/>
        </w:tabs>
        <w:rPr>
          <w:noProof/>
        </w:rPr>
      </w:pPr>
      <w:r>
        <w:rPr>
          <w:noProof/>
        </w:rPr>
        <w:t>Premier Acceptance testing, 58</w:t>
      </w:r>
    </w:p>
    <w:p w:rsidR="004F36C5" w:rsidRDefault="004F36C5">
      <w:pPr>
        <w:pStyle w:val="Index1"/>
        <w:tabs>
          <w:tab w:val="right" w:pos="5030"/>
        </w:tabs>
        <w:rPr>
          <w:noProof/>
        </w:rPr>
      </w:pPr>
      <w:r>
        <w:rPr>
          <w:noProof/>
        </w:rPr>
        <w:t>Microsoft Dynamics 365 för verksamheter, Enterprise edition - Sandbox Tier 4</w:t>
      </w:r>
    </w:p>
    <w:p w:rsidR="004F36C5" w:rsidRDefault="004F36C5">
      <w:pPr>
        <w:pStyle w:val="Index2"/>
        <w:tabs>
          <w:tab w:val="right" w:pos="5030"/>
        </w:tabs>
        <w:rPr>
          <w:noProof/>
        </w:rPr>
      </w:pPr>
      <w:r>
        <w:rPr>
          <w:noProof/>
        </w:rPr>
        <w:t>Standard Performance testing, 58</w:t>
      </w:r>
    </w:p>
    <w:p w:rsidR="004F36C5" w:rsidRDefault="004F36C5">
      <w:pPr>
        <w:pStyle w:val="Index1"/>
        <w:tabs>
          <w:tab w:val="right" w:pos="5030"/>
        </w:tabs>
        <w:rPr>
          <w:noProof/>
        </w:rPr>
      </w:pPr>
      <w:r>
        <w:rPr>
          <w:noProof/>
        </w:rPr>
        <w:t>Microsoft Dynamics 365 för verksamheter, Enterprise edition - Sandbox Tier 5</w:t>
      </w:r>
    </w:p>
    <w:p w:rsidR="004F36C5" w:rsidRDefault="004F36C5">
      <w:pPr>
        <w:pStyle w:val="Index2"/>
        <w:tabs>
          <w:tab w:val="right" w:pos="5030"/>
        </w:tabs>
        <w:rPr>
          <w:noProof/>
        </w:rPr>
      </w:pPr>
      <w:r>
        <w:rPr>
          <w:noProof/>
        </w:rPr>
        <w:t>Premier Performance testing, 58</w:t>
      </w:r>
    </w:p>
    <w:p w:rsidR="004F36C5" w:rsidRDefault="004F36C5">
      <w:pPr>
        <w:pStyle w:val="Index1"/>
        <w:tabs>
          <w:tab w:val="right" w:pos="5030"/>
        </w:tabs>
        <w:rPr>
          <w:noProof/>
        </w:rPr>
      </w:pPr>
      <w:r>
        <w:rPr>
          <w:noProof/>
        </w:rPr>
        <w:t>Microsoft Dynamics 365 för verksamheter, Enterprise edition (Användar-SL), 57</w:t>
      </w:r>
    </w:p>
    <w:p w:rsidR="004F36C5" w:rsidRDefault="004F36C5">
      <w:pPr>
        <w:pStyle w:val="Index1"/>
        <w:tabs>
          <w:tab w:val="right" w:pos="5030"/>
        </w:tabs>
        <w:rPr>
          <w:noProof/>
        </w:rPr>
      </w:pPr>
      <w:r>
        <w:rPr>
          <w:noProof/>
        </w:rPr>
        <w:t>Microsoft Dynamics 365 för verksamheter, Enterprise edition Från SA (Enhets-SL och Användar-SL), 57</w:t>
      </w:r>
    </w:p>
    <w:p w:rsidR="004F36C5" w:rsidRDefault="004F36C5">
      <w:pPr>
        <w:pStyle w:val="Index1"/>
        <w:tabs>
          <w:tab w:val="right" w:pos="5030"/>
        </w:tabs>
        <w:rPr>
          <w:noProof/>
        </w:rPr>
      </w:pPr>
      <w:r>
        <w:rPr>
          <w:noProof/>
        </w:rPr>
        <w:t>Microsoft Dynamics 365 Plan 1, Enterprise edition (Användar-SL), 57</w:t>
      </w:r>
    </w:p>
    <w:p w:rsidR="004F36C5" w:rsidRDefault="004F36C5">
      <w:pPr>
        <w:pStyle w:val="Index1"/>
        <w:tabs>
          <w:tab w:val="right" w:pos="5030"/>
        </w:tabs>
        <w:rPr>
          <w:noProof/>
        </w:rPr>
      </w:pPr>
      <w:r>
        <w:rPr>
          <w:noProof/>
        </w:rPr>
        <w:t>Microsoft Dynamics 365 Plan 1, Enterprise edition Från SA, 57</w:t>
      </w:r>
    </w:p>
    <w:p w:rsidR="004F36C5" w:rsidRDefault="004F36C5">
      <w:pPr>
        <w:pStyle w:val="Index1"/>
        <w:tabs>
          <w:tab w:val="right" w:pos="5030"/>
        </w:tabs>
        <w:rPr>
          <w:noProof/>
        </w:rPr>
      </w:pPr>
      <w:r>
        <w:rPr>
          <w:noProof/>
        </w:rPr>
        <w:t>Microsoft Dynamics 365 Plan 2, Enterprise edition (Användar-SL), 57</w:t>
      </w:r>
    </w:p>
    <w:p w:rsidR="004F36C5" w:rsidRDefault="004F36C5">
      <w:pPr>
        <w:pStyle w:val="Index1"/>
        <w:tabs>
          <w:tab w:val="right" w:pos="5030"/>
        </w:tabs>
        <w:rPr>
          <w:noProof/>
        </w:rPr>
      </w:pPr>
      <w:r>
        <w:rPr>
          <w:noProof/>
        </w:rPr>
        <w:t>Microsoft Dynamics 365 Plan 2, Enterprise edition Från SA (Användar-SL), 57</w:t>
      </w:r>
    </w:p>
    <w:p w:rsidR="004F36C5" w:rsidRDefault="004F36C5">
      <w:pPr>
        <w:pStyle w:val="Index1"/>
        <w:tabs>
          <w:tab w:val="right" w:pos="5030"/>
        </w:tabs>
        <w:rPr>
          <w:noProof/>
        </w:rPr>
      </w:pPr>
      <w:r>
        <w:rPr>
          <w:noProof/>
        </w:rPr>
        <w:t>Microsoft Dynamics 365 Pro Direct Support, 58</w:t>
      </w:r>
    </w:p>
    <w:p w:rsidR="004F36C5" w:rsidRDefault="004F36C5">
      <w:pPr>
        <w:pStyle w:val="Index1"/>
        <w:tabs>
          <w:tab w:val="right" w:pos="5030"/>
        </w:tabs>
        <w:rPr>
          <w:noProof/>
        </w:rPr>
      </w:pPr>
      <w:r>
        <w:rPr>
          <w:noProof/>
        </w:rPr>
        <w:t>Microsoft Dynamics AX 2012 R2, 20</w:t>
      </w:r>
    </w:p>
    <w:p w:rsidR="004F36C5" w:rsidRDefault="004F36C5">
      <w:pPr>
        <w:pStyle w:val="Index1"/>
        <w:tabs>
          <w:tab w:val="right" w:pos="5030"/>
        </w:tabs>
        <w:rPr>
          <w:noProof/>
        </w:rPr>
      </w:pPr>
      <w:r>
        <w:rPr>
          <w:noProof/>
        </w:rPr>
        <w:t>Microsoft Dynamics AX 2012 R3 Enterprise Additive CAL, 20</w:t>
      </w:r>
    </w:p>
    <w:p w:rsidR="004F36C5" w:rsidRDefault="004F36C5">
      <w:pPr>
        <w:pStyle w:val="Index1"/>
        <w:tabs>
          <w:tab w:val="right" w:pos="5030"/>
        </w:tabs>
        <w:rPr>
          <w:noProof/>
        </w:rPr>
      </w:pPr>
      <w:r>
        <w:rPr>
          <w:noProof/>
        </w:rPr>
        <w:t>Microsoft Dynamics AX 2012 R3 Enterprise CAL, 20</w:t>
      </w:r>
    </w:p>
    <w:p w:rsidR="004F36C5" w:rsidRDefault="004F36C5">
      <w:pPr>
        <w:pStyle w:val="Index1"/>
        <w:tabs>
          <w:tab w:val="right" w:pos="5030"/>
        </w:tabs>
        <w:rPr>
          <w:noProof/>
        </w:rPr>
      </w:pPr>
      <w:r>
        <w:rPr>
          <w:noProof/>
        </w:rPr>
        <w:t>Microsoft Dynamics AX 2012 R3 Functional Additive CAL, 20</w:t>
      </w:r>
    </w:p>
    <w:p w:rsidR="004F36C5" w:rsidRDefault="004F36C5">
      <w:pPr>
        <w:pStyle w:val="Index1"/>
        <w:tabs>
          <w:tab w:val="right" w:pos="5030"/>
        </w:tabs>
        <w:rPr>
          <w:noProof/>
        </w:rPr>
      </w:pPr>
      <w:r>
        <w:rPr>
          <w:noProof/>
        </w:rPr>
        <w:t>Microsoft Dynamics AX 2012 R3 Functional CAL, 20</w:t>
      </w:r>
    </w:p>
    <w:p w:rsidR="004F36C5" w:rsidRDefault="004F36C5">
      <w:pPr>
        <w:pStyle w:val="Index1"/>
        <w:tabs>
          <w:tab w:val="right" w:pos="5030"/>
        </w:tabs>
        <w:rPr>
          <w:noProof/>
        </w:rPr>
      </w:pPr>
      <w:r>
        <w:rPr>
          <w:noProof/>
        </w:rPr>
        <w:t>Microsoft Dynamics AX 2012 R3 Self Serve CAL, 20</w:t>
      </w:r>
    </w:p>
    <w:p w:rsidR="004F36C5" w:rsidRDefault="004F36C5">
      <w:pPr>
        <w:pStyle w:val="Index1"/>
        <w:tabs>
          <w:tab w:val="right" w:pos="5030"/>
        </w:tabs>
        <w:rPr>
          <w:noProof/>
        </w:rPr>
      </w:pPr>
      <w:r>
        <w:rPr>
          <w:noProof/>
        </w:rPr>
        <w:t>Microsoft Dynamics AX 2012 R3 Server, 20</w:t>
      </w:r>
    </w:p>
    <w:p w:rsidR="004F36C5" w:rsidRDefault="004F36C5">
      <w:pPr>
        <w:pStyle w:val="Index1"/>
        <w:tabs>
          <w:tab w:val="right" w:pos="5030"/>
        </w:tabs>
        <w:rPr>
          <w:noProof/>
        </w:rPr>
      </w:pPr>
      <w:r>
        <w:rPr>
          <w:noProof/>
        </w:rPr>
        <w:t>Microsoft Dynamics AX 2012 R3 Standard Commerce Server Core, 20</w:t>
      </w:r>
    </w:p>
    <w:p w:rsidR="004F36C5" w:rsidRDefault="004F36C5">
      <w:pPr>
        <w:pStyle w:val="Index1"/>
        <w:tabs>
          <w:tab w:val="right" w:pos="5030"/>
        </w:tabs>
        <w:rPr>
          <w:noProof/>
        </w:rPr>
      </w:pPr>
      <w:r>
        <w:rPr>
          <w:noProof/>
        </w:rPr>
        <w:t>Microsoft Dynamics AX 2012 R3 Store Server, 20</w:t>
      </w:r>
    </w:p>
    <w:p w:rsidR="004F36C5" w:rsidRDefault="004F36C5">
      <w:pPr>
        <w:pStyle w:val="Index1"/>
        <w:tabs>
          <w:tab w:val="right" w:pos="5030"/>
        </w:tabs>
        <w:rPr>
          <w:noProof/>
        </w:rPr>
      </w:pPr>
      <w:r>
        <w:rPr>
          <w:noProof/>
        </w:rPr>
        <w:t>Microsoft Dynamics AX 2012 R3 Task Additive CAL, 20</w:t>
      </w:r>
    </w:p>
    <w:p w:rsidR="004F36C5" w:rsidRDefault="004F36C5">
      <w:pPr>
        <w:pStyle w:val="Index1"/>
        <w:tabs>
          <w:tab w:val="right" w:pos="5030"/>
        </w:tabs>
        <w:rPr>
          <w:noProof/>
        </w:rPr>
      </w:pPr>
      <w:r>
        <w:rPr>
          <w:noProof/>
        </w:rPr>
        <w:t>Microsoft Dynamics AX 2012 R3 Task CAL, 20</w:t>
      </w:r>
    </w:p>
    <w:p w:rsidR="004F36C5" w:rsidRDefault="004F36C5">
      <w:pPr>
        <w:pStyle w:val="Index1"/>
        <w:tabs>
          <w:tab w:val="right" w:pos="5030"/>
        </w:tabs>
        <w:rPr>
          <w:noProof/>
        </w:rPr>
      </w:pPr>
      <w:r>
        <w:rPr>
          <w:noProof/>
        </w:rPr>
        <w:t>Microsoft Dynamics AX Enterprise CAL, 58, 80</w:t>
      </w:r>
    </w:p>
    <w:p w:rsidR="004F36C5" w:rsidRDefault="004F36C5">
      <w:pPr>
        <w:pStyle w:val="Index1"/>
        <w:tabs>
          <w:tab w:val="right" w:pos="5030"/>
        </w:tabs>
        <w:rPr>
          <w:noProof/>
        </w:rPr>
      </w:pPr>
      <w:r>
        <w:rPr>
          <w:noProof/>
        </w:rPr>
        <w:t>Microsoft Dynamics AX Functional CAL, 58, 79</w:t>
      </w:r>
    </w:p>
    <w:p w:rsidR="004F36C5" w:rsidRDefault="004F36C5">
      <w:pPr>
        <w:pStyle w:val="Index1"/>
        <w:tabs>
          <w:tab w:val="right" w:pos="5030"/>
        </w:tabs>
        <w:rPr>
          <w:noProof/>
        </w:rPr>
      </w:pPr>
      <w:r>
        <w:rPr>
          <w:noProof/>
        </w:rPr>
        <w:t>Microsoft Dynamics AX Self Serve CAL, 58</w:t>
      </w:r>
    </w:p>
    <w:p w:rsidR="004F36C5" w:rsidRDefault="004F36C5">
      <w:pPr>
        <w:pStyle w:val="Index1"/>
        <w:tabs>
          <w:tab w:val="right" w:pos="5030"/>
        </w:tabs>
        <w:rPr>
          <w:noProof/>
        </w:rPr>
      </w:pPr>
      <w:r>
        <w:rPr>
          <w:noProof/>
        </w:rPr>
        <w:t>Microsoft Dynamics AX Standard Commerce Core Server, 80</w:t>
      </w:r>
    </w:p>
    <w:p w:rsidR="004F36C5" w:rsidRDefault="004F36C5">
      <w:pPr>
        <w:pStyle w:val="Index1"/>
        <w:tabs>
          <w:tab w:val="right" w:pos="5030"/>
        </w:tabs>
        <w:rPr>
          <w:noProof/>
        </w:rPr>
      </w:pPr>
      <w:r>
        <w:rPr>
          <w:noProof/>
        </w:rPr>
        <w:t>Microsoft Dynamics AX Store Server, 79</w:t>
      </w:r>
    </w:p>
    <w:p w:rsidR="004F36C5" w:rsidRDefault="004F36C5">
      <w:pPr>
        <w:pStyle w:val="Index1"/>
        <w:tabs>
          <w:tab w:val="right" w:pos="5030"/>
        </w:tabs>
        <w:rPr>
          <w:noProof/>
        </w:rPr>
      </w:pPr>
      <w:r>
        <w:rPr>
          <w:noProof/>
        </w:rPr>
        <w:t>Microsoft Dynamics AX Task CAL, 58, 79</w:t>
      </w:r>
    </w:p>
    <w:p w:rsidR="004F36C5" w:rsidRDefault="004F36C5">
      <w:pPr>
        <w:pStyle w:val="Index1"/>
        <w:tabs>
          <w:tab w:val="right" w:pos="5030"/>
        </w:tabs>
        <w:rPr>
          <w:noProof/>
        </w:rPr>
      </w:pPr>
      <w:r>
        <w:rPr>
          <w:noProof/>
        </w:rPr>
        <w:t>Microsoft Dynamics CRM 2015, 19</w:t>
      </w:r>
    </w:p>
    <w:p w:rsidR="004F36C5" w:rsidRDefault="004F36C5">
      <w:pPr>
        <w:pStyle w:val="Index1"/>
        <w:tabs>
          <w:tab w:val="right" w:pos="5030"/>
        </w:tabs>
        <w:rPr>
          <w:noProof/>
        </w:rPr>
      </w:pPr>
      <w:r>
        <w:rPr>
          <w:noProof/>
        </w:rPr>
        <w:lastRenderedPageBreak/>
        <w:t>Microsoft Dynamics CRM 2016, 19</w:t>
      </w:r>
    </w:p>
    <w:p w:rsidR="004F36C5" w:rsidRDefault="004F36C5">
      <w:pPr>
        <w:pStyle w:val="Index1"/>
        <w:tabs>
          <w:tab w:val="right" w:pos="5030"/>
        </w:tabs>
        <w:rPr>
          <w:noProof/>
        </w:rPr>
      </w:pPr>
      <w:r>
        <w:rPr>
          <w:noProof/>
        </w:rPr>
        <w:t>Microsoft Dynamics CRM Basic CAL, 58</w:t>
      </w:r>
    </w:p>
    <w:p w:rsidR="004F36C5" w:rsidRDefault="004F36C5">
      <w:pPr>
        <w:pStyle w:val="Index1"/>
        <w:tabs>
          <w:tab w:val="right" w:pos="5030"/>
        </w:tabs>
        <w:rPr>
          <w:noProof/>
        </w:rPr>
      </w:pPr>
      <w:r>
        <w:rPr>
          <w:noProof/>
        </w:rPr>
        <w:t>Microsoft Dynamics CRM Professional CAL, 59</w:t>
      </w:r>
    </w:p>
    <w:p w:rsidR="004F36C5" w:rsidRDefault="004F36C5">
      <w:pPr>
        <w:pStyle w:val="Index1"/>
        <w:tabs>
          <w:tab w:val="right" w:pos="5030"/>
        </w:tabs>
        <w:rPr>
          <w:noProof/>
        </w:rPr>
      </w:pPr>
      <w:r>
        <w:rPr>
          <w:noProof/>
        </w:rPr>
        <w:t>Microsoft Dynamics CRM Server 2013, 80</w:t>
      </w:r>
    </w:p>
    <w:p w:rsidR="004F36C5" w:rsidRDefault="004F36C5">
      <w:pPr>
        <w:pStyle w:val="Index1"/>
        <w:tabs>
          <w:tab w:val="right" w:pos="5030"/>
        </w:tabs>
        <w:rPr>
          <w:noProof/>
        </w:rPr>
      </w:pPr>
      <w:r>
        <w:rPr>
          <w:noProof/>
        </w:rPr>
        <w:t>Microsoft Dynamics CRM Server 2015, 80</w:t>
      </w:r>
    </w:p>
    <w:p w:rsidR="004F36C5" w:rsidRDefault="004F36C5">
      <w:pPr>
        <w:pStyle w:val="Index1"/>
        <w:tabs>
          <w:tab w:val="right" w:pos="5030"/>
        </w:tabs>
        <w:rPr>
          <w:noProof/>
        </w:rPr>
      </w:pPr>
      <w:r>
        <w:rPr>
          <w:noProof/>
        </w:rPr>
        <w:t>Microsoft Exchange Server, 85</w:t>
      </w:r>
    </w:p>
    <w:p w:rsidR="004F36C5" w:rsidRDefault="004F36C5">
      <w:pPr>
        <w:pStyle w:val="Index1"/>
        <w:tabs>
          <w:tab w:val="right" w:pos="5030"/>
        </w:tabs>
        <w:rPr>
          <w:noProof/>
        </w:rPr>
      </w:pPr>
      <w:r>
        <w:rPr>
          <w:noProof/>
        </w:rPr>
        <w:t>Microsoft Flow Plan 1, 68</w:t>
      </w:r>
    </w:p>
    <w:p w:rsidR="004F36C5" w:rsidRDefault="004F36C5">
      <w:pPr>
        <w:pStyle w:val="Index1"/>
        <w:tabs>
          <w:tab w:val="right" w:pos="5030"/>
        </w:tabs>
        <w:rPr>
          <w:noProof/>
        </w:rPr>
      </w:pPr>
      <w:r>
        <w:rPr>
          <w:noProof/>
        </w:rPr>
        <w:t>Microsoft Flow Plan 2, 68</w:t>
      </w:r>
    </w:p>
    <w:p w:rsidR="004F36C5" w:rsidRDefault="004F36C5">
      <w:pPr>
        <w:pStyle w:val="Index1"/>
        <w:tabs>
          <w:tab w:val="right" w:pos="5030"/>
        </w:tabs>
        <w:rPr>
          <w:noProof/>
        </w:rPr>
      </w:pPr>
      <w:r>
        <w:rPr>
          <w:noProof/>
        </w:rPr>
        <w:t>Microsoft Identity Manager 2016 CAL, 22</w:t>
      </w:r>
    </w:p>
    <w:p w:rsidR="004F36C5" w:rsidRDefault="004F36C5">
      <w:pPr>
        <w:pStyle w:val="Index1"/>
        <w:tabs>
          <w:tab w:val="right" w:pos="5030"/>
        </w:tabs>
        <w:rPr>
          <w:noProof/>
        </w:rPr>
      </w:pPr>
      <w:r>
        <w:rPr>
          <w:noProof/>
        </w:rPr>
        <w:t>Microsoft Identity Manager 2016 External Connector, 22</w:t>
      </w:r>
    </w:p>
    <w:p w:rsidR="004F36C5" w:rsidRDefault="004F36C5">
      <w:pPr>
        <w:pStyle w:val="Index1"/>
        <w:tabs>
          <w:tab w:val="right" w:pos="5030"/>
        </w:tabs>
        <w:rPr>
          <w:noProof/>
        </w:rPr>
      </w:pPr>
      <w:r>
        <w:rPr>
          <w:noProof/>
        </w:rPr>
        <w:t>Microsoft Intune, 15, 16, 32, 68</w:t>
      </w:r>
    </w:p>
    <w:p w:rsidR="004F36C5" w:rsidRDefault="004F36C5">
      <w:pPr>
        <w:pStyle w:val="Index1"/>
        <w:tabs>
          <w:tab w:val="right" w:pos="5030"/>
        </w:tabs>
        <w:rPr>
          <w:noProof/>
        </w:rPr>
      </w:pPr>
      <w:r>
        <w:rPr>
          <w:noProof/>
        </w:rPr>
        <w:t>Microsoft Intune for EDU, 68</w:t>
      </w:r>
    </w:p>
    <w:p w:rsidR="004F36C5" w:rsidRDefault="004F36C5">
      <w:pPr>
        <w:pStyle w:val="Index1"/>
        <w:tabs>
          <w:tab w:val="right" w:pos="5030"/>
        </w:tabs>
        <w:rPr>
          <w:noProof/>
        </w:rPr>
      </w:pPr>
      <w:r>
        <w:rPr>
          <w:noProof/>
        </w:rPr>
        <w:t>Microsoft Intune User SL Add-on Extra Storage 1 GB, 68</w:t>
      </w:r>
    </w:p>
    <w:p w:rsidR="004F36C5" w:rsidRDefault="004F36C5">
      <w:pPr>
        <w:pStyle w:val="Index1"/>
        <w:tabs>
          <w:tab w:val="right" w:pos="5030"/>
        </w:tabs>
        <w:rPr>
          <w:noProof/>
        </w:rPr>
      </w:pPr>
      <w:r>
        <w:rPr>
          <w:noProof/>
        </w:rPr>
        <w:t>Microsoft Learning Imagine Academy, 69</w:t>
      </w:r>
    </w:p>
    <w:p w:rsidR="004F36C5" w:rsidRDefault="004F36C5">
      <w:pPr>
        <w:pStyle w:val="Index1"/>
        <w:tabs>
          <w:tab w:val="right" w:pos="5030"/>
        </w:tabs>
        <w:rPr>
          <w:noProof/>
        </w:rPr>
      </w:pPr>
      <w:r>
        <w:rPr>
          <w:noProof/>
        </w:rPr>
        <w:t>Microsoft Learning MCP 1 Exam Vouchers, 69</w:t>
      </w:r>
    </w:p>
    <w:p w:rsidR="004F36C5" w:rsidRDefault="004F36C5">
      <w:pPr>
        <w:pStyle w:val="Index1"/>
        <w:tabs>
          <w:tab w:val="right" w:pos="5030"/>
        </w:tabs>
        <w:rPr>
          <w:noProof/>
        </w:rPr>
      </w:pPr>
      <w:r>
        <w:rPr>
          <w:noProof/>
        </w:rPr>
        <w:t>Microsoft Learning MCP 30 Exam Vouchers, 69</w:t>
      </w:r>
    </w:p>
    <w:p w:rsidR="004F36C5" w:rsidRDefault="004F36C5">
      <w:pPr>
        <w:pStyle w:val="Index1"/>
        <w:tabs>
          <w:tab w:val="right" w:pos="5030"/>
        </w:tabs>
        <w:rPr>
          <w:noProof/>
        </w:rPr>
      </w:pPr>
      <w:r>
        <w:rPr>
          <w:noProof/>
        </w:rPr>
        <w:t>Microsoft Learning MOS/MCE Certification 125 Exam Site License, 69</w:t>
      </w:r>
    </w:p>
    <w:p w:rsidR="004F36C5" w:rsidRDefault="004F36C5">
      <w:pPr>
        <w:pStyle w:val="Index1"/>
        <w:tabs>
          <w:tab w:val="right" w:pos="5030"/>
        </w:tabs>
        <w:rPr>
          <w:noProof/>
        </w:rPr>
      </w:pPr>
      <w:r>
        <w:rPr>
          <w:noProof/>
        </w:rPr>
        <w:t>Microsoft Learning MOS/MTA/MCE Certification 500 Exam Site License, 69</w:t>
      </w:r>
    </w:p>
    <w:p w:rsidR="004F36C5" w:rsidRDefault="004F36C5">
      <w:pPr>
        <w:pStyle w:val="Index1"/>
        <w:tabs>
          <w:tab w:val="right" w:pos="5030"/>
        </w:tabs>
        <w:rPr>
          <w:noProof/>
        </w:rPr>
      </w:pPr>
      <w:r>
        <w:rPr>
          <w:noProof/>
        </w:rPr>
        <w:t>Microsoft Learning MTA/MCA Certification 125 Exam Site License, 69</w:t>
      </w:r>
    </w:p>
    <w:p w:rsidR="004F36C5" w:rsidRDefault="004F36C5">
      <w:pPr>
        <w:pStyle w:val="Index1"/>
        <w:tabs>
          <w:tab w:val="right" w:pos="5030"/>
        </w:tabs>
        <w:rPr>
          <w:noProof/>
        </w:rPr>
      </w:pPr>
      <w:r>
        <w:rPr>
          <w:noProof/>
        </w:rPr>
        <w:t>Microsoft MultiFactor Authentication, 54</w:t>
      </w:r>
    </w:p>
    <w:p w:rsidR="004F36C5" w:rsidRDefault="004F36C5">
      <w:pPr>
        <w:pStyle w:val="Index1"/>
        <w:tabs>
          <w:tab w:val="right" w:pos="5030"/>
        </w:tabs>
        <w:rPr>
          <w:noProof/>
        </w:rPr>
      </w:pPr>
      <w:r>
        <w:rPr>
          <w:noProof/>
        </w:rPr>
        <w:t>Microsoft MyAnalytics, 63</w:t>
      </w:r>
    </w:p>
    <w:p w:rsidR="004F36C5" w:rsidRDefault="004F36C5">
      <w:pPr>
        <w:pStyle w:val="Index1"/>
        <w:tabs>
          <w:tab w:val="right" w:pos="5030"/>
        </w:tabs>
        <w:rPr>
          <w:noProof/>
        </w:rPr>
      </w:pPr>
      <w:r>
        <w:rPr>
          <w:noProof/>
        </w:rPr>
        <w:t>Microsoft Office Audit och Control Management Server 2013, 26</w:t>
      </w:r>
    </w:p>
    <w:p w:rsidR="004F36C5" w:rsidRDefault="004F36C5">
      <w:pPr>
        <w:pStyle w:val="Index1"/>
        <w:tabs>
          <w:tab w:val="right" w:pos="5030"/>
        </w:tabs>
        <w:rPr>
          <w:noProof/>
        </w:rPr>
      </w:pPr>
      <w:r>
        <w:rPr>
          <w:noProof/>
        </w:rPr>
        <w:t>Microsoft PowerApps Plan 1, 68</w:t>
      </w:r>
    </w:p>
    <w:p w:rsidR="004F36C5" w:rsidRDefault="004F36C5">
      <w:pPr>
        <w:pStyle w:val="Index1"/>
        <w:tabs>
          <w:tab w:val="right" w:pos="5030"/>
        </w:tabs>
        <w:rPr>
          <w:noProof/>
        </w:rPr>
      </w:pPr>
      <w:r>
        <w:rPr>
          <w:noProof/>
        </w:rPr>
        <w:t>Microsoft PowerApps Plan 2, 68</w:t>
      </w:r>
    </w:p>
    <w:p w:rsidR="004F36C5" w:rsidRDefault="004F36C5">
      <w:pPr>
        <w:pStyle w:val="Index1"/>
        <w:tabs>
          <w:tab w:val="right" w:pos="5030"/>
        </w:tabs>
        <w:rPr>
          <w:noProof/>
        </w:rPr>
      </w:pPr>
      <w:r>
        <w:rPr>
          <w:noProof/>
        </w:rPr>
        <w:t>Microsoft SQL Server, 85</w:t>
      </w:r>
    </w:p>
    <w:p w:rsidR="004F36C5" w:rsidRDefault="004F36C5">
      <w:pPr>
        <w:pStyle w:val="Index1"/>
        <w:tabs>
          <w:tab w:val="right" w:pos="5030"/>
        </w:tabs>
        <w:rPr>
          <w:noProof/>
        </w:rPr>
      </w:pPr>
      <w:r>
        <w:rPr>
          <w:noProof/>
        </w:rPr>
        <w:t>Microsoft Stream Plan 1, 68</w:t>
      </w:r>
    </w:p>
    <w:p w:rsidR="004F36C5" w:rsidRDefault="004F36C5">
      <w:pPr>
        <w:pStyle w:val="Index1"/>
        <w:tabs>
          <w:tab w:val="right" w:pos="5030"/>
        </w:tabs>
        <w:rPr>
          <w:noProof/>
        </w:rPr>
      </w:pPr>
      <w:r>
        <w:rPr>
          <w:noProof/>
        </w:rPr>
        <w:t>Microsoft Stream Plan 2, 68</w:t>
      </w:r>
    </w:p>
    <w:p w:rsidR="004F36C5" w:rsidRDefault="004F36C5">
      <w:pPr>
        <w:pStyle w:val="Index1"/>
        <w:tabs>
          <w:tab w:val="right" w:pos="5030"/>
        </w:tabs>
        <w:rPr>
          <w:noProof/>
        </w:rPr>
      </w:pPr>
      <w:r>
        <w:rPr>
          <w:noProof/>
        </w:rPr>
        <w:t>Microsoft Translator API, 52</w:t>
      </w:r>
    </w:p>
    <w:p w:rsidR="004F36C5" w:rsidRDefault="004F36C5">
      <w:pPr>
        <w:pStyle w:val="Index1"/>
        <w:tabs>
          <w:tab w:val="right" w:pos="5030"/>
        </w:tabs>
        <w:rPr>
          <w:noProof/>
        </w:rPr>
      </w:pPr>
      <w:r>
        <w:rPr>
          <w:noProof/>
        </w:rPr>
        <w:t>Minecraft</w:t>
      </w:r>
    </w:p>
    <w:p w:rsidR="004F36C5" w:rsidRDefault="004F36C5">
      <w:pPr>
        <w:pStyle w:val="Index2"/>
        <w:tabs>
          <w:tab w:val="right" w:pos="5030"/>
        </w:tabs>
        <w:rPr>
          <w:noProof/>
        </w:rPr>
      </w:pPr>
      <w:r>
        <w:rPr>
          <w:noProof/>
        </w:rPr>
        <w:t>Education Edition, 70</w:t>
      </w:r>
    </w:p>
    <w:p w:rsidR="004F36C5" w:rsidRDefault="004F36C5">
      <w:pPr>
        <w:pStyle w:val="Index1"/>
        <w:tabs>
          <w:tab w:val="right" w:pos="5030"/>
        </w:tabs>
        <w:rPr>
          <w:noProof/>
        </w:rPr>
      </w:pPr>
      <w:r>
        <w:rPr>
          <w:noProof/>
        </w:rPr>
        <w:t>MSDN-plattformar, 37</w:t>
      </w:r>
    </w:p>
    <w:p w:rsidR="004F36C5" w:rsidRDefault="004F36C5">
      <w:pPr>
        <w:pStyle w:val="Index1"/>
        <w:tabs>
          <w:tab w:val="right" w:pos="5030"/>
        </w:tabs>
        <w:rPr>
          <w:noProof/>
        </w:rPr>
      </w:pPr>
      <w:r>
        <w:rPr>
          <w:noProof/>
        </w:rPr>
        <w:t>Office 2013, 23</w:t>
      </w:r>
    </w:p>
    <w:p w:rsidR="004F36C5" w:rsidRDefault="004F36C5">
      <w:pPr>
        <w:pStyle w:val="Index1"/>
        <w:tabs>
          <w:tab w:val="right" w:pos="5030"/>
        </w:tabs>
        <w:rPr>
          <w:noProof/>
        </w:rPr>
      </w:pPr>
      <w:r>
        <w:rPr>
          <w:noProof/>
        </w:rPr>
        <w:t>Office 2016 för Mac Standard, 24</w:t>
      </w:r>
    </w:p>
    <w:p w:rsidR="004F36C5" w:rsidRDefault="004F36C5">
      <w:pPr>
        <w:pStyle w:val="Index1"/>
        <w:tabs>
          <w:tab w:val="right" w:pos="5030"/>
        </w:tabs>
        <w:rPr>
          <w:noProof/>
        </w:rPr>
      </w:pPr>
      <w:r>
        <w:rPr>
          <w:noProof/>
        </w:rPr>
        <w:t>Office 365 Advanced Compliance, 64</w:t>
      </w:r>
    </w:p>
    <w:p w:rsidR="004F36C5" w:rsidRDefault="004F36C5">
      <w:pPr>
        <w:pStyle w:val="Index1"/>
        <w:tabs>
          <w:tab w:val="right" w:pos="5030"/>
        </w:tabs>
        <w:rPr>
          <w:noProof/>
        </w:rPr>
      </w:pPr>
      <w:r>
        <w:rPr>
          <w:noProof/>
        </w:rPr>
        <w:t>Office 365 Advanced Security Management (User SL), 63</w:t>
      </w:r>
    </w:p>
    <w:p w:rsidR="004F36C5" w:rsidRDefault="004F36C5">
      <w:pPr>
        <w:pStyle w:val="Index1"/>
        <w:tabs>
          <w:tab w:val="right" w:pos="5030"/>
        </w:tabs>
        <w:rPr>
          <w:noProof/>
        </w:rPr>
      </w:pPr>
      <w:r>
        <w:rPr>
          <w:noProof/>
        </w:rPr>
        <w:t>Office 365 Advanced Threat Protection, 64</w:t>
      </w:r>
    </w:p>
    <w:p w:rsidR="004F36C5" w:rsidRDefault="004F36C5">
      <w:pPr>
        <w:pStyle w:val="Index1"/>
        <w:tabs>
          <w:tab w:val="right" w:pos="5030"/>
        </w:tabs>
        <w:rPr>
          <w:noProof/>
        </w:rPr>
      </w:pPr>
      <w:r>
        <w:rPr>
          <w:noProof/>
        </w:rPr>
        <w:t>Office 365 Business, 59</w:t>
      </w:r>
    </w:p>
    <w:p w:rsidR="004F36C5" w:rsidRDefault="004F36C5">
      <w:pPr>
        <w:pStyle w:val="Index1"/>
        <w:tabs>
          <w:tab w:val="right" w:pos="5030"/>
        </w:tabs>
        <w:rPr>
          <w:noProof/>
        </w:rPr>
      </w:pPr>
      <w:r>
        <w:rPr>
          <w:noProof/>
        </w:rPr>
        <w:t>Office 365 Business Essentials, 61</w:t>
      </w:r>
    </w:p>
    <w:p w:rsidR="004F36C5" w:rsidRDefault="004F36C5">
      <w:pPr>
        <w:pStyle w:val="Index1"/>
        <w:tabs>
          <w:tab w:val="right" w:pos="5030"/>
        </w:tabs>
        <w:rPr>
          <w:noProof/>
        </w:rPr>
      </w:pPr>
      <w:r>
        <w:rPr>
          <w:noProof/>
        </w:rPr>
        <w:t>Office 365 Business Premium, 61</w:t>
      </w:r>
    </w:p>
    <w:p w:rsidR="004F36C5" w:rsidRDefault="004F36C5">
      <w:pPr>
        <w:pStyle w:val="Index1"/>
        <w:tabs>
          <w:tab w:val="right" w:pos="5030"/>
        </w:tabs>
        <w:rPr>
          <w:noProof/>
        </w:rPr>
      </w:pPr>
      <w:r>
        <w:rPr>
          <w:noProof/>
        </w:rPr>
        <w:t>Office 365 Education, 61</w:t>
      </w:r>
    </w:p>
    <w:p w:rsidR="004F36C5" w:rsidRDefault="004F36C5">
      <w:pPr>
        <w:pStyle w:val="Index1"/>
        <w:tabs>
          <w:tab w:val="right" w:pos="5030"/>
        </w:tabs>
        <w:rPr>
          <w:noProof/>
        </w:rPr>
      </w:pPr>
      <w:r>
        <w:rPr>
          <w:noProof/>
        </w:rPr>
        <w:t>Office 365 Education E5, 61</w:t>
      </w:r>
    </w:p>
    <w:p w:rsidR="004F36C5" w:rsidRDefault="004F36C5">
      <w:pPr>
        <w:pStyle w:val="Index1"/>
        <w:tabs>
          <w:tab w:val="right" w:pos="5030"/>
        </w:tabs>
        <w:rPr>
          <w:noProof/>
        </w:rPr>
      </w:pPr>
      <w:r>
        <w:rPr>
          <w:noProof/>
        </w:rPr>
        <w:t>Office 365 Enterprise, 55</w:t>
      </w:r>
    </w:p>
    <w:p w:rsidR="004F36C5" w:rsidRDefault="004F36C5">
      <w:pPr>
        <w:pStyle w:val="Index1"/>
        <w:tabs>
          <w:tab w:val="right" w:pos="5030"/>
        </w:tabs>
        <w:rPr>
          <w:noProof/>
        </w:rPr>
      </w:pPr>
      <w:r>
        <w:rPr>
          <w:noProof/>
        </w:rPr>
        <w:t>Office 365 Enterprise, 55</w:t>
      </w:r>
    </w:p>
    <w:p w:rsidR="004F36C5" w:rsidRDefault="004F36C5">
      <w:pPr>
        <w:pStyle w:val="Index1"/>
        <w:tabs>
          <w:tab w:val="right" w:pos="5030"/>
        </w:tabs>
        <w:rPr>
          <w:noProof/>
        </w:rPr>
      </w:pPr>
      <w:r>
        <w:rPr>
          <w:noProof/>
        </w:rPr>
        <w:t>Office 365 Enterprise E1, 15, 61</w:t>
      </w:r>
    </w:p>
    <w:p w:rsidR="004F36C5" w:rsidRDefault="004F36C5">
      <w:pPr>
        <w:pStyle w:val="Index1"/>
        <w:tabs>
          <w:tab w:val="right" w:pos="5030"/>
        </w:tabs>
        <w:rPr>
          <w:noProof/>
        </w:rPr>
      </w:pPr>
      <w:r>
        <w:rPr>
          <w:noProof/>
        </w:rPr>
        <w:t>Office 365 Enterprise E1 Från SA, 61</w:t>
      </w:r>
    </w:p>
    <w:p w:rsidR="004F36C5" w:rsidRDefault="004F36C5">
      <w:pPr>
        <w:pStyle w:val="Index1"/>
        <w:tabs>
          <w:tab w:val="right" w:pos="5030"/>
        </w:tabs>
        <w:rPr>
          <w:noProof/>
        </w:rPr>
      </w:pPr>
      <w:r>
        <w:rPr>
          <w:noProof/>
        </w:rPr>
        <w:t>Office 365 Enterprise E1 och Microsoft Intune, 15</w:t>
      </w:r>
    </w:p>
    <w:p w:rsidR="004F36C5" w:rsidRDefault="004F36C5">
      <w:pPr>
        <w:pStyle w:val="Index1"/>
        <w:tabs>
          <w:tab w:val="right" w:pos="5030"/>
        </w:tabs>
        <w:rPr>
          <w:noProof/>
        </w:rPr>
      </w:pPr>
      <w:r>
        <w:rPr>
          <w:noProof/>
        </w:rPr>
        <w:t>Office 365 Enterprise E3, 15, 61</w:t>
      </w:r>
    </w:p>
    <w:p w:rsidR="004F36C5" w:rsidRDefault="004F36C5">
      <w:pPr>
        <w:pStyle w:val="Index1"/>
        <w:tabs>
          <w:tab w:val="right" w:pos="5030"/>
        </w:tabs>
        <w:rPr>
          <w:noProof/>
        </w:rPr>
      </w:pPr>
      <w:r>
        <w:rPr>
          <w:noProof/>
        </w:rPr>
        <w:t>Office 365 Enterprise E3 Från SA, 61</w:t>
      </w:r>
    </w:p>
    <w:p w:rsidR="004F36C5" w:rsidRDefault="004F36C5">
      <w:pPr>
        <w:pStyle w:val="Index1"/>
        <w:tabs>
          <w:tab w:val="right" w:pos="5030"/>
        </w:tabs>
        <w:rPr>
          <w:noProof/>
        </w:rPr>
      </w:pPr>
      <w:r>
        <w:rPr>
          <w:noProof/>
        </w:rPr>
        <w:t>Office 365 Enterprise E3 och Microsoft Intune, 15, 16</w:t>
      </w:r>
    </w:p>
    <w:p w:rsidR="004F36C5" w:rsidRDefault="004F36C5">
      <w:pPr>
        <w:pStyle w:val="Index1"/>
        <w:tabs>
          <w:tab w:val="right" w:pos="5030"/>
        </w:tabs>
        <w:rPr>
          <w:noProof/>
        </w:rPr>
      </w:pPr>
      <w:r>
        <w:rPr>
          <w:noProof/>
        </w:rPr>
        <w:t>Office 365 Enterprise E4, 61</w:t>
      </w:r>
    </w:p>
    <w:p w:rsidR="004F36C5" w:rsidRDefault="004F36C5">
      <w:pPr>
        <w:pStyle w:val="Index1"/>
        <w:tabs>
          <w:tab w:val="right" w:pos="5030"/>
        </w:tabs>
        <w:rPr>
          <w:noProof/>
        </w:rPr>
      </w:pPr>
      <w:r>
        <w:rPr>
          <w:noProof/>
        </w:rPr>
        <w:t>Office 365 Enterprise E4 Från SA, 61</w:t>
      </w:r>
    </w:p>
    <w:p w:rsidR="004F36C5" w:rsidRDefault="004F36C5">
      <w:pPr>
        <w:pStyle w:val="Index1"/>
        <w:tabs>
          <w:tab w:val="right" w:pos="5030"/>
        </w:tabs>
        <w:rPr>
          <w:noProof/>
        </w:rPr>
      </w:pPr>
      <w:r>
        <w:rPr>
          <w:noProof/>
        </w:rPr>
        <w:t>Office 365 Enterprise E5, 15</w:t>
      </w:r>
    </w:p>
    <w:p w:rsidR="004F36C5" w:rsidRDefault="004F36C5">
      <w:pPr>
        <w:pStyle w:val="Index1"/>
        <w:tabs>
          <w:tab w:val="right" w:pos="5030"/>
        </w:tabs>
        <w:rPr>
          <w:noProof/>
        </w:rPr>
      </w:pPr>
      <w:r>
        <w:rPr>
          <w:noProof/>
        </w:rPr>
        <w:t>Office 365 Enterprise E5 (Användar-SL), 61</w:t>
      </w:r>
    </w:p>
    <w:p w:rsidR="004F36C5" w:rsidRDefault="004F36C5">
      <w:pPr>
        <w:pStyle w:val="Index1"/>
        <w:tabs>
          <w:tab w:val="right" w:pos="5030"/>
        </w:tabs>
        <w:rPr>
          <w:noProof/>
        </w:rPr>
      </w:pPr>
      <w:r>
        <w:rPr>
          <w:noProof/>
        </w:rPr>
        <w:t>Office 365 Enterprise E5 Från SA, 61</w:t>
      </w:r>
    </w:p>
    <w:p w:rsidR="004F36C5" w:rsidRDefault="004F36C5">
      <w:pPr>
        <w:pStyle w:val="Index1"/>
        <w:tabs>
          <w:tab w:val="right" w:pos="5030"/>
        </w:tabs>
        <w:rPr>
          <w:noProof/>
        </w:rPr>
      </w:pPr>
      <w:r>
        <w:rPr>
          <w:noProof/>
        </w:rPr>
        <w:t>Office 365 Enterprise E5 och Microsoft Intune, eller, 15, 16</w:t>
      </w:r>
    </w:p>
    <w:p w:rsidR="004F36C5" w:rsidRDefault="004F36C5">
      <w:pPr>
        <w:pStyle w:val="Index1"/>
        <w:tabs>
          <w:tab w:val="right" w:pos="5030"/>
        </w:tabs>
        <w:rPr>
          <w:noProof/>
        </w:rPr>
      </w:pPr>
      <w:r>
        <w:rPr>
          <w:noProof/>
        </w:rPr>
        <w:t>Office 365 Enterprise K1, 61</w:t>
      </w:r>
    </w:p>
    <w:p w:rsidR="004F36C5" w:rsidRDefault="004F36C5">
      <w:pPr>
        <w:pStyle w:val="Index1"/>
        <w:tabs>
          <w:tab w:val="right" w:pos="5030"/>
        </w:tabs>
        <w:rPr>
          <w:noProof/>
        </w:rPr>
      </w:pPr>
      <w:r>
        <w:rPr>
          <w:noProof/>
        </w:rPr>
        <w:t>Office 365 Extra File Storage 1 GB, 66</w:t>
      </w:r>
    </w:p>
    <w:p w:rsidR="004F36C5" w:rsidRDefault="004F36C5">
      <w:pPr>
        <w:pStyle w:val="Index1"/>
        <w:tabs>
          <w:tab w:val="right" w:pos="5030"/>
        </w:tabs>
        <w:rPr>
          <w:noProof/>
        </w:rPr>
      </w:pPr>
      <w:r>
        <w:rPr>
          <w:noProof/>
        </w:rPr>
        <w:t>Office 365 Midsize Business, 61, 63</w:t>
      </w:r>
    </w:p>
    <w:p w:rsidR="004F36C5" w:rsidRDefault="004F36C5">
      <w:pPr>
        <w:pStyle w:val="Index1"/>
        <w:tabs>
          <w:tab w:val="right" w:pos="5030"/>
        </w:tabs>
        <w:rPr>
          <w:noProof/>
        </w:rPr>
      </w:pPr>
      <w:r>
        <w:rPr>
          <w:noProof/>
        </w:rPr>
        <w:t>Office 365 ProPlus, 59</w:t>
      </w:r>
    </w:p>
    <w:p w:rsidR="004F36C5" w:rsidRDefault="004F36C5">
      <w:pPr>
        <w:pStyle w:val="Index1"/>
        <w:tabs>
          <w:tab w:val="right" w:pos="5030"/>
        </w:tabs>
        <w:rPr>
          <w:noProof/>
        </w:rPr>
      </w:pPr>
      <w:r>
        <w:rPr>
          <w:noProof/>
        </w:rPr>
        <w:t>Office 365 ProPlus Från SA, 59</w:t>
      </w:r>
    </w:p>
    <w:p w:rsidR="004F36C5" w:rsidRDefault="004F36C5">
      <w:pPr>
        <w:pStyle w:val="Index1"/>
        <w:tabs>
          <w:tab w:val="right" w:pos="5030"/>
        </w:tabs>
        <w:rPr>
          <w:noProof/>
        </w:rPr>
      </w:pPr>
      <w:r>
        <w:rPr>
          <w:noProof/>
        </w:rPr>
        <w:t>Office 365 Threat Intelligence, 64</w:t>
      </w:r>
    </w:p>
    <w:p w:rsidR="004F36C5" w:rsidRDefault="004F36C5">
      <w:pPr>
        <w:pStyle w:val="Index1"/>
        <w:tabs>
          <w:tab w:val="right" w:pos="5030"/>
        </w:tabs>
        <w:rPr>
          <w:noProof/>
        </w:rPr>
      </w:pPr>
      <w:r>
        <w:rPr>
          <w:noProof/>
        </w:rPr>
        <w:t>Office för Mac 2011, 24</w:t>
      </w:r>
    </w:p>
    <w:p w:rsidR="004F36C5" w:rsidRDefault="004F36C5">
      <w:pPr>
        <w:pStyle w:val="Index1"/>
        <w:tabs>
          <w:tab w:val="right" w:pos="5030"/>
        </w:tabs>
        <w:rPr>
          <w:noProof/>
        </w:rPr>
      </w:pPr>
      <w:r>
        <w:rPr>
          <w:noProof/>
        </w:rPr>
        <w:t>Office för Mac Standard, 79</w:t>
      </w:r>
    </w:p>
    <w:p w:rsidR="004F36C5" w:rsidRDefault="004F36C5">
      <w:pPr>
        <w:pStyle w:val="Index1"/>
        <w:tabs>
          <w:tab w:val="right" w:pos="5030"/>
        </w:tabs>
        <w:rPr>
          <w:noProof/>
        </w:rPr>
      </w:pPr>
      <w:r>
        <w:rPr>
          <w:noProof/>
        </w:rPr>
        <w:t>Office Multi Language Pack, 60, 63</w:t>
      </w:r>
    </w:p>
    <w:p w:rsidR="004F36C5" w:rsidRDefault="004F36C5">
      <w:pPr>
        <w:pStyle w:val="Index1"/>
        <w:tabs>
          <w:tab w:val="right" w:pos="5030"/>
        </w:tabs>
        <w:rPr>
          <w:noProof/>
        </w:rPr>
      </w:pPr>
      <w:r>
        <w:rPr>
          <w:noProof/>
        </w:rPr>
        <w:t>Office Multi Language Pack 2013, 22</w:t>
      </w:r>
    </w:p>
    <w:p w:rsidR="004F36C5" w:rsidRDefault="004F36C5">
      <w:pPr>
        <w:pStyle w:val="Index1"/>
        <w:tabs>
          <w:tab w:val="right" w:pos="5030"/>
        </w:tabs>
        <w:rPr>
          <w:noProof/>
        </w:rPr>
      </w:pPr>
      <w:r>
        <w:rPr>
          <w:noProof/>
        </w:rPr>
        <w:t>Office Online för Office 365, 79</w:t>
      </w:r>
    </w:p>
    <w:p w:rsidR="004F36C5" w:rsidRDefault="004F36C5">
      <w:pPr>
        <w:pStyle w:val="Index1"/>
        <w:tabs>
          <w:tab w:val="right" w:pos="5030"/>
        </w:tabs>
        <w:rPr>
          <w:noProof/>
        </w:rPr>
      </w:pPr>
      <w:r>
        <w:rPr>
          <w:noProof/>
        </w:rPr>
        <w:t>Office Online-tjänster, 60</w:t>
      </w:r>
    </w:p>
    <w:p w:rsidR="004F36C5" w:rsidRDefault="004F36C5">
      <w:pPr>
        <w:pStyle w:val="Index1"/>
        <w:tabs>
          <w:tab w:val="right" w:pos="5030"/>
        </w:tabs>
        <w:rPr>
          <w:noProof/>
        </w:rPr>
      </w:pPr>
      <w:r>
        <w:rPr>
          <w:noProof/>
        </w:rPr>
        <w:t>Office Professional Plus, 60, 62, 79, 86</w:t>
      </w:r>
    </w:p>
    <w:p w:rsidR="004F36C5" w:rsidRDefault="004F36C5">
      <w:pPr>
        <w:pStyle w:val="Index1"/>
        <w:tabs>
          <w:tab w:val="right" w:pos="5030"/>
        </w:tabs>
        <w:rPr>
          <w:noProof/>
        </w:rPr>
      </w:pPr>
      <w:r>
        <w:rPr>
          <w:noProof/>
        </w:rPr>
        <w:t>Office Professional Plus 2013, 60</w:t>
      </w:r>
    </w:p>
    <w:p w:rsidR="004F36C5" w:rsidRDefault="004F36C5">
      <w:pPr>
        <w:pStyle w:val="Index1"/>
        <w:tabs>
          <w:tab w:val="right" w:pos="5030"/>
        </w:tabs>
        <w:rPr>
          <w:noProof/>
        </w:rPr>
      </w:pPr>
      <w:r>
        <w:rPr>
          <w:noProof/>
        </w:rPr>
        <w:t>Office Professional Plus 2016, 22, 38, 61</w:t>
      </w:r>
    </w:p>
    <w:p w:rsidR="004F36C5" w:rsidRDefault="004F36C5">
      <w:pPr>
        <w:pStyle w:val="Index1"/>
        <w:tabs>
          <w:tab w:val="right" w:pos="5030"/>
        </w:tabs>
        <w:rPr>
          <w:noProof/>
        </w:rPr>
      </w:pPr>
      <w:r>
        <w:rPr>
          <w:noProof/>
        </w:rPr>
        <w:t>Office Standard, 60, 79, 86</w:t>
      </w:r>
    </w:p>
    <w:p w:rsidR="004F36C5" w:rsidRDefault="004F36C5">
      <w:pPr>
        <w:pStyle w:val="Index1"/>
        <w:tabs>
          <w:tab w:val="right" w:pos="5030"/>
        </w:tabs>
        <w:rPr>
          <w:noProof/>
        </w:rPr>
      </w:pPr>
      <w:r>
        <w:rPr>
          <w:noProof/>
        </w:rPr>
        <w:t>Office Standard 2016, 22</w:t>
      </w:r>
    </w:p>
    <w:p w:rsidR="004F36C5" w:rsidRDefault="004F36C5">
      <w:pPr>
        <w:pStyle w:val="Index1"/>
        <w:tabs>
          <w:tab w:val="right" w:pos="5030"/>
        </w:tabs>
        <w:rPr>
          <w:noProof/>
        </w:rPr>
      </w:pPr>
      <w:r>
        <w:rPr>
          <w:noProof/>
        </w:rPr>
        <w:t>OneDrive for Business Plan 1, 65</w:t>
      </w:r>
    </w:p>
    <w:p w:rsidR="004F36C5" w:rsidRDefault="004F36C5">
      <w:pPr>
        <w:pStyle w:val="Index1"/>
        <w:tabs>
          <w:tab w:val="right" w:pos="5030"/>
        </w:tabs>
        <w:rPr>
          <w:noProof/>
        </w:rPr>
      </w:pPr>
      <w:r>
        <w:rPr>
          <w:noProof/>
        </w:rPr>
        <w:t>OneDrive for Business Plan 2, 65</w:t>
      </w:r>
    </w:p>
    <w:p w:rsidR="004F36C5" w:rsidRDefault="004F36C5">
      <w:pPr>
        <w:pStyle w:val="Index1"/>
        <w:tabs>
          <w:tab w:val="right" w:pos="5030"/>
        </w:tabs>
        <w:rPr>
          <w:noProof/>
        </w:rPr>
      </w:pPr>
      <w:r>
        <w:rPr>
          <w:noProof/>
        </w:rPr>
        <w:t>Operations Management and Security</w:t>
      </w:r>
    </w:p>
    <w:p w:rsidR="004F36C5" w:rsidRDefault="004F36C5">
      <w:pPr>
        <w:pStyle w:val="Index2"/>
        <w:tabs>
          <w:tab w:val="right" w:pos="5030"/>
        </w:tabs>
        <w:rPr>
          <w:noProof/>
        </w:rPr>
      </w:pPr>
      <w:r>
        <w:rPr>
          <w:noProof/>
        </w:rPr>
        <w:t>Insikter och analys, 52</w:t>
      </w:r>
    </w:p>
    <w:p w:rsidR="004F36C5" w:rsidRDefault="004F36C5">
      <w:pPr>
        <w:pStyle w:val="Index2"/>
        <w:tabs>
          <w:tab w:val="right" w:pos="5030"/>
        </w:tabs>
        <w:rPr>
          <w:noProof/>
        </w:rPr>
      </w:pPr>
      <w:r>
        <w:rPr>
          <w:noProof/>
        </w:rPr>
        <w:t>Säkerhet och efterlevnad, 52</w:t>
      </w:r>
    </w:p>
    <w:p w:rsidR="004F36C5" w:rsidRDefault="004F36C5">
      <w:pPr>
        <w:pStyle w:val="Index2"/>
        <w:tabs>
          <w:tab w:val="right" w:pos="5030"/>
        </w:tabs>
        <w:rPr>
          <w:noProof/>
        </w:rPr>
      </w:pPr>
      <w:r>
        <w:rPr>
          <w:noProof/>
        </w:rPr>
        <w:t>Säkerhetskopiering och återställning vid krasch, 52</w:t>
      </w:r>
    </w:p>
    <w:p w:rsidR="004F36C5" w:rsidRDefault="004F36C5">
      <w:pPr>
        <w:pStyle w:val="Index2"/>
        <w:tabs>
          <w:tab w:val="right" w:pos="5030"/>
        </w:tabs>
        <w:rPr>
          <w:noProof/>
        </w:rPr>
      </w:pPr>
      <w:r>
        <w:rPr>
          <w:noProof/>
        </w:rPr>
        <w:t>Urval och styrning, 52</w:t>
      </w:r>
    </w:p>
    <w:p w:rsidR="004F36C5" w:rsidRDefault="004F36C5">
      <w:pPr>
        <w:pStyle w:val="Index1"/>
        <w:tabs>
          <w:tab w:val="right" w:pos="5030"/>
        </w:tabs>
        <w:rPr>
          <w:noProof/>
        </w:rPr>
      </w:pPr>
      <w:r>
        <w:rPr>
          <w:noProof/>
        </w:rPr>
        <w:t>Operations Management and Security E1, 52</w:t>
      </w:r>
    </w:p>
    <w:p w:rsidR="004F36C5" w:rsidRDefault="004F36C5">
      <w:pPr>
        <w:pStyle w:val="Index1"/>
        <w:tabs>
          <w:tab w:val="right" w:pos="5030"/>
        </w:tabs>
        <w:rPr>
          <w:noProof/>
        </w:rPr>
      </w:pPr>
      <w:r>
        <w:rPr>
          <w:noProof/>
        </w:rPr>
        <w:t>Operations Management and Security E1 Från SA, 52</w:t>
      </w:r>
    </w:p>
    <w:p w:rsidR="004F36C5" w:rsidRDefault="004F36C5">
      <w:pPr>
        <w:pStyle w:val="Index1"/>
        <w:tabs>
          <w:tab w:val="right" w:pos="5030"/>
        </w:tabs>
        <w:rPr>
          <w:noProof/>
        </w:rPr>
      </w:pPr>
      <w:r>
        <w:rPr>
          <w:noProof/>
        </w:rPr>
        <w:t>Operations Management and Security E2, 52</w:t>
      </w:r>
    </w:p>
    <w:p w:rsidR="004F36C5" w:rsidRDefault="004F36C5">
      <w:pPr>
        <w:pStyle w:val="Index1"/>
        <w:tabs>
          <w:tab w:val="right" w:pos="5030"/>
        </w:tabs>
        <w:rPr>
          <w:noProof/>
        </w:rPr>
      </w:pPr>
      <w:r>
        <w:rPr>
          <w:noProof/>
        </w:rPr>
        <w:t>Operations Management and Security E2 Från SA, 52</w:t>
      </w:r>
    </w:p>
    <w:p w:rsidR="004F36C5" w:rsidRDefault="004F36C5">
      <w:pPr>
        <w:pStyle w:val="Index1"/>
        <w:tabs>
          <w:tab w:val="right" w:pos="5030"/>
        </w:tabs>
        <w:rPr>
          <w:noProof/>
        </w:rPr>
      </w:pPr>
      <w:r>
        <w:rPr>
          <w:noProof/>
        </w:rPr>
        <w:t>Operations Management- och Security E1-tillägg, 52</w:t>
      </w:r>
    </w:p>
    <w:p w:rsidR="004F36C5" w:rsidRDefault="004F36C5">
      <w:pPr>
        <w:pStyle w:val="Index1"/>
        <w:tabs>
          <w:tab w:val="right" w:pos="5030"/>
        </w:tabs>
        <w:rPr>
          <w:noProof/>
        </w:rPr>
      </w:pPr>
      <w:r>
        <w:rPr>
          <w:noProof/>
        </w:rPr>
        <w:t>Operations Management- och Security E2-tillägg, 52</w:t>
      </w:r>
    </w:p>
    <w:p w:rsidR="004F36C5" w:rsidRDefault="004F36C5">
      <w:pPr>
        <w:pStyle w:val="Index1"/>
        <w:tabs>
          <w:tab w:val="right" w:pos="5030"/>
        </w:tabs>
        <w:rPr>
          <w:noProof/>
        </w:rPr>
      </w:pPr>
      <w:r>
        <w:rPr>
          <w:noProof/>
        </w:rPr>
        <w:t>Outlook 2016, 22</w:t>
      </w:r>
    </w:p>
    <w:p w:rsidR="004F36C5" w:rsidRDefault="004F36C5">
      <w:pPr>
        <w:pStyle w:val="Index1"/>
        <w:tabs>
          <w:tab w:val="right" w:pos="5030"/>
        </w:tabs>
        <w:rPr>
          <w:noProof/>
        </w:rPr>
      </w:pPr>
      <w:r>
        <w:rPr>
          <w:noProof/>
        </w:rPr>
        <w:t>Outlook 2016 för Mac, 24</w:t>
      </w:r>
    </w:p>
    <w:p w:rsidR="004F36C5" w:rsidRDefault="004F36C5">
      <w:pPr>
        <w:pStyle w:val="Index1"/>
        <w:tabs>
          <w:tab w:val="right" w:pos="5030"/>
        </w:tabs>
        <w:rPr>
          <w:noProof/>
        </w:rPr>
      </w:pPr>
      <w:r>
        <w:rPr>
          <w:noProof/>
        </w:rPr>
        <w:t>Power BI Pro, 68</w:t>
      </w:r>
    </w:p>
    <w:p w:rsidR="004F36C5" w:rsidRDefault="004F36C5">
      <w:pPr>
        <w:pStyle w:val="Index1"/>
        <w:tabs>
          <w:tab w:val="right" w:pos="5030"/>
        </w:tabs>
        <w:rPr>
          <w:noProof/>
        </w:rPr>
      </w:pPr>
      <w:r>
        <w:rPr>
          <w:noProof/>
        </w:rPr>
        <w:t>Power BI Pro A, 68</w:t>
      </w:r>
    </w:p>
    <w:p w:rsidR="004F36C5" w:rsidRDefault="004F36C5">
      <w:pPr>
        <w:pStyle w:val="Index1"/>
        <w:tabs>
          <w:tab w:val="right" w:pos="5030"/>
        </w:tabs>
        <w:rPr>
          <w:noProof/>
        </w:rPr>
      </w:pPr>
      <w:r>
        <w:rPr>
          <w:noProof/>
        </w:rPr>
        <w:t>PowerPoint 2016, 22</w:t>
      </w:r>
    </w:p>
    <w:p w:rsidR="004F36C5" w:rsidRDefault="004F36C5">
      <w:pPr>
        <w:pStyle w:val="Index1"/>
        <w:tabs>
          <w:tab w:val="right" w:pos="5030"/>
        </w:tabs>
        <w:rPr>
          <w:noProof/>
        </w:rPr>
      </w:pPr>
      <w:r>
        <w:rPr>
          <w:noProof/>
        </w:rPr>
        <w:t>PowerPoint 2016 för Mac, 24</w:t>
      </w:r>
    </w:p>
    <w:p w:rsidR="004F36C5" w:rsidRDefault="004F36C5">
      <w:pPr>
        <w:pStyle w:val="Index1"/>
        <w:tabs>
          <w:tab w:val="right" w:pos="5030"/>
        </w:tabs>
        <w:rPr>
          <w:noProof/>
        </w:rPr>
      </w:pPr>
      <w:r>
        <w:rPr>
          <w:noProof/>
        </w:rPr>
        <w:t>Prediktiv underhållsplan 1 för IoT Suite, 52</w:t>
      </w:r>
    </w:p>
    <w:p w:rsidR="004F36C5" w:rsidRDefault="004F36C5">
      <w:pPr>
        <w:pStyle w:val="Index1"/>
        <w:tabs>
          <w:tab w:val="right" w:pos="5030"/>
        </w:tabs>
        <w:rPr>
          <w:noProof/>
        </w:rPr>
      </w:pPr>
      <w:r>
        <w:rPr>
          <w:noProof/>
        </w:rPr>
        <w:t>Prediktiv underhållsplan 2 för IoT Suite, 52</w:t>
      </w:r>
    </w:p>
    <w:p w:rsidR="004F36C5" w:rsidRDefault="004F36C5">
      <w:pPr>
        <w:pStyle w:val="Index1"/>
        <w:tabs>
          <w:tab w:val="right" w:pos="5030"/>
        </w:tabs>
        <w:rPr>
          <w:noProof/>
        </w:rPr>
      </w:pPr>
      <w:r>
        <w:rPr>
          <w:noProof/>
        </w:rPr>
        <w:t>Project 2013, 26</w:t>
      </w:r>
    </w:p>
    <w:p w:rsidR="004F36C5" w:rsidRDefault="004F36C5">
      <w:pPr>
        <w:pStyle w:val="Index1"/>
        <w:tabs>
          <w:tab w:val="right" w:pos="5030"/>
        </w:tabs>
        <w:rPr>
          <w:noProof/>
        </w:rPr>
      </w:pPr>
      <w:r>
        <w:rPr>
          <w:noProof/>
        </w:rPr>
        <w:t>Project Online Essentials, 65</w:t>
      </w:r>
    </w:p>
    <w:p w:rsidR="004F36C5" w:rsidRDefault="004F36C5">
      <w:pPr>
        <w:pStyle w:val="Index1"/>
        <w:tabs>
          <w:tab w:val="right" w:pos="5030"/>
        </w:tabs>
        <w:rPr>
          <w:noProof/>
        </w:rPr>
      </w:pPr>
      <w:r>
        <w:rPr>
          <w:noProof/>
        </w:rPr>
        <w:t>Project Online Essentials-tillägg, 65</w:t>
      </w:r>
    </w:p>
    <w:p w:rsidR="004F36C5" w:rsidRDefault="004F36C5">
      <w:pPr>
        <w:pStyle w:val="Index1"/>
        <w:tabs>
          <w:tab w:val="right" w:pos="5030"/>
        </w:tabs>
        <w:rPr>
          <w:noProof/>
        </w:rPr>
      </w:pPr>
      <w:r>
        <w:rPr>
          <w:noProof/>
        </w:rPr>
        <w:t>Project Online Premium, 65</w:t>
      </w:r>
    </w:p>
    <w:p w:rsidR="004F36C5" w:rsidRDefault="004F36C5">
      <w:pPr>
        <w:pStyle w:val="Index1"/>
        <w:tabs>
          <w:tab w:val="right" w:pos="5030"/>
        </w:tabs>
        <w:rPr>
          <w:noProof/>
        </w:rPr>
      </w:pPr>
      <w:r>
        <w:rPr>
          <w:noProof/>
        </w:rPr>
        <w:t>Project Online Premium från SA, 65</w:t>
      </w:r>
    </w:p>
    <w:p w:rsidR="004F36C5" w:rsidRDefault="004F36C5">
      <w:pPr>
        <w:pStyle w:val="Index1"/>
        <w:tabs>
          <w:tab w:val="right" w:pos="5030"/>
        </w:tabs>
        <w:rPr>
          <w:noProof/>
        </w:rPr>
      </w:pPr>
      <w:r>
        <w:rPr>
          <w:noProof/>
        </w:rPr>
        <w:t>Project Online Premium-tillägg, 65</w:t>
      </w:r>
    </w:p>
    <w:p w:rsidR="004F36C5" w:rsidRDefault="004F36C5">
      <w:pPr>
        <w:pStyle w:val="Index1"/>
        <w:tabs>
          <w:tab w:val="right" w:pos="5030"/>
        </w:tabs>
        <w:rPr>
          <w:noProof/>
        </w:rPr>
      </w:pPr>
      <w:r>
        <w:rPr>
          <w:noProof/>
        </w:rPr>
        <w:t>Project Online Professional, 65</w:t>
      </w:r>
    </w:p>
    <w:p w:rsidR="004F36C5" w:rsidRDefault="004F36C5">
      <w:pPr>
        <w:pStyle w:val="Index1"/>
        <w:tabs>
          <w:tab w:val="right" w:pos="5030"/>
        </w:tabs>
        <w:rPr>
          <w:noProof/>
        </w:rPr>
      </w:pPr>
      <w:r>
        <w:rPr>
          <w:noProof/>
        </w:rPr>
        <w:t>Project Online Professional från SA, 65</w:t>
      </w:r>
    </w:p>
    <w:p w:rsidR="004F36C5" w:rsidRDefault="004F36C5">
      <w:pPr>
        <w:pStyle w:val="Index1"/>
        <w:tabs>
          <w:tab w:val="right" w:pos="5030"/>
        </w:tabs>
        <w:rPr>
          <w:noProof/>
        </w:rPr>
      </w:pPr>
      <w:r>
        <w:rPr>
          <w:noProof/>
        </w:rPr>
        <w:t>Project Online Professional-tillägg, 65</w:t>
      </w:r>
    </w:p>
    <w:p w:rsidR="004F36C5" w:rsidRDefault="004F36C5">
      <w:pPr>
        <w:pStyle w:val="Index1"/>
        <w:tabs>
          <w:tab w:val="right" w:pos="5030"/>
        </w:tabs>
        <w:rPr>
          <w:noProof/>
        </w:rPr>
      </w:pPr>
      <w:r>
        <w:rPr>
          <w:noProof/>
        </w:rPr>
        <w:t>Project Professional, 86</w:t>
      </w:r>
    </w:p>
    <w:p w:rsidR="004F36C5" w:rsidRDefault="004F36C5">
      <w:pPr>
        <w:pStyle w:val="Index1"/>
        <w:tabs>
          <w:tab w:val="right" w:pos="5030"/>
        </w:tabs>
        <w:rPr>
          <w:noProof/>
        </w:rPr>
      </w:pPr>
      <w:r>
        <w:rPr>
          <w:noProof/>
        </w:rPr>
        <w:t>Project Professional 2016, 22</w:t>
      </w:r>
    </w:p>
    <w:p w:rsidR="004F36C5" w:rsidRDefault="004F36C5">
      <w:pPr>
        <w:pStyle w:val="Index1"/>
        <w:tabs>
          <w:tab w:val="right" w:pos="5030"/>
        </w:tabs>
        <w:rPr>
          <w:noProof/>
        </w:rPr>
      </w:pPr>
      <w:r>
        <w:rPr>
          <w:noProof/>
        </w:rPr>
        <w:t>Project Server 2016, 23, 26</w:t>
      </w:r>
    </w:p>
    <w:p w:rsidR="004F36C5" w:rsidRDefault="004F36C5">
      <w:pPr>
        <w:pStyle w:val="Index1"/>
        <w:tabs>
          <w:tab w:val="right" w:pos="5030"/>
        </w:tabs>
        <w:rPr>
          <w:noProof/>
        </w:rPr>
      </w:pPr>
      <w:r>
        <w:rPr>
          <w:noProof/>
        </w:rPr>
        <w:t>Project Server 2016 CAL, 26</w:t>
      </w:r>
    </w:p>
    <w:p w:rsidR="004F36C5" w:rsidRDefault="004F36C5">
      <w:pPr>
        <w:pStyle w:val="Index1"/>
        <w:tabs>
          <w:tab w:val="right" w:pos="5030"/>
        </w:tabs>
        <w:rPr>
          <w:noProof/>
        </w:rPr>
      </w:pPr>
      <w:r>
        <w:rPr>
          <w:noProof/>
        </w:rPr>
        <w:t>Project Server 2016 enhets-CAL, 23</w:t>
      </w:r>
    </w:p>
    <w:p w:rsidR="004F36C5" w:rsidRDefault="004F36C5">
      <w:pPr>
        <w:pStyle w:val="Index1"/>
        <w:tabs>
          <w:tab w:val="right" w:pos="5030"/>
        </w:tabs>
        <w:rPr>
          <w:noProof/>
        </w:rPr>
      </w:pPr>
      <w:r>
        <w:rPr>
          <w:noProof/>
        </w:rPr>
        <w:t>Project Standard, 79, 86</w:t>
      </w:r>
    </w:p>
    <w:p w:rsidR="004F36C5" w:rsidRDefault="004F36C5">
      <w:pPr>
        <w:pStyle w:val="Index1"/>
        <w:tabs>
          <w:tab w:val="right" w:pos="5030"/>
        </w:tabs>
        <w:rPr>
          <w:noProof/>
        </w:rPr>
      </w:pPr>
      <w:r>
        <w:rPr>
          <w:noProof/>
        </w:rPr>
        <w:t>Project Standard 2016, 22</w:t>
      </w:r>
    </w:p>
    <w:p w:rsidR="004F36C5" w:rsidRDefault="004F36C5">
      <w:pPr>
        <w:pStyle w:val="Index1"/>
        <w:tabs>
          <w:tab w:val="right" w:pos="5030"/>
        </w:tabs>
        <w:rPr>
          <w:noProof/>
        </w:rPr>
      </w:pPr>
      <w:r>
        <w:rPr>
          <w:noProof/>
        </w:rPr>
        <w:t>Publisher 2016, 22</w:t>
      </w:r>
    </w:p>
    <w:p w:rsidR="004F36C5" w:rsidRDefault="004F36C5">
      <w:pPr>
        <w:pStyle w:val="Index1"/>
        <w:tabs>
          <w:tab w:val="right" w:pos="5030"/>
        </w:tabs>
        <w:rPr>
          <w:noProof/>
        </w:rPr>
      </w:pPr>
      <w:r>
        <w:rPr>
          <w:noProof/>
        </w:rPr>
        <w:t>R Server 2016 för Hadoop, 28</w:t>
      </w:r>
    </w:p>
    <w:p w:rsidR="004F36C5" w:rsidRDefault="004F36C5">
      <w:pPr>
        <w:pStyle w:val="Index1"/>
        <w:tabs>
          <w:tab w:val="right" w:pos="5030"/>
        </w:tabs>
        <w:rPr>
          <w:noProof/>
        </w:rPr>
      </w:pPr>
      <w:r>
        <w:rPr>
          <w:noProof/>
        </w:rPr>
        <w:t>R Server 2016 för Linux, 28</w:t>
      </w:r>
    </w:p>
    <w:p w:rsidR="004F36C5" w:rsidRDefault="004F36C5">
      <w:pPr>
        <w:pStyle w:val="Index1"/>
        <w:tabs>
          <w:tab w:val="right" w:pos="5030"/>
        </w:tabs>
        <w:rPr>
          <w:noProof/>
        </w:rPr>
      </w:pPr>
      <w:r>
        <w:rPr>
          <w:noProof/>
        </w:rPr>
        <w:lastRenderedPageBreak/>
        <w:t>R Server 2016 för Teradata DB, 28</w:t>
      </w:r>
    </w:p>
    <w:p w:rsidR="004F36C5" w:rsidRDefault="004F36C5">
      <w:pPr>
        <w:pStyle w:val="Index1"/>
        <w:tabs>
          <w:tab w:val="right" w:pos="5030"/>
        </w:tabs>
        <w:rPr>
          <w:noProof/>
        </w:rPr>
      </w:pPr>
      <w:r>
        <w:rPr>
          <w:noProof/>
        </w:rPr>
        <w:t>Secure Productive Enterprise E3, 55</w:t>
      </w:r>
    </w:p>
    <w:p w:rsidR="004F36C5" w:rsidRDefault="004F36C5">
      <w:pPr>
        <w:pStyle w:val="Index1"/>
        <w:tabs>
          <w:tab w:val="right" w:pos="5030"/>
        </w:tabs>
        <w:rPr>
          <w:noProof/>
        </w:rPr>
      </w:pPr>
      <w:r>
        <w:rPr>
          <w:noProof/>
        </w:rPr>
        <w:t>Secure Productive Enterprise E3 Från SA, 55</w:t>
      </w:r>
    </w:p>
    <w:p w:rsidR="004F36C5" w:rsidRDefault="004F36C5">
      <w:pPr>
        <w:pStyle w:val="Index1"/>
        <w:tabs>
          <w:tab w:val="right" w:pos="5030"/>
        </w:tabs>
        <w:rPr>
          <w:noProof/>
        </w:rPr>
      </w:pPr>
      <w:r>
        <w:rPr>
          <w:noProof/>
        </w:rPr>
        <w:t>Secure Productive Enterprise E3 Tillägg, 55</w:t>
      </w:r>
    </w:p>
    <w:p w:rsidR="004F36C5" w:rsidRDefault="004F36C5">
      <w:pPr>
        <w:pStyle w:val="Index1"/>
        <w:tabs>
          <w:tab w:val="right" w:pos="5030"/>
        </w:tabs>
        <w:rPr>
          <w:noProof/>
        </w:rPr>
      </w:pPr>
      <w:r>
        <w:rPr>
          <w:noProof/>
        </w:rPr>
        <w:t>Secure Productive Enterprise E5, 55</w:t>
      </w:r>
    </w:p>
    <w:p w:rsidR="004F36C5" w:rsidRDefault="004F36C5">
      <w:pPr>
        <w:pStyle w:val="Index1"/>
        <w:tabs>
          <w:tab w:val="right" w:pos="5030"/>
        </w:tabs>
        <w:rPr>
          <w:noProof/>
        </w:rPr>
      </w:pPr>
      <w:r>
        <w:rPr>
          <w:noProof/>
        </w:rPr>
        <w:t>Secure Productive Enterprise E5 Från SA, 55</w:t>
      </w:r>
    </w:p>
    <w:p w:rsidR="004F36C5" w:rsidRDefault="004F36C5">
      <w:pPr>
        <w:pStyle w:val="Index1"/>
        <w:tabs>
          <w:tab w:val="right" w:pos="5030"/>
        </w:tabs>
        <w:rPr>
          <w:noProof/>
        </w:rPr>
      </w:pPr>
      <w:r>
        <w:rPr>
          <w:noProof/>
        </w:rPr>
        <w:t>Secure Productive Enterprise E5 Tillägg, 55</w:t>
      </w:r>
    </w:p>
    <w:p w:rsidR="004F36C5" w:rsidRDefault="004F36C5">
      <w:pPr>
        <w:pStyle w:val="Index1"/>
        <w:tabs>
          <w:tab w:val="right" w:pos="5030"/>
        </w:tabs>
        <w:rPr>
          <w:noProof/>
        </w:rPr>
      </w:pPr>
      <w:r>
        <w:rPr>
          <w:noProof/>
        </w:rPr>
        <w:t>SharePoint Online-, 79</w:t>
      </w:r>
    </w:p>
    <w:p w:rsidR="004F36C5" w:rsidRDefault="004F36C5">
      <w:pPr>
        <w:pStyle w:val="Index1"/>
        <w:tabs>
          <w:tab w:val="right" w:pos="5030"/>
        </w:tabs>
        <w:rPr>
          <w:noProof/>
        </w:rPr>
      </w:pPr>
      <w:r>
        <w:rPr>
          <w:noProof/>
        </w:rPr>
        <w:t>SharePoint Online Plan 1, 66</w:t>
      </w:r>
    </w:p>
    <w:p w:rsidR="004F36C5" w:rsidRDefault="004F36C5">
      <w:pPr>
        <w:pStyle w:val="Index1"/>
        <w:tabs>
          <w:tab w:val="right" w:pos="5030"/>
        </w:tabs>
        <w:rPr>
          <w:noProof/>
        </w:rPr>
      </w:pPr>
      <w:r>
        <w:rPr>
          <w:noProof/>
        </w:rPr>
        <w:t>SharePoint Online Plan 1 eller 2, 27</w:t>
      </w:r>
    </w:p>
    <w:p w:rsidR="004F36C5" w:rsidRDefault="004F36C5">
      <w:pPr>
        <w:pStyle w:val="Index1"/>
        <w:tabs>
          <w:tab w:val="right" w:pos="5030"/>
        </w:tabs>
        <w:rPr>
          <w:noProof/>
        </w:rPr>
      </w:pPr>
      <w:r>
        <w:rPr>
          <w:noProof/>
        </w:rPr>
        <w:t>SharePoint Online Plan 2, 27, 66</w:t>
      </w:r>
    </w:p>
    <w:p w:rsidR="004F36C5" w:rsidRDefault="004F36C5">
      <w:pPr>
        <w:pStyle w:val="Index1"/>
        <w:tabs>
          <w:tab w:val="right" w:pos="5030"/>
        </w:tabs>
        <w:rPr>
          <w:noProof/>
        </w:rPr>
      </w:pPr>
      <w:r>
        <w:rPr>
          <w:noProof/>
        </w:rPr>
        <w:t>SharePoint Server, 55, 84</w:t>
      </w:r>
    </w:p>
    <w:p w:rsidR="004F36C5" w:rsidRDefault="004F36C5">
      <w:pPr>
        <w:pStyle w:val="Index1"/>
        <w:tabs>
          <w:tab w:val="right" w:pos="5030"/>
        </w:tabs>
        <w:rPr>
          <w:noProof/>
        </w:rPr>
      </w:pPr>
      <w:r>
        <w:rPr>
          <w:noProof/>
        </w:rPr>
        <w:t>SharePoint Server 2013, 26</w:t>
      </w:r>
    </w:p>
    <w:p w:rsidR="004F36C5" w:rsidRDefault="004F36C5">
      <w:pPr>
        <w:pStyle w:val="Index1"/>
        <w:tabs>
          <w:tab w:val="right" w:pos="5030"/>
        </w:tabs>
        <w:rPr>
          <w:noProof/>
        </w:rPr>
      </w:pPr>
      <w:r>
        <w:rPr>
          <w:noProof/>
        </w:rPr>
        <w:t>SharePoint Server 2016, 26</w:t>
      </w:r>
    </w:p>
    <w:p w:rsidR="004F36C5" w:rsidRDefault="004F36C5">
      <w:pPr>
        <w:pStyle w:val="Index1"/>
        <w:tabs>
          <w:tab w:val="right" w:pos="5030"/>
        </w:tabs>
        <w:rPr>
          <w:noProof/>
        </w:rPr>
      </w:pPr>
      <w:r>
        <w:rPr>
          <w:noProof/>
        </w:rPr>
        <w:t>SharePoint Server 2016 Enterprise CAL, 26</w:t>
      </w:r>
    </w:p>
    <w:p w:rsidR="004F36C5" w:rsidRDefault="004F36C5">
      <w:pPr>
        <w:pStyle w:val="Index1"/>
        <w:tabs>
          <w:tab w:val="right" w:pos="5030"/>
        </w:tabs>
        <w:rPr>
          <w:noProof/>
        </w:rPr>
      </w:pPr>
      <w:r>
        <w:rPr>
          <w:noProof/>
        </w:rPr>
        <w:t>SharePoint Server 2016 Standard CAL, 26</w:t>
      </w:r>
    </w:p>
    <w:p w:rsidR="004F36C5" w:rsidRDefault="004F36C5">
      <w:pPr>
        <w:pStyle w:val="Index1"/>
        <w:tabs>
          <w:tab w:val="right" w:pos="5030"/>
        </w:tabs>
        <w:rPr>
          <w:noProof/>
        </w:rPr>
      </w:pPr>
      <w:r>
        <w:rPr>
          <w:noProof/>
        </w:rPr>
        <w:t>Skype för Business 2016, 22</w:t>
      </w:r>
    </w:p>
    <w:p w:rsidR="004F36C5" w:rsidRDefault="004F36C5">
      <w:pPr>
        <w:pStyle w:val="Index1"/>
        <w:tabs>
          <w:tab w:val="right" w:pos="5030"/>
        </w:tabs>
        <w:rPr>
          <w:noProof/>
        </w:rPr>
      </w:pPr>
      <w:r>
        <w:rPr>
          <w:noProof/>
        </w:rPr>
        <w:t>Skype for Business Online Cloud PBX, 66</w:t>
      </w:r>
    </w:p>
    <w:p w:rsidR="004F36C5" w:rsidRDefault="004F36C5">
      <w:pPr>
        <w:pStyle w:val="Index1"/>
        <w:tabs>
          <w:tab w:val="right" w:pos="5030"/>
        </w:tabs>
        <w:rPr>
          <w:noProof/>
        </w:rPr>
      </w:pPr>
      <w:r>
        <w:rPr>
          <w:noProof/>
        </w:rPr>
        <w:t>Skype for Business Online Plan 1, 28, 66</w:t>
      </w:r>
    </w:p>
    <w:p w:rsidR="004F36C5" w:rsidRDefault="004F36C5">
      <w:pPr>
        <w:pStyle w:val="Index1"/>
        <w:tabs>
          <w:tab w:val="right" w:pos="5030"/>
        </w:tabs>
        <w:rPr>
          <w:noProof/>
        </w:rPr>
      </w:pPr>
      <w:r>
        <w:rPr>
          <w:noProof/>
        </w:rPr>
        <w:t>Skype for Business Online Plan 2, 28, 66</w:t>
      </w:r>
    </w:p>
    <w:p w:rsidR="004F36C5" w:rsidRDefault="004F36C5">
      <w:pPr>
        <w:pStyle w:val="Index1"/>
        <w:tabs>
          <w:tab w:val="right" w:pos="5030"/>
        </w:tabs>
        <w:rPr>
          <w:noProof/>
        </w:rPr>
      </w:pPr>
      <w:r>
        <w:rPr>
          <w:noProof/>
        </w:rPr>
        <w:t>Skype for Business Online PSTN Calling, 66</w:t>
      </w:r>
    </w:p>
    <w:p w:rsidR="004F36C5" w:rsidRDefault="004F36C5">
      <w:pPr>
        <w:pStyle w:val="Index1"/>
        <w:tabs>
          <w:tab w:val="right" w:pos="5030"/>
        </w:tabs>
        <w:rPr>
          <w:noProof/>
        </w:rPr>
      </w:pPr>
      <w:r>
        <w:rPr>
          <w:noProof/>
        </w:rPr>
        <w:t>Skype for Business Online PSTN Conferencing, 66</w:t>
      </w:r>
    </w:p>
    <w:p w:rsidR="004F36C5" w:rsidRDefault="004F36C5">
      <w:pPr>
        <w:pStyle w:val="Index1"/>
        <w:tabs>
          <w:tab w:val="right" w:pos="5030"/>
        </w:tabs>
        <w:rPr>
          <w:noProof/>
        </w:rPr>
      </w:pPr>
      <w:r>
        <w:rPr>
          <w:noProof/>
        </w:rPr>
        <w:t>Skype for Business Plus CAL, 27</w:t>
      </w:r>
    </w:p>
    <w:p w:rsidR="004F36C5" w:rsidRDefault="004F36C5">
      <w:pPr>
        <w:pStyle w:val="Index1"/>
        <w:tabs>
          <w:tab w:val="right" w:pos="5030"/>
        </w:tabs>
        <w:rPr>
          <w:noProof/>
        </w:rPr>
      </w:pPr>
      <w:r>
        <w:rPr>
          <w:noProof/>
        </w:rPr>
        <w:t>Skype for Business PSTN Consumption, 66</w:t>
      </w:r>
    </w:p>
    <w:p w:rsidR="004F36C5" w:rsidRDefault="004F36C5">
      <w:pPr>
        <w:pStyle w:val="Index1"/>
        <w:tabs>
          <w:tab w:val="right" w:pos="5030"/>
        </w:tabs>
        <w:rPr>
          <w:noProof/>
        </w:rPr>
      </w:pPr>
      <w:r>
        <w:rPr>
          <w:noProof/>
        </w:rPr>
        <w:t>Skype for Business Server, 55</w:t>
      </w:r>
    </w:p>
    <w:p w:rsidR="004F36C5" w:rsidRDefault="004F36C5">
      <w:pPr>
        <w:pStyle w:val="Index1"/>
        <w:tabs>
          <w:tab w:val="right" w:pos="5030"/>
        </w:tabs>
        <w:rPr>
          <w:noProof/>
        </w:rPr>
      </w:pPr>
      <w:r>
        <w:rPr>
          <w:noProof/>
        </w:rPr>
        <w:t>Skype för Business Server 2015, 27</w:t>
      </w:r>
    </w:p>
    <w:p w:rsidR="004F36C5" w:rsidRDefault="004F36C5">
      <w:pPr>
        <w:pStyle w:val="Index1"/>
        <w:tabs>
          <w:tab w:val="right" w:pos="5030"/>
        </w:tabs>
        <w:rPr>
          <w:noProof/>
        </w:rPr>
      </w:pPr>
      <w:r>
        <w:rPr>
          <w:noProof/>
        </w:rPr>
        <w:t>Skype for Business Server 2015 Enterprise CAL, 27</w:t>
      </w:r>
    </w:p>
    <w:p w:rsidR="004F36C5" w:rsidRDefault="004F36C5">
      <w:pPr>
        <w:pStyle w:val="Index1"/>
        <w:tabs>
          <w:tab w:val="right" w:pos="5030"/>
        </w:tabs>
        <w:rPr>
          <w:noProof/>
        </w:rPr>
      </w:pPr>
      <w:r>
        <w:rPr>
          <w:noProof/>
        </w:rPr>
        <w:t>Skype for Business Server 2015 Plus CAL, 27</w:t>
      </w:r>
    </w:p>
    <w:p w:rsidR="004F36C5" w:rsidRDefault="004F36C5">
      <w:pPr>
        <w:pStyle w:val="Index1"/>
        <w:tabs>
          <w:tab w:val="right" w:pos="5030"/>
        </w:tabs>
        <w:rPr>
          <w:noProof/>
        </w:rPr>
      </w:pPr>
      <w:r>
        <w:rPr>
          <w:noProof/>
        </w:rPr>
        <w:t>Skype for Business Server 2015 Standard CAL, 27</w:t>
      </w:r>
    </w:p>
    <w:p w:rsidR="004F36C5" w:rsidRDefault="004F36C5">
      <w:pPr>
        <w:pStyle w:val="Index1"/>
        <w:tabs>
          <w:tab w:val="right" w:pos="5030"/>
        </w:tabs>
        <w:rPr>
          <w:noProof/>
        </w:rPr>
      </w:pPr>
      <w:r>
        <w:rPr>
          <w:noProof/>
        </w:rPr>
        <w:t>Skype för företag plus tilläggs-CAL för Secure Productive Enterprise E3, 55</w:t>
      </w:r>
    </w:p>
    <w:p w:rsidR="004F36C5" w:rsidRDefault="004F36C5">
      <w:pPr>
        <w:pStyle w:val="Index1"/>
        <w:tabs>
          <w:tab w:val="right" w:pos="5030"/>
        </w:tabs>
        <w:rPr>
          <w:noProof/>
        </w:rPr>
      </w:pPr>
      <w:r>
        <w:rPr>
          <w:noProof/>
        </w:rPr>
        <w:t>SQL Parallel Data Warehouse, 80, 86</w:t>
      </w:r>
    </w:p>
    <w:p w:rsidR="004F36C5" w:rsidRDefault="004F36C5">
      <w:pPr>
        <w:pStyle w:val="Index1"/>
        <w:tabs>
          <w:tab w:val="right" w:pos="5030"/>
        </w:tabs>
        <w:rPr>
          <w:noProof/>
        </w:rPr>
      </w:pPr>
      <w:r>
        <w:rPr>
          <w:noProof/>
        </w:rPr>
        <w:t>SQL Server, 84</w:t>
      </w:r>
    </w:p>
    <w:p w:rsidR="004F36C5" w:rsidRDefault="004F36C5">
      <w:pPr>
        <w:pStyle w:val="Index1"/>
        <w:tabs>
          <w:tab w:val="right" w:pos="5030"/>
        </w:tabs>
        <w:rPr>
          <w:noProof/>
        </w:rPr>
      </w:pPr>
      <w:r>
        <w:rPr>
          <w:noProof/>
        </w:rPr>
        <w:t>SQL Server 2014, 29</w:t>
      </w:r>
    </w:p>
    <w:p w:rsidR="004F36C5" w:rsidRDefault="004F36C5">
      <w:pPr>
        <w:pStyle w:val="Index1"/>
        <w:tabs>
          <w:tab w:val="right" w:pos="5030"/>
        </w:tabs>
        <w:rPr>
          <w:noProof/>
        </w:rPr>
      </w:pPr>
      <w:r>
        <w:rPr>
          <w:noProof/>
        </w:rPr>
        <w:t>SQL Server 2016 CAL, 29</w:t>
      </w:r>
    </w:p>
    <w:p w:rsidR="004F36C5" w:rsidRDefault="004F36C5">
      <w:pPr>
        <w:pStyle w:val="Index1"/>
        <w:tabs>
          <w:tab w:val="right" w:pos="5030"/>
        </w:tabs>
        <w:rPr>
          <w:noProof/>
        </w:rPr>
      </w:pPr>
      <w:r>
        <w:rPr>
          <w:noProof/>
        </w:rPr>
        <w:t>SQL Server 2016 Enterprise, 29, 30</w:t>
      </w:r>
    </w:p>
    <w:p w:rsidR="004F36C5" w:rsidRDefault="004F36C5">
      <w:pPr>
        <w:pStyle w:val="Index1"/>
        <w:tabs>
          <w:tab w:val="right" w:pos="5030"/>
        </w:tabs>
        <w:rPr>
          <w:noProof/>
        </w:rPr>
      </w:pPr>
      <w:r>
        <w:rPr>
          <w:noProof/>
        </w:rPr>
        <w:t>SQL Server 2016 Enterprise Core, 29</w:t>
      </w:r>
    </w:p>
    <w:p w:rsidR="004F36C5" w:rsidRDefault="004F36C5">
      <w:pPr>
        <w:pStyle w:val="Index1"/>
        <w:tabs>
          <w:tab w:val="right" w:pos="5030"/>
        </w:tabs>
        <w:rPr>
          <w:noProof/>
        </w:rPr>
      </w:pPr>
      <w:r>
        <w:rPr>
          <w:noProof/>
        </w:rPr>
        <w:t>SQL Server 2016 Enterprise-kunder, 30</w:t>
      </w:r>
    </w:p>
    <w:p w:rsidR="004F36C5" w:rsidRDefault="004F36C5">
      <w:pPr>
        <w:pStyle w:val="Index1"/>
        <w:tabs>
          <w:tab w:val="right" w:pos="5030"/>
        </w:tabs>
        <w:rPr>
          <w:noProof/>
        </w:rPr>
      </w:pPr>
      <w:r>
        <w:rPr>
          <w:noProof/>
        </w:rPr>
        <w:t>SQL Server 2016 Standard, 29</w:t>
      </w:r>
    </w:p>
    <w:p w:rsidR="004F36C5" w:rsidRDefault="004F36C5">
      <w:pPr>
        <w:pStyle w:val="Index1"/>
        <w:tabs>
          <w:tab w:val="right" w:pos="5030"/>
        </w:tabs>
        <w:rPr>
          <w:noProof/>
        </w:rPr>
      </w:pPr>
      <w:r>
        <w:rPr>
          <w:noProof/>
        </w:rPr>
        <w:t>SQL Server 2016 Standard Core, 29</w:t>
      </w:r>
    </w:p>
    <w:p w:rsidR="004F36C5" w:rsidRDefault="004F36C5">
      <w:pPr>
        <w:pStyle w:val="Index1"/>
        <w:tabs>
          <w:tab w:val="right" w:pos="5030"/>
        </w:tabs>
        <w:rPr>
          <w:noProof/>
        </w:rPr>
      </w:pPr>
      <w:r>
        <w:rPr>
          <w:noProof/>
        </w:rPr>
        <w:t>SQL Server Business Intelligence, 80, 86</w:t>
      </w:r>
    </w:p>
    <w:p w:rsidR="004F36C5" w:rsidRDefault="004F36C5">
      <w:pPr>
        <w:pStyle w:val="Index1"/>
        <w:tabs>
          <w:tab w:val="right" w:pos="5030"/>
        </w:tabs>
        <w:rPr>
          <w:noProof/>
        </w:rPr>
      </w:pPr>
      <w:r>
        <w:rPr>
          <w:noProof/>
        </w:rPr>
        <w:t>SQL Server Data Center, 80</w:t>
      </w:r>
    </w:p>
    <w:p w:rsidR="004F36C5" w:rsidRDefault="004F36C5">
      <w:pPr>
        <w:pStyle w:val="Index1"/>
        <w:tabs>
          <w:tab w:val="right" w:pos="5030"/>
        </w:tabs>
        <w:rPr>
          <w:noProof/>
        </w:rPr>
      </w:pPr>
      <w:r>
        <w:rPr>
          <w:noProof/>
        </w:rPr>
        <w:t>SQL Server Enterprise, 80</w:t>
      </w:r>
    </w:p>
    <w:p w:rsidR="004F36C5" w:rsidRDefault="004F36C5">
      <w:pPr>
        <w:pStyle w:val="Index1"/>
        <w:tabs>
          <w:tab w:val="right" w:pos="5030"/>
        </w:tabs>
        <w:rPr>
          <w:noProof/>
        </w:rPr>
      </w:pPr>
      <w:r>
        <w:rPr>
          <w:noProof/>
        </w:rPr>
        <w:t>SQL Server Standard, 80, 86</w:t>
      </w:r>
    </w:p>
    <w:p w:rsidR="004F36C5" w:rsidRDefault="004F36C5">
      <w:pPr>
        <w:pStyle w:val="Index1"/>
        <w:tabs>
          <w:tab w:val="right" w:pos="5030"/>
        </w:tabs>
        <w:rPr>
          <w:noProof/>
        </w:rPr>
      </w:pPr>
      <w:r>
        <w:rPr>
          <w:noProof/>
        </w:rPr>
        <w:t>System Center, 85</w:t>
      </w:r>
    </w:p>
    <w:p w:rsidR="004F36C5" w:rsidRDefault="004F36C5">
      <w:pPr>
        <w:pStyle w:val="Index1"/>
        <w:tabs>
          <w:tab w:val="right" w:pos="5030"/>
        </w:tabs>
        <w:rPr>
          <w:noProof/>
        </w:rPr>
      </w:pPr>
      <w:r>
        <w:rPr>
          <w:noProof/>
        </w:rPr>
        <w:t>System Center 2012 Client Management-serien, 33, 34, 35, 36</w:t>
      </w:r>
    </w:p>
    <w:p w:rsidR="004F36C5" w:rsidRDefault="004F36C5">
      <w:pPr>
        <w:pStyle w:val="Index1"/>
        <w:tabs>
          <w:tab w:val="right" w:pos="5030"/>
        </w:tabs>
        <w:rPr>
          <w:noProof/>
        </w:rPr>
      </w:pPr>
      <w:r>
        <w:rPr>
          <w:noProof/>
        </w:rPr>
        <w:t>System Center 2012 Datacenter Server Management License, 80</w:t>
      </w:r>
    </w:p>
    <w:p w:rsidR="004F36C5" w:rsidRDefault="004F36C5">
      <w:pPr>
        <w:pStyle w:val="Index1"/>
        <w:tabs>
          <w:tab w:val="right" w:pos="5030"/>
        </w:tabs>
        <w:rPr>
          <w:noProof/>
        </w:rPr>
      </w:pPr>
      <w:r>
        <w:rPr>
          <w:noProof/>
        </w:rPr>
        <w:t>System Center 2012 R2, 31</w:t>
      </w:r>
    </w:p>
    <w:p w:rsidR="004F36C5" w:rsidRDefault="004F36C5">
      <w:pPr>
        <w:pStyle w:val="Index1"/>
        <w:tabs>
          <w:tab w:val="right" w:pos="5030"/>
        </w:tabs>
        <w:rPr>
          <w:noProof/>
        </w:rPr>
      </w:pPr>
      <w:r>
        <w:rPr>
          <w:noProof/>
        </w:rPr>
        <w:t>System Center 2012 R2 Configuration Manager, 32</w:t>
      </w:r>
    </w:p>
    <w:p w:rsidR="004F36C5" w:rsidRDefault="004F36C5">
      <w:pPr>
        <w:pStyle w:val="Index1"/>
        <w:tabs>
          <w:tab w:val="right" w:pos="5030"/>
        </w:tabs>
        <w:rPr>
          <w:noProof/>
        </w:rPr>
      </w:pPr>
      <w:r>
        <w:rPr>
          <w:noProof/>
        </w:rPr>
        <w:t>System Center 2012 R2 Endpoint Protection, 34</w:t>
      </w:r>
    </w:p>
    <w:p w:rsidR="004F36C5" w:rsidRDefault="004F36C5">
      <w:pPr>
        <w:pStyle w:val="Index1"/>
        <w:tabs>
          <w:tab w:val="right" w:pos="5030"/>
        </w:tabs>
        <w:rPr>
          <w:noProof/>
        </w:rPr>
      </w:pPr>
      <w:r>
        <w:rPr>
          <w:noProof/>
        </w:rPr>
        <w:t>System Center 2012 Standard Server Management License, 80</w:t>
      </w:r>
    </w:p>
    <w:p w:rsidR="004F36C5" w:rsidRDefault="004F36C5">
      <w:pPr>
        <w:pStyle w:val="Index1"/>
        <w:tabs>
          <w:tab w:val="right" w:pos="5030"/>
        </w:tabs>
        <w:rPr>
          <w:noProof/>
        </w:rPr>
      </w:pPr>
      <w:r>
        <w:rPr>
          <w:noProof/>
        </w:rPr>
        <w:t>System Center 2016 Data Protection Manager, 33</w:t>
      </w:r>
    </w:p>
    <w:p w:rsidR="004F36C5" w:rsidRDefault="004F36C5">
      <w:pPr>
        <w:pStyle w:val="Index1"/>
        <w:tabs>
          <w:tab w:val="right" w:pos="5030"/>
        </w:tabs>
        <w:rPr>
          <w:noProof/>
        </w:rPr>
      </w:pPr>
      <w:r>
        <w:rPr>
          <w:noProof/>
        </w:rPr>
        <w:t>System Center 2016 Datacenter Server Management License, 31</w:t>
      </w:r>
    </w:p>
    <w:p w:rsidR="004F36C5" w:rsidRDefault="004F36C5">
      <w:pPr>
        <w:pStyle w:val="Index1"/>
        <w:tabs>
          <w:tab w:val="right" w:pos="5030"/>
        </w:tabs>
        <w:rPr>
          <w:noProof/>
        </w:rPr>
      </w:pPr>
      <w:r>
        <w:rPr>
          <w:noProof/>
        </w:rPr>
        <w:t>System Center 2016 Operations Manager, 34</w:t>
      </w:r>
    </w:p>
    <w:p w:rsidR="004F36C5" w:rsidRDefault="004F36C5">
      <w:pPr>
        <w:pStyle w:val="Index1"/>
        <w:tabs>
          <w:tab w:val="right" w:pos="5030"/>
        </w:tabs>
        <w:rPr>
          <w:noProof/>
        </w:rPr>
      </w:pPr>
      <w:r>
        <w:rPr>
          <w:noProof/>
        </w:rPr>
        <w:t>System Center 2016 Orchestrator, 35</w:t>
      </w:r>
    </w:p>
    <w:p w:rsidR="004F36C5" w:rsidRDefault="004F36C5">
      <w:pPr>
        <w:pStyle w:val="Index1"/>
        <w:tabs>
          <w:tab w:val="right" w:pos="5030"/>
        </w:tabs>
        <w:rPr>
          <w:noProof/>
        </w:rPr>
      </w:pPr>
      <w:r>
        <w:rPr>
          <w:noProof/>
        </w:rPr>
        <w:t>System Center 2016 Service Manager, 36</w:t>
      </w:r>
    </w:p>
    <w:p w:rsidR="004F36C5" w:rsidRDefault="004F36C5">
      <w:pPr>
        <w:pStyle w:val="Index1"/>
        <w:tabs>
          <w:tab w:val="right" w:pos="5030"/>
        </w:tabs>
        <w:rPr>
          <w:noProof/>
        </w:rPr>
      </w:pPr>
      <w:r>
        <w:rPr>
          <w:noProof/>
        </w:rPr>
        <w:t>System Center 2016 Standard Server Management License, 31</w:t>
      </w:r>
    </w:p>
    <w:p w:rsidR="004F36C5" w:rsidRDefault="004F36C5">
      <w:pPr>
        <w:pStyle w:val="Index1"/>
        <w:tabs>
          <w:tab w:val="right" w:pos="5030"/>
        </w:tabs>
        <w:rPr>
          <w:noProof/>
        </w:rPr>
      </w:pPr>
      <w:r>
        <w:rPr>
          <w:noProof/>
        </w:rPr>
        <w:t>System Center Configuration Manager 1606 Client Management License, 32</w:t>
      </w:r>
    </w:p>
    <w:p w:rsidR="004F36C5" w:rsidRDefault="004F36C5">
      <w:pPr>
        <w:pStyle w:val="Index1"/>
        <w:tabs>
          <w:tab w:val="right" w:pos="5030"/>
        </w:tabs>
        <w:rPr>
          <w:noProof/>
        </w:rPr>
      </w:pPr>
      <w:r>
        <w:rPr>
          <w:noProof/>
        </w:rPr>
        <w:t>System Center Datacenter, 84, 86</w:t>
      </w:r>
    </w:p>
    <w:p w:rsidR="004F36C5" w:rsidRDefault="004F36C5">
      <w:pPr>
        <w:pStyle w:val="Index1"/>
        <w:tabs>
          <w:tab w:val="right" w:pos="5030"/>
        </w:tabs>
        <w:rPr>
          <w:noProof/>
        </w:rPr>
      </w:pPr>
      <w:r>
        <w:rPr>
          <w:noProof/>
        </w:rPr>
        <w:t>System Center Datacenter (2 pack Core-licens), 18</w:t>
      </w:r>
    </w:p>
    <w:p w:rsidR="004F36C5" w:rsidRDefault="004F36C5">
      <w:pPr>
        <w:pStyle w:val="Index1"/>
        <w:tabs>
          <w:tab w:val="right" w:pos="5030"/>
        </w:tabs>
        <w:rPr>
          <w:noProof/>
        </w:rPr>
      </w:pPr>
      <w:r>
        <w:rPr>
          <w:noProof/>
        </w:rPr>
        <w:t>System Center Endpoint Protection 1606, 34</w:t>
      </w:r>
    </w:p>
    <w:p w:rsidR="004F36C5" w:rsidRDefault="004F36C5">
      <w:pPr>
        <w:pStyle w:val="Index1"/>
        <w:tabs>
          <w:tab w:val="right" w:pos="5030"/>
        </w:tabs>
        <w:rPr>
          <w:noProof/>
        </w:rPr>
      </w:pPr>
      <w:r>
        <w:rPr>
          <w:noProof/>
        </w:rPr>
        <w:t>System Center Global Service Monitor, 32</w:t>
      </w:r>
    </w:p>
    <w:p w:rsidR="004F36C5" w:rsidRDefault="004F36C5">
      <w:pPr>
        <w:pStyle w:val="Index1"/>
        <w:tabs>
          <w:tab w:val="right" w:pos="5030"/>
        </w:tabs>
        <w:rPr>
          <w:noProof/>
        </w:rPr>
      </w:pPr>
      <w:r>
        <w:rPr>
          <w:noProof/>
        </w:rPr>
        <w:t>System Center Standard, 84, 86</w:t>
      </w:r>
    </w:p>
    <w:p w:rsidR="004F36C5" w:rsidRDefault="004F36C5">
      <w:pPr>
        <w:pStyle w:val="Index1"/>
        <w:tabs>
          <w:tab w:val="right" w:pos="5030"/>
        </w:tabs>
        <w:rPr>
          <w:noProof/>
        </w:rPr>
      </w:pPr>
      <w:r>
        <w:rPr>
          <w:noProof/>
        </w:rPr>
        <w:t>System Center Standard (2 pack Core-licens), 18</w:t>
      </w:r>
    </w:p>
    <w:p w:rsidR="004F36C5" w:rsidRDefault="004F36C5">
      <w:pPr>
        <w:pStyle w:val="Index1"/>
        <w:tabs>
          <w:tab w:val="right" w:pos="5030"/>
        </w:tabs>
        <w:rPr>
          <w:noProof/>
        </w:rPr>
      </w:pPr>
      <w:r>
        <w:rPr>
          <w:noProof/>
        </w:rPr>
        <w:t>Tillägg för Exchange Online Plan 1, 62, 64</w:t>
      </w:r>
    </w:p>
    <w:p w:rsidR="004F36C5" w:rsidRDefault="004F36C5">
      <w:pPr>
        <w:pStyle w:val="Index1"/>
        <w:tabs>
          <w:tab w:val="right" w:pos="5030"/>
        </w:tabs>
        <w:rPr>
          <w:noProof/>
        </w:rPr>
      </w:pPr>
      <w:r>
        <w:rPr>
          <w:noProof/>
        </w:rPr>
        <w:t>Tillägg för Microsoft Dynamics 365 för gruppmedlemmar, Enterprise edition (Användar-SL), 57</w:t>
      </w:r>
    </w:p>
    <w:p w:rsidR="004F36C5" w:rsidRDefault="004F36C5">
      <w:pPr>
        <w:pStyle w:val="Index1"/>
        <w:tabs>
          <w:tab w:val="right" w:pos="5030"/>
        </w:tabs>
        <w:rPr>
          <w:noProof/>
        </w:rPr>
      </w:pPr>
      <w:r>
        <w:rPr>
          <w:noProof/>
        </w:rPr>
        <w:t>Tillägg för Microsoft Dynamics 365 för verksamheter, Enterprise edition (Enhets-SL och Användar-SL), 57</w:t>
      </w:r>
    </w:p>
    <w:p w:rsidR="004F36C5" w:rsidRDefault="004F36C5">
      <w:pPr>
        <w:pStyle w:val="Index1"/>
        <w:tabs>
          <w:tab w:val="right" w:pos="5030"/>
        </w:tabs>
        <w:rPr>
          <w:noProof/>
        </w:rPr>
      </w:pPr>
      <w:r>
        <w:rPr>
          <w:noProof/>
        </w:rPr>
        <w:t>Tillägg för Microsoft Dynamics 365 Plan 1, Enterprise edition, 57</w:t>
      </w:r>
    </w:p>
    <w:p w:rsidR="004F36C5" w:rsidRDefault="004F36C5">
      <w:pPr>
        <w:pStyle w:val="Index1"/>
        <w:tabs>
          <w:tab w:val="right" w:pos="5030"/>
        </w:tabs>
        <w:rPr>
          <w:noProof/>
        </w:rPr>
      </w:pPr>
      <w:r>
        <w:rPr>
          <w:noProof/>
        </w:rPr>
        <w:t>Tillägg för Microsoft Dynamics 365 Plan 2 Enterprise edition (Användar-SL), 57</w:t>
      </w:r>
    </w:p>
    <w:p w:rsidR="004F36C5" w:rsidRDefault="004F36C5">
      <w:pPr>
        <w:pStyle w:val="Index1"/>
        <w:tabs>
          <w:tab w:val="right" w:pos="5030"/>
        </w:tabs>
        <w:rPr>
          <w:noProof/>
        </w:rPr>
      </w:pPr>
      <w:r>
        <w:rPr>
          <w:noProof/>
        </w:rPr>
        <w:t>Tillägg för Microsoft Intune, 68</w:t>
      </w:r>
    </w:p>
    <w:p w:rsidR="004F36C5" w:rsidRDefault="004F36C5">
      <w:pPr>
        <w:pStyle w:val="Index1"/>
        <w:tabs>
          <w:tab w:val="right" w:pos="5030"/>
        </w:tabs>
        <w:rPr>
          <w:noProof/>
        </w:rPr>
      </w:pPr>
      <w:r>
        <w:rPr>
          <w:noProof/>
        </w:rPr>
        <w:t>Tillägg för Office 365 Education E5, 61</w:t>
      </w:r>
    </w:p>
    <w:p w:rsidR="004F36C5" w:rsidRDefault="004F36C5">
      <w:pPr>
        <w:pStyle w:val="Index1"/>
        <w:tabs>
          <w:tab w:val="right" w:pos="5030"/>
        </w:tabs>
        <w:rPr>
          <w:noProof/>
        </w:rPr>
      </w:pPr>
      <w:r>
        <w:rPr>
          <w:noProof/>
        </w:rPr>
        <w:t>Tillägg för Office 365 Enterprise E1, E3, 61</w:t>
      </w:r>
    </w:p>
    <w:p w:rsidR="004F36C5" w:rsidRDefault="004F36C5">
      <w:pPr>
        <w:pStyle w:val="Index1"/>
        <w:tabs>
          <w:tab w:val="right" w:pos="5030"/>
        </w:tabs>
        <w:rPr>
          <w:noProof/>
        </w:rPr>
      </w:pPr>
      <w:r>
        <w:rPr>
          <w:noProof/>
        </w:rPr>
        <w:t>Tillägg för Office 365 Enterprise E3, E4 utan ProPlus, 61</w:t>
      </w:r>
    </w:p>
    <w:p w:rsidR="004F36C5" w:rsidRDefault="004F36C5">
      <w:pPr>
        <w:pStyle w:val="Index1"/>
        <w:tabs>
          <w:tab w:val="right" w:pos="5030"/>
        </w:tabs>
        <w:rPr>
          <w:noProof/>
        </w:rPr>
      </w:pPr>
      <w:r>
        <w:rPr>
          <w:noProof/>
        </w:rPr>
        <w:t>Tillägg för Office 365 Enterprise E4, 61</w:t>
      </w:r>
    </w:p>
    <w:p w:rsidR="004F36C5" w:rsidRDefault="004F36C5">
      <w:pPr>
        <w:pStyle w:val="Index1"/>
        <w:tabs>
          <w:tab w:val="right" w:pos="5030"/>
        </w:tabs>
        <w:rPr>
          <w:noProof/>
        </w:rPr>
      </w:pPr>
      <w:r>
        <w:rPr>
          <w:noProof/>
        </w:rPr>
        <w:t>Tillägg för Office 365 Enterprise E5, 61</w:t>
      </w:r>
    </w:p>
    <w:p w:rsidR="004F36C5" w:rsidRDefault="004F36C5">
      <w:pPr>
        <w:pStyle w:val="Index1"/>
        <w:tabs>
          <w:tab w:val="right" w:pos="5030"/>
        </w:tabs>
        <w:rPr>
          <w:noProof/>
        </w:rPr>
      </w:pPr>
      <w:r>
        <w:rPr>
          <w:noProof/>
        </w:rPr>
        <w:t>Tillägg för Office 365 Midsize Business, 62</w:t>
      </w:r>
    </w:p>
    <w:p w:rsidR="004F36C5" w:rsidRDefault="004F36C5">
      <w:pPr>
        <w:pStyle w:val="Index1"/>
        <w:tabs>
          <w:tab w:val="right" w:pos="5030"/>
        </w:tabs>
        <w:rPr>
          <w:noProof/>
        </w:rPr>
      </w:pPr>
      <w:r>
        <w:rPr>
          <w:noProof/>
        </w:rPr>
        <w:t>Tillägg för SharePoint Online Plan 1, 66</w:t>
      </w:r>
    </w:p>
    <w:p w:rsidR="004F36C5" w:rsidRDefault="004F36C5">
      <w:pPr>
        <w:pStyle w:val="Index1"/>
        <w:tabs>
          <w:tab w:val="right" w:pos="5030"/>
        </w:tabs>
        <w:rPr>
          <w:noProof/>
        </w:rPr>
      </w:pPr>
      <w:r>
        <w:rPr>
          <w:noProof/>
        </w:rPr>
        <w:t>Tillägg för Skype for Business Online Plan 1, 66</w:t>
      </w:r>
    </w:p>
    <w:p w:rsidR="004F36C5" w:rsidRDefault="004F36C5">
      <w:pPr>
        <w:pStyle w:val="Index1"/>
        <w:tabs>
          <w:tab w:val="right" w:pos="5030"/>
        </w:tabs>
        <w:rPr>
          <w:noProof/>
        </w:rPr>
      </w:pPr>
      <w:r>
        <w:rPr>
          <w:noProof/>
        </w:rPr>
        <w:t>Tillägg för Skype för Business Online Plan 1, 62</w:t>
      </w:r>
    </w:p>
    <w:p w:rsidR="004F36C5" w:rsidRDefault="004F36C5">
      <w:pPr>
        <w:pStyle w:val="Index1"/>
        <w:tabs>
          <w:tab w:val="right" w:pos="5030"/>
        </w:tabs>
        <w:rPr>
          <w:noProof/>
        </w:rPr>
      </w:pPr>
      <w:r>
        <w:rPr>
          <w:noProof/>
        </w:rPr>
        <w:t>Tillägg för Visio Pro för Office 365, 59</w:t>
      </w:r>
    </w:p>
    <w:p w:rsidR="004F36C5" w:rsidRDefault="004F36C5">
      <w:pPr>
        <w:pStyle w:val="Index1"/>
        <w:tabs>
          <w:tab w:val="right" w:pos="5030"/>
        </w:tabs>
        <w:rPr>
          <w:noProof/>
        </w:rPr>
      </w:pPr>
      <w:r>
        <w:rPr>
          <w:noProof/>
        </w:rPr>
        <w:t>Tillägg till SQL Server Enterprise Premium Assurance, 29</w:t>
      </w:r>
    </w:p>
    <w:p w:rsidR="004F36C5" w:rsidRDefault="004F36C5">
      <w:pPr>
        <w:pStyle w:val="Index1"/>
        <w:tabs>
          <w:tab w:val="right" w:pos="5030"/>
        </w:tabs>
        <w:rPr>
          <w:noProof/>
        </w:rPr>
      </w:pPr>
      <w:r>
        <w:rPr>
          <w:noProof/>
        </w:rPr>
        <w:t>Tillägg till SQL Server Standard Premium Assurance, 29</w:t>
      </w:r>
    </w:p>
    <w:p w:rsidR="004F36C5" w:rsidRDefault="004F36C5">
      <w:pPr>
        <w:pStyle w:val="Index1"/>
        <w:tabs>
          <w:tab w:val="right" w:pos="5030"/>
        </w:tabs>
        <w:rPr>
          <w:noProof/>
        </w:rPr>
      </w:pPr>
      <w:r>
        <w:rPr>
          <w:noProof/>
        </w:rPr>
        <w:t>Tillägg till Windows Server Datacenter Core Premium Assurance (2 pack Core-licens), 47</w:t>
      </w:r>
    </w:p>
    <w:p w:rsidR="004F36C5" w:rsidRDefault="004F36C5">
      <w:pPr>
        <w:pStyle w:val="Index1"/>
        <w:tabs>
          <w:tab w:val="right" w:pos="5030"/>
        </w:tabs>
        <w:rPr>
          <w:noProof/>
        </w:rPr>
      </w:pPr>
      <w:r>
        <w:rPr>
          <w:noProof/>
        </w:rPr>
        <w:t>Tillägg till Windows Server Datacenter Premium Assurance (2 pack Core-licens), 16</w:t>
      </w:r>
    </w:p>
    <w:p w:rsidR="004F36C5" w:rsidRDefault="004F36C5">
      <w:pPr>
        <w:pStyle w:val="Index1"/>
        <w:tabs>
          <w:tab w:val="right" w:pos="5030"/>
        </w:tabs>
        <w:rPr>
          <w:noProof/>
        </w:rPr>
      </w:pPr>
      <w:r>
        <w:rPr>
          <w:noProof/>
        </w:rPr>
        <w:t>Tillägg till Windows Server Standard Core Premium Assurance (2 pack Core-licens), 47</w:t>
      </w:r>
    </w:p>
    <w:p w:rsidR="004F36C5" w:rsidRDefault="004F36C5">
      <w:pPr>
        <w:pStyle w:val="Index1"/>
        <w:tabs>
          <w:tab w:val="right" w:pos="5030"/>
        </w:tabs>
        <w:rPr>
          <w:noProof/>
        </w:rPr>
      </w:pPr>
      <w:r>
        <w:rPr>
          <w:noProof/>
        </w:rPr>
        <w:t>Tillägg till Windows Server Standard Premium Assurance (2 pack Core-licens), 16</w:t>
      </w:r>
    </w:p>
    <w:p w:rsidR="004F36C5" w:rsidRDefault="004F36C5">
      <w:pPr>
        <w:pStyle w:val="Index1"/>
        <w:tabs>
          <w:tab w:val="right" w:pos="5030"/>
        </w:tabs>
        <w:rPr>
          <w:noProof/>
        </w:rPr>
      </w:pPr>
      <w:r>
        <w:rPr>
          <w:noProof/>
        </w:rPr>
        <w:t>Uppgradering för Windows 10 Pro, 40</w:t>
      </w:r>
    </w:p>
    <w:p w:rsidR="004F36C5" w:rsidRDefault="004F36C5">
      <w:pPr>
        <w:pStyle w:val="Index1"/>
        <w:tabs>
          <w:tab w:val="right" w:pos="5030"/>
        </w:tabs>
        <w:rPr>
          <w:noProof/>
        </w:rPr>
      </w:pPr>
      <w:r>
        <w:rPr>
          <w:noProof/>
        </w:rPr>
        <w:t>VDI, 36</w:t>
      </w:r>
    </w:p>
    <w:p w:rsidR="004F36C5" w:rsidRDefault="004F36C5">
      <w:pPr>
        <w:pStyle w:val="Index1"/>
        <w:tabs>
          <w:tab w:val="right" w:pos="5030"/>
        </w:tabs>
        <w:rPr>
          <w:noProof/>
        </w:rPr>
      </w:pPr>
      <w:r>
        <w:rPr>
          <w:noProof/>
        </w:rPr>
        <w:t>Visio 2016 Professional, 23</w:t>
      </w:r>
    </w:p>
    <w:p w:rsidR="004F36C5" w:rsidRDefault="004F36C5">
      <w:pPr>
        <w:pStyle w:val="Index1"/>
        <w:tabs>
          <w:tab w:val="right" w:pos="5030"/>
        </w:tabs>
        <w:rPr>
          <w:noProof/>
        </w:rPr>
      </w:pPr>
      <w:r>
        <w:rPr>
          <w:noProof/>
        </w:rPr>
        <w:t>Visio 2016 Standard, 22</w:t>
      </w:r>
    </w:p>
    <w:p w:rsidR="004F36C5" w:rsidRDefault="004F36C5">
      <w:pPr>
        <w:pStyle w:val="Index1"/>
        <w:tabs>
          <w:tab w:val="right" w:pos="5030"/>
        </w:tabs>
        <w:rPr>
          <w:noProof/>
        </w:rPr>
      </w:pPr>
      <w:r>
        <w:rPr>
          <w:noProof/>
        </w:rPr>
        <w:t>Visio Pro för Office 365, 59</w:t>
      </w:r>
    </w:p>
    <w:p w:rsidR="004F36C5" w:rsidRDefault="004F36C5">
      <w:pPr>
        <w:pStyle w:val="Index1"/>
        <w:tabs>
          <w:tab w:val="right" w:pos="5030"/>
        </w:tabs>
        <w:rPr>
          <w:noProof/>
        </w:rPr>
      </w:pPr>
      <w:r>
        <w:rPr>
          <w:noProof/>
        </w:rPr>
        <w:t>Visio Pro för Office 365 Från SA, 59</w:t>
      </w:r>
    </w:p>
    <w:p w:rsidR="004F36C5" w:rsidRDefault="004F36C5">
      <w:pPr>
        <w:pStyle w:val="Index1"/>
        <w:tabs>
          <w:tab w:val="right" w:pos="5030"/>
        </w:tabs>
        <w:rPr>
          <w:noProof/>
        </w:rPr>
      </w:pPr>
      <w:r>
        <w:rPr>
          <w:noProof/>
        </w:rPr>
        <w:t>Visio Professional, 60, 86</w:t>
      </w:r>
    </w:p>
    <w:p w:rsidR="004F36C5" w:rsidRDefault="004F36C5">
      <w:pPr>
        <w:pStyle w:val="Index1"/>
        <w:tabs>
          <w:tab w:val="right" w:pos="5030"/>
        </w:tabs>
        <w:rPr>
          <w:noProof/>
        </w:rPr>
      </w:pPr>
      <w:r>
        <w:rPr>
          <w:noProof/>
        </w:rPr>
        <w:t>Visio Standard, 60, 79, 86</w:t>
      </w:r>
    </w:p>
    <w:p w:rsidR="004F36C5" w:rsidRDefault="004F36C5">
      <w:pPr>
        <w:pStyle w:val="Index1"/>
        <w:tabs>
          <w:tab w:val="right" w:pos="5030"/>
        </w:tabs>
        <w:rPr>
          <w:noProof/>
        </w:rPr>
      </w:pPr>
      <w:r>
        <w:rPr>
          <w:noProof/>
        </w:rPr>
        <w:t>Visual Studio 2015, 37</w:t>
      </w:r>
    </w:p>
    <w:p w:rsidR="004F36C5" w:rsidRDefault="004F36C5">
      <w:pPr>
        <w:pStyle w:val="Index1"/>
        <w:tabs>
          <w:tab w:val="right" w:pos="5030"/>
        </w:tabs>
        <w:rPr>
          <w:noProof/>
        </w:rPr>
      </w:pPr>
      <w:r>
        <w:rPr>
          <w:noProof/>
        </w:rPr>
        <w:t>Visual Studio Enterprise 2017-abonnemang, 37</w:t>
      </w:r>
    </w:p>
    <w:p w:rsidR="004F36C5" w:rsidRDefault="004F36C5">
      <w:pPr>
        <w:pStyle w:val="Index1"/>
        <w:tabs>
          <w:tab w:val="right" w:pos="5030"/>
        </w:tabs>
        <w:rPr>
          <w:noProof/>
        </w:rPr>
      </w:pPr>
      <w:r>
        <w:rPr>
          <w:noProof/>
        </w:rPr>
        <w:t>Visual Studio Enterprise-abonnemang, 80, 86</w:t>
      </w:r>
    </w:p>
    <w:p w:rsidR="004F36C5" w:rsidRDefault="004F36C5">
      <w:pPr>
        <w:pStyle w:val="Index1"/>
        <w:tabs>
          <w:tab w:val="right" w:pos="5030"/>
        </w:tabs>
        <w:rPr>
          <w:noProof/>
        </w:rPr>
      </w:pPr>
      <w:r>
        <w:rPr>
          <w:noProof/>
        </w:rPr>
        <w:t>Visual Studio Professional 2017, 37</w:t>
      </w:r>
    </w:p>
    <w:p w:rsidR="004F36C5" w:rsidRDefault="004F36C5">
      <w:pPr>
        <w:pStyle w:val="Index1"/>
        <w:tabs>
          <w:tab w:val="right" w:pos="5030"/>
        </w:tabs>
        <w:rPr>
          <w:noProof/>
        </w:rPr>
      </w:pPr>
      <w:r>
        <w:rPr>
          <w:noProof/>
        </w:rPr>
        <w:t>Visual Studio Professional 2017-abonnemang, 37</w:t>
      </w:r>
    </w:p>
    <w:p w:rsidR="004F36C5" w:rsidRDefault="004F36C5">
      <w:pPr>
        <w:pStyle w:val="Index1"/>
        <w:tabs>
          <w:tab w:val="right" w:pos="5030"/>
        </w:tabs>
        <w:rPr>
          <w:noProof/>
        </w:rPr>
      </w:pPr>
      <w:r>
        <w:rPr>
          <w:noProof/>
        </w:rPr>
        <w:t>Visual Studio Professional-abonnemang, 80, 86</w:t>
      </w:r>
    </w:p>
    <w:p w:rsidR="004F36C5" w:rsidRDefault="004F36C5">
      <w:pPr>
        <w:pStyle w:val="Index1"/>
        <w:tabs>
          <w:tab w:val="right" w:pos="5030"/>
        </w:tabs>
        <w:rPr>
          <w:noProof/>
        </w:rPr>
      </w:pPr>
      <w:r>
        <w:rPr>
          <w:noProof/>
        </w:rPr>
        <w:t>Visual Studio Team Foundation Server 2017 CAL, 38</w:t>
      </w:r>
    </w:p>
    <w:p w:rsidR="004F36C5" w:rsidRDefault="004F36C5">
      <w:pPr>
        <w:pStyle w:val="Index1"/>
        <w:tabs>
          <w:tab w:val="right" w:pos="5030"/>
        </w:tabs>
        <w:rPr>
          <w:noProof/>
        </w:rPr>
      </w:pPr>
      <w:r>
        <w:rPr>
          <w:noProof/>
        </w:rPr>
        <w:t>Visual Studio Team Foundation Server 2017 med SQL Server 2016-teknik, 38</w:t>
      </w:r>
    </w:p>
    <w:p w:rsidR="004F36C5" w:rsidRDefault="004F36C5">
      <w:pPr>
        <w:pStyle w:val="Index1"/>
        <w:tabs>
          <w:tab w:val="right" w:pos="5030"/>
        </w:tabs>
        <w:rPr>
          <w:noProof/>
        </w:rPr>
      </w:pPr>
      <w:r>
        <w:rPr>
          <w:noProof/>
        </w:rPr>
        <w:t>Visual Studio Test Professional 2017-abonnemang, 37</w:t>
      </w:r>
    </w:p>
    <w:p w:rsidR="004F36C5" w:rsidRDefault="004F36C5">
      <w:pPr>
        <w:pStyle w:val="Index1"/>
        <w:tabs>
          <w:tab w:val="right" w:pos="5030"/>
        </w:tabs>
        <w:rPr>
          <w:noProof/>
        </w:rPr>
      </w:pPr>
      <w:r>
        <w:rPr>
          <w:noProof/>
        </w:rPr>
        <w:t>Visual Studio Test Professional-abonnemang, 80, 86</w:t>
      </w:r>
    </w:p>
    <w:p w:rsidR="004F36C5" w:rsidRDefault="004F36C5">
      <w:pPr>
        <w:pStyle w:val="Index1"/>
        <w:tabs>
          <w:tab w:val="right" w:pos="5030"/>
        </w:tabs>
        <w:rPr>
          <w:noProof/>
        </w:rPr>
      </w:pPr>
      <w:r>
        <w:rPr>
          <w:noProof/>
        </w:rPr>
        <w:t>Windows 10 Education E5 (per enhet), 40</w:t>
      </w:r>
    </w:p>
    <w:p w:rsidR="004F36C5" w:rsidRDefault="004F36C5">
      <w:pPr>
        <w:pStyle w:val="Index1"/>
        <w:tabs>
          <w:tab w:val="right" w:pos="5030"/>
        </w:tabs>
        <w:rPr>
          <w:noProof/>
        </w:rPr>
      </w:pPr>
      <w:r>
        <w:rPr>
          <w:noProof/>
        </w:rPr>
        <w:lastRenderedPageBreak/>
        <w:t>Windows 10 Education E5-tillägg per enhet (till E3 per enhet), 40</w:t>
      </w:r>
    </w:p>
    <w:p w:rsidR="004F36C5" w:rsidRDefault="004F36C5">
      <w:pPr>
        <w:pStyle w:val="Index1"/>
        <w:tabs>
          <w:tab w:val="right" w:pos="5030"/>
        </w:tabs>
        <w:rPr>
          <w:noProof/>
        </w:rPr>
      </w:pPr>
      <w:r>
        <w:rPr>
          <w:noProof/>
        </w:rPr>
        <w:t>Windows 10 Education Upgrade (Per Enhet), 40</w:t>
      </w:r>
    </w:p>
    <w:p w:rsidR="004F36C5" w:rsidRDefault="004F36C5">
      <w:pPr>
        <w:pStyle w:val="Index1"/>
        <w:tabs>
          <w:tab w:val="right" w:pos="5030"/>
        </w:tabs>
        <w:rPr>
          <w:noProof/>
        </w:rPr>
      </w:pPr>
      <w:r>
        <w:rPr>
          <w:noProof/>
        </w:rPr>
        <w:t>Windows 10 Enterprise, 55</w:t>
      </w:r>
    </w:p>
    <w:p w:rsidR="004F36C5" w:rsidRDefault="004F36C5">
      <w:pPr>
        <w:pStyle w:val="Index1"/>
        <w:tabs>
          <w:tab w:val="right" w:pos="5030"/>
        </w:tabs>
        <w:rPr>
          <w:noProof/>
        </w:rPr>
      </w:pPr>
      <w:r>
        <w:rPr>
          <w:noProof/>
        </w:rPr>
        <w:t>Windows 10 Enterprise E3 och LTSB 2016-uppgradering (Per Enhet), 40</w:t>
      </w:r>
    </w:p>
    <w:p w:rsidR="004F36C5" w:rsidRDefault="004F36C5">
      <w:pPr>
        <w:pStyle w:val="Index1"/>
        <w:tabs>
          <w:tab w:val="right" w:pos="5030"/>
        </w:tabs>
        <w:rPr>
          <w:noProof/>
        </w:rPr>
      </w:pPr>
      <w:r>
        <w:rPr>
          <w:noProof/>
        </w:rPr>
        <w:t>Windows 10 Enterprise E3 per användare, 40</w:t>
      </w:r>
    </w:p>
    <w:p w:rsidR="004F36C5" w:rsidRDefault="004F36C5">
      <w:pPr>
        <w:pStyle w:val="Index1"/>
        <w:tabs>
          <w:tab w:val="right" w:pos="5030"/>
        </w:tabs>
        <w:rPr>
          <w:noProof/>
        </w:rPr>
      </w:pPr>
      <w:r>
        <w:rPr>
          <w:noProof/>
        </w:rPr>
        <w:t>Windows 10 Enterprise E3 per användare från SA, 40</w:t>
      </w:r>
    </w:p>
    <w:p w:rsidR="004F36C5" w:rsidRDefault="004F36C5">
      <w:pPr>
        <w:pStyle w:val="Index1"/>
        <w:tabs>
          <w:tab w:val="right" w:pos="5030"/>
        </w:tabs>
        <w:rPr>
          <w:noProof/>
        </w:rPr>
      </w:pPr>
      <w:r>
        <w:rPr>
          <w:noProof/>
        </w:rPr>
        <w:t>Windows 10 Enterprise E3-tillägg per användare (till E3 per enhet), 40</w:t>
      </w:r>
    </w:p>
    <w:p w:rsidR="004F36C5" w:rsidRDefault="004F36C5">
      <w:pPr>
        <w:pStyle w:val="Index1"/>
        <w:tabs>
          <w:tab w:val="right" w:pos="5030"/>
        </w:tabs>
        <w:rPr>
          <w:noProof/>
        </w:rPr>
      </w:pPr>
      <w:r>
        <w:rPr>
          <w:noProof/>
        </w:rPr>
        <w:t>Windows 10 Enterprise E5 per användare från SA, 40</w:t>
      </w:r>
    </w:p>
    <w:p w:rsidR="004F36C5" w:rsidRDefault="004F36C5">
      <w:pPr>
        <w:pStyle w:val="Index1"/>
        <w:tabs>
          <w:tab w:val="right" w:pos="5030"/>
        </w:tabs>
        <w:rPr>
          <w:noProof/>
        </w:rPr>
      </w:pPr>
      <w:r>
        <w:rPr>
          <w:noProof/>
        </w:rPr>
        <w:t>Windows 10 Enterprise E5 per enhet eller användare, 40</w:t>
      </w:r>
    </w:p>
    <w:p w:rsidR="004F36C5" w:rsidRDefault="004F36C5">
      <w:pPr>
        <w:pStyle w:val="Index1"/>
        <w:tabs>
          <w:tab w:val="right" w:pos="5030"/>
        </w:tabs>
        <w:rPr>
          <w:noProof/>
        </w:rPr>
      </w:pPr>
      <w:r>
        <w:rPr>
          <w:noProof/>
        </w:rPr>
        <w:t>Windows 10 Enterprise E5-tillägg per enhet eller användare (till E3 per enhet) (SL), 40</w:t>
      </w:r>
    </w:p>
    <w:p w:rsidR="004F36C5" w:rsidRDefault="004F36C5">
      <w:pPr>
        <w:pStyle w:val="Index1"/>
        <w:tabs>
          <w:tab w:val="right" w:pos="5030"/>
        </w:tabs>
        <w:rPr>
          <w:noProof/>
        </w:rPr>
      </w:pPr>
      <w:r>
        <w:rPr>
          <w:noProof/>
        </w:rPr>
        <w:t>Windows 10 Enterprise LTSB, 40</w:t>
      </w:r>
    </w:p>
    <w:p w:rsidR="004F36C5" w:rsidRDefault="004F36C5">
      <w:pPr>
        <w:pStyle w:val="Index1"/>
        <w:tabs>
          <w:tab w:val="right" w:pos="5030"/>
        </w:tabs>
        <w:rPr>
          <w:noProof/>
        </w:rPr>
      </w:pPr>
      <w:r>
        <w:rPr>
          <w:noProof/>
        </w:rPr>
        <w:t>Windows 10 Enterprise LTSB 2016 Upgrade (Per Enhet), 40</w:t>
      </w:r>
    </w:p>
    <w:p w:rsidR="004F36C5" w:rsidRDefault="004F36C5">
      <w:pPr>
        <w:pStyle w:val="Index1"/>
        <w:tabs>
          <w:tab w:val="right" w:pos="5030"/>
        </w:tabs>
        <w:rPr>
          <w:noProof/>
        </w:rPr>
      </w:pPr>
      <w:r>
        <w:rPr>
          <w:noProof/>
        </w:rPr>
        <w:t>Windows 10 Home to Pro Right Licensing, 40</w:t>
      </w:r>
    </w:p>
    <w:p w:rsidR="004F36C5" w:rsidRDefault="004F36C5">
      <w:pPr>
        <w:pStyle w:val="Index1"/>
        <w:tabs>
          <w:tab w:val="right" w:pos="5030"/>
        </w:tabs>
        <w:rPr>
          <w:noProof/>
        </w:rPr>
      </w:pPr>
      <w:r>
        <w:rPr>
          <w:noProof/>
        </w:rPr>
        <w:t>Windows 10 IoT Enterprise, 41</w:t>
      </w:r>
    </w:p>
    <w:p w:rsidR="004F36C5" w:rsidRDefault="004F36C5">
      <w:pPr>
        <w:pStyle w:val="Index1"/>
        <w:tabs>
          <w:tab w:val="right" w:pos="5030"/>
        </w:tabs>
        <w:rPr>
          <w:noProof/>
        </w:rPr>
      </w:pPr>
      <w:r>
        <w:rPr>
          <w:noProof/>
        </w:rPr>
        <w:t>Windows 10 IoT Enterprise för Detaljhandel eller Thin-klienter, 41</w:t>
      </w:r>
    </w:p>
    <w:p w:rsidR="004F36C5" w:rsidRDefault="004F36C5">
      <w:pPr>
        <w:pStyle w:val="Index1"/>
        <w:tabs>
          <w:tab w:val="right" w:pos="5030"/>
        </w:tabs>
        <w:rPr>
          <w:noProof/>
        </w:rPr>
      </w:pPr>
      <w:r>
        <w:rPr>
          <w:noProof/>
        </w:rPr>
        <w:t>Windows 2000 Professional for Embedded Systems, 41</w:t>
      </w:r>
    </w:p>
    <w:p w:rsidR="004F36C5" w:rsidRDefault="004F36C5">
      <w:pPr>
        <w:pStyle w:val="Index1"/>
        <w:tabs>
          <w:tab w:val="right" w:pos="5030"/>
        </w:tabs>
        <w:rPr>
          <w:noProof/>
        </w:rPr>
      </w:pPr>
      <w:r>
        <w:rPr>
          <w:noProof/>
        </w:rPr>
        <w:t>Windows 7, 40</w:t>
      </w:r>
    </w:p>
    <w:p w:rsidR="004F36C5" w:rsidRDefault="004F36C5">
      <w:pPr>
        <w:pStyle w:val="Index1"/>
        <w:tabs>
          <w:tab w:val="right" w:pos="5030"/>
        </w:tabs>
        <w:rPr>
          <w:noProof/>
        </w:rPr>
      </w:pPr>
      <w:r>
        <w:rPr>
          <w:noProof/>
        </w:rPr>
        <w:t>Windows 7 Professional for Embedded Systems, Ultimate for Embedded Systems, 41</w:t>
      </w:r>
    </w:p>
    <w:p w:rsidR="004F36C5" w:rsidRDefault="004F36C5">
      <w:pPr>
        <w:pStyle w:val="Index1"/>
        <w:tabs>
          <w:tab w:val="right" w:pos="5030"/>
        </w:tabs>
        <w:rPr>
          <w:noProof/>
        </w:rPr>
      </w:pPr>
      <w:r>
        <w:rPr>
          <w:noProof/>
        </w:rPr>
        <w:t>Windows 8.1 Enterprise Sideloading, 40</w:t>
      </w:r>
    </w:p>
    <w:p w:rsidR="004F36C5" w:rsidRDefault="004F36C5">
      <w:pPr>
        <w:pStyle w:val="Index1"/>
        <w:tabs>
          <w:tab w:val="right" w:pos="5030"/>
        </w:tabs>
        <w:rPr>
          <w:noProof/>
        </w:rPr>
      </w:pPr>
      <w:r>
        <w:rPr>
          <w:noProof/>
        </w:rPr>
        <w:t>Windows Embedded 2009, 41</w:t>
      </w:r>
    </w:p>
    <w:p w:rsidR="004F36C5" w:rsidRDefault="004F36C5">
      <w:pPr>
        <w:pStyle w:val="Index1"/>
        <w:tabs>
          <w:tab w:val="right" w:pos="5030"/>
        </w:tabs>
        <w:rPr>
          <w:noProof/>
        </w:rPr>
      </w:pPr>
      <w:r>
        <w:rPr>
          <w:noProof/>
        </w:rPr>
        <w:t>Windows Embedded 8 och 8.1 Industry Retail, 41</w:t>
      </w:r>
    </w:p>
    <w:p w:rsidR="004F36C5" w:rsidRDefault="004F36C5">
      <w:pPr>
        <w:pStyle w:val="Index1"/>
        <w:tabs>
          <w:tab w:val="right" w:pos="5030"/>
        </w:tabs>
        <w:rPr>
          <w:noProof/>
        </w:rPr>
      </w:pPr>
      <w:r>
        <w:rPr>
          <w:noProof/>
        </w:rPr>
        <w:t>Windows Embedded 8 Standard, 41</w:t>
      </w:r>
    </w:p>
    <w:p w:rsidR="004F36C5" w:rsidRDefault="004F36C5">
      <w:pPr>
        <w:pStyle w:val="Index1"/>
        <w:tabs>
          <w:tab w:val="right" w:pos="5030"/>
        </w:tabs>
        <w:rPr>
          <w:noProof/>
        </w:rPr>
      </w:pPr>
      <w:r>
        <w:rPr>
          <w:noProof/>
        </w:rPr>
        <w:t>Windows Embedded 8 Standard Enterprise-kit (100-pack), 40</w:t>
      </w:r>
    </w:p>
    <w:p w:rsidR="004F36C5" w:rsidRDefault="004F36C5">
      <w:pPr>
        <w:pStyle w:val="Index1"/>
        <w:tabs>
          <w:tab w:val="right" w:pos="5030"/>
        </w:tabs>
        <w:rPr>
          <w:noProof/>
        </w:rPr>
      </w:pPr>
      <w:r>
        <w:rPr>
          <w:noProof/>
        </w:rPr>
        <w:t>Windows Embedded 8.1 Industry, 40</w:t>
      </w:r>
    </w:p>
    <w:p w:rsidR="004F36C5" w:rsidRDefault="004F36C5">
      <w:pPr>
        <w:pStyle w:val="Index1"/>
        <w:tabs>
          <w:tab w:val="right" w:pos="5030"/>
        </w:tabs>
        <w:rPr>
          <w:noProof/>
        </w:rPr>
      </w:pPr>
      <w:r>
        <w:rPr>
          <w:noProof/>
        </w:rPr>
        <w:t>Windows Embedded 8/8.1 Pro, Industry Pro, 41</w:t>
      </w:r>
    </w:p>
    <w:p w:rsidR="004F36C5" w:rsidRDefault="004F36C5">
      <w:pPr>
        <w:pStyle w:val="Index1"/>
        <w:tabs>
          <w:tab w:val="right" w:pos="5030"/>
        </w:tabs>
        <w:rPr>
          <w:noProof/>
        </w:rPr>
      </w:pPr>
      <w:r>
        <w:rPr>
          <w:noProof/>
        </w:rPr>
        <w:t>Windows Embedded for Point of Service, 41</w:t>
      </w:r>
    </w:p>
    <w:p w:rsidR="004F36C5" w:rsidRDefault="004F36C5">
      <w:pPr>
        <w:pStyle w:val="Index1"/>
        <w:tabs>
          <w:tab w:val="right" w:pos="5030"/>
        </w:tabs>
        <w:rPr>
          <w:noProof/>
        </w:rPr>
      </w:pPr>
      <w:r>
        <w:rPr>
          <w:noProof/>
        </w:rPr>
        <w:t>Windows Embedded POSReady 2009, 41</w:t>
      </w:r>
    </w:p>
    <w:p w:rsidR="004F36C5" w:rsidRDefault="004F36C5">
      <w:pPr>
        <w:pStyle w:val="Index1"/>
        <w:tabs>
          <w:tab w:val="right" w:pos="5030"/>
        </w:tabs>
        <w:rPr>
          <w:noProof/>
        </w:rPr>
      </w:pPr>
      <w:r>
        <w:rPr>
          <w:noProof/>
        </w:rPr>
        <w:t>Windows Embedded POSReady 7, 41</w:t>
      </w:r>
    </w:p>
    <w:p w:rsidR="004F36C5" w:rsidRDefault="004F36C5">
      <w:pPr>
        <w:pStyle w:val="Index1"/>
        <w:tabs>
          <w:tab w:val="right" w:pos="5030"/>
        </w:tabs>
        <w:rPr>
          <w:noProof/>
        </w:rPr>
      </w:pPr>
      <w:r>
        <w:rPr>
          <w:noProof/>
        </w:rPr>
        <w:t>Windows Embedded POSReady 7 Pro, 41</w:t>
      </w:r>
    </w:p>
    <w:p w:rsidR="004F36C5" w:rsidRDefault="004F36C5">
      <w:pPr>
        <w:pStyle w:val="Index1"/>
        <w:tabs>
          <w:tab w:val="right" w:pos="5030"/>
        </w:tabs>
        <w:rPr>
          <w:noProof/>
        </w:rPr>
      </w:pPr>
      <w:r>
        <w:rPr>
          <w:noProof/>
        </w:rPr>
        <w:t>Windows Embedded Standard 7, 41</w:t>
      </w:r>
    </w:p>
    <w:p w:rsidR="004F36C5" w:rsidRDefault="004F36C5">
      <w:pPr>
        <w:pStyle w:val="Index1"/>
        <w:tabs>
          <w:tab w:val="right" w:pos="5030"/>
        </w:tabs>
        <w:rPr>
          <w:noProof/>
        </w:rPr>
      </w:pPr>
      <w:r>
        <w:rPr>
          <w:noProof/>
        </w:rPr>
        <w:t>Windows HPC Server, 49</w:t>
      </w:r>
    </w:p>
    <w:p w:rsidR="004F36C5" w:rsidRDefault="004F36C5">
      <w:pPr>
        <w:pStyle w:val="Index1"/>
        <w:tabs>
          <w:tab w:val="right" w:pos="5030"/>
        </w:tabs>
        <w:rPr>
          <w:noProof/>
        </w:rPr>
      </w:pPr>
      <w:r>
        <w:rPr>
          <w:noProof/>
        </w:rPr>
        <w:t>Windows MultiPoint Server 2012, 46</w:t>
      </w:r>
    </w:p>
    <w:p w:rsidR="004F36C5" w:rsidRDefault="004F36C5">
      <w:pPr>
        <w:pStyle w:val="Index1"/>
        <w:tabs>
          <w:tab w:val="right" w:pos="5030"/>
        </w:tabs>
        <w:rPr>
          <w:noProof/>
        </w:rPr>
      </w:pPr>
      <w:r>
        <w:rPr>
          <w:noProof/>
        </w:rPr>
        <w:t>Windows MultiPoint Server 2016 Premium, 46</w:t>
      </w:r>
    </w:p>
    <w:p w:rsidR="004F36C5" w:rsidRDefault="004F36C5">
      <w:pPr>
        <w:pStyle w:val="Index1"/>
        <w:tabs>
          <w:tab w:val="right" w:pos="5030"/>
        </w:tabs>
        <w:rPr>
          <w:noProof/>
        </w:rPr>
      </w:pPr>
      <w:r>
        <w:rPr>
          <w:noProof/>
        </w:rPr>
        <w:t>Windows Server, 85, 86</w:t>
      </w:r>
    </w:p>
    <w:p w:rsidR="004F36C5" w:rsidRDefault="004F36C5">
      <w:pPr>
        <w:pStyle w:val="Index1"/>
        <w:tabs>
          <w:tab w:val="right" w:pos="5030"/>
        </w:tabs>
        <w:rPr>
          <w:noProof/>
        </w:rPr>
      </w:pPr>
      <w:r>
        <w:rPr>
          <w:noProof/>
        </w:rPr>
        <w:t>Windows Server 2012, 47</w:t>
      </w:r>
    </w:p>
    <w:p w:rsidR="004F36C5" w:rsidRDefault="004F36C5">
      <w:pPr>
        <w:pStyle w:val="Index1"/>
        <w:tabs>
          <w:tab w:val="right" w:pos="5030"/>
        </w:tabs>
        <w:rPr>
          <w:noProof/>
        </w:rPr>
      </w:pPr>
      <w:r>
        <w:rPr>
          <w:noProof/>
        </w:rPr>
        <w:t>Windows Server 2012 R2, 47</w:t>
      </w:r>
    </w:p>
    <w:p w:rsidR="004F36C5" w:rsidRDefault="004F36C5">
      <w:pPr>
        <w:pStyle w:val="Index1"/>
        <w:tabs>
          <w:tab w:val="right" w:pos="5030"/>
        </w:tabs>
        <w:rPr>
          <w:noProof/>
        </w:rPr>
      </w:pPr>
      <w:r>
        <w:rPr>
          <w:noProof/>
        </w:rPr>
        <w:t>Windows Server 2016 Active Directory Rights Management Services CAL, 46, 47</w:t>
      </w:r>
    </w:p>
    <w:p w:rsidR="004F36C5" w:rsidRDefault="004F36C5">
      <w:pPr>
        <w:pStyle w:val="Index1"/>
        <w:tabs>
          <w:tab w:val="right" w:pos="5030"/>
        </w:tabs>
        <w:rPr>
          <w:noProof/>
        </w:rPr>
      </w:pPr>
      <w:r>
        <w:rPr>
          <w:noProof/>
        </w:rPr>
        <w:t>Windows Server 2016 CAL, 46, 47</w:t>
      </w:r>
    </w:p>
    <w:p w:rsidR="004F36C5" w:rsidRDefault="004F36C5">
      <w:pPr>
        <w:pStyle w:val="Index1"/>
        <w:tabs>
          <w:tab w:val="right" w:pos="5030"/>
        </w:tabs>
        <w:rPr>
          <w:noProof/>
        </w:rPr>
      </w:pPr>
      <w:r>
        <w:rPr>
          <w:noProof/>
        </w:rPr>
        <w:t>Windows Server 2016 Datacenter (2 pack Core-licens), 47</w:t>
      </w:r>
    </w:p>
    <w:p w:rsidR="004F36C5" w:rsidRDefault="004F36C5">
      <w:pPr>
        <w:pStyle w:val="Index1"/>
        <w:tabs>
          <w:tab w:val="right" w:pos="5030"/>
        </w:tabs>
        <w:rPr>
          <w:noProof/>
        </w:rPr>
      </w:pPr>
      <w:r>
        <w:rPr>
          <w:noProof/>
        </w:rPr>
        <w:t>Windows Server 2016 Essentials, 47</w:t>
      </w:r>
    </w:p>
    <w:p w:rsidR="004F36C5" w:rsidRDefault="004F36C5">
      <w:pPr>
        <w:pStyle w:val="Index1"/>
        <w:tabs>
          <w:tab w:val="right" w:pos="5030"/>
        </w:tabs>
        <w:rPr>
          <w:noProof/>
        </w:rPr>
      </w:pPr>
      <w:r>
        <w:rPr>
          <w:noProof/>
        </w:rPr>
        <w:t>Windows Server 2016 Remote Desktop Services CAL, 47</w:t>
      </w:r>
    </w:p>
    <w:p w:rsidR="004F36C5" w:rsidRDefault="004F36C5">
      <w:pPr>
        <w:pStyle w:val="Index1"/>
        <w:tabs>
          <w:tab w:val="right" w:pos="5030"/>
        </w:tabs>
        <w:rPr>
          <w:noProof/>
        </w:rPr>
      </w:pPr>
      <w:r>
        <w:rPr>
          <w:noProof/>
        </w:rPr>
        <w:t>Windows Server 2016 Standard (2 pack Core-licens), 47</w:t>
      </w:r>
    </w:p>
    <w:p w:rsidR="004F36C5" w:rsidRDefault="004F36C5">
      <w:pPr>
        <w:pStyle w:val="Index1"/>
        <w:tabs>
          <w:tab w:val="right" w:pos="5030"/>
        </w:tabs>
        <w:rPr>
          <w:noProof/>
        </w:rPr>
      </w:pPr>
      <w:r>
        <w:rPr>
          <w:noProof/>
        </w:rPr>
        <w:t>Windows Server Data Center, 80</w:t>
      </w:r>
    </w:p>
    <w:p w:rsidR="004F36C5" w:rsidRDefault="004F36C5">
      <w:pPr>
        <w:pStyle w:val="Index1"/>
        <w:tabs>
          <w:tab w:val="right" w:pos="5030"/>
        </w:tabs>
        <w:rPr>
          <w:noProof/>
        </w:rPr>
      </w:pPr>
      <w:r>
        <w:rPr>
          <w:noProof/>
        </w:rPr>
        <w:t>Windows Server Datacenter, 84, 86</w:t>
      </w:r>
    </w:p>
    <w:p w:rsidR="004F36C5" w:rsidRDefault="004F36C5">
      <w:pPr>
        <w:pStyle w:val="Index1"/>
        <w:tabs>
          <w:tab w:val="right" w:pos="5030"/>
        </w:tabs>
        <w:rPr>
          <w:noProof/>
        </w:rPr>
      </w:pPr>
      <w:r>
        <w:rPr>
          <w:noProof/>
        </w:rPr>
        <w:t>Windows Server Datacenter (2 pack Core-licens), 18</w:t>
      </w:r>
    </w:p>
    <w:p w:rsidR="004F36C5" w:rsidRDefault="004F36C5">
      <w:pPr>
        <w:pStyle w:val="Index1"/>
        <w:tabs>
          <w:tab w:val="right" w:pos="5030"/>
        </w:tabs>
        <w:rPr>
          <w:noProof/>
        </w:rPr>
      </w:pPr>
      <w:r>
        <w:rPr>
          <w:noProof/>
        </w:rPr>
        <w:t>Windows Server Enterprise, 49, 80</w:t>
      </w:r>
    </w:p>
    <w:p w:rsidR="004F36C5" w:rsidRDefault="004F36C5">
      <w:pPr>
        <w:pStyle w:val="Index1"/>
        <w:tabs>
          <w:tab w:val="right" w:pos="5030"/>
        </w:tabs>
        <w:rPr>
          <w:noProof/>
        </w:rPr>
      </w:pPr>
      <w:r>
        <w:rPr>
          <w:noProof/>
        </w:rPr>
        <w:t>Windows Server for Itanium Based Systems, 49</w:t>
      </w:r>
    </w:p>
    <w:p w:rsidR="004F36C5" w:rsidRDefault="004F36C5">
      <w:pPr>
        <w:pStyle w:val="Index1"/>
        <w:tabs>
          <w:tab w:val="right" w:pos="5030"/>
        </w:tabs>
        <w:rPr>
          <w:noProof/>
        </w:rPr>
      </w:pPr>
      <w:r>
        <w:rPr>
          <w:noProof/>
        </w:rPr>
        <w:t>Windows Server HPC Edition, 49</w:t>
      </w:r>
    </w:p>
    <w:p w:rsidR="004F36C5" w:rsidRDefault="004F36C5">
      <w:pPr>
        <w:pStyle w:val="Index1"/>
        <w:tabs>
          <w:tab w:val="right" w:pos="5030"/>
        </w:tabs>
        <w:rPr>
          <w:noProof/>
        </w:rPr>
      </w:pPr>
      <w:r>
        <w:rPr>
          <w:noProof/>
        </w:rPr>
        <w:t>Windows Server Standard, 80, 84, 86</w:t>
      </w:r>
    </w:p>
    <w:p w:rsidR="004F36C5" w:rsidRDefault="004F36C5">
      <w:pPr>
        <w:pStyle w:val="Index1"/>
        <w:tabs>
          <w:tab w:val="right" w:pos="5030"/>
        </w:tabs>
        <w:rPr>
          <w:noProof/>
        </w:rPr>
      </w:pPr>
      <w:r>
        <w:rPr>
          <w:noProof/>
        </w:rPr>
        <w:t>Windows Server Standard (2 pack Core-licens), 18</w:t>
      </w:r>
    </w:p>
    <w:p w:rsidR="004F36C5" w:rsidRDefault="004F36C5">
      <w:pPr>
        <w:pStyle w:val="Index1"/>
        <w:tabs>
          <w:tab w:val="right" w:pos="5030"/>
        </w:tabs>
        <w:rPr>
          <w:noProof/>
        </w:rPr>
      </w:pPr>
      <w:r>
        <w:rPr>
          <w:noProof/>
        </w:rPr>
        <w:t>Windows Small Business Server, 49</w:t>
      </w:r>
    </w:p>
    <w:p w:rsidR="004F36C5" w:rsidRDefault="004F36C5">
      <w:pPr>
        <w:pStyle w:val="Index1"/>
        <w:tabs>
          <w:tab w:val="right" w:pos="5030"/>
        </w:tabs>
        <w:rPr>
          <w:noProof/>
        </w:rPr>
      </w:pPr>
      <w:r>
        <w:rPr>
          <w:noProof/>
        </w:rPr>
        <w:t>Windows Virtual Desktop Access, 40</w:t>
      </w:r>
    </w:p>
    <w:p w:rsidR="004F36C5" w:rsidRDefault="004F36C5">
      <w:pPr>
        <w:pStyle w:val="Index1"/>
        <w:tabs>
          <w:tab w:val="right" w:pos="5030"/>
        </w:tabs>
        <w:rPr>
          <w:noProof/>
        </w:rPr>
      </w:pPr>
      <w:r>
        <w:rPr>
          <w:noProof/>
        </w:rPr>
        <w:t>Windows Vista, 40</w:t>
      </w:r>
    </w:p>
    <w:p w:rsidR="004F36C5" w:rsidRDefault="004F36C5">
      <w:pPr>
        <w:pStyle w:val="Index1"/>
        <w:tabs>
          <w:tab w:val="right" w:pos="5030"/>
        </w:tabs>
        <w:rPr>
          <w:noProof/>
        </w:rPr>
      </w:pPr>
      <w:r>
        <w:rPr>
          <w:noProof/>
        </w:rPr>
        <w:t>Windows Vista Business for Embedded Systems, Ultimate for Embedded Systems, 41</w:t>
      </w:r>
    </w:p>
    <w:p w:rsidR="004F36C5" w:rsidRDefault="004F36C5">
      <w:pPr>
        <w:pStyle w:val="Index1"/>
        <w:tabs>
          <w:tab w:val="right" w:pos="5030"/>
        </w:tabs>
        <w:rPr>
          <w:noProof/>
        </w:rPr>
      </w:pPr>
      <w:r>
        <w:rPr>
          <w:noProof/>
        </w:rPr>
        <w:t>Windows XP, 41</w:t>
      </w:r>
    </w:p>
    <w:p w:rsidR="004F36C5" w:rsidRDefault="004F36C5">
      <w:pPr>
        <w:pStyle w:val="Index1"/>
        <w:tabs>
          <w:tab w:val="right" w:pos="5030"/>
        </w:tabs>
        <w:rPr>
          <w:noProof/>
        </w:rPr>
      </w:pPr>
      <w:r>
        <w:rPr>
          <w:noProof/>
        </w:rPr>
        <w:t>Windows XP Embedded, 41</w:t>
      </w:r>
    </w:p>
    <w:p w:rsidR="004F36C5" w:rsidRDefault="004F36C5">
      <w:pPr>
        <w:pStyle w:val="Index1"/>
        <w:tabs>
          <w:tab w:val="right" w:pos="5030"/>
        </w:tabs>
        <w:rPr>
          <w:noProof/>
        </w:rPr>
      </w:pPr>
      <w:r>
        <w:rPr>
          <w:noProof/>
        </w:rPr>
        <w:t>Windows XP Professional for Embedded Systems, 41</w:t>
      </w:r>
    </w:p>
    <w:p w:rsidR="004F36C5" w:rsidRDefault="004F36C5">
      <w:pPr>
        <w:pStyle w:val="Index1"/>
        <w:tabs>
          <w:tab w:val="right" w:pos="5030"/>
        </w:tabs>
        <w:rPr>
          <w:noProof/>
        </w:rPr>
      </w:pPr>
      <w:r>
        <w:rPr>
          <w:noProof/>
        </w:rPr>
        <w:t>Windows-följeabonnemang, 43</w:t>
      </w:r>
    </w:p>
    <w:p w:rsidR="004F36C5" w:rsidRDefault="004F36C5">
      <w:pPr>
        <w:pStyle w:val="Index1"/>
        <w:tabs>
          <w:tab w:val="right" w:pos="5030"/>
        </w:tabs>
        <w:rPr>
          <w:noProof/>
        </w:rPr>
      </w:pPr>
      <w:r>
        <w:rPr>
          <w:noProof/>
        </w:rPr>
        <w:t>Word 2016, 23</w:t>
      </w:r>
    </w:p>
    <w:p w:rsidR="004F36C5" w:rsidRDefault="004F36C5">
      <w:pPr>
        <w:pStyle w:val="Index1"/>
        <w:tabs>
          <w:tab w:val="right" w:pos="5030"/>
        </w:tabs>
        <w:rPr>
          <w:noProof/>
        </w:rPr>
      </w:pPr>
      <w:r>
        <w:rPr>
          <w:noProof/>
        </w:rPr>
        <w:t>Word 2016 för Mac, 24</w:t>
      </w:r>
    </w:p>
    <w:p w:rsidR="004F36C5" w:rsidRDefault="004F36C5">
      <w:pPr>
        <w:pStyle w:val="Index1"/>
        <w:tabs>
          <w:tab w:val="right" w:pos="5030"/>
        </w:tabs>
        <w:rPr>
          <w:noProof/>
        </w:rPr>
      </w:pPr>
      <w:r>
        <w:rPr>
          <w:noProof/>
        </w:rPr>
        <w:t>Work at Home för Mac 2016, 24</w:t>
      </w:r>
    </w:p>
    <w:p w:rsidR="004F36C5" w:rsidRDefault="004F36C5">
      <w:pPr>
        <w:pStyle w:val="Index1"/>
        <w:tabs>
          <w:tab w:val="right" w:pos="5030"/>
        </w:tabs>
        <w:rPr>
          <w:noProof/>
        </w:rPr>
      </w:pPr>
      <w:r>
        <w:rPr>
          <w:noProof/>
        </w:rPr>
        <w:t>Work at Home for Office Professional Plus 2016, 23</w:t>
      </w:r>
    </w:p>
    <w:p w:rsidR="004F36C5" w:rsidRDefault="004F36C5">
      <w:pPr>
        <w:pStyle w:val="Index1"/>
        <w:tabs>
          <w:tab w:val="right" w:pos="5030"/>
        </w:tabs>
        <w:rPr>
          <w:noProof/>
        </w:rPr>
      </w:pPr>
      <w:r>
        <w:rPr>
          <w:noProof/>
        </w:rPr>
        <w:t>Work at Home for Office Standard 2016, 23</w:t>
      </w:r>
    </w:p>
    <w:p w:rsidR="004F36C5" w:rsidRDefault="004F36C5">
      <w:pPr>
        <w:pStyle w:val="ProductList-Body"/>
        <w:rPr>
          <w:noProof/>
        </w:rPr>
        <w:sectPr w:rsidR="004F36C5" w:rsidSect="004F36C5">
          <w:type w:val="continuous"/>
          <w:pgSz w:w="12240" w:h="15840" w:code="1"/>
          <w:pgMar w:top="1170" w:right="720" w:bottom="720" w:left="720" w:header="432" w:footer="288" w:gutter="0"/>
          <w:cols w:num="2" w:space="720"/>
        </w:sectPr>
      </w:pPr>
    </w:p>
    <w:p w:rsidR="00FD1458" w:rsidRDefault="00DB7DEA">
      <w:pPr>
        <w:pStyle w:val="ProductList-Body"/>
        <w:sectPr w:rsidR="00FD1458" w:rsidSect="004F36C5">
          <w:type w:val="continuous"/>
          <w:pgSz w:w="12240" w:h="15840" w:code="1"/>
          <w:pgMar w:top="1170" w:right="720" w:bottom="720" w:left="720" w:header="432" w:footer="288" w:gutter="0"/>
          <w:cols w:num="2" w:space="360"/>
        </w:sectPr>
      </w:pPr>
      <w:r>
        <w:fldChar w:fldCharType="end"/>
      </w:r>
    </w:p>
    <w:p w:rsidR="00FD1458" w:rsidRDefault="00FD1458">
      <w:pPr>
        <w:pStyle w:val="ProductList-Body"/>
      </w:pPr>
    </w:p>
    <w:sectPr w:rsidR="00FD1458"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1D18" w:rsidRDefault="00111D18" w:rsidP="007C7D4D">
      <w:pPr>
        <w:spacing w:after="0"/>
      </w:pPr>
      <w:r>
        <w:separator/>
      </w:r>
    </w:p>
    <w:p w:rsidR="00111D18" w:rsidRDefault="00111D18"/>
  </w:endnote>
  <w:endnote w:type="continuationSeparator" w:id="0">
    <w:p w:rsidR="00111D18" w:rsidRDefault="00111D18" w:rsidP="007C7D4D">
      <w:pPr>
        <w:spacing w:after="0"/>
      </w:pPr>
      <w:r>
        <w:continuationSeparator/>
      </w:r>
    </w:p>
    <w:p w:rsidR="00111D18" w:rsidRDefault="00111D18"/>
  </w:endnote>
  <w:endnote w:type="continuationNotice" w:id="1">
    <w:p w:rsidR="00111D18" w:rsidRDefault="00111D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7DEA" w:rsidRDefault="00DB7DE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7DEA" w:rsidRDefault="00DB7DEA">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7DEA" w:rsidRDefault="00DB7DE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844">
            <w:r>
              <w:rPr>
                <w:color w:val="00467F"/>
                <w:u w:val="single"/>
              </w:rPr>
              <w:t>Index</w:t>
            </w:r>
          </w:hyperlink>
        </w:p>
      </w:tc>
    </w:tr>
  </w:tbl>
  <w:p w:rsidR="00DB7DEA" w:rsidRDefault="00DB7DEA"/>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7D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DEA" w:rsidRDefault="00DB7DEA">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DEA" w:rsidRDefault="00DB7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DEA" w:rsidRDefault="00DB7DEA">
          <w:pPr>
            <w:pStyle w:val="PURFooterText"/>
            <w:jc w:val="center"/>
          </w:pPr>
          <w:hyperlink w:anchor="_Sec844">
            <w:r>
              <w:rPr>
                <w:color w:val="00467F"/>
                <w:u w:val="single"/>
              </w:rPr>
              <w:t>Index</w:t>
            </w:r>
          </w:hyperlink>
        </w:p>
      </w:tc>
    </w:tr>
  </w:tbl>
  <w:p w:rsidR="00DB7DEA" w:rsidRDefault="00DB7DE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1D18" w:rsidRDefault="00111D18" w:rsidP="007C7D4D">
      <w:pPr>
        <w:spacing w:after="0"/>
      </w:pPr>
      <w:r>
        <w:separator/>
      </w:r>
    </w:p>
    <w:p w:rsidR="00111D18" w:rsidRDefault="00111D18"/>
  </w:footnote>
  <w:footnote w:type="continuationSeparator" w:id="0">
    <w:p w:rsidR="00111D18" w:rsidRDefault="00111D18" w:rsidP="007C7D4D">
      <w:pPr>
        <w:spacing w:after="0"/>
      </w:pPr>
      <w:r>
        <w:continuationSeparator/>
      </w:r>
    </w:p>
    <w:p w:rsidR="00111D18" w:rsidRDefault="00111D18"/>
  </w:footnote>
  <w:footnote w:type="continuationNotice" w:id="1">
    <w:p w:rsidR="00111D18" w:rsidRDefault="00111D1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7DEA" w:rsidRDefault="00DB7DE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7DEA" w:rsidRDefault="00DB7DE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7DEA" w:rsidRDefault="00DB7DE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98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rsidR="00F54B83">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B7DEA">
      <w:tc>
        <w:tcPr>
          <w:tcW w:w="8560" w:type="dxa"/>
        </w:tcPr>
        <w:p w:rsidR="00DB7DEA" w:rsidRDefault="00DB7DEA">
          <w:pPr>
            <w:pStyle w:val="PURHeaderText"/>
          </w:pPr>
          <w:r>
            <w:t>Produktvillkor för Microsofts volymlicensiering (svenska, april 2017)</w:t>
          </w:r>
        </w:p>
      </w:tc>
      <w:tc>
        <w:tcPr>
          <w:tcW w:w="3680" w:type="dxa"/>
        </w:tcPr>
        <w:p w:rsidR="00DB7DEA" w:rsidRDefault="00DB7D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D5878"/>
    <w:multiLevelType w:val="multilevel"/>
    <w:tmpl w:val="5D0E7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A2DF8"/>
    <w:multiLevelType w:val="multilevel"/>
    <w:tmpl w:val="93048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A330EA"/>
    <w:multiLevelType w:val="multilevel"/>
    <w:tmpl w:val="5622B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B85668"/>
    <w:multiLevelType w:val="multilevel"/>
    <w:tmpl w:val="31D8A0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3627A3"/>
    <w:multiLevelType w:val="multilevel"/>
    <w:tmpl w:val="7FD6C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74956"/>
    <w:multiLevelType w:val="multilevel"/>
    <w:tmpl w:val="52A27E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B2AC5"/>
    <w:multiLevelType w:val="multilevel"/>
    <w:tmpl w:val="23FCD1F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F75683"/>
    <w:multiLevelType w:val="multilevel"/>
    <w:tmpl w:val="2FF08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BB1B6E"/>
    <w:multiLevelType w:val="multilevel"/>
    <w:tmpl w:val="25EEA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8763FE"/>
    <w:multiLevelType w:val="multilevel"/>
    <w:tmpl w:val="AA02B0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25CBE"/>
    <w:multiLevelType w:val="multilevel"/>
    <w:tmpl w:val="76FAD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B0363B"/>
    <w:multiLevelType w:val="multilevel"/>
    <w:tmpl w:val="60A04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AA1EE2"/>
    <w:multiLevelType w:val="multilevel"/>
    <w:tmpl w:val="DBFC0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324F05"/>
    <w:multiLevelType w:val="multilevel"/>
    <w:tmpl w:val="7082A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3D0384"/>
    <w:multiLevelType w:val="multilevel"/>
    <w:tmpl w:val="1284C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B325DC"/>
    <w:multiLevelType w:val="multilevel"/>
    <w:tmpl w:val="376CB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4E6750"/>
    <w:multiLevelType w:val="multilevel"/>
    <w:tmpl w:val="4AF89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2327EE"/>
    <w:multiLevelType w:val="multilevel"/>
    <w:tmpl w:val="14348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5145B"/>
    <w:multiLevelType w:val="multilevel"/>
    <w:tmpl w:val="2E0E5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21001E"/>
    <w:multiLevelType w:val="multilevel"/>
    <w:tmpl w:val="50A4F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8A3A11"/>
    <w:multiLevelType w:val="multilevel"/>
    <w:tmpl w:val="D5827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5645A5"/>
    <w:multiLevelType w:val="multilevel"/>
    <w:tmpl w:val="100CE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6E65EA"/>
    <w:multiLevelType w:val="multilevel"/>
    <w:tmpl w:val="00089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F6654"/>
    <w:multiLevelType w:val="multilevel"/>
    <w:tmpl w:val="E2128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4076BC"/>
    <w:multiLevelType w:val="multilevel"/>
    <w:tmpl w:val="D32CF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631ABE"/>
    <w:multiLevelType w:val="multilevel"/>
    <w:tmpl w:val="65864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767769"/>
    <w:multiLevelType w:val="multilevel"/>
    <w:tmpl w:val="8B6C4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0B4AEC"/>
    <w:multiLevelType w:val="multilevel"/>
    <w:tmpl w:val="17D23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BB40E9"/>
    <w:multiLevelType w:val="multilevel"/>
    <w:tmpl w:val="F73AF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982CB2"/>
    <w:multiLevelType w:val="multilevel"/>
    <w:tmpl w:val="ECE24B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F02935"/>
    <w:multiLevelType w:val="multilevel"/>
    <w:tmpl w:val="08306F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553D35"/>
    <w:multiLevelType w:val="multilevel"/>
    <w:tmpl w:val="C4744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22714C"/>
    <w:multiLevelType w:val="multilevel"/>
    <w:tmpl w:val="92D8F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625FA"/>
    <w:multiLevelType w:val="multilevel"/>
    <w:tmpl w:val="3D44D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723029"/>
    <w:multiLevelType w:val="multilevel"/>
    <w:tmpl w:val="AB0C6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BB4B53"/>
    <w:multiLevelType w:val="multilevel"/>
    <w:tmpl w:val="F2E4CD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623C61"/>
    <w:multiLevelType w:val="multilevel"/>
    <w:tmpl w:val="4A562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357E73"/>
    <w:multiLevelType w:val="multilevel"/>
    <w:tmpl w:val="B83EA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D051C2"/>
    <w:multiLevelType w:val="multilevel"/>
    <w:tmpl w:val="8F6A4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657503"/>
    <w:multiLevelType w:val="multilevel"/>
    <w:tmpl w:val="8CE23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9B01DE"/>
    <w:multiLevelType w:val="multilevel"/>
    <w:tmpl w:val="81C4D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1C581F"/>
    <w:multiLevelType w:val="multilevel"/>
    <w:tmpl w:val="C674E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C12A2B"/>
    <w:multiLevelType w:val="multilevel"/>
    <w:tmpl w:val="BE8A2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9A1F5C"/>
    <w:multiLevelType w:val="multilevel"/>
    <w:tmpl w:val="AD1A5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0520F6"/>
    <w:multiLevelType w:val="multilevel"/>
    <w:tmpl w:val="82CE9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FB73D1"/>
    <w:multiLevelType w:val="multilevel"/>
    <w:tmpl w:val="B83431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E824F5"/>
    <w:multiLevelType w:val="multilevel"/>
    <w:tmpl w:val="1F9ADF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9D59E5"/>
    <w:multiLevelType w:val="multilevel"/>
    <w:tmpl w:val="C72EE9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7505C0"/>
    <w:multiLevelType w:val="multilevel"/>
    <w:tmpl w:val="8FFE9E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AA4F84"/>
    <w:multiLevelType w:val="multilevel"/>
    <w:tmpl w:val="7BD04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306F35"/>
    <w:multiLevelType w:val="multilevel"/>
    <w:tmpl w:val="2E3649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5172AB"/>
    <w:multiLevelType w:val="multilevel"/>
    <w:tmpl w:val="C0062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6D3022"/>
    <w:multiLevelType w:val="multilevel"/>
    <w:tmpl w:val="77D6A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AB3E87"/>
    <w:multiLevelType w:val="multilevel"/>
    <w:tmpl w:val="13701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0B1820"/>
    <w:multiLevelType w:val="multilevel"/>
    <w:tmpl w:val="75EC4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0909BF"/>
    <w:multiLevelType w:val="multilevel"/>
    <w:tmpl w:val="12300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F8789A"/>
    <w:multiLevelType w:val="multilevel"/>
    <w:tmpl w:val="EC1C8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3337CB"/>
    <w:multiLevelType w:val="multilevel"/>
    <w:tmpl w:val="4342A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9"/>
  </w:num>
  <w:num w:numId="4">
    <w:abstractNumId w:val="4"/>
  </w:num>
  <w:num w:numId="5">
    <w:abstractNumId w:val="41"/>
  </w:num>
  <w:num w:numId="6">
    <w:abstractNumId w:val="10"/>
  </w:num>
  <w:num w:numId="7">
    <w:abstractNumId w:val="20"/>
  </w:num>
  <w:num w:numId="8">
    <w:abstractNumId w:val="8"/>
  </w:num>
  <w:num w:numId="9">
    <w:abstractNumId w:val="3"/>
  </w:num>
  <w:num w:numId="10">
    <w:abstractNumId w:val="51"/>
  </w:num>
  <w:num w:numId="11">
    <w:abstractNumId w:val="59"/>
  </w:num>
  <w:num w:numId="12">
    <w:abstractNumId w:val="37"/>
  </w:num>
  <w:num w:numId="13">
    <w:abstractNumId w:val="11"/>
  </w:num>
  <w:num w:numId="14">
    <w:abstractNumId w:val="47"/>
  </w:num>
  <w:num w:numId="15">
    <w:abstractNumId w:val="33"/>
  </w:num>
  <w:num w:numId="16">
    <w:abstractNumId w:val="16"/>
  </w:num>
  <w:num w:numId="17">
    <w:abstractNumId w:val="42"/>
  </w:num>
  <w:num w:numId="18">
    <w:abstractNumId w:val="52"/>
  </w:num>
  <w:num w:numId="19">
    <w:abstractNumId w:val="55"/>
  </w:num>
  <w:num w:numId="20">
    <w:abstractNumId w:val="15"/>
  </w:num>
  <w:num w:numId="21">
    <w:abstractNumId w:val="18"/>
  </w:num>
  <w:num w:numId="22">
    <w:abstractNumId w:val="43"/>
  </w:num>
  <w:num w:numId="23">
    <w:abstractNumId w:val="13"/>
  </w:num>
  <w:num w:numId="24">
    <w:abstractNumId w:val="31"/>
  </w:num>
  <w:num w:numId="25">
    <w:abstractNumId w:val="38"/>
  </w:num>
  <w:num w:numId="26">
    <w:abstractNumId w:val="0"/>
  </w:num>
  <w:num w:numId="27">
    <w:abstractNumId w:val="26"/>
  </w:num>
  <w:num w:numId="28">
    <w:abstractNumId w:val="25"/>
  </w:num>
  <w:num w:numId="29">
    <w:abstractNumId w:val="5"/>
  </w:num>
  <w:num w:numId="30">
    <w:abstractNumId w:val="48"/>
  </w:num>
  <w:num w:numId="31">
    <w:abstractNumId w:val="45"/>
  </w:num>
  <w:num w:numId="32">
    <w:abstractNumId w:val="58"/>
  </w:num>
  <w:num w:numId="33">
    <w:abstractNumId w:val="27"/>
  </w:num>
  <w:num w:numId="34">
    <w:abstractNumId w:val="30"/>
  </w:num>
  <w:num w:numId="35">
    <w:abstractNumId w:val="1"/>
  </w:num>
  <w:num w:numId="36">
    <w:abstractNumId w:val="6"/>
  </w:num>
  <w:num w:numId="37">
    <w:abstractNumId w:val="22"/>
  </w:num>
  <w:num w:numId="38">
    <w:abstractNumId w:val="7"/>
  </w:num>
  <w:num w:numId="39">
    <w:abstractNumId w:val="56"/>
  </w:num>
  <w:num w:numId="40">
    <w:abstractNumId w:val="19"/>
  </w:num>
  <w:num w:numId="41">
    <w:abstractNumId w:val="32"/>
  </w:num>
  <w:num w:numId="42">
    <w:abstractNumId w:val="57"/>
  </w:num>
  <w:num w:numId="43">
    <w:abstractNumId w:val="40"/>
  </w:num>
  <w:num w:numId="44">
    <w:abstractNumId w:val="54"/>
  </w:num>
  <w:num w:numId="45">
    <w:abstractNumId w:val="17"/>
  </w:num>
  <w:num w:numId="46">
    <w:abstractNumId w:val="23"/>
  </w:num>
  <w:num w:numId="47">
    <w:abstractNumId w:val="46"/>
  </w:num>
  <w:num w:numId="48">
    <w:abstractNumId w:val="2"/>
  </w:num>
  <w:num w:numId="49">
    <w:abstractNumId w:val="50"/>
  </w:num>
  <w:num w:numId="50">
    <w:abstractNumId w:val="9"/>
  </w:num>
  <w:num w:numId="51">
    <w:abstractNumId w:val="34"/>
  </w:num>
  <w:num w:numId="52">
    <w:abstractNumId w:val="28"/>
  </w:num>
  <w:num w:numId="53">
    <w:abstractNumId w:val="12"/>
  </w:num>
  <w:num w:numId="54">
    <w:abstractNumId w:val="44"/>
  </w:num>
  <w:num w:numId="55">
    <w:abstractNumId w:val="35"/>
  </w:num>
  <w:num w:numId="56">
    <w:abstractNumId w:val="29"/>
  </w:num>
  <w:num w:numId="57">
    <w:abstractNumId w:val="21"/>
  </w:num>
  <w:num w:numId="58">
    <w:abstractNumId w:val="53"/>
  </w:num>
  <w:num w:numId="59">
    <w:abstractNumId w:val="24"/>
  </w:num>
  <w:num w:numId="60">
    <w:abstractNumId w:val="1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Z+qfyRa4CgcXxL4c/Ez6bVPvLZJpvM9jc1pLcYygq9oEQbrgO69fdt6GtNKbAkVJ9vZbQELCLELnNuGJ0BebA==" w:salt="aZCY8d1MJLfQfVrppf1Fu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D18"/>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6C5"/>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B7DEA"/>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4B83"/>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1458"/>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F36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92B0-7D3E-41A6-BF6C-4A4E98563CC1}">
  <ds:schemaRefs>
    <ds:schemaRef ds:uri="http://schemas.openxmlformats.org/officeDocument/2006/bibliography"/>
  </ds:schemaRefs>
</ds:datastoreItem>
</file>

<file path=customXml/itemProps2.xml><?xml version="1.0" encoding="utf-8"?>
<ds:datastoreItem xmlns:ds="http://schemas.openxmlformats.org/officeDocument/2006/customXml" ds:itemID="{E3A09B7B-67F9-482E-A4B0-404B9DC61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107647</Words>
  <Characters>613590</Characters>
  <Application>Microsoft Office Word</Application>
  <DocSecurity>8</DocSecurity>
  <Lines>5113</Lines>
  <Paragraphs>1439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2017-03-30T22:15:00Z</dcterms:created>
  <dcterms:modified xsi:type="dcterms:W3CDTF">2017-03-30T22:15:00Z</dcterms:modified>
</cp:coreProperties>
</file>