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57466" w:rsidRDefault="00357466">
      <w:pPr>
        <w:pStyle w:val="PURBody"/>
        <w:shd w:val="clear" w:color="auto" w:fill="00188F"/>
        <w:tabs>
          <w:tab w:val="clear" w:pos="360"/>
        </w:tabs>
        <w:ind w:right="7920" w:firstLine="360"/>
        <w:rPr>
          <w:rFonts w:asciiTheme="majorHAnsi" w:hAnsiTheme="majorHAnsi"/>
          <w:color w:val="FFFFFF"/>
          <w:sz w:val="6"/>
          <w:szCs w:val="6"/>
        </w:rPr>
      </w:pPr>
    </w:p>
    <w:p w:rsidR="00357466" w:rsidRDefault="00E201D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357466" w:rsidRDefault="00E201D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p>
    <w:p w:rsidR="00357466" w:rsidRDefault="003574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7466" w:rsidRDefault="003574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7466" w:rsidRDefault="003574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7466" w:rsidRDefault="003574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7466" w:rsidRDefault="003574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7466" w:rsidRDefault="00357466">
      <w:pPr>
        <w:pStyle w:val="PURBody"/>
        <w:shd w:val="clear" w:color="auto" w:fill="0072C6"/>
        <w:tabs>
          <w:tab w:val="clear" w:pos="360"/>
        </w:tabs>
        <w:ind w:right="1800" w:firstLine="360"/>
        <w:rPr>
          <w:sz w:val="72"/>
          <w:szCs w:val="72"/>
        </w:rPr>
      </w:pPr>
    </w:p>
    <w:p w:rsidR="00357466" w:rsidRDefault="0035746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57466" w:rsidRDefault="00E201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rsidR="00357466" w:rsidRDefault="00E201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januari 2016</w:t>
      </w:r>
    </w:p>
    <w:p w:rsidR="00357466" w:rsidRDefault="0035746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57466" w:rsidRDefault="00E201D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7466" w:rsidRDefault="00357466">
      <w:pPr>
        <w:sectPr w:rsidR="0035746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57466" w:rsidRDefault="00E201D9">
      <w:pPr>
        <w:pStyle w:val="ProductList-SectionHeading"/>
        <w:pageBreakBefore/>
      </w:pPr>
      <w:bookmarkStart w:id="1" w:name="_Sec842"/>
      <w:r>
        <w:lastRenderedPageBreak/>
        <w:t>Innehållsförteckning</w:t>
      </w:r>
    </w:p>
    <w:p w:rsidR="00357466" w:rsidRDefault="00357466">
      <w:pPr>
        <w:pStyle w:val="ProductList-Body"/>
      </w:pPr>
    </w:p>
    <w:p w:rsidR="00357466" w:rsidRDefault="00357466">
      <w:pPr>
        <w:sectPr w:rsidR="00357466">
          <w:headerReference w:type="default" r:id="rId16"/>
          <w:footerReference w:type="default" r:id="rId17"/>
          <w:type w:val="continuous"/>
          <w:pgSz w:w="12240" w:h="15840" w:code="1"/>
          <w:pgMar w:top="1170" w:right="720" w:bottom="1620" w:left="720" w:header="432" w:footer="288" w:gutter="0"/>
          <w:cols w:space="360"/>
        </w:sectPr>
      </w:pPr>
    </w:p>
    <w:p w:rsidR="00DC4D61" w:rsidRDefault="00E201D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42660" w:history="1">
        <w:r w:rsidR="00DC4D61" w:rsidRPr="00065351">
          <w:rPr>
            <w:rStyle w:val="Hyperlink"/>
            <w:noProof/>
          </w:rPr>
          <w:t>Inledning</w:t>
        </w:r>
        <w:r w:rsidR="00DC4D61">
          <w:rPr>
            <w:noProof/>
          </w:rPr>
          <w:tab/>
        </w:r>
        <w:r w:rsidR="00DC4D61">
          <w:rPr>
            <w:noProof/>
          </w:rPr>
          <w:fldChar w:fldCharType="begin"/>
        </w:r>
        <w:r w:rsidR="00DC4D61">
          <w:rPr>
            <w:noProof/>
          </w:rPr>
          <w:instrText xml:space="preserve"> PAGEREF _Toc439142660 \h </w:instrText>
        </w:r>
        <w:r w:rsidR="00DC4D61">
          <w:rPr>
            <w:noProof/>
          </w:rPr>
        </w:r>
        <w:r w:rsidR="00DC4D61">
          <w:rPr>
            <w:noProof/>
          </w:rPr>
          <w:fldChar w:fldCharType="separate"/>
        </w:r>
        <w:r w:rsidR="00DC4D61">
          <w:rPr>
            <w:noProof/>
          </w:rPr>
          <w:t>4</w:t>
        </w:r>
        <w:r w:rsidR="00DC4D61">
          <w:rPr>
            <w:noProof/>
          </w:rPr>
          <w:fldChar w:fldCharType="end"/>
        </w:r>
      </w:hyperlink>
    </w:p>
    <w:p w:rsidR="00DC4D61" w:rsidRDefault="00DC4D61">
      <w:pPr>
        <w:pStyle w:val="TOC2"/>
        <w:rPr>
          <w:rFonts w:eastAsiaTheme="minorEastAsia"/>
          <w:smallCaps w:val="0"/>
          <w:sz w:val="22"/>
        </w:rPr>
      </w:pPr>
      <w:hyperlink w:anchor="_Toc439142661" w:history="1">
        <w:r w:rsidRPr="00065351">
          <w:rPr>
            <w:rStyle w:val="Hyperlink"/>
          </w:rPr>
          <w:t>Om det här dokumentet</w:t>
        </w:r>
        <w:r>
          <w:tab/>
        </w:r>
        <w:r>
          <w:fldChar w:fldCharType="begin"/>
        </w:r>
        <w:r>
          <w:instrText xml:space="preserve"> PAGEREF _Toc439142661 \h </w:instrText>
        </w:r>
        <w:r>
          <w:fldChar w:fldCharType="separate"/>
        </w:r>
        <w:r>
          <w:t>4</w:t>
        </w:r>
        <w:r>
          <w:fldChar w:fldCharType="end"/>
        </w:r>
      </w:hyperlink>
    </w:p>
    <w:p w:rsidR="00DC4D61" w:rsidRDefault="00DC4D61">
      <w:pPr>
        <w:pStyle w:val="TOC2"/>
        <w:rPr>
          <w:rFonts w:eastAsiaTheme="minorEastAsia"/>
          <w:smallCaps w:val="0"/>
          <w:sz w:val="22"/>
        </w:rPr>
      </w:pPr>
      <w:hyperlink w:anchor="_Toc439142662" w:history="1">
        <w:r w:rsidRPr="00065351">
          <w:rPr>
            <w:rStyle w:val="Hyperlink"/>
          </w:rPr>
          <w:t>Vad det här Dokumentet innehåller</w:t>
        </w:r>
        <w:r>
          <w:tab/>
        </w:r>
        <w:r>
          <w:fldChar w:fldCharType="begin"/>
        </w:r>
        <w:r>
          <w:instrText xml:space="preserve"> PAGEREF _Toc439142662 \h </w:instrText>
        </w:r>
        <w:r>
          <w:fldChar w:fldCharType="separate"/>
        </w:r>
        <w:r>
          <w:t>4</w:t>
        </w:r>
        <w:r>
          <w:fldChar w:fldCharType="end"/>
        </w:r>
      </w:hyperlink>
    </w:p>
    <w:p w:rsidR="00DC4D61" w:rsidRDefault="00DC4D61">
      <w:pPr>
        <w:pStyle w:val="TOC2"/>
        <w:rPr>
          <w:rFonts w:eastAsiaTheme="minorEastAsia"/>
          <w:smallCaps w:val="0"/>
          <w:sz w:val="22"/>
        </w:rPr>
      </w:pPr>
      <w:hyperlink w:anchor="_Toc439142663" w:history="1">
        <w:r w:rsidRPr="00065351">
          <w:rPr>
            <w:rStyle w:val="Hyperlink"/>
          </w:rPr>
          <w:t>Hur du Navigerar en Produktpost</w:t>
        </w:r>
        <w:r>
          <w:tab/>
        </w:r>
        <w:r>
          <w:fldChar w:fldCharType="begin"/>
        </w:r>
        <w:r>
          <w:instrText xml:space="preserve"> PAGEREF _Toc439142663 \h </w:instrText>
        </w:r>
        <w:r>
          <w:fldChar w:fldCharType="separate"/>
        </w:r>
        <w:r>
          <w:t>4</w:t>
        </w:r>
        <w:r>
          <w:fldChar w:fldCharType="end"/>
        </w:r>
      </w:hyperlink>
    </w:p>
    <w:p w:rsidR="00DC4D61" w:rsidRDefault="00DC4D61">
      <w:pPr>
        <w:pStyle w:val="TOC2"/>
        <w:rPr>
          <w:rFonts w:eastAsiaTheme="minorEastAsia"/>
          <w:smallCaps w:val="0"/>
          <w:sz w:val="22"/>
        </w:rPr>
      </w:pPr>
      <w:hyperlink w:anchor="_Toc439142664" w:history="1">
        <w:r w:rsidRPr="00065351">
          <w:rPr>
            <w:rStyle w:val="Hyperlink"/>
          </w:rPr>
          <w:t>Förtydliganden och Sammanfattning av Ändringar av detta Dokument</w:t>
        </w:r>
        <w:r>
          <w:tab/>
        </w:r>
        <w:r>
          <w:fldChar w:fldCharType="begin"/>
        </w:r>
        <w:r>
          <w:instrText xml:space="preserve"> PAGEREF _Toc439142664 \h </w:instrText>
        </w:r>
        <w:r>
          <w:fldChar w:fldCharType="separate"/>
        </w:r>
        <w:r>
          <w:t>5</w:t>
        </w:r>
        <w:r>
          <w:fldChar w:fldCharType="end"/>
        </w:r>
      </w:hyperlink>
    </w:p>
    <w:p w:rsidR="00DC4D61" w:rsidRDefault="00DC4D61">
      <w:pPr>
        <w:pStyle w:val="TOC1"/>
        <w:rPr>
          <w:rFonts w:eastAsiaTheme="minorEastAsia"/>
          <w:b w:val="0"/>
          <w:caps w:val="0"/>
          <w:noProof/>
          <w:sz w:val="22"/>
          <w:szCs w:val="22"/>
        </w:rPr>
      </w:pPr>
      <w:hyperlink w:anchor="_Toc439142665" w:history="1">
        <w:r w:rsidRPr="00065351">
          <w:rPr>
            <w:rStyle w:val="Hyperlink"/>
            <w:noProof/>
          </w:rPr>
          <w:t>licensvillkor</w:t>
        </w:r>
        <w:r>
          <w:rPr>
            <w:noProof/>
          </w:rPr>
          <w:tab/>
        </w:r>
        <w:r>
          <w:rPr>
            <w:noProof/>
          </w:rPr>
          <w:fldChar w:fldCharType="begin"/>
        </w:r>
        <w:r>
          <w:rPr>
            <w:noProof/>
          </w:rPr>
          <w:instrText xml:space="preserve"> PAGEREF _Toc439142665 \h </w:instrText>
        </w:r>
        <w:r>
          <w:rPr>
            <w:noProof/>
          </w:rPr>
        </w:r>
        <w:r>
          <w:rPr>
            <w:noProof/>
          </w:rPr>
          <w:fldChar w:fldCharType="separate"/>
        </w:r>
        <w:r>
          <w:rPr>
            <w:noProof/>
          </w:rPr>
          <w:t>6</w:t>
        </w:r>
        <w:r>
          <w:rPr>
            <w:noProof/>
          </w:rPr>
          <w:fldChar w:fldCharType="end"/>
        </w:r>
      </w:hyperlink>
    </w:p>
    <w:p w:rsidR="00DC4D61" w:rsidRDefault="00DC4D61">
      <w:pPr>
        <w:pStyle w:val="TOC2"/>
        <w:rPr>
          <w:rFonts w:eastAsiaTheme="minorEastAsia"/>
          <w:smallCaps w:val="0"/>
          <w:sz w:val="22"/>
        </w:rPr>
      </w:pPr>
      <w:hyperlink w:anchor="_Toc439142666" w:history="1">
        <w:r w:rsidRPr="00065351">
          <w:rPr>
            <w:rStyle w:val="Hyperlink"/>
          </w:rPr>
          <w:t>Universella licensvillkor</w:t>
        </w:r>
        <w:r>
          <w:tab/>
        </w:r>
        <w:r>
          <w:fldChar w:fldCharType="begin"/>
        </w:r>
        <w:r>
          <w:instrText xml:space="preserve"> PAGEREF _Toc439142666 \h </w:instrText>
        </w:r>
        <w:r>
          <w:fldChar w:fldCharType="separate"/>
        </w:r>
        <w:r>
          <w:t>6</w:t>
        </w:r>
        <w:r>
          <w:fldChar w:fldCharType="end"/>
        </w:r>
      </w:hyperlink>
    </w:p>
    <w:p w:rsidR="00DC4D61" w:rsidRDefault="00DC4D61">
      <w:pPr>
        <w:pStyle w:val="TOC2"/>
        <w:rPr>
          <w:rFonts w:eastAsiaTheme="minorEastAsia"/>
          <w:smallCaps w:val="0"/>
          <w:sz w:val="22"/>
        </w:rPr>
      </w:pPr>
      <w:hyperlink w:anchor="_Toc439142667" w:history="1">
        <w:r w:rsidRPr="00065351">
          <w:rPr>
            <w:rStyle w:val="Hyperlink"/>
          </w:rPr>
          <w:t>Villkor för Licensmodell</w:t>
        </w:r>
        <w:r>
          <w:tab/>
        </w:r>
        <w:r>
          <w:fldChar w:fldCharType="begin"/>
        </w:r>
        <w:r>
          <w:instrText xml:space="preserve"> PAGEREF _Toc439142667 \h </w:instrText>
        </w:r>
        <w:r>
          <w:fldChar w:fldCharType="separate"/>
        </w:r>
        <w:r>
          <w:t>8</w:t>
        </w:r>
        <w:r>
          <w:fldChar w:fldCharType="end"/>
        </w:r>
      </w:hyperlink>
    </w:p>
    <w:p w:rsidR="00DC4D61" w:rsidRDefault="00DC4D61">
      <w:pPr>
        <w:pStyle w:val="TOC3"/>
        <w:rPr>
          <w:rFonts w:eastAsiaTheme="minorEastAsia"/>
          <w:smallCaps w:val="0"/>
          <w:sz w:val="22"/>
        </w:rPr>
      </w:pPr>
      <w:hyperlink w:anchor="_Toc439142668" w:history="1">
        <w:r w:rsidRPr="00065351">
          <w:rPr>
            <w:rStyle w:val="Hyperlink"/>
          </w:rPr>
          <w:t>Desktopapplikationer</w:t>
        </w:r>
        <w:r>
          <w:tab/>
        </w:r>
        <w:r>
          <w:fldChar w:fldCharType="begin"/>
        </w:r>
        <w:r>
          <w:instrText xml:space="preserve"> PAGEREF _Toc439142668 \h </w:instrText>
        </w:r>
        <w:r>
          <w:fldChar w:fldCharType="separate"/>
        </w:r>
        <w:r>
          <w:t>8</w:t>
        </w:r>
        <w:r>
          <w:fldChar w:fldCharType="end"/>
        </w:r>
      </w:hyperlink>
    </w:p>
    <w:p w:rsidR="00DC4D61" w:rsidRDefault="00DC4D61">
      <w:pPr>
        <w:pStyle w:val="TOC3"/>
        <w:rPr>
          <w:rFonts w:eastAsiaTheme="minorEastAsia"/>
          <w:smallCaps w:val="0"/>
          <w:sz w:val="22"/>
        </w:rPr>
      </w:pPr>
      <w:hyperlink w:anchor="_Toc439142669" w:history="1">
        <w:r w:rsidRPr="00065351">
          <w:rPr>
            <w:rStyle w:val="Hyperlink"/>
          </w:rPr>
          <w:t>Desktopoperativsystem</w:t>
        </w:r>
        <w:r>
          <w:tab/>
        </w:r>
        <w:r>
          <w:fldChar w:fldCharType="begin"/>
        </w:r>
        <w:r>
          <w:instrText xml:space="preserve"> PAGEREF _Toc439142669 \h </w:instrText>
        </w:r>
        <w:r>
          <w:fldChar w:fldCharType="separate"/>
        </w:r>
        <w:r>
          <w:t>9</w:t>
        </w:r>
        <w:r>
          <w:fldChar w:fldCharType="end"/>
        </w:r>
      </w:hyperlink>
    </w:p>
    <w:p w:rsidR="00DC4D61" w:rsidRDefault="00DC4D61">
      <w:pPr>
        <w:pStyle w:val="TOC3"/>
        <w:rPr>
          <w:rFonts w:eastAsiaTheme="minorEastAsia"/>
          <w:smallCaps w:val="0"/>
          <w:sz w:val="22"/>
        </w:rPr>
      </w:pPr>
      <w:hyperlink w:anchor="_Toc439142670" w:history="1">
        <w:r w:rsidRPr="00065351">
          <w:rPr>
            <w:rStyle w:val="Hyperlink"/>
          </w:rPr>
          <w:t>Processor/CAL</w:t>
        </w:r>
        <w:r>
          <w:tab/>
        </w:r>
        <w:r>
          <w:fldChar w:fldCharType="begin"/>
        </w:r>
        <w:r>
          <w:instrText xml:space="preserve"> PAGEREF _Toc439142670 \h </w:instrText>
        </w:r>
        <w:r>
          <w:fldChar w:fldCharType="separate"/>
        </w:r>
        <w:r>
          <w:t>9</w:t>
        </w:r>
        <w:r>
          <w:fldChar w:fldCharType="end"/>
        </w:r>
      </w:hyperlink>
    </w:p>
    <w:p w:rsidR="00DC4D61" w:rsidRDefault="00DC4D61">
      <w:pPr>
        <w:pStyle w:val="TOC3"/>
        <w:rPr>
          <w:rFonts w:eastAsiaTheme="minorEastAsia"/>
          <w:smallCaps w:val="0"/>
          <w:sz w:val="22"/>
        </w:rPr>
      </w:pPr>
      <w:hyperlink w:anchor="_Toc439142671" w:history="1">
        <w:r w:rsidRPr="00065351">
          <w:rPr>
            <w:rStyle w:val="Hyperlink"/>
          </w:rPr>
          <w:t>Server/CAL</w:t>
        </w:r>
        <w:r>
          <w:tab/>
        </w:r>
        <w:r>
          <w:fldChar w:fldCharType="begin"/>
        </w:r>
        <w:r>
          <w:instrText xml:space="preserve"> PAGEREF _Toc439142671 \h </w:instrText>
        </w:r>
        <w:r>
          <w:fldChar w:fldCharType="separate"/>
        </w:r>
        <w:r>
          <w:t>9</w:t>
        </w:r>
        <w:r>
          <w:fldChar w:fldCharType="end"/>
        </w:r>
      </w:hyperlink>
    </w:p>
    <w:p w:rsidR="00DC4D61" w:rsidRDefault="00DC4D61">
      <w:pPr>
        <w:pStyle w:val="TOC3"/>
        <w:rPr>
          <w:rFonts w:eastAsiaTheme="minorEastAsia"/>
          <w:smallCaps w:val="0"/>
          <w:sz w:val="22"/>
        </w:rPr>
      </w:pPr>
      <w:hyperlink w:anchor="_Toc439142672" w:history="1">
        <w:r w:rsidRPr="00065351">
          <w:rPr>
            <w:rStyle w:val="Hyperlink"/>
          </w:rPr>
          <w:t>Per kärna</w:t>
        </w:r>
        <w:r>
          <w:tab/>
        </w:r>
        <w:r>
          <w:fldChar w:fldCharType="begin"/>
        </w:r>
        <w:r>
          <w:instrText xml:space="preserve"> PAGEREF _Toc439142672 \h </w:instrText>
        </w:r>
        <w:r>
          <w:fldChar w:fldCharType="separate"/>
        </w:r>
        <w:r>
          <w:t>10</w:t>
        </w:r>
        <w:r>
          <w:fldChar w:fldCharType="end"/>
        </w:r>
      </w:hyperlink>
    </w:p>
    <w:p w:rsidR="00DC4D61" w:rsidRDefault="00DC4D61">
      <w:pPr>
        <w:pStyle w:val="TOC3"/>
        <w:rPr>
          <w:rFonts w:eastAsiaTheme="minorEastAsia"/>
          <w:smallCaps w:val="0"/>
          <w:sz w:val="22"/>
        </w:rPr>
      </w:pPr>
      <w:hyperlink w:anchor="_Toc439142673" w:history="1">
        <w:r w:rsidRPr="00065351">
          <w:rPr>
            <w:rStyle w:val="Hyperlink"/>
          </w:rPr>
          <w:t>Hanteringsservrar</w:t>
        </w:r>
        <w:r>
          <w:tab/>
        </w:r>
        <w:r>
          <w:fldChar w:fldCharType="begin"/>
        </w:r>
        <w:r>
          <w:instrText xml:space="preserve"> PAGEREF _Toc439142673 \h </w:instrText>
        </w:r>
        <w:r>
          <w:fldChar w:fldCharType="separate"/>
        </w:r>
        <w:r>
          <w:t>10</w:t>
        </w:r>
        <w:r>
          <w:fldChar w:fldCharType="end"/>
        </w:r>
      </w:hyperlink>
    </w:p>
    <w:p w:rsidR="00DC4D61" w:rsidRDefault="00DC4D61">
      <w:pPr>
        <w:pStyle w:val="TOC3"/>
        <w:rPr>
          <w:rFonts w:eastAsiaTheme="minorEastAsia"/>
          <w:smallCaps w:val="0"/>
          <w:sz w:val="22"/>
        </w:rPr>
      </w:pPr>
      <w:hyperlink w:anchor="_Toc439142674" w:history="1">
        <w:r w:rsidRPr="00065351">
          <w:rPr>
            <w:rStyle w:val="Hyperlink"/>
          </w:rPr>
          <w:t>Specialservrar</w:t>
        </w:r>
        <w:r>
          <w:tab/>
        </w:r>
        <w:r>
          <w:fldChar w:fldCharType="begin"/>
        </w:r>
        <w:r>
          <w:instrText xml:space="preserve"> PAGEREF _Toc439142674 \h </w:instrText>
        </w:r>
        <w:r>
          <w:fldChar w:fldCharType="separate"/>
        </w:r>
        <w:r>
          <w:t>11</w:t>
        </w:r>
        <w:r>
          <w:fldChar w:fldCharType="end"/>
        </w:r>
      </w:hyperlink>
    </w:p>
    <w:p w:rsidR="00DC4D61" w:rsidRDefault="00DC4D61">
      <w:pPr>
        <w:pStyle w:val="TOC3"/>
        <w:rPr>
          <w:rFonts w:eastAsiaTheme="minorEastAsia"/>
          <w:smallCaps w:val="0"/>
          <w:sz w:val="22"/>
        </w:rPr>
      </w:pPr>
      <w:hyperlink w:anchor="_Toc439142675" w:history="1">
        <w:r w:rsidRPr="00065351">
          <w:rPr>
            <w:rStyle w:val="Hyperlink"/>
          </w:rPr>
          <w:t>Utvecklingsverktyg</w:t>
        </w:r>
        <w:r>
          <w:tab/>
        </w:r>
        <w:r>
          <w:fldChar w:fldCharType="begin"/>
        </w:r>
        <w:r>
          <w:instrText xml:space="preserve"> PAGEREF _Toc439142675 \h </w:instrText>
        </w:r>
        <w:r>
          <w:fldChar w:fldCharType="separate"/>
        </w:r>
        <w:r>
          <w:t>11</w:t>
        </w:r>
        <w:r>
          <w:fldChar w:fldCharType="end"/>
        </w:r>
      </w:hyperlink>
    </w:p>
    <w:p w:rsidR="00DC4D61" w:rsidRDefault="00DC4D61">
      <w:pPr>
        <w:pStyle w:val="TOC1"/>
        <w:rPr>
          <w:rFonts w:eastAsiaTheme="minorEastAsia"/>
          <w:b w:val="0"/>
          <w:caps w:val="0"/>
          <w:noProof/>
          <w:sz w:val="22"/>
          <w:szCs w:val="22"/>
        </w:rPr>
      </w:pPr>
      <w:hyperlink w:anchor="_Toc439142676" w:history="1">
        <w:r w:rsidRPr="00065351">
          <w:rPr>
            <w:rStyle w:val="Hyperlink"/>
            <w:noProof/>
          </w:rPr>
          <w:t>Programvara</w:t>
        </w:r>
        <w:r>
          <w:rPr>
            <w:noProof/>
          </w:rPr>
          <w:tab/>
        </w:r>
        <w:r>
          <w:rPr>
            <w:noProof/>
          </w:rPr>
          <w:fldChar w:fldCharType="begin"/>
        </w:r>
        <w:r>
          <w:rPr>
            <w:noProof/>
          </w:rPr>
          <w:instrText xml:space="preserve"> PAGEREF _Toc439142676 \h </w:instrText>
        </w:r>
        <w:r>
          <w:rPr>
            <w:noProof/>
          </w:rPr>
        </w:r>
        <w:r>
          <w:rPr>
            <w:noProof/>
          </w:rPr>
          <w:fldChar w:fldCharType="separate"/>
        </w:r>
        <w:r>
          <w:rPr>
            <w:noProof/>
          </w:rPr>
          <w:t>12</w:t>
        </w:r>
        <w:r>
          <w:rPr>
            <w:noProof/>
          </w:rPr>
          <w:fldChar w:fldCharType="end"/>
        </w:r>
      </w:hyperlink>
    </w:p>
    <w:p w:rsidR="00DC4D61" w:rsidRDefault="00DC4D61">
      <w:pPr>
        <w:pStyle w:val="TOC2"/>
        <w:rPr>
          <w:rFonts w:eastAsiaTheme="minorEastAsia"/>
          <w:smallCaps w:val="0"/>
          <w:sz w:val="22"/>
        </w:rPr>
      </w:pPr>
      <w:hyperlink w:anchor="_Toc439142677" w:history="1">
        <w:r w:rsidRPr="00065351">
          <w:rPr>
            <w:rStyle w:val="Hyperlink"/>
          </w:rPr>
          <w:t>Advanced Threat Analytics</w:t>
        </w:r>
        <w:r>
          <w:tab/>
        </w:r>
        <w:r>
          <w:fldChar w:fldCharType="begin"/>
        </w:r>
        <w:r>
          <w:instrText xml:space="preserve"> PAGEREF _Toc439142677 \h </w:instrText>
        </w:r>
        <w:r>
          <w:fldChar w:fldCharType="separate"/>
        </w:r>
        <w:r>
          <w:t>12</w:t>
        </w:r>
        <w:r>
          <w:fldChar w:fldCharType="end"/>
        </w:r>
      </w:hyperlink>
    </w:p>
    <w:p w:rsidR="00DC4D61" w:rsidRDefault="00DC4D61">
      <w:pPr>
        <w:pStyle w:val="TOC2"/>
        <w:rPr>
          <w:rFonts w:eastAsiaTheme="minorEastAsia"/>
          <w:smallCaps w:val="0"/>
          <w:sz w:val="22"/>
        </w:rPr>
      </w:pPr>
      <w:hyperlink w:anchor="_Toc439142678" w:history="1">
        <w:r w:rsidRPr="00065351">
          <w:rPr>
            <w:rStyle w:val="Hyperlink"/>
          </w:rPr>
          <w:t>BizTalk</w:t>
        </w:r>
        <w:r>
          <w:tab/>
        </w:r>
        <w:r>
          <w:fldChar w:fldCharType="begin"/>
        </w:r>
        <w:r>
          <w:instrText xml:space="preserve"> PAGEREF _Toc439142678 \h </w:instrText>
        </w:r>
        <w:r>
          <w:fldChar w:fldCharType="separate"/>
        </w:r>
        <w:r>
          <w:t>12</w:t>
        </w:r>
        <w:r>
          <w:fldChar w:fldCharType="end"/>
        </w:r>
      </w:hyperlink>
    </w:p>
    <w:p w:rsidR="00DC4D61" w:rsidRDefault="00DC4D61">
      <w:pPr>
        <w:pStyle w:val="TOC2"/>
        <w:rPr>
          <w:rFonts w:eastAsiaTheme="minorEastAsia"/>
          <w:smallCaps w:val="0"/>
          <w:sz w:val="22"/>
        </w:rPr>
      </w:pPr>
      <w:hyperlink w:anchor="_Toc439142679" w:history="1">
        <w:r w:rsidRPr="00065351">
          <w:rPr>
            <w:rStyle w:val="Hyperlink"/>
          </w:rPr>
          <w:t>CAL Suites</w:t>
        </w:r>
        <w:r>
          <w:tab/>
        </w:r>
        <w:r>
          <w:fldChar w:fldCharType="begin"/>
        </w:r>
        <w:r>
          <w:instrText xml:space="preserve"> PAGEREF _Toc439142679 \h </w:instrText>
        </w:r>
        <w:r>
          <w:fldChar w:fldCharType="separate"/>
        </w:r>
        <w:r>
          <w:t>13</w:t>
        </w:r>
        <w:r>
          <w:fldChar w:fldCharType="end"/>
        </w:r>
      </w:hyperlink>
    </w:p>
    <w:p w:rsidR="00DC4D61" w:rsidRDefault="00DC4D61">
      <w:pPr>
        <w:pStyle w:val="TOC2"/>
        <w:rPr>
          <w:rFonts w:eastAsiaTheme="minorEastAsia"/>
          <w:smallCaps w:val="0"/>
          <w:sz w:val="22"/>
        </w:rPr>
      </w:pPr>
      <w:hyperlink w:anchor="_Toc439142680" w:history="1">
        <w:r w:rsidRPr="00065351">
          <w:rPr>
            <w:rStyle w:val="Hyperlink"/>
          </w:rPr>
          <w:t>Core Infrastructure Server (CIS) Suite</w:t>
        </w:r>
        <w:r>
          <w:tab/>
        </w:r>
        <w:r>
          <w:fldChar w:fldCharType="begin"/>
        </w:r>
        <w:r>
          <w:instrText xml:space="preserve"> PAGEREF _Toc439142680 \h </w:instrText>
        </w:r>
        <w:r>
          <w:fldChar w:fldCharType="separate"/>
        </w:r>
        <w:r>
          <w:t>15</w:t>
        </w:r>
        <w:r>
          <w:fldChar w:fldCharType="end"/>
        </w:r>
      </w:hyperlink>
    </w:p>
    <w:p w:rsidR="00DC4D61" w:rsidRDefault="00DC4D61">
      <w:pPr>
        <w:pStyle w:val="TOC2"/>
        <w:rPr>
          <w:rFonts w:eastAsiaTheme="minorEastAsia"/>
          <w:smallCaps w:val="0"/>
          <w:sz w:val="22"/>
        </w:rPr>
      </w:pPr>
      <w:hyperlink w:anchor="_Toc439142681" w:history="1">
        <w:r w:rsidRPr="00065351">
          <w:rPr>
            <w:rStyle w:val="Hyperlink"/>
          </w:rPr>
          <w:t>Forefront</w:t>
        </w:r>
        <w:r>
          <w:tab/>
        </w:r>
        <w:r>
          <w:fldChar w:fldCharType="begin"/>
        </w:r>
        <w:r>
          <w:instrText xml:space="preserve"> PAGEREF _Toc439142681 \h </w:instrText>
        </w:r>
        <w:r>
          <w:fldChar w:fldCharType="separate"/>
        </w:r>
        <w:r>
          <w:t>17</w:t>
        </w:r>
        <w:r>
          <w:fldChar w:fldCharType="end"/>
        </w:r>
      </w:hyperlink>
    </w:p>
    <w:p w:rsidR="00DC4D61" w:rsidRDefault="00DC4D61">
      <w:pPr>
        <w:pStyle w:val="TOC2"/>
        <w:rPr>
          <w:rFonts w:eastAsiaTheme="minorEastAsia"/>
          <w:smallCaps w:val="0"/>
          <w:sz w:val="22"/>
        </w:rPr>
      </w:pPr>
      <w:hyperlink w:anchor="_Toc439142682" w:history="1">
        <w:r w:rsidRPr="00065351">
          <w:rPr>
            <w:rStyle w:val="Hyperlink"/>
          </w:rPr>
          <w:t>Microsoft Dynamics</w:t>
        </w:r>
        <w:r>
          <w:tab/>
        </w:r>
        <w:r>
          <w:fldChar w:fldCharType="begin"/>
        </w:r>
        <w:r>
          <w:instrText xml:space="preserve"> PAGEREF _Toc439142682 \h </w:instrText>
        </w:r>
        <w:r>
          <w:fldChar w:fldCharType="separate"/>
        </w:r>
        <w:r>
          <w:t>17</w:t>
        </w:r>
        <w:r>
          <w:fldChar w:fldCharType="end"/>
        </w:r>
      </w:hyperlink>
    </w:p>
    <w:p w:rsidR="00DC4D61" w:rsidRDefault="00DC4D61">
      <w:pPr>
        <w:pStyle w:val="TOC3"/>
        <w:rPr>
          <w:rFonts w:eastAsiaTheme="minorEastAsia"/>
          <w:smallCaps w:val="0"/>
          <w:sz w:val="22"/>
        </w:rPr>
      </w:pPr>
      <w:hyperlink w:anchor="_Toc439142683" w:history="1">
        <w:r w:rsidRPr="00065351">
          <w:rPr>
            <w:rStyle w:val="Hyperlink"/>
          </w:rPr>
          <w:t>Microsoft Dynamics AX</w:t>
        </w:r>
        <w:r>
          <w:tab/>
        </w:r>
        <w:r>
          <w:fldChar w:fldCharType="begin"/>
        </w:r>
        <w:r>
          <w:instrText xml:space="preserve"> PAGEREF _Toc439142683 \h </w:instrText>
        </w:r>
        <w:r>
          <w:fldChar w:fldCharType="separate"/>
        </w:r>
        <w:r>
          <w:t>17</w:t>
        </w:r>
        <w:r>
          <w:fldChar w:fldCharType="end"/>
        </w:r>
      </w:hyperlink>
    </w:p>
    <w:p w:rsidR="00DC4D61" w:rsidRDefault="00DC4D61">
      <w:pPr>
        <w:pStyle w:val="TOC3"/>
        <w:rPr>
          <w:rFonts w:eastAsiaTheme="minorEastAsia"/>
          <w:smallCaps w:val="0"/>
          <w:sz w:val="22"/>
        </w:rPr>
      </w:pPr>
      <w:hyperlink w:anchor="_Toc439142684" w:history="1">
        <w:r w:rsidRPr="00065351">
          <w:rPr>
            <w:rStyle w:val="Hyperlink"/>
          </w:rPr>
          <w:t>Microsoft Dynamics CRM</w:t>
        </w:r>
        <w:r>
          <w:tab/>
        </w:r>
        <w:r>
          <w:fldChar w:fldCharType="begin"/>
        </w:r>
        <w:r>
          <w:instrText xml:space="preserve"> PAGEREF _Toc439142684 \h </w:instrText>
        </w:r>
        <w:r>
          <w:fldChar w:fldCharType="separate"/>
        </w:r>
        <w:r>
          <w:t>19</w:t>
        </w:r>
        <w:r>
          <w:fldChar w:fldCharType="end"/>
        </w:r>
      </w:hyperlink>
    </w:p>
    <w:p w:rsidR="00DC4D61" w:rsidRDefault="00DC4D61">
      <w:pPr>
        <w:pStyle w:val="TOC2"/>
        <w:rPr>
          <w:rFonts w:eastAsiaTheme="minorEastAsia"/>
          <w:smallCaps w:val="0"/>
          <w:sz w:val="22"/>
        </w:rPr>
      </w:pPr>
      <w:hyperlink w:anchor="_Toc439142685" w:history="1">
        <w:r w:rsidRPr="00065351">
          <w:rPr>
            <w:rStyle w:val="Hyperlink"/>
          </w:rPr>
          <w:t>Microsoft Identity Manager</w:t>
        </w:r>
        <w:r>
          <w:tab/>
        </w:r>
        <w:r>
          <w:fldChar w:fldCharType="begin"/>
        </w:r>
        <w:r>
          <w:instrText xml:space="preserve"> PAGEREF _Toc439142685 \h </w:instrText>
        </w:r>
        <w:r>
          <w:fldChar w:fldCharType="separate"/>
        </w:r>
        <w:r>
          <w:t>20</w:t>
        </w:r>
        <w:r>
          <w:fldChar w:fldCharType="end"/>
        </w:r>
      </w:hyperlink>
    </w:p>
    <w:p w:rsidR="00DC4D61" w:rsidRDefault="00DC4D61">
      <w:pPr>
        <w:pStyle w:val="TOC2"/>
        <w:rPr>
          <w:rFonts w:eastAsiaTheme="minorEastAsia"/>
          <w:smallCaps w:val="0"/>
          <w:sz w:val="22"/>
        </w:rPr>
      </w:pPr>
      <w:hyperlink w:anchor="_Toc439142686" w:history="1">
        <w:r w:rsidRPr="00065351">
          <w:rPr>
            <w:rStyle w:val="Hyperlink"/>
          </w:rPr>
          <w:t>Office-applikationer</w:t>
        </w:r>
        <w:r>
          <w:tab/>
        </w:r>
        <w:r>
          <w:fldChar w:fldCharType="begin"/>
        </w:r>
        <w:r>
          <w:instrText xml:space="preserve"> PAGEREF _Toc439142686 \h </w:instrText>
        </w:r>
        <w:r>
          <w:fldChar w:fldCharType="separate"/>
        </w:r>
        <w:r>
          <w:t>21</w:t>
        </w:r>
        <w:r>
          <w:fldChar w:fldCharType="end"/>
        </w:r>
      </w:hyperlink>
    </w:p>
    <w:p w:rsidR="00DC4D61" w:rsidRDefault="00DC4D61">
      <w:pPr>
        <w:pStyle w:val="TOC3"/>
        <w:rPr>
          <w:rFonts w:eastAsiaTheme="minorEastAsia"/>
          <w:smallCaps w:val="0"/>
          <w:sz w:val="22"/>
        </w:rPr>
      </w:pPr>
      <w:hyperlink w:anchor="_Toc439142687" w:history="1">
        <w:r w:rsidRPr="00065351">
          <w:rPr>
            <w:rStyle w:val="Hyperlink"/>
          </w:rPr>
          <w:t>Office desktopapplikationer</w:t>
        </w:r>
        <w:r>
          <w:tab/>
        </w:r>
        <w:r>
          <w:fldChar w:fldCharType="begin"/>
        </w:r>
        <w:r>
          <w:instrText xml:space="preserve"> PAGEREF _Toc439142687 \h </w:instrText>
        </w:r>
        <w:r>
          <w:fldChar w:fldCharType="separate"/>
        </w:r>
        <w:r>
          <w:t>21</w:t>
        </w:r>
        <w:r>
          <w:fldChar w:fldCharType="end"/>
        </w:r>
      </w:hyperlink>
    </w:p>
    <w:p w:rsidR="00DC4D61" w:rsidRDefault="00DC4D61">
      <w:pPr>
        <w:pStyle w:val="TOC3"/>
        <w:rPr>
          <w:rFonts w:eastAsiaTheme="minorEastAsia"/>
          <w:smallCaps w:val="0"/>
          <w:sz w:val="22"/>
        </w:rPr>
      </w:pPr>
      <w:hyperlink w:anchor="_Toc439142688" w:history="1">
        <w:r w:rsidRPr="00065351">
          <w:rPr>
            <w:rStyle w:val="Hyperlink"/>
          </w:rPr>
          <w:t>Office för Mac</w:t>
        </w:r>
        <w:r>
          <w:tab/>
        </w:r>
        <w:r>
          <w:fldChar w:fldCharType="begin"/>
        </w:r>
        <w:r>
          <w:instrText xml:space="preserve"> PAGEREF _Toc439142688 \h </w:instrText>
        </w:r>
        <w:r>
          <w:fldChar w:fldCharType="separate"/>
        </w:r>
        <w:r>
          <w:t>23</w:t>
        </w:r>
        <w:r>
          <w:fldChar w:fldCharType="end"/>
        </w:r>
      </w:hyperlink>
    </w:p>
    <w:p w:rsidR="00DC4D61" w:rsidRDefault="00DC4D61">
      <w:pPr>
        <w:pStyle w:val="TOC2"/>
        <w:rPr>
          <w:rFonts w:eastAsiaTheme="minorEastAsia"/>
          <w:smallCaps w:val="0"/>
          <w:sz w:val="22"/>
        </w:rPr>
      </w:pPr>
      <w:hyperlink w:anchor="_Toc439142689" w:history="1">
        <w:r w:rsidRPr="00065351">
          <w:rPr>
            <w:rStyle w:val="Hyperlink"/>
          </w:rPr>
          <w:t>Office-servrar</w:t>
        </w:r>
        <w:r>
          <w:tab/>
        </w:r>
        <w:r>
          <w:fldChar w:fldCharType="begin"/>
        </w:r>
        <w:r>
          <w:instrText xml:space="preserve"> PAGEREF _Toc439142689 \h </w:instrText>
        </w:r>
        <w:r>
          <w:fldChar w:fldCharType="separate"/>
        </w:r>
        <w:r>
          <w:t>24</w:t>
        </w:r>
        <w:r>
          <w:fldChar w:fldCharType="end"/>
        </w:r>
      </w:hyperlink>
    </w:p>
    <w:p w:rsidR="00DC4D61" w:rsidRDefault="00DC4D61">
      <w:pPr>
        <w:pStyle w:val="TOC3"/>
        <w:rPr>
          <w:rFonts w:eastAsiaTheme="minorEastAsia"/>
          <w:smallCaps w:val="0"/>
          <w:sz w:val="22"/>
        </w:rPr>
      </w:pPr>
      <w:hyperlink w:anchor="_Toc439142690" w:history="1">
        <w:r w:rsidRPr="00065351">
          <w:rPr>
            <w:rStyle w:val="Hyperlink"/>
          </w:rPr>
          <w:t>Exchange Server</w:t>
        </w:r>
        <w:r>
          <w:tab/>
        </w:r>
        <w:r>
          <w:fldChar w:fldCharType="begin"/>
        </w:r>
        <w:r>
          <w:instrText xml:space="preserve"> PAGEREF _Toc439142690 \h </w:instrText>
        </w:r>
        <w:r>
          <w:fldChar w:fldCharType="separate"/>
        </w:r>
        <w:r>
          <w:t>24</w:t>
        </w:r>
        <w:r>
          <w:fldChar w:fldCharType="end"/>
        </w:r>
      </w:hyperlink>
    </w:p>
    <w:p w:rsidR="00DC4D61" w:rsidRDefault="00DC4D61">
      <w:pPr>
        <w:pStyle w:val="TOC3"/>
        <w:rPr>
          <w:rFonts w:eastAsiaTheme="minorEastAsia"/>
          <w:smallCaps w:val="0"/>
          <w:sz w:val="22"/>
        </w:rPr>
      </w:pPr>
      <w:hyperlink w:anchor="_Toc439142691" w:history="1">
        <w:r w:rsidRPr="00065351">
          <w:rPr>
            <w:rStyle w:val="Hyperlink"/>
          </w:rPr>
          <w:t>Project Server</w:t>
        </w:r>
        <w:r>
          <w:tab/>
        </w:r>
        <w:r>
          <w:fldChar w:fldCharType="begin"/>
        </w:r>
        <w:r>
          <w:instrText xml:space="preserve"> PAGEREF _Toc439142691 \h </w:instrText>
        </w:r>
        <w:r>
          <w:fldChar w:fldCharType="separate"/>
        </w:r>
        <w:r>
          <w:t>25</w:t>
        </w:r>
        <w:r>
          <w:fldChar w:fldCharType="end"/>
        </w:r>
      </w:hyperlink>
    </w:p>
    <w:p w:rsidR="00DC4D61" w:rsidRDefault="00DC4D61">
      <w:pPr>
        <w:pStyle w:val="TOC3"/>
        <w:rPr>
          <w:rFonts w:eastAsiaTheme="minorEastAsia"/>
          <w:smallCaps w:val="0"/>
          <w:sz w:val="22"/>
        </w:rPr>
      </w:pPr>
      <w:hyperlink w:anchor="_Toc439142692" w:history="1">
        <w:r w:rsidRPr="00065351">
          <w:rPr>
            <w:rStyle w:val="Hyperlink"/>
          </w:rPr>
          <w:t>SharePoint Server</w:t>
        </w:r>
        <w:r>
          <w:tab/>
        </w:r>
        <w:r>
          <w:fldChar w:fldCharType="begin"/>
        </w:r>
        <w:r>
          <w:instrText xml:space="preserve"> PAGEREF _Toc439142692 \h </w:instrText>
        </w:r>
        <w:r>
          <w:fldChar w:fldCharType="separate"/>
        </w:r>
        <w:r>
          <w:t>25</w:t>
        </w:r>
        <w:r>
          <w:fldChar w:fldCharType="end"/>
        </w:r>
      </w:hyperlink>
    </w:p>
    <w:p w:rsidR="00DC4D61" w:rsidRDefault="00DC4D61">
      <w:pPr>
        <w:pStyle w:val="TOC3"/>
        <w:rPr>
          <w:rFonts w:eastAsiaTheme="minorEastAsia"/>
          <w:smallCaps w:val="0"/>
          <w:sz w:val="22"/>
        </w:rPr>
      </w:pPr>
      <w:hyperlink w:anchor="_Toc439142693" w:history="1">
        <w:r w:rsidRPr="00065351">
          <w:rPr>
            <w:rStyle w:val="Hyperlink"/>
          </w:rPr>
          <w:t>Skype för Business Server</w:t>
        </w:r>
        <w:r>
          <w:tab/>
        </w:r>
        <w:r>
          <w:fldChar w:fldCharType="begin"/>
        </w:r>
        <w:r>
          <w:instrText xml:space="preserve"> PAGEREF _Toc439142693 \h </w:instrText>
        </w:r>
        <w:r>
          <w:fldChar w:fldCharType="separate"/>
        </w:r>
        <w:r>
          <w:t>26</w:t>
        </w:r>
        <w:r>
          <w:fldChar w:fldCharType="end"/>
        </w:r>
      </w:hyperlink>
    </w:p>
    <w:p w:rsidR="00DC4D61" w:rsidRDefault="00DC4D61">
      <w:pPr>
        <w:pStyle w:val="TOC2"/>
        <w:rPr>
          <w:rFonts w:eastAsiaTheme="minorEastAsia"/>
          <w:smallCaps w:val="0"/>
          <w:sz w:val="22"/>
        </w:rPr>
      </w:pPr>
      <w:hyperlink w:anchor="_Toc439142694" w:history="1">
        <w:r w:rsidRPr="00065351">
          <w:rPr>
            <w:rStyle w:val="Hyperlink"/>
          </w:rPr>
          <w:t>R Server</w:t>
        </w:r>
        <w:r>
          <w:tab/>
        </w:r>
        <w:r>
          <w:fldChar w:fldCharType="begin"/>
        </w:r>
        <w:r>
          <w:instrText xml:space="preserve"> PAGEREF _Toc439142694 \h </w:instrText>
        </w:r>
        <w:r>
          <w:fldChar w:fldCharType="separate"/>
        </w:r>
        <w:r>
          <w:t>27</w:t>
        </w:r>
        <w:r>
          <w:fldChar w:fldCharType="end"/>
        </w:r>
      </w:hyperlink>
    </w:p>
    <w:p w:rsidR="00DC4D61" w:rsidRDefault="00DC4D61">
      <w:pPr>
        <w:pStyle w:val="TOC3"/>
        <w:rPr>
          <w:rFonts w:eastAsiaTheme="minorEastAsia"/>
          <w:smallCaps w:val="0"/>
          <w:sz w:val="22"/>
        </w:rPr>
      </w:pPr>
      <w:hyperlink w:anchor="_Toc439142695" w:history="1">
        <w:r w:rsidRPr="00065351">
          <w:rPr>
            <w:rStyle w:val="Hyperlink"/>
          </w:rPr>
          <w:t>2. Produktvillkor</w:t>
        </w:r>
        <w:r>
          <w:tab/>
        </w:r>
        <w:r>
          <w:fldChar w:fldCharType="begin"/>
        </w:r>
        <w:r>
          <w:instrText xml:space="preserve"> PAGEREF _Toc439142695 \h </w:instrText>
        </w:r>
        <w:r>
          <w:fldChar w:fldCharType="separate"/>
        </w:r>
        <w:r>
          <w:t>27</w:t>
        </w:r>
        <w:r>
          <w:fldChar w:fldCharType="end"/>
        </w:r>
      </w:hyperlink>
    </w:p>
    <w:p w:rsidR="00DC4D61" w:rsidRDefault="00DC4D61">
      <w:pPr>
        <w:pStyle w:val="TOC3"/>
        <w:rPr>
          <w:rFonts w:eastAsiaTheme="minorEastAsia"/>
          <w:smallCaps w:val="0"/>
          <w:sz w:val="22"/>
        </w:rPr>
      </w:pPr>
      <w:hyperlink w:anchor="_Toc439142696" w:history="1">
        <w:r w:rsidRPr="00065351">
          <w:rPr>
            <w:rStyle w:val="Hyperlink"/>
          </w:rPr>
          <w:t>3. Användningsrättigheter</w:t>
        </w:r>
        <w:r>
          <w:tab/>
        </w:r>
        <w:r>
          <w:fldChar w:fldCharType="begin"/>
        </w:r>
        <w:r>
          <w:instrText xml:space="preserve"> PAGEREF _Toc439142696 \h </w:instrText>
        </w:r>
        <w:r>
          <w:fldChar w:fldCharType="separate"/>
        </w:r>
        <w:r>
          <w:t>28</w:t>
        </w:r>
        <w:r>
          <w:fldChar w:fldCharType="end"/>
        </w:r>
      </w:hyperlink>
    </w:p>
    <w:p w:rsidR="00DC4D61" w:rsidRDefault="00DC4D61">
      <w:pPr>
        <w:pStyle w:val="TOC3"/>
        <w:rPr>
          <w:rFonts w:eastAsiaTheme="minorEastAsia"/>
          <w:smallCaps w:val="0"/>
          <w:sz w:val="22"/>
        </w:rPr>
      </w:pPr>
      <w:hyperlink w:anchor="_Toc439142697" w:history="1">
        <w:r w:rsidRPr="00065351">
          <w:rPr>
            <w:rStyle w:val="Hyperlink"/>
          </w:rPr>
          <w:t>4. Software Assurance</w:t>
        </w:r>
        <w:r>
          <w:tab/>
        </w:r>
        <w:r>
          <w:fldChar w:fldCharType="begin"/>
        </w:r>
        <w:r>
          <w:instrText xml:space="preserve"> PAGEREF _Toc439142697 \h </w:instrText>
        </w:r>
        <w:r>
          <w:fldChar w:fldCharType="separate"/>
        </w:r>
        <w:r>
          <w:t>28</w:t>
        </w:r>
        <w:r>
          <w:fldChar w:fldCharType="end"/>
        </w:r>
      </w:hyperlink>
    </w:p>
    <w:p w:rsidR="00DC4D61" w:rsidRDefault="00DC4D61">
      <w:pPr>
        <w:pStyle w:val="TOC2"/>
        <w:rPr>
          <w:rFonts w:eastAsiaTheme="minorEastAsia"/>
          <w:smallCaps w:val="0"/>
          <w:sz w:val="22"/>
        </w:rPr>
      </w:pPr>
      <w:hyperlink w:anchor="_Toc439142698" w:history="1">
        <w:r w:rsidRPr="00065351">
          <w:rPr>
            <w:rStyle w:val="Hyperlink"/>
          </w:rPr>
          <w:t>Uthyrningsrättigheter</w:t>
        </w:r>
        <w:r>
          <w:tab/>
        </w:r>
        <w:r>
          <w:fldChar w:fldCharType="begin"/>
        </w:r>
        <w:r>
          <w:instrText xml:space="preserve"> PAGEREF _Toc439142698 \h </w:instrText>
        </w:r>
        <w:r>
          <w:fldChar w:fldCharType="separate"/>
        </w:r>
        <w:r>
          <w:t>28</w:t>
        </w:r>
        <w:r>
          <w:fldChar w:fldCharType="end"/>
        </w:r>
      </w:hyperlink>
    </w:p>
    <w:p w:rsidR="00DC4D61" w:rsidRDefault="00DC4D61">
      <w:pPr>
        <w:pStyle w:val="TOC2"/>
        <w:rPr>
          <w:rFonts w:eastAsiaTheme="minorEastAsia"/>
          <w:smallCaps w:val="0"/>
          <w:sz w:val="22"/>
        </w:rPr>
      </w:pPr>
      <w:hyperlink w:anchor="_Toc439142699" w:history="1">
        <w:r w:rsidRPr="00065351">
          <w:rPr>
            <w:rStyle w:val="Hyperlink"/>
          </w:rPr>
          <w:t>SQL Server</w:t>
        </w:r>
        <w:r>
          <w:tab/>
        </w:r>
        <w:r>
          <w:fldChar w:fldCharType="begin"/>
        </w:r>
        <w:r>
          <w:instrText xml:space="preserve"> PAGEREF _Toc439142699 \h </w:instrText>
        </w:r>
        <w:r>
          <w:fldChar w:fldCharType="separate"/>
        </w:r>
        <w:r>
          <w:t>30</w:t>
        </w:r>
        <w:r>
          <w:fldChar w:fldCharType="end"/>
        </w:r>
      </w:hyperlink>
    </w:p>
    <w:p w:rsidR="00DC4D61" w:rsidRDefault="00DC4D61">
      <w:pPr>
        <w:pStyle w:val="TOC2"/>
        <w:rPr>
          <w:rFonts w:eastAsiaTheme="minorEastAsia"/>
          <w:smallCaps w:val="0"/>
          <w:sz w:val="22"/>
        </w:rPr>
      </w:pPr>
      <w:hyperlink w:anchor="_Toc439142700" w:history="1">
        <w:r w:rsidRPr="00065351">
          <w:rPr>
            <w:rStyle w:val="Hyperlink"/>
          </w:rPr>
          <w:t>System Center</w:t>
        </w:r>
        <w:r>
          <w:tab/>
        </w:r>
        <w:r>
          <w:fldChar w:fldCharType="begin"/>
        </w:r>
        <w:r>
          <w:instrText xml:space="preserve"> PAGEREF _Toc439142700 \h </w:instrText>
        </w:r>
        <w:r>
          <w:fldChar w:fldCharType="separate"/>
        </w:r>
        <w:r>
          <w:t>32</w:t>
        </w:r>
        <w:r>
          <w:fldChar w:fldCharType="end"/>
        </w:r>
      </w:hyperlink>
    </w:p>
    <w:p w:rsidR="00DC4D61" w:rsidRDefault="00DC4D61">
      <w:pPr>
        <w:pStyle w:val="TOC3"/>
        <w:rPr>
          <w:rFonts w:eastAsiaTheme="minorEastAsia"/>
          <w:smallCaps w:val="0"/>
          <w:sz w:val="22"/>
        </w:rPr>
      </w:pPr>
      <w:hyperlink w:anchor="_Toc439142701" w:history="1">
        <w:r w:rsidRPr="00065351">
          <w:rPr>
            <w:rStyle w:val="Hyperlink"/>
          </w:rPr>
          <w:t>System Center Server</w:t>
        </w:r>
        <w:r>
          <w:tab/>
        </w:r>
        <w:r>
          <w:fldChar w:fldCharType="begin"/>
        </w:r>
        <w:r>
          <w:instrText xml:space="preserve"> PAGEREF _Toc439142701 \h </w:instrText>
        </w:r>
        <w:r>
          <w:fldChar w:fldCharType="separate"/>
        </w:r>
        <w:r>
          <w:t>32</w:t>
        </w:r>
        <w:r>
          <w:fldChar w:fldCharType="end"/>
        </w:r>
      </w:hyperlink>
    </w:p>
    <w:p w:rsidR="00DC4D61" w:rsidRDefault="00DC4D61">
      <w:pPr>
        <w:pStyle w:val="TOC3"/>
        <w:rPr>
          <w:rFonts w:eastAsiaTheme="minorEastAsia"/>
          <w:smallCaps w:val="0"/>
          <w:sz w:val="22"/>
        </w:rPr>
      </w:pPr>
      <w:hyperlink w:anchor="_Toc439142702" w:history="1">
        <w:r w:rsidRPr="00065351">
          <w:rPr>
            <w:rStyle w:val="Hyperlink"/>
          </w:rPr>
          <w:t>System Center Client Management Suite</w:t>
        </w:r>
        <w:r>
          <w:tab/>
        </w:r>
        <w:r>
          <w:fldChar w:fldCharType="begin"/>
        </w:r>
        <w:r>
          <w:instrText xml:space="preserve"> PAGEREF _Toc439142702 \h </w:instrText>
        </w:r>
        <w:r>
          <w:fldChar w:fldCharType="separate"/>
        </w:r>
        <w:r>
          <w:t>33</w:t>
        </w:r>
        <w:r>
          <w:fldChar w:fldCharType="end"/>
        </w:r>
      </w:hyperlink>
    </w:p>
    <w:p w:rsidR="00DC4D61" w:rsidRDefault="00DC4D61">
      <w:pPr>
        <w:pStyle w:val="TOC3"/>
        <w:rPr>
          <w:rFonts w:eastAsiaTheme="minorEastAsia"/>
          <w:smallCaps w:val="0"/>
          <w:sz w:val="22"/>
        </w:rPr>
      </w:pPr>
      <w:hyperlink w:anchor="_Toc439142703" w:history="1">
        <w:r w:rsidRPr="00065351">
          <w:rPr>
            <w:rStyle w:val="Hyperlink"/>
          </w:rPr>
          <w:t>System Center Configuration Manager</w:t>
        </w:r>
        <w:r>
          <w:tab/>
        </w:r>
        <w:r>
          <w:fldChar w:fldCharType="begin"/>
        </w:r>
        <w:r>
          <w:instrText xml:space="preserve"> PAGEREF _Toc439142703 \h </w:instrText>
        </w:r>
        <w:r>
          <w:fldChar w:fldCharType="separate"/>
        </w:r>
        <w:r>
          <w:t>34</w:t>
        </w:r>
        <w:r>
          <w:fldChar w:fldCharType="end"/>
        </w:r>
      </w:hyperlink>
    </w:p>
    <w:p w:rsidR="00DC4D61" w:rsidRDefault="00DC4D61">
      <w:pPr>
        <w:pStyle w:val="TOC3"/>
        <w:rPr>
          <w:rFonts w:eastAsiaTheme="minorEastAsia"/>
          <w:smallCaps w:val="0"/>
          <w:sz w:val="22"/>
        </w:rPr>
      </w:pPr>
      <w:hyperlink w:anchor="_Toc439142704" w:history="1">
        <w:r w:rsidRPr="00065351">
          <w:rPr>
            <w:rStyle w:val="Hyperlink"/>
          </w:rPr>
          <w:t>System Center Data Protection Manager</w:t>
        </w:r>
        <w:r>
          <w:tab/>
        </w:r>
        <w:r>
          <w:fldChar w:fldCharType="begin"/>
        </w:r>
        <w:r>
          <w:instrText xml:space="preserve"> PAGEREF _Toc439142704 \h </w:instrText>
        </w:r>
        <w:r>
          <w:fldChar w:fldCharType="separate"/>
        </w:r>
        <w:r>
          <w:t>35</w:t>
        </w:r>
        <w:r>
          <w:fldChar w:fldCharType="end"/>
        </w:r>
      </w:hyperlink>
    </w:p>
    <w:p w:rsidR="00DC4D61" w:rsidRDefault="00DC4D61">
      <w:pPr>
        <w:pStyle w:val="TOC3"/>
        <w:rPr>
          <w:rFonts w:eastAsiaTheme="minorEastAsia"/>
          <w:smallCaps w:val="0"/>
          <w:sz w:val="22"/>
        </w:rPr>
      </w:pPr>
      <w:hyperlink w:anchor="_Toc439142705" w:history="1">
        <w:r w:rsidRPr="00065351">
          <w:rPr>
            <w:rStyle w:val="Hyperlink"/>
          </w:rPr>
          <w:t>System Center Operation Manager</w:t>
        </w:r>
        <w:r>
          <w:tab/>
        </w:r>
        <w:r>
          <w:fldChar w:fldCharType="begin"/>
        </w:r>
        <w:r>
          <w:instrText xml:space="preserve"> PAGEREF _Toc439142705 \h </w:instrText>
        </w:r>
        <w:r>
          <w:fldChar w:fldCharType="separate"/>
        </w:r>
        <w:r>
          <w:t>35</w:t>
        </w:r>
        <w:r>
          <w:fldChar w:fldCharType="end"/>
        </w:r>
      </w:hyperlink>
    </w:p>
    <w:p w:rsidR="00DC4D61" w:rsidRDefault="00DC4D61">
      <w:pPr>
        <w:pStyle w:val="TOC3"/>
        <w:rPr>
          <w:rFonts w:eastAsiaTheme="minorEastAsia"/>
          <w:smallCaps w:val="0"/>
          <w:sz w:val="22"/>
        </w:rPr>
      </w:pPr>
      <w:hyperlink w:anchor="_Toc439142706" w:history="1">
        <w:r w:rsidRPr="00065351">
          <w:rPr>
            <w:rStyle w:val="Hyperlink"/>
          </w:rPr>
          <w:t>System Center Server Management Suite</w:t>
        </w:r>
        <w:r>
          <w:tab/>
        </w:r>
        <w:r>
          <w:fldChar w:fldCharType="begin"/>
        </w:r>
        <w:r>
          <w:instrText xml:space="preserve"> PAGEREF _Toc439142706 \h </w:instrText>
        </w:r>
        <w:r>
          <w:fldChar w:fldCharType="separate"/>
        </w:r>
        <w:r>
          <w:t>35</w:t>
        </w:r>
        <w:r>
          <w:fldChar w:fldCharType="end"/>
        </w:r>
      </w:hyperlink>
    </w:p>
    <w:p w:rsidR="00DC4D61" w:rsidRDefault="00DC4D61">
      <w:pPr>
        <w:pStyle w:val="TOC3"/>
        <w:rPr>
          <w:rFonts w:eastAsiaTheme="minorEastAsia"/>
          <w:smallCaps w:val="0"/>
          <w:sz w:val="22"/>
        </w:rPr>
      </w:pPr>
      <w:hyperlink w:anchor="_Toc439142707" w:history="1">
        <w:r w:rsidRPr="00065351">
          <w:rPr>
            <w:rStyle w:val="Hyperlink"/>
          </w:rPr>
          <w:t>System Center Service Manager</w:t>
        </w:r>
        <w:r>
          <w:tab/>
        </w:r>
        <w:r>
          <w:fldChar w:fldCharType="begin"/>
        </w:r>
        <w:r>
          <w:instrText xml:space="preserve"> PAGEREF _Toc439142707 \h </w:instrText>
        </w:r>
        <w:r>
          <w:fldChar w:fldCharType="separate"/>
        </w:r>
        <w:r>
          <w:t>35</w:t>
        </w:r>
        <w:r>
          <w:fldChar w:fldCharType="end"/>
        </w:r>
      </w:hyperlink>
    </w:p>
    <w:p w:rsidR="00DC4D61" w:rsidRDefault="00DC4D61">
      <w:pPr>
        <w:pStyle w:val="TOC2"/>
        <w:rPr>
          <w:rFonts w:eastAsiaTheme="minorEastAsia"/>
          <w:smallCaps w:val="0"/>
          <w:sz w:val="22"/>
        </w:rPr>
      </w:pPr>
      <w:hyperlink w:anchor="_Toc439142708" w:history="1">
        <w:r w:rsidRPr="00065351">
          <w:rPr>
            <w:rStyle w:val="Hyperlink"/>
          </w:rPr>
          <w:t>Virtual Desktop Infrastructure (VDI) Suite</w:t>
        </w:r>
        <w:r>
          <w:tab/>
        </w:r>
        <w:r>
          <w:fldChar w:fldCharType="begin"/>
        </w:r>
        <w:r>
          <w:instrText xml:space="preserve"> PAGEREF _Toc439142708 \h </w:instrText>
        </w:r>
        <w:r>
          <w:fldChar w:fldCharType="separate"/>
        </w:r>
        <w:r>
          <w:t>35</w:t>
        </w:r>
        <w:r>
          <w:fldChar w:fldCharType="end"/>
        </w:r>
      </w:hyperlink>
    </w:p>
    <w:p w:rsidR="00DC4D61" w:rsidRDefault="00DC4D61">
      <w:pPr>
        <w:pStyle w:val="TOC2"/>
        <w:rPr>
          <w:rFonts w:eastAsiaTheme="minorEastAsia"/>
          <w:smallCaps w:val="0"/>
          <w:sz w:val="22"/>
        </w:rPr>
      </w:pPr>
      <w:hyperlink w:anchor="_Toc439142709" w:history="1">
        <w:r w:rsidRPr="00065351">
          <w:rPr>
            <w:rStyle w:val="Hyperlink"/>
          </w:rPr>
          <w:t>Visual Studio</w:t>
        </w:r>
        <w:r>
          <w:tab/>
        </w:r>
        <w:r>
          <w:fldChar w:fldCharType="begin"/>
        </w:r>
        <w:r>
          <w:instrText xml:space="preserve"> PAGEREF _Toc439142709 \h </w:instrText>
        </w:r>
        <w:r>
          <w:fldChar w:fldCharType="separate"/>
        </w:r>
        <w:r>
          <w:t>35</w:t>
        </w:r>
        <w:r>
          <w:fldChar w:fldCharType="end"/>
        </w:r>
      </w:hyperlink>
    </w:p>
    <w:p w:rsidR="00DC4D61" w:rsidRDefault="00DC4D61">
      <w:pPr>
        <w:pStyle w:val="TOC3"/>
        <w:rPr>
          <w:rFonts w:eastAsiaTheme="minorEastAsia"/>
          <w:smallCaps w:val="0"/>
          <w:sz w:val="22"/>
        </w:rPr>
      </w:pPr>
      <w:hyperlink w:anchor="_Toc439142710" w:history="1">
        <w:r w:rsidRPr="00065351">
          <w:rPr>
            <w:rStyle w:val="Hyperlink"/>
          </w:rPr>
          <w:t>Visual Studio</w:t>
        </w:r>
        <w:r>
          <w:tab/>
        </w:r>
        <w:r>
          <w:fldChar w:fldCharType="begin"/>
        </w:r>
        <w:r>
          <w:instrText xml:space="preserve"> PAGEREF _Toc439142710 \h </w:instrText>
        </w:r>
        <w:r>
          <w:fldChar w:fldCharType="separate"/>
        </w:r>
        <w:r>
          <w:t>35</w:t>
        </w:r>
        <w:r>
          <w:fldChar w:fldCharType="end"/>
        </w:r>
      </w:hyperlink>
    </w:p>
    <w:p w:rsidR="00DC4D61" w:rsidRDefault="00DC4D61">
      <w:pPr>
        <w:pStyle w:val="TOC3"/>
        <w:rPr>
          <w:rFonts w:eastAsiaTheme="minorEastAsia"/>
          <w:smallCaps w:val="0"/>
          <w:sz w:val="22"/>
        </w:rPr>
      </w:pPr>
      <w:hyperlink w:anchor="_Toc439142711" w:history="1">
        <w:r w:rsidRPr="00065351">
          <w:rPr>
            <w:rStyle w:val="Hyperlink"/>
          </w:rPr>
          <w:t>Visual Studio Team Foundation Server</w:t>
        </w:r>
        <w:r>
          <w:tab/>
        </w:r>
        <w:r>
          <w:fldChar w:fldCharType="begin"/>
        </w:r>
        <w:r>
          <w:instrText xml:space="preserve"> PAGEREF _Toc439142711 \h </w:instrText>
        </w:r>
        <w:r>
          <w:fldChar w:fldCharType="separate"/>
        </w:r>
        <w:r>
          <w:t>37</w:t>
        </w:r>
        <w:r>
          <w:fldChar w:fldCharType="end"/>
        </w:r>
      </w:hyperlink>
    </w:p>
    <w:p w:rsidR="00DC4D61" w:rsidRDefault="00DC4D61">
      <w:pPr>
        <w:pStyle w:val="TOC2"/>
        <w:rPr>
          <w:rFonts w:eastAsiaTheme="minorEastAsia"/>
          <w:smallCaps w:val="0"/>
          <w:sz w:val="22"/>
        </w:rPr>
      </w:pPr>
      <w:hyperlink w:anchor="_Toc439142712" w:history="1">
        <w:r w:rsidRPr="00065351">
          <w:rPr>
            <w:rStyle w:val="Hyperlink"/>
          </w:rPr>
          <w:t>Windows</w:t>
        </w:r>
        <w:r>
          <w:tab/>
        </w:r>
        <w:r>
          <w:fldChar w:fldCharType="begin"/>
        </w:r>
        <w:r>
          <w:instrText xml:space="preserve"> PAGEREF _Toc439142712 \h </w:instrText>
        </w:r>
        <w:r>
          <w:fldChar w:fldCharType="separate"/>
        </w:r>
        <w:r>
          <w:t>38</w:t>
        </w:r>
        <w:r>
          <w:fldChar w:fldCharType="end"/>
        </w:r>
      </w:hyperlink>
    </w:p>
    <w:p w:rsidR="00DC4D61" w:rsidRDefault="00DC4D61">
      <w:pPr>
        <w:pStyle w:val="TOC3"/>
        <w:rPr>
          <w:rFonts w:eastAsiaTheme="minorEastAsia"/>
          <w:smallCaps w:val="0"/>
          <w:sz w:val="22"/>
        </w:rPr>
      </w:pPr>
      <w:hyperlink w:anchor="_Toc439142713" w:history="1">
        <w:r w:rsidRPr="00065351">
          <w:rPr>
            <w:rStyle w:val="Hyperlink"/>
          </w:rPr>
          <w:t>Windows desktop-operativsystem</w:t>
        </w:r>
        <w:r>
          <w:tab/>
        </w:r>
        <w:r>
          <w:fldChar w:fldCharType="begin"/>
        </w:r>
        <w:r>
          <w:instrText xml:space="preserve"> PAGEREF _Toc439142713 \h </w:instrText>
        </w:r>
        <w:r>
          <w:fldChar w:fldCharType="separate"/>
        </w:r>
        <w:r>
          <w:t>38</w:t>
        </w:r>
        <w:r>
          <w:fldChar w:fldCharType="end"/>
        </w:r>
      </w:hyperlink>
    </w:p>
    <w:p w:rsidR="00DC4D61" w:rsidRDefault="00DC4D61">
      <w:pPr>
        <w:pStyle w:val="TOC2"/>
        <w:rPr>
          <w:rFonts w:eastAsiaTheme="minorEastAsia"/>
          <w:smallCaps w:val="0"/>
          <w:sz w:val="22"/>
        </w:rPr>
      </w:pPr>
      <w:hyperlink w:anchor="_Toc439142714" w:history="1">
        <w:r w:rsidRPr="00065351">
          <w:rPr>
            <w:rStyle w:val="Hyperlink"/>
          </w:rPr>
          <w:t>Windows Server</w:t>
        </w:r>
        <w:r>
          <w:tab/>
        </w:r>
        <w:r>
          <w:fldChar w:fldCharType="begin"/>
        </w:r>
        <w:r>
          <w:instrText xml:space="preserve"> PAGEREF _Toc439142714 \h </w:instrText>
        </w:r>
        <w:r>
          <w:fldChar w:fldCharType="separate"/>
        </w:r>
        <w:r>
          <w:t>44</w:t>
        </w:r>
        <w:r>
          <w:fldChar w:fldCharType="end"/>
        </w:r>
      </w:hyperlink>
    </w:p>
    <w:p w:rsidR="00DC4D61" w:rsidRDefault="00DC4D61">
      <w:pPr>
        <w:pStyle w:val="TOC3"/>
        <w:rPr>
          <w:rFonts w:eastAsiaTheme="minorEastAsia"/>
          <w:smallCaps w:val="0"/>
          <w:sz w:val="22"/>
        </w:rPr>
      </w:pPr>
      <w:hyperlink w:anchor="_Toc439142715" w:history="1">
        <w:r w:rsidRPr="00065351">
          <w:rPr>
            <w:rStyle w:val="Hyperlink"/>
          </w:rPr>
          <w:t>Windows MultiPoint Server</w:t>
        </w:r>
        <w:r>
          <w:tab/>
        </w:r>
        <w:r>
          <w:fldChar w:fldCharType="begin"/>
        </w:r>
        <w:r>
          <w:instrText xml:space="preserve"> PAGEREF _Toc439142715 \h </w:instrText>
        </w:r>
        <w:r>
          <w:fldChar w:fldCharType="separate"/>
        </w:r>
        <w:r>
          <w:t>44</w:t>
        </w:r>
        <w:r>
          <w:fldChar w:fldCharType="end"/>
        </w:r>
      </w:hyperlink>
    </w:p>
    <w:p w:rsidR="00DC4D61" w:rsidRDefault="00DC4D61">
      <w:pPr>
        <w:pStyle w:val="TOC3"/>
        <w:rPr>
          <w:rFonts w:eastAsiaTheme="minorEastAsia"/>
          <w:smallCaps w:val="0"/>
          <w:sz w:val="22"/>
        </w:rPr>
      </w:pPr>
      <w:hyperlink w:anchor="_Toc439142716" w:history="1">
        <w:r w:rsidRPr="00065351">
          <w:rPr>
            <w:rStyle w:val="Hyperlink"/>
          </w:rPr>
          <w:t>Windows Server</w:t>
        </w:r>
        <w:r>
          <w:tab/>
        </w:r>
        <w:r>
          <w:fldChar w:fldCharType="begin"/>
        </w:r>
        <w:r>
          <w:instrText xml:space="preserve"> PAGEREF _Toc439142716 \h </w:instrText>
        </w:r>
        <w:r>
          <w:fldChar w:fldCharType="separate"/>
        </w:r>
        <w:r>
          <w:t>45</w:t>
        </w:r>
        <w:r>
          <w:fldChar w:fldCharType="end"/>
        </w:r>
      </w:hyperlink>
    </w:p>
    <w:p w:rsidR="00DC4D61" w:rsidRDefault="00DC4D61">
      <w:pPr>
        <w:pStyle w:val="TOC3"/>
        <w:rPr>
          <w:rFonts w:eastAsiaTheme="minorEastAsia"/>
          <w:smallCaps w:val="0"/>
          <w:sz w:val="22"/>
        </w:rPr>
      </w:pPr>
      <w:hyperlink w:anchor="_Toc439142717" w:history="1">
        <w:r w:rsidRPr="00065351">
          <w:rPr>
            <w:rStyle w:val="Hyperlink"/>
          </w:rPr>
          <w:t>Windows Small Business Server</w:t>
        </w:r>
        <w:r>
          <w:tab/>
        </w:r>
        <w:r>
          <w:fldChar w:fldCharType="begin"/>
        </w:r>
        <w:r>
          <w:instrText xml:space="preserve"> PAGEREF _Toc439142717 \h </w:instrText>
        </w:r>
        <w:r>
          <w:fldChar w:fldCharType="separate"/>
        </w:r>
        <w:r>
          <w:t>47</w:t>
        </w:r>
        <w:r>
          <w:fldChar w:fldCharType="end"/>
        </w:r>
      </w:hyperlink>
    </w:p>
    <w:p w:rsidR="00DC4D61" w:rsidRDefault="00DC4D61">
      <w:pPr>
        <w:pStyle w:val="TOC1"/>
        <w:rPr>
          <w:rFonts w:eastAsiaTheme="minorEastAsia"/>
          <w:b w:val="0"/>
          <w:caps w:val="0"/>
          <w:noProof/>
          <w:sz w:val="22"/>
          <w:szCs w:val="22"/>
        </w:rPr>
      </w:pPr>
      <w:hyperlink w:anchor="_Toc439142718" w:history="1">
        <w:r w:rsidRPr="00065351">
          <w:rPr>
            <w:rStyle w:val="Hyperlink"/>
            <w:noProof/>
          </w:rPr>
          <w:t>Onlinetjänster</w:t>
        </w:r>
        <w:r>
          <w:rPr>
            <w:noProof/>
          </w:rPr>
          <w:tab/>
        </w:r>
        <w:r>
          <w:rPr>
            <w:noProof/>
          </w:rPr>
          <w:fldChar w:fldCharType="begin"/>
        </w:r>
        <w:r>
          <w:rPr>
            <w:noProof/>
          </w:rPr>
          <w:instrText xml:space="preserve"> PAGEREF _Toc439142718 \h </w:instrText>
        </w:r>
        <w:r>
          <w:rPr>
            <w:noProof/>
          </w:rPr>
        </w:r>
        <w:r>
          <w:rPr>
            <w:noProof/>
          </w:rPr>
          <w:fldChar w:fldCharType="separate"/>
        </w:r>
        <w:r>
          <w:rPr>
            <w:noProof/>
          </w:rPr>
          <w:t>49</w:t>
        </w:r>
        <w:r>
          <w:rPr>
            <w:noProof/>
          </w:rPr>
          <w:fldChar w:fldCharType="end"/>
        </w:r>
      </w:hyperlink>
    </w:p>
    <w:p w:rsidR="00DC4D61" w:rsidRDefault="00DC4D61">
      <w:pPr>
        <w:pStyle w:val="TOC2"/>
        <w:rPr>
          <w:rFonts w:eastAsiaTheme="minorEastAsia"/>
          <w:smallCaps w:val="0"/>
          <w:sz w:val="22"/>
        </w:rPr>
      </w:pPr>
      <w:hyperlink w:anchor="_Toc439142719" w:history="1">
        <w:r w:rsidRPr="00065351">
          <w:rPr>
            <w:rStyle w:val="Hyperlink"/>
          </w:rPr>
          <w:t>Regional tillgänglighet för onlinetjänster</w:t>
        </w:r>
        <w:r>
          <w:tab/>
        </w:r>
        <w:r>
          <w:fldChar w:fldCharType="begin"/>
        </w:r>
        <w:r>
          <w:instrText xml:space="preserve"> PAGEREF _Toc439142719 \h </w:instrText>
        </w:r>
        <w:r>
          <w:fldChar w:fldCharType="separate"/>
        </w:r>
        <w:r>
          <w:t>49</w:t>
        </w:r>
        <w:r>
          <w:fldChar w:fldCharType="end"/>
        </w:r>
      </w:hyperlink>
    </w:p>
    <w:p w:rsidR="00DC4D61" w:rsidRDefault="00DC4D61">
      <w:pPr>
        <w:pStyle w:val="TOC2"/>
        <w:rPr>
          <w:rFonts w:eastAsiaTheme="minorEastAsia"/>
          <w:smallCaps w:val="0"/>
          <w:sz w:val="22"/>
        </w:rPr>
      </w:pPr>
      <w:hyperlink w:anchor="_Toc439142720" w:history="1">
        <w:r w:rsidRPr="00065351">
          <w:rPr>
            <w:rStyle w:val="Hyperlink"/>
          </w:rPr>
          <w:t>Inköpsregler för onlinetjänster</w:t>
        </w:r>
        <w:r>
          <w:tab/>
        </w:r>
        <w:r>
          <w:fldChar w:fldCharType="begin"/>
        </w:r>
        <w:r>
          <w:instrText xml:space="preserve"> PAGEREF _Toc439142720 \h </w:instrText>
        </w:r>
        <w:r>
          <w:fldChar w:fldCharType="separate"/>
        </w:r>
        <w:r>
          <w:t>49</w:t>
        </w:r>
        <w:r>
          <w:fldChar w:fldCharType="end"/>
        </w:r>
      </w:hyperlink>
    </w:p>
    <w:p w:rsidR="00DC4D61" w:rsidRDefault="00DC4D61">
      <w:pPr>
        <w:pStyle w:val="TOC2"/>
        <w:rPr>
          <w:rFonts w:eastAsiaTheme="minorEastAsia"/>
          <w:smallCaps w:val="0"/>
          <w:sz w:val="22"/>
        </w:rPr>
      </w:pPr>
      <w:hyperlink w:anchor="_Toc439142721" w:history="1">
        <w:r w:rsidRPr="00065351">
          <w:rPr>
            <w:rStyle w:val="Hyperlink"/>
          </w:rPr>
          <w:t>Licens för Användarabonnemangstillägg (SL)</w:t>
        </w:r>
        <w:r>
          <w:tab/>
        </w:r>
        <w:r>
          <w:fldChar w:fldCharType="begin"/>
        </w:r>
        <w:r>
          <w:instrText xml:space="preserve"> PAGEREF _Toc439142721 \h </w:instrText>
        </w:r>
        <w:r>
          <w:fldChar w:fldCharType="separate"/>
        </w:r>
        <w:r>
          <w:t>49</w:t>
        </w:r>
        <w:r>
          <w:fldChar w:fldCharType="end"/>
        </w:r>
      </w:hyperlink>
    </w:p>
    <w:p w:rsidR="00DC4D61" w:rsidRDefault="00DC4D61">
      <w:pPr>
        <w:pStyle w:val="TOC2"/>
        <w:rPr>
          <w:rFonts w:eastAsiaTheme="minorEastAsia"/>
          <w:smallCaps w:val="0"/>
          <w:sz w:val="22"/>
        </w:rPr>
      </w:pPr>
      <w:hyperlink w:anchor="_Toc439142722" w:history="1">
        <w:r w:rsidRPr="00065351">
          <w:rPr>
            <w:rStyle w:val="Hyperlink"/>
          </w:rPr>
          <w:t>Förnyelse av onlinetjänster</w:t>
        </w:r>
        <w:r>
          <w:tab/>
        </w:r>
        <w:r>
          <w:fldChar w:fldCharType="begin"/>
        </w:r>
        <w:r>
          <w:instrText xml:space="preserve"> PAGEREF _Toc439142722 \h </w:instrText>
        </w:r>
        <w:r>
          <w:fldChar w:fldCharType="separate"/>
        </w:r>
        <w:r>
          <w:t>49</w:t>
        </w:r>
        <w:r>
          <w:fldChar w:fldCharType="end"/>
        </w:r>
      </w:hyperlink>
    </w:p>
    <w:p w:rsidR="00DC4D61" w:rsidRDefault="00DC4D61">
      <w:pPr>
        <w:pStyle w:val="TOC2"/>
        <w:rPr>
          <w:rFonts w:eastAsiaTheme="minorEastAsia"/>
          <w:smallCaps w:val="0"/>
          <w:sz w:val="22"/>
        </w:rPr>
      </w:pPr>
      <w:hyperlink w:anchor="_Toc439142723" w:history="1">
        <w:r w:rsidRPr="00065351">
          <w:rPr>
            <w:rStyle w:val="Hyperlink"/>
          </w:rPr>
          <w:t>Microsoft Azure-tjänster</w:t>
        </w:r>
        <w:r>
          <w:tab/>
        </w:r>
        <w:r>
          <w:fldChar w:fldCharType="begin"/>
        </w:r>
        <w:r>
          <w:instrText xml:space="preserve"> PAGEREF _Toc439142723 \h </w:instrText>
        </w:r>
        <w:r>
          <w:fldChar w:fldCharType="separate"/>
        </w:r>
        <w:r>
          <w:t>49</w:t>
        </w:r>
        <w:r>
          <w:fldChar w:fldCharType="end"/>
        </w:r>
      </w:hyperlink>
    </w:p>
    <w:p w:rsidR="00DC4D61" w:rsidRDefault="00DC4D61">
      <w:pPr>
        <w:pStyle w:val="TOC3"/>
        <w:rPr>
          <w:rFonts w:eastAsiaTheme="minorEastAsia"/>
          <w:smallCaps w:val="0"/>
          <w:sz w:val="22"/>
        </w:rPr>
      </w:pPr>
      <w:hyperlink w:anchor="_Toc439142724" w:history="1">
        <w:r w:rsidRPr="00065351">
          <w:rPr>
            <w:rStyle w:val="Hyperlink"/>
          </w:rPr>
          <w:t>Microsoft Azure-tjänster</w:t>
        </w:r>
        <w:r>
          <w:tab/>
        </w:r>
        <w:r>
          <w:fldChar w:fldCharType="begin"/>
        </w:r>
        <w:r>
          <w:instrText xml:space="preserve"> PAGEREF _Toc439142724 \h </w:instrText>
        </w:r>
        <w:r>
          <w:fldChar w:fldCharType="separate"/>
        </w:r>
        <w:r>
          <w:t>51</w:t>
        </w:r>
        <w:r>
          <w:fldChar w:fldCharType="end"/>
        </w:r>
      </w:hyperlink>
    </w:p>
    <w:p w:rsidR="00DC4D61" w:rsidRDefault="00DC4D61">
      <w:pPr>
        <w:pStyle w:val="TOC3"/>
        <w:rPr>
          <w:rFonts w:eastAsiaTheme="minorEastAsia"/>
          <w:smallCaps w:val="0"/>
          <w:sz w:val="22"/>
        </w:rPr>
      </w:pPr>
      <w:hyperlink w:anchor="_Toc439142725" w:history="1">
        <w:r w:rsidRPr="00065351">
          <w:rPr>
            <w:rStyle w:val="Hyperlink"/>
          </w:rPr>
          <w:t>Microsoft Azure-support (plan)</w:t>
        </w:r>
        <w:r>
          <w:tab/>
        </w:r>
        <w:r>
          <w:fldChar w:fldCharType="begin"/>
        </w:r>
        <w:r>
          <w:instrText xml:space="preserve"> PAGEREF _Toc439142725 \h </w:instrText>
        </w:r>
        <w:r>
          <w:fldChar w:fldCharType="separate"/>
        </w:r>
        <w:r>
          <w:t>51</w:t>
        </w:r>
        <w:r>
          <w:fldChar w:fldCharType="end"/>
        </w:r>
      </w:hyperlink>
    </w:p>
    <w:p w:rsidR="00DC4D61" w:rsidRDefault="00DC4D61">
      <w:pPr>
        <w:pStyle w:val="TOC3"/>
        <w:rPr>
          <w:rFonts w:eastAsiaTheme="minorEastAsia"/>
          <w:smallCaps w:val="0"/>
          <w:sz w:val="22"/>
        </w:rPr>
      </w:pPr>
      <w:hyperlink w:anchor="_Toc439142726" w:history="1">
        <w:r w:rsidRPr="00065351">
          <w:rPr>
            <w:rStyle w:val="Hyperlink"/>
          </w:rPr>
          <w:t>Microsoft Azure Site Recovery (plan)</w:t>
        </w:r>
        <w:r>
          <w:tab/>
        </w:r>
        <w:r>
          <w:fldChar w:fldCharType="begin"/>
        </w:r>
        <w:r>
          <w:instrText xml:space="preserve"> PAGEREF _Toc439142726 \h </w:instrText>
        </w:r>
        <w:r>
          <w:fldChar w:fldCharType="separate"/>
        </w:r>
        <w:r>
          <w:t>51</w:t>
        </w:r>
        <w:r>
          <w:fldChar w:fldCharType="end"/>
        </w:r>
      </w:hyperlink>
    </w:p>
    <w:p w:rsidR="00DC4D61" w:rsidRDefault="00DC4D61">
      <w:pPr>
        <w:pStyle w:val="TOC3"/>
        <w:rPr>
          <w:rFonts w:eastAsiaTheme="minorEastAsia"/>
          <w:smallCaps w:val="0"/>
          <w:sz w:val="22"/>
        </w:rPr>
      </w:pPr>
      <w:hyperlink w:anchor="_Toc439142727" w:history="1">
        <w:r w:rsidRPr="00065351">
          <w:rPr>
            <w:rStyle w:val="Hyperlink"/>
          </w:rPr>
          <w:t>Enterprise Mobility Suite (plan)</w:t>
        </w:r>
        <w:r>
          <w:tab/>
        </w:r>
        <w:r>
          <w:fldChar w:fldCharType="begin"/>
        </w:r>
        <w:r>
          <w:instrText xml:space="preserve"> PAGEREF _Toc439142727 \h </w:instrText>
        </w:r>
        <w:r>
          <w:fldChar w:fldCharType="separate"/>
        </w:r>
        <w:r>
          <w:t>52</w:t>
        </w:r>
        <w:r>
          <w:fldChar w:fldCharType="end"/>
        </w:r>
      </w:hyperlink>
    </w:p>
    <w:p w:rsidR="00DC4D61" w:rsidRDefault="00DC4D61">
      <w:pPr>
        <w:pStyle w:val="TOC3"/>
        <w:rPr>
          <w:rFonts w:eastAsiaTheme="minorEastAsia"/>
          <w:smallCaps w:val="0"/>
          <w:sz w:val="22"/>
        </w:rPr>
      </w:pPr>
      <w:hyperlink w:anchor="_Toc439142728" w:history="1">
        <w:r w:rsidRPr="00065351">
          <w:rPr>
            <w:rStyle w:val="Hyperlink"/>
          </w:rPr>
          <w:t>Azure Active Directory (plan)</w:t>
        </w:r>
        <w:r>
          <w:tab/>
        </w:r>
        <w:r>
          <w:fldChar w:fldCharType="begin"/>
        </w:r>
        <w:r>
          <w:instrText xml:space="preserve"> PAGEREF _Toc439142728 \h </w:instrText>
        </w:r>
        <w:r>
          <w:fldChar w:fldCharType="separate"/>
        </w:r>
        <w:r>
          <w:t>53</w:t>
        </w:r>
        <w:r>
          <w:fldChar w:fldCharType="end"/>
        </w:r>
      </w:hyperlink>
    </w:p>
    <w:p w:rsidR="00DC4D61" w:rsidRDefault="00DC4D61">
      <w:pPr>
        <w:pStyle w:val="TOC3"/>
        <w:rPr>
          <w:rFonts w:eastAsiaTheme="minorEastAsia"/>
          <w:smallCaps w:val="0"/>
          <w:sz w:val="22"/>
        </w:rPr>
      </w:pPr>
      <w:hyperlink w:anchor="_Toc439142729" w:history="1">
        <w:r w:rsidRPr="00065351">
          <w:rPr>
            <w:rStyle w:val="Hyperlink"/>
          </w:rPr>
          <w:t>Azure Rights Management (Plan)</w:t>
        </w:r>
        <w:r>
          <w:tab/>
        </w:r>
        <w:r>
          <w:fldChar w:fldCharType="begin"/>
        </w:r>
        <w:r>
          <w:instrText xml:space="preserve"> PAGEREF _Toc439142729 \h </w:instrText>
        </w:r>
        <w:r>
          <w:fldChar w:fldCharType="separate"/>
        </w:r>
        <w:r>
          <w:t>53</w:t>
        </w:r>
        <w:r>
          <w:fldChar w:fldCharType="end"/>
        </w:r>
      </w:hyperlink>
    </w:p>
    <w:p w:rsidR="00DC4D61" w:rsidRDefault="00DC4D61">
      <w:pPr>
        <w:pStyle w:val="TOC3"/>
        <w:rPr>
          <w:rFonts w:eastAsiaTheme="minorEastAsia"/>
          <w:smallCaps w:val="0"/>
          <w:sz w:val="22"/>
        </w:rPr>
      </w:pPr>
      <w:hyperlink w:anchor="_Toc439142730" w:history="1">
        <w:r w:rsidRPr="00065351">
          <w:rPr>
            <w:rStyle w:val="Hyperlink"/>
          </w:rPr>
          <w:t>Azure-fjärrapp (Plan)</w:t>
        </w:r>
        <w:r>
          <w:tab/>
        </w:r>
        <w:r>
          <w:fldChar w:fldCharType="begin"/>
        </w:r>
        <w:r>
          <w:instrText xml:space="preserve"> PAGEREF _Toc439142730 \h </w:instrText>
        </w:r>
        <w:r>
          <w:fldChar w:fldCharType="separate"/>
        </w:r>
        <w:r>
          <w:t>54</w:t>
        </w:r>
        <w:r>
          <w:fldChar w:fldCharType="end"/>
        </w:r>
      </w:hyperlink>
    </w:p>
    <w:p w:rsidR="00DC4D61" w:rsidRDefault="00DC4D61">
      <w:pPr>
        <w:pStyle w:val="TOC3"/>
        <w:rPr>
          <w:rFonts w:eastAsiaTheme="minorEastAsia"/>
          <w:smallCaps w:val="0"/>
          <w:sz w:val="22"/>
        </w:rPr>
      </w:pPr>
      <w:hyperlink w:anchor="_Toc439142731" w:history="1">
        <w:r w:rsidRPr="00065351">
          <w:rPr>
            <w:rStyle w:val="Hyperlink"/>
          </w:rPr>
          <w:t>Operations Management Suite (Plan)</w:t>
        </w:r>
        <w:r>
          <w:tab/>
        </w:r>
        <w:r>
          <w:fldChar w:fldCharType="begin"/>
        </w:r>
        <w:r>
          <w:instrText xml:space="preserve"> PAGEREF _Toc439142731 \h </w:instrText>
        </w:r>
        <w:r>
          <w:fldChar w:fldCharType="separate"/>
        </w:r>
        <w:r>
          <w:t>54</w:t>
        </w:r>
        <w:r>
          <w:fldChar w:fldCharType="end"/>
        </w:r>
      </w:hyperlink>
    </w:p>
    <w:p w:rsidR="00DC4D61" w:rsidRDefault="00DC4D61">
      <w:pPr>
        <w:pStyle w:val="TOC3"/>
        <w:rPr>
          <w:rFonts w:eastAsiaTheme="minorEastAsia"/>
          <w:smallCaps w:val="0"/>
          <w:sz w:val="22"/>
        </w:rPr>
      </w:pPr>
      <w:hyperlink w:anchor="_Toc439142732" w:history="1">
        <w:r w:rsidRPr="00065351">
          <w:rPr>
            <w:rStyle w:val="Hyperlink"/>
          </w:rPr>
          <w:t>Microsoft Flerfaktorautentisering (plan)</w:t>
        </w:r>
        <w:r>
          <w:tab/>
        </w:r>
        <w:r>
          <w:fldChar w:fldCharType="begin"/>
        </w:r>
        <w:r>
          <w:instrText xml:space="preserve"> PAGEREF _Toc439142732 \h </w:instrText>
        </w:r>
        <w:r>
          <w:fldChar w:fldCharType="separate"/>
        </w:r>
        <w:r>
          <w:t>54</w:t>
        </w:r>
        <w:r>
          <w:fldChar w:fldCharType="end"/>
        </w:r>
      </w:hyperlink>
    </w:p>
    <w:p w:rsidR="00DC4D61" w:rsidRDefault="00DC4D61">
      <w:pPr>
        <w:pStyle w:val="TOC2"/>
        <w:rPr>
          <w:rFonts w:eastAsiaTheme="minorEastAsia"/>
          <w:smallCaps w:val="0"/>
          <w:sz w:val="22"/>
        </w:rPr>
      </w:pPr>
      <w:hyperlink w:anchor="_Toc439142733" w:history="1">
        <w:r w:rsidRPr="00065351">
          <w:rPr>
            <w:rStyle w:val="Hyperlink"/>
          </w:rPr>
          <w:t>Enterprise Cloud Suite</w:t>
        </w:r>
        <w:r>
          <w:tab/>
        </w:r>
        <w:r>
          <w:fldChar w:fldCharType="begin"/>
        </w:r>
        <w:r>
          <w:instrText xml:space="preserve"> PAGEREF _Toc439142733 \h </w:instrText>
        </w:r>
        <w:r>
          <w:fldChar w:fldCharType="separate"/>
        </w:r>
        <w:r>
          <w:t>54</w:t>
        </w:r>
        <w:r>
          <w:fldChar w:fldCharType="end"/>
        </w:r>
      </w:hyperlink>
    </w:p>
    <w:p w:rsidR="00DC4D61" w:rsidRDefault="00DC4D61">
      <w:pPr>
        <w:pStyle w:val="TOC2"/>
        <w:rPr>
          <w:rFonts w:eastAsiaTheme="minorEastAsia"/>
          <w:smallCaps w:val="0"/>
          <w:sz w:val="22"/>
        </w:rPr>
      </w:pPr>
      <w:hyperlink w:anchor="_Toc439142734" w:history="1">
        <w:r w:rsidRPr="00065351">
          <w:rPr>
            <w:rStyle w:val="Hyperlink"/>
          </w:rPr>
          <w:t>Microsoft Intune</w:t>
        </w:r>
        <w:r>
          <w:tab/>
        </w:r>
        <w:r>
          <w:fldChar w:fldCharType="begin"/>
        </w:r>
        <w:r>
          <w:instrText xml:space="preserve"> PAGEREF _Toc439142734 \h </w:instrText>
        </w:r>
        <w:r>
          <w:fldChar w:fldCharType="separate"/>
        </w:r>
        <w:r>
          <w:t>55</w:t>
        </w:r>
        <w:r>
          <w:fldChar w:fldCharType="end"/>
        </w:r>
      </w:hyperlink>
    </w:p>
    <w:p w:rsidR="00DC4D61" w:rsidRDefault="00DC4D61">
      <w:pPr>
        <w:pStyle w:val="TOC2"/>
        <w:rPr>
          <w:rFonts w:eastAsiaTheme="minorEastAsia"/>
          <w:smallCaps w:val="0"/>
          <w:sz w:val="22"/>
        </w:rPr>
      </w:pPr>
      <w:hyperlink w:anchor="_Toc439142735" w:history="1">
        <w:r w:rsidRPr="00065351">
          <w:rPr>
            <w:rStyle w:val="Hyperlink"/>
          </w:rPr>
          <w:t>Microsoft Dynamics Onlinetjänster</w:t>
        </w:r>
        <w:r>
          <w:tab/>
        </w:r>
        <w:r>
          <w:fldChar w:fldCharType="begin"/>
        </w:r>
        <w:r>
          <w:instrText xml:space="preserve"> PAGEREF _Toc439142735 \h </w:instrText>
        </w:r>
        <w:r>
          <w:fldChar w:fldCharType="separate"/>
        </w:r>
        <w:r>
          <w:t>56</w:t>
        </w:r>
        <w:r>
          <w:fldChar w:fldCharType="end"/>
        </w:r>
      </w:hyperlink>
    </w:p>
    <w:p w:rsidR="00DC4D61" w:rsidRDefault="00DC4D61">
      <w:pPr>
        <w:pStyle w:val="TOC3"/>
        <w:rPr>
          <w:rFonts w:eastAsiaTheme="minorEastAsia"/>
          <w:smallCaps w:val="0"/>
          <w:sz w:val="22"/>
        </w:rPr>
      </w:pPr>
      <w:hyperlink w:anchor="_Toc439142736" w:history="1">
        <w:r w:rsidRPr="00065351">
          <w:rPr>
            <w:rStyle w:val="Hyperlink"/>
          </w:rPr>
          <w:t>Microsoft Dynamics CRM Online</w:t>
        </w:r>
        <w:r>
          <w:tab/>
        </w:r>
        <w:r>
          <w:fldChar w:fldCharType="begin"/>
        </w:r>
        <w:r>
          <w:instrText xml:space="preserve"> PAGEREF _Toc439142736 \h </w:instrText>
        </w:r>
        <w:r>
          <w:fldChar w:fldCharType="separate"/>
        </w:r>
        <w:r>
          <w:t>56</w:t>
        </w:r>
        <w:r>
          <w:fldChar w:fldCharType="end"/>
        </w:r>
      </w:hyperlink>
    </w:p>
    <w:p w:rsidR="00DC4D61" w:rsidRDefault="00DC4D61">
      <w:pPr>
        <w:pStyle w:val="TOC3"/>
        <w:rPr>
          <w:rFonts w:eastAsiaTheme="minorEastAsia"/>
          <w:smallCaps w:val="0"/>
          <w:sz w:val="22"/>
        </w:rPr>
      </w:pPr>
      <w:hyperlink w:anchor="_Toc439142737" w:history="1">
        <w:r w:rsidRPr="00065351">
          <w:rPr>
            <w:rStyle w:val="Hyperlink"/>
          </w:rPr>
          <w:t>Microsoft Dynamics Marketing</w:t>
        </w:r>
        <w:r>
          <w:tab/>
        </w:r>
        <w:r>
          <w:fldChar w:fldCharType="begin"/>
        </w:r>
        <w:r>
          <w:instrText xml:space="preserve"> PAGEREF _Toc439142737 \h </w:instrText>
        </w:r>
        <w:r>
          <w:fldChar w:fldCharType="separate"/>
        </w:r>
        <w:r>
          <w:t>57</w:t>
        </w:r>
        <w:r>
          <w:fldChar w:fldCharType="end"/>
        </w:r>
      </w:hyperlink>
    </w:p>
    <w:p w:rsidR="00DC4D61" w:rsidRDefault="00DC4D61">
      <w:pPr>
        <w:pStyle w:val="TOC3"/>
        <w:rPr>
          <w:rFonts w:eastAsiaTheme="minorEastAsia"/>
          <w:smallCaps w:val="0"/>
          <w:sz w:val="22"/>
        </w:rPr>
      </w:pPr>
      <w:hyperlink w:anchor="_Toc439142738" w:history="1">
        <w:r w:rsidRPr="00065351">
          <w:rPr>
            <w:rStyle w:val="Hyperlink"/>
          </w:rPr>
          <w:t>Microsoft Social Engagement</w:t>
        </w:r>
        <w:r>
          <w:tab/>
        </w:r>
        <w:r>
          <w:fldChar w:fldCharType="begin"/>
        </w:r>
        <w:r>
          <w:instrText xml:space="preserve"> PAGEREF _Toc439142738 \h </w:instrText>
        </w:r>
        <w:r>
          <w:fldChar w:fldCharType="separate"/>
        </w:r>
        <w:r>
          <w:t>57</w:t>
        </w:r>
        <w:r>
          <w:fldChar w:fldCharType="end"/>
        </w:r>
      </w:hyperlink>
    </w:p>
    <w:p w:rsidR="00DC4D61" w:rsidRDefault="00DC4D61">
      <w:pPr>
        <w:pStyle w:val="TOC3"/>
        <w:rPr>
          <w:rFonts w:eastAsiaTheme="minorEastAsia"/>
          <w:smallCaps w:val="0"/>
          <w:sz w:val="22"/>
        </w:rPr>
      </w:pPr>
      <w:hyperlink w:anchor="_Toc439142739" w:history="1">
        <w:r w:rsidRPr="00065351">
          <w:rPr>
            <w:rStyle w:val="Hyperlink"/>
          </w:rPr>
          <w:t>Parature, från Microsoft</w:t>
        </w:r>
        <w:r>
          <w:tab/>
        </w:r>
        <w:r>
          <w:fldChar w:fldCharType="begin"/>
        </w:r>
        <w:r>
          <w:instrText xml:space="preserve"> PAGEREF _Toc439142739 \h </w:instrText>
        </w:r>
        <w:r>
          <w:fldChar w:fldCharType="separate"/>
        </w:r>
        <w:r>
          <w:t>58</w:t>
        </w:r>
        <w:r>
          <w:fldChar w:fldCharType="end"/>
        </w:r>
      </w:hyperlink>
    </w:p>
    <w:p w:rsidR="00DC4D61" w:rsidRDefault="00DC4D61">
      <w:pPr>
        <w:pStyle w:val="TOC2"/>
        <w:rPr>
          <w:rFonts w:eastAsiaTheme="minorEastAsia"/>
          <w:smallCaps w:val="0"/>
          <w:sz w:val="22"/>
        </w:rPr>
      </w:pPr>
      <w:hyperlink w:anchor="_Toc439142740" w:history="1">
        <w:r w:rsidRPr="00065351">
          <w:rPr>
            <w:rStyle w:val="Hyperlink"/>
          </w:rPr>
          <w:t>Office 365-tjänster</w:t>
        </w:r>
        <w:r>
          <w:tab/>
        </w:r>
        <w:r>
          <w:fldChar w:fldCharType="begin"/>
        </w:r>
        <w:r>
          <w:instrText xml:space="preserve"> PAGEREF _Toc439142740 \h </w:instrText>
        </w:r>
        <w:r>
          <w:fldChar w:fldCharType="separate"/>
        </w:r>
        <w:r>
          <w:t>58</w:t>
        </w:r>
        <w:r>
          <w:fldChar w:fldCharType="end"/>
        </w:r>
      </w:hyperlink>
    </w:p>
    <w:p w:rsidR="00DC4D61" w:rsidRDefault="00DC4D61">
      <w:pPr>
        <w:pStyle w:val="TOC3"/>
        <w:rPr>
          <w:rFonts w:eastAsiaTheme="minorEastAsia"/>
          <w:smallCaps w:val="0"/>
          <w:sz w:val="22"/>
        </w:rPr>
      </w:pPr>
      <w:hyperlink w:anchor="_Toc439142741" w:history="1">
        <w:r w:rsidRPr="00065351">
          <w:rPr>
            <w:rStyle w:val="Hyperlink"/>
          </w:rPr>
          <w:t>Office 365-applikationer</w:t>
        </w:r>
        <w:r>
          <w:tab/>
        </w:r>
        <w:r>
          <w:fldChar w:fldCharType="begin"/>
        </w:r>
        <w:r>
          <w:instrText xml:space="preserve"> PAGEREF _Toc439142741 \h </w:instrText>
        </w:r>
        <w:r>
          <w:fldChar w:fldCharType="separate"/>
        </w:r>
        <w:r>
          <w:t>58</w:t>
        </w:r>
        <w:r>
          <w:fldChar w:fldCharType="end"/>
        </w:r>
      </w:hyperlink>
    </w:p>
    <w:p w:rsidR="00DC4D61" w:rsidRDefault="00DC4D61">
      <w:pPr>
        <w:pStyle w:val="TOC3"/>
        <w:rPr>
          <w:rFonts w:eastAsiaTheme="minorEastAsia"/>
          <w:smallCaps w:val="0"/>
          <w:sz w:val="22"/>
        </w:rPr>
      </w:pPr>
      <w:hyperlink w:anchor="_Toc439142742" w:history="1">
        <w:r w:rsidRPr="00065351">
          <w:rPr>
            <w:rStyle w:val="Hyperlink"/>
          </w:rPr>
          <w:t>Office 365 Suites</w:t>
        </w:r>
        <w:r>
          <w:tab/>
        </w:r>
        <w:r>
          <w:fldChar w:fldCharType="begin"/>
        </w:r>
        <w:r>
          <w:instrText xml:space="preserve"> PAGEREF _Toc439142742 \h </w:instrText>
        </w:r>
        <w:r>
          <w:fldChar w:fldCharType="separate"/>
        </w:r>
        <w:r>
          <w:t>59</w:t>
        </w:r>
        <w:r>
          <w:fldChar w:fldCharType="end"/>
        </w:r>
      </w:hyperlink>
    </w:p>
    <w:p w:rsidR="00DC4D61" w:rsidRDefault="00DC4D61">
      <w:pPr>
        <w:pStyle w:val="TOC3"/>
        <w:rPr>
          <w:rFonts w:eastAsiaTheme="minorEastAsia"/>
          <w:smallCaps w:val="0"/>
          <w:sz w:val="22"/>
        </w:rPr>
      </w:pPr>
      <w:hyperlink w:anchor="_Toc439142743" w:history="1">
        <w:r w:rsidRPr="00065351">
          <w:rPr>
            <w:rStyle w:val="Hyperlink"/>
          </w:rPr>
          <w:t>Office 365 Customer Lockbox</w:t>
        </w:r>
        <w:r>
          <w:tab/>
        </w:r>
        <w:r>
          <w:fldChar w:fldCharType="begin"/>
        </w:r>
        <w:r>
          <w:instrText xml:space="preserve"> PAGEREF _Toc439142743 \h </w:instrText>
        </w:r>
        <w:r>
          <w:fldChar w:fldCharType="separate"/>
        </w:r>
        <w:r>
          <w:t>62</w:t>
        </w:r>
        <w:r>
          <w:fldChar w:fldCharType="end"/>
        </w:r>
      </w:hyperlink>
    </w:p>
    <w:p w:rsidR="00DC4D61" w:rsidRDefault="00DC4D61">
      <w:pPr>
        <w:pStyle w:val="TOC3"/>
        <w:rPr>
          <w:rFonts w:eastAsiaTheme="minorEastAsia"/>
          <w:smallCaps w:val="0"/>
          <w:sz w:val="22"/>
        </w:rPr>
      </w:pPr>
      <w:hyperlink w:anchor="_Toc439142744" w:history="1">
        <w:r w:rsidRPr="00065351">
          <w:rPr>
            <w:rStyle w:val="Hyperlink"/>
          </w:rPr>
          <w:t>Office 365 Delve Analytics</w:t>
        </w:r>
        <w:r>
          <w:tab/>
        </w:r>
        <w:r>
          <w:fldChar w:fldCharType="begin"/>
        </w:r>
        <w:r>
          <w:instrText xml:space="preserve"> PAGEREF _Toc439142744 \h </w:instrText>
        </w:r>
        <w:r>
          <w:fldChar w:fldCharType="separate"/>
        </w:r>
        <w:r>
          <w:t>62</w:t>
        </w:r>
        <w:r>
          <w:fldChar w:fldCharType="end"/>
        </w:r>
      </w:hyperlink>
    </w:p>
    <w:p w:rsidR="00DC4D61" w:rsidRDefault="00DC4D61">
      <w:pPr>
        <w:pStyle w:val="TOC3"/>
        <w:rPr>
          <w:rFonts w:eastAsiaTheme="minorEastAsia"/>
          <w:smallCaps w:val="0"/>
          <w:sz w:val="22"/>
        </w:rPr>
      </w:pPr>
      <w:hyperlink w:anchor="_Toc439142745" w:history="1">
        <w:r w:rsidRPr="00065351">
          <w:rPr>
            <w:rStyle w:val="Hyperlink"/>
          </w:rPr>
          <w:t>Office 365 Advanced eDiscovery</w:t>
        </w:r>
        <w:r>
          <w:tab/>
        </w:r>
        <w:r>
          <w:fldChar w:fldCharType="begin"/>
        </w:r>
        <w:r>
          <w:instrText xml:space="preserve"> PAGEREF _Toc439142745 \h </w:instrText>
        </w:r>
        <w:r>
          <w:fldChar w:fldCharType="separate"/>
        </w:r>
        <w:r>
          <w:t>62</w:t>
        </w:r>
        <w:r>
          <w:fldChar w:fldCharType="end"/>
        </w:r>
      </w:hyperlink>
    </w:p>
    <w:p w:rsidR="00DC4D61" w:rsidRDefault="00DC4D61">
      <w:pPr>
        <w:pStyle w:val="TOC3"/>
        <w:rPr>
          <w:rFonts w:eastAsiaTheme="minorEastAsia"/>
          <w:smallCaps w:val="0"/>
          <w:sz w:val="22"/>
        </w:rPr>
      </w:pPr>
      <w:hyperlink w:anchor="_Toc439142746" w:history="1">
        <w:r w:rsidRPr="00065351">
          <w:rPr>
            <w:rStyle w:val="Hyperlink"/>
          </w:rPr>
          <w:t>Exchange Online</w:t>
        </w:r>
        <w:r>
          <w:tab/>
        </w:r>
        <w:r>
          <w:fldChar w:fldCharType="begin"/>
        </w:r>
        <w:r>
          <w:instrText xml:space="preserve"> PAGEREF _Toc439142746 \h </w:instrText>
        </w:r>
        <w:r>
          <w:fldChar w:fldCharType="separate"/>
        </w:r>
        <w:r>
          <w:t>63</w:t>
        </w:r>
        <w:r>
          <w:fldChar w:fldCharType="end"/>
        </w:r>
      </w:hyperlink>
    </w:p>
    <w:p w:rsidR="00DC4D61" w:rsidRDefault="00DC4D61">
      <w:pPr>
        <w:pStyle w:val="TOC3"/>
        <w:rPr>
          <w:rFonts w:eastAsiaTheme="minorEastAsia"/>
          <w:smallCaps w:val="0"/>
          <w:sz w:val="22"/>
        </w:rPr>
      </w:pPr>
      <w:hyperlink w:anchor="_Toc439142747" w:history="1">
        <w:r w:rsidRPr="00065351">
          <w:rPr>
            <w:rStyle w:val="Hyperlink"/>
          </w:rPr>
          <w:t>OneDrive for Business</w:t>
        </w:r>
        <w:r>
          <w:tab/>
        </w:r>
        <w:r>
          <w:fldChar w:fldCharType="begin"/>
        </w:r>
        <w:r>
          <w:instrText xml:space="preserve"> PAGEREF _Toc439142747 \h </w:instrText>
        </w:r>
        <w:r>
          <w:fldChar w:fldCharType="separate"/>
        </w:r>
        <w:r>
          <w:t>63</w:t>
        </w:r>
        <w:r>
          <w:fldChar w:fldCharType="end"/>
        </w:r>
      </w:hyperlink>
    </w:p>
    <w:p w:rsidR="00DC4D61" w:rsidRDefault="00DC4D61">
      <w:pPr>
        <w:pStyle w:val="TOC3"/>
        <w:rPr>
          <w:rFonts w:eastAsiaTheme="minorEastAsia"/>
          <w:smallCaps w:val="0"/>
          <w:sz w:val="22"/>
        </w:rPr>
      </w:pPr>
      <w:hyperlink w:anchor="_Toc439142748" w:history="1">
        <w:r w:rsidRPr="00065351">
          <w:rPr>
            <w:rStyle w:val="Hyperlink"/>
          </w:rPr>
          <w:t>Project Online</w:t>
        </w:r>
        <w:r>
          <w:tab/>
        </w:r>
        <w:r>
          <w:fldChar w:fldCharType="begin"/>
        </w:r>
        <w:r>
          <w:instrText xml:space="preserve"> PAGEREF _Toc439142748 \h </w:instrText>
        </w:r>
        <w:r>
          <w:fldChar w:fldCharType="separate"/>
        </w:r>
        <w:r>
          <w:t>64</w:t>
        </w:r>
        <w:r>
          <w:fldChar w:fldCharType="end"/>
        </w:r>
      </w:hyperlink>
    </w:p>
    <w:p w:rsidR="00DC4D61" w:rsidRDefault="00DC4D61">
      <w:pPr>
        <w:pStyle w:val="TOC3"/>
        <w:rPr>
          <w:rFonts w:eastAsiaTheme="minorEastAsia"/>
          <w:smallCaps w:val="0"/>
          <w:sz w:val="22"/>
        </w:rPr>
      </w:pPr>
      <w:hyperlink w:anchor="_Toc439142749" w:history="1">
        <w:r w:rsidRPr="00065351">
          <w:rPr>
            <w:rStyle w:val="Hyperlink"/>
          </w:rPr>
          <w:t>SharePoint Online</w:t>
        </w:r>
        <w:r>
          <w:tab/>
        </w:r>
        <w:r>
          <w:fldChar w:fldCharType="begin"/>
        </w:r>
        <w:r>
          <w:instrText xml:space="preserve"> PAGEREF _Toc439142749 \h </w:instrText>
        </w:r>
        <w:r>
          <w:fldChar w:fldCharType="separate"/>
        </w:r>
        <w:r>
          <w:t>64</w:t>
        </w:r>
        <w:r>
          <w:fldChar w:fldCharType="end"/>
        </w:r>
      </w:hyperlink>
    </w:p>
    <w:p w:rsidR="00DC4D61" w:rsidRDefault="00DC4D61">
      <w:pPr>
        <w:pStyle w:val="TOC3"/>
        <w:rPr>
          <w:rFonts w:eastAsiaTheme="minorEastAsia"/>
          <w:smallCaps w:val="0"/>
          <w:sz w:val="22"/>
        </w:rPr>
      </w:pPr>
      <w:hyperlink w:anchor="_Toc439142750" w:history="1">
        <w:r w:rsidRPr="00065351">
          <w:rPr>
            <w:rStyle w:val="Hyperlink"/>
          </w:rPr>
          <w:t>Skype för Business Online</w:t>
        </w:r>
        <w:r>
          <w:tab/>
        </w:r>
        <w:r>
          <w:fldChar w:fldCharType="begin"/>
        </w:r>
        <w:r>
          <w:instrText xml:space="preserve"> PAGEREF _Toc439142750 \h </w:instrText>
        </w:r>
        <w:r>
          <w:fldChar w:fldCharType="separate"/>
        </w:r>
        <w:r>
          <w:t>64</w:t>
        </w:r>
        <w:r>
          <w:fldChar w:fldCharType="end"/>
        </w:r>
      </w:hyperlink>
    </w:p>
    <w:p w:rsidR="00DC4D61" w:rsidRDefault="00DC4D61">
      <w:pPr>
        <w:pStyle w:val="TOC2"/>
        <w:rPr>
          <w:rFonts w:eastAsiaTheme="minorEastAsia"/>
          <w:smallCaps w:val="0"/>
          <w:sz w:val="22"/>
        </w:rPr>
      </w:pPr>
      <w:hyperlink w:anchor="_Toc439142751" w:history="1">
        <w:r w:rsidRPr="00065351">
          <w:rPr>
            <w:rStyle w:val="Hyperlink"/>
          </w:rPr>
          <w:t>Andra onlinetjänster</w:t>
        </w:r>
        <w:r>
          <w:tab/>
        </w:r>
        <w:r>
          <w:fldChar w:fldCharType="begin"/>
        </w:r>
        <w:r>
          <w:instrText xml:space="preserve"> PAGEREF _Toc439142751 \h </w:instrText>
        </w:r>
        <w:r>
          <w:fldChar w:fldCharType="separate"/>
        </w:r>
        <w:r>
          <w:t>65</w:t>
        </w:r>
        <w:r>
          <w:fldChar w:fldCharType="end"/>
        </w:r>
      </w:hyperlink>
    </w:p>
    <w:p w:rsidR="00DC4D61" w:rsidRDefault="00DC4D61">
      <w:pPr>
        <w:pStyle w:val="TOC3"/>
        <w:rPr>
          <w:rFonts w:eastAsiaTheme="minorEastAsia"/>
          <w:smallCaps w:val="0"/>
          <w:sz w:val="22"/>
        </w:rPr>
      </w:pPr>
      <w:hyperlink w:anchor="_Toc439142752" w:history="1">
        <w:r w:rsidRPr="00065351">
          <w:rPr>
            <w:rStyle w:val="Hyperlink"/>
          </w:rPr>
          <w:t>Bing Maps</w:t>
        </w:r>
        <w:r>
          <w:tab/>
        </w:r>
        <w:r>
          <w:fldChar w:fldCharType="begin"/>
        </w:r>
        <w:r>
          <w:instrText xml:space="preserve"> PAGEREF _Toc439142752 \h </w:instrText>
        </w:r>
        <w:r>
          <w:fldChar w:fldCharType="separate"/>
        </w:r>
        <w:r>
          <w:t>65</w:t>
        </w:r>
        <w:r>
          <w:fldChar w:fldCharType="end"/>
        </w:r>
      </w:hyperlink>
    </w:p>
    <w:p w:rsidR="00DC4D61" w:rsidRDefault="00DC4D61">
      <w:pPr>
        <w:pStyle w:val="TOC3"/>
        <w:rPr>
          <w:rFonts w:eastAsiaTheme="minorEastAsia"/>
          <w:smallCaps w:val="0"/>
          <w:sz w:val="22"/>
        </w:rPr>
      </w:pPr>
      <w:hyperlink w:anchor="_Toc439142753" w:history="1">
        <w:r w:rsidRPr="00065351">
          <w:rPr>
            <w:rStyle w:val="Hyperlink"/>
          </w:rPr>
          <w:t>Microsoft Learning</w:t>
        </w:r>
        <w:r>
          <w:tab/>
        </w:r>
        <w:r>
          <w:fldChar w:fldCharType="begin"/>
        </w:r>
        <w:r>
          <w:instrText xml:space="preserve"> PAGEREF _Toc439142753 \h </w:instrText>
        </w:r>
        <w:r>
          <w:fldChar w:fldCharType="separate"/>
        </w:r>
        <w:r>
          <w:t>66</w:t>
        </w:r>
        <w:r>
          <w:fldChar w:fldCharType="end"/>
        </w:r>
      </w:hyperlink>
    </w:p>
    <w:p w:rsidR="00DC4D61" w:rsidRDefault="00DC4D61">
      <w:pPr>
        <w:pStyle w:val="TOC3"/>
        <w:rPr>
          <w:rFonts w:eastAsiaTheme="minorEastAsia"/>
          <w:smallCaps w:val="0"/>
          <w:sz w:val="22"/>
        </w:rPr>
      </w:pPr>
      <w:hyperlink w:anchor="_Toc439142754" w:history="1">
        <w:r w:rsidRPr="00065351">
          <w:rPr>
            <w:rStyle w:val="Hyperlink"/>
          </w:rPr>
          <w:t>Microsoft Translator</w:t>
        </w:r>
        <w:r>
          <w:tab/>
        </w:r>
        <w:r>
          <w:fldChar w:fldCharType="begin"/>
        </w:r>
        <w:r>
          <w:instrText xml:space="preserve"> PAGEREF _Toc439142754 \h </w:instrText>
        </w:r>
        <w:r>
          <w:fldChar w:fldCharType="separate"/>
        </w:r>
        <w:r>
          <w:t>66</w:t>
        </w:r>
        <w:r>
          <w:fldChar w:fldCharType="end"/>
        </w:r>
      </w:hyperlink>
    </w:p>
    <w:p w:rsidR="00DC4D61" w:rsidRDefault="00DC4D61">
      <w:pPr>
        <w:pStyle w:val="TOC3"/>
        <w:rPr>
          <w:rFonts w:eastAsiaTheme="minorEastAsia"/>
          <w:smallCaps w:val="0"/>
          <w:sz w:val="22"/>
        </w:rPr>
      </w:pPr>
      <w:hyperlink w:anchor="_Toc439142755" w:history="1">
        <w:r w:rsidRPr="00065351">
          <w:rPr>
            <w:rStyle w:val="Hyperlink"/>
          </w:rPr>
          <w:t>Power BI Pro</w:t>
        </w:r>
        <w:r>
          <w:tab/>
        </w:r>
        <w:r>
          <w:fldChar w:fldCharType="begin"/>
        </w:r>
        <w:r>
          <w:instrText xml:space="preserve"> PAGEREF _Toc439142755 \h </w:instrText>
        </w:r>
        <w:r>
          <w:fldChar w:fldCharType="separate"/>
        </w:r>
        <w:r>
          <w:t>66</w:t>
        </w:r>
        <w:r>
          <w:fldChar w:fldCharType="end"/>
        </w:r>
      </w:hyperlink>
    </w:p>
    <w:p w:rsidR="00DC4D61" w:rsidRDefault="00DC4D61">
      <w:pPr>
        <w:pStyle w:val="TOC3"/>
        <w:rPr>
          <w:rFonts w:eastAsiaTheme="minorEastAsia"/>
          <w:smallCaps w:val="0"/>
          <w:sz w:val="22"/>
        </w:rPr>
      </w:pPr>
      <w:hyperlink w:anchor="_Toc439142756" w:history="1">
        <w:r w:rsidRPr="00065351">
          <w:rPr>
            <w:rStyle w:val="Hyperlink"/>
          </w:rPr>
          <w:t>System Center Endpoint Protection</w:t>
        </w:r>
        <w:r>
          <w:tab/>
        </w:r>
        <w:r>
          <w:fldChar w:fldCharType="begin"/>
        </w:r>
        <w:r>
          <w:instrText xml:space="preserve"> PAGEREF _Toc439142756 \h </w:instrText>
        </w:r>
        <w:r>
          <w:fldChar w:fldCharType="separate"/>
        </w:r>
        <w:r>
          <w:t>67</w:t>
        </w:r>
        <w:r>
          <w:fldChar w:fldCharType="end"/>
        </w:r>
      </w:hyperlink>
    </w:p>
    <w:p w:rsidR="00DC4D61" w:rsidRDefault="00DC4D61">
      <w:pPr>
        <w:pStyle w:val="TOC3"/>
        <w:rPr>
          <w:rFonts w:eastAsiaTheme="minorEastAsia"/>
          <w:smallCaps w:val="0"/>
          <w:sz w:val="22"/>
        </w:rPr>
      </w:pPr>
      <w:hyperlink w:anchor="_Toc439142757" w:history="1">
        <w:r w:rsidRPr="00065351">
          <w:rPr>
            <w:rStyle w:val="Hyperlink"/>
          </w:rPr>
          <w:t>Yammer Enterprise</w:t>
        </w:r>
        <w:r>
          <w:tab/>
        </w:r>
        <w:r>
          <w:fldChar w:fldCharType="begin"/>
        </w:r>
        <w:r>
          <w:instrText xml:space="preserve"> PAGEREF _Toc439142757 \h </w:instrText>
        </w:r>
        <w:r>
          <w:fldChar w:fldCharType="separate"/>
        </w:r>
        <w:r>
          <w:t>67</w:t>
        </w:r>
        <w:r>
          <w:fldChar w:fldCharType="end"/>
        </w:r>
      </w:hyperlink>
    </w:p>
    <w:p w:rsidR="00DC4D61" w:rsidRDefault="00DC4D61">
      <w:pPr>
        <w:pStyle w:val="TOC1"/>
        <w:rPr>
          <w:rFonts w:eastAsiaTheme="minorEastAsia"/>
          <w:b w:val="0"/>
          <w:caps w:val="0"/>
          <w:noProof/>
          <w:sz w:val="22"/>
          <w:szCs w:val="22"/>
        </w:rPr>
      </w:pPr>
      <w:hyperlink w:anchor="_Toc439142758" w:history="1">
        <w:r w:rsidRPr="00065351">
          <w:rPr>
            <w:rStyle w:val="Hyperlink"/>
            <w:noProof/>
          </w:rPr>
          <w:t>Ordlista</w:t>
        </w:r>
        <w:r>
          <w:rPr>
            <w:noProof/>
          </w:rPr>
          <w:tab/>
        </w:r>
        <w:r>
          <w:rPr>
            <w:noProof/>
          </w:rPr>
          <w:fldChar w:fldCharType="begin"/>
        </w:r>
        <w:r>
          <w:rPr>
            <w:noProof/>
          </w:rPr>
          <w:instrText xml:space="preserve"> PAGEREF _Toc439142758 \h </w:instrText>
        </w:r>
        <w:r>
          <w:rPr>
            <w:noProof/>
          </w:rPr>
        </w:r>
        <w:r>
          <w:rPr>
            <w:noProof/>
          </w:rPr>
          <w:fldChar w:fldCharType="separate"/>
        </w:r>
        <w:r>
          <w:rPr>
            <w:noProof/>
          </w:rPr>
          <w:t>68</w:t>
        </w:r>
        <w:r>
          <w:rPr>
            <w:noProof/>
          </w:rPr>
          <w:fldChar w:fldCharType="end"/>
        </w:r>
      </w:hyperlink>
    </w:p>
    <w:p w:rsidR="00DC4D61" w:rsidRDefault="00DC4D61">
      <w:pPr>
        <w:pStyle w:val="TOC2"/>
        <w:rPr>
          <w:rFonts w:eastAsiaTheme="minorEastAsia"/>
          <w:smallCaps w:val="0"/>
          <w:sz w:val="22"/>
        </w:rPr>
      </w:pPr>
      <w:hyperlink w:anchor="_Toc439142759" w:history="1">
        <w:r w:rsidRPr="00065351">
          <w:rPr>
            <w:rStyle w:val="Hyperlink"/>
          </w:rPr>
          <w:t>Attribut</w:t>
        </w:r>
        <w:r>
          <w:tab/>
        </w:r>
        <w:r>
          <w:fldChar w:fldCharType="begin"/>
        </w:r>
        <w:r>
          <w:instrText xml:space="preserve"> PAGEREF _Toc439142759 \h </w:instrText>
        </w:r>
        <w:r>
          <w:fldChar w:fldCharType="separate"/>
        </w:r>
        <w:r>
          <w:t>68</w:t>
        </w:r>
        <w:r>
          <w:fldChar w:fldCharType="end"/>
        </w:r>
      </w:hyperlink>
    </w:p>
    <w:p w:rsidR="00DC4D61" w:rsidRDefault="00DC4D61">
      <w:pPr>
        <w:pStyle w:val="TOC2"/>
        <w:rPr>
          <w:rFonts w:eastAsiaTheme="minorEastAsia"/>
          <w:smallCaps w:val="0"/>
          <w:sz w:val="22"/>
        </w:rPr>
      </w:pPr>
      <w:hyperlink w:anchor="_Toc439142760" w:history="1">
        <w:r w:rsidRPr="00065351">
          <w:rPr>
            <w:rStyle w:val="Hyperlink"/>
          </w:rPr>
          <w:t>Cellvärden</w:t>
        </w:r>
        <w:r>
          <w:tab/>
        </w:r>
        <w:r>
          <w:fldChar w:fldCharType="begin"/>
        </w:r>
        <w:r>
          <w:instrText xml:space="preserve"> PAGEREF _Toc439142760 \h </w:instrText>
        </w:r>
        <w:r>
          <w:fldChar w:fldCharType="separate"/>
        </w:r>
        <w:r>
          <w:t>69</w:t>
        </w:r>
        <w:r>
          <w:fldChar w:fldCharType="end"/>
        </w:r>
      </w:hyperlink>
    </w:p>
    <w:p w:rsidR="00DC4D61" w:rsidRDefault="00DC4D61">
      <w:pPr>
        <w:pStyle w:val="TOC2"/>
        <w:rPr>
          <w:rFonts w:eastAsiaTheme="minorEastAsia"/>
          <w:smallCaps w:val="0"/>
          <w:sz w:val="22"/>
        </w:rPr>
      </w:pPr>
      <w:hyperlink w:anchor="_Toc439142761" w:history="1">
        <w:r w:rsidRPr="00065351">
          <w:rPr>
            <w:rStyle w:val="Hyperlink"/>
          </w:rPr>
          <w:t>Kolumnrubriker</w:t>
        </w:r>
        <w:r>
          <w:tab/>
        </w:r>
        <w:r>
          <w:fldChar w:fldCharType="begin"/>
        </w:r>
        <w:r>
          <w:instrText xml:space="preserve"> PAGEREF _Toc439142761 \h </w:instrText>
        </w:r>
        <w:r>
          <w:fldChar w:fldCharType="separate"/>
        </w:r>
        <w:r>
          <w:t>70</w:t>
        </w:r>
        <w:r>
          <w:fldChar w:fldCharType="end"/>
        </w:r>
      </w:hyperlink>
    </w:p>
    <w:p w:rsidR="00DC4D61" w:rsidRDefault="00DC4D61">
      <w:pPr>
        <w:pStyle w:val="TOC2"/>
        <w:rPr>
          <w:rFonts w:eastAsiaTheme="minorEastAsia"/>
          <w:smallCaps w:val="0"/>
          <w:sz w:val="22"/>
        </w:rPr>
      </w:pPr>
      <w:hyperlink w:anchor="_Toc439142762" w:history="1">
        <w:r w:rsidRPr="00065351">
          <w:rPr>
            <w:rStyle w:val="Hyperlink"/>
          </w:rPr>
          <w:t>Definitioner</w:t>
        </w:r>
        <w:r>
          <w:tab/>
        </w:r>
        <w:r>
          <w:fldChar w:fldCharType="begin"/>
        </w:r>
        <w:r>
          <w:instrText xml:space="preserve"> PAGEREF _Toc439142762 \h </w:instrText>
        </w:r>
        <w:r>
          <w:fldChar w:fldCharType="separate"/>
        </w:r>
        <w:r>
          <w:t>70</w:t>
        </w:r>
        <w:r>
          <w:fldChar w:fldCharType="end"/>
        </w:r>
      </w:hyperlink>
    </w:p>
    <w:p w:rsidR="00DC4D61" w:rsidRDefault="00DC4D61">
      <w:pPr>
        <w:pStyle w:val="TOC1"/>
        <w:rPr>
          <w:rFonts w:eastAsiaTheme="minorEastAsia"/>
          <w:b w:val="0"/>
          <w:caps w:val="0"/>
          <w:noProof/>
          <w:sz w:val="22"/>
          <w:szCs w:val="22"/>
        </w:rPr>
      </w:pPr>
      <w:hyperlink w:anchor="_Toc439142763" w:history="1">
        <w:r w:rsidRPr="00065351">
          <w:rPr>
            <w:rStyle w:val="Hyperlink"/>
            <w:noProof/>
          </w:rPr>
          <w:t>Bilaga A – Licenser som är likvärdiga CAL/ML</w:t>
        </w:r>
        <w:r>
          <w:rPr>
            <w:noProof/>
          </w:rPr>
          <w:tab/>
        </w:r>
        <w:r>
          <w:rPr>
            <w:noProof/>
          </w:rPr>
          <w:fldChar w:fldCharType="begin"/>
        </w:r>
        <w:r>
          <w:rPr>
            <w:noProof/>
          </w:rPr>
          <w:instrText xml:space="preserve"> PAGEREF _Toc439142763 \h </w:instrText>
        </w:r>
        <w:r>
          <w:rPr>
            <w:noProof/>
          </w:rPr>
        </w:r>
        <w:r>
          <w:rPr>
            <w:noProof/>
          </w:rPr>
          <w:fldChar w:fldCharType="separate"/>
        </w:r>
        <w:r>
          <w:rPr>
            <w:noProof/>
          </w:rPr>
          <w:t>73</w:t>
        </w:r>
        <w:r>
          <w:rPr>
            <w:noProof/>
          </w:rPr>
          <w:fldChar w:fldCharType="end"/>
        </w:r>
      </w:hyperlink>
    </w:p>
    <w:p w:rsidR="00DC4D61" w:rsidRDefault="00DC4D61">
      <w:pPr>
        <w:pStyle w:val="TOC1"/>
        <w:rPr>
          <w:rFonts w:eastAsiaTheme="minorEastAsia"/>
          <w:b w:val="0"/>
          <w:caps w:val="0"/>
          <w:noProof/>
          <w:sz w:val="22"/>
          <w:szCs w:val="22"/>
        </w:rPr>
      </w:pPr>
      <w:hyperlink w:anchor="_Toc439142764" w:history="1">
        <w:r w:rsidRPr="00065351">
          <w:rPr>
            <w:rStyle w:val="Hyperlink"/>
            <w:noProof/>
          </w:rPr>
          <w:t>Bilaga B – Software Assurance</w:t>
        </w:r>
        <w:r>
          <w:rPr>
            <w:noProof/>
          </w:rPr>
          <w:tab/>
        </w:r>
        <w:r>
          <w:rPr>
            <w:noProof/>
          </w:rPr>
          <w:fldChar w:fldCharType="begin"/>
        </w:r>
        <w:r>
          <w:rPr>
            <w:noProof/>
          </w:rPr>
          <w:instrText xml:space="preserve"> PAGEREF _Toc439142764 \h </w:instrText>
        </w:r>
        <w:r>
          <w:rPr>
            <w:noProof/>
          </w:rPr>
        </w:r>
        <w:r>
          <w:rPr>
            <w:noProof/>
          </w:rPr>
          <w:fldChar w:fldCharType="separate"/>
        </w:r>
        <w:r>
          <w:rPr>
            <w:noProof/>
          </w:rPr>
          <w:t>74</w:t>
        </w:r>
        <w:r>
          <w:rPr>
            <w:noProof/>
          </w:rPr>
          <w:fldChar w:fldCharType="end"/>
        </w:r>
      </w:hyperlink>
    </w:p>
    <w:p w:rsidR="00DC4D61" w:rsidRDefault="00DC4D61">
      <w:pPr>
        <w:pStyle w:val="TOC2"/>
        <w:rPr>
          <w:rFonts w:eastAsiaTheme="minorEastAsia"/>
          <w:smallCaps w:val="0"/>
          <w:sz w:val="22"/>
        </w:rPr>
      </w:pPr>
      <w:hyperlink w:anchor="_Toc439142765" w:history="1">
        <w:r w:rsidRPr="00065351">
          <w:rPr>
            <w:rStyle w:val="Hyperlink"/>
          </w:rPr>
          <w:t>Köpa Software Assurance</w:t>
        </w:r>
        <w:r>
          <w:tab/>
        </w:r>
        <w:r>
          <w:fldChar w:fldCharType="begin"/>
        </w:r>
        <w:r>
          <w:instrText xml:space="preserve"> PAGEREF _Toc439142765 \h </w:instrText>
        </w:r>
        <w:r>
          <w:fldChar w:fldCharType="separate"/>
        </w:r>
        <w:r>
          <w:t>74</w:t>
        </w:r>
        <w:r>
          <w:fldChar w:fldCharType="end"/>
        </w:r>
      </w:hyperlink>
    </w:p>
    <w:p w:rsidR="00DC4D61" w:rsidRDefault="00DC4D61">
      <w:pPr>
        <w:pStyle w:val="TOC2"/>
        <w:rPr>
          <w:rFonts w:eastAsiaTheme="minorEastAsia"/>
          <w:smallCaps w:val="0"/>
          <w:sz w:val="22"/>
        </w:rPr>
      </w:pPr>
      <w:hyperlink w:anchor="_Toc439142766" w:history="1">
        <w:r w:rsidRPr="00065351">
          <w:rPr>
            <w:rStyle w:val="Hyperlink"/>
          </w:rPr>
          <w:t>Förnyelse av Software Assurance</w:t>
        </w:r>
        <w:r>
          <w:tab/>
        </w:r>
        <w:r>
          <w:fldChar w:fldCharType="begin"/>
        </w:r>
        <w:r>
          <w:instrText xml:space="preserve"> PAGEREF _Toc439142766 \h </w:instrText>
        </w:r>
        <w:r>
          <w:fldChar w:fldCharType="separate"/>
        </w:r>
        <w:r>
          <w:t>74</w:t>
        </w:r>
        <w:r>
          <w:fldChar w:fldCharType="end"/>
        </w:r>
      </w:hyperlink>
    </w:p>
    <w:p w:rsidR="00DC4D61" w:rsidRDefault="00DC4D61">
      <w:pPr>
        <w:pStyle w:val="TOC2"/>
        <w:rPr>
          <w:rFonts w:eastAsiaTheme="minorEastAsia"/>
          <w:smallCaps w:val="0"/>
          <w:sz w:val="22"/>
        </w:rPr>
      </w:pPr>
      <w:hyperlink w:anchor="_Toc439142767" w:history="1">
        <w:r w:rsidRPr="00065351">
          <w:rPr>
            <w:rStyle w:val="Hyperlink"/>
          </w:rPr>
          <w:t>Migreringslicens för Produkter som har nått slutet av sin livslängd och har Upphört</w:t>
        </w:r>
        <w:r>
          <w:tab/>
        </w:r>
        <w:r>
          <w:fldChar w:fldCharType="begin"/>
        </w:r>
        <w:r>
          <w:instrText xml:space="preserve"> PAGEREF _Toc439142767 \h </w:instrText>
        </w:r>
        <w:r>
          <w:fldChar w:fldCharType="separate"/>
        </w:r>
        <w:r>
          <w:t>75</w:t>
        </w:r>
        <w:r>
          <w:fldChar w:fldCharType="end"/>
        </w:r>
      </w:hyperlink>
    </w:p>
    <w:p w:rsidR="00DC4D61" w:rsidRDefault="00DC4D61">
      <w:pPr>
        <w:pStyle w:val="TOC2"/>
        <w:rPr>
          <w:rFonts w:eastAsiaTheme="minorEastAsia"/>
          <w:smallCaps w:val="0"/>
          <w:sz w:val="22"/>
        </w:rPr>
      </w:pPr>
      <w:hyperlink w:anchor="_Toc439142768" w:history="1">
        <w:r w:rsidRPr="00065351">
          <w:rPr>
            <w:rStyle w:val="Hyperlink"/>
          </w:rPr>
          <w:t>Software Assurance-förmåner</w:t>
        </w:r>
        <w:r>
          <w:tab/>
        </w:r>
        <w:r>
          <w:fldChar w:fldCharType="begin"/>
        </w:r>
        <w:r>
          <w:instrText xml:space="preserve"> PAGEREF _Toc439142768 \h </w:instrText>
        </w:r>
        <w:r>
          <w:fldChar w:fldCharType="separate"/>
        </w:r>
        <w:r>
          <w:t>75</w:t>
        </w:r>
        <w:r>
          <w:fldChar w:fldCharType="end"/>
        </w:r>
      </w:hyperlink>
    </w:p>
    <w:p w:rsidR="00DC4D61" w:rsidRDefault="00DC4D61">
      <w:pPr>
        <w:pStyle w:val="TOC1"/>
        <w:rPr>
          <w:rFonts w:eastAsiaTheme="minorEastAsia"/>
          <w:b w:val="0"/>
          <w:caps w:val="0"/>
          <w:noProof/>
          <w:sz w:val="22"/>
          <w:szCs w:val="22"/>
        </w:rPr>
      </w:pPr>
      <w:hyperlink w:anchor="_Toc439142769" w:history="1">
        <w:r w:rsidRPr="00065351">
          <w:rPr>
            <w:rStyle w:val="Hyperlink"/>
            <w:noProof/>
          </w:rPr>
          <w:t>Bilaga C – Professionella Tjänster</w:t>
        </w:r>
        <w:r>
          <w:rPr>
            <w:noProof/>
          </w:rPr>
          <w:tab/>
        </w:r>
        <w:r>
          <w:rPr>
            <w:noProof/>
          </w:rPr>
          <w:fldChar w:fldCharType="begin"/>
        </w:r>
        <w:r>
          <w:rPr>
            <w:noProof/>
          </w:rPr>
          <w:instrText xml:space="preserve"> PAGEREF _Toc439142769 \h </w:instrText>
        </w:r>
        <w:r>
          <w:rPr>
            <w:noProof/>
          </w:rPr>
        </w:r>
        <w:r>
          <w:rPr>
            <w:noProof/>
          </w:rPr>
          <w:fldChar w:fldCharType="separate"/>
        </w:r>
        <w:r>
          <w:rPr>
            <w:noProof/>
          </w:rPr>
          <w:t>86</w:t>
        </w:r>
        <w:r>
          <w:rPr>
            <w:noProof/>
          </w:rPr>
          <w:fldChar w:fldCharType="end"/>
        </w:r>
      </w:hyperlink>
    </w:p>
    <w:p w:rsidR="00DC4D61" w:rsidRDefault="00DC4D61">
      <w:pPr>
        <w:pStyle w:val="TOC2"/>
        <w:rPr>
          <w:rFonts w:eastAsiaTheme="minorEastAsia"/>
          <w:smallCaps w:val="0"/>
          <w:sz w:val="22"/>
        </w:rPr>
      </w:pPr>
      <w:hyperlink w:anchor="_Toc439142770" w:history="1">
        <w:r w:rsidRPr="00065351">
          <w:rPr>
            <w:rStyle w:val="Hyperlink"/>
          </w:rPr>
          <w:t>Microsoft Premier-supporterbjudanden</w:t>
        </w:r>
        <w:r>
          <w:tab/>
        </w:r>
        <w:r>
          <w:fldChar w:fldCharType="begin"/>
        </w:r>
        <w:r>
          <w:instrText xml:space="preserve"> PAGEREF _Toc439142770 \h </w:instrText>
        </w:r>
        <w:r>
          <w:fldChar w:fldCharType="separate"/>
        </w:r>
        <w:r>
          <w:t>86</w:t>
        </w:r>
        <w:r>
          <w:fldChar w:fldCharType="end"/>
        </w:r>
      </w:hyperlink>
    </w:p>
    <w:p w:rsidR="00DC4D61" w:rsidRDefault="00DC4D61">
      <w:pPr>
        <w:pStyle w:val="TOC2"/>
        <w:rPr>
          <w:rFonts w:eastAsiaTheme="minorEastAsia"/>
          <w:smallCaps w:val="0"/>
          <w:sz w:val="22"/>
        </w:rPr>
      </w:pPr>
      <w:hyperlink w:anchor="_Toc439142771" w:history="1">
        <w:r w:rsidRPr="00065351">
          <w:rPr>
            <w:rStyle w:val="Hyperlink"/>
          </w:rPr>
          <w:t>Erbjudanden för Microsoft Enterprise Strategy-programmet</w:t>
        </w:r>
        <w:r>
          <w:tab/>
        </w:r>
        <w:r>
          <w:fldChar w:fldCharType="begin"/>
        </w:r>
        <w:r>
          <w:instrText xml:space="preserve"> PAGEREF _Toc439142771 \h </w:instrText>
        </w:r>
        <w:r>
          <w:fldChar w:fldCharType="separate"/>
        </w:r>
        <w:r>
          <w:t>86</w:t>
        </w:r>
        <w:r>
          <w:fldChar w:fldCharType="end"/>
        </w:r>
      </w:hyperlink>
    </w:p>
    <w:p w:rsidR="00DC4D61" w:rsidRDefault="00DC4D61">
      <w:pPr>
        <w:pStyle w:val="TOC2"/>
        <w:rPr>
          <w:rFonts w:eastAsiaTheme="minorEastAsia"/>
          <w:smallCaps w:val="0"/>
          <w:sz w:val="22"/>
        </w:rPr>
      </w:pPr>
      <w:hyperlink w:anchor="_Toc439142772" w:history="1">
        <w:r w:rsidRPr="00065351">
          <w:rPr>
            <w:rStyle w:val="Hyperlink"/>
          </w:rPr>
          <w:t>Erbjudanden om Sales Productivity Accelerator</w:t>
        </w:r>
        <w:r>
          <w:tab/>
        </w:r>
        <w:r>
          <w:fldChar w:fldCharType="begin"/>
        </w:r>
        <w:r>
          <w:instrText xml:space="preserve"> PAGEREF _Toc439142772 \h </w:instrText>
        </w:r>
        <w:r>
          <w:fldChar w:fldCharType="separate"/>
        </w:r>
        <w:r>
          <w:t>87</w:t>
        </w:r>
        <w:r>
          <w:fldChar w:fldCharType="end"/>
        </w:r>
      </w:hyperlink>
    </w:p>
    <w:p w:rsidR="00DC4D61" w:rsidRDefault="00DC4D61">
      <w:pPr>
        <w:pStyle w:val="TOC1"/>
        <w:rPr>
          <w:rFonts w:eastAsiaTheme="minorEastAsia"/>
          <w:b w:val="0"/>
          <w:caps w:val="0"/>
          <w:noProof/>
          <w:sz w:val="22"/>
          <w:szCs w:val="22"/>
        </w:rPr>
      </w:pPr>
      <w:hyperlink w:anchor="_Toc439142773" w:history="1">
        <w:r w:rsidRPr="00065351">
          <w:rPr>
            <w:rStyle w:val="Hyperlink"/>
            <w:noProof/>
          </w:rPr>
          <w:t>Bilaga D – Kompletterande Villkor för Programavtal</w:t>
        </w:r>
        <w:r>
          <w:rPr>
            <w:noProof/>
          </w:rPr>
          <w:tab/>
        </w:r>
        <w:r>
          <w:rPr>
            <w:noProof/>
          </w:rPr>
          <w:fldChar w:fldCharType="begin"/>
        </w:r>
        <w:r>
          <w:rPr>
            <w:noProof/>
          </w:rPr>
          <w:instrText xml:space="preserve"> PAGEREF _Toc439142773 \h </w:instrText>
        </w:r>
        <w:r>
          <w:rPr>
            <w:noProof/>
          </w:rPr>
        </w:r>
        <w:r>
          <w:rPr>
            <w:noProof/>
          </w:rPr>
          <w:fldChar w:fldCharType="separate"/>
        </w:r>
        <w:r>
          <w:rPr>
            <w:noProof/>
          </w:rPr>
          <w:t>88</w:t>
        </w:r>
        <w:r>
          <w:rPr>
            <w:noProof/>
          </w:rPr>
          <w:fldChar w:fldCharType="end"/>
        </w:r>
      </w:hyperlink>
    </w:p>
    <w:p w:rsidR="00DC4D61" w:rsidRDefault="00DC4D61">
      <w:pPr>
        <w:pStyle w:val="TOC2"/>
        <w:rPr>
          <w:rFonts w:eastAsiaTheme="minorEastAsia"/>
          <w:smallCaps w:val="0"/>
          <w:sz w:val="22"/>
        </w:rPr>
      </w:pPr>
      <w:hyperlink w:anchor="_Toc439142774" w:history="1">
        <w:r w:rsidRPr="00065351">
          <w:rPr>
            <w:rStyle w:val="Hyperlink"/>
          </w:rPr>
          <w:t>Kompletterande villkor för Select Plus-program</w:t>
        </w:r>
        <w:r>
          <w:tab/>
        </w:r>
        <w:r>
          <w:fldChar w:fldCharType="begin"/>
        </w:r>
        <w:r>
          <w:instrText xml:space="preserve"> PAGEREF _Toc439142774 \h </w:instrText>
        </w:r>
        <w:r>
          <w:fldChar w:fldCharType="separate"/>
        </w:r>
        <w:r>
          <w:t>88</w:t>
        </w:r>
        <w:r>
          <w:fldChar w:fldCharType="end"/>
        </w:r>
      </w:hyperlink>
    </w:p>
    <w:p w:rsidR="00DC4D61" w:rsidRDefault="00DC4D61">
      <w:pPr>
        <w:pStyle w:val="TOC2"/>
        <w:rPr>
          <w:rFonts w:eastAsiaTheme="minorEastAsia"/>
          <w:smallCaps w:val="0"/>
          <w:sz w:val="22"/>
        </w:rPr>
      </w:pPr>
      <w:hyperlink w:anchor="_Toc439142775" w:history="1">
        <w:r w:rsidRPr="00065351">
          <w:rPr>
            <w:rStyle w:val="Hyperlink"/>
          </w:rPr>
          <w:t>Definitioner av hantering för Kvalificerade Enheter</w:t>
        </w:r>
        <w:r>
          <w:tab/>
        </w:r>
        <w:r>
          <w:fldChar w:fldCharType="begin"/>
        </w:r>
        <w:r>
          <w:instrText xml:space="preserve"> PAGEREF _Toc439142775 \h </w:instrText>
        </w:r>
        <w:r>
          <w:fldChar w:fldCharType="separate"/>
        </w:r>
        <w:r>
          <w:t>88</w:t>
        </w:r>
        <w:r>
          <w:fldChar w:fldCharType="end"/>
        </w:r>
      </w:hyperlink>
    </w:p>
    <w:p w:rsidR="00DC4D61" w:rsidRDefault="00DC4D61">
      <w:pPr>
        <w:pStyle w:val="TOC2"/>
        <w:rPr>
          <w:rFonts w:eastAsiaTheme="minorEastAsia"/>
          <w:smallCaps w:val="0"/>
          <w:sz w:val="22"/>
        </w:rPr>
      </w:pPr>
      <w:hyperlink w:anchor="_Toc439142776" w:history="1">
        <w:r w:rsidRPr="00065351">
          <w:rPr>
            <w:rStyle w:val="Hyperlink"/>
          </w:rPr>
          <w:t>Onlinetjänster i Open-program</w:t>
        </w:r>
        <w:r>
          <w:tab/>
        </w:r>
        <w:r>
          <w:fldChar w:fldCharType="begin"/>
        </w:r>
        <w:r>
          <w:instrText xml:space="preserve"> PAGEREF _Toc439142776 \h </w:instrText>
        </w:r>
        <w:r>
          <w:fldChar w:fldCharType="separate"/>
        </w:r>
        <w:r>
          <w:t>88</w:t>
        </w:r>
        <w:r>
          <w:fldChar w:fldCharType="end"/>
        </w:r>
      </w:hyperlink>
    </w:p>
    <w:p w:rsidR="00DC4D61" w:rsidRDefault="00DC4D61">
      <w:pPr>
        <w:pStyle w:val="TOC2"/>
        <w:rPr>
          <w:rFonts w:eastAsiaTheme="minorEastAsia"/>
          <w:smallCaps w:val="0"/>
          <w:sz w:val="22"/>
        </w:rPr>
      </w:pPr>
      <w:hyperlink w:anchor="_Toc439142777" w:history="1">
        <w:r w:rsidRPr="00065351">
          <w:rPr>
            <w:rStyle w:val="Hyperlink"/>
          </w:rPr>
          <w:t>Kompletterande Villkor för Professionella Tjänster – Gamla Avtal</w:t>
        </w:r>
        <w:r>
          <w:tab/>
        </w:r>
        <w:r>
          <w:fldChar w:fldCharType="begin"/>
        </w:r>
        <w:r>
          <w:instrText xml:space="preserve"> PAGEREF _Toc439142777 \h </w:instrText>
        </w:r>
        <w:r>
          <w:fldChar w:fldCharType="separate"/>
        </w:r>
        <w:r>
          <w:t>88</w:t>
        </w:r>
        <w:r>
          <w:fldChar w:fldCharType="end"/>
        </w:r>
      </w:hyperlink>
    </w:p>
    <w:p w:rsidR="00DC4D61" w:rsidRDefault="00DC4D61">
      <w:pPr>
        <w:pStyle w:val="TOC1"/>
        <w:rPr>
          <w:rFonts w:eastAsiaTheme="minorEastAsia"/>
          <w:b w:val="0"/>
          <w:caps w:val="0"/>
          <w:noProof/>
          <w:sz w:val="22"/>
          <w:szCs w:val="22"/>
        </w:rPr>
      </w:pPr>
      <w:hyperlink w:anchor="_Toc439142778" w:history="1">
        <w:r w:rsidRPr="00065351">
          <w:rPr>
            <w:rStyle w:val="Hyperlink"/>
            <w:noProof/>
          </w:rPr>
          <w:t>Bilaga E – Kampanjer</w:t>
        </w:r>
        <w:r>
          <w:rPr>
            <w:noProof/>
          </w:rPr>
          <w:tab/>
        </w:r>
        <w:r>
          <w:rPr>
            <w:noProof/>
          </w:rPr>
          <w:fldChar w:fldCharType="begin"/>
        </w:r>
        <w:r>
          <w:rPr>
            <w:noProof/>
          </w:rPr>
          <w:instrText xml:space="preserve"> PAGEREF _Toc439142778 \h </w:instrText>
        </w:r>
        <w:r>
          <w:rPr>
            <w:noProof/>
          </w:rPr>
        </w:r>
        <w:r>
          <w:rPr>
            <w:noProof/>
          </w:rPr>
          <w:fldChar w:fldCharType="separate"/>
        </w:r>
        <w:r>
          <w:rPr>
            <w:noProof/>
          </w:rPr>
          <w:t>90</w:t>
        </w:r>
        <w:r>
          <w:rPr>
            <w:noProof/>
          </w:rPr>
          <w:fldChar w:fldCharType="end"/>
        </w:r>
      </w:hyperlink>
    </w:p>
    <w:p w:rsidR="00DC4D61" w:rsidRDefault="00DC4D61">
      <w:pPr>
        <w:pStyle w:val="TOC2"/>
        <w:rPr>
          <w:rFonts w:eastAsiaTheme="minorEastAsia"/>
          <w:smallCaps w:val="0"/>
          <w:sz w:val="22"/>
        </w:rPr>
      </w:pPr>
      <w:hyperlink w:anchor="_Toc439142779" w:history="1">
        <w:r w:rsidRPr="00065351">
          <w:rPr>
            <w:rStyle w:val="Hyperlink"/>
          </w:rPr>
          <w:t>Kampanj för System Center Client Management Suite</w:t>
        </w:r>
        <w:r>
          <w:tab/>
        </w:r>
        <w:r>
          <w:fldChar w:fldCharType="begin"/>
        </w:r>
        <w:r>
          <w:instrText xml:space="preserve"> PAGEREF _Toc439142779 \h </w:instrText>
        </w:r>
        <w:r>
          <w:fldChar w:fldCharType="separate"/>
        </w:r>
        <w:r>
          <w:t>90</w:t>
        </w:r>
        <w:r>
          <w:fldChar w:fldCharType="end"/>
        </w:r>
      </w:hyperlink>
    </w:p>
    <w:p w:rsidR="00DC4D61" w:rsidRDefault="00DC4D61">
      <w:pPr>
        <w:pStyle w:val="TOC2"/>
        <w:rPr>
          <w:rFonts w:eastAsiaTheme="minorEastAsia"/>
          <w:smallCaps w:val="0"/>
          <w:sz w:val="22"/>
        </w:rPr>
      </w:pPr>
      <w:hyperlink w:anchor="_Toc439142780" w:history="1">
        <w:r w:rsidRPr="00065351">
          <w:rPr>
            <w:rStyle w:val="Hyperlink"/>
          </w:rPr>
          <w:t>Azure Compute Capacity-kampanjen</w:t>
        </w:r>
        <w:r>
          <w:tab/>
        </w:r>
        <w:r>
          <w:fldChar w:fldCharType="begin"/>
        </w:r>
        <w:r>
          <w:instrText xml:space="preserve"> PAGEREF _Toc439142780 \h </w:instrText>
        </w:r>
        <w:r>
          <w:fldChar w:fldCharType="separate"/>
        </w:r>
        <w:r>
          <w:t>90</w:t>
        </w:r>
        <w:r>
          <w:fldChar w:fldCharType="end"/>
        </w:r>
      </w:hyperlink>
    </w:p>
    <w:p w:rsidR="00DC4D61" w:rsidRDefault="00DC4D61">
      <w:pPr>
        <w:pStyle w:val="TOC1"/>
        <w:rPr>
          <w:rFonts w:eastAsiaTheme="minorEastAsia"/>
          <w:b w:val="0"/>
          <w:caps w:val="0"/>
          <w:noProof/>
          <w:sz w:val="22"/>
          <w:szCs w:val="22"/>
        </w:rPr>
      </w:pPr>
      <w:hyperlink w:anchor="_Toc439142781" w:history="1">
        <w:r w:rsidRPr="00065351">
          <w:rPr>
            <w:rStyle w:val="Hyperlink"/>
            <w:noProof/>
          </w:rPr>
          <w:t>Index</w:t>
        </w:r>
        <w:r>
          <w:rPr>
            <w:noProof/>
          </w:rPr>
          <w:tab/>
        </w:r>
        <w:r>
          <w:rPr>
            <w:noProof/>
          </w:rPr>
          <w:fldChar w:fldCharType="begin"/>
        </w:r>
        <w:r>
          <w:rPr>
            <w:noProof/>
          </w:rPr>
          <w:instrText xml:space="preserve"> PAGEREF _Toc439142781 \h </w:instrText>
        </w:r>
        <w:r>
          <w:rPr>
            <w:noProof/>
          </w:rPr>
        </w:r>
        <w:r>
          <w:rPr>
            <w:noProof/>
          </w:rPr>
          <w:fldChar w:fldCharType="separate"/>
        </w:r>
        <w:r>
          <w:rPr>
            <w:noProof/>
          </w:rPr>
          <w:t>91</w:t>
        </w:r>
        <w:r>
          <w:rPr>
            <w:noProof/>
          </w:rPr>
          <w:fldChar w:fldCharType="end"/>
        </w:r>
      </w:hyperlink>
    </w:p>
    <w:p w:rsidR="00357466" w:rsidRDefault="00E201D9">
      <w:pPr>
        <w:pStyle w:val="ProductList-Body"/>
        <w:sectPr w:rsidR="0035746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57466" w:rsidRDefault="00357466">
      <w:pPr>
        <w:pStyle w:val="ProductList-Body"/>
      </w:pPr>
    </w:p>
    <w:p w:rsidR="00357466" w:rsidRDefault="00357466">
      <w:pPr>
        <w:sectPr w:rsidR="00357466">
          <w:headerReference w:type="default" r:id="rId20"/>
          <w:footerReference w:type="default" r:id="rId21"/>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2" w:name="_Sec531"/>
      <w:bookmarkEnd w:id="1"/>
      <w:r>
        <w:t>Inledning</w:t>
      </w:r>
      <w:r>
        <w:fldChar w:fldCharType="begin"/>
      </w:r>
      <w:r>
        <w:instrText xml:space="preserve"> TC "</w:instrText>
      </w:r>
      <w:bookmarkStart w:id="3" w:name="_Toc439142660"/>
      <w:r>
        <w:instrText>Inledning</w:instrText>
      </w:r>
      <w:bookmarkEnd w:id="3"/>
      <w:r>
        <w:instrText>" \l 1</w:instrText>
      </w:r>
      <w:r>
        <w:fldChar w:fldCharType="end"/>
      </w:r>
    </w:p>
    <w:p w:rsidR="00357466" w:rsidRDefault="00357466">
      <w:pPr>
        <w:pStyle w:val="ProductList-Body"/>
      </w:pPr>
    </w:p>
    <w:p w:rsidR="00357466" w:rsidRDefault="00E201D9">
      <w:pPr>
        <w:pStyle w:val="ProductList-Offering1Heading"/>
        <w:outlineLvl w:val="1"/>
      </w:pPr>
      <w:bookmarkStart w:id="4" w:name="_Sec532"/>
      <w:r>
        <w:t>Om det här dokumentet</w:t>
      </w:r>
      <w:bookmarkEnd w:id="4"/>
      <w:r>
        <w:fldChar w:fldCharType="begin"/>
      </w:r>
      <w:r>
        <w:instrText xml:space="preserve"> TC "</w:instrText>
      </w:r>
      <w:bookmarkStart w:id="5" w:name="_Toc439142661"/>
      <w:r>
        <w:instrText>Om det här dokumentet</w:instrText>
      </w:r>
      <w:bookmarkEnd w:id="5"/>
      <w:r>
        <w:instrText>" \l 2</w:instrText>
      </w:r>
      <w:r>
        <w:fldChar w:fldCharType="end"/>
      </w:r>
    </w:p>
    <w:p w:rsidR="00357466" w:rsidRDefault="00E201D9">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Produktvillkoren.</w:t>
      </w:r>
      <w:r>
        <w:t xml:space="preserve"> Produktvillkoren beskriver tillgängligheten för Produkter och Professionella tjänster i Microsofts Volymlicensieringsprogram (tidigare beskrivna i Produktlistan) samt användningsrättigheterna för Programvaruprodukter (tidigare beskrivna i PUR). Tjänstevil</w:t>
      </w:r>
      <w:r>
        <w:t xml:space="preserve">lkor för Onlinetjänsterna som tas upp i detta dokument publiceras i Villkor för Onlinetjänster (OST) på </w:t>
      </w:r>
      <w:hyperlink r:id="rId22">
        <w:r>
          <w:rPr>
            <w:color w:val="00467F"/>
            <w:u w:val="single"/>
          </w:rPr>
          <w:t>http://go.microsoft.com/?linkid=9840733</w:t>
        </w:r>
      </w:hyperlink>
      <w:r>
        <w:t>.</w:t>
      </w:r>
    </w:p>
    <w:p w:rsidR="00357466" w:rsidRDefault="00357466">
      <w:pPr>
        <w:pStyle w:val="ProductList-Body"/>
      </w:pPr>
    </w:p>
    <w:p w:rsidR="00357466" w:rsidRDefault="00E201D9">
      <w:pPr>
        <w:pStyle w:val="ProductList-Body"/>
      </w:pPr>
      <w:r>
        <w:t>Produkter som står listade i Produktvillkoren finns</w:t>
      </w:r>
      <w:r>
        <w:t xml:space="preserve">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w:t>
        </w:r>
        <w:r>
          <w:rPr>
            <w:color w:val="00467F"/>
            <w:u w:val="single"/>
          </w:rPr>
          <w:t>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w:t>
        </w:r>
        <w:r>
          <w:rPr>
            <w:color w:val="00467F"/>
            <w:u w:val="single"/>
          </w:rPr>
          <w:t>om</w:t>
        </w:r>
      </w:hyperlink>
      <w:r>
        <w:t xml:space="preserve"> Kunder bör kontakta sin återförsäljare eller Microsofts kundansvarige för information om regional tillgänglighet för produkter och Professionella tjänster från Microsoft.</w:t>
      </w:r>
    </w:p>
    <w:p w:rsidR="00357466" w:rsidRDefault="00E201D9">
      <w:pPr>
        <w:pStyle w:val="ProductList-Offering1Heading"/>
        <w:outlineLvl w:val="1"/>
      </w:pPr>
      <w:bookmarkStart w:id="6" w:name="_Sec533"/>
      <w:r>
        <w:t>Vad det här Dokumentet innehåller</w:t>
      </w:r>
      <w:bookmarkEnd w:id="6"/>
      <w:r>
        <w:fldChar w:fldCharType="begin"/>
      </w:r>
      <w:r>
        <w:instrText xml:space="preserve"> TC "</w:instrText>
      </w:r>
      <w:bookmarkStart w:id="7" w:name="_Toc439142662"/>
      <w:r>
        <w:instrText>Vad det här Dokumentet innehåller</w:instrText>
      </w:r>
      <w:bookmarkEnd w:id="7"/>
      <w:r>
        <w:instrText>" \l 2</w:instrText>
      </w:r>
      <w:r>
        <w:fldChar w:fldCharType="end"/>
      </w:r>
    </w:p>
    <w:p w:rsidR="00357466" w:rsidRDefault="00E201D9">
      <w:pPr>
        <w:pStyle w:val="ProductList-Body"/>
      </w:pPr>
      <w:r>
        <w:t>Pr</w:t>
      </w:r>
      <w:r>
        <w:t>oduktvillkoren inkluderar följande delar:</w:t>
      </w:r>
    </w:p>
    <w:p w:rsidR="00357466" w:rsidRDefault="00E201D9" w:rsidP="00DC4D61">
      <w:pPr>
        <w:pStyle w:val="ProductList-Bullet"/>
        <w:numPr>
          <w:ilvl w:val="0"/>
          <w:numId w:val="3"/>
        </w:numPr>
      </w:pPr>
      <w:hyperlink w:anchor="_Sec531">
        <w:r>
          <w:rPr>
            <w:color w:val="00467F"/>
            <w:u w:val="single"/>
          </w:rPr>
          <w:t>Inledning</w:t>
        </w:r>
      </w:hyperlink>
      <w:r>
        <w:t>, som inkluderar en lista över nyliga ändringar.</w:t>
      </w:r>
    </w:p>
    <w:p w:rsidR="00357466" w:rsidRDefault="00E201D9" w:rsidP="00DC4D61">
      <w:pPr>
        <w:pStyle w:val="ProductList-Bullet"/>
        <w:numPr>
          <w:ilvl w:val="0"/>
          <w:numId w:val="3"/>
        </w:numPr>
      </w:pPr>
      <w:hyperlink w:anchor="_Sec536">
        <w:r>
          <w:rPr>
            <w:color w:val="00467F"/>
            <w:u w:val="single"/>
          </w:rPr>
          <w:t>Licensvillkor</w:t>
        </w:r>
      </w:hyperlink>
      <w:r>
        <w:t>, som listar de Universella Licensvillkoren och Licensmodellvillkoren som gäller fö</w:t>
      </w:r>
      <w:r>
        <w:t>r Programvaruprodukter.</w:t>
      </w:r>
    </w:p>
    <w:p w:rsidR="00357466" w:rsidRDefault="00E201D9" w:rsidP="00DC4D61">
      <w:pPr>
        <w:pStyle w:val="ProductList-Bullet"/>
        <w:numPr>
          <w:ilvl w:val="0"/>
          <w:numId w:val="3"/>
        </w:numPr>
      </w:pPr>
      <w:hyperlink w:anchor="_Sec547">
        <w:r>
          <w:rPr>
            <w:color w:val="00467F"/>
            <w:u w:val="single"/>
          </w:rPr>
          <w:t>Programvaruprodukter</w:t>
        </w:r>
      </w:hyperlink>
      <w:r>
        <w:t>, som listar alla Poster med Programvaruprodukter.</w:t>
      </w:r>
    </w:p>
    <w:p w:rsidR="00357466" w:rsidRDefault="00E201D9" w:rsidP="00DC4D61">
      <w:pPr>
        <w:pStyle w:val="ProductList-Bullet"/>
        <w:numPr>
          <w:ilvl w:val="0"/>
          <w:numId w:val="3"/>
        </w:numPr>
      </w:pPr>
      <w:hyperlink w:anchor="_Sec548">
        <w:r>
          <w:rPr>
            <w:color w:val="00467F"/>
            <w:u w:val="single"/>
          </w:rPr>
          <w:t>Onlinetjänsteprodukter</w:t>
        </w:r>
      </w:hyperlink>
      <w:r>
        <w:t>, som listar alla Poster med Onlinetjänsteprodukter.</w:t>
      </w:r>
    </w:p>
    <w:p w:rsidR="00357466" w:rsidRDefault="00E201D9" w:rsidP="00DC4D61">
      <w:pPr>
        <w:pStyle w:val="ProductList-Bullet"/>
        <w:numPr>
          <w:ilvl w:val="0"/>
          <w:numId w:val="3"/>
        </w:numPr>
      </w:pPr>
      <w:hyperlink w:anchor="_Sec549">
        <w:r>
          <w:rPr>
            <w:color w:val="00467F"/>
            <w:u w:val="single"/>
          </w:rPr>
          <w:t>Ordlista</w:t>
        </w:r>
      </w:hyperlink>
      <w:r>
        <w:t>, som definierar Attribut, Cellvärden, Kolumnrubriker och andra termer med versaler som används i Produktvillkoren.</w:t>
      </w:r>
    </w:p>
    <w:p w:rsidR="00357466" w:rsidRDefault="00E201D9" w:rsidP="00DC4D61">
      <w:pPr>
        <w:pStyle w:val="ProductList-Bullet"/>
        <w:numPr>
          <w:ilvl w:val="0"/>
          <w:numId w:val="3"/>
        </w:numPr>
      </w:pPr>
      <w:r>
        <w:t>Följande bilagor:</w:t>
      </w:r>
    </w:p>
    <w:p w:rsidR="00357466" w:rsidRDefault="00E201D9" w:rsidP="00DC4D61">
      <w:pPr>
        <w:pStyle w:val="ProductList-Bullet"/>
        <w:numPr>
          <w:ilvl w:val="1"/>
          <w:numId w:val="3"/>
        </w:numPr>
      </w:pPr>
      <w:hyperlink w:anchor="_Sec591">
        <w:r>
          <w:rPr>
            <w:color w:val="00467F"/>
            <w:u w:val="single"/>
          </w:rPr>
          <w:t>Bilaga A – Tabellen Licenser som är Likvärdiga med CAL/ML</w:t>
        </w:r>
      </w:hyperlink>
      <w:r>
        <w:t>, som definierar CAL-se</w:t>
      </w:r>
      <w:r>
        <w:t>rier och Abonnemangslicenser för Onlinetjänster som finns tillgängliga och som ger åtkomst till Serverprodukter.</w:t>
      </w:r>
    </w:p>
    <w:p w:rsidR="00357466" w:rsidRDefault="00E201D9" w:rsidP="00DC4D61">
      <w:pPr>
        <w:pStyle w:val="ProductList-Bullet"/>
        <w:numPr>
          <w:ilvl w:val="1"/>
          <w:numId w:val="3"/>
        </w:numPr>
      </w:pPr>
      <w:hyperlink w:anchor="_Sec564">
        <w:r>
          <w:rPr>
            <w:color w:val="00467F"/>
            <w:u w:val="single"/>
          </w:rPr>
          <w:t>Bilaga B – Software Assurance</w:t>
        </w:r>
      </w:hyperlink>
      <w:r>
        <w:t>, som beskriver regler för att köpa SA och ytterligare förmåner som finns tillgängliga för SA-kunder.</w:t>
      </w:r>
    </w:p>
    <w:p w:rsidR="00357466" w:rsidRDefault="00E201D9" w:rsidP="00DC4D61">
      <w:pPr>
        <w:pStyle w:val="ProductList-Bullet"/>
        <w:numPr>
          <w:ilvl w:val="1"/>
          <w:numId w:val="3"/>
        </w:numPr>
      </w:pPr>
      <w:hyperlink w:anchor="_Sec562">
        <w:r>
          <w:rPr>
            <w:color w:val="00467F"/>
            <w:u w:val="single"/>
          </w:rPr>
          <w:t>Bilaga C – Professionella Tjänster</w:t>
        </w:r>
      </w:hyperlink>
      <w:r>
        <w:t>, som listar de Professionella Tjänster som erbjuds genom Microsoft Volymlicensiering.</w:t>
      </w:r>
    </w:p>
    <w:p w:rsidR="00357466" w:rsidRDefault="00E201D9" w:rsidP="00DC4D61">
      <w:pPr>
        <w:pStyle w:val="ProductList-Bullet"/>
        <w:numPr>
          <w:ilvl w:val="1"/>
          <w:numId w:val="3"/>
        </w:numPr>
      </w:pPr>
      <w:hyperlink w:anchor="_Sec563">
        <w:r>
          <w:rPr>
            <w:color w:val="00467F"/>
            <w:u w:val="single"/>
          </w:rPr>
          <w:t>Bilaga D – Kompletterande Villkor för Programavtal</w:t>
        </w:r>
      </w:hyperlink>
      <w:r>
        <w:t>, som innehåller ytterligare villkor för Programavtal för Microsoft Volymlicensiering.</w:t>
      </w:r>
    </w:p>
    <w:p w:rsidR="00357466" w:rsidRDefault="00E201D9" w:rsidP="00DC4D61">
      <w:pPr>
        <w:pStyle w:val="ProductList-Bullet"/>
        <w:numPr>
          <w:ilvl w:val="1"/>
          <w:numId w:val="3"/>
        </w:numPr>
      </w:pPr>
      <w:hyperlink w:anchor="_Sec572">
        <w:r>
          <w:rPr>
            <w:color w:val="00467F"/>
            <w:u w:val="single"/>
          </w:rPr>
          <w:t>Bilaga E – Produktkampanjers</w:t>
        </w:r>
      </w:hyperlink>
      <w:r>
        <w:t xml:space="preserve">, som listar Produktkampanjer som </w:t>
      </w:r>
      <w:r>
        <w:t>annars inte finns med i Prislistan.</w:t>
      </w:r>
    </w:p>
    <w:p w:rsidR="00357466" w:rsidRDefault="00E201D9" w:rsidP="00DC4D61">
      <w:pPr>
        <w:pStyle w:val="ProductList-Bullet"/>
        <w:numPr>
          <w:ilvl w:val="0"/>
          <w:numId w:val="3"/>
        </w:numPr>
      </w:pPr>
      <w:hyperlink w:anchor="_Sec844">
        <w:r>
          <w:rPr>
            <w:color w:val="00467F"/>
            <w:u w:val="single"/>
          </w:rPr>
          <w:t>Index</w:t>
        </w:r>
      </w:hyperlink>
      <w:r>
        <w:t>, som listar alla Produkter som hänvisas till i Produktvillkoren och identifierar var de finns.</w:t>
      </w:r>
    </w:p>
    <w:p w:rsidR="00357466" w:rsidRDefault="00E201D9">
      <w:pPr>
        <w:pStyle w:val="ProductList-Offering1Heading"/>
        <w:outlineLvl w:val="1"/>
      </w:pPr>
      <w:bookmarkStart w:id="8" w:name="_Sec534"/>
      <w:r>
        <w:t>Hur du Navigerar en Produktpost</w:t>
      </w:r>
      <w:bookmarkEnd w:id="8"/>
      <w:r>
        <w:fldChar w:fldCharType="begin"/>
      </w:r>
      <w:r>
        <w:instrText xml:space="preserve"> TC "</w:instrText>
      </w:r>
      <w:bookmarkStart w:id="9" w:name="_Toc439142663"/>
      <w:r>
        <w:instrText>Hur du Navigerar en Produktpost</w:instrText>
      </w:r>
      <w:bookmarkEnd w:id="9"/>
      <w:r>
        <w:instrText>" \l 2</w:instrText>
      </w:r>
      <w:r>
        <w:fldChar w:fldCharType="end"/>
      </w:r>
    </w:p>
    <w:p w:rsidR="00357466" w:rsidRDefault="00E201D9">
      <w:pPr>
        <w:pStyle w:val="ProductList-Body"/>
      </w:pPr>
      <w:r>
        <w:t>Varje Produkt</w:t>
      </w:r>
      <w:r>
        <w:t>post för Programvara inkluderar fyra delar: Programtillgänglighet, Produktvillkor, Användningsrättigheter och Software Assurance.</w:t>
      </w:r>
    </w:p>
    <w:p w:rsidR="00357466" w:rsidRDefault="00E201D9">
      <w:pPr>
        <w:pStyle w:val="ProductList-Body"/>
      </w:pPr>
      <w:r>
        <w:t>Varje Produktpost för Onlinetjänster inkluderar två delar: Programtillgänglighet och Produktvillkor.</w:t>
      </w:r>
    </w:p>
    <w:p w:rsidR="00357466" w:rsidRDefault="00357466">
      <w:pPr>
        <w:pStyle w:val="ProductList-Body"/>
      </w:pPr>
    </w:p>
    <w:p w:rsidR="00357466" w:rsidRDefault="00E201D9">
      <w:pPr>
        <w:pStyle w:val="ProductList-Body"/>
      </w:pPr>
      <w:r>
        <w:rPr>
          <w:b/>
          <w:color w:val="00188F"/>
        </w:rPr>
        <w:t>1. Programtillgänglighet</w:t>
      </w:r>
      <w:r>
        <w:rPr>
          <w:b/>
          <w:color w:val="00188F"/>
        </w:rPr>
        <w:t xml:space="preserve"> </w:t>
      </w:r>
      <w:r>
        <w:t>identifierar erbjudandetyp, poängräkning (där det är tillämpligt) och tillgänglighet i volymlicensieringsprogram för varje Produkt.</w:t>
      </w:r>
    </w:p>
    <w:p w:rsidR="00357466" w:rsidRDefault="00E201D9">
      <w:pPr>
        <w:pStyle w:val="ProductList-Body"/>
      </w:pPr>
      <w:r>
        <w:rPr>
          <w:noProof/>
        </w:rPr>
        <w:drawing>
          <wp:inline distT="0" distB="0" distL="0" distR="0" wp14:anchorId="071178AD" wp14:editId="444F3E78">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357466" w:rsidRDefault="00357466">
      <w:pPr>
        <w:pStyle w:val="ProductList-Body"/>
      </w:pPr>
    </w:p>
    <w:p w:rsidR="00357466" w:rsidRDefault="00E201D9">
      <w:pPr>
        <w:pStyle w:val="ProductList-Body"/>
      </w:pPr>
      <w:r>
        <w:rPr>
          <w:b/>
          <w:color w:val="00188F"/>
        </w:rPr>
        <w:t xml:space="preserve">2. Produktvillkor </w:t>
      </w:r>
      <w:r>
        <w:t>innehåller ytterligare information gällande förvärv av Produkten, som till exempel förutsättningar för</w:t>
      </w:r>
      <w:r>
        <w:t xml:space="preserve"> köp, tidigare versioner samt tillämplig Produktgrupp.</w:t>
      </w:r>
    </w:p>
    <w:p w:rsidR="00357466" w:rsidRDefault="00E201D9">
      <w:pPr>
        <w:pStyle w:val="ProductList-Body"/>
      </w:pPr>
      <w:r>
        <w:rPr>
          <w:noProof/>
        </w:rPr>
        <w:drawing>
          <wp:inline distT="0" distB="0" distL="0" distR="0" wp14:anchorId="2F1C4F39" wp14:editId="6C17F813">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357466" w:rsidRDefault="00357466">
      <w:pPr>
        <w:pStyle w:val="ProductList-Body"/>
      </w:pPr>
    </w:p>
    <w:p w:rsidR="00357466" w:rsidRDefault="00E201D9">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xml:space="preserve">” i Kundens avtal för volymlicensiering hänvisar </w:t>
      </w:r>
      <w:r>
        <w:t>till villkoren som ingår i avsnittet Användningsrättigheter för varje Produktpost för Programvara. Villkor för onlinetjänster finns i OST.</w:t>
      </w:r>
    </w:p>
    <w:p w:rsidR="00357466" w:rsidRDefault="00E201D9">
      <w:pPr>
        <w:pStyle w:val="ProductList-Body"/>
      </w:pPr>
      <w:r>
        <w:rPr>
          <w:noProof/>
        </w:rPr>
        <w:drawing>
          <wp:inline distT="0" distB="0" distL="0" distR="0" wp14:anchorId="6E94DDD8" wp14:editId="600FABDE">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357466" w:rsidRDefault="00357466">
      <w:pPr>
        <w:pStyle w:val="ProductList-Body"/>
      </w:pPr>
    </w:p>
    <w:p w:rsidR="00357466" w:rsidRDefault="00E201D9">
      <w:pPr>
        <w:pStyle w:val="ProductList-Body"/>
      </w:pPr>
      <w:r>
        <w:rPr>
          <w:b/>
          <w:color w:val="00188F"/>
        </w:rPr>
        <w:t xml:space="preserve">4. Software Assurance </w:t>
      </w:r>
      <w:r>
        <w:t>identifierar allmänna villkor för SA-täckning.</w:t>
      </w:r>
    </w:p>
    <w:p w:rsidR="00357466" w:rsidRDefault="00E201D9">
      <w:pPr>
        <w:pStyle w:val="ProductList-Body"/>
      </w:pPr>
      <w:r>
        <w:rPr>
          <w:noProof/>
        </w:rPr>
        <w:drawing>
          <wp:inline distT="0" distB="0" distL="0" distR="0" wp14:anchorId="54413BFD" wp14:editId="65A738AB">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357466" w:rsidRDefault="00E201D9">
      <w:pPr>
        <w:pStyle w:val="ProductList-Offering1Heading"/>
        <w:outlineLvl w:val="1"/>
      </w:pPr>
      <w:bookmarkStart w:id="10" w:name="_Sec535"/>
      <w:r>
        <w:t>Förtydliganden och Sammanfattning av Ändrin</w:t>
      </w:r>
      <w:r>
        <w:t>gar av detta Dokument</w:t>
      </w:r>
      <w:bookmarkEnd w:id="10"/>
      <w:r>
        <w:fldChar w:fldCharType="begin"/>
      </w:r>
      <w:r>
        <w:instrText xml:space="preserve"> TC "</w:instrText>
      </w:r>
      <w:bookmarkStart w:id="11" w:name="_Toc439142664"/>
      <w:r>
        <w:instrText>Förtydliganden och Sammanfattning av Ändringar av detta Dokument</w:instrText>
      </w:r>
      <w:bookmarkEnd w:id="11"/>
      <w:r>
        <w:instrText>" \l 2</w:instrText>
      </w:r>
      <w:r>
        <w:fldChar w:fldCharType="end"/>
      </w:r>
    </w:p>
    <w:p w:rsidR="00357466" w:rsidRDefault="00E201D9">
      <w:pPr>
        <w:pStyle w:val="ProductList-Body"/>
      </w:pPr>
      <w:r>
        <w:t>Nedan finns nya tillägg, borttagningar och andra ändringar i Produktvillkoren. Nedan anges även förtydliganden av Microsofts policy som svar på vanliga kundf</w:t>
      </w:r>
      <w:r>
        <w:t>rågor.</w:t>
      </w:r>
    </w:p>
    <w:tbl>
      <w:tblPr>
        <w:tblStyle w:val="PURTable"/>
        <w:tblW w:w="0" w:type="dxa"/>
        <w:tblLook w:val="04A0" w:firstRow="1" w:lastRow="0" w:firstColumn="1" w:lastColumn="0" w:noHBand="0" w:noVBand="1"/>
      </w:tblPr>
      <w:tblGrid>
        <w:gridCol w:w="5499"/>
        <w:gridCol w:w="5417"/>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Borttagningar</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 Server 2016 för Hadoop på Red Hat</w:t>
            </w:r>
          </w:p>
        </w:tc>
        <w:tc>
          <w:tcPr>
            <w:tcW w:w="612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 Server 2016 för Red Hat Linux</w:t>
            </w:r>
          </w:p>
        </w:tc>
        <w:tc>
          <w:tcPr>
            <w:tcW w:w="612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 Server 2016 för SUSE Linux</w:t>
            </w:r>
          </w:p>
        </w:tc>
        <w:tc>
          <w:tcPr>
            <w:tcW w:w="612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 Server 2016 för Teradata DB</w:t>
            </w:r>
          </w:p>
        </w:tc>
        <w:tc>
          <w:tcPr>
            <w:tcW w:w="612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Flerfaktorautentisering</w:t>
            </w:r>
          </w:p>
        </w:tc>
        <w:tc>
          <w:tcPr>
            <w:tcW w:w="612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2"/>
      </w:pPr>
      <w:r>
        <w:t>Programvara</w:t>
      </w:r>
    </w:p>
    <w:p w:rsidR="00357466" w:rsidRDefault="00E201D9">
      <w:pPr>
        <w:pStyle w:val="ProductList-Body"/>
      </w:pPr>
      <w:hyperlink w:anchor="_Sec826">
        <w:r>
          <w:rPr>
            <w:color w:val="00467F"/>
            <w:u w:val="single"/>
          </w:rPr>
          <w:t>SQL Server</w:t>
        </w:r>
      </w:hyperlink>
      <w:r>
        <w:t>: Rättigheter att använda RRE for Windows på servrar som är licensierade att köra SQL Server Enterprise Core med SA eller SQL Server Enterprise med SA har lagts till.</w:t>
      </w:r>
    </w:p>
    <w:p w:rsidR="00357466" w:rsidRDefault="00357466">
      <w:pPr>
        <w:pStyle w:val="ProductList-Body"/>
      </w:pPr>
    </w:p>
    <w:p w:rsidR="00357466" w:rsidRDefault="00E201D9">
      <w:pPr>
        <w:pStyle w:val="ProductList-Body"/>
      </w:pPr>
      <w:hyperlink w:anchor="_Sec768">
        <w:r>
          <w:rPr>
            <w:color w:val="00467F"/>
            <w:u w:val="single"/>
          </w:rPr>
          <w:t>Enterprise Cloud Suite</w:t>
        </w:r>
      </w:hyperlink>
      <w:r>
        <w:t>: Avsnitt 2.2 Omvandlingar till Från SA-användarabonnemang där Kunden måste lägga till enheter vid omvandling till Från SA-användarabonnemang när detta är nödvändigt för att följa Primära användningskrav i avsnittet om Windows operativsystem.</w:t>
      </w:r>
    </w:p>
    <w:p w:rsidR="00357466" w:rsidRDefault="00357466">
      <w:pPr>
        <w:pStyle w:val="ProductList-Body"/>
      </w:pPr>
    </w:p>
    <w:p w:rsidR="00357466" w:rsidRDefault="00E201D9">
      <w:pPr>
        <w:pStyle w:val="ProductList-ClauseHeading"/>
        <w:outlineLvl w:val="2"/>
      </w:pPr>
      <w:r>
        <w:t>Bilaga B – S</w:t>
      </w:r>
      <w:r>
        <w:t>oftware Assurance</w:t>
      </w:r>
    </w:p>
    <w:p w:rsidR="00357466" w:rsidRDefault="00E201D9">
      <w:pPr>
        <w:pStyle w:val="ProductList-Body"/>
      </w:pPr>
      <w:hyperlink w:anchor="_Sec574">
        <w:r>
          <w:rPr>
            <w:color w:val="00467F"/>
            <w:u w:val="single"/>
          </w:rPr>
          <w:t>Förnyelse av Software Assurance</w:t>
        </w:r>
      </w:hyperlink>
      <w:r>
        <w:t xml:space="preserve">: Avsnittet Förnya täckning från ett separat avtal har uppdaterats för att tillåta Enterprise-produkter som förvärvats enligt ett företagsomfattande täckningskrav att förnya SA </w:t>
      </w:r>
      <w:r>
        <w:t>för produkterna enligt ett MPSA.</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357466">
      <w:pPr>
        <w:sectPr w:rsidR="00357466">
          <w:headerReference w:type="default" r:id="rId29"/>
          <w:footerReference w:type="default" r:id="rId30"/>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12" w:name="_Sec536"/>
      <w:bookmarkEnd w:id="2"/>
      <w:r>
        <w:t>licensvillkor</w:t>
      </w:r>
      <w:r>
        <w:fldChar w:fldCharType="begin"/>
      </w:r>
      <w:r>
        <w:instrText xml:space="preserve"> TC "</w:instrText>
      </w:r>
      <w:bookmarkStart w:id="13" w:name="_Toc439142665"/>
      <w:r>
        <w:instrText>licensvillkor</w:instrText>
      </w:r>
      <w:bookmarkEnd w:id="13"/>
      <w:r>
        <w:instrText>" \l 1</w:instrText>
      </w:r>
      <w:r>
        <w:fldChar w:fldCharType="end"/>
      </w:r>
    </w:p>
    <w:p w:rsidR="00357466" w:rsidRDefault="00E201D9">
      <w:pPr>
        <w:pStyle w:val="ProductList-Body"/>
      </w:pPr>
      <w:r>
        <w:t xml:space="preserve">Alla förekomster </w:t>
      </w:r>
      <w:proofErr w:type="gramStart"/>
      <w:r>
        <w:t>av ”Produktanvändningsrättigheter</w:t>
      </w:r>
      <w:proofErr w:type="gramEnd"/>
      <w:r>
        <w:t>” i Kundens avtal för volymlicensiering hänvisar till villkoren som identifieras i avsnittet ”Användningsrättigheter” för varje Produktp</w:t>
      </w:r>
      <w:r>
        <w:t>ost. För varje Produkt inkluderar detta de Universella Licensavtalen, tillämpliga Villkor för Licensmodell och alla Produktspecifika Licensvillkor i Produktposten.</w:t>
      </w:r>
    </w:p>
    <w:p w:rsidR="00357466" w:rsidRDefault="00357466">
      <w:pPr>
        <w:pStyle w:val="ProductList-Body"/>
      </w:pPr>
    </w:p>
    <w:p w:rsidR="00357466" w:rsidRDefault="00E201D9">
      <w:pPr>
        <w:pStyle w:val="ProductList-Body"/>
      </w:pPr>
      <w:r>
        <w:t xml:space="preserve">För Onlinetjänster avser hänvisningar </w:t>
      </w:r>
      <w:proofErr w:type="gramStart"/>
      <w:r>
        <w:t>till ”Produktanvändningsrättigheter</w:t>
      </w:r>
      <w:proofErr w:type="gramEnd"/>
      <w:r>
        <w:t xml:space="preserve">” i Kundens avtal </w:t>
      </w:r>
      <w:r>
        <w:t>för volymlicensiering OST. Om en Programvaruprodukt inkluderar både programvaru- och onlinetjänster, regleras onlinetjänsterna av villkoren i OST och all programvara regleras av dessa Licensvillkor.</w:t>
      </w:r>
    </w:p>
    <w:p w:rsidR="00357466" w:rsidRDefault="00E201D9">
      <w:pPr>
        <w:pStyle w:val="ProductList-OfferingGroupHeading"/>
        <w:outlineLvl w:val="1"/>
      </w:pPr>
      <w:bookmarkStart w:id="14" w:name="_Sec537"/>
      <w:r>
        <w:t>Universella licensvillkor</w:t>
      </w:r>
      <w:bookmarkEnd w:id="14"/>
      <w:r>
        <w:fldChar w:fldCharType="begin"/>
      </w:r>
      <w:r>
        <w:instrText xml:space="preserve"> TC "</w:instrText>
      </w:r>
      <w:bookmarkStart w:id="15" w:name="_Toc439142666"/>
      <w:r>
        <w:instrText>Universella licensvillkor</w:instrText>
      </w:r>
      <w:bookmarkEnd w:id="15"/>
      <w:r>
        <w:instrText xml:space="preserve">" </w:instrText>
      </w:r>
      <w:r>
        <w:instrText>\l 2</w:instrText>
      </w:r>
      <w:r>
        <w:fldChar w:fldCharType="end"/>
      </w:r>
    </w:p>
    <w:p w:rsidR="00357466" w:rsidRDefault="00E201D9">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357466" w:rsidRDefault="00357466">
      <w:pPr>
        <w:pStyle w:val="ProductList-Body"/>
      </w:pPr>
    </w:p>
    <w:p w:rsidR="00357466" w:rsidRDefault="00E201D9">
      <w:pPr>
        <w:pStyle w:val="ProductList-ClauseHeading"/>
        <w:outlineLvl w:val="2"/>
      </w:pPr>
      <w:r>
        <w:t>1. Definitioner</w:t>
      </w:r>
    </w:p>
    <w:p w:rsidR="00357466" w:rsidRDefault="00E201D9">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357466" w:rsidRDefault="00357466">
      <w:pPr>
        <w:pStyle w:val="ProductList-Body"/>
      </w:pPr>
    </w:p>
    <w:p w:rsidR="00357466" w:rsidRDefault="00E201D9">
      <w:pPr>
        <w:pStyle w:val="ProductList-ClauseHeading"/>
        <w:outlineLvl w:val="2"/>
      </w:pPr>
      <w:r>
        <w:t>2. Kundens Användningsrättigheter</w:t>
      </w:r>
    </w:p>
    <w:p w:rsidR="00357466" w:rsidRDefault="00E201D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357466" w:rsidRDefault="00357466">
      <w:pPr>
        <w:pStyle w:val="ProductList-Body"/>
      </w:pPr>
    </w:p>
    <w:p w:rsidR="00357466" w:rsidRDefault="00E201D9">
      <w:pPr>
        <w:pStyle w:val="ProductList-ClauseHeading"/>
        <w:outlineLvl w:val="2"/>
      </w:pPr>
      <w:r>
        <w:t>3. Rättigheter att Använda Andra Versioner och Lägre Utgåvor</w:t>
      </w:r>
    </w:p>
    <w:p w:rsidR="00357466" w:rsidRDefault="00E201D9">
      <w:pPr>
        <w:pStyle w:val="ProductList-Body"/>
      </w:pPr>
      <w:r>
        <w:t xml:space="preserve">För varje tillåten kopia eller </w:t>
      </w:r>
      <w:r>
        <w:fldChar w:fldCharType="begin"/>
      </w:r>
      <w:r>
        <w:instrText xml:space="preserve"> AutoTextList   \s NoStyle \t "Med Instans avses en bi</w:instrText>
      </w:r>
      <w:r>
        <w:instrText xml:space="preserve">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w:t>
      </w:r>
      <w:r>
        <w:t xml:space="preserve">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w:t>
      </w:r>
      <w:r>
        <w:t>v en tidigare version, annan tillåten språkversion eller en annan tillgänglig plattformsversion (t.ex. 32-bitars eller 64-bitars) eller en tillåten lägre utgåva. Användningsrättigheterna för den licensierade versionen gäller fortfarande. Licenser för tidig</w:t>
      </w:r>
      <w:r>
        <w:t>are versioner och lägre utgåvor uppfyller inte licensieringskraven för en Produkt.</w:t>
      </w:r>
    </w:p>
    <w:p w:rsidR="00357466" w:rsidRDefault="00357466">
      <w:pPr>
        <w:pStyle w:val="ProductList-Body"/>
      </w:pPr>
    </w:p>
    <w:p w:rsidR="00357466" w:rsidRDefault="00E201D9">
      <w:pPr>
        <w:pStyle w:val="ProductList-ClauseHeading"/>
        <w:outlineLvl w:val="2"/>
      </w:pPr>
      <w:r>
        <w:t>4. Programvara från tredje part</w:t>
      </w:r>
    </w:p>
    <w:p w:rsidR="00357466" w:rsidRDefault="00E201D9">
      <w:pPr>
        <w:pStyle w:val="ProductList-Body"/>
      </w:pPr>
      <w:r>
        <w:t xml:space="preserve">Programvaran kan innehålla programvaror eller komponenter som ägs av tredje man som licensieras enligt separata villkor som presenteras för </w:t>
      </w:r>
      <w:r>
        <w:t xml:space="preserve">Kunden under installation eller i </w:t>
      </w:r>
      <w:proofErr w:type="gramStart"/>
      <w:r>
        <w:t>filen ”ThirdPartyNotices</w:t>
      </w:r>
      <w:proofErr w:type="gramEnd"/>
      <w:r>
        <w:t>” som medföljer programvaran. Programvaran kan även innehålla program med öppen källkod från tredje man som Microsoft, inte tredje man, licensierar till Kunden under Microsofts licensvillkor.</w:t>
      </w:r>
    </w:p>
    <w:p w:rsidR="00357466" w:rsidRDefault="00357466">
      <w:pPr>
        <w:pStyle w:val="ProductList-Body"/>
      </w:pPr>
    </w:p>
    <w:p w:rsidR="00357466" w:rsidRDefault="00E201D9">
      <w:pPr>
        <w:pStyle w:val="ProductList-ClauseHeading"/>
        <w:outlineLvl w:val="2"/>
      </w:pPr>
      <w:r>
        <w:t xml:space="preserve">5. </w:t>
      </w:r>
      <w:r>
        <w:t>Förhandsutgiven Kod, Uppdateringar eller Tillägg, Ytterligare Funktioner</w:t>
      </w:r>
    </w:p>
    <w:p w:rsidR="00357466" w:rsidRDefault="00E201D9">
      <w:pPr>
        <w:pStyle w:val="ProductList-Body"/>
      </w:pPr>
      <w:r>
        <w:t xml:space="preserve">Microsoft kan uppdatera eller göra tillägg till Produkterna. Kunden får använda uppdateringarna eller tilläggen för Produkter, förhandsutgiven kod, ytterligare funktioner och valfria </w:t>
      </w:r>
      <w:r>
        <w:t>tilläggstjänster för Produkterna, med förbehåll för specifika villkor (om några existerar) som medföljer dem. Vissa Produkter kräver automatiska uppdateringar, enligt beskrivningen i de Produktspecifika Licensvillkoren.</w:t>
      </w:r>
    </w:p>
    <w:p w:rsidR="00357466" w:rsidRDefault="00357466">
      <w:pPr>
        <w:pStyle w:val="ProductList-Body"/>
      </w:pPr>
    </w:p>
    <w:p w:rsidR="00357466" w:rsidRDefault="00E201D9">
      <w:pPr>
        <w:pStyle w:val="ProductList-ClauseHeading"/>
        <w:outlineLvl w:val="2"/>
      </w:pPr>
      <w:r>
        <w:t>6. Begränsningar</w:t>
      </w:r>
    </w:p>
    <w:p w:rsidR="00357466" w:rsidRDefault="00E201D9">
      <w:pPr>
        <w:pStyle w:val="ProductList-Body"/>
      </w:pPr>
      <w:r>
        <w:t>Kunden får inte (o</w:t>
      </w:r>
      <w:r>
        <w:t xml:space="preserve">ch är inte licensierad att) använda Produkterna för att erbjuda kommersiella värdtjänster till tredje män, kringgå några tekniska begränsningar i Produkterna eller begränsningar i Produktdokumentationen, eller separera programvaran för användning i mer än </w:t>
      </w:r>
      <w:r>
        <w:t xml:space="preserve">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w:t>
      </w:r>
      <w:r>
        <w:t xml:space="preserve"> om OSE:erna är på samma fysiska hårdvarusystem), om inte annat meddelas av Microsoft. Åtkomsträttigheterna för programvaran på en enhet get Kunden inga rättigheter att implementera patent eller andra immateriella tillgångar som tillhör Microsoft i själva </w:t>
      </w:r>
      <w:r>
        <w:t>enheten eller i annan programvara eller enheter.</w:t>
      </w:r>
    </w:p>
    <w:p w:rsidR="00357466" w:rsidRDefault="00357466">
      <w:pPr>
        <w:pStyle w:val="ProductList-Body"/>
      </w:pPr>
    </w:p>
    <w:p w:rsidR="00357466" w:rsidRDefault="00E201D9">
      <w:pPr>
        <w:pStyle w:val="ProductList-ClauseHeading"/>
        <w:outlineLvl w:val="2"/>
      </w:pPr>
      <w:r>
        <w:t>7. Software Assurance</w:t>
      </w:r>
    </w:p>
    <w:p w:rsidR="00357466" w:rsidRDefault="00E201D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357466" w:rsidRDefault="00357466">
      <w:pPr>
        <w:pStyle w:val="ProductList-Body"/>
      </w:pPr>
    </w:p>
    <w:p w:rsidR="00357466" w:rsidRDefault="00E201D9">
      <w:pPr>
        <w:pStyle w:val="ProductList-ClauseHeading"/>
        <w:outlineLvl w:val="2"/>
      </w:pPr>
      <w:r>
        <w:t>8. Hantering av outsourcingprogramvara</w:t>
      </w:r>
    </w:p>
    <w:p w:rsidR="00357466" w:rsidRDefault="00E201D9">
      <w:pPr>
        <w:pStyle w:val="ProductList-Body"/>
      </w:pPr>
      <w:r>
        <w:t xml:space="preserve">Kunden får installera och använda licensierade exemplar av programvaran på </w:t>
      </w:r>
      <w:r>
        <w:fldChar w:fldCharType="begin"/>
      </w:r>
      <w:r>
        <w:instrText xml:space="preserve"> AutoTextList   \s </w:instrText>
      </w:r>
      <w:r>
        <w:instrText xml:space="preserve">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w:t>
      </w:r>
      <w:r>
        <w:t>r till Kundens förfogande. Kunden ansvarar för alla skyldigheter enligt sitt volymlicensavtal oavsett var maskinvaran i vilken programvaran används befinner sig fysiskt.</w:t>
      </w:r>
    </w:p>
    <w:p w:rsidR="00357466" w:rsidRDefault="00357466">
      <w:pPr>
        <w:pStyle w:val="ProductList-Body"/>
      </w:pPr>
    </w:p>
    <w:p w:rsidR="00357466" w:rsidRDefault="00E201D9">
      <w:pPr>
        <w:pStyle w:val="ProductList-ClauseHeading"/>
        <w:outlineLvl w:val="2"/>
      </w:pPr>
      <w:r>
        <w:t>9. Tilldelning och vidareöverlåtelse av Licenser.</w:t>
      </w:r>
    </w:p>
    <w:p w:rsidR="00357466" w:rsidRDefault="00E201D9">
      <w:pPr>
        <w:pStyle w:val="ProductList-Body"/>
      </w:pPr>
      <w:r>
        <w:t xml:space="preserve">Innan Kunden använder programvaran </w:t>
      </w:r>
      <w:r>
        <w:t xml:space="preserve">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w:t>
      </w:r>
      <w:r>
        <w:t xml:space="preserve">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om inte vidareöverlåtelsen beror på (i) permanent hårdvarufel eller -förlust, (</w:t>
      </w:r>
      <w:r>
        <w:t xml:space="preserve">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w:instrText>
      </w:r>
      <w:r>
        <w:instrText xml:space="preserve">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w:instrText>
      </w:r>
      <w:r>
        <w:instrText xml:space="pre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w:t>
      </w:r>
      <w:r>
        <w:rPr>
          <w:color w:val="0563C1"/>
        </w:rPr>
        <w:t>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w:t>
      </w:r>
      <w:r>
        <w:t xml:space="preserve">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w:t>
      </w:r>
      <w:r>
        <w:t xml:space="preserve">illkor gäller för vidareöverlåtning av licenser och SA-täckning för Windows desktop-operativsystem, enligt beskrivning i </w:t>
      </w:r>
      <w:hyperlink w:anchor="_Sec652">
        <w:r>
          <w:rPr>
            <w:color w:val="00467F"/>
            <w:u w:val="single"/>
          </w:rPr>
          <w:t>Posten om Windowsprodukter</w:t>
        </w:r>
      </w:hyperlink>
      <w:r>
        <w:t>).</w:t>
      </w:r>
    </w:p>
    <w:p w:rsidR="00357466" w:rsidRDefault="00357466">
      <w:pPr>
        <w:pStyle w:val="ProductList-Body"/>
      </w:pPr>
    </w:p>
    <w:p w:rsidR="00357466" w:rsidRDefault="00E201D9">
      <w:pPr>
        <w:pStyle w:val="ProductList-ClauseHeading"/>
        <w:outlineLvl w:val="2"/>
      </w:pPr>
      <w:r>
        <w:t>10. Tekniska åtgärder</w:t>
      </w:r>
    </w:p>
    <w:p w:rsidR="00357466" w:rsidRDefault="00E201D9">
      <w:pPr>
        <w:pStyle w:val="ProductList-Body"/>
      </w:pPr>
      <w:r>
        <w:t>Microsoft får använda tekniska åtgärder för att driva</w:t>
      </w:r>
      <w:r>
        <w:t xml:space="preserve"> igenom villkor som begränsar Kundens användning av vissa versioner av Produkten och får verifiera efterlevnad av sådana villkor i enlighet med Kundens volymlicensavtal. Vissa Produkter skyddas av tekniska åtgärder och kräver aktivering eller godkännande, </w:t>
      </w:r>
      <w:r>
        <w:t>samt en produktnyckel för att de ska gå att installera och komma åt.</w:t>
      </w:r>
    </w:p>
    <w:p w:rsidR="00357466" w:rsidRDefault="00357466">
      <w:pPr>
        <w:pStyle w:val="ProductList-Body"/>
      </w:pPr>
    </w:p>
    <w:p w:rsidR="00357466" w:rsidRDefault="00E201D9">
      <w:pPr>
        <w:pStyle w:val="ProductList-SubClauseHeading"/>
        <w:outlineLvl w:val="3"/>
      </w:pPr>
      <w:r>
        <w:t>10.1 Aktivering och godkännande</w:t>
      </w:r>
    </w:p>
    <w:p w:rsidR="00357466" w:rsidRDefault="00E201D9">
      <w:pPr>
        <w:pStyle w:val="ProductList-BodyIndented"/>
      </w:pPr>
      <w:r>
        <w:t>Lyckad aktivering eller godkännande verifierar att en Programvaruprodukt har installerats korrekt, att produktnyckeln inte är stulen och att inga ändringa</w:t>
      </w:r>
      <w:r>
        <w:t>r har gjorts av funktioner för godkännande, licensiering eller aktivering av programvaran. Kundens rätt att använda programvaran efter den tid som anges i Programvaruprodukten kan vara begränsad om du inte aktiverar den. Om Kunden inte lyckas aktiverar pro</w:t>
      </w:r>
      <w:r>
        <w:t>gramvaran är Kunden inte licensierad att fortsätta använda den. Alla enheter som inte har aktiverat med en KMS (Key Management Service) måste använda en MAK (Multiple Activation Key). Kunden får inte kringgå aktivering eller godkännande.</w:t>
      </w:r>
    </w:p>
    <w:p w:rsidR="00357466" w:rsidRDefault="00357466">
      <w:pPr>
        <w:pStyle w:val="ProductList-BodyIndented"/>
      </w:pPr>
    </w:p>
    <w:p w:rsidR="00357466" w:rsidRDefault="00E201D9">
      <w:pPr>
        <w:pStyle w:val="ProductList-SubClauseHeading"/>
        <w:outlineLvl w:val="3"/>
      </w:pPr>
      <w:r>
        <w:t>10.2 Produktnyckl</w:t>
      </w:r>
      <w:r>
        <w:t>ar</w:t>
      </w:r>
    </w:p>
    <w:p w:rsidR="00357466" w:rsidRDefault="00E201D9">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w:t>
      </w:r>
      <w:r>
        <w:t>l tredje man. Kunden har inte rätt att tillhandahålla oskyddad åtkomst till sina maskiner för nyckelhanteringstjänster (KSM) över ett oövervakat nätverk. Om otillåten användning eller avslöjande av produktnycklar eller KSM-nycklar sker får Microsoft förhin</w:t>
      </w:r>
      <w:r>
        <w:t>dra vidare aktiveringar, inaktivera eller blockera produktnycklar från aktivering eller godkännande, och vidta ytterligare lämpliga åtgärder.</w:t>
      </w:r>
    </w:p>
    <w:p w:rsidR="00357466" w:rsidRDefault="00357466">
      <w:pPr>
        <w:pStyle w:val="ProductList-BodyIndented"/>
      </w:pPr>
    </w:p>
    <w:p w:rsidR="00357466" w:rsidRDefault="00E201D9">
      <w:pPr>
        <w:pStyle w:val="ProductList-ClauseHeading"/>
        <w:outlineLvl w:val="2"/>
      </w:pPr>
      <w:r>
        <w:t>11. meddelanden</w:t>
      </w:r>
    </w:p>
    <w:p w:rsidR="00357466" w:rsidRDefault="00E201D9">
      <w:pPr>
        <w:pStyle w:val="ProductList-Body"/>
      </w:pPr>
      <w:r>
        <w:t>Där det indikeras i avsnittet Användningsrättigheter för varje Produktpost, gäller följande medde</w:t>
      </w:r>
      <w:r>
        <w:t>landen:</w:t>
      </w:r>
    </w:p>
    <w:p w:rsidR="00357466" w:rsidRDefault="00357466">
      <w:pPr>
        <w:pStyle w:val="ProductList-Body"/>
      </w:pPr>
    </w:p>
    <w:p w:rsidR="00357466" w:rsidRDefault="00E201D9">
      <w:pPr>
        <w:pStyle w:val="ProductList-SubClauseHeading"/>
        <w:outlineLvl w:val="3"/>
      </w:pPr>
      <w:r>
        <w:t>11. 1 Internetbaserade Funktioner</w:t>
      </w:r>
    </w:p>
    <w:p w:rsidR="00357466" w:rsidRDefault="00E201D9">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w:t>
      </w:r>
      <w:r>
        <w:t>eskrivs i sekretesspolicyn som finns tillgänglig i varje Programvaruprodukt.</w:t>
      </w:r>
    </w:p>
    <w:p w:rsidR="00357466" w:rsidRDefault="00357466">
      <w:pPr>
        <w:pStyle w:val="ProductList-BodyIndented"/>
      </w:pPr>
    </w:p>
    <w:p w:rsidR="00357466" w:rsidRDefault="00E201D9">
      <w:pPr>
        <w:pStyle w:val="ProductList-SubClauseHeading"/>
        <w:outlineLvl w:val="3"/>
      </w:pPr>
      <w:r>
        <w:t>11.2 Bing Maps</w:t>
      </w:r>
    </w:p>
    <w:p w:rsidR="00357466" w:rsidRDefault="00E201D9">
      <w:pPr>
        <w:pStyle w:val="ProductList-BodyIndented"/>
      </w:pPr>
      <w:r>
        <w:t>Produkten omfattar användning av Bing Maps. Allt innehåll som tillhandahålls genom Bing Maps, inklusive geokoder, kan endast användas inom den produkt genom vilken</w:t>
      </w:r>
      <w:r>
        <w:t xml:space="preserve">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w:t>
      </w:r>
      <w:r>
        <w:t xml:space="preserve"> </w:t>
      </w:r>
      <w:hyperlink r:id="rId32">
        <w:r>
          <w:rPr>
            <w:color w:val="00467F"/>
            <w:u w:val="single"/>
          </w:rPr>
          <w:t>http://go.microsoft.com/fwlink/?LinkID=248686</w:t>
        </w:r>
      </w:hyperlink>
      <w:r>
        <w:t>.</w:t>
      </w:r>
    </w:p>
    <w:p w:rsidR="00357466" w:rsidRDefault="00357466">
      <w:pPr>
        <w:pStyle w:val="ProductList-BodyIndented"/>
      </w:pPr>
    </w:p>
    <w:p w:rsidR="00357466" w:rsidRDefault="00E201D9">
      <w:pPr>
        <w:pStyle w:val="ProductList-SubClauseHeading"/>
        <w:outlineLvl w:val="3"/>
      </w:pPr>
      <w:r>
        <w:t>11.3 Visuell Standard H.264/AVC, videostandard VC-1 och visuella standard MPEG-4 Part 2</w:t>
      </w:r>
    </w:p>
    <w:p w:rsidR="00357466" w:rsidRDefault="00E201D9">
      <w:pPr>
        <w:pStyle w:val="ProductList-BodyIndented"/>
      </w:pPr>
      <w:r>
        <w:t>Denna programvara kan omfatta visuell kompressionstekn</w:t>
      </w:r>
      <w:r>
        <w:t>ik för H.264/AVC, VC-1 och MPEG-4 Part 2. MPEG LA, L.L.C. kräver följande meddelande: DENNA PRODUKT LICENSIERAS ENLIGT VIDEOPATENTPORTFÖLJLICENSERNA FÖR AVC, VC-1, MPEG-4 PART 2 VISUAL FÖR PERSONLIGT OCH ICKE-KOMMERSIELLT BRUK FÖR EN KONSUMENT ATT (i) KODA</w:t>
      </w:r>
      <w:r>
        <w:t xml:space="preserve"> VIDEO I ENLIGHET MED OVANSTÅENDE (”VIDEOSTANDARDER”) OCH/ELLER (ii) AVKODA VIDEO FÖR AVC, VC-1, MPEG-4 PART 2 SOM TIDIGARE HAR KODATS AV EN KONSUMENT FÖR PERSONLIGT OCH ICKE-KOMMERSIELLT BRUK OCH/ELLER FÖRVÄRVATS FRÅN EN VIDEOLEVERANTÖR SOM ÄR LICENSIERAD</w:t>
      </w:r>
      <w:r>
        <w:t xml:space="preserve">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w:t>
      </w:r>
      <w:r>
        <w:t>r eller hindrar inte detta meddelande användningen av programvaran för normal affärsanvändning som är personlig för den affärsverksamheten som inte omfattar (i) vidaredistribution av programvaran till tredje man eller (ii) skapande av innehåll med tekniker</w:t>
      </w:r>
      <w:r>
        <w:t xml:space="preserve"> som överensstämmer med VIDEOSTANDARDERNA för distribution till tredje man.</w:t>
      </w:r>
    </w:p>
    <w:p w:rsidR="00357466" w:rsidRDefault="00357466">
      <w:pPr>
        <w:pStyle w:val="ProductList-BodyIndented"/>
      </w:pPr>
    </w:p>
    <w:p w:rsidR="00357466" w:rsidRDefault="00E201D9">
      <w:pPr>
        <w:pStyle w:val="ProductList-ClauseHeading"/>
        <w:outlineLvl w:val="2"/>
      </w:pPr>
      <w:r>
        <w:t>12. Teckensnitt, Bilder och Ljud</w:t>
      </w:r>
    </w:p>
    <w:p w:rsidR="00357466" w:rsidRDefault="00E201D9">
      <w:pPr>
        <w:pStyle w:val="ProductList-Body"/>
      </w:pPr>
      <w:r>
        <w:t>Medan Kunden kör programvaran får den bereda sig åtkomst till och använda ikoner, bilder, ljud och media som medföljer programvaran endast från en</w:t>
      </w:r>
      <w:r>
        <w:t xml:space="preserve">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w:t>
      </w:r>
      <w:r>
        <w:t>da teckensnitten som medföljer eller installeras av programvaran för att visa och skriva ut innehåll. Kunden får endast bädda in teckensnitt i innehåll på ett sätt som är tillåtet enligt teckensnittens inbäddningsrestriktioner och överföra dem temporärt ti</w:t>
      </w:r>
      <w:r>
        <w:t>ll en skrivare eller annan utmatningsenhet för att skriva ut innehåll.</w:t>
      </w:r>
    </w:p>
    <w:p w:rsidR="00357466" w:rsidRDefault="00357466">
      <w:pPr>
        <w:pStyle w:val="ProductList-Body"/>
      </w:pPr>
    </w:p>
    <w:p w:rsidR="00357466" w:rsidRDefault="00E201D9">
      <w:pPr>
        <w:pStyle w:val="ProductList-ClauseHeading"/>
        <w:outlineLvl w:val="2"/>
      </w:pPr>
      <w:r>
        <w:t>13. Tekniker som ingår</w:t>
      </w:r>
    </w:p>
    <w:p w:rsidR="00357466" w:rsidRDefault="00E201D9">
      <w:pPr>
        <w:pStyle w:val="ProductList-Body"/>
      </w:pPr>
      <w:r>
        <w:t>Produkter får inkludera andra Microsoft-komponenter som omfattas av sina egna licensvillkor, enligt vad som anges i avsnittet Användningsrättigheter för varje Pr</w:t>
      </w:r>
      <w:r>
        <w:t>oduktpost. Om separata villkor för dessa komponenter inte tas upp i de Produktspecifika Licensvillkoren kan de finnas i en separat mapp i Produktens installationskatalog eller genom Produktens gemensamma installationsprogram.</w:t>
      </w:r>
    </w:p>
    <w:p w:rsidR="00357466" w:rsidRDefault="00357466">
      <w:pPr>
        <w:pStyle w:val="ProductList-Body"/>
      </w:pPr>
    </w:p>
    <w:p w:rsidR="00357466" w:rsidRDefault="00E201D9">
      <w:pPr>
        <w:pStyle w:val="ProductList-ClauseHeading"/>
        <w:outlineLvl w:val="2"/>
      </w:pPr>
      <w:r>
        <w:t>14. Benchmark-testning</w:t>
      </w:r>
    </w:p>
    <w:p w:rsidR="00357466" w:rsidRDefault="00E201D9">
      <w:pPr>
        <w:pStyle w:val="ProductList-Body"/>
      </w:pPr>
      <w:r>
        <w:t>Kunden</w:t>
      </w:r>
      <w:r>
        <w:t xml:space="preserve">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357466" w:rsidRDefault="00357466">
      <w:pPr>
        <w:pStyle w:val="ProductList-Body"/>
      </w:pPr>
    </w:p>
    <w:p w:rsidR="00357466" w:rsidRDefault="00E201D9">
      <w:pPr>
        <w:pStyle w:val="ProductList-ClauseHeading"/>
        <w:outlineLvl w:val="2"/>
      </w:pPr>
      <w:r>
        <w:t>15. Multiplexing</w:t>
      </w:r>
    </w:p>
    <w:p w:rsidR="00357466" w:rsidRDefault="00E201D9">
      <w:pPr>
        <w:pStyle w:val="ProductList-Body"/>
      </w:pPr>
      <w:r>
        <w:t xml:space="preserve">Multiplexing eller pooling för att minska direkta anslutningar med programvaran minskar inte antalet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Licenser</w:t>
      </w:r>
      <w:r>
        <w:fldChar w:fldCharType="end"/>
      </w:r>
      <w:r>
        <w:t xml:space="preserve"> som krävs.</w:t>
      </w:r>
    </w:p>
    <w:p w:rsidR="00357466" w:rsidRDefault="00357466">
      <w:pPr>
        <w:pStyle w:val="ProductList-Body"/>
      </w:pPr>
    </w:p>
    <w:p w:rsidR="00357466" w:rsidRDefault="00E201D9">
      <w:pPr>
        <w:pStyle w:val="ProductList-ClauseHeading"/>
        <w:outlineLvl w:val="2"/>
      </w:pPr>
      <w:r>
        <w:t>16. Administrativa rättigheter och Supporträttigheter.</w:t>
      </w:r>
    </w:p>
    <w:p w:rsidR="00357466" w:rsidRDefault="00E201D9">
      <w:pPr>
        <w:pStyle w:val="ProductList-Body"/>
      </w:pPr>
      <w:r>
        <w:t xml:space="preserve">Kunden får tillåta åtkomst till serverprogramvara som körs på alla tillåtna </w:t>
      </w:r>
      <w:r>
        <w:fldChar w:fldCharType="begin"/>
      </w:r>
      <w:r>
        <w:instrText xml:space="preserve"> AutoTextList   \s NoStyle \t "OSE a</w:instrText>
      </w:r>
      <w:r>
        <w:instrText xml:space="preserve">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w:t>
      </w:r>
      <w:r>
        <w:t xml:space="preserve">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357466" w:rsidRDefault="00357466">
      <w:pPr>
        <w:pStyle w:val="ProductList-Body"/>
      </w:pPr>
    </w:p>
    <w:p w:rsidR="00357466" w:rsidRDefault="00E201D9">
      <w:pPr>
        <w:pStyle w:val="ProductList-ClauseHeading"/>
        <w:outlineLvl w:val="2"/>
      </w:pPr>
      <w:r>
        <w:t>17. Distribuerbar kod</w:t>
      </w:r>
    </w:p>
    <w:p w:rsidR="00357466" w:rsidRDefault="00E201D9">
      <w:pPr>
        <w:pStyle w:val="ProductList-Body"/>
      </w:pPr>
      <w:r>
        <w:t xml:space="preserve">Programvaran kan innehålla kod som Kunden får distribuera i programvara som den utvecklar om den uppfyller villkoren nedan. </w:t>
      </w:r>
    </w:p>
    <w:p w:rsidR="00357466" w:rsidRDefault="00357466">
      <w:pPr>
        <w:pStyle w:val="ProductList-Body"/>
      </w:pPr>
    </w:p>
    <w:p w:rsidR="00357466" w:rsidRDefault="00E201D9">
      <w:pPr>
        <w:pStyle w:val="ProductList-SubClauseHeading"/>
        <w:outlineLvl w:val="3"/>
      </w:pPr>
      <w:r>
        <w:t>17.1 Rätt att Använda och Distribuera.</w:t>
      </w:r>
    </w:p>
    <w:p w:rsidR="00357466" w:rsidRDefault="00E201D9">
      <w:pPr>
        <w:pStyle w:val="ProductList-BodyIndented"/>
      </w:pPr>
      <w:r>
        <w:t xml:space="preserve">Koden och textfilerna i listan nedan </w:t>
      </w:r>
      <w:proofErr w:type="gramStart"/>
      <w:r>
        <w:t>utgör ”Distribuerbar</w:t>
      </w:r>
      <w:proofErr w:type="gramEnd"/>
      <w:r>
        <w:t xml:space="preserve"> kod”. </w:t>
      </w:r>
    </w:p>
    <w:p w:rsidR="00357466" w:rsidRDefault="00E201D9" w:rsidP="00DC4D61">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”Silverlight</w:t>
      </w:r>
      <w:proofErr w:type="gramEnd"/>
      <w:r>
        <w:t>-bibliotek”, ”Silverlight-klientbibliotek” och ”Silverlight-serverbibliotek”.</w:t>
      </w:r>
    </w:p>
    <w:p w:rsidR="00357466" w:rsidRDefault="00E201D9" w:rsidP="00DC4D61">
      <w:pPr>
        <w:pStyle w:val="ProductList-Bullet"/>
        <w:numPr>
          <w:ilvl w:val="1"/>
          <w:numId w:val="4"/>
        </w:numPr>
      </w:pPr>
      <w:r>
        <w:t>Prov</w:t>
      </w:r>
      <w:r>
        <w:t xml:space="preserve">kod, Mallar och Stilar: Kunden får ändra, kopiera och distribuera käll- och objektkod för kod som är märkt </w:t>
      </w:r>
      <w:proofErr w:type="gramStart"/>
      <w:r>
        <w:t>som ”prov</w:t>
      </w:r>
      <w:proofErr w:type="gramEnd"/>
      <w:r>
        <w:t xml:space="preserve">”, ”mall”, ”enkla stilar” och ”skisstilar”. </w:t>
      </w:r>
    </w:p>
    <w:p w:rsidR="00357466" w:rsidRDefault="00E201D9" w:rsidP="00DC4D61">
      <w:pPr>
        <w:pStyle w:val="ProductList-Bullet"/>
        <w:numPr>
          <w:ilvl w:val="1"/>
          <w:numId w:val="4"/>
        </w:numPr>
      </w:pPr>
      <w:r>
        <w:t>Distribution av tredje part: Kunden får tillåta distributörer av Kundens programvara att kopier</w:t>
      </w:r>
      <w:r>
        <w:t>a och distribuera den Distribuerbara Koden som en del av programvaran.</w:t>
      </w:r>
    </w:p>
    <w:p w:rsidR="00357466" w:rsidRDefault="00E201D9" w:rsidP="00DC4D61">
      <w:pPr>
        <w:pStyle w:val="ProductList-Bullet"/>
        <w:numPr>
          <w:ilvl w:val="1"/>
          <w:numId w:val="4"/>
        </w:numPr>
      </w:pPr>
      <w:r>
        <w:t>Bildbibliotek: Kunden får kopiera och distribuera bilder, grafik och animationer i bildbiblioteket på det sätt som framgår av dokumentationen till programvaran.</w:t>
      </w:r>
    </w:p>
    <w:p w:rsidR="00357466" w:rsidRDefault="00357466">
      <w:pPr>
        <w:pStyle w:val="ProductList-BodyIndented"/>
      </w:pPr>
    </w:p>
    <w:p w:rsidR="00357466" w:rsidRDefault="00E201D9">
      <w:pPr>
        <w:pStyle w:val="ProductList-SubClauseHeading"/>
        <w:outlineLvl w:val="3"/>
      </w:pPr>
      <w:r>
        <w:t>17.2 Distributionskrav</w:t>
      </w:r>
    </w:p>
    <w:p w:rsidR="00357466" w:rsidRDefault="00E201D9">
      <w:pPr>
        <w:pStyle w:val="ProductList-BodyIndented"/>
      </w:pPr>
      <w:r>
        <w:t>Om Kunden distribuerar någon Distribuerbar Kod. Kunden måste:</w:t>
      </w:r>
    </w:p>
    <w:p w:rsidR="00357466" w:rsidRDefault="00E201D9" w:rsidP="00DC4D61">
      <w:pPr>
        <w:pStyle w:val="ProductList-Bullet"/>
        <w:numPr>
          <w:ilvl w:val="1"/>
          <w:numId w:val="5"/>
        </w:numPr>
      </w:pPr>
      <w:r>
        <w:t>Endast distribuera den med Kundens program, där Kundens program tillhandahåller viktiga primära funktioner till den Distribuerbara Koden:</w:t>
      </w:r>
    </w:p>
    <w:p w:rsidR="00357466" w:rsidRDefault="00E201D9" w:rsidP="00DC4D61">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357466" w:rsidRDefault="00E201D9" w:rsidP="00DC4D61">
      <w:pPr>
        <w:pStyle w:val="ProductList-Bullet"/>
        <w:numPr>
          <w:ilvl w:val="1"/>
          <w:numId w:val="5"/>
        </w:numPr>
      </w:pPr>
      <w:r>
        <w:t>gottgöra, försvara och hålla Microsoft skadeslösa från alla anspråk</w:t>
      </w:r>
      <w:r>
        <w:t>, inklusive advokatarvoden, som kan hänföras till distributionen eller användningen av Kundens program, förutom till den omfattning där krav endast baseras på den Distribuerbara Koden som är inkluderad i Kundens program.</w:t>
      </w:r>
    </w:p>
    <w:p w:rsidR="00357466" w:rsidRDefault="00357466">
      <w:pPr>
        <w:pStyle w:val="ProductList-BodyIndented"/>
      </w:pPr>
    </w:p>
    <w:p w:rsidR="00357466" w:rsidRDefault="00E201D9">
      <w:pPr>
        <w:pStyle w:val="ProductList-SubClauseHeading"/>
        <w:outlineLvl w:val="3"/>
      </w:pPr>
      <w:r>
        <w:t>17.3 Distributionsbegränsningar</w:t>
      </w:r>
    </w:p>
    <w:p w:rsidR="00357466" w:rsidRDefault="00E201D9">
      <w:pPr>
        <w:pStyle w:val="ProductList-BodyIndented"/>
      </w:pPr>
      <w:r>
        <w:t>Ku</w:t>
      </w:r>
      <w:r>
        <w:t>nden har inte rätt att:</w:t>
      </w:r>
    </w:p>
    <w:p w:rsidR="00357466" w:rsidRDefault="00E201D9" w:rsidP="00DC4D61">
      <w:pPr>
        <w:pStyle w:val="ProductList-Bullet"/>
        <w:numPr>
          <w:ilvl w:val="1"/>
          <w:numId w:val="6"/>
        </w:numPr>
      </w:pPr>
      <w:r>
        <w:t xml:space="preserve">ändra några upphovsrätts-, varumärkes- eller patentmeddelanden i den Distribuerbara koden </w:t>
      </w:r>
    </w:p>
    <w:p w:rsidR="00357466" w:rsidRDefault="00E201D9" w:rsidP="00DC4D61">
      <w:pPr>
        <w:pStyle w:val="ProductList-Bullet"/>
        <w:numPr>
          <w:ilvl w:val="1"/>
          <w:numId w:val="6"/>
        </w:numPr>
      </w:pPr>
      <w:r>
        <w:t>använda Microsofts varumärken i Kundens programnamn eller på ett sätt som antyder att Kundens program kommer från eller har godkänts av Micro</w:t>
      </w:r>
      <w:r>
        <w:t xml:space="preserve">soft; </w:t>
      </w:r>
    </w:p>
    <w:p w:rsidR="00357466" w:rsidRDefault="00E201D9" w:rsidP="00DC4D61">
      <w:pPr>
        <w:pStyle w:val="ProductList-Bullet"/>
        <w:numPr>
          <w:ilvl w:val="1"/>
          <w:numId w:val="6"/>
        </w:numPr>
      </w:pPr>
      <w:r>
        <w:t>distribuera Distribuerbar Kod i eller med skadliga eller bedrägliga program eller på ett olagligt sätt; eller</w:t>
      </w:r>
    </w:p>
    <w:p w:rsidR="00357466" w:rsidRDefault="00E201D9" w:rsidP="00DC4D61">
      <w:pPr>
        <w:pStyle w:val="ProductList-Bullet"/>
        <w:numPr>
          <w:ilvl w:val="1"/>
          <w:numId w:val="6"/>
        </w:numPr>
      </w:pPr>
      <w:r>
        <w:t xml:space="preserve">ändra eller distribuera källkoden för den Distribuerbara koden på ett sätt som kan medföra att någon del av den regleras av villkoren i en </w:t>
      </w:r>
      <w:r>
        <w:t xml:space="preserve">Undantagslicens. En undantagslicens är en licens där det som villkor för användning, ändring eller distrubution krävs att koden visas eller distribueras i källkodsformat eller att andra har rätt att ändra den. </w:t>
      </w:r>
    </w:p>
    <w:p w:rsidR="00357466" w:rsidRDefault="00357466">
      <w:pPr>
        <w:pStyle w:val="ProductList-BodyIndented"/>
      </w:pPr>
    </w:p>
    <w:p w:rsidR="00357466" w:rsidRDefault="00E201D9">
      <w:pPr>
        <w:pStyle w:val="ProductList-ClauseHeading"/>
        <w:outlineLvl w:val="2"/>
      </w:pPr>
      <w:r>
        <w:t>18. Programvara och tjänster</w:t>
      </w:r>
    </w:p>
    <w:p w:rsidR="00357466" w:rsidRDefault="00E201D9">
      <w:pPr>
        <w:pStyle w:val="ProductList-Body"/>
      </w:pPr>
      <w:r>
        <w:t>Microsoft kan t</w:t>
      </w:r>
      <w:r>
        <w:t>illhandahålla tjänster med Produkter via programvarufunktioner som ansluter till Microsofts eller en tjänsteleverantörs datorsystem över Internet. Tjänsterna kan när som helst ändras eller avslutas. Kunden har inte rätt att använda tjänsterna på något sätt</w:t>
      </w:r>
      <w:r>
        <w:t xml:space="preserve"> som kan skada dem eller som kan hindra någon annan från att använda dem. Kunden har ingen rätt att använda tjänsterna för att på något sätt försöka bereda sig otillåten åtkomst till tjänster, data, konton eller nätverk.</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w:t>
              </w:r>
              <w:r>
                <w:rPr>
                  <w:color w:val="00467F"/>
                  <w:sz w:val="14"/>
                  <w:u w:val="single"/>
                </w:rPr>
                <w:t>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6" w:name="_Sec538"/>
      <w:r>
        <w:t>Villkor för Licensmodell</w:t>
      </w:r>
      <w:bookmarkEnd w:id="16"/>
      <w:r>
        <w:fldChar w:fldCharType="begin"/>
      </w:r>
      <w:r>
        <w:instrText xml:space="preserve"> TC "</w:instrText>
      </w:r>
      <w:bookmarkStart w:id="17" w:name="_Toc439142667"/>
      <w:r>
        <w:instrText>Villkor för Licensmodell</w:instrText>
      </w:r>
      <w:bookmarkEnd w:id="17"/>
      <w:r>
        <w:instrText>" \l 2</w:instrText>
      </w:r>
      <w:r>
        <w:fldChar w:fldCharType="end"/>
      </w:r>
    </w:p>
    <w:p w:rsidR="00357466" w:rsidRDefault="00E201D9">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w:t>
      </w:r>
      <w:r>
        <w:t>d förbehåll för eventuella undantag och andra villkor angivna i de Produktspecifika Licensvillkoren.</w:t>
      </w:r>
    </w:p>
    <w:p w:rsidR="00357466" w:rsidRDefault="00E201D9">
      <w:pPr>
        <w:pStyle w:val="ProductList-Offering2Heading"/>
        <w:outlineLvl w:val="2"/>
      </w:pPr>
      <w:bookmarkStart w:id="18" w:name="_Sec539"/>
      <w:r>
        <w:t>Desktopapplikationer</w:t>
      </w:r>
      <w:bookmarkEnd w:id="18"/>
      <w:r>
        <w:fldChar w:fldCharType="begin"/>
      </w:r>
      <w:r>
        <w:instrText xml:space="preserve"> TC "</w:instrText>
      </w:r>
      <w:bookmarkStart w:id="19" w:name="_Toc439142668"/>
      <w:r>
        <w:instrText>Desktopapplikationer</w:instrText>
      </w:r>
      <w:bookmarkEnd w:id="19"/>
      <w:r>
        <w:instrText>" \l 3</w:instrText>
      </w:r>
      <w:r>
        <w:fldChar w:fldCharType="end"/>
      </w:r>
    </w:p>
    <w:p w:rsidR="00357466" w:rsidRDefault="00E201D9">
      <w:pPr>
        <w:pStyle w:val="ProductList-ClauseHeading"/>
        <w:outlineLvl w:val="3"/>
      </w:pPr>
      <w:r>
        <w:t>Enhetslicens</w:t>
      </w:r>
    </w:p>
    <w:p w:rsidR="00357466" w:rsidRDefault="00E201D9" w:rsidP="00DC4D61">
      <w:pPr>
        <w:pStyle w:val="ProductList-Bullet"/>
        <w:numPr>
          <w:ilvl w:val="0"/>
          <w:numId w:val="7"/>
        </w:numPr>
      </w:pPr>
      <w:r>
        <w:t xml:space="preserve">Kunden får installera ett valfritt antal exemplar av programvaran på en </w:t>
      </w:r>
      <w:r>
        <w:fldChar w:fldCharType="begin"/>
      </w:r>
      <w:r>
        <w:instrText xml:space="preserve"> AutoTextList   </w:instrText>
      </w:r>
      <w:r>
        <w:instrText xml:space="preserve">\s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w:instrText>
      </w:r>
      <w:r>
        <w:instrText xml:space="preserve">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som den erhåller. </w:t>
      </w:r>
    </w:p>
    <w:p w:rsidR="00357466" w:rsidRDefault="00E201D9" w:rsidP="00DC4D61">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w:instrText>
      </w:r>
      <w:r>
        <w:instrText xml:space="preserve">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w:instrText>
      </w:r>
      <w:r>
        <w:instrText xml:space="preserve">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357466" w:rsidRDefault="00E201D9" w:rsidP="00DC4D61">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w:instrText>
      </w:r>
      <w:r>
        <w:instrText xml:space="preserv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w:t>
      </w:r>
      <w:r>
        <w:t xml:space="preserve">ogramvaran. </w:t>
      </w:r>
    </w:p>
    <w:p w:rsidR="00357466" w:rsidRDefault="00E201D9" w:rsidP="00DC4D61">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w:instrText>
      </w:r>
      <w:r>
        <w:instrText xml:space="pre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w:t>
      </w:r>
      <w:r>
        <w:t xml:space="preserv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w:instrText>
      </w:r>
      <w:r>
        <w:instrText xml:space="preserve"> separat enhet." </w:instrText>
      </w:r>
      <w:r>
        <w:fldChar w:fldCharType="separate"/>
      </w:r>
      <w:r>
        <w:rPr>
          <w:color w:val="0563C1"/>
        </w:rPr>
        <w:t>Licensierad Enhet</w:t>
      </w:r>
      <w:r>
        <w:fldChar w:fldCharType="end"/>
      </w:r>
      <w:r>
        <w:t xml:space="preserve">. </w:t>
      </w:r>
    </w:p>
    <w:p w:rsidR="00357466" w:rsidRDefault="00E201D9" w:rsidP="00DC4D61">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w:t>
      </w:r>
      <w:r>
        <w:t xml:space="preserve">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w:t>
      </w:r>
      <w:r>
        <w:rPr>
          <w:color w:val="0563C1"/>
        </w:rPr>
        <w:t>sierad Enhet</w:t>
      </w:r>
      <w:r>
        <w:fldChar w:fldCharType="end"/>
      </w:r>
      <w:r>
        <w:t>.</w:t>
      </w:r>
    </w:p>
    <w:p w:rsidR="00357466" w:rsidRDefault="00357466">
      <w:pPr>
        <w:pStyle w:val="ProductList-Body"/>
      </w:pPr>
    </w:p>
    <w:p w:rsidR="00357466" w:rsidRDefault="00E201D9">
      <w:pPr>
        <w:pStyle w:val="ProductList-ClauseHeading"/>
        <w:outlineLvl w:val="3"/>
      </w:pPr>
      <w:r>
        <w:t>Medieelement och mallar</w:t>
      </w:r>
    </w:p>
    <w:p w:rsidR="00357466" w:rsidRDefault="00E201D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w:t>
      </w:r>
      <w:r>
        <w:t>rutom att Kunden inte får sälja, licensiera eller distribuera kopior av några mediaelement separat eller som en produkt, om produktens primära värde är mediaelementen.</w:t>
      </w:r>
    </w:p>
    <w:p w:rsidR="00357466" w:rsidRDefault="00E201D9">
      <w:pPr>
        <w:pStyle w:val="ProductList-Offering2Heading"/>
        <w:outlineLvl w:val="2"/>
      </w:pPr>
      <w:bookmarkStart w:id="20" w:name="_Sec540"/>
      <w:r>
        <w:t>Desktopoperativsystem</w:t>
      </w:r>
      <w:bookmarkEnd w:id="20"/>
      <w:r>
        <w:fldChar w:fldCharType="begin"/>
      </w:r>
      <w:r>
        <w:instrText xml:space="preserve"> TC "</w:instrText>
      </w:r>
      <w:bookmarkStart w:id="21" w:name="_Toc439142669"/>
      <w:r>
        <w:instrText>Desktopoperativsystem</w:instrText>
      </w:r>
      <w:bookmarkEnd w:id="21"/>
      <w:r>
        <w:instrText>" \l 3</w:instrText>
      </w:r>
      <w:r>
        <w:fldChar w:fldCharType="end"/>
      </w:r>
    </w:p>
    <w:p w:rsidR="00357466" w:rsidRDefault="00E201D9">
      <w:pPr>
        <w:pStyle w:val="ProductList-ClauseHeading"/>
        <w:outlineLvl w:val="3"/>
      </w:pPr>
      <w:r>
        <w:t>Enhetslicens</w:t>
      </w:r>
    </w:p>
    <w:p w:rsidR="00357466" w:rsidRDefault="00E201D9" w:rsidP="00DC4D61">
      <w:pPr>
        <w:pStyle w:val="ProductList-Bullet"/>
        <w:numPr>
          <w:ilvl w:val="0"/>
          <w:numId w:val="8"/>
        </w:numPr>
      </w:pPr>
      <w:r>
        <w:t>Kunden får installe</w:t>
      </w:r>
      <w:r>
        <w:t xml:space="preserv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w:t>
      </w:r>
      <w:r>
        <w:rPr>
          <w:color w:val="0563C1"/>
        </w:rPr>
        <w:t>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w:instrText>
      </w:r>
      <w:r>
        <w:instrText xml:space="preserve">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7466" w:rsidRDefault="00E201D9" w:rsidP="00DC4D61">
      <w:pPr>
        <w:pStyle w:val="ProductList-Bullet"/>
        <w:numPr>
          <w:ilvl w:val="0"/>
          <w:numId w:val="8"/>
        </w:numPr>
      </w:pPr>
      <w:r>
        <w:t>Kunden får använda programvaran med upp till två proces</w:t>
      </w:r>
      <w:r>
        <w:t>sorer.</w:t>
      </w:r>
    </w:p>
    <w:p w:rsidR="00357466" w:rsidRDefault="00E201D9" w:rsidP="00DC4D61">
      <w:pPr>
        <w:pStyle w:val="ProductList-Bullet"/>
        <w:numPr>
          <w:ilvl w:val="0"/>
          <w:numId w:val="8"/>
        </w:numPr>
      </w:pPr>
      <w:r>
        <w:t>Lokal användning är tillåten för alla användare.</w:t>
      </w:r>
    </w:p>
    <w:p w:rsidR="00357466" w:rsidRDefault="00E201D9" w:rsidP="00DC4D61">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w:t>
      </w:r>
      <w:r>
        <w:rPr>
          <w:color w:val="0563C1"/>
        </w:rPr>
        <w:t xml:space="preserve">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 xml:space="preserve">Licensierade </w:t>
      </w:r>
      <w:r>
        <w:rPr>
          <w:color w:val="0563C1"/>
        </w:rPr>
        <w:t>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w:instrText>
      </w:r>
      <w:r>
        <w:instrText xml:space="preserve">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w:instrText>
      </w:r>
      <w:r>
        <w:instrText xml:space="preserve">ver som en separat enhet." </w:instrText>
      </w:r>
      <w:r>
        <w:fldChar w:fldCharType="separate"/>
      </w:r>
      <w:r>
        <w:rPr>
          <w:color w:val="0563C1"/>
        </w:rPr>
        <w:t>Licensierad Enhet</w:t>
      </w:r>
      <w:r>
        <w:fldChar w:fldCharType="end"/>
      </w:r>
      <w:r>
        <w:t>.</w:t>
      </w:r>
    </w:p>
    <w:p w:rsidR="00357466" w:rsidRDefault="00E201D9" w:rsidP="00DC4D61">
      <w:pPr>
        <w:pStyle w:val="ProductList-Bullet"/>
        <w:numPr>
          <w:ilvl w:val="0"/>
          <w:numId w:val="8"/>
        </w:numPr>
      </w:pPr>
      <w:r>
        <w:t>Endast en användare får när som helst bereda sig åtkomst till och använda programvaran.</w:t>
      </w:r>
    </w:p>
    <w:p w:rsidR="00357466" w:rsidRDefault="00E201D9" w:rsidP="00DC4D61">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w:instrText>
      </w:r>
      <w:r>
        <w:instrText xml:space="preserve">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w:t>
      </w:r>
      <w:r>
        <w:t xml:space="preserve"> eller telefonitjänster.</w:t>
      </w:r>
    </w:p>
    <w:p w:rsidR="00357466" w:rsidRDefault="00E201D9" w:rsidP="00DC4D61">
      <w:pPr>
        <w:pStyle w:val="ProductList-Bullet"/>
        <w:numPr>
          <w:ilvl w:val="0"/>
          <w:numId w:val="8"/>
        </w:numPr>
      </w:pPr>
      <w:r>
        <w:t>Ett obegränsat antal anslutningar är tillåtet för KMS-aktivering eller liknande teknik.</w:t>
      </w:r>
    </w:p>
    <w:p w:rsidR="00357466" w:rsidRDefault="00357466">
      <w:pPr>
        <w:pStyle w:val="ProductList-Body"/>
      </w:pPr>
    </w:p>
    <w:p w:rsidR="00357466" w:rsidRDefault="00E201D9">
      <w:pPr>
        <w:pStyle w:val="ProductList-ClauseHeading"/>
        <w:outlineLvl w:val="3"/>
      </w:pPr>
      <w:r>
        <w:t>Adobe Flash Player</w:t>
      </w:r>
    </w:p>
    <w:p w:rsidR="00357466" w:rsidRDefault="00E201D9">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357466" w:rsidRDefault="00E201D9">
      <w:pPr>
        <w:pStyle w:val="ProductList-Offering2Heading"/>
        <w:outlineLvl w:val="2"/>
      </w:pPr>
      <w:bookmarkStart w:id="22" w:name="_Sec541"/>
      <w:r>
        <w:t>Processor/CAL</w:t>
      </w:r>
      <w:bookmarkEnd w:id="22"/>
      <w:r>
        <w:fldChar w:fldCharType="begin"/>
      </w:r>
      <w:r>
        <w:instrText xml:space="preserve"> TC "</w:instrText>
      </w:r>
      <w:bookmarkStart w:id="23" w:name="_Toc439142670"/>
      <w:r>
        <w:instrText>Processor/CAL</w:instrText>
      </w:r>
      <w:bookmarkEnd w:id="23"/>
      <w:r>
        <w:instrText>" \l 3</w:instrText>
      </w:r>
      <w:r>
        <w:fldChar w:fldCharType="end"/>
      </w:r>
    </w:p>
    <w:p w:rsidR="00357466" w:rsidRDefault="00E201D9">
      <w:pPr>
        <w:pStyle w:val="ProductList-ClauseHeading"/>
        <w:outlineLvl w:val="3"/>
      </w:pPr>
      <w:r>
        <w:t>Serverlicenser (per processor)</w:t>
      </w:r>
    </w:p>
    <w:p w:rsidR="00357466" w:rsidRDefault="00E201D9" w:rsidP="00DC4D61">
      <w:pPr>
        <w:pStyle w:val="ProductList-Bullet"/>
        <w:numPr>
          <w:ilvl w:val="0"/>
          <w:numId w:val="9"/>
        </w:numPr>
      </w:pPr>
      <w:r>
        <w:t>Kunden ka</w:t>
      </w:r>
      <w:r>
        <w:t xml:space="preserve">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w:instrText>
      </w:r>
      <w:r>
        <w:instrText xml:space="preserve">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r>
        <w:t>.</w:t>
      </w:r>
    </w:p>
    <w:p w:rsidR="00357466" w:rsidRDefault="00E201D9" w:rsidP="00DC4D61">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w:instrText>
      </w:r>
      <w:r>
        <w:instrText xml:space="preserve">rver." </w:instrText>
      </w:r>
      <w:r>
        <w:fldChar w:fldCharType="separate"/>
      </w:r>
      <w:r>
        <w:rPr>
          <w:color w:val="0563C1"/>
        </w:rPr>
        <w:t>Licensierad Server</w:t>
      </w:r>
      <w:r>
        <w:fldChar w:fldCharType="end"/>
      </w:r>
      <w:r>
        <w:t xml:space="preserve">. </w:t>
      </w:r>
    </w:p>
    <w:p w:rsidR="00357466" w:rsidRDefault="00E201D9" w:rsidP="00DC4D61">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w:instrText>
      </w:r>
      <w:r>
        <w:instrText xml:space="preserv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357466" w:rsidRDefault="00E201D9" w:rsidP="00DC4D61">
      <w:pPr>
        <w:pStyle w:val="ProductList-Bullet"/>
        <w:numPr>
          <w:ilvl w:val="0"/>
          <w:numId w:val="9"/>
        </w:numPr>
      </w:pPr>
      <w:r>
        <w:t xml:space="preserve">Kunden får använda en </w:t>
      </w:r>
      <w:r>
        <w:fldChar w:fldCharType="begin"/>
      </w:r>
      <w:r>
        <w:instrText xml:space="preserve"> AutoTextList   \s NoStyle \t "Med Instans som k</w:instrText>
      </w:r>
      <w:r>
        <w:instrText xml:space="preserve">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w:instrText>
      </w:r>
      <w:r>
        <w:instrText xml:space="preserve">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57466" w:rsidRDefault="00E201D9" w:rsidP="00DC4D61">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w:instrText>
      </w:r>
      <w:r>
        <w:instrText>toTextList   \s NoStyle \t "Med Fysisk OSE avses en OSE som har konfigurerats för att köras direkt på ett fysiskt maskinvarusystem. Instansen för operativsystemet som används för att köra virtualiseringsprogramvara för maskinvara eller för att tillhandahål</w:instrText>
      </w:r>
      <w:r>
        <w:instrText xml:space="preserve">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w:instrText>
      </w:r>
      <w:r>
        <w:instrText xml:space="preserve">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w:instrText>
      </w:r>
      <w:r>
        <w:instrText xml:space="preserve">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w:instrText>
      </w:r>
      <w:r>
        <w:instrText xml:space="preserve">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357466" w:rsidRDefault="00E201D9" w:rsidP="00DC4D61">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w:instrText>
      </w:r>
      <w:r>
        <w:instrText xml:space="preserve">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357466" w:rsidRDefault="00E201D9" w:rsidP="00DC4D61">
      <w:pPr>
        <w:pStyle w:val="ProductList-Bullet"/>
        <w:numPr>
          <w:ilvl w:val="0"/>
          <w:numId w:val="9"/>
        </w:numPr>
      </w:pPr>
      <w:r>
        <w:t xml:space="preserve">Så länge som det totala antalet licenser och </w:t>
      </w:r>
      <w:r>
        <w:fldChar w:fldCharType="begin"/>
      </w:r>
      <w:r>
        <w:instrText xml:space="preserve"> AutoTextList  </w:instrText>
      </w:r>
      <w:r>
        <w:instrText xml:space="preserve">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w:t>
      </w:r>
      <w:r>
        <w:rPr>
          <w:color w:val="0563C1"/>
        </w:rPr>
        <w:t>enser</w:t>
      </w:r>
      <w:r>
        <w:fldChar w:fldCharType="end"/>
      </w:r>
      <w:r>
        <w:t xml:space="preserve"> tillåtet varje gång som kunden delar upp en hårdvara.</w:t>
      </w:r>
    </w:p>
    <w:p w:rsidR="00357466" w:rsidRDefault="00E201D9" w:rsidP="00DC4D61">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w:instrText>
      </w:r>
      <w:r>
        <w:instrText xml:space="preserve">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w:instrText>
      </w:r>
      <w:r>
        <w:instrText xml:space="preserve">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w:instrText>
      </w:r>
      <w:r>
        <w:instrText xml:space="preserve">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w:t>
      </w:r>
      <w:r>
        <w:t xml:space="preserve">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w:instrText>
      </w:r>
      <w:r>
        <w:instrText xml:space="preserve"> befintlig Instans." </w:instrText>
      </w:r>
      <w:r>
        <w:fldChar w:fldCharType="separate"/>
      </w:r>
      <w:r>
        <w:rPr>
          <w:color w:val="0563C1"/>
        </w:rPr>
        <w:t>Instansen</w:t>
      </w:r>
      <w:r>
        <w:fldChar w:fldCharType="end"/>
      </w:r>
      <w:r>
        <w:t>.</w:t>
      </w:r>
    </w:p>
    <w:p w:rsidR="00357466" w:rsidRDefault="00357466">
      <w:pPr>
        <w:pStyle w:val="ProductList-Body"/>
      </w:pPr>
    </w:p>
    <w:p w:rsidR="00357466" w:rsidRDefault="00E201D9">
      <w:pPr>
        <w:pStyle w:val="ProductList-ClauseHeading"/>
        <w:outlineLvl w:val="3"/>
      </w:pPr>
      <w:r>
        <w:t>Åtkomstlicenser</w:t>
      </w:r>
    </w:p>
    <w:p w:rsidR="00357466" w:rsidRDefault="00E201D9" w:rsidP="00DC4D61">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w:instrText>
      </w:r>
      <w:r>
        <w:instrText xml:space="preserve">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w:instrText>
      </w:r>
      <w:r>
        <w:instrText xml:space="preserve">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w:instrText>
      </w:r>
      <w:r>
        <w:instrText xml:space="preserve">amvara” eller CAL Suite eller SL enligt Tabellen Likvärdiga Licenser. (Se Ordlistan för fullständig definition)" </w:instrText>
      </w:r>
      <w:r>
        <w:fldChar w:fldCharType="separate"/>
      </w:r>
      <w:r>
        <w:rPr>
          <w:color w:val="0563C1"/>
        </w:rPr>
        <w:t>CAL-likvärdiga Licenser</w:t>
      </w:r>
      <w:r>
        <w:fldChar w:fldCharType="end"/>
      </w:r>
      <w:r>
        <w:t>.</w:t>
      </w:r>
    </w:p>
    <w:p w:rsidR="00357466" w:rsidRDefault="00E201D9" w:rsidP="00DC4D61">
      <w:pPr>
        <w:pStyle w:val="ProductList-Bullet"/>
        <w:numPr>
          <w:ilvl w:val="0"/>
          <w:numId w:val="10"/>
        </w:numPr>
      </w:pPr>
      <w:r>
        <w:fldChar w:fldCharType="begin"/>
      </w:r>
      <w:r>
        <w:instrText xml:space="preserve"> AutoTextList   \s NoStyle \t "CAL står för client access license, som kan tilldelas av en användare eller enhet, b</w:instrText>
      </w:r>
      <w:r>
        <w:instrText xml:space="preserve">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w:instrText>
      </w:r>
      <w:r>
        <w:instrText xml:space="preserve">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357466" w:rsidRDefault="00E201D9" w:rsidP="00DC4D61">
      <w:pPr>
        <w:pStyle w:val="ProductList-Bullet"/>
        <w:numPr>
          <w:ilvl w:val="0"/>
          <w:numId w:val="10"/>
        </w:numPr>
      </w:pPr>
      <w:r>
        <w:fldChar w:fldCharType="begin"/>
      </w:r>
      <w:r>
        <w:instrText xml:space="preserve"> AutoTextList   \s NoStyle \t "CAL står för client access license, som kan tilldelas av en användare eller enhet,</w:instrText>
      </w:r>
      <w:r>
        <w:instrText xml:space="preserve">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w:instrText>
      </w:r>
      <w:r>
        <w:instrText xml:space="preserve">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w:instrText>
      </w:r>
      <w:r>
        <w:instrText xml:space="preserve">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357466" w:rsidRDefault="00E201D9" w:rsidP="00DC4D61">
      <w:pPr>
        <w:pStyle w:val="ProductList-Bullet"/>
        <w:numPr>
          <w:ilvl w:val="0"/>
          <w:numId w:val="10"/>
        </w:numPr>
      </w:pPr>
      <w:r>
        <w:fldChar w:fldCharType="begin"/>
      </w:r>
      <w:r>
        <w:instrText xml:space="preserve"> AutoTextList   \s NoStyle \t "CAL står för client access license, som kan tilldelas av en användare eller enhet,</w:instrText>
      </w:r>
      <w:r>
        <w:instrText xml:space="preserve">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w:instrText>
      </w:r>
      <w:r>
        <w:instrText xml:space="preserv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w:t>
      </w:r>
      <w:r>
        <w:t xml:space="preserve">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7466" w:rsidRDefault="00E201D9">
      <w:pPr>
        <w:pStyle w:val="ProductList-Offering2Heading"/>
        <w:outlineLvl w:val="2"/>
      </w:pPr>
      <w:bookmarkStart w:id="24" w:name="_Sec542"/>
      <w:r>
        <w:t>Server/CAL</w:t>
      </w:r>
      <w:bookmarkEnd w:id="24"/>
      <w:r>
        <w:fldChar w:fldCharType="begin"/>
      </w:r>
      <w:r>
        <w:instrText xml:space="preserve"> TC "</w:instrText>
      </w:r>
      <w:bookmarkStart w:id="25" w:name="_Toc439142671"/>
      <w:r>
        <w:instrText>Server/CAL</w:instrText>
      </w:r>
      <w:bookmarkEnd w:id="25"/>
      <w:r>
        <w:instrText>" \l 3</w:instrText>
      </w:r>
      <w:r>
        <w:fldChar w:fldCharType="end"/>
      </w:r>
    </w:p>
    <w:p w:rsidR="00357466" w:rsidRDefault="00E201D9">
      <w:pPr>
        <w:pStyle w:val="ProductList-ClauseHeading"/>
        <w:outlineLvl w:val="3"/>
      </w:pPr>
      <w:r>
        <w:t>Serverlicenser (per Instans)</w:t>
      </w:r>
    </w:p>
    <w:p w:rsidR="00357466" w:rsidRDefault="00E201D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w:t>
      </w:r>
      <w:r>
        <w:t xml:space="preserve">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w:instrText>
      </w:r>
      <w:r>
        <w:instrText xml:space="preserve">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w:instrText>
      </w:r>
      <w:r>
        <w:instrText xml:space="preserve">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w:instrText>
      </w:r>
      <w:r>
        <w:instrText xml:space="preserve">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7466" w:rsidRDefault="00357466">
      <w:pPr>
        <w:pStyle w:val="ProductList-Body"/>
      </w:pPr>
    </w:p>
    <w:p w:rsidR="00357466" w:rsidRDefault="00E201D9">
      <w:pPr>
        <w:pStyle w:val="ProductList-ClauseHeading"/>
        <w:outlineLvl w:val="3"/>
      </w:pPr>
      <w:r>
        <w:t>Åtkomstlicenser</w:t>
      </w:r>
    </w:p>
    <w:p w:rsidR="00357466" w:rsidRDefault="00E201D9" w:rsidP="00DC4D61">
      <w:pPr>
        <w:pStyle w:val="ProductList-Bullet"/>
        <w:numPr>
          <w:ilvl w:val="0"/>
          <w:numId w:val="11"/>
        </w:numPr>
      </w:pPr>
      <w:r>
        <w:t xml:space="preserve">Förutom vad som beskrivs här </w:t>
      </w:r>
      <w:r>
        <w:t xml:space="preserve">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w:t>
      </w:r>
      <w:r>
        <w:rPr>
          <w:color w:val="0563C1"/>
        </w:rPr>
        <w:t>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w:t>
      </w:r>
      <w:r>
        <w:t xml:space="preserv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w:instrText>
      </w:r>
      <w:r>
        <w:instrText xml:space="preserve">an för fullständig definition)" </w:instrText>
      </w:r>
      <w:r>
        <w:fldChar w:fldCharType="separate"/>
      </w:r>
      <w:r>
        <w:rPr>
          <w:color w:val="0563C1"/>
        </w:rPr>
        <w:t>CAL-likvärdiga Licenser</w:t>
      </w:r>
      <w:r>
        <w:fldChar w:fldCharType="end"/>
      </w:r>
      <w:r>
        <w:t>.</w:t>
      </w:r>
    </w:p>
    <w:p w:rsidR="00357466" w:rsidRDefault="00E201D9" w:rsidP="00DC4D61">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w:instrText>
      </w:r>
      <w:r>
        <w:instrText xml:space="preserve"> eller en bladserver som en separat Server." </w:instrText>
      </w:r>
      <w:r>
        <w:fldChar w:fldCharType="separate"/>
      </w:r>
      <w:r>
        <w:rPr>
          <w:color w:val="0563C1"/>
        </w:rPr>
        <w:t>Licensierad Server</w:t>
      </w:r>
      <w:r>
        <w:fldChar w:fldCharType="end"/>
      </w:r>
      <w:r>
        <w:t xml:space="preserve">.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26" w:name="_Sec543"/>
      <w:r>
        <w:t>Per kärna</w:t>
      </w:r>
      <w:bookmarkEnd w:id="26"/>
      <w:r>
        <w:fldChar w:fldCharType="begin"/>
      </w:r>
      <w:r>
        <w:instrText xml:space="preserve"> TC "</w:instrText>
      </w:r>
      <w:bookmarkStart w:id="27" w:name="_Toc439142672"/>
      <w:r>
        <w:instrText>Per kärna</w:instrText>
      </w:r>
      <w:bookmarkEnd w:id="27"/>
      <w:r>
        <w:instrText>" \l 3</w:instrText>
      </w:r>
      <w:r>
        <w:fldChar w:fldCharType="end"/>
      </w:r>
    </w:p>
    <w:p w:rsidR="00357466" w:rsidRDefault="00E201D9">
      <w:pPr>
        <w:pStyle w:val="ProductList-Body"/>
      </w:pPr>
      <w:r>
        <w:t>För Produkter med Lice</w:t>
      </w:r>
      <w:r>
        <w:t xml:space="preserv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w:instrText>
      </w:r>
      <w:r>
        <w:instrText xml:space="preserve">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w:t>
      </w:r>
      <w:r>
        <w:t>essa anges nedan.</w:t>
      </w:r>
    </w:p>
    <w:p w:rsidR="00357466" w:rsidRDefault="00357466">
      <w:pPr>
        <w:pStyle w:val="ProductList-Body"/>
      </w:pPr>
    </w:p>
    <w:p w:rsidR="00357466" w:rsidRDefault="00E201D9">
      <w:pPr>
        <w:pStyle w:val="ProductList-ClauseHeading"/>
        <w:outlineLvl w:val="3"/>
      </w:pPr>
      <w:r>
        <w:t>Serverlicenser (per kärna) – Licensiering av Fysisk Kärna på en Server</w:t>
      </w:r>
    </w:p>
    <w:p w:rsidR="00357466" w:rsidRDefault="00E201D9" w:rsidP="00DC4D61">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w:instrText>
      </w:r>
      <w:r>
        <w:instrText xml:space="preserve">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w:instrText>
      </w:r>
      <w:r>
        <w:instrText xml:space="preserve">skinvarusystem på vilket serverprogramvara kan köras." </w:instrText>
      </w:r>
      <w:r>
        <w:fldChar w:fldCharType="separate"/>
      </w:r>
      <w:r>
        <w:rPr>
          <w:color w:val="0563C1"/>
        </w:rPr>
        <w:t>Serverlicenser</w:t>
      </w:r>
      <w:r>
        <w:fldChar w:fldCharType="end"/>
      </w:r>
      <w:r>
        <w:t>enligt beskrivningen nedan.</w:t>
      </w:r>
    </w:p>
    <w:p w:rsidR="00357466" w:rsidRDefault="00E201D9" w:rsidP="00DC4D61">
      <w:pPr>
        <w:pStyle w:val="ProductList-Bullet"/>
        <w:numPr>
          <w:ilvl w:val="0"/>
          <w:numId w:val="12"/>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w:t>
      </w:r>
      <w:r>
        <w:t xml:space="preserv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w:t>
      </w:r>
      <w:r>
        <w:rPr>
          <w:color w:val="0563C1"/>
        </w:rPr>
        <w:t>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licensiera alla Fysiska Kä</w:instrText>
      </w:r>
      <w:r>
        <w:instrText xml:space="preserve">rnor på en Server." </w:instrText>
      </w:r>
      <w:r>
        <w:fldChar w:fldCharType="separate"/>
      </w:r>
      <w:r>
        <w:rPr>
          <w:color w:val="0563C1"/>
        </w:rPr>
        <w:t>Kärnfaktorn</w:t>
      </w:r>
      <w:r>
        <w:fldChar w:fldCharType="end"/>
      </w:r>
      <w:r>
        <w:t xml:space="preserve"> som finns på </w:t>
      </w:r>
      <w:hyperlink r:id="rId35">
        <w:r>
          <w:rPr>
            <w:color w:val="00467F"/>
            <w:u w:val="single"/>
          </w:rPr>
          <w:t>http://go.microsoft.com/fwlink/?LinkID=229882</w:t>
        </w:r>
      </w:hyperlink>
      <w:r>
        <w:t>.</w:t>
      </w:r>
    </w:p>
    <w:p w:rsidR="00357466" w:rsidRDefault="00E201D9" w:rsidP="00DC4D61">
      <w:pPr>
        <w:pStyle w:val="ProductList-Bullet"/>
        <w:numPr>
          <w:ilvl w:val="0"/>
          <w:numId w:val="12"/>
        </w:numPr>
      </w:pPr>
      <w:r>
        <w:t xml:space="preserve">För Enterprise- och parallel data warehouse-utgåvor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w:instrText>
      </w:r>
      <w:r>
        <w:instrText xml:space="preserve">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som motsvarar antalet licenser som har tilldelats den.</w:t>
      </w:r>
    </w:p>
    <w:p w:rsidR="00357466" w:rsidRDefault="00E201D9" w:rsidP="00DC4D61">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w:t>
      </w:r>
      <w:r>
        <w:t xml:space="preserve">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w:instrText>
      </w:r>
      <w:r>
        <w:instrText xml:space="preserve">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w:instrText>
      </w:r>
      <w:r>
        <w:instrText xml:space="preserve">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7466" w:rsidRDefault="00E201D9" w:rsidP="00DC4D61">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w:instrText>
      </w:r>
      <w:r>
        <w:instrText xml:space="preserve">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w:instrText>
      </w:r>
      <w:r>
        <w:instrText xml:space="preserve">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w:instrText>
      </w:r>
      <w:r>
        <w:instrText xml:space="preserve">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7466" w:rsidRDefault="00357466">
      <w:pPr>
        <w:pStyle w:val="ProductList-Body"/>
      </w:pPr>
    </w:p>
    <w:p w:rsidR="00357466" w:rsidRDefault="00E201D9">
      <w:pPr>
        <w:pStyle w:val="ProductList-ClauseHeading"/>
        <w:outlineLvl w:val="3"/>
      </w:pPr>
      <w:r>
        <w:t>Serverlicenser (per kärna) – Licensiering av En</w:t>
      </w:r>
      <w:r>
        <w:t>skilda Virtuella OSE:er</w:t>
      </w:r>
    </w:p>
    <w:p w:rsidR="00357466" w:rsidRDefault="00E201D9" w:rsidP="00DC4D61">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w:instrText>
      </w:r>
      <w:r>
        <w:instrText xml:space="preserve">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w:instrText>
      </w:r>
      <w:r>
        <w:instrText xml:space="preserve">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för</w:t>
      </w:r>
      <w:r>
        <w:t xml:space="preserve">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357466" w:rsidRDefault="00E201D9" w:rsidP="00DC4D61">
      <w:pPr>
        <w:pStyle w:val="ProductList-Bullet"/>
        <w:numPr>
          <w:ilvl w:val="0"/>
          <w:numId w:val="13"/>
        </w:numPr>
      </w:pPr>
      <w:r>
        <w:t xml:space="preserve">Antalet </w:t>
      </w:r>
      <w:r>
        <w:fldChar w:fldCharType="begin"/>
      </w:r>
      <w:r>
        <w:instrText xml:space="preserve"> AutoTextList   \s NoStyle \t "Licens avser rätten att ladda ned, ins</w:instrText>
      </w:r>
      <w:r>
        <w:instrText xml:space="preserve">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w:instrText>
      </w:r>
      <w:r>
        <w:instrText xml:space="preserv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w:instrText>
      </w:r>
      <w:r>
        <w:instrText xml:space="preserve">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57466" w:rsidRDefault="00E201D9" w:rsidP="00DC4D61">
      <w:pPr>
        <w:pStyle w:val="ProductList-Bullet"/>
        <w:numPr>
          <w:ilvl w:val="0"/>
          <w:numId w:val="13"/>
        </w:numPr>
      </w:pPr>
      <w:r>
        <w:t>Om n</w:t>
      </w:r>
      <w:r>
        <w:t xml:space="preserve">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w:t>
      </w:r>
      <w:r>
        <w:t xml:space="preserve">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w:instrText>
      </w:r>
      <w:r>
        <w:instrText xml:space="preserve">sisk Kärna eller en hypertråd i en Fysisk Processor." </w:instrText>
      </w:r>
      <w:r>
        <w:fldChar w:fldCharType="separate"/>
      </w:r>
      <w:r>
        <w:rPr>
          <w:color w:val="0563C1"/>
        </w:rPr>
        <w:t>Maskinvarutråd</w:t>
      </w:r>
      <w:r>
        <w:fldChar w:fldCharType="end"/>
      </w:r>
      <w:r>
        <w:t xml:space="preserve"> som den är mappad till. </w:t>
      </w:r>
    </w:p>
    <w:p w:rsidR="00357466" w:rsidRDefault="00E201D9">
      <w:pPr>
        <w:pStyle w:val="ProductList-Offering2Heading"/>
        <w:outlineLvl w:val="2"/>
      </w:pPr>
      <w:bookmarkStart w:id="28" w:name="_Sec544"/>
      <w:r>
        <w:t>Hanteringsservrar</w:t>
      </w:r>
      <w:bookmarkEnd w:id="28"/>
      <w:r>
        <w:fldChar w:fldCharType="begin"/>
      </w:r>
      <w:r>
        <w:instrText xml:space="preserve"> TC "</w:instrText>
      </w:r>
      <w:bookmarkStart w:id="29" w:name="_Toc439142673"/>
      <w:r>
        <w:instrText>Hanteringsservrar</w:instrText>
      </w:r>
      <w:bookmarkEnd w:id="29"/>
      <w:r>
        <w:instrText>" \l 3</w:instrText>
      </w:r>
      <w:r>
        <w:fldChar w:fldCharType="end"/>
      </w:r>
    </w:p>
    <w:p w:rsidR="00357466" w:rsidRDefault="00E201D9">
      <w:pPr>
        <w:pStyle w:val="ProductList-ClauseHeading"/>
        <w:outlineLvl w:val="3"/>
      </w:pPr>
      <w:r>
        <w:t>Hanteringslicenser</w:t>
      </w:r>
    </w:p>
    <w:p w:rsidR="00357466" w:rsidRDefault="00E201D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357466" w:rsidRDefault="00357466">
      <w:pPr>
        <w:pStyle w:val="ProductList-Body"/>
      </w:pPr>
    </w:p>
    <w:p w:rsidR="00357466" w:rsidRDefault="00E201D9">
      <w:pPr>
        <w:pStyle w:val="ProductList-ClauseHeading"/>
        <w:outlineLvl w:val="3"/>
      </w:pPr>
      <w:r>
        <w:t>Serverhanteringslicenser (per processor)</w:t>
      </w:r>
    </w:p>
    <w:p w:rsidR="00357466" w:rsidRDefault="00E201D9" w:rsidP="00DC4D61">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w:instrText>
      </w:r>
      <w:r>
        <w:instrText xml:space="preserv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w:instrText>
      </w:r>
      <w:r>
        <w:instrText xml:space="preserve">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w:t>
      </w:r>
      <w:r>
        <w:rPr>
          <w:color w:val="0563C1"/>
        </w:rPr>
        <w:t>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357466" w:rsidRDefault="00E201D9" w:rsidP="00DC4D61">
      <w:pPr>
        <w:pStyle w:val="ProductList-Bullet"/>
        <w:numPr>
          <w:ilvl w:val="0"/>
          <w:numId w:val="14"/>
        </w:numPr>
      </w:pPr>
      <w:r>
        <w:fldChar w:fldCharType="begin"/>
      </w:r>
      <w:r>
        <w:instrText xml:space="preserve"> AutoTextList   \s NoStyle \t "OSEs avser he</w:instrText>
      </w:r>
      <w:r>
        <w:instrText xml:space="preserv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w:instrText>
      </w:r>
      <w:r>
        <w:instrText xml:space="preserve">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w:instrText>
      </w:r>
      <w:r>
        <w:instrText xml:space="preserve">rogramvaran eller alla tidigare versioner av serverprogramvaran. (Se Ordlistan för fullständig definition)" </w:instrText>
      </w:r>
      <w:r>
        <w:fldChar w:fldCharType="separate"/>
      </w:r>
      <w:r>
        <w:rPr>
          <w:color w:val="0563C1"/>
        </w:rPr>
        <w:t>Serverhanteringslicenser</w:t>
      </w:r>
      <w:r>
        <w:fldChar w:fldCharType="end"/>
      </w:r>
      <w:r>
        <w:t>.</w:t>
      </w:r>
    </w:p>
    <w:p w:rsidR="00357466" w:rsidRDefault="00E201D9" w:rsidP="00DC4D61">
      <w:pPr>
        <w:pStyle w:val="ProductList-Bullet"/>
        <w:numPr>
          <w:ilvl w:val="0"/>
          <w:numId w:val="14"/>
        </w:numPr>
      </w:pPr>
      <w:r>
        <w:t>En Licens krävs för varannan processor på den Licensierade Servern.</w:t>
      </w:r>
    </w:p>
    <w:p w:rsidR="00357466" w:rsidRDefault="00E201D9" w:rsidP="00DC4D61">
      <w:pPr>
        <w:pStyle w:val="ProductList-Bullet"/>
        <w:numPr>
          <w:ilvl w:val="0"/>
          <w:numId w:val="14"/>
        </w:numPr>
      </w:pPr>
      <w:r>
        <w:t xml:space="preserve">Varje </w:t>
      </w:r>
      <w:r>
        <w:fldChar w:fldCharType="begin"/>
      </w:r>
      <w:r>
        <w:instrText xml:space="preserve"> AutoTextList   \s NoStyle \t "Licens avser r</w:instrText>
      </w:r>
      <w:r>
        <w:instrText xml:space="preserve">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w:instrText>
      </w:r>
      <w:r>
        <w:instrText xml:space="preserve">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w:instrText>
      </w:r>
      <w:r>
        <w:instrText xml:space="preserve">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7466" w:rsidRDefault="00E201D9" w:rsidP="00DC4D61">
      <w:pPr>
        <w:pStyle w:val="ProductList-Bullet"/>
        <w:numPr>
          <w:ilvl w:val="0"/>
          <w:numId w:val="14"/>
        </w:numPr>
      </w:pPr>
      <w:r>
        <w:t xml:space="preserve">Standardutgåvelicenser tillåter Hantering av den </w:t>
      </w:r>
      <w:r>
        <w:fldChar w:fldCharType="begin"/>
      </w:r>
      <w:r>
        <w:instrText xml:space="preserve"> AutoTextList   \s NoStyle \t "Med Fysisk OSE av</w:instrText>
      </w:r>
      <w:r>
        <w:instrText>ses en OSE som har konfigurerats för att köras direkt på ett fysiskt maskinvarusystem. Instansen för operativsystemet som används för att köra virtualiseringsprogramvara för maskinvara eller för att tillhandahålla virtualiseringstjänster för maskinvara ans</w:instrText>
      </w:r>
      <w:r>
        <w:instrText xml:space="preserve">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w:instrText>
      </w:r>
      <w:r>
        <w:instrText xml:space="preserve">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w:instrText>
      </w:r>
      <w:r>
        <w:instrText xml:space="preserve">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w:t>
      </w:r>
      <w:r>
        <w:t xml:space="preserve">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7466" w:rsidRDefault="00E201D9" w:rsidP="00DC4D61">
      <w:pPr>
        <w:pStyle w:val="ProductList-Bullet"/>
        <w:numPr>
          <w:ilvl w:val="0"/>
          <w:numId w:val="14"/>
        </w:numPr>
      </w:pPr>
      <w:r>
        <w:t xml:space="preserve">Kunden får tilldela ytterligare Standardutgåvelicenser till sin </w:t>
      </w:r>
      <w:r>
        <w:fldChar w:fldCharType="begin"/>
      </w:r>
      <w:r>
        <w:instrText xml:space="preserve"> AutoTextLis</w:instrText>
      </w:r>
      <w:r>
        <w:instrText xml:space="preserve">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w:t>
      </w:r>
      <w:r>
        <w:rPr>
          <w:color w:val="0563C1"/>
        </w:rPr>
        <w:t>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w:instrText>
      </w:r>
      <w:r>
        <w:instrText xml:space="preserve">on)" </w:instrText>
      </w:r>
      <w:r>
        <w:fldChar w:fldCharType="separate"/>
      </w:r>
      <w:r>
        <w:rPr>
          <w:color w:val="0563C1"/>
        </w:rPr>
        <w:t>OSE:er</w:t>
      </w:r>
      <w:r>
        <w:fldChar w:fldCharType="end"/>
      </w:r>
      <w:r>
        <w:t xml:space="preserve"> per licens.</w:t>
      </w:r>
    </w:p>
    <w:p w:rsidR="00357466" w:rsidRDefault="00E201D9" w:rsidP="00DC4D61">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357466" w:rsidRDefault="00357466">
      <w:pPr>
        <w:pStyle w:val="ProductList-Body"/>
      </w:pPr>
    </w:p>
    <w:p w:rsidR="00357466" w:rsidRDefault="00E201D9">
      <w:pPr>
        <w:pStyle w:val="ProductList-ClauseHeading"/>
        <w:outlineLvl w:val="3"/>
      </w:pPr>
      <w:r>
        <w:t>Klienthanterin</w:t>
      </w:r>
      <w:r>
        <w:t>gslicenser (per OSE eller användare)</w:t>
      </w:r>
    </w:p>
    <w:p w:rsidR="00357466" w:rsidRDefault="00E201D9" w:rsidP="00DC4D61">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w:instrText>
      </w:r>
      <w:r>
        <w:instrText xml:space="preserve">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w:instrText>
      </w:r>
      <w:r>
        <w:instrText xml:space="preserve">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w:instrText>
      </w:r>
      <w:r>
        <w:instrText xml:space="preserve">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w:t>
      </w:r>
      <w:r>
        <w:t>ler.</w:t>
      </w:r>
    </w:p>
    <w:p w:rsidR="00357466" w:rsidRDefault="00E201D9" w:rsidP="00DC4D61">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w:t>
      </w:r>
      <w:r>
        <w:t xml:space="preserve">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w:instrText>
      </w:r>
      <w:r>
        <w:instrText xml:space="preserve">istan för fullständig definition)" </w:instrText>
      </w:r>
      <w:r>
        <w:fldChar w:fldCharType="separate"/>
      </w:r>
      <w:r>
        <w:rPr>
          <w:color w:val="0563C1"/>
        </w:rPr>
        <w:t>likvärdiga en Hanteringslicens</w:t>
      </w:r>
      <w:r>
        <w:fldChar w:fldCharType="end"/>
      </w:r>
      <w:r>
        <w:t>.</w:t>
      </w:r>
    </w:p>
    <w:p w:rsidR="00357466" w:rsidRDefault="00E201D9" w:rsidP="00DC4D61">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w:instrText>
      </w:r>
      <w:r>
        <w:instrText xml:space="preserve">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357466" w:rsidRDefault="00E201D9" w:rsidP="00DC4D61">
      <w:pPr>
        <w:pStyle w:val="ProductList-Bullet"/>
        <w:numPr>
          <w:ilvl w:val="0"/>
          <w:numId w:val="15"/>
        </w:numPr>
      </w:pPr>
      <w:r>
        <w:t>Hantering a</w:t>
      </w:r>
      <w:r>
        <w:t xml:space="preserve">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w:t>
      </w:r>
      <w:r>
        <w:t>ndare bereder sig åtkomst till kräver en OSE-klienthanteringslicens eller en användarklienthanteringslicens för varje användare.</w:t>
      </w:r>
    </w:p>
    <w:p w:rsidR="00357466" w:rsidRDefault="00357466">
      <w:pPr>
        <w:pStyle w:val="ProductList-Body"/>
      </w:pPr>
    </w:p>
    <w:p w:rsidR="00357466" w:rsidRDefault="00E201D9">
      <w:pPr>
        <w:pStyle w:val="ProductList-ClauseHeading"/>
        <w:outlineLvl w:val="3"/>
      </w:pPr>
      <w:r>
        <w:t>Hanteringslicenser krävs inte för:</w:t>
      </w:r>
    </w:p>
    <w:p w:rsidR="00357466" w:rsidRDefault="00E201D9" w:rsidP="00DC4D61">
      <w:pPr>
        <w:pStyle w:val="ProductList-Bullet"/>
        <w:numPr>
          <w:ilvl w:val="0"/>
          <w:numId w:val="16"/>
        </w:numPr>
      </w:pPr>
      <w:r>
        <w:fldChar w:fldCharType="begin"/>
      </w:r>
      <w:r>
        <w:instrText xml:space="preserve"> AutoTextList   \s NoStyle \t "OSEs avser hela eller en del av en operativsysteminstans ell</w:instrText>
      </w:r>
      <w:r>
        <w:instrText xml:space="preserve">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w:instrText>
      </w:r>
      <w:r>
        <w:instrText xml:space="preserve">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357466" w:rsidRDefault="00E201D9" w:rsidP="00DC4D61">
      <w:pPr>
        <w:pStyle w:val="ProductList-Bullet"/>
        <w:numPr>
          <w:ilvl w:val="0"/>
          <w:numId w:val="16"/>
        </w:numPr>
      </w:pPr>
      <w:r>
        <w:t>De av Kundens nätverksinfrastrukturenheter som fungerar enbart i syfte att överföra nätverksdata och inte kör Wi</w:t>
      </w:r>
      <w:r>
        <w:t>ndows-serverprogramvara;</w:t>
      </w:r>
    </w:p>
    <w:p w:rsidR="00357466" w:rsidRDefault="00E201D9" w:rsidP="00DC4D61">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w:instrText>
      </w:r>
      <w:r>
        <w:instrText xml:space="preserve">ition)" </w:instrText>
      </w:r>
      <w:r>
        <w:fldChar w:fldCharType="separate"/>
      </w:r>
      <w:r>
        <w:rPr>
          <w:color w:val="0563C1"/>
        </w:rPr>
        <w:t>OSE:er</w:t>
      </w:r>
      <w:r>
        <w:fldChar w:fldCharType="end"/>
      </w:r>
      <w:r>
        <w:t xml:space="preserve"> från Fysisk till Virtuell; eller</w:t>
      </w:r>
    </w:p>
    <w:p w:rsidR="00357466" w:rsidRDefault="00E201D9" w:rsidP="00DC4D61">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357466" w:rsidRDefault="00357466">
      <w:pPr>
        <w:pStyle w:val="ProductList-Body"/>
      </w:pPr>
    </w:p>
    <w:p w:rsidR="00357466" w:rsidRDefault="00E201D9">
      <w:pPr>
        <w:pStyle w:val="ProductList-ClauseHeading"/>
        <w:outlineLvl w:val="3"/>
      </w:pPr>
      <w:r>
        <w:t>Datauppsättnin</w:t>
      </w:r>
      <w:r>
        <w:t>gar</w:t>
      </w:r>
    </w:p>
    <w:p w:rsidR="00357466" w:rsidRDefault="00E201D9">
      <w:pPr>
        <w:pStyle w:val="ProductList-Body"/>
      </w:pPr>
      <w:r>
        <w:t>Kunden får inte kopiera eller distribuera någon datauppsättning (eller delar av en datauppsättning) som ingår i programvaran.</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30" w:name="_Sec545"/>
      <w:r>
        <w:t>Specialservrar</w:t>
      </w:r>
      <w:bookmarkEnd w:id="30"/>
      <w:r>
        <w:fldChar w:fldCharType="begin"/>
      </w:r>
      <w:r>
        <w:instrText xml:space="preserve"> TC "</w:instrText>
      </w:r>
      <w:bookmarkStart w:id="31" w:name="_Toc439142674"/>
      <w:r>
        <w:instrText>Specialservrar</w:instrText>
      </w:r>
      <w:bookmarkEnd w:id="31"/>
      <w:r>
        <w:instrText>" \l 3</w:instrText>
      </w:r>
      <w:r>
        <w:fldChar w:fldCharType="end"/>
      </w:r>
    </w:p>
    <w:p w:rsidR="00357466" w:rsidRDefault="00E201D9">
      <w:pPr>
        <w:pStyle w:val="ProductList-ClauseHeading"/>
        <w:outlineLvl w:val="3"/>
      </w:pPr>
      <w:r>
        <w:t>Serverlicenser (per Instans)</w:t>
      </w:r>
    </w:p>
    <w:p w:rsidR="00357466" w:rsidRDefault="00E201D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w:instrText>
      </w:r>
      <w:r>
        <w:instrText xml:space="preserve">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w:instrText>
      </w:r>
      <w:r>
        <w:instrText xml:space="preserve">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w:instrText>
      </w:r>
      <w:r>
        <w:instrText xml:space="preserve">\t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w:instrText>
      </w:r>
      <w:r>
        <w:instrText xml:space="preserve">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w:instrText>
      </w:r>
      <w:r>
        <w:instrText xml:space="preserve">ramvara kan köras." </w:instrText>
      </w:r>
      <w:r>
        <w:fldChar w:fldCharType="separate"/>
      </w:r>
      <w:r>
        <w:rPr>
          <w:color w:val="0563C1"/>
        </w:rPr>
        <w:t>Serverlicens</w:t>
      </w:r>
      <w:r>
        <w:fldChar w:fldCharType="end"/>
      </w:r>
      <w:r>
        <w:t xml:space="preserve"> som den erhåller.</w:t>
      </w:r>
    </w:p>
    <w:p w:rsidR="00357466" w:rsidRDefault="00E201D9">
      <w:pPr>
        <w:pStyle w:val="ProductList-Offering2Heading"/>
        <w:outlineLvl w:val="2"/>
      </w:pPr>
      <w:bookmarkStart w:id="32" w:name="_Sec546"/>
      <w:r>
        <w:t>Utvecklingsverktyg</w:t>
      </w:r>
      <w:bookmarkEnd w:id="32"/>
      <w:r>
        <w:fldChar w:fldCharType="begin"/>
      </w:r>
      <w:r>
        <w:instrText xml:space="preserve"> TC "</w:instrText>
      </w:r>
      <w:bookmarkStart w:id="33" w:name="_Toc439142675"/>
      <w:r>
        <w:instrText>Utvecklingsverktyg</w:instrText>
      </w:r>
      <w:bookmarkEnd w:id="33"/>
      <w:r>
        <w:instrText>" \l 3</w:instrText>
      </w:r>
      <w:r>
        <w:fldChar w:fldCharType="end"/>
      </w:r>
    </w:p>
    <w:p w:rsidR="00357466" w:rsidRDefault="00E201D9">
      <w:pPr>
        <w:pStyle w:val="ProductList-ClauseHeading"/>
        <w:outlineLvl w:val="3"/>
      </w:pPr>
      <w:r>
        <w:t>Användarlicenser</w:t>
      </w:r>
    </w:p>
    <w:p w:rsidR="00357466" w:rsidRDefault="00E201D9" w:rsidP="00DC4D61">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w:t>
      </w:r>
      <w:r>
        <w:rPr>
          <w:color w:val="0563C1"/>
        </w:rPr>
        <w:t>dare</w:t>
      </w:r>
      <w:r>
        <w:fldChar w:fldCharType="end"/>
      </w:r>
      <w:r>
        <w:t xml:space="preserve"> får använda valfritt antal kopior av programvaran och alla tidigare versioner på alla enheter som är dedikerade för Kundens användning för varje Användarlicens den erhåller.</w:t>
      </w:r>
    </w:p>
    <w:p w:rsidR="00357466" w:rsidRDefault="00E201D9" w:rsidP="00DC4D61">
      <w:pPr>
        <w:pStyle w:val="ProductList-Bullet"/>
        <w:numPr>
          <w:ilvl w:val="0"/>
          <w:numId w:val="17"/>
        </w:numPr>
      </w:pPr>
      <w:r>
        <w:fldChar w:fldCharType="begin"/>
      </w:r>
      <w:r>
        <w:instrText xml:space="preserve"> AutoTextList   \s NoStyle \t "Med Licensierad Användare avses en enda per</w:instrText>
      </w:r>
      <w:r>
        <w:instrText xml:space="preserve">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w:t>
      </w:r>
      <w:r>
        <w:t xml:space="preserve"> program.</w:t>
      </w:r>
    </w:p>
    <w:p w:rsidR="00357466" w:rsidRDefault="00E201D9" w:rsidP="00DC4D61">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w:instrText>
      </w:r>
      <w:r>
        <w:instrText xml:space="preserve">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57466" w:rsidRDefault="00357466">
      <w:pPr>
        <w:pStyle w:val="ProductList-Body"/>
      </w:pPr>
    </w:p>
    <w:p w:rsidR="00357466" w:rsidRDefault="00E201D9">
      <w:pPr>
        <w:pStyle w:val="ProductList-ClauseHeading"/>
        <w:outlineLvl w:val="3"/>
      </w:pPr>
      <w:r>
        <w:t>Ytterligare licensvillkor för MSDN-abonnemang</w:t>
      </w:r>
    </w:p>
    <w:p w:rsidR="00357466" w:rsidRDefault="00E201D9">
      <w:pPr>
        <w:pStyle w:val="ProductList-Body"/>
      </w:pPr>
      <w:r>
        <w:t>Utöver rättigheterna i de Licensmodellvillkoren får kunden tilldela e</w:t>
      </w:r>
      <w:r>
        <w:t xml:space="preserv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w:t>
      </w:r>
      <w:r>
        <w:t>nnemangsnivå via MSDN-abonnemangsnedladdningar.</w:t>
      </w:r>
    </w:p>
    <w:p w:rsidR="00357466" w:rsidRDefault="00357466">
      <w:pPr>
        <w:pStyle w:val="ProductList-Body"/>
      </w:pPr>
    </w:p>
    <w:p w:rsidR="00357466" w:rsidRDefault="00E201D9">
      <w:pPr>
        <w:pStyle w:val="ProductList-SubClauseHeading"/>
        <w:outlineLvl w:val="4"/>
      </w:pPr>
      <w:r>
        <w:t>Köra programvaran på Microsoft Azure Platform-tjänster</w:t>
      </w:r>
    </w:p>
    <w:p w:rsidR="00357466" w:rsidRDefault="00E201D9" w:rsidP="00DC4D61">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w:t>
      </w:r>
      <w:r>
        <w:t>ra Programvaran på Microsoft Azure Platform-tjänster under tiden dess MSDN-abonnemang gäller.</w:t>
      </w:r>
    </w:p>
    <w:p w:rsidR="00357466" w:rsidRDefault="00E201D9" w:rsidP="00DC4D61">
      <w:pPr>
        <w:pStyle w:val="ProductList-Bullet"/>
        <w:numPr>
          <w:ilvl w:val="1"/>
          <w:numId w:val="18"/>
        </w:numPr>
      </w:pPr>
      <w:r>
        <w:t>Användningen av Programvaran förblir underkastad de allmänna villkoren för Kundens volymlicensieringsavtal och alla villkor som medföljer Programvaran.</w:t>
      </w:r>
    </w:p>
    <w:p w:rsidR="00357466" w:rsidRDefault="00E201D9" w:rsidP="00DC4D61">
      <w:pPr>
        <w:pStyle w:val="ProductList-Bullet"/>
        <w:numPr>
          <w:ilvl w:val="1"/>
          <w:numId w:val="18"/>
        </w:numPr>
      </w:pPr>
      <w:r>
        <w:t xml:space="preserve">Villkoren i Licensmodellen för Utvecklingsverktyg gäller för användning av Programvaran och Utvecklings-/Testerbjudanden för Azure MSDN, förutom att den </w:t>
      </w:r>
      <w:r>
        <w:fldChar w:fldCharType="begin"/>
      </w:r>
      <w:r>
        <w:instrText xml:space="preserve"> AutoTextList   \s NoStyle \t "Med Licensierad Användare avses en enda person till vilken en Licens är </w:instrText>
      </w:r>
      <w:r>
        <w:instrText xml:space="preserve">tilldelad." </w:instrText>
      </w:r>
      <w:r>
        <w:fldChar w:fldCharType="separate"/>
      </w:r>
      <w:r>
        <w:rPr>
          <w:color w:val="0563C1"/>
        </w:rPr>
        <w:t>Licensierade Användaren</w:t>
      </w:r>
      <w:r>
        <w:fldChar w:fldCharType="end"/>
      </w:r>
      <w:r>
        <w:t xml:space="preserve"> inte får köra programvara för Windows Server- eller Windows Desktop-operativsystem på Microsoft Azure-plattformtjänster för någon användning eller Office Professional Plus eller System Center Virtual Machine Manager f</w:t>
      </w:r>
      <w:r>
        <w:t xml:space="preserve">ör produktionsanvändning. </w:t>
      </w:r>
    </w:p>
    <w:p w:rsidR="00357466" w:rsidRDefault="00357466">
      <w:pPr>
        <w:pStyle w:val="ProductList-BodyIndented"/>
      </w:pPr>
    </w:p>
    <w:p w:rsidR="00357466" w:rsidRDefault="00E201D9">
      <w:pPr>
        <w:pStyle w:val="ProductList-SubClauseHeading"/>
        <w:outlineLvl w:val="4"/>
      </w:pPr>
      <w:r>
        <w:t>Ytterligare krav</w:t>
      </w:r>
    </w:p>
    <w:p w:rsidR="00357466" w:rsidRDefault="00E201D9">
      <w:pPr>
        <w:pStyle w:val="ProductList-BodyIndented"/>
      </w:pPr>
      <w:r>
        <w:t>För att köra Programvara på Microsoft Azure-plattformtjänster måste Kunden aktivera sitt MSDN-abonnemang genom att länka sitt Microsoft-konto till MSDN-abonnemanget.</w:t>
      </w:r>
    </w:p>
    <w:p w:rsidR="00357466" w:rsidRDefault="00357466">
      <w:pPr>
        <w:pStyle w:val="ProductList-BodyIndented"/>
      </w:pPr>
    </w:p>
    <w:p w:rsidR="00357466" w:rsidRDefault="00E201D9">
      <w:pPr>
        <w:pStyle w:val="ProductList-SubClauseHeading"/>
        <w:outlineLvl w:val="4"/>
      </w:pPr>
      <w:r>
        <w:t>Acceptanstestning och feedback</w:t>
      </w:r>
    </w:p>
    <w:p w:rsidR="00357466" w:rsidRDefault="00E201D9">
      <w:pPr>
        <w:pStyle w:val="ProductList-BodyIndented"/>
      </w:pPr>
      <w:r>
        <w:t>Kundens sluta</w:t>
      </w:r>
      <w:r>
        <w:t>nvändare får beviljas åtkomst till Programvaran för att utföra acceptanstest eller ge feedback på Kundens program.</w:t>
      </w:r>
    </w:p>
    <w:p w:rsidR="00357466" w:rsidRDefault="00357466">
      <w:pPr>
        <w:pStyle w:val="ProductList-BodyIndented"/>
      </w:pPr>
    </w:p>
    <w:p w:rsidR="00357466" w:rsidRDefault="00E201D9">
      <w:pPr>
        <w:pStyle w:val="ProductList-SubClauseHeading"/>
        <w:outlineLvl w:val="4"/>
      </w:pPr>
      <w:r>
        <w:t>Windows Server 2012 R2 Remote Desktop Services</w:t>
      </w:r>
    </w:p>
    <w:p w:rsidR="00357466" w:rsidRDefault="00E201D9">
      <w:pPr>
        <w:pStyle w:val="ProductList-BodyIndented"/>
      </w:pPr>
      <w:r>
        <w:t>Upp till 200 anonyma användare får samtidigt använda funktionen Remote Desktop Services i Win</w:t>
      </w:r>
      <w:r>
        <w:t>dows Server-programvaran för att bereda sig åtkomst till onlinedemonstrationer av Kundens program.</w:t>
      </w:r>
    </w:p>
    <w:p w:rsidR="00357466" w:rsidRDefault="00357466">
      <w:pPr>
        <w:pStyle w:val="ProductList-BodyIndented"/>
      </w:pPr>
    </w:p>
    <w:p w:rsidR="00357466" w:rsidRDefault="00E201D9">
      <w:pPr>
        <w:pStyle w:val="ProductList-SubClauseHeading"/>
        <w:outlineLvl w:val="4"/>
      </w:pPr>
      <w:r>
        <w:t>Windows inbäddad produkt</w:t>
      </w:r>
    </w:p>
    <w:p w:rsidR="00357466" w:rsidRDefault="00E201D9">
      <w:pPr>
        <w:pStyle w:val="ProductList-BodyIndented"/>
      </w:pPr>
      <w:r>
        <w:t>Varje Windows Embedded-produkt licenseras enligt de villkor som medföljer, inklusive Microsofts eventuella skyldigheter gällande fö</w:t>
      </w:r>
      <w:r>
        <w:t xml:space="preserve">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w:instrText>
      </w:r>
      <w:r>
        <w:instrText xml:space="preserve">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357466" w:rsidRDefault="00357466">
      <w:pPr>
        <w:pStyle w:val="ProductList-BodyIndented"/>
        <w:jc w:val="right"/>
      </w:pPr>
    </w:p>
    <w:tbl>
      <w:tblPr>
        <w:tblStyle w:val="PURTable0"/>
        <w:tblW w:w="0" w:type="dxa"/>
        <w:tblLook w:val="04A0" w:firstRow="1" w:lastRow="0" w:firstColumn="1" w:lastColumn="0" w:noHBand="0" w:noVBand="1"/>
      </w:tblPr>
      <w:tblGrid>
        <w:gridCol w:w="1055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Indented"/>
      </w:pPr>
    </w:p>
    <w:p w:rsidR="00357466" w:rsidRDefault="00357466">
      <w:pPr>
        <w:sectPr w:rsidR="00357466">
          <w:headerReference w:type="default" r:id="rId36"/>
          <w:footerReference w:type="default" r:id="rId37"/>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34" w:name="_Sec547"/>
      <w:bookmarkEnd w:id="12"/>
      <w:r>
        <w:t>Programvara</w:t>
      </w:r>
      <w:r>
        <w:fldChar w:fldCharType="begin"/>
      </w:r>
      <w:r>
        <w:instrText xml:space="preserve"> TC "</w:instrText>
      </w:r>
      <w:bookmarkStart w:id="35" w:name="_Toc439142676"/>
      <w:r>
        <w:instrText>Programvara</w:instrText>
      </w:r>
      <w:bookmarkEnd w:id="35"/>
      <w:r>
        <w:instrText>" \l 1</w:instrText>
      </w:r>
      <w:r>
        <w:fldChar w:fldCharType="end"/>
      </w:r>
    </w:p>
    <w:p w:rsidR="00357466" w:rsidRDefault="00E201D9">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2677"/>
      <w:r>
        <w:instrText>Advanced Threat Analytics</w:instrText>
      </w:r>
      <w:bookmarkEnd w:id="37"/>
      <w:r>
        <w:instrText>" \l 2</w:instrText>
      </w:r>
      <w:r>
        <w:fldChar w:fldCharType="end"/>
      </w:r>
    </w:p>
    <w:p w:rsidR="00357466" w:rsidRDefault="00E201D9">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w:t>
            </w:r>
            <w:r>
              <w:rPr>
                <w:color w:val="404040"/>
              </w:rPr>
              <w:t>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 xml:space="preserve">2.1 </w:t>
      </w:r>
      <w:r>
        <w:t>Landsbegränsningar</w:t>
      </w:r>
    </w:p>
    <w:p w:rsidR="00357466" w:rsidRDefault="00E201D9">
      <w:pPr>
        <w:pStyle w:val="ProductList-Body"/>
      </w:pPr>
      <w:r>
        <w:t>Kunden får inte hämta Advanced Threat Analytics 2016 för användning eller distribution i Kina.</w:t>
      </w:r>
    </w:p>
    <w:p w:rsidR="00357466" w:rsidRDefault="00E201D9">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5"/>
        <w:gridCol w:w="3614"/>
        <w:gridCol w:w="369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w:instrText>
            </w:r>
            <w:r>
              <w:instrText xml:space="preserve">kt." </w:instrText>
            </w:r>
            <w:r>
              <w:fldChar w:fldCharType="separate"/>
            </w:r>
            <w:r>
              <w:rPr>
                <w:color w:val="0563C1"/>
              </w:rPr>
              <w:t>Licensvillkor</w:t>
            </w:r>
            <w:r>
              <w:fldChar w:fldCharType="end"/>
            </w:r>
            <w:r>
              <w:t xml:space="preserve">: </w:t>
            </w:r>
            <w:hyperlink r:id="rId38">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w:t>
            </w:r>
            <w:r>
              <w:rPr>
                <w:color w:val="404040"/>
              </w:rPr>
              <w:t>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Hanteringslicens</w:t>
      </w:r>
    </w:p>
    <w:tbl>
      <w:tblPr>
        <w:tblStyle w:val="PURTable"/>
        <w:tblW w:w="0" w:type="dxa"/>
        <w:tblLook w:val="04A0" w:firstRow="1" w:lastRow="0" w:firstColumn="1" w:lastColumn="0" w:noHBand="0" w:noVBand="1"/>
      </w:tblPr>
      <w:tblGrid>
        <w:gridCol w:w="3671"/>
        <w:gridCol w:w="3625"/>
        <w:gridCol w:w="362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 xml:space="preserve">Licens som är Likvärdig Hanteringslicens (se </w:t>
            </w:r>
            <w:hyperlink w:anchor="_Sec591">
              <w:r>
                <w:rPr>
                  <w:color w:val="00467F"/>
                  <w:u w:val="single"/>
                </w:rPr>
                <w:t>Bilaga A</w:t>
              </w:r>
            </w:hyperlink>
            <w:r>
              <w:t>)</w:t>
            </w:r>
          </w:p>
        </w:tc>
      </w:tr>
    </w:tbl>
    <w:p w:rsidR="00357466" w:rsidRDefault="00357466">
      <w:pPr>
        <w:pStyle w:val="ProductList-Body"/>
      </w:pPr>
    </w:p>
    <w:p w:rsidR="00357466" w:rsidRDefault="00E201D9">
      <w:pPr>
        <w:pStyle w:val="ProductList-ClauseHeading"/>
        <w:outlineLvl w:val="3"/>
      </w:pPr>
      <w:r>
        <w:t>3.2 Användnings som kräver en Hanteringslicens</w:t>
      </w:r>
    </w:p>
    <w:p w:rsidR="00357466" w:rsidRDefault="00E201D9">
      <w:pPr>
        <w:pStyle w:val="ProductList-Body"/>
      </w:pPr>
      <w:r>
        <w:fldChar w:fldCharType="begin"/>
      </w:r>
      <w:r>
        <w:instrText xml:space="preserve"> AutoTextList   \s NoStyle \t "Licens avser rätten</w:instrText>
      </w:r>
      <w:r>
        <w:instrText xml:space="preserve">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w:instrText>
      </w:r>
      <w:r>
        <w:instrText xml:space="preserve">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357466" w:rsidRDefault="00357466">
      <w:pPr>
        <w:pStyle w:val="ProductList-Body"/>
      </w:pPr>
    </w:p>
    <w:p w:rsidR="00357466" w:rsidRDefault="00E201D9">
      <w:pPr>
        <w:pStyle w:val="ProductList-ClauseHeading"/>
        <w:outlineLvl w:val="3"/>
      </w:pPr>
      <w:r>
        <w:t>3.3 GNU Lesser General Public-licensierade bibliotek</w:t>
      </w:r>
    </w:p>
    <w:p w:rsidR="00357466" w:rsidRDefault="00E201D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w:t>
      </w:r>
      <w:r>
        <w:t xml:space="preserve"> annat sätt försöka härleda källkoden för Advanced Threat Analytics Server-programvaran enbart i den omfattning som krävs för att felsöka ändringar av bibliotek licensierade under GNU Lesser General Public-licensen som kan inkluderas med länkas till av pro</w:t>
      </w:r>
      <w:r>
        <w:t>gramvaran.</w:t>
      </w:r>
    </w:p>
    <w:p w:rsidR="00357466" w:rsidRDefault="00E201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w:instrText>
            </w:r>
            <w:r>
              <w:instrText xml:space="preserv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w:instrText>
            </w:r>
            <w:r>
              <w:instrText xml:space="preserve">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42" w:name="_Sec592"/>
      <w:r>
        <w:t>BizTalk</w:t>
      </w:r>
      <w:bookmarkEnd w:id="42"/>
      <w:r>
        <w:fldChar w:fldCharType="begin"/>
      </w:r>
      <w:r>
        <w:instrText xml:space="preserve"> TC "</w:instrText>
      </w:r>
      <w:bookmarkStart w:id="43" w:name="_Toc439142678"/>
      <w:r>
        <w:instrText>BizTalk</w:instrText>
      </w:r>
      <w:bookmarkEnd w:id="43"/>
      <w:r>
        <w:instrText>" \l 2</w:instrText>
      </w:r>
      <w:r>
        <w:fldChar w:fldCharType="end"/>
      </w:r>
    </w:p>
    <w:p w:rsidR="00357466" w:rsidRDefault="00E201D9">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w:instrText>
            </w:r>
            <w:r>
              <w:instrText xml:space="preserve">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7466" w:rsidRDefault="00E20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w:instrText>
            </w:r>
            <w:r>
              <w:instrText xml:space="preserve">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7466" w:rsidRDefault="00E201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7466" w:rsidRDefault="00E20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6E6E6E"/>
              <w:right w:val="none" w:sz="4" w:space="0" w:color="6E6E6E"/>
            </w:tcBorders>
          </w:tcPr>
          <w:p w:rsidR="00357466" w:rsidRDefault="00E201D9">
            <w:pPr>
              <w:pStyle w:val="ProductList-TableBody"/>
            </w:pPr>
            <w:r>
              <w:rPr>
                <w:color w:val="000000"/>
              </w:rPr>
              <w:t>BizTalk Server 20</w:t>
            </w:r>
            <w:r>
              <w:rPr>
                <w:color w:val="000000"/>
              </w:rPr>
              <w:t>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7466" w:rsidRDefault="00E201D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7466" w:rsidRDefault="003574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w:instrText>
            </w:r>
            <w:r>
              <w:instrText xml:space="preserve">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w:t>
            </w:r>
            <w:r>
              <w:rPr>
                <w:color w:val="0563C1"/>
              </w:rPr>
              <w:t>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4"/>
        <w:gridCol w:w="369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w:instrText>
            </w:r>
            <w:r>
              <w:instrText xml:space="preserve">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w:instrText>
            </w:r>
            <w:r>
              <w:instrText xml:space="preserve">ogramvara." </w:instrText>
            </w:r>
            <w:r>
              <w:fldChar w:fldCharType="separate"/>
            </w:r>
            <w:r>
              <w:rPr>
                <w:color w:val="0563C1"/>
              </w:rPr>
              <w:t>Tilläggsprogramvara</w:t>
            </w:r>
            <w:r>
              <w:fldChar w:fldCharType="end"/>
            </w:r>
            <w:r>
              <w:t>: Alla utgåvor (förutom Developer)</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w:instrText>
            </w:r>
            <w:r>
              <w:instrText xml:space="preserve">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w:instrText>
            </w:r>
            <w:r>
              <w:instrText xml:space="preserve">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BizTalk Server 2013 R2 Branch och Standard Edition</w:t>
      </w:r>
    </w:p>
    <w:p w:rsidR="00357466" w:rsidRDefault="00E201D9">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w:instrText>
      </w:r>
      <w:r>
        <w:instrText xml:space="preserv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w:instrText>
      </w:r>
      <w:r>
        <w:instrText xml:space="preserve">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w:instrText>
      </w:r>
      <w:r>
        <w:instrText xml:space="preserve">\s NoStyle \t "Med Server avses ett fysiskt maskinvarusystem på vilket serverprogramvara kan köras." </w:instrText>
      </w:r>
      <w:r>
        <w:fldChar w:fldCharType="separate"/>
      </w:r>
      <w:r>
        <w:rPr>
          <w:color w:val="0563C1"/>
        </w:rPr>
        <w:t>Server</w:t>
      </w:r>
      <w:r>
        <w:fldChar w:fldCharType="end"/>
      </w:r>
      <w:r>
        <w:t>.</w:t>
      </w:r>
    </w:p>
    <w:p w:rsidR="00357466" w:rsidRDefault="00357466">
      <w:pPr>
        <w:pStyle w:val="ProductList-Body"/>
      </w:pPr>
    </w:p>
    <w:p w:rsidR="00357466" w:rsidRDefault="00E201D9">
      <w:pPr>
        <w:pStyle w:val="ProductList-ClauseHeading"/>
        <w:outlineLvl w:val="3"/>
      </w:pPr>
      <w:r>
        <w:t>3.2 BizTalk Server 2013 R2 Branch Edition</w:t>
      </w:r>
    </w:p>
    <w:p w:rsidR="00357466" w:rsidRDefault="00E201D9">
      <w:pPr>
        <w:pStyle w:val="ProductList-Body"/>
      </w:pPr>
      <w:r>
        <w:t xml:space="preserve">Kunden får </w:t>
      </w:r>
      <w:r>
        <w:fldChar w:fldCharType="begin"/>
      </w:r>
      <w:r>
        <w:instrText xml:space="preserve"> AutoTextList   \s NoStyle \t "Instanser som körs avser en programvaruinstans som läses in</w:instrText>
      </w:r>
      <w:r>
        <w:instrText xml:space="preserve">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w:instrText>
      </w:r>
      <w:r>
        <w:instrText xml:space="preserve">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w:t>
      </w:r>
      <w:r>
        <w:t xml:space="preserve">)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w:instrText>
      </w:r>
      <w:r>
        <w:instrText xml:space="preserve">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357466" w:rsidRDefault="00E201D9" w:rsidP="00DC4D61">
      <w:pPr>
        <w:pStyle w:val="ProductList-Bullet"/>
        <w:numPr>
          <w:ilvl w:val="0"/>
          <w:numId w:val="19"/>
        </w:numPr>
      </w:pPr>
      <w:r>
        <w:t xml:space="preserve">agera som centralnoden i en nätverksmodell av typen ”hub och spoke” </w:t>
      </w:r>
    </w:p>
    <w:p w:rsidR="00357466" w:rsidRDefault="00E201D9" w:rsidP="00DC4D61">
      <w:pPr>
        <w:pStyle w:val="ProductList-Bullet"/>
        <w:numPr>
          <w:ilvl w:val="0"/>
          <w:numId w:val="19"/>
        </w:numPr>
      </w:pPr>
      <w:r>
        <w:t>centralisera företagsomfa</w:t>
      </w:r>
      <w:r>
        <w:t xml:space="preserve">ttande kommunikationer med andra Servrar eller enheter </w:t>
      </w:r>
    </w:p>
    <w:p w:rsidR="00357466" w:rsidRDefault="00E201D9" w:rsidP="00DC4D61">
      <w:pPr>
        <w:pStyle w:val="ProductList-Bullet"/>
        <w:numPr>
          <w:ilvl w:val="0"/>
          <w:numId w:val="19"/>
        </w:numPr>
      </w:pPr>
      <w:r>
        <w:t>automatisera affärsprocesser mellan avdelningar, affärsenheter eller filialkontor.</w:t>
      </w:r>
    </w:p>
    <w:p w:rsidR="00357466" w:rsidRDefault="00357466">
      <w:pPr>
        <w:pStyle w:val="ProductList-Body"/>
      </w:pPr>
    </w:p>
    <w:p w:rsidR="00357466" w:rsidRDefault="00E201D9">
      <w:pPr>
        <w:pStyle w:val="ProductList-ClauseHeading"/>
        <w:outlineLvl w:val="3"/>
      </w:pPr>
      <w:r>
        <w:t>3.3 Tilläggsprogramvara</w:t>
      </w:r>
    </w:p>
    <w:tbl>
      <w:tblPr>
        <w:tblStyle w:val="PURTable"/>
        <w:tblW w:w="0" w:type="dxa"/>
        <w:tblLook w:val="04A0" w:firstRow="1" w:lastRow="0" w:firstColumn="1" w:lastColumn="0" w:noHBand="0" w:noVBand="1"/>
      </w:tblPr>
      <w:tblGrid>
        <w:gridCol w:w="3718"/>
        <w:gridCol w:w="3593"/>
        <w:gridCol w:w="360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BizTalk Server Related Schemas och Templa</w:t>
            </w:r>
            <w:r>
              <w:t>tes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BAM Event APIs och Interceptors och Administration Tools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Utvecklingsverktyg</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MQHelper.dll</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SOAP Receive Adapter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UDDI</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2"/>
      </w:pPr>
      <w:bookmarkStart w:id="47" w:name="_Sec596"/>
      <w:r>
        <w:t xml:space="preserve">4. Software </w:t>
      </w:r>
      <w:r>
        <w:t>Assurance</w:t>
      </w:r>
      <w:bookmarkEnd w:id="47"/>
    </w:p>
    <w:p w:rsidR="00357466" w:rsidRDefault="00357466">
      <w:pPr>
        <w:pStyle w:val="ProductList-Body"/>
      </w:pPr>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w:instrText>
            </w:r>
            <w:r>
              <w:instrText>t   \s NoStyle \t "Återställning vid Krasch: Rättigheter tillgängliga för SA-kunder att använda programvara för villkorlig återställning vid krasch; se avsnittet Servrar – Rättigheter för Återställning vid Krasch i Bilaga B – Software Assurance för mer inf</w:instrText>
            </w:r>
            <w:r>
              <w:instrText xml:space="preserve">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w:instrText>
            </w:r>
            <w:r>
              <w:instrText xml:space="preserve">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w:instrText>
            </w:r>
            <w:r>
              <w:instrText xml:space="preserve">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w:t>
            </w:r>
            <w:r>
              <w:rPr>
                <w:color w:val="0563C1"/>
              </w:rPr>
              <w:t>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utgåvor </w:t>
            </w:r>
            <w:r>
              <w:t>(förutom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4.1 Biz Talk Server 2013 R2 Enterprise – Obegränsad Virtualisering</w:t>
      </w:r>
    </w:p>
    <w:p w:rsidR="00357466" w:rsidRDefault="00E201D9">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w:instrText>
      </w:r>
      <w:r>
        <w:instrText xml:space="preserve">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w:instrText>
      </w:r>
      <w:r>
        <w:instrText xml:space="preserve">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w:instrText>
      </w:r>
      <w:r>
        <w:instrText xml:space="preserve">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48" w:name="_Sec597"/>
      <w:r>
        <w:t>CAL Suites</w:t>
      </w:r>
      <w:bookmarkEnd w:id="48"/>
      <w:r>
        <w:fldChar w:fldCharType="begin"/>
      </w:r>
      <w:r>
        <w:instrText xml:space="preserve"> TC "</w:instrText>
      </w:r>
      <w:bookmarkStart w:id="49" w:name="_Toc439142679"/>
      <w:r>
        <w:instrText>CAL Suites</w:instrText>
      </w:r>
      <w:bookmarkEnd w:id="49"/>
      <w:r>
        <w:instrText>" \l 2</w:instrText>
      </w:r>
      <w:r>
        <w:fldChar w:fldCharType="end"/>
      </w:r>
    </w:p>
    <w:p w:rsidR="00357466" w:rsidRDefault="00E201D9">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w:instrText>
            </w:r>
            <w:r>
              <w:instrText xml:space="preserve">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Core CAL Suite Bridge för Office 365</w:t>
            </w:r>
            <w:r>
              <w:fldChar w:fldCharType="begin"/>
            </w:r>
            <w:r>
              <w:instrText xml:space="preserve"> XE "</w:instrText>
            </w:r>
            <w:r>
              <w:instrText xml:space="preserve">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"Educ</w:instrText>
            </w:r>
            <w:r>
              <w:instrText xml:space="preserve">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Suite Bridge för Office 365</w:t>
            </w:r>
            <w:r>
              <w:fldChar w:fldCharType="begin"/>
            </w:r>
            <w:r>
              <w:instrText xml:space="preserve"> XE "</w:instrText>
            </w:r>
            <w:r>
              <w:instrText xml:space="preserve">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CAL Bridge för Enterprise Mobility Suite</w:t>
            </w:r>
            <w:r>
              <w:fldChar w:fldCharType="begin"/>
            </w:r>
            <w:r>
              <w:instrText xml:space="preserve"> XE "</w:instrText>
            </w:r>
            <w:r>
              <w:instrText xml:space="preserve">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357466">
      <w:pPr>
        <w:pStyle w:val="ProductList-Body"/>
      </w:pPr>
    </w:p>
    <w:p w:rsidR="00357466" w:rsidRDefault="00E201D9">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w:instrText>
            </w:r>
            <w:r>
              <w:instrText xml:space="preserve">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 (förutom Brid</w:t>
            </w:r>
            <w:r>
              <w:t>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w:instrText>
            </w:r>
            <w:r>
              <w:instrText xml:space="preserve">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2.1 Process för att Fastställa Tillämpliga Användningsrättigheter för CAL Suites</w:t>
      </w:r>
    </w:p>
    <w:p w:rsidR="00357466" w:rsidRDefault="00E201D9">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w:t>
      </w:r>
      <w:r>
        <w:t xml:space="preserve"> aktuella före upphörandet.</w:t>
      </w:r>
    </w:p>
    <w:p w:rsidR="00357466" w:rsidRDefault="00357466">
      <w:pPr>
        <w:pStyle w:val="ProductList-Body"/>
      </w:pPr>
    </w:p>
    <w:p w:rsidR="00357466" w:rsidRDefault="00E201D9">
      <w:pPr>
        <w:pStyle w:val="ProductList-ClauseHeading"/>
        <w:outlineLvl w:val="3"/>
      </w:pPr>
      <w:r>
        <w:t>2.2 Komponenter i Cal Suite</w:t>
      </w:r>
    </w:p>
    <w:p w:rsidR="00357466" w:rsidRDefault="00E201D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357466" w:rsidRDefault="00357466">
      <w:pPr>
        <w:pStyle w:val="ProductList-Body"/>
      </w:pPr>
    </w:p>
    <w:p w:rsidR="00357466" w:rsidRDefault="00E201D9">
      <w:pPr>
        <w:pStyle w:val="ProductList-ClauseHeading"/>
        <w:outlineLvl w:val="3"/>
      </w:pPr>
      <w:r>
        <w:t>2.3 Onlinetjänster som Ingår m</w:t>
      </w:r>
      <w:r>
        <w:t>ed Enterprise CAL Suite</w:t>
      </w:r>
    </w:p>
    <w:p w:rsidR="00357466" w:rsidRDefault="00E201D9">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w:t>
      </w:r>
      <w:r>
        <w:t>ion</w:t>
      </w:r>
      <w:r>
        <w:fldChar w:fldCharType="begin"/>
      </w:r>
      <w:r>
        <w:instrText xml:space="preserve"> XE "Exchange Online 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w:t>
      </w:r>
      <w:r>
        <w:t xml:space="preserve">v de Kompletterande Villkoren för Onlinetjänster som används med Programvaran – Gamla Avtal i Bilaga A – Kompletterande Villkor för Programavtal i Produktlistan från juni 2015 på </w:t>
      </w:r>
      <w:hyperlink r:id="rId40">
        <w:r>
          <w:rPr>
            <w:color w:val="00467F"/>
            <w:u w:val="single"/>
          </w:rPr>
          <w:t>http://go.microsof</w:t>
        </w:r>
        <w:r>
          <w:rPr>
            <w:color w:val="00467F"/>
            <w:u w:val="single"/>
          </w:rPr>
          <w:t>t.com/?linkid=9839207</w:t>
        </w:r>
      </w:hyperlink>
      <w:r>
        <w:t>.</w:t>
      </w:r>
    </w:p>
    <w:p w:rsidR="00357466" w:rsidRDefault="00357466">
      <w:pPr>
        <w:pStyle w:val="ProductList-Body"/>
      </w:pPr>
    </w:p>
    <w:p w:rsidR="00357466" w:rsidRDefault="00E201D9">
      <w:pPr>
        <w:pStyle w:val="ProductList-ClauseHeading"/>
        <w:outlineLvl w:val="3"/>
      </w:pPr>
      <w:r>
        <w:t>2.4 CAL Suite Bridge för O365, för O365 &amp; Intune och för Intune</w:t>
      </w:r>
    </w:p>
    <w:p w:rsidR="00357466" w:rsidRDefault="00E201D9">
      <w:pPr>
        <w:pStyle w:val="ProductList-SubClauseHeading"/>
        <w:outlineLvl w:val="4"/>
      </w:pPr>
      <w:r>
        <w:t>2.4.1 Krav för CAL Suite Bridges</w:t>
      </w:r>
    </w:p>
    <w:p w:rsidR="00357466" w:rsidRDefault="00E201D9">
      <w:pPr>
        <w:pStyle w:val="ProductList-BodyIndented"/>
      </w:pPr>
      <w:r>
        <w:t>En CAL Suite Bridge kan krävas vid omvandling från en CAL Suite till en jämförbar programvaru- och onlinetjänstkombination. När en omva</w:t>
      </w:r>
      <w:r>
        <w:t>ndling kräver en CAL Suite Bridge ska antalet användarabonnemang för CAL Suite Bridge vara samma som antalet användarabonnemang för den kvalificerande Onlinetjänsten.</w:t>
      </w:r>
    </w:p>
    <w:p w:rsidR="00357466" w:rsidRDefault="00357466">
      <w:pPr>
        <w:pStyle w:val="ProductList-BodyIndented"/>
      </w:pPr>
    </w:p>
    <w:p w:rsidR="00357466" w:rsidRDefault="00E201D9">
      <w:pPr>
        <w:pStyle w:val="ProductList-BodyIndented"/>
      </w:pPr>
      <w:r>
        <w:t>En CAL Suite Bridge är en företagsomfattande Produkt och kan enbart licensieras tillsamm</w:t>
      </w:r>
      <w:r>
        <w:t>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Onlinetjänster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w:t>
            </w:r>
            <w:r>
              <w:t>r Office 365*</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357466" w:rsidRDefault="00E201D9">
            <w:pPr>
              <w:pStyle w:val="ProductList-TableBody"/>
            </w:pPr>
            <w:r>
              <w:t>Office 365 Enterprise E3 och Microsoft Intune</w:t>
            </w:r>
            <w:r>
              <w:fldChar w:fldCharType="begin"/>
            </w:r>
            <w:r>
              <w:instrText xml:space="preserve"> XE "Office 365 Enterprise E3 o</w:instrText>
            </w:r>
            <w:r>
              <w:instrText xml:space="preserve">ch Microsoft Intune" </w:instrText>
            </w:r>
            <w:r>
              <w:fldChar w:fldCharType="end"/>
            </w:r>
            <w:r>
              <w:t>, eller</w:t>
            </w:r>
          </w:p>
          <w:p w:rsidR="00357466" w:rsidRDefault="00E201D9">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Intune</w:t>
            </w:r>
            <w:r>
              <w:fldChar w:fldCharType="begin"/>
            </w:r>
            <w:r>
              <w:instrText xml:space="preserve"> XE "Microsoft Intune"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Core CAL </w:t>
            </w:r>
            <w:r>
              <w:t>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Mobility Suite</w:t>
            </w:r>
            <w:r>
              <w:fldChar w:fldCharType="begin"/>
            </w:r>
            <w:r>
              <w:instrText xml:space="preserve"> XE "Enterprise Mobility Suite"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E3</w:t>
            </w:r>
            <w:r>
              <w:fldChar w:fldCharType="begin"/>
            </w:r>
            <w:r>
              <w:instrText xml:space="preserve"> XE "Office 365 Enterprise E3" </w:instrText>
            </w:r>
            <w:r>
              <w:fldChar w:fldCharType="end"/>
            </w:r>
            <w:r>
              <w:t>, eller</w:t>
            </w:r>
          </w:p>
          <w:p w:rsidR="00357466" w:rsidRDefault="00E201D9">
            <w:pPr>
              <w:pStyle w:val="ProductList-TableBody"/>
            </w:pPr>
            <w:r>
              <w:t>Office 365 Enterprise E4</w:t>
            </w:r>
            <w:r>
              <w:fldChar w:fldCharType="begin"/>
            </w:r>
            <w:r>
              <w:instrText xml:space="preserve"> XE "Office 365 Enterprise E4"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57466" w:rsidRDefault="00E201D9">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Intune</w:t>
            </w:r>
            <w:r>
              <w:fldChar w:fldCharType="begin"/>
            </w:r>
            <w:r>
              <w:instrText xml:space="preserve"> XE "Microsoft Intune" </w:instrText>
            </w:r>
            <w:r>
              <w:fldChar w:fldCharType="end"/>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Enterprise CAL Suite </w:t>
            </w:r>
            <w:r>
              <w:t>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Mobility Suite</w:t>
            </w:r>
            <w:r>
              <w:fldChar w:fldCharType="begin"/>
            </w:r>
            <w:r>
              <w:instrText xml:space="preserve"> XE "Enterprise Mobility Suite" </w:instrText>
            </w:r>
            <w:r>
              <w:fldChar w:fldCharType="end"/>
            </w:r>
          </w:p>
        </w:tc>
      </w:tr>
    </w:tbl>
    <w:p w:rsidR="00357466" w:rsidRDefault="00E201D9">
      <w:pPr>
        <w:pStyle w:val="ProductList-BodyIndented"/>
      </w:pPr>
      <w:r>
        <w:rPr>
          <w:i/>
        </w:rPr>
        <w:t>*CAL Suite Bridge från SA User SL kräver till fullo betalda, eviga Licenser med aktivt SA för motsvarande Överordnad CAL Suite.</w:t>
      </w:r>
    </w:p>
    <w:p w:rsidR="00357466" w:rsidRDefault="00357466">
      <w:pPr>
        <w:pStyle w:val="ProductList-BodyIndented"/>
      </w:pPr>
    </w:p>
    <w:p w:rsidR="00357466" w:rsidRDefault="00E201D9">
      <w:pPr>
        <w:pStyle w:val="ProductList-SubClauseHeading"/>
        <w:outlineLvl w:val="4"/>
      </w:pPr>
      <w:r>
        <w:t>2.4.2 C</w:t>
      </w:r>
      <w:r>
        <w:t>AL för endast studenter (Academic Open License och Academic Select)</w:t>
      </w:r>
    </w:p>
    <w:p w:rsidR="00357466" w:rsidRDefault="00E201D9">
      <w:pPr>
        <w:pStyle w:val="ProductList-BodyIndented"/>
      </w:pPr>
      <w:r>
        <w:t>CAL för endast studenter är begränsade till licensiering av studentägda datorer eller institutionsägda datorer som är avsedda för en enskild student och inte är avsedda för användning i la</w:t>
      </w:r>
      <w:r>
        <w:t>bb eller klassrum.</w:t>
      </w:r>
    </w:p>
    <w:p w:rsidR="00357466" w:rsidRDefault="00357466">
      <w:pPr>
        <w:pStyle w:val="ProductList-BodyIndented"/>
      </w:pPr>
    </w:p>
    <w:p w:rsidR="00357466" w:rsidRDefault="00E201D9">
      <w:pPr>
        <w:pStyle w:val="ProductList-SubClauseHeading"/>
        <w:outlineLvl w:val="4"/>
      </w:pPr>
      <w:r>
        <w:t>2.4.3 Omvandlingar</w:t>
      </w:r>
    </w:p>
    <w:p w:rsidR="00357466" w:rsidRDefault="00E201D9">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223"/>
        <w:gridCol w:w="5333"/>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Giltiga omvandlingsalternativ</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E1, E3, E4)*, Microsoft Intune, Enterprise Mobility Suite</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E3, E4)*, Microsoft Intune, Enterprise Mobility Suite</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och C</w:t>
            </w:r>
            <w:r>
              <w:t>ore CAL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E3, E4)*</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E3, E4)*</w:t>
            </w:r>
          </w:p>
        </w:tc>
      </w:tr>
    </w:tbl>
    <w:p w:rsidR="00357466" w:rsidRDefault="00E201D9">
      <w:pPr>
        <w:pStyle w:val="ProductList-BodyIndented"/>
      </w:pPr>
      <w:r>
        <w:rPr>
          <w:i/>
        </w:rPr>
        <w:t>*Den här Omvandlingen kräver lämplig CAL Suite Bridge.</w:t>
      </w:r>
    </w:p>
    <w:p w:rsidR="00357466" w:rsidRDefault="00E201D9">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22"/>
        <w:gridCol w:w="3635"/>
        <w:gridCol w:w="365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w:instrText>
            </w:r>
            <w:r>
              <w:instrText xml:space="preserve">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w:instrText>
            </w:r>
            <w:r>
              <w:instrText xml:space="preserve">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w:t>
            </w:r>
            <w:r>
              <w:rPr>
                <w:color w:val="404040"/>
              </w:rPr>
              <w:t>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p w:rsidR="00357466" w:rsidRDefault="00E201D9">
      <w:pPr>
        <w:pStyle w:val="ProductList-ClauseHeading"/>
        <w:outlineLvl w:val="3"/>
      </w:pPr>
      <w:r>
        <w:t>4.1 Extended Use Rights för Enterprise Cloud Suite-kunder</w:t>
      </w:r>
    </w:p>
    <w:p w:rsidR="00357466" w:rsidRDefault="00E201D9">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w:t>
      </w:r>
      <w:r>
        <w:t>-registrering eller Enterprise Subscription-registrering som har aktiv Software Assurance-täckning för Enterprise CAL Suite från och med 30 november 2014.</w:t>
      </w:r>
    </w:p>
    <w:p w:rsidR="00357466" w:rsidRDefault="00357466">
      <w:pPr>
        <w:pStyle w:val="ProductList-Body"/>
      </w:pPr>
    </w:p>
    <w:p w:rsidR="00357466" w:rsidRDefault="00E201D9">
      <w:pPr>
        <w:pStyle w:val="ProductList-Body"/>
      </w:pPr>
      <w:r>
        <w:t>Om en kvalificerad kund omvandlar alla sina Enterprise CAL Suite-licenser, användare licensierade fö</w:t>
      </w:r>
      <w:r>
        <w:t>r Enterprise Cloud Suite eller en kombination med Office 365 och Enterprise Mobility Suite kan de fortsätta bereda sig åtkomst till Exchange Online Archiving för Exchange Server.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42680"/>
      <w:r>
        <w:instrText>Core Infrastructure Server (CIS) Suite</w:instrText>
      </w:r>
      <w:bookmarkEnd w:id="55"/>
      <w:r>
        <w:instrText>" \l 2</w:instrText>
      </w:r>
      <w:r>
        <w:fldChar w:fldCharType="end"/>
      </w:r>
    </w:p>
    <w:p w:rsidR="00357466" w:rsidRDefault="00E201D9">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Core Infrastructure Server Su</w:t>
            </w:r>
            <w:r>
              <w:rPr>
                <w:color w:val="000000"/>
              </w:rPr>
              <w:t>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w:instrText>
            </w:r>
            <w:r>
              <w:instrText xml:space="preserve">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w:instrText>
            </w:r>
            <w:r>
              <w:instrText xml:space="preserve">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w:instrText>
            </w:r>
            <w:r>
              <w:instrText xml:space="preserve">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Tillämpliga Användningsrättigheter.</w:t>
      </w:r>
    </w:p>
    <w:p w:rsidR="00357466" w:rsidRDefault="00E201D9">
      <w:pPr>
        <w:pStyle w:val="ProductList-Body"/>
      </w:pPr>
      <w:r>
        <w:t>Kundens åtkomst och användning av CIS-programvara styrs av de tillämpliga Licensvillkoren för de enskilda Produkterna som utgör CIS-programvaran, som modifieras av dessa Licensvillko</w:t>
      </w:r>
      <w:r>
        <w:t xml:space="preserve">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w:instrText>
      </w:r>
      <w:r>
        <w:instrText xml:space="preserv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357466" w:rsidRDefault="00357466">
      <w:pPr>
        <w:pStyle w:val="ProductList-Body"/>
      </w:pPr>
    </w:p>
    <w:p w:rsidR="00357466" w:rsidRDefault="00E201D9">
      <w:pPr>
        <w:pStyle w:val="ProductList-ClauseHeading"/>
        <w:outlineLvl w:val="3"/>
      </w:pPr>
      <w:r>
        <w:t>3.2 Programvara Ink</w:t>
      </w:r>
      <w:r>
        <w:t>luderad med CIS Suite Standard</w:t>
      </w:r>
    </w:p>
    <w:p w:rsidR="00357466" w:rsidRDefault="00E201D9">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w:instrText>
      </w:r>
      <w:r>
        <w:instrText xml:space="preserve">ktas en maskinvarupartition eller en bladserver som en separat Server." </w:instrText>
      </w:r>
      <w:r>
        <w:fldChar w:fldCharType="separate"/>
      </w:r>
      <w:r>
        <w:rPr>
          <w:color w:val="0563C1"/>
        </w:rPr>
        <w:t>Licensierade Servern</w:t>
      </w:r>
      <w:r>
        <w:fldChar w:fldCharType="end"/>
      </w:r>
      <w:r>
        <w:t xml:space="preserve"> köra: </w:t>
      </w:r>
    </w:p>
    <w:p w:rsidR="00357466" w:rsidRDefault="00E201D9" w:rsidP="00DC4D61">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357466" w:rsidRDefault="00E201D9" w:rsidP="00DC4D61">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w:instrText>
      </w:r>
      <w:r>
        <w:instrText xml:space="preserve">figurerats för att köras direkt på ett virtuellt maskinvarusystem" </w:instrText>
      </w:r>
      <w:r>
        <w:fldChar w:fldCharType="separate"/>
      </w:r>
      <w:r>
        <w:rPr>
          <w:color w:val="0563C1"/>
        </w:rPr>
        <w:t>Virtuella OSE:er</w:t>
      </w:r>
      <w:r>
        <w:fldChar w:fldCharType="end"/>
      </w:r>
    </w:p>
    <w:p w:rsidR="00357466" w:rsidRDefault="00E201D9">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w:instrText>
      </w:r>
      <w:r>
        <w:instrText xml:space="preserve">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w:instrText>
      </w:r>
      <w:r>
        <w:instrText xml:space="preserve">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w:t>
      </w:r>
      <w:r>
        <w:t xml:space="preserv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357466" w:rsidRDefault="00357466">
      <w:pPr>
        <w:pStyle w:val="ProductList-Body"/>
      </w:pPr>
    </w:p>
    <w:p w:rsidR="00357466" w:rsidRDefault="00E201D9">
      <w:pPr>
        <w:pStyle w:val="ProductList-ClauseHeading"/>
        <w:outlineLvl w:val="3"/>
      </w:pPr>
      <w:r>
        <w:t>3.3 Programvara Inkluderad med CIS Suite Data</w:t>
      </w:r>
      <w:r>
        <w:t>center</w:t>
      </w:r>
    </w:p>
    <w:p w:rsidR="00357466" w:rsidRDefault="00E201D9">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w:instrText>
      </w:r>
      <w:r>
        <w:instrText xml:space="preserve">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w:instrText>
      </w:r>
      <w:r>
        <w:instrText xml:space="preserve">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w:instrText>
      </w:r>
      <w:r>
        <w:instrText xml:space="preserve">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357466" w:rsidRDefault="00357466">
      <w:pPr>
        <w:pStyle w:val="ProductList-Body"/>
      </w:pPr>
    </w:p>
    <w:p w:rsidR="00357466" w:rsidRDefault="00E201D9">
      <w:pPr>
        <w:pStyle w:val="ProductList-ClauseHeading"/>
        <w:outlineLvl w:val="3"/>
      </w:pPr>
      <w:r>
        <w:t>3.4 Hanteringslicens</w:t>
      </w:r>
    </w:p>
    <w:p w:rsidR="00357466" w:rsidRDefault="00E201D9">
      <w:pPr>
        <w:pStyle w:val="ProductList-Body"/>
      </w:pPr>
      <w:r>
        <w:t>Med avseende på att tillämpa L</w:t>
      </w:r>
      <w:r>
        <w:t>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w:instrText>
      </w:r>
      <w:r>
        <w:instrText xml:space="preserve">, installera och använda en Produkt." </w:instrText>
      </w:r>
      <w:r>
        <w:fldChar w:fldCharType="separate"/>
      </w:r>
      <w:r>
        <w:rPr>
          <w:color w:val="0563C1"/>
        </w:rPr>
        <w:t>licenser</w:t>
      </w:r>
      <w:r>
        <w:fldChar w:fldCharType="end"/>
      </w:r>
      <w:r>
        <w:t xml:space="preserve"> som har tilldelats Servern.</w:t>
      </w:r>
    </w:p>
    <w:p w:rsidR="00357466" w:rsidRDefault="00357466">
      <w:pPr>
        <w:pStyle w:val="ProductList-Body"/>
      </w:pPr>
    </w:p>
    <w:p w:rsidR="00357466" w:rsidRDefault="00E201D9">
      <w:pPr>
        <w:pStyle w:val="ProductList-ClauseHeading"/>
        <w:outlineLvl w:val="3"/>
      </w:pPr>
      <w:r>
        <w:t>3.5 Ytterligare Villkor</w:t>
      </w:r>
    </w:p>
    <w:p w:rsidR="00357466" w:rsidRDefault="00E201D9">
      <w:pPr>
        <w:pStyle w:val="ProductList-Body"/>
      </w:pPr>
      <w:r>
        <w:t>Kunden får köra en tidigare version eller en nedgraderad utgåva av alla enskilda Produkter som inkluderas i CIS Suite enligt tillåtelse i licensvillkoren</w:t>
      </w:r>
      <w:r>
        <w:t xml:space="preserve"> för den Produkten i Produktvillkoren.</w:t>
      </w:r>
    </w:p>
    <w:p w:rsidR="00357466" w:rsidRDefault="00357466">
      <w:pPr>
        <w:pStyle w:val="ProductList-Body"/>
      </w:pPr>
    </w:p>
    <w:p w:rsidR="00357466" w:rsidRDefault="00E201D9">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w:instrText>
      </w:r>
      <w:r>
        <w:instrText xml:space="preserve">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w:instrText>
      </w:r>
      <w:r>
        <w:instrText xml:space="preserve">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w:instrText>
      </w:r>
      <w:r>
        <w:instrText xml:space="preserv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357466" w:rsidRDefault="00357466">
      <w:pPr>
        <w:pStyle w:val="ProductList-Body"/>
      </w:pPr>
    </w:p>
    <w:p w:rsidR="00357466" w:rsidRDefault="00E201D9">
      <w:pPr>
        <w:pStyle w:val="ProductList-ClauseHeading"/>
        <w:outlineLvl w:val="3"/>
      </w:pPr>
      <w:r>
        <w:t>3.6 Särski</w:t>
      </w:r>
      <w:r>
        <w:t>ld Rätt till Nedgradering – Core Infrastructure Server Suite Standard</w:t>
      </w:r>
    </w:p>
    <w:p w:rsidR="00357466" w:rsidRDefault="00E201D9">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w:instrText>
      </w:r>
      <w:r>
        <w:instrText xml:space="preserve">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w:instrText>
      </w:r>
      <w:r>
        <w:instrText xml:space="preserve">Standard" </w:instrText>
      </w:r>
      <w:r>
        <w:fldChar w:fldCharType="end"/>
      </w:r>
      <w:r>
        <w:t>.</w:t>
      </w:r>
    </w:p>
    <w:p w:rsidR="00357466" w:rsidRDefault="00E201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w:t>
            </w:r>
            <w:r>
              <w:rPr>
                <w:color w:val="0563C1"/>
              </w:rPr>
              <w:t>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w:instrText>
            </w:r>
            <w:r>
              <w:instrText xml:space="preserve">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 xml:space="preserve">4.1 Erbjudande om Software Assurance-förnyelser för </w:t>
      </w:r>
      <w:r>
        <w:t>Windows Server och System Center</w:t>
      </w:r>
    </w:p>
    <w:p w:rsidR="00357466" w:rsidRDefault="00E201D9">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w:instrText>
      </w:r>
      <w:r>
        <w:instrText xml:space="preserve">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47"/>
        <w:gridCol w:w="5469"/>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Kolumn B</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Windows Server Standard </w:t>
            </w:r>
            <w:r>
              <w:fldChar w:fldCharType="begin"/>
            </w:r>
            <w:r>
              <w:instrText xml:space="preserve"> XE "Windows Server Standard " </w:instrText>
            </w:r>
            <w:r>
              <w:fldChar w:fldCharType="end"/>
            </w:r>
          </w:p>
          <w:p w:rsidR="00357466" w:rsidRDefault="00E201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w:t>
            </w:r>
            <w:r>
              <w:t>erver Suite Standard</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Server Datacenter</w:t>
            </w:r>
            <w:r>
              <w:fldChar w:fldCharType="begin"/>
            </w:r>
            <w:r>
              <w:instrText xml:space="preserve"> XE "Windows Server Datacenter" </w:instrText>
            </w:r>
            <w:r>
              <w:fldChar w:fldCharType="end"/>
            </w:r>
          </w:p>
          <w:p w:rsidR="00357466" w:rsidRDefault="00E201D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Server Suite Datacenter</w:t>
            </w:r>
          </w:p>
        </w:tc>
      </w:tr>
    </w:tbl>
    <w:p w:rsidR="00357466" w:rsidRDefault="00E201D9">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w:instrText>
      </w:r>
      <w:r>
        <w:instrText xml:space="preserve">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w:instrText>
      </w:r>
      <w:r>
        <w:instrText xml:space="preserve">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w:t>
      </w:r>
      <w:r>
        <w:t>tal är inte kvalificerade för detta erbjudande.</w:t>
      </w:r>
    </w:p>
    <w:p w:rsidR="00357466" w:rsidRDefault="00357466">
      <w:pPr>
        <w:pStyle w:val="ProductList-Body"/>
      </w:pPr>
    </w:p>
    <w:p w:rsidR="00357466" w:rsidRDefault="00E201D9">
      <w:pPr>
        <w:pStyle w:val="ProductList-ClauseHeading"/>
        <w:outlineLvl w:val="3"/>
      </w:pPr>
      <w:r>
        <w:t>4.2 Software Assurance-rättigheter och -förmåner för Prenumerationslicenser</w:t>
      </w:r>
    </w:p>
    <w:p w:rsidR="00357466" w:rsidRDefault="00E201D9">
      <w:pPr>
        <w:pStyle w:val="ProductList-Body"/>
      </w:pPr>
      <w:r>
        <w:t>Alla Prenumerationslicenser Kunden anskaffar under en Server and Cloud-registrering ger samma SA-rättigheter och -förmåner som Lice</w:t>
      </w:r>
      <w:r>
        <w:t>nser med SA-täckning under prenumerationens giltighetstid.</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60" w:name="_Sec862"/>
      <w:r>
        <w:t>Forefront</w:t>
      </w:r>
      <w:bookmarkEnd w:id="60"/>
      <w:r>
        <w:fldChar w:fldCharType="begin"/>
      </w:r>
      <w:r>
        <w:instrText xml:space="preserve"> TC "</w:instrText>
      </w:r>
      <w:bookmarkStart w:id="61" w:name="_Toc439142681"/>
      <w:r>
        <w:instrText>Forefront</w:instrText>
      </w:r>
      <w:bookmarkEnd w:id="61"/>
      <w:r>
        <w:instrText>" \l 2</w:instrText>
      </w:r>
      <w:r>
        <w:fldChar w:fldCharType="end"/>
      </w:r>
    </w:p>
    <w:p w:rsidR="00357466" w:rsidRDefault="00E201D9">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w:t>
            </w:r>
            <w:r>
              <w:rPr>
                <w:color w:val="FFFFFF"/>
              </w:rPr>
              <w: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BFBFBF"/>
              <w:bottom w:val="none" w:sz="4" w:space="0" w:color="BFBFBF"/>
              <w:right w:val="none" w:sz="4" w:space="0" w:color="6E6E6E"/>
            </w:tcBorders>
          </w:tcPr>
          <w:p w:rsidR="00357466" w:rsidRDefault="00E201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w:instrText>
            </w:r>
            <w:r>
              <w:instrText xml:space="preserve">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 xml:space="preserve">2.1 </w:t>
      </w:r>
      <w:r>
        <w:t>Forefront Identity Manager 2010 – Windows Live Edition</w:t>
      </w:r>
    </w:p>
    <w:p w:rsidR="00357466" w:rsidRDefault="00E201D9">
      <w:pPr>
        <w:pStyle w:val="ProductList-Body"/>
      </w:pPr>
      <w:r>
        <w:t>Forefront Identity Manager 2010 – Windows Live Edition är nästa version för Identity Lifecycle Manager 2007 – Windows Live Edition.</w:t>
      </w:r>
    </w:p>
    <w:p w:rsidR="00357466" w:rsidRDefault="00E201D9">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w:instrText>
            </w:r>
            <w:r>
              <w:instrText xml:space="preserve">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w:instrText>
            </w:r>
            <w:r>
              <w:instrText xml:space="preserve">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w:instrText>
            </w:r>
            <w:r>
              <w:instrText xml:space="preserve">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Importera identitetsdata Forefront Identity Manager 2010 R2 Windows Live Edition</w:t>
      </w:r>
    </w:p>
    <w:p w:rsidR="00357466" w:rsidRDefault="00E201D9">
      <w:pPr>
        <w:pStyle w:val="ProductList-Body"/>
      </w:pPr>
      <w:r>
        <w:t xml:space="preserve">Kunden får använda programvaran för att importera identitetsdata, och ändringar av sådan data, från en </w:t>
      </w:r>
      <w:r>
        <w:t>eller flera anslutna datakällor och underlätta synkroniseringen och överföringen av dessa data mellan Kundens anslutna datakällor och Microsoft Passport Network/Windows Live ID-tjänsten. Kunden får inte använda programvaran i något annat syfte.</w:t>
      </w:r>
    </w:p>
    <w:p w:rsidR="00357466" w:rsidRDefault="00357466">
      <w:pPr>
        <w:pStyle w:val="ProductList-Body"/>
      </w:pPr>
    </w:p>
    <w:p w:rsidR="00357466" w:rsidRDefault="00E201D9">
      <w:pPr>
        <w:pStyle w:val="ProductList-ClauseHeading"/>
        <w:outlineLvl w:val="3"/>
      </w:pPr>
      <w:r>
        <w:t>3.2 Tilläg</w:t>
      </w:r>
      <w:r>
        <w:t>gsprogramvara</w:t>
      </w:r>
    </w:p>
    <w:tbl>
      <w:tblPr>
        <w:tblStyle w:val="PURTable"/>
        <w:tblW w:w="0" w:type="dxa"/>
        <w:tblLook w:val="04A0" w:firstRow="1" w:lastRow="0" w:firstColumn="1" w:lastColumn="0" w:noHBand="0" w:noVBand="1"/>
      </w:tblPr>
      <w:tblGrid>
        <w:gridCol w:w="3680"/>
        <w:gridCol w:w="3618"/>
        <w:gridCol w:w="361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66" w:name="_Sec608"/>
      <w:r>
        <w:t>Microsoft Dynamics</w:t>
      </w:r>
      <w:bookmarkEnd w:id="66"/>
      <w:r>
        <w:fldChar w:fldCharType="begin"/>
      </w:r>
      <w:r>
        <w:instrText xml:space="preserve"> TC "</w:instrText>
      </w:r>
      <w:bookmarkStart w:id="67" w:name="_Toc439142682"/>
      <w:r>
        <w:instrText>Microsoft Dynamics</w:instrText>
      </w:r>
      <w:bookmarkEnd w:id="67"/>
      <w:r>
        <w:instrText>" \l 2</w:instrText>
      </w:r>
      <w:r>
        <w:fldChar w:fldCharType="end"/>
      </w:r>
    </w:p>
    <w:p w:rsidR="00357466" w:rsidRDefault="00E201D9">
      <w:pPr>
        <w:pStyle w:val="ProductList-Offering2HeadingNoBorder"/>
        <w:outlineLvl w:val="2"/>
      </w:pPr>
      <w:bookmarkStart w:id="68" w:name="_Sec609"/>
      <w:r>
        <w:t>Microsoft Dynamics AX</w:t>
      </w:r>
      <w:bookmarkEnd w:id="68"/>
      <w:r>
        <w:fldChar w:fldCharType="begin"/>
      </w:r>
      <w:r>
        <w:instrText xml:space="preserve"> TC "</w:instrText>
      </w:r>
      <w:bookmarkStart w:id="69" w:name="_Toc439142683"/>
      <w:r>
        <w:instrText>Microsoft Dynamics AX</w:instrText>
      </w:r>
      <w:bookmarkEnd w:id="69"/>
      <w:r>
        <w:instrText>" \l 3</w:instrText>
      </w:r>
      <w:r>
        <w:fldChar w:fldCharType="end"/>
      </w:r>
    </w:p>
    <w:p w:rsidR="00357466" w:rsidRDefault="00E201D9">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Microsoft Dynamics AX 2012 R3 Task CAL </w:t>
            </w:r>
            <w:r>
              <w:fldChar w:fldCharType="begin"/>
            </w:r>
            <w:r>
              <w:instrText xml:space="preserve"> XE "</w:instrText>
            </w:r>
            <w:r>
              <w:instrText xml:space="preserve">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AX 2012 R3 Task Additive CAL</w:t>
            </w:r>
            <w:r>
              <w:fldChar w:fldCharType="begin"/>
            </w:r>
            <w:r>
              <w:instrText xml:space="preserve"> XE "</w:instrText>
            </w:r>
            <w:r>
              <w:instrText xml:space="preserve">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AX 2012 R3 Functional CAL</w:t>
            </w:r>
            <w:r>
              <w:fldChar w:fldCharType="begin"/>
            </w:r>
            <w:r>
              <w:instrText xml:space="preserve"> XE "</w:instrText>
            </w:r>
            <w:r>
              <w:instrText xml:space="preserve">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Microsoft Dynamics AX 2012 R3 Enterprise CAL </w:t>
            </w:r>
            <w:r>
              <w:fldChar w:fldCharType="begin"/>
            </w:r>
            <w:r>
              <w:instrText xml:space="preserve"> XE "</w:instrText>
            </w:r>
            <w:r>
              <w:instrText xml:space="preserve">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Microsoft Dynamics AX 2012 R3 Enterprise Additive CAL</w:t>
            </w:r>
            <w:r>
              <w:fldChar w:fldCharType="begin"/>
            </w:r>
            <w:r>
              <w:instrText xml:space="preserve"> XE "</w:instrText>
            </w:r>
            <w:r>
              <w:instrText xml:space="preserve">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w:instrText>
            </w:r>
            <w:r>
              <w:instrText xml:space="preserv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w:t>
            </w:r>
            <w:r>
              <w:rPr>
                <w:color w:val="0563C1"/>
              </w:rPr>
              <w:t>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w:instrText>
            </w:r>
            <w:r>
              <w:instrText xml:space="preserve">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w:instrText>
            </w:r>
            <w:r>
              <w:instrText xml:space="preserve">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w:t>
      </w:r>
      <w:r>
        <w:t xml:space="preserve"> Serverprogramvara</w:t>
      </w:r>
    </w:p>
    <w:p w:rsidR="00357466" w:rsidRDefault="00E201D9">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702"/>
        <w:gridCol w:w="3644"/>
        <w:gridCol w:w="357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Microsoft Dynamics AX 2012 R3 Self-Se</w:t>
            </w:r>
            <w:r>
              <w:t>rve Use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SubClauseHeading"/>
        <w:outlineLvl w:val="5"/>
      </w:pPr>
      <w:r>
        <w:t>3.1 Ytterligare Funktioner Kopplade till Microsoft Dynamics AX 2012 R3 Task CAL</w:t>
      </w:r>
    </w:p>
    <w:p w:rsidR="00357466" w:rsidRDefault="00E201D9">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48"/>
        <w:gridCol w:w="3504"/>
        <w:gridCol w:w="350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Microsoft Dynamics AX 2012 R3 Task</w:t>
            </w:r>
            <w:r>
              <w:t xml:space="preserve"> Use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Microsoft Dynamics AX 2012 R3 Task Use Additive CAL</w:t>
            </w:r>
          </w:p>
        </w:tc>
      </w:tr>
    </w:tbl>
    <w:p w:rsidR="00357466" w:rsidRDefault="00357466">
      <w:pPr>
        <w:pStyle w:val="ProductList-BodyIndented"/>
      </w:pPr>
    </w:p>
    <w:p w:rsidR="00357466" w:rsidRDefault="00E201D9">
      <w:pPr>
        <w:pStyle w:val="ProductList-SubClauseHeading"/>
        <w:outlineLvl w:val="5"/>
      </w:pPr>
      <w:r>
        <w:t>3.1.2 Ytterligare Funktioner Kopplade till Microsoft Dynamics AX 2012 R3 Functional CAL</w:t>
      </w:r>
    </w:p>
    <w:p w:rsidR="00357466" w:rsidRDefault="00E201D9">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w:t>
      </w:r>
      <w:r>
        <w:t>- och Self Serve-relaterade transaktioner.</w:t>
      </w:r>
    </w:p>
    <w:tbl>
      <w:tblPr>
        <w:tblStyle w:val="PURTable0"/>
        <w:tblW w:w="0" w:type="dxa"/>
        <w:tblLook w:val="04A0" w:firstRow="1" w:lastRow="0" w:firstColumn="1" w:lastColumn="0" w:noHBand="0" w:noVBand="1"/>
      </w:tblPr>
      <w:tblGrid>
        <w:gridCol w:w="3544"/>
        <w:gridCol w:w="3506"/>
        <w:gridCol w:w="350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Microsoft Dynamics AX 2012 R3 Functional Use Additive CAL</w:t>
            </w:r>
          </w:p>
        </w:tc>
      </w:tr>
    </w:tbl>
    <w:p w:rsidR="00357466" w:rsidRDefault="00357466">
      <w:pPr>
        <w:pStyle w:val="ProductList-BodyIndented"/>
      </w:pPr>
    </w:p>
    <w:p w:rsidR="00357466" w:rsidRDefault="00E201D9">
      <w:pPr>
        <w:pStyle w:val="ProductList-SubClauseHeading"/>
        <w:outlineLvl w:val="5"/>
      </w:pPr>
      <w:r>
        <w:t>3.1.3 Ytterligare Funktioner Kopplade till Microsoft Dynamics AX 2012 R3 Enter</w:t>
      </w:r>
      <w:r>
        <w:t>prise CAL</w:t>
      </w:r>
    </w:p>
    <w:p w:rsidR="00357466" w:rsidRDefault="00E201D9">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44"/>
        <w:gridCol w:w="3506"/>
        <w:gridCol w:w="350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Microsoft Dynamics AX 2012 R3 Enterprise Use Additive CAL</w:t>
            </w:r>
          </w:p>
        </w:tc>
      </w:tr>
    </w:tbl>
    <w:p w:rsidR="00357466" w:rsidRDefault="00357466">
      <w:pPr>
        <w:pStyle w:val="ProductList-BodyIndented"/>
      </w:pPr>
    </w:p>
    <w:p w:rsidR="00357466" w:rsidRDefault="00E201D9">
      <w:pPr>
        <w:pStyle w:val="ProductList-ClauseHeading"/>
        <w:outlineLvl w:val="4"/>
      </w:pPr>
      <w:r>
        <w:t>3.2 Ändringsrättighet</w:t>
      </w:r>
    </w:p>
    <w:p w:rsidR="00357466" w:rsidRDefault="00E201D9">
      <w:pPr>
        <w:pStyle w:val="ProductList-Body"/>
      </w:pPr>
      <w:r>
        <w:t>Programva</w:t>
      </w:r>
      <w:r>
        <w:t>ran kan omfatta plugin-program, runtime och andra komponenter som identifieras i tryckt dokumentation eller dokumentation online och som gör det möjligt för Kunden att utöka dess funktioner. Kunden får ändra eller skapa härledda arbeten av dessa komponente</w:t>
      </w:r>
      <w:r>
        <w:t>r och använda dessa härledda arbeten, men endast med programvaran och endast för Kundens interna syften.</w:t>
      </w:r>
    </w:p>
    <w:p w:rsidR="00357466" w:rsidRDefault="00357466">
      <w:pPr>
        <w:pStyle w:val="ProductList-Body"/>
      </w:pPr>
    </w:p>
    <w:p w:rsidR="00357466" w:rsidRDefault="00E201D9">
      <w:pPr>
        <w:pStyle w:val="ProductList-ClauseHeading"/>
        <w:outlineLvl w:val="4"/>
      </w:pPr>
      <w:r>
        <w:t>3.3 Tilläggsprogramvara</w:t>
      </w:r>
    </w:p>
    <w:tbl>
      <w:tblPr>
        <w:tblStyle w:val="PURTable"/>
        <w:tblW w:w="0" w:type="dxa"/>
        <w:tblLook w:val="04A0" w:firstRow="1" w:lastRow="0" w:firstColumn="1" w:lastColumn="0" w:noHBand="0" w:noVBand="1"/>
      </w:tblPr>
      <w:tblGrid>
        <w:gridCol w:w="3682"/>
        <w:gridCol w:w="3653"/>
        <w:gridCol w:w="358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w:instrText>
            </w:r>
            <w:r>
              <w:instrText xml:space="preserve">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w:instrText>
            </w:r>
            <w:r>
              <w:instrText xml:space="preserve">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w:instrText>
            </w:r>
            <w:r>
              <w:instrText xml:space="preserve">ör fullständig definition)" </w:instrText>
            </w:r>
            <w:r>
              <w:fldChar w:fldCharType="separate"/>
            </w:r>
            <w:r>
              <w:rPr>
                <w:color w:val="0563C1"/>
              </w:rPr>
              <w:t>Övertagande Rättigheter</w:t>
            </w:r>
            <w:r>
              <w:fldChar w:fldCharType="end"/>
            </w:r>
            <w:r>
              <w:t>: Alla utgåvor (endast server- och kärnlicenser)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w:instrText>
            </w:r>
            <w:r>
              <w:instrText xml:space="preserve">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w:instrText>
            </w:r>
            <w:r>
              <w:instrText xml:space="preserve">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w:t>
            </w:r>
            <w:r>
              <w:rPr>
                <w:color w:val="0563C1"/>
              </w:rPr>
              <w:t>ättigheter</w:t>
            </w:r>
            <w:r>
              <w:fldChar w:fldCharType="end"/>
            </w:r>
            <w:r>
              <w:t xml:space="preserve">: </w:t>
            </w:r>
            <w:hyperlink r:id="rId44">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Lokalisering och Uppdateringar</w:t>
      </w:r>
    </w:p>
    <w:p w:rsidR="00357466" w:rsidRDefault="00E201D9">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w:instrText>
      </w:r>
      <w:r>
        <w:instrText xml:space="preserve">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w:instrText>
      </w:r>
      <w:r>
        <w:instrText xml:space="preserve">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w:instrText>
      </w:r>
      <w:r>
        <w:instrText xml:space="preserve">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74" w:name="_Sec610"/>
      <w:r>
        <w:t>Microsoft Dynamics CRM</w:t>
      </w:r>
      <w:bookmarkEnd w:id="74"/>
      <w:r>
        <w:fldChar w:fldCharType="begin"/>
      </w:r>
      <w:r>
        <w:instrText xml:space="preserve"> TC "</w:instrText>
      </w:r>
      <w:bookmarkStart w:id="75" w:name="_Toc439142684"/>
      <w:r>
        <w:instrText>Microsoft Dynamics CRM</w:instrText>
      </w:r>
      <w:bookmarkEnd w:id="75"/>
      <w:r>
        <w:instrText>" \l 3</w:instrText>
      </w:r>
      <w:r>
        <w:fldChar w:fldCharType="end"/>
      </w:r>
    </w:p>
    <w:p w:rsidR="00357466" w:rsidRDefault="00E201D9">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2016 Basic CAL</w:t>
            </w:r>
            <w:r>
              <w:t xml:space="preserve">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2016 Basic Add</w:t>
            </w:r>
            <w:r>
              <w:t>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w:instrText>
            </w:r>
            <w:r>
              <w:instrText xml:space="preserve">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w:instrText>
            </w:r>
            <w:r>
              <w:instrText xml:space="preserve">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w:t>
            </w:r>
            <w:r>
              <w:rPr>
                <w:color w:val="404040"/>
              </w:rPr>
              <w:t xml:space="preserve">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624"/>
        <w:gridCol w:w="3634"/>
        <w:gridCol w:w="365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w:t>
              </w:r>
              <w:r>
                <w:rPr>
                  <w:color w:val="00467F"/>
                  <w:u w:val="single"/>
                </w:rPr>
                <w:t>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w:t>
            </w:r>
            <w:r>
              <w:rPr>
                <w:color w:val="0563C1"/>
              </w:rPr>
              <w:t>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w:t>
            </w:r>
            <w:r>
              <w:rPr>
                <w:color w:val="0563C1"/>
              </w:rPr>
              <w:t>mvara</w:t>
            </w:r>
            <w:r>
              <w:fldChar w:fldCharType="end"/>
            </w:r>
            <w:r>
              <w:t>: Alla 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w:t>
            </w:r>
            <w:r>
              <w:t>ragstagare eller ombud;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w:instrText>
            </w:r>
            <w:r>
              <w:instrText xml:space="preserv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p w:rsidR="00357466" w:rsidRDefault="00E201D9">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72"/>
        <w:gridCol w:w="3616"/>
        <w:gridCol w:w="362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Microsoft Dynamics CRM Online Essential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Microsoft Dynamics CRM Online Professional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SubClauseHeading"/>
        <w:outlineLvl w:val="5"/>
      </w:pPr>
      <w:r>
        <w:t>3.1.1 Ytterligare Funktioner Kopplade till Microsoft Dynamics CRM 2016 Basic Use Additive CAL</w:t>
      </w:r>
    </w:p>
    <w:p w:rsidR="00357466" w:rsidRDefault="00E201D9">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w:t>
      </w:r>
      <w:r>
        <w:t xml:space="preserve">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538"/>
        <w:gridCol w:w="3499"/>
        <w:gridCol w:w="351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Microsoft Dynamics CRM Online Basic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Microsoft Dynamics CRM Online Professional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SubClauseHeading"/>
        <w:outlineLvl w:val="5"/>
      </w:pPr>
      <w:r>
        <w:t xml:space="preserve">3.1.2 </w:t>
      </w:r>
      <w:r>
        <w:t>Ytterligare Funktioner Kopplade till Microsoft Dynamics CRM 2016 Professional Use Additive CAL</w:t>
      </w:r>
    </w:p>
    <w:p w:rsidR="00357466" w:rsidRDefault="00E201D9">
      <w:pPr>
        <w:pStyle w:val="ProductList-BodyIndented"/>
      </w:pPr>
      <w:r>
        <w:t>Fullständiga åtkomsträttigheter till Systemrapporter, systemtabeller, systeminstrumentpaneler, CMR-applikationsdata; Tjänster, resurser, arbetstimmar, anläggning</w:t>
      </w:r>
      <w:r>
        <w:t>,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532"/>
        <w:gridCol w:w="3512"/>
        <w:gridCol w:w="351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Microsoft Dynamics CRM Online Professional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Online Enterprise (User SL)</w:t>
            </w:r>
          </w:p>
        </w:tc>
      </w:tr>
    </w:tbl>
    <w:p w:rsidR="00357466" w:rsidRDefault="00357466">
      <w:pPr>
        <w:pStyle w:val="ProductList-BodyIndented"/>
      </w:pPr>
    </w:p>
    <w:p w:rsidR="00357466" w:rsidRDefault="00E201D9">
      <w:pPr>
        <w:pStyle w:val="ProductList-ClauseHeading"/>
        <w:outlineLvl w:val="4"/>
      </w:pPr>
      <w:r>
        <w:t>3.2 Yammer</w:t>
      </w:r>
    </w:p>
    <w:p w:rsidR="00357466" w:rsidRDefault="00E201D9">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357466" w:rsidRDefault="00357466">
      <w:pPr>
        <w:pStyle w:val="ProductList-Body"/>
      </w:pPr>
    </w:p>
    <w:p w:rsidR="00357466" w:rsidRDefault="00E201D9">
      <w:pPr>
        <w:pStyle w:val="ProductList-ClauseHeading"/>
        <w:outlineLvl w:val="4"/>
      </w:pPr>
      <w:r>
        <w:t>3.3 Övertagande Rättigheter</w:t>
      </w:r>
    </w:p>
    <w:p w:rsidR="00357466" w:rsidRDefault="00E201D9">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w:t>
      </w:r>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w:t>
      </w:r>
      <w:r>
        <w:t xml:space="preserv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w:instrText>
      </w:r>
      <w:r>
        <w:instrText xml:space="preserve">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w:instrText>
      </w:r>
      <w:r>
        <w:instrText xml:space="preserve"> separat Server." </w:instrText>
      </w:r>
      <w:r>
        <w:fldChar w:fldCharType="separate"/>
      </w:r>
      <w:r>
        <w:rPr>
          <w:color w:val="0563C1"/>
        </w:rPr>
        <w:t>Licensierade Servern</w:t>
      </w:r>
      <w:r>
        <w:fldChar w:fldCharType="end"/>
      </w:r>
      <w:r>
        <w:t>.</w:t>
      </w:r>
    </w:p>
    <w:p w:rsidR="00357466" w:rsidRDefault="00357466">
      <w:pPr>
        <w:pStyle w:val="ProductList-Body"/>
      </w:pPr>
    </w:p>
    <w:p w:rsidR="00357466" w:rsidRDefault="00E201D9">
      <w:pPr>
        <w:pStyle w:val="ProductList-ClauseHeading"/>
        <w:outlineLvl w:val="4"/>
      </w:pPr>
      <w:r>
        <w:t>3.4 Tilläggsprogramvara</w:t>
      </w:r>
    </w:p>
    <w:tbl>
      <w:tblPr>
        <w:tblStyle w:val="PURTable"/>
        <w:tblW w:w="0" w:type="dxa"/>
        <w:tblLook w:val="04A0" w:firstRow="1" w:lastRow="0" w:firstColumn="1" w:lastColumn="0" w:noHBand="0" w:noVBand="1"/>
      </w:tblPr>
      <w:tblGrid>
        <w:gridCol w:w="3655"/>
        <w:gridCol w:w="3634"/>
        <w:gridCol w:w="362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Microsoft Dynamics CRM 2016 Microsoft Office Outlook</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Reporting Extensions för Microsoft Dynamics CRM 2016</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E-Mai</w:t>
            </w:r>
            <w:r>
              <w:t>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Marketing Connector för Microsoft Dynamics CRM (inte Workgroup Server)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w:instrText>
            </w:r>
            <w:r>
              <w:instrText xml:space="preserve">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w:instrText>
            </w:r>
            <w:r>
              <w:instrText xml:space="preserve">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w:t>
            </w:r>
            <w:r>
              <w:rPr>
                <w:color w:val="0563C1"/>
              </w:rPr>
              <w:t>er</w:t>
            </w:r>
            <w:r>
              <w:fldChar w:fldCharType="end"/>
            </w:r>
            <w:r>
              <w:t xml:space="preserve">: </w:t>
            </w:r>
            <w:hyperlink r:id="rId45">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utgåvor </w:t>
            </w:r>
            <w:r>
              <w:t>(förutom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Microsoft Dynamics CRM 2016 Professional Additive CAL – Unified Service Desk</w:t>
      </w:r>
    </w:p>
    <w:p w:rsidR="00357466" w:rsidRDefault="00E201D9">
      <w:pPr>
        <w:pStyle w:val="ProductList-Body"/>
      </w:pPr>
      <w:r>
        <w:t xml:space="preserve">För varje Microsoft Dynamics CRM 2016 Professional Additive CAL som Kunden har sa för, har Kunden rätt att installera och använda Unified Service Desk </w:t>
      </w:r>
      <w:r>
        <w:t xml:space="preserve">(USD)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R</w:t>
      </w:r>
      <w:r>
        <w:t xml:space="preserve">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w:instrText>
      </w:r>
      <w:r>
        <w:instrText xml:space="preserve">listan för fullständig definition)" </w:instrText>
      </w:r>
      <w:r>
        <w:fldChar w:fldCharType="separate"/>
      </w:r>
      <w:r>
        <w:rPr>
          <w:color w:val="0563C1"/>
        </w:rPr>
        <w:t>CAL</w:t>
      </w:r>
      <w:r>
        <w:fldChar w:fldCharType="end"/>
      </w:r>
      <w:r>
        <w:t>.</w:t>
      </w:r>
    </w:p>
    <w:p w:rsidR="00357466" w:rsidRDefault="00357466">
      <w:pPr>
        <w:pStyle w:val="ProductList-Body"/>
      </w:pPr>
    </w:p>
    <w:p w:rsidR="00357466" w:rsidRDefault="00E201D9">
      <w:pPr>
        <w:pStyle w:val="ProductList-ClauseHeading"/>
        <w:outlineLvl w:val="4"/>
      </w:pPr>
      <w:r>
        <w:t>4.2 Microsoft Dynamics CustomerSource</w:t>
      </w:r>
    </w:p>
    <w:p w:rsidR="00357466" w:rsidRDefault="00E201D9">
      <w:pPr>
        <w:pStyle w:val="ProductList-Body"/>
      </w:pPr>
      <w:r>
        <w:t xml:space="preserve">Microsoft Dynamics-kunder med aktiv SA eller ett onlineabonnemang har åtkomst till CustomerSource. </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2685"/>
      <w:r>
        <w:instrText>Microsoft Identity Manager</w:instrText>
      </w:r>
      <w:bookmarkEnd w:id="81"/>
      <w:r>
        <w:instrText>" \l 2</w:instrText>
      </w:r>
      <w:r>
        <w:fldChar w:fldCharType="end"/>
      </w:r>
    </w:p>
    <w:p w:rsidR="00357466" w:rsidRDefault="00E201D9">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BFBFBF"/>
              <w:bottom w:val="dashed" w:sz="4" w:space="0" w:color="BFBFBF"/>
              <w:right w:val="none" w:sz="4" w:space="0" w:color="6E6E6E"/>
            </w:tcBorders>
          </w:tcPr>
          <w:p w:rsidR="00357466" w:rsidRDefault="00E201D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BFBFBF"/>
              <w:bottom w:val="none" w:sz="4" w:space="0" w:color="BFBFBF"/>
              <w:right w:val="none" w:sz="4" w:space="0" w:color="6E6E6E"/>
            </w:tcBorders>
          </w:tcPr>
          <w:p w:rsidR="00357466" w:rsidRDefault="00E201D9">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w:t>
            </w:r>
            <w:r>
              <w:rPr>
                <w:color w:val="404040"/>
              </w:rPr>
              <w:t>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w:t>
            </w:r>
            <w:r>
              <w:rPr>
                <w:color w:val="0563C1"/>
              </w:rPr>
              <w:t>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w:instrText>
            </w:r>
            <w:r>
              <w:instrText xml:space="preserv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w:t>
            </w:r>
            <w:r>
              <w:rPr>
                <w:color w:val="0563C1"/>
              </w:rPr>
              <w:t>illäggsprogramvara</w:t>
            </w:r>
            <w:r>
              <w:fldChar w:fldCharType="end"/>
            </w:r>
            <w:r>
              <w:t>: Ja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Tilläggsprogramvara</w:t>
      </w:r>
    </w:p>
    <w:tbl>
      <w:tblPr>
        <w:tblStyle w:val="PURTable"/>
        <w:tblW w:w="0" w:type="dxa"/>
        <w:tblLook w:val="04A0" w:firstRow="1" w:lastRow="0" w:firstColumn="1" w:lastColumn="0" w:noHBand="0" w:noVBand="1"/>
      </w:tblPr>
      <w:tblGrid>
        <w:gridCol w:w="3680"/>
        <w:gridCol w:w="3618"/>
        <w:gridCol w:w="361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7466" w:rsidRDefault="00357466">
            <w:pPr>
              <w:pStyle w:val="ProductList-TableBody"/>
            </w:pPr>
          </w:p>
        </w:tc>
      </w:tr>
    </w:tbl>
    <w:p w:rsidR="00357466" w:rsidRDefault="00E201D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86" w:name="_Sec611"/>
      <w:r>
        <w:t>Office-applikationer</w:t>
      </w:r>
      <w:bookmarkEnd w:id="86"/>
      <w:r>
        <w:fldChar w:fldCharType="begin"/>
      </w:r>
      <w:r>
        <w:instrText xml:space="preserve"> TC "</w:instrText>
      </w:r>
      <w:bookmarkStart w:id="87" w:name="_Toc439142686"/>
      <w:r>
        <w:instrText>Office-applikationer</w:instrText>
      </w:r>
      <w:bookmarkEnd w:id="87"/>
      <w:r>
        <w:instrText>" \l 2</w:instrText>
      </w:r>
      <w:r>
        <w:fldChar w:fldCharType="end"/>
      </w:r>
    </w:p>
    <w:p w:rsidR="00357466" w:rsidRDefault="00E201D9">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39142687"/>
      <w:r>
        <w:instrText>Office desktopapplikationer</w:instrText>
      </w:r>
      <w:bookmarkEnd w:id="89"/>
      <w:r>
        <w:instrText>" \l 3</w:instrText>
      </w:r>
      <w:r>
        <w:fldChar w:fldCharType="end"/>
      </w:r>
    </w:p>
    <w:p w:rsidR="00357466" w:rsidRDefault="00E201D9">
      <w:pPr>
        <w:pStyle w:val="ProductList-Offering1SubSection"/>
        <w:outlineLvl w:val="3"/>
      </w:pPr>
      <w:bookmarkStart w:id="90" w:name="_Sec681"/>
      <w:r>
        <w:t>1. P</w:t>
      </w:r>
      <w:r>
        <w:t>rogramtillgänglighet</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000000"/>
              <w:bottom w:val="dashed" w:sz="4" w:space="0" w:color="BFBFBF"/>
              <w:right w:val="single" w:sz="6" w:space="0" w:color="FFFFFF"/>
            </w:tcBorders>
          </w:tcPr>
          <w:p w:rsidR="00357466" w:rsidRDefault="00E201D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w:instrText>
            </w:r>
            <w:r>
              <w:instrText xml:space="preserve">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w:instrText>
            </w:r>
            <w:r>
              <w:instrText xml:space="preserve">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w:instrText>
            </w:r>
            <w:r>
              <w:instrText xml:space="preserve">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dashed" w:sz="4" w:space="0" w:color="BFBFBF"/>
              <w:right w:val="single" w:sz="6" w:space="0" w:color="FFFFFF"/>
            </w:tcBorders>
          </w:tcPr>
          <w:p w:rsidR="00357466" w:rsidRDefault="00E201D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7466" w:rsidRDefault="003574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000000"/>
              <w:bottom w:val="none" w:sz="4" w:space="0" w:color="BFBFBF"/>
              <w:right w:val="single" w:sz="6" w:space="0" w:color="FFFFFF"/>
            </w:tcBorders>
          </w:tcPr>
          <w:p w:rsidR="00357466" w:rsidRDefault="00E201D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7466" w:rsidRDefault="00E201D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7466" w:rsidRDefault="003574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91"/>
        <w:gridCol w:w="3704"/>
        <w:gridCol w:w="362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w:t>
            </w:r>
            <w:r>
              <w:rPr>
                <w:color w:val="404040"/>
              </w:rPr>
              <w:t>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Office Professiona</w:t>
            </w:r>
            <w:r>
              <w:t>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w:instrText>
            </w:r>
            <w:r>
              <w:instrText xml:space="preserve">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2.1 Project Professional 2016</w:t>
      </w:r>
    </w:p>
    <w:p w:rsidR="00357466" w:rsidRDefault="00E201D9">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w:t>
      </w:r>
      <w:r>
        <w:t xml:space="preserve">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w:t>
      </w:r>
      <w:r>
        <w:t>6-licens löper ut.</w:t>
      </w:r>
    </w:p>
    <w:p w:rsidR="00357466" w:rsidRDefault="00357466">
      <w:pPr>
        <w:pStyle w:val="ProductList-Body"/>
      </w:pPr>
    </w:p>
    <w:p w:rsidR="00357466" w:rsidRDefault="00E201D9">
      <w:pPr>
        <w:pStyle w:val="ProductList-ClauseHeading"/>
        <w:outlineLvl w:val="4"/>
      </w:pPr>
      <w:r>
        <w:t>2.2 Work at Home</w:t>
      </w:r>
    </w:p>
    <w:p w:rsidR="00357466" w:rsidRDefault="00E201D9">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w:t>
      </w:r>
      <w:r>
        <w:t xml:space="preserve">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w:t>
      </w:r>
      <w:r>
        <w:t>aran också installerar och använder programvaran på en enhet utanför Kundens eller Koncernbolagets lokaler (t.ex. i användarens hem).</w:t>
      </w:r>
    </w:p>
    <w:p w:rsidR="00357466" w:rsidRDefault="00357466">
      <w:pPr>
        <w:pStyle w:val="ProductList-Body"/>
      </w:pPr>
    </w:p>
    <w:p w:rsidR="00357466" w:rsidRDefault="00E201D9">
      <w:pPr>
        <w:pStyle w:val="ProductList-ClauseHeading"/>
        <w:outlineLvl w:val="4"/>
      </w:pPr>
      <w:r>
        <w:t>2.3 Omvandlingar</w:t>
      </w:r>
    </w:p>
    <w:p w:rsidR="00357466" w:rsidRDefault="00E201D9">
      <w:pPr>
        <w:pStyle w:val="ProductList-Body"/>
      </w:pPr>
      <w:r>
        <w:t>Följande är omvandlingsalternativ för kunder som är berättigade att flytta till Onlinetjänster som beskr</w:t>
      </w:r>
      <w:r>
        <w:t>ivs ytterligare i deras volymlicensieringsavtal.</w:t>
      </w:r>
    </w:p>
    <w:tbl>
      <w:tblPr>
        <w:tblStyle w:val="PURTable"/>
        <w:tblW w:w="0" w:type="dxa"/>
        <w:tblLook w:val="04A0" w:firstRow="1" w:lastRow="0" w:firstColumn="1" w:lastColumn="0" w:noHBand="0" w:noVBand="1"/>
      </w:tblPr>
      <w:tblGrid>
        <w:gridCol w:w="5422"/>
        <w:gridCol w:w="5494"/>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Giltiga Omvandlingsalternativ (Onlinetjänster)</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w:instrText>
            </w:r>
            <w:r>
              <w:instrText xml:space="preserve">5 ProPlus" </w:instrText>
            </w:r>
            <w:r>
              <w:fldChar w:fldCharType="end"/>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E3, E4)*</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och Government E3, E4)*</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 för Office 365</w:t>
            </w:r>
            <w:r>
              <w:fldChar w:fldCharType="begin"/>
            </w:r>
            <w:r>
              <w:instrText xml:space="preserve"> XE "</w:instrText>
            </w:r>
            <w:r>
              <w:instrText xml:space="preserve">Project Pro för Office 365" </w:instrText>
            </w:r>
            <w:r>
              <w:fldChar w:fldCharType="end"/>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 för Office 365</w:t>
            </w:r>
            <w:r>
              <w:fldChar w:fldCharType="begin"/>
            </w:r>
            <w:r>
              <w:instrText xml:space="preserve"> XE "Visio Pro för Office 365" </w:instrText>
            </w:r>
            <w:r>
              <w:fldChar w:fldCharType="end"/>
            </w:r>
          </w:p>
        </w:tc>
      </w:tr>
    </w:tbl>
    <w:p w:rsidR="00357466" w:rsidRDefault="00E201D9">
      <w:pPr>
        <w:pStyle w:val="ProductList-Body"/>
      </w:pPr>
      <w:r>
        <w:rPr>
          <w:i/>
        </w:rPr>
        <w:t>*Det här Omvandlingsalternativet kräver lämplig CAL Suite Bridge.</w:t>
      </w:r>
    </w:p>
    <w:p w:rsidR="00357466" w:rsidRDefault="00357466">
      <w:pPr>
        <w:pStyle w:val="ProductList-Body"/>
      </w:pPr>
    </w:p>
    <w:p w:rsidR="00357466" w:rsidRDefault="00E201D9">
      <w:pPr>
        <w:pStyle w:val="ProductList-ClauseHeading"/>
        <w:outlineLvl w:val="4"/>
      </w:pPr>
      <w:r>
        <w:t>2.4 Plattformsoberoende</w:t>
      </w:r>
    </w:p>
    <w:p w:rsidR="00357466" w:rsidRDefault="00E201D9">
      <w:pPr>
        <w:pStyle w:val="ProductList-Body"/>
      </w:pPr>
      <w:r>
        <w:t>Kunden får köra antingen den licensierade versionen ell</w:t>
      </w:r>
      <w:r>
        <w:t xml:space="preserve">er en version för en annan plattform, förutsatt att den andra plattformsversionen var tillgänglig när ursprungsversionen som licensierades blev tillgänglig. Om komponenterna i en Produktserie varierar mellan olika plattformsversioner får Kunden använda de </w:t>
      </w:r>
      <w:r>
        <w:t>komponenter i serie som den väljer att driftsätta och endast dessa komponenter. Kunden får inte blanda komponenter mellan plattformsversioner. SA för en plattformsoberoende Licens tillåter att Kunden använder den senaste versionen av någon plattformsversio</w:t>
      </w:r>
      <w:r>
        <w:t>n av Produkten som blir tillgänglig under perioden som omfattas i stället för den licensierade Produkten.</w:t>
      </w:r>
    </w:p>
    <w:p w:rsidR="00357466" w:rsidRDefault="00357466">
      <w:pPr>
        <w:pStyle w:val="ProductList-Body"/>
      </w:pPr>
    </w:p>
    <w:p w:rsidR="00357466" w:rsidRDefault="00E201D9">
      <w:pPr>
        <w:pStyle w:val="ProductList-ClauseHeading"/>
        <w:outlineLvl w:val="4"/>
      </w:pPr>
      <w:r>
        <w:t>2.5 Efterföljande Versioner</w:t>
      </w:r>
    </w:p>
    <w:p w:rsidR="00357466" w:rsidRDefault="00E201D9">
      <w:pPr>
        <w:pStyle w:val="ProductList-Body"/>
      </w:pPr>
      <w:r>
        <w:t>Skype for Business 2016 är den efterföljande versionen till Lync 2013.</w:t>
      </w:r>
    </w:p>
    <w:p w:rsidR="00357466" w:rsidRDefault="00E201D9">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632"/>
        <w:gridCol w:w="3656"/>
        <w:gridCol w:w="362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w:instrText>
            </w:r>
            <w:r>
              <w:instrText xml:space="preserve">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w:instrText>
            </w:r>
            <w:r>
              <w:instrText xml:space="preserve">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w:t>
            </w:r>
            <w:r>
              <w:t>st Office-serier)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w:t>
            </w:r>
            <w:r>
              <w:t xml:space="preserve">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Kommersiella användningsrättigheter för Office Home och Student 2013 RT</w:t>
      </w:r>
    </w:p>
    <w:p w:rsidR="00357466" w:rsidRDefault="00E201D9">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w:t>
      </w:r>
      <w:r>
        <w:t>tudent för kommersiell användning, oavsett vad som står i licensvillkoren för Office Home &amp; Student 2013 RT.</w:t>
      </w:r>
    </w:p>
    <w:p w:rsidR="00357466" w:rsidRDefault="00357466">
      <w:pPr>
        <w:pStyle w:val="ProductList-Body"/>
      </w:pPr>
    </w:p>
    <w:p w:rsidR="00357466" w:rsidRDefault="00E201D9">
      <w:pPr>
        <w:pStyle w:val="ProductList-ClauseHeading"/>
        <w:outlineLvl w:val="4"/>
      </w:pPr>
      <w:r>
        <w:t>3.2 Office Professional Plus 2016 och Office Standard 2016 – Office Home &amp; Student 2013 RT Kommersiell Användning</w:t>
      </w:r>
    </w:p>
    <w:p w:rsidR="00357466" w:rsidRDefault="00E201D9">
      <w:pPr>
        <w:pStyle w:val="ProductList-Body"/>
      </w:pPr>
      <w:r>
        <w:t xml:space="preserve">Varje </w:t>
      </w:r>
      <w:r>
        <w:fldChar w:fldCharType="begin"/>
      </w:r>
      <w:r>
        <w:instrText xml:space="preserve"> AutoTextList   \s NoStyle</w:instrText>
      </w:r>
      <w:r>
        <w:instrText xml:space="preserv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w:instrText>
      </w:r>
      <w:r>
        <w:instrText xml:space="preserve">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w:t>
      </w:r>
      <w:r>
        <w:t>rat under en Office Home &amp; Student 2013 RT-licens för kommersiell användning, oavsett vad som står i licensvillkoren för Office Home &amp; Student 2013 RT.</w:t>
      </w:r>
    </w:p>
    <w:p w:rsidR="00357466" w:rsidRDefault="00E201D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w:instrText>
            </w:r>
            <w:r>
              <w:instrText xml:space="preserve">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w:t>
            </w:r>
            <w:r>
              <w:rPr>
                <w:color w:val="404040"/>
              </w:rPr>
              <w:t>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w:instrText>
            </w:r>
            <w:r>
              <w:instrText xml:space="preserve">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"Glidande Rättigheter: En S</w:instrText>
            </w:r>
            <w:r>
              <w:instrText xml:space="preserve">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 xml:space="preserve">4.1 Project </w:t>
      </w:r>
      <w:r>
        <w:t>Professional 2016</w:t>
      </w:r>
    </w:p>
    <w:p w:rsidR="00357466" w:rsidRDefault="00E201D9">
      <w:pPr>
        <w:pStyle w:val="ProductList-Body"/>
      </w:pPr>
      <w:r>
        <w:t>Kunder med aktiv SA för sin Project Professional-licens bedöms ha SA för sina motsvarande kostnadsfria Project Server CAL-licenser. Sådan SA-täckning upphör när Project Professional-täckning löper ut.</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w:t>
              </w:r>
              <w:r>
                <w:rPr>
                  <w:color w:val="00467F"/>
                  <w:sz w:val="14"/>
                  <w:u w:val="single"/>
                </w:rPr>
                <w:t>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94" w:name="_Sec680"/>
      <w:r>
        <w:t>Office för Mac</w:t>
      </w:r>
      <w:bookmarkEnd w:id="94"/>
      <w:r>
        <w:fldChar w:fldCharType="begin"/>
      </w:r>
      <w:r>
        <w:instrText xml:space="preserve"> TC "</w:instrText>
      </w:r>
      <w:bookmarkStart w:id="95" w:name="_Toc439142688"/>
      <w:r>
        <w:instrText>Office för Mac</w:instrText>
      </w:r>
      <w:bookmarkEnd w:id="95"/>
      <w:r>
        <w:instrText>" \l 3</w:instrText>
      </w:r>
      <w:r>
        <w:fldChar w:fldCharType="end"/>
      </w:r>
    </w:p>
    <w:p w:rsidR="00357466" w:rsidRDefault="00E201D9">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607"/>
        <w:gridCol w:w="3697"/>
        <w:gridCol w:w="361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w:instrText>
            </w:r>
            <w:r>
              <w:instrText xml:space="preserve">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w:instrText>
            </w:r>
            <w:r>
              <w:instrText xml:space="preserve">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w:t>
            </w:r>
            <w:r>
              <w:rPr>
                <w:color w:val="404040"/>
              </w:rPr>
              <w:t>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2.1 Efterföljande Versioner</w:t>
      </w:r>
    </w:p>
    <w:p w:rsidR="00357466" w:rsidRDefault="00E201D9">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357466" w:rsidRDefault="00357466">
      <w:pPr>
        <w:pStyle w:val="ProductList-Body"/>
      </w:pPr>
    </w:p>
    <w:p w:rsidR="00357466" w:rsidRDefault="00E201D9">
      <w:pPr>
        <w:pStyle w:val="ProductList-ClauseHeading"/>
        <w:outlineLvl w:val="4"/>
      </w:pPr>
      <w:r>
        <w:t>2.2 Work at Home</w:t>
      </w:r>
    </w:p>
    <w:p w:rsidR="00357466" w:rsidRDefault="00E201D9">
      <w:pPr>
        <w:pStyle w:val="ProductList-Body"/>
      </w:pPr>
      <w:r>
        <w:t xml:space="preserve">En Work at Home-licens är en valfri </w:t>
      </w:r>
      <w:r>
        <w:fldChar w:fldCharType="begin"/>
      </w:r>
      <w:r>
        <w:instrText xml:space="preserve"> AutoTe</w:instrText>
      </w:r>
      <w:r>
        <w:instrText xml:space="preserv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w:instrText>
      </w:r>
      <w:r>
        <w:instrText xml:space="preserve">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w:t>
      </w:r>
      <w:r>
        <w:t>kså installerar och använder programvaran på en enhet utanför Kundens eller Koncernbolagets lokaler (t.ex. i användarens hem).</w:t>
      </w:r>
    </w:p>
    <w:p w:rsidR="00357466" w:rsidRDefault="00357466">
      <w:pPr>
        <w:pStyle w:val="ProductList-Body"/>
      </w:pPr>
    </w:p>
    <w:p w:rsidR="00357466" w:rsidRDefault="00E201D9">
      <w:pPr>
        <w:pStyle w:val="ProductList-ClauseHeading"/>
        <w:outlineLvl w:val="4"/>
      </w:pPr>
      <w:r>
        <w:t>2.3 Plattformsoberoende</w:t>
      </w:r>
    </w:p>
    <w:p w:rsidR="00357466" w:rsidRDefault="00E201D9">
      <w:pPr>
        <w:pStyle w:val="ProductList-Body"/>
      </w:pPr>
      <w:r>
        <w:t>Kunden får köra antingen den licensierade versionen eller en version för en annan plattform, förutsatt a</w:t>
      </w:r>
      <w:r>
        <w:t>tt den andra plattformsversionen var tillgänglig när ursprungsversionen som licensierades blev tillgänglig. Om komponenterna i en Produktserie varierar mellan olika plattformsversioner får Kunden använda de komponenter i serie som den väljer att driftsätta</w:t>
      </w:r>
      <w:r>
        <w:t xml:space="preserve">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w:t>
      </w:r>
      <w:r>
        <w:t>använder den senaste versionen av någon plattformsversion av Produkten som blir tillgänglig under perioden som omfattas i stället för den licensierade Produkten.</w:t>
      </w:r>
    </w:p>
    <w:p w:rsidR="00357466" w:rsidRDefault="00E201D9">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50"/>
        <w:gridCol w:w="3621"/>
        <w:gridCol w:w="364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w:instrText>
            </w:r>
            <w:r>
              <w:instrText xml:space="preserve">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w:instrText>
            </w:r>
            <w:r>
              <w:instrText xml:space="preserve">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w:t>
            </w:r>
            <w:r>
              <w:rPr>
                <w:color w:val="0563C1"/>
              </w:rPr>
              <w:t xml:space="preserve"> som ingår</w:t>
            </w:r>
            <w:r>
              <w:fldChar w:fldCharType="end"/>
            </w:r>
            <w:r>
              <w:t>: Office Web Apps Server 2013 (endast Office-serie)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Kommersiell Användning av Office Home &amp; Student 2013 RT</w:t>
      </w:r>
    </w:p>
    <w:p w:rsidR="00357466" w:rsidRDefault="00E201D9">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357466" w:rsidRDefault="00E201D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00" w:name="_Sec612"/>
      <w:r>
        <w:t>Office-servrar</w:t>
      </w:r>
      <w:bookmarkEnd w:id="100"/>
      <w:r>
        <w:fldChar w:fldCharType="begin"/>
      </w:r>
      <w:r>
        <w:instrText xml:space="preserve"> TC "</w:instrText>
      </w:r>
      <w:bookmarkStart w:id="101" w:name="_Toc439142689"/>
      <w:r>
        <w:instrText>Office-servrar</w:instrText>
      </w:r>
      <w:bookmarkEnd w:id="101"/>
      <w:r>
        <w:instrText>" \l 2</w:instrText>
      </w:r>
      <w:r>
        <w:fldChar w:fldCharType="end"/>
      </w:r>
    </w:p>
    <w:p w:rsidR="00357466" w:rsidRDefault="00E201D9">
      <w:pPr>
        <w:pStyle w:val="ProductList-Offering2HeadingNoBorder"/>
        <w:outlineLvl w:val="2"/>
      </w:pPr>
      <w:bookmarkStart w:id="102" w:name="_Sec638"/>
      <w:r>
        <w:t>Exchange Server</w:t>
      </w:r>
      <w:bookmarkEnd w:id="102"/>
      <w:r>
        <w:fldChar w:fldCharType="begin"/>
      </w:r>
      <w:r>
        <w:instrText xml:space="preserve"> TC "</w:instrText>
      </w:r>
      <w:bookmarkStart w:id="103" w:name="_Toc439142690"/>
      <w:r>
        <w:instrText>Exchange Server</w:instrText>
      </w:r>
      <w:bookmarkEnd w:id="103"/>
      <w:r>
        <w:instrText>" \l 3</w:instrText>
      </w:r>
      <w:r>
        <w:fldChar w:fldCharType="end"/>
      </w:r>
    </w:p>
    <w:p w:rsidR="00357466" w:rsidRDefault="00E201D9">
      <w:pPr>
        <w:pStyle w:val="ProductList-Offering1SubSection"/>
        <w:outlineLvl w:val="3"/>
      </w:pPr>
      <w:bookmarkStart w:id="104" w:name="_Sec683"/>
      <w:r>
        <w:t xml:space="preserve">1. </w:t>
      </w:r>
      <w:r>
        <w:t>Programtillgänglighet</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w:instrText>
            </w:r>
            <w:r>
              <w:instrText xml:space="preserve">ing av serverprogramvara." </w:instrText>
            </w:r>
            <w:r>
              <w:fldChar w:fldCharType="separate"/>
            </w:r>
            <w:r>
              <w:rPr>
                <w:color w:val="0563C1"/>
              </w:rPr>
              <w:t>Tilläggsprogramvara</w:t>
            </w:r>
            <w:r>
              <w:fldChar w:fldCharType="end"/>
            </w:r>
            <w:r>
              <w:t>: Alla 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w:t>
            </w:r>
            <w:r>
              <w:t>vor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Exchange Server 2016 Stand</w:t>
            </w:r>
            <w:r>
              <w:t>ard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Exchange Online Plan 1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Exchange Online Plan 2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Exchange Online Plan 2G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SubClauseHeading"/>
        <w:outlineLvl w:val="5"/>
      </w:pPr>
      <w:r>
        <w:t>3.1.1 Ytterligare Funktioner Kopplade till Exchange Enterprise CAL</w:t>
      </w:r>
    </w:p>
    <w:p w:rsidR="00357466" w:rsidRDefault="00E201D9">
      <w:pPr>
        <w:pStyle w:val="ProductList-BodyIndented"/>
      </w:pPr>
      <w:r>
        <w:t>Arkiv på Plats, Kvarhållningar på Plats (Indefinitiva, Förfrågningsbaserade och Tidsbaserade), Avancerade Mobilrik</w:t>
      </w:r>
      <w:r>
        <w:t>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47"/>
        <w:gridCol w:w="3509"/>
        <w:gridCol w:w="350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Exchange Online Plan 2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Exchange Online Plan 2G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ClauseHeading"/>
        <w:outlineLvl w:val="4"/>
      </w:pPr>
      <w:r>
        <w:t>3.2 Tilläggsprogramvara</w:t>
      </w:r>
    </w:p>
    <w:tbl>
      <w:tblPr>
        <w:tblStyle w:val="PURTable"/>
        <w:tblW w:w="0" w:type="dxa"/>
        <w:tblLook w:val="04A0" w:firstRow="1" w:lastRow="0" w:firstColumn="1" w:lastColumn="0" w:noHBand="0" w:noVBand="1"/>
      </w:tblPr>
      <w:tblGrid>
        <w:gridCol w:w="3702"/>
        <w:gridCol w:w="3607"/>
        <w:gridCol w:w="360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Kompletterade Villkor till Exchange Enterprise CAL with Services 2016</w:t>
      </w:r>
    </w:p>
    <w:p w:rsidR="00357466" w:rsidRDefault="00E201D9">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49">
        <w:r>
          <w:rPr>
            <w:color w:val="00467F"/>
            <w:u w:val="single"/>
          </w:rPr>
          <w:t>http://go.microsoft.com/?linkid=9839207</w:t>
        </w:r>
      </w:hyperlink>
      <w:r>
        <w:t>.</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08" w:name="_Sec639"/>
      <w:r>
        <w:t>Project Server</w:t>
      </w:r>
      <w:bookmarkEnd w:id="108"/>
      <w:r>
        <w:fldChar w:fldCharType="begin"/>
      </w:r>
      <w:r>
        <w:instrText xml:space="preserve"> TC "</w:instrText>
      </w:r>
      <w:bookmarkStart w:id="109" w:name="_Toc439142691"/>
      <w:r>
        <w:instrText>Project Server</w:instrText>
      </w:r>
      <w:bookmarkEnd w:id="109"/>
      <w:r>
        <w:instrText>" \l 3</w:instrText>
      </w:r>
      <w:r>
        <w:fldChar w:fldCharType="end"/>
      </w:r>
    </w:p>
    <w:p w:rsidR="00357466" w:rsidRDefault="00E201D9">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w:instrText>
            </w:r>
            <w:r>
              <w:instrText xml:space="preserve">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w:instrText>
            </w:r>
            <w:r>
              <w:instrText xml:space="preserve">"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w:t>
            </w:r>
            <w:r>
              <w:t>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Project Server-CAL</w:t>
            </w:r>
            <w:r>
              <w:t xml:space="preserve">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w:instrText>
            </w:r>
            <w:r>
              <w:instrText xml:space="preserve">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w:instrText>
            </w:r>
            <w:r>
              <w:instrText xml:space="preserve">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92"/>
        <w:gridCol w:w="3612"/>
        <w:gridCol w:w="361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Project Lite</w:t>
            </w:r>
            <w:r>
              <w:fldChar w:fldCharType="begin"/>
            </w:r>
            <w:r>
              <w:instrText xml:space="preserve"> XE "Project Lite" </w:instrText>
            </w:r>
            <w:r>
              <w:fldChar w:fldCharType="end"/>
            </w:r>
            <w:r>
              <w:t xml:space="preserve">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7466" w:rsidRDefault="00E201D9">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357466" w:rsidRDefault="00357466">
      <w:pPr>
        <w:pStyle w:val="ProductList-Body"/>
      </w:pPr>
    </w:p>
    <w:p w:rsidR="00357466" w:rsidRDefault="00E201D9">
      <w:pPr>
        <w:pStyle w:val="ProductList-ClauseHeading"/>
        <w:outlineLvl w:val="4"/>
      </w:pPr>
      <w:r>
        <w:t>3.2 Tilläggsprogramvara</w:t>
      </w:r>
    </w:p>
    <w:tbl>
      <w:tblPr>
        <w:tblStyle w:val="PURTable"/>
        <w:tblW w:w="0" w:type="dxa"/>
        <w:tblLook w:val="04A0" w:firstRow="1" w:lastRow="0" w:firstColumn="1" w:lastColumn="0" w:noHBand="0" w:noVBand="1"/>
      </w:tblPr>
      <w:tblGrid>
        <w:gridCol w:w="3794"/>
        <w:gridCol w:w="3561"/>
        <w:gridCol w:w="356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113" w:name="_Sec822"/>
      <w:r>
        <w:t xml:space="preserve">4. Software </w:t>
      </w:r>
      <w:r>
        <w:t>Assurance</w:t>
      </w:r>
      <w:bookmarkEnd w:id="113"/>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w:instrText>
            </w:r>
            <w:r>
              <w:instrText xml:space="preserve">   \s NoStyle \t "Återställning vid Krasch: Rättigheter tillgängliga för SA-kunder att använda programvara för villkorlig återställning vid krasch; se avsnittet Servrar – Rättigheter för Återställning vid Krasch i Bilaga B – Software Assurance för mer info</w:instrText>
            </w:r>
            <w:r>
              <w:instrText xml:space="preserve">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14" w:name="_Sec640"/>
      <w:r>
        <w:t>SharePoint Server</w:t>
      </w:r>
      <w:bookmarkEnd w:id="114"/>
      <w:r>
        <w:fldChar w:fldCharType="begin"/>
      </w:r>
      <w:r>
        <w:instrText xml:space="preserve"> TC "</w:instrText>
      </w:r>
      <w:bookmarkStart w:id="115" w:name="_Toc439142692"/>
      <w:r>
        <w:instrText>SharePoint Server</w:instrText>
      </w:r>
      <w:bookmarkEnd w:id="115"/>
      <w:r>
        <w:instrText>" \l 3</w:instrText>
      </w:r>
      <w:r>
        <w:fldChar w:fldCharType="end"/>
      </w:r>
    </w:p>
    <w:p w:rsidR="00357466" w:rsidRDefault="00E201D9">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Microsoft Office Audit och Control Management Server 2013</w:t>
            </w:r>
            <w:r>
              <w:fldChar w:fldCharType="begin"/>
            </w:r>
            <w:r>
              <w:instrText xml:space="preserve"> XE "Microsoft Office Audit och Con</w:instrText>
            </w:r>
            <w:r>
              <w:instrText xml:space="preserve">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SharePoint </w:t>
            </w:r>
            <w:r>
              <w:t>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w:instrText>
            </w:r>
            <w:r>
              <w:instrText xml:space="preserve">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93"/>
        <w:gridCol w:w="3703"/>
        <w:gridCol w:w="362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w:instrText>
            </w:r>
            <w:r>
              <w:instrText xml:space="preserve">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w:instrText>
            </w:r>
            <w:r>
              <w:instrText xml:space="preserve">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74"/>
        <w:gridCol w:w="3621"/>
        <w:gridCol w:w="362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SharePoint Online Plan 2</w:t>
            </w:r>
            <w:r>
              <w:fldChar w:fldCharType="begin"/>
            </w:r>
            <w:r>
              <w:instrText xml:space="preserve"> XE "SharePoint Online Plan 2" </w:instrText>
            </w:r>
            <w:r>
              <w:fldChar w:fldCharType="end"/>
            </w:r>
            <w:r>
              <w:t xml:space="preserve">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3.2 Åtkomst till Serverprogramvara för SharePoint Server 2013</w:t>
      </w:r>
    </w:p>
    <w:tbl>
      <w:tblPr>
        <w:tblStyle w:val="PURTable"/>
        <w:tblW w:w="0" w:type="dxa"/>
        <w:tblLook w:val="04A0" w:firstRow="1" w:lastRow="0" w:firstColumn="1" w:lastColumn="0" w:noHBand="0" w:noVBand="1"/>
      </w:tblPr>
      <w:tblGrid>
        <w:gridCol w:w="3674"/>
        <w:gridCol w:w="3621"/>
        <w:gridCol w:w="362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r:id="rId50">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E201D9">
            <w:pPr>
              <w:pStyle w:val="ProductList-TableBody"/>
            </w:pPr>
            <w:r>
              <w:t>SharePoint Online Plan 2 User SL</w:t>
            </w:r>
          </w:p>
        </w:tc>
      </w:tr>
    </w:tbl>
    <w:p w:rsidR="00357466" w:rsidRDefault="00357466">
      <w:pPr>
        <w:pStyle w:val="ProductList-Body"/>
      </w:pPr>
    </w:p>
    <w:p w:rsidR="00357466" w:rsidRDefault="00E201D9">
      <w:pPr>
        <w:pStyle w:val="ProductList-SubClauseHeading"/>
        <w:outlineLvl w:val="5"/>
      </w:pPr>
      <w:r>
        <w:t>3.2.1 Ytterligare Funktioner för SharePoint Server Kopplade till SharePoint Enterprise CAL</w:t>
      </w:r>
    </w:p>
    <w:p w:rsidR="00357466" w:rsidRDefault="00E201D9">
      <w:pPr>
        <w:pStyle w:val="ProductList-BodyIndented"/>
      </w:pPr>
      <w:r>
        <w:t>Business Connectivity Services Line of Business Webparts; Office 2013 Business Conne</w:t>
      </w:r>
      <w:r>
        <w:t>ctivity Services Client Integration; Access Services; Enterprise Search; E-discovery and Compliance; InfoPath Forms Services; Excel Services, PowerPivot och PowerView; Visio Services; PerformancePoint Services; Custom Analytics Reports och Advanced Chartin</w:t>
      </w:r>
      <w:r>
        <w:t>g.</w:t>
      </w:r>
    </w:p>
    <w:tbl>
      <w:tblPr>
        <w:tblStyle w:val="PURTable0"/>
        <w:tblW w:w="0" w:type="dxa"/>
        <w:tblLook w:val="04A0" w:firstRow="1" w:lastRow="0" w:firstColumn="1" w:lastColumn="0" w:noHBand="0" w:noVBand="1"/>
      </w:tblPr>
      <w:tblGrid>
        <w:gridCol w:w="3540"/>
        <w:gridCol w:w="3508"/>
        <w:gridCol w:w="350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SharePoint Online Plan 2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ClauseHeading"/>
        <w:outlineLvl w:val="4"/>
      </w:pPr>
      <w:r>
        <w:t xml:space="preserve">3.3 CAL-avstående för Användare som Bereder sig Åtkomst till Offentligt </w:t>
      </w:r>
      <w:r>
        <w:t>Tillgängligt Innehåll</w:t>
      </w:r>
    </w:p>
    <w:p w:rsidR="00357466" w:rsidRDefault="00E201D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w:t>
      </w:r>
      <w:r>
        <w:t>t till innehåll, information och applikationer som Kunden gör offentligt tillgängliga för användare över Internet (t.ex. där åtkomst inte är begränsad till Intranät- eller Extranätsituationer).</w:t>
      </w:r>
    </w:p>
    <w:p w:rsidR="00357466" w:rsidRDefault="00357466">
      <w:pPr>
        <w:pStyle w:val="ProductList-Body"/>
      </w:pPr>
    </w:p>
    <w:p w:rsidR="00357466" w:rsidRDefault="00E201D9">
      <w:pPr>
        <w:pStyle w:val="ProductList-ClauseHeading"/>
        <w:outlineLvl w:val="4"/>
      </w:pPr>
      <w:r>
        <w:t>3.4 Tilläggsprogramvara</w:t>
      </w:r>
    </w:p>
    <w:tbl>
      <w:tblPr>
        <w:tblStyle w:val="PURTable"/>
        <w:tblW w:w="0" w:type="dxa"/>
        <w:tblLook w:val="04A0" w:firstRow="1" w:lastRow="0" w:firstColumn="1" w:lastColumn="0" w:noHBand="0" w:noVBand="1"/>
      </w:tblPr>
      <w:tblGrid>
        <w:gridCol w:w="3794"/>
        <w:gridCol w:w="3561"/>
        <w:gridCol w:w="356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w:instrText>
            </w:r>
            <w:r>
              <w:instrText>oTextList   \s NoStyle \t "Återställning vid Krasch: Rättigheter tillgängliga för SA-kunder att använda programvara för villkorlig återställning vid krasch; se avsnittet Servrar – Rättigheter för Återställning vid Krasch i Bilaga B – Software Assurance för</w:instrText>
            </w:r>
            <w:r>
              <w:instrText xml:space="preserve">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w:instrText>
            </w:r>
            <w:r>
              <w:instrText xml:space="preserv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w:t>
            </w:r>
            <w:r>
              <w:t>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w:instrText>
            </w:r>
            <w:r>
              <w:instrText xml:space="preserve">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w:t>
            </w:r>
            <w:r>
              <w:rPr>
                <w:color w:val="404040"/>
              </w:rPr>
              <w:t>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39142693"/>
      <w:r>
        <w:instrText>Skype för Business Server</w:instrText>
      </w:r>
      <w:bookmarkEnd w:id="121"/>
      <w:r>
        <w:instrText>" \l 3</w:instrText>
      </w:r>
      <w:r>
        <w:fldChar w:fldCharType="end"/>
      </w:r>
    </w:p>
    <w:p w:rsidR="00357466" w:rsidRDefault="00E201D9">
      <w:pPr>
        <w:pStyle w:val="ProductList-Offering1SubSection"/>
        <w:outlineLvl w:val="3"/>
      </w:pPr>
      <w:bookmarkStart w:id="122" w:name="_Sec686"/>
      <w:r>
        <w:t>1. Programtillgänglighet</w:t>
      </w:r>
      <w:bookmarkEnd w:id="122"/>
    </w:p>
    <w:p w:rsidR="00357466" w:rsidRDefault="0035746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w:instrText>
            </w:r>
            <w:r>
              <w:instrText xml:space="preserve">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w:t>
            </w:r>
            <w:r>
              <w:t>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w:instrText>
            </w:r>
            <w:r>
              <w:instrText xml:space="preserve">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87"/>
        <w:gridCol w:w="3624"/>
        <w:gridCol w:w="370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Produ</w:t>
            </w:r>
            <w:r>
              <w:rPr>
                <w:color w:val="404040"/>
              </w:rPr>
              <w:t>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w:instrText>
            </w:r>
            <w:r>
              <w:instrText xml:space="preserve">a." </w:instrText>
            </w:r>
            <w:r>
              <w:fldChar w:fldCharType="separate"/>
            </w:r>
            <w:r>
              <w:rPr>
                <w:color w:val="0563C1"/>
              </w:rPr>
              <w:t>Tilläggsprogramvara</w:t>
            </w:r>
            <w:r>
              <w:fldChar w:fldCharType="end"/>
            </w:r>
            <w:r>
              <w:t>: Ja</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w:instrText>
            </w:r>
            <w:r>
              <w:instrText xml:space="preserve">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"Identifierar de medd</w:instrText>
            </w:r>
            <w:r>
              <w:instrText xml:space="preserve">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4"/>
        <w:gridCol w:w="3618"/>
        <w:gridCol w:w="361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Skype för B</w:t>
            </w:r>
            <w:r>
              <w:t>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Skype for Business Online Plan 1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Skype for Business Online Plan 2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Skype for Business Online Plan 2G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SubClauseHeading"/>
        <w:outlineLvl w:val="5"/>
      </w:pPr>
      <w:r>
        <w:t>3.1.1 Ytterligare Funktioner Kopplade till Skype for Business Server Enterprise CAL</w:t>
      </w:r>
    </w:p>
    <w:p w:rsidR="00357466" w:rsidRDefault="00E201D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Skype for Business Online Plan 2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Skype for Business Online Plan 2G User SL</w:t>
            </w:r>
          </w:p>
        </w:tc>
      </w:tr>
      <w:tr w:rsidR="003574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7466" w:rsidRDefault="00E201D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57466" w:rsidRDefault="00E201D9">
            <w:pPr>
              <w:pStyle w:val="ProductList-TableBody"/>
            </w:pPr>
            <w:r>
              <w:t>Live Meeting Professional</w:t>
            </w:r>
            <w:r>
              <w:fldChar w:fldCharType="begin"/>
            </w:r>
            <w:r>
              <w:instrText xml:space="preserve"> XE "Live Meeting Professional" </w:instrText>
            </w:r>
            <w:r>
              <w:fldChar w:fldCharType="end"/>
            </w:r>
            <w:r>
              <w:t xml:space="preserve"> User SL</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SubClauseHeading"/>
        <w:outlineLvl w:val="5"/>
      </w:pPr>
      <w:r>
        <w:t xml:space="preserve">3.1.2 </w:t>
      </w:r>
      <w:r>
        <w:t>Ytterligare Funktioner Kopplade till Skype for Business Server Plus CAL</w:t>
      </w:r>
    </w:p>
    <w:p w:rsidR="00357466" w:rsidRDefault="00E201D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55"/>
        <w:gridCol w:w="3499"/>
        <w:gridCol w:w="35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Skype for</w:t>
            </w:r>
            <w:r>
              <w:t xml:space="preserve">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ClauseHeading"/>
        <w:outlineLvl w:val="4"/>
      </w:pPr>
      <w:r>
        <w:t>3.2 Tilläggsprogramvara</w:t>
      </w:r>
    </w:p>
    <w:tbl>
      <w:tblPr>
        <w:tblStyle w:val="PURTable"/>
        <w:tblW w:w="0" w:type="dxa"/>
        <w:tblLook w:val="04A0" w:firstRow="1" w:lastRow="0" w:firstColumn="1" w:lastColumn="0" w:noHBand="0" w:noVBand="1"/>
      </w:tblPr>
      <w:tblGrid>
        <w:gridCol w:w="3632"/>
        <w:gridCol w:w="3652"/>
        <w:gridCol w:w="363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Audio/Video Conferencing Server Role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Director Role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Mediation Server Role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Administrativa verktyg för Microsoft Lync Server 2013 Group Chat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PowerShell Snap-in</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Survivable Branch Appliance Role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Video Interop Server Role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w:instrText>
            </w:r>
            <w:r>
              <w:instrText xml:space="preserve">   \s NoStyle \t "Återställning vid Krasch: Rättigheter tillgängliga för SA-kunder att använda programvara för villkorlig återställning vid krasch; se avsnittet Servrar – Rättigheter för Återställning vid Krasch i Bilaga B – Software Assurance för mer info</w:instrText>
            </w:r>
            <w:r>
              <w:instrText xml:space="preserve">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w:instrText>
            </w:r>
            <w:r>
              <w:instrText xml:space="preserve">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w:instrText>
            </w:r>
            <w:r>
              <w:instrText xml:space="preserve">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26" w:name="_Sec883"/>
      <w:r>
        <w:t>R Server</w:t>
      </w:r>
      <w:bookmarkEnd w:id="126"/>
      <w:r>
        <w:fldChar w:fldCharType="begin"/>
      </w:r>
      <w:r>
        <w:instrText xml:space="preserve"> TC "</w:instrText>
      </w:r>
      <w:bookmarkStart w:id="127" w:name="_Toc439142694"/>
      <w:r>
        <w:instrText>R Server</w:instrText>
      </w:r>
      <w:bookmarkEnd w:id="127"/>
      <w:r>
        <w:instrText xml:space="preserve"> " \l 2</w:instrText>
      </w:r>
      <w:r>
        <w:fldChar w:fldCharType="end"/>
      </w:r>
    </w:p>
    <w:p w:rsidR="00357466" w:rsidRDefault="00E201D9">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none" w:sz="4" w:space="0" w:color="FFFFFF"/>
              <w:left w:val="none" w:sz="4" w:space="0" w:color="FFFFFF"/>
              <w:bottom w:val="dashed" w:sz="4" w:space="0" w:color="BFBFBF"/>
              <w:right w:val="none" w:sz="4" w:space="0" w:color="FFFFFF"/>
            </w:tcBorders>
          </w:tcPr>
          <w:p w:rsidR="00357466" w:rsidRDefault="00E201D9">
            <w:pPr>
              <w:pStyle w:val="ProductList-TableBody"/>
            </w:pPr>
            <w:r>
              <w:t>R Server 2016 för Hadoop på Red Hat</w:t>
            </w:r>
            <w:r>
              <w:fldChar w:fldCharType="begin"/>
            </w:r>
            <w:r>
              <w:instrText xml:space="preserve"> XE "R Server 2016 för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rPr>
                <w:color w:val="000000"/>
              </w:rPr>
              <w:t>R Server 2016</w:t>
            </w:r>
            <w:r>
              <w:rPr>
                <w:color w:val="000000"/>
              </w:rPr>
              <w:t xml:space="preserve"> för Red Hat Linux</w:t>
            </w:r>
            <w:r>
              <w:fldChar w:fldCharType="begin"/>
            </w:r>
            <w:r>
              <w:instrText xml:space="preserve"> XE "R Server 2016 för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t>R Server 2016 för SUSE Linux</w:t>
            </w:r>
            <w:r>
              <w:fldChar w:fldCharType="begin"/>
            </w:r>
            <w:r>
              <w:instrText xml:space="preserve"> XE "R Server 2016 för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2HeadingNoBorder"/>
        <w:outlineLvl w:val="2"/>
      </w:pPr>
      <w:bookmarkStart w:id="129" w:name="_Sec885"/>
      <w:r>
        <w:t xml:space="preserve">2. </w:t>
      </w:r>
      <w:r>
        <w:t>Produktvillkor</w:t>
      </w:r>
      <w:bookmarkEnd w:id="129"/>
      <w:r>
        <w:fldChar w:fldCharType="begin"/>
      </w:r>
      <w:r>
        <w:instrText xml:space="preserve"> TC "</w:instrText>
      </w:r>
      <w:bookmarkStart w:id="130" w:name="_Toc439142695"/>
      <w:r>
        <w:instrText>2. Produktvillkor</w:instrText>
      </w:r>
      <w:bookmarkEnd w:id="130"/>
      <w:r>
        <w:instrText>" \l 3</w:instrText>
      </w:r>
      <w:r>
        <w:fldChar w:fldCharType="end"/>
      </w:r>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w:instrText>
            </w:r>
            <w:r>
              <w:instrText xml:space="preserve">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Minskning Möjlig: </w:t>
            </w:r>
            <w:r>
              <w:rPr>
                <w:color w:val="404040"/>
              </w:rPr>
              <w:t>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2HeadingNoBorder"/>
        <w:outlineLvl w:val="2"/>
      </w:pPr>
      <w:bookmarkStart w:id="131" w:name="_Sec886"/>
      <w:r>
        <w:t>3. Användningsrättigheter</w:t>
      </w:r>
      <w:bookmarkEnd w:id="131"/>
      <w:r>
        <w:fldChar w:fldCharType="begin"/>
      </w:r>
      <w:r>
        <w:instrText xml:space="preserve"> TC "</w:instrText>
      </w:r>
      <w:bookmarkStart w:id="132" w:name="_Toc439142696"/>
      <w:r>
        <w:instrText>3. Användningsrättigheter</w:instrText>
      </w:r>
      <w:bookmarkEnd w:id="132"/>
      <w:r>
        <w:instrText>" \l 3</w:instrText>
      </w:r>
      <w:r>
        <w:fldChar w:fldCharType="end"/>
      </w:r>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3">
              <w:r>
                <w:rPr>
                  <w:color w:val="00467F"/>
                  <w:u w:val="single"/>
                </w:rPr>
                <w:t>Universella</w:t>
              </w:r>
            </w:hyperlink>
            <w:r>
              <w:t xml:space="preserve">; </w:t>
            </w:r>
            <w:hyperlink w:anchor="_Sec543">
              <w:r>
                <w:rPr>
                  <w:color w:val="00467F"/>
                  <w:u w:val="single"/>
                </w:rPr>
                <w:t xml:space="preserve">Per Core </w:t>
              </w:r>
            </w:hyperlink>
            <w:r>
              <w:t>– Red Hat Linux- och SUSE Lin</w:t>
            </w:r>
            <w:r>
              <w:t xml:space="preserve">ux-utgåvor, </w:t>
            </w:r>
            <w:hyperlink w:anchor="_Sec545">
              <w:r>
                <w:rPr>
                  <w:color w:val="00467F"/>
                  <w:u w:val="single"/>
                </w:rPr>
                <w:t xml:space="preserve">Specialty Servers </w:t>
              </w:r>
            </w:hyperlink>
            <w:r>
              <w:t>– Hadoop på Red Hat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w:instrText>
            </w:r>
            <w:r>
              <w:instrText xml:space="preserve">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Offering1SubSection"/>
        <w:outlineLvl w:val="3"/>
      </w:pPr>
      <w:r>
        <w:t>3.1 R Server 2016 för Hadoop på Red Hat och R Server för Teradata DB</w:t>
      </w:r>
    </w:p>
    <w:p w:rsidR="00357466" w:rsidRDefault="00E201D9">
      <w:pPr>
        <w:pStyle w:val="ProductList-Body"/>
      </w:pPr>
      <w:r>
        <w:t xml:space="preserve">Varje Serverlicens för R Server 2016 för Hadoop på Red Hat och R Server 2016 för Teradata DB täcker upp till 16 kärnor </w:t>
      </w:r>
      <w:r>
        <w:t xml:space="preserve">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 Server</w:t>
      </w:r>
      <w:r>
        <w:fldChar w:fldCharType="end"/>
      </w:r>
      <w:r>
        <w:t>.</w:t>
      </w:r>
    </w:p>
    <w:p w:rsidR="00357466" w:rsidRDefault="00E201D9">
      <w:pPr>
        <w:pStyle w:val="ProductList-Offering2HeadingNoBorder"/>
        <w:outlineLvl w:val="2"/>
      </w:pPr>
      <w:bookmarkStart w:id="133" w:name="_Sec887"/>
      <w:r>
        <w:t>4. Software Assurance</w:t>
      </w:r>
      <w:bookmarkEnd w:id="133"/>
      <w:r>
        <w:fldChar w:fldCharType="begin"/>
      </w:r>
      <w:r>
        <w:instrText xml:space="preserve"> TC "</w:instrText>
      </w:r>
      <w:bookmarkStart w:id="134" w:name="_Toc439142697"/>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HeadingNoBorder"/>
        <w:outlineLvl w:val="1"/>
      </w:pPr>
      <w:bookmarkStart w:id="135" w:name="_Sec613"/>
      <w:r>
        <w:t>Uthyrningsrättigheter</w:t>
      </w:r>
      <w:bookmarkEnd w:id="135"/>
      <w:r>
        <w:fldChar w:fldCharType="begin"/>
      </w:r>
      <w:r>
        <w:instrText xml:space="preserve"> TC "</w:instrText>
      </w:r>
      <w:bookmarkStart w:id="136" w:name="_Toc439142698"/>
      <w:r>
        <w:instrText>Uthyrningsrättigheter</w:instrText>
      </w:r>
      <w:bookmarkEnd w:id="136"/>
      <w:r>
        <w:instrText>" \l 2</w:instrText>
      </w:r>
      <w:r>
        <w:fldChar w:fldCharType="end"/>
      </w:r>
    </w:p>
    <w:p w:rsidR="00357466" w:rsidRDefault="00E201D9">
      <w:pPr>
        <w:pStyle w:val="ProductList-Offering1SubSection"/>
        <w:outlineLvl w:val="2"/>
      </w:pPr>
      <w:bookmarkStart w:id="137" w:name="_Sec687"/>
      <w:r>
        <w:t>1. Programtillgänglighet</w:t>
      </w:r>
      <w:bookmarkEnd w:id="137"/>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Hyresrättigheter för Office Standard</w:t>
            </w:r>
            <w:r>
              <w:fldChar w:fldCharType="begin"/>
            </w:r>
            <w:r>
              <w:instrText xml:space="preserve"> XE "Hyresrättigheter för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Hyresrättigheter för Office Professional Plus</w:t>
            </w:r>
            <w:r>
              <w:fldChar w:fldCharType="begin"/>
            </w:r>
            <w:r>
              <w:instrText xml:space="preserve"> XE "</w:instrText>
            </w:r>
            <w:r>
              <w:instrText xml:space="preserve">Hyresrättigheter för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Hyresrättigheter för Windows</w:t>
            </w:r>
            <w:r>
              <w:fldChar w:fldCharType="begin"/>
            </w:r>
            <w:r>
              <w:instrText xml:space="preserve"> XE "Hyresrättigheter för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2"/>
      </w:pPr>
      <w:bookmarkStart w:id="138" w:name="_Sec742"/>
      <w:r>
        <w:t>2. Produktvillkor</w:t>
      </w:r>
      <w:bookmarkEnd w:id="138"/>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xml:space="preserve">: Applikationer </w:t>
            </w:r>
            <w:r>
              <w:t>–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(SA):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w:t>
            </w:r>
            <w:r>
              <w:rPr>
                <w:color w:val="404040"/>
              </w:rPr>
              <w: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2.1 Uthyrningsrättigheter</w:t>
      </w:r>
    </w:p>
    <w:p w:rsidR="00357466" w:rsidRDefault="00E201D9">
      <w:pPr>
        <w:pStyle w:val="ProductList-Body"/>
      </w:pPr>
      <w:r>
        <w:t xml:space="preserve">Uthyrningsrättigheterna som beviljas under dessa program är </w:t>
      </w:r>
      <w:r>
        <w:fldChar w:fldCharType="begin"/>
      </w:r>
      <w:r>
        <w:instrText xml:space="preserve"> AutoTextList   \s NoStyle \t "Licens avser rätten att ladda ned, installera och använda en Produkt." </w:instrText>
      </w:r>
      <w:r>
        <w:fldChar w:fldCharType="separate"/>
      </w:r>
      <w:r>
        <w:rPr>
          <w:color w:val="0563C1"/>
        </w:rPr>
        <w:t>Tilläggslicenser</w:t>
      </w:r>
      <w:r>
        <w:fldChar w:fldCharType="end"/>
      </w:r>
      <w:r>
        <w:t xml:space="preserve"> som end</w:t>
      </w:r>
      <w:r>
        <w:t xml:space="preserve">ast tillåter tredje mans användning av licensierade kvalificerande applikationer eller operativsystem.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inte fullständiga </w:t>
      </w:r>
      <w:r>
        <w:fldChar w:fldCharType="begin"/>
      </w:r>
      <w:r>
        <w:instrText xml:space="preserve"> AutoTextLis</w:instrText>
      </w:r>
      <w:r>
        <w:instrText xml:space="preserve">t   \s NoStyle \t "Licens avser rätten att ladda ned, installera och använda en Produkt." </w:instrText>
      </w:r>
      <w:r>
        <w:fldChar w:fldCharType="separate"/>
      </w:r>
      <w:r>
        <w:rPr>
          <w:color w:val="0563C1"/>
        </w:rPr>
        <w:t>produktlicenser</w:t>
      </w:r>
      <w:r>
        <w:fldChar w:fldCharType="end"/>
      </w:r>
      <w:r>
        <w:t xml:space="preserve"> och är heller inte en ”step-up” till en högre utgåva. Därför måste varje desktop som en Kund tilldelar en </w:t>
      </w:r>
      <w:r>
        <w:fldChar w:fldCharType="begin"/>
      </w:r>
      <w:r>
        <w:instrText xml:space="preserve"> AutoTextList   \s NoStyle \t "Licens avs</w:instrText>
      </w:r>
      <w:r>
        <w:instrText xml:space="preserve">er rätten att ladda ned, installera och använda en Produkt." </w:instrText>
      </w:r>
      <w:r>
        <w:fldChar w:fldCharType="separate"/>
      </w:r>
      <w:r>
        <w:rPr>
          <w:color w:val="0563C1"/>
        </w:rPr>
        <w:t>Licens</w:t>
      </w:r>
      <w:r>
        <w:fldChar w:fldCharType="end"/>
      </w:r>
      <w:r>
        <w:t xml:space="preserve"> med uthyrningsrättighet vara licensierad att köra en av de kvalificerande applikationerna eller operativsystemen som anges nedan.</w:t>
      </w:r>
    </w:p>
    <w:p w:rsidR="00357466" w:rsidRDefault="00357466">
      <w:pPr>
        <w:pStyle w:val="ProductList-Body"/>
      </w:pPr>
    </w:p>
    <w:p w:rsidR="00357466" w:rsidRDefault="00E201D9">
      <w:pPr>
        <w:pStyle w:val="ProductList-ClauseHeading"/>
        <w:outlineLvl w:val="3"/>
      </w:pPr>
      <w:r>
        <w:t>2.2 Kvalificerande applikationer för Uthyrningsrättigh</w:t>
      </w:r>
      <w:r>
        <w:t>eter – Office</w:t>
      </w:r>
    </w:p>
    <w:p w:rsidR="00357466" w:rsidRDefault="00E201D9">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w:t>
      </w:r>
      <w:r>
        <w:t>likationerna efter programtyp är:</w:t>
      </w:r>
    </w:p>
    <w:tbl>
      <w:tblPr>
        <w:tblStyle w:val="PURTable"/>
        <w:tblW w:w="0" w:type="dxa"/>
        <w:tblLook w:val="04A0" w:firstRow="1" w:lastRow="0" w:firstColumn="1" w:lastColumn="0" w:noHBand="0" w:noVBand="1"/>
      </w:tblPr>
      <w:tblGrid>
        <w:gridCol w:w="3756"/>
        <w:gridCol w:w="1807"/>
        <w:gridCol w:w="1796"/>
        <w:gridCol w:w="1772"/>
        <w:gridCol w:w="178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PIPC</w:t>
            </w:r>
          </w:p>
          <w:p w:rsidR="00357466" w:rsidRDefault="00E201D9">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r>
      <w:tr w:rsidR="00357466">
        <w:tc>
          <w:tcPr>
            <w:tcW w:w="4040" w:type="dxa"/>
            <w:gridSpan w:val="5"/>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rPr>
                <w:b/>
              </w:rPr>
              <w:t>Office Standard</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gridSpan w:val="5"/>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rPr>
                <w:b/>
              </w:rPr>
              <w:t>Office Professional Plus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bl>
    <w:p w:rsidR="00357466" w:rsidRDefault="00357466">
      <w:pPr>
        <w:pStyle w:val="ProductList-Body"/>
      </w:pPr>
    </w:p>
    <w:p w:rsidR="00357466" w:rsidRDefault="00E201D9">
      <w:pPr>
        <w:pStyle w:val="ProductList-ClauseHeading"/>
        <w:outlineLvl w:val="3"/>
      </w:pPr>
      <w:r>
        <w:t>2.3 Kvalificerande operativsystem för Uthyrningsrättigheter – Windows</w:t>
      </w:r>
    </w:p>
    <w:p w:rsidR="00357466" w:rsidRDefault="00E201D9">
      <w:pPr>
        <w:pStyle w:val="ProductList-Body"/>
      </w:pPr>
      <w:r>
        <w:t>Kunder som vill införskaffa licenser för uthyrningsrättigheter genom programmen Select eller Open License måste först licensiera och installera ett kvalificerande operativsystem på sin desktop. Licensierade kvalificerande operativsystem omfattar även licen</w:t>
      </w:r>
      <w:r>
        <w:t xml:space="preserve">ser som har införskaffats genom Get Genuine Windows-avtalet under programmen Select eller Open.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för det kvalificerande operativsystemet måste </w:t>
      </w:r>
      <w:r>
        <w:t>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708"/>
        <w:gridCol w:w="1447"/>
        <w:gridCol w:w="1436"/>
        <w:gridCol w:w="1455"/>
        <w:gridCol w:w="1428"/>
        <w:gridCol w:w="144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r>
      <w:tr w:rsidR="00357466">
        <w:tc>
          <w:tcPr>
            <w:tcW w:w="4040" w:type="dxa"/>
            <w:gridSpan w:val="6"/>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rPr>
                <w:b/>
              </w:rPr>
              <w:t>Windows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10</w:t>
            </w:r>
            <w:r>
              <w:fldChar w:fldCharType="begin"/>
            </w:r>
            <w:r>
              <w:instrText xml:space="preserve"> XE "Windows 10" </w:instrText>
            </w:r>
            <w:r>
              <w:fldChar w:fldCharType="end"/>
            </w:r>
            <w:r>
              <w:t xml:space="preserve"> Home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040" w:type="dxa"/>
            <w:gridSpan w:val="6"/>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rPr>
                <w:b/>
              </w:rPr>
              <w:t>Windows Pro</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Windows 10 </w:t>
            </w:r>
            <w:r>
              <w:fldChar w:fldCharType="begin"/>
            </w:r>
            <w:r>
              <w:instrText xml:space="preserve"> XE "</w:instrText>
            </w:r>
            <w:r>
              <w:instrText xml:space="preserve">Windows 10 " </w:instrText>
            </w:r>
            <w:r>
              <w:fldChar w:fldCharType="end"/>
            </w:r>
            <w:r>
              <w:t>Pro (N, KN)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bl>
    <w:p w:rsidR="00357466" w:rsidRDefault="00E201D9">
      <w:pPr>
        <w:pStyle w:val="ProductList-Offering1SubSection"/>
        <w:outlineLvl w:val="2"/>
      </w:pPr>
      <w:bookmarkStart w:id="139" w:name="_Sec796"/>
      <w:r>
        <w:t>3. Användningsrättigheter</w:t>
      </w:r>
      <w:bookmarkEnd w:id="139"/>
    </w:p>
    <w:tbl>
      <w:tblPr>
        <w:tblStyle w:val="PURTable"/>
        <w:tblW w:w="0" w:type="dxa"/>
        <w:tblLook w:val="04A0" w:firstRow="1" w:lastRow="0" w:firstColumn="1" w:lastColumn="0" w:noHBand="0" w:noVBand="1"/>
      </w:tblPr>
      <w:tblGrid>
        <w:gridCol w:w="3596"/>
        <w:gridCol w:w="3664"/>
        <w:gridCol w:w="365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4">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Uthyrningsrättigheter</w:t>
      </w:r>
    </w:p>
    <w:p w:rsidR="00357466" w:rsidRDefault="00E201D9" w:rsidP="00DC4D61">
      <w:pPr>
        <w:pStyle w:val="ProductList-Bullet"/>
        <w:numPr>
          <w:ilvl w:val="0"/>
          <w:numId w:val="21"/>
        </w:numPr>
      </w:pPr>
      <w:r>
        <w:t>En Licens för Hyresrättigheter måste tilldelas permanent till en kvalificerande enhet.</w:t>
      </w:r>
    </w:p>
    <w:p w:rsidR="00357466" w:rsidRDefault="00E201D9" w:rsidP="00DC4D61">
      <w:pPr>
        <w:pStyle w:val="ProductList-Bullet"/>
        <w:numPr>
          <w:ilvl w:val="0"/>
          <w:numId w:val="21"/>
        </w:numPr>
      </w:pPr>
      <w:r>
        <w:t>Licensen för Hyresrättigheter modifierar Kundens rätt att använda kvalificerande programvara under en befintlig licens.</w:t>
      </w:r>
    </w:p>
    <w:p w:rsidR="00357466" w:rsidRDefault="00E201D9" w:rsidP="00DC4D61">
      <w:pPr>
        <w:pStyle w:val="ProductList-Bullet"/>
        <w:numPr>
          <w:ilvl w:val="0"/>
          <w:numId w:val="21"/>
        </w:numPr>
      </w:pPr>
      <w:r>
        <w:t>För varje kvalificerand</w:t>
      </w:r>
      <w:r>
        <w:t>e enhet med en Licens för Hyresrättigheter upphäver Microsoft förbudet mot att hyra ut, leasa ut eller låna ut programvaran.</w:t>
      </w:r>
    </w:p>
    <w:p w:rsidR="00357466" w:rsidRDefault="00E201D9" w:rsidP="00DC4D61">
      <w:pPr>
        <w:pStyle w:val="ProductList-Bullet"/>
        <w:numPr>
          <w:ilvl w:val="0"/>
          <w:numId w:val="21"/>
        </w:numPr>
      </w:pPr>
      <w:r>
        <w:t>Kunden måste begära att användarna godkänner licensvillkoren för programvaran skriftligen eller på elektronisk väg.</w:t>
      </w:r>
    </w:p>
    <w:p w:rsidR="00357466" w:rsidRDefault="00E201D9" w:rsidP="00DC4D61">
      <w:pPr>
        <w:pStyle w:val="ProductList-Bullet"/>
        <w:numPr>
          <w:ilvl w:val="0"/>
          <w:numId w:val="21"/>
        </w:numPr>
      </w:pPr>
      <w:r>
        <w:t>Kunden måste me</w:t>
      </w:r>
      <w:r>
        <w:t xml:space="preserve">ddela användarna om att Microsoft inte ger några garantier för programvaran, inte försvarar användarna mot eventuella anspråk från tredje man och inte hålls ansvarigt för eventuella skador som uppstår i samband med användning av programvaran. </w:t>
      </w:r>
    </w:p>
    <w:p w:rsidR="00357466" w:rsidRDefault="00E201D9" w:rsidP="00DC4D61">
      <w:pPr>
        <w:pStyle w:val="ProductList-Bullet"/>
        <w:numPr>
          <w:ilvl w:val="0"/>
          <w:numId w:val="21"/>
        </w:numPr>
      </w:pPr>
      <w:r>
        <w:t>När Kunden a</w:t>
      </w:r>
      <w:r>
        <w:t>nvänder programvaran enligt hyresrättigheterna samtycker den till att skydda, försvara och hålla Microsoft skadeslöst från alla anspråk, inklusive advokatarvoden, som har att göra med användningen av den kvalificerande programvaran.</w:t>
      </w:r>
    </w:p>
    <w:p w:rsidR="00357466" w:rsidRDefault="00E201D9" w:rsidP="00DC4D61">
      <w:pPr>
        <w:pStyle w:val="ProductList-Bullet"/>
        <w:numPr>
          <w:ilvl w:val="0"/>
          <w:numId w:val="21"/>
        </w:numPr>
      </w:pPr>
      <w:r>
        <w:t>Programvaran får inte a</w:t>
      </w:r>
      <w:r>
        <w:t>nvändas i en virtuell miljö.</w:t>
      </w:r>
    </w:p>
    <w:p w:rsidR="00357466" w:rsidRDefault="00E201D9" w:rsidP="00DC4D61">
      <w:pPr>
        <w:pStyle w:val="ProductList-Bullet"/>
        <w:numPr>
          <w:ilvl w:val="0"/>
          <w:numId w:val="21"/>
        </w:numPr>
      </w:pPr>
      <w:r>
        <w:t>Ingen får bereda sig fjärråtkomst till programvaran, förutom för att ge teknisk support med fjärrhjälp eller liknande teknik.</w:t>
      </w:r>
    </w:p>
    <w:p w:rsidR="00357466" w:rsidRDefault="00E201D9" w:rsidP="00DC4D61">
      <w:pPr>
        <w:pStyle w:val="ProductList-Bullet"/>
        <w:numPr>
          <w:ilvl w:val="0"/>
          <w:numId w:val="21"/>
        </w:numPr>
      </w:pPr>
      <w:r>
        <w:t>Licensen för Hyresrättigheter upphör med den underliggande licensen, eller när den underliggande Lice</w:t>
      </w:r>
      <w:r>
        <w:t xml:space="preserve">nsen vidareöverlåts eller vid permanent fel på den </w:t>
      </w:r>
      <w:r>
        <w:fldChar w:fldCharType="begin"/>
      </w:r>
      <w:r>
        <w:instrText xml:space="preserve"> AutoTextList   \s NoStyle \t "Licenserad Enhet avser ett enda fysiskt maskinvarusystem till vilket en Licens är tilldelad. För denna definition betraktas en maskinvarupartition eller en bladserver som en </w:instrText>
      </w:r>
      <w:r>
        <w:instrText xml:space="preserve">separat enhet." </w:instrText>
      </w:r>
      <w:r>
        <w:fldChar w:fldCharType="separate"/>
      </w:r>
      <w:r>
        <w:rPr>
          <w:color w:val="0563C1"/>
        </w:rPr>
        <w:t>Licensierade Enheten</w:t>
      </w:r>
      <w:r>
        <w:fldChar w:fldCharType="end"/>
      </w:r>
      <w:r>
        <w:t>.</w:t>
      </w:r>
    </w:p>
    <w:p w:rsidR="00357466" w:rsidRDefault="00357466">
      <w:pPr>
        <w:pStyle w:val="ProductList-Body"/>
      </w:pPr>
    </w:p>
    <w:p w:rsidR="00357466" w:rsidRDefault="00E201D9">
      <w:pPr>
        <w:pStyle w:val="ProductList-ClauseHeading"/>
        <w:outlineLvl w:val="3"/>
      </w:pPr>
      <w:r>
        <w:t>3.2 Begränsning för Non-Pro-versioner av Windows</w:t>
      </w:r>
    </w:p>
    <w:p w:rsidR="00357466" w:rsidRDefault="00E201D9">
      <w:pPr>
        <w:pStyle w:val="ProductList-Body"/>
      </w:pPr>
      <w:r>
        <w:t>Enheter till vilka uthyrningsrättigheter för Windows tilldelas får endast hyras ut till enskilda personer för icke-kommersiell användning.</w:t>
      </w:r>
    </w:p>
    <w:p w:rsidR="00357466" w:rsidRDefault="00E201D9">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 xml:space="preserve">4.1 </w:t>
      </w:r>
      <w:r>
        <w:t>Software Assurance</w:t>
      </w:r>
    </w:p>
    <w:p w:rsidR="00357466" w:rsidRDefault="00E201D9">
      <w:pPr>
        <w:pStyle w:val="ProductList-Body"/>
      </w:pPr>
      <w:r>
        <w:t xml:space="preserve">Kunder som införskaffar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Hyrningsrättigheter är inte kvalificerade att införskaffa SA för </w:t>
      </w:r>
      <w:r>
        <w:fldChar w:fldCharType="begin"/>
      </w:r>
      <w:r>
        <w:instrText xml:space="preserve"> AutoTextList   \s NoStyle \t </w:instrText>
      </w:r>
      <w:r>
        <w:instrText xml:space="preserve">"Licens avser rätten att ladda ned, installera och använda en Produkt." </w:instrText>
      </w:r>
      <w:r>
        <w:fldChar w:fldCharType="separate"/>
      </w:r>
      <w:r>
        <w:rPr>
          <w:color w:val="0563C1"/>
        </w:rPr>
        <w:t>Licenserna</w:t>
      </w:r>
      <w:r>
        <w:fldChar w:fldCharType="end"/>
      </w:r>
      <w:r>
        <w:t xml:space="preserve"> för uthyrningsrättigheter och heller inte underliggande kvalificerande programvarulicenser. Kunder som hyr ut/leasar ut och använder enheter till vilka </w:t>
      </w:r>
      <w:r>
        <w:fldChar w:fldCharType="begin"/>
      </w:r>
      <w:r>
        <w:instrText xml:space="preserve"> AutoTextList   \s</w:instrText>
      </w:r>
      <w:r>
        <w:instrText xml:space="preserve"> NoStyle \t "Licens avser rätten att ladda ned, installera och använda en Produkt." </w:instrText>
      </w:r>
      <w:r>
        <w:fldChar w:fldCharType="separate"/>
      </w:r>
      <w:r>
        <w:rPr>
          <w:color w:val="0563C1"/>
        </w:rPr>
        <w:t>Licenser</w:t>
      </w:r>
      <w:r>
        <w:fldChar w:fldCharType="end"/>
      </w:r>
      <w:r>
        <w:t xml:space="preserve"> för uthyrningsrättigheter för Windows har tilldelats kan få införskaffa uppgraderingar eller uppgradering och SA för underliggande programvarulicenser under der</w:t>
      </w:r>
      <w:r>
        <w:t xml:space="preserve">as egna volymlicensieringsavtal. Oavsett om något annat anges i Kundens volymlicensieringsavtal gällande förvärvande av eviga rättigheter, upphör alla SA-rättigheter, inklusive rätten att använda programvara som erhållits genom SA när motsvarande </w:t>
      </w:r>
      <w:r>
        <w:fldChar w:fldCharType="begin"/>
      </w:r>
      <w:r>
        <w:instrText xml:space="preserve"> AutoText</w:instrText>
      </w:r>
      <w:r>
        <w:instrText xml:space="preserve">List   \s NoStyle \t "Licens avser rätten att ladda ned, installera och använda en Produkt." </w:instrText>
      </w:r>
      <w:r>
        <w:fldChar w:fldCharType="separate"/>
      </w:r>
      <w:r>
        <w:rPr>
          <w:color w:val="0563C1"/>
        </w:rPr>
        <w:t>Licenser</w:t>
      </w:r>
      <w:r>
        <w:fldChar w:fldCharType="end"/>
      </w:r>
      <w:r>
        <w:t xml:space="preserve"> för uthyrningsrättigheter löper ut.</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141" w:name="_Sec614"/>
      <w:r>
        <w:t>SQL Server</w:t>
      </w:r>
      <w:bookmarkEnd w:id="141"/>
      <w:r>
        <w:fldChar w:fldCharType="begin"/>
      </w:r>
      <w:r>
        <w:instrText xml:space="preserve"> TC "</w:instrText>
      </w:r>
      <w:bookmarkStart w:id="142" w:name="_Toc439142699"/>
      <w:r>
        <w:instrText>SQL Server</w:instrText>
      </w:r>
      <w:bookmarkEnd w:id="142"/>
      <w:r>
        <w:instrText>" \l 2</w:instrText>
      </w:r>
      <w:r>
        <w:fldChar w:fldCharType="end"/>
      </w:r>
    </w:p>
    <w:p w:rsidR="00357466" w:rsidRDefault="00E201D9">
      <w:pPr>
        <w:pStyle w:val="ProductList-Offering1SubSection"/>
        <w:outlineLvl w:val="2"/>
      </w:pPr>
      <w:bookmarkStart w:id="143" w:name="_Sec688"/>
      <w:r>
        <w:t>1. Programtillgänglighet</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w:instrText>
            </w:r>
            <w:r>
              <w:instrText xml:space="preserve">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w:instrText>
            </w:r>
            <w:r>
              <w:instrText xml:space="preserve">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SQL Server 2014 Standard Core</w:t>
            </w:r>
            <w:r>
              <w:fldChar w:fldCharType="begin"/>
            </w:r>
            <w:r>
              <w:instrText xml:space="preserve"> XE "SQL Server 2014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2"/>
      </w:pPr>
      <w:bookmarkStart w:id="144" w:name="_Sec743"/>
      <w:r>
        <w:t>2. Produktvillkor</w:t>
      </w:r>
      <w:bookmarkEnd w:id="144"/>
    </w:p>
    <w:tbl>
      <w:tblPr>
        <w:tblStyle w:val="PURTable"/>
        <w:tblW w:w="0" w:type="dxa"/>
        <w:tblLook w:val="04A0" w:firstRow="1" w:lastRow="0" w:firstColumn="1" w:lastColumn="0" w:noHBand="0" w:noVBand="1"/>
      </w:tblPr>
      <w:tblGrid>
        <w:gridCol w:w="3589"/>
        <w:gridCol w:w="3705"/>
        <w:gridCol w:w="362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xml:space="preserve">: Server – Alla </w:t>
            </w:r>
            <w:r>
              <w:t>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w:instrText>
            </w:r>
            <w:r>
              <w:instrText xml:space="preserve">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w:t>
            </w:r>
            <w:r>
              <w:t>siness Intelligence till Standard, Workgroup eller Small Business</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w:instrText>
            </w:r>
            <w:r>
              <w:instrText xml:space="preserve">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w:instrText>
            </w:r>
            <w:r>
              <w:instrText xml:space="preserve">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2.1 SQL Server 2014 Enterprise</w:t>
      </w:r>
    </w:p>
    <w:p w:rsidR="00357466" w:rsidRDefault="00E201D9">
      <w:pPr>
        <w:pStyle w:val="ProductList-Body"/>
      </w:pPr>
      <w:r>
        <w:t xml:space="preserve">Nya </w:t>
      </w:r>
      <w:r>
        <w:fldChar w:fldCharType="begin"/>
      </w:r>
      <w:r>
        <w:instrText xml:space="preserve"> AutoTextList   \s </w:instrText>
      </w:r>
      <w:r>
        <w:instrText xml:space="preserve">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w:t>
      </w:r>
      <w:r>
        <w:t xml:space="preserve">ll 2014-versionen hittar Licensvillkoren i PUR från april 2014 på </w:t>
      </w:r>
      <w:hyperlink r:id="rId55">
        <w:r>
          <w:rPr>
            <w:color w:val="00467F"/>
            <w:u w:val="single"/>
          </w:rPr>
          <w:t>http://go.microsoft.com/?linkid=9839206</w:t>
        </w:r>
      </w:hyperlink>
      <w:r>
        <w:t>.</w:t>
      </w:r>
    </w:p>
    <w:p w:rsidR="00357466" w:rsidRDefault="00357466">
      <w:pPr>
        <w:pStyle w:val="ProductList-Body"/>
      </w:pPr>
    </w:p>
    <w:p w:rsidR="00357466" w:rsidRDefault="00E201D9">
      <w:pPr>
        <w:pStyle w:val="ProductList-ClauseHeading"/>
        <w:outlineLvl w:val="3"/>
      </w:pPr>
      <w:r>
        <w:t>2.2 SQL Server Parallel Data Warehouse Optional Build utan Oracle Java</w:t>
      </w:r>
    </w:p>
    <w:p w:rsidR="00357466" w:rsidRDefault="00E201D9">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w:t>
      </w:r>
      <w:r>
        <w:t xml:space="preserve"> 1 (AU 1) gjordes tillgänglig kan införskaffa en version av produkten med Oracle Java eller, på begäran, utan Oracle Java. Mer information finns på </w:t>
      </w:r>
      <w:hyperlink r:id="rId56">
        <w:r>
          <w:rPr>
            <w:color w:val="00467F"/>
            <w:u w:val="single"/>
          </w:rPr>
          <w:t>http://www.microsoft.com/en-us/sqlserver/solutions-technologies/data-warehousing/pdw.aspx</w:t>
        </w:r>
      </w:hyperlink>
      <w:r>
        <w:t>.</w:t>
      </w:r>
    </w:p>
    <w:p w:rsidR="00357466" w:rsidRDefault="00357466">
      <w:pPr>
        <w:pStyle w:val="ProductList-Body"/>
      </w:pPr>
    </w:p>
    <w:p w:rsidR="00357466" w:rsidRDefault="00E201D9">
      <w:pPr>
        <w:pStyle w:val="ProductList-ClauseHeading"/>
        <w:outlineLvl w:val="3"/>
      </w:pPr>
      <w:r>
        <w:t>2.3 SQL Server Parallel Data Warehouse</w:t>
      </w:r>
    </w:p>
    <w:p w:rsidR="00357466" w:rsidRDefault="00E201D9">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357466" w:rsidRDefault="00E201D9">
      <w:pPr>
        <w:pStyle w:val="ProductList-Offering1SubSection"/>
        <w:outlineLvl w:val="2"/>
      </w:pPr>
      <w:bookmarkStart w:id="145" w:name="_Sec794"/>
      <w:r>
        <w:t>3. Användningsrättigheter</w:t>
      </w:r>
      <w:bookmarkEnd w:id="145"/>
    </w:p>
    <w:tbl>
      <w:tblPr>
        <w:tblStyle w:val="PURTable"/>
        <w:tblW w:w="0" w:type="dxa"/>
        <w:tblLook w:val="04A0" w:firstRow="1" w:lastRow="0" w:firstColumn="1" w:lastColumn="0" w:noHBand="0" w:noVBand="1"/>
      </w:tblPr>
      <w:tblGrid>
        <w:gridCol w:w="3601"/>
        <w:gridCol w:w="3616"/>
        <w:gridCol w:w="369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w:instrText>
            </w:r>
            <w:r>
              <w:instrText xml:space="preserve">yle \t "Licensvillkor: Allmänna villkor som reglerar driftsättning och användning av en Produkt." </w:instrText>
            </w:r>
            <w:r>
              <w:fldChar w:fldCharType="separate"/>
            </w:r>
            <w:r>
              <w:rPr>
                <w:color w:val="0563C1"/>
              </w:rPr>
              <w:t>Licensvillkor</w:t>
            </w:r>
            <w:r>
              <w:fldChar w:fldCharType="end"/>
            </w:r>
            <w:r>
              <w:t xml:space="preserve">: </w:t>
            </w:r>
            <w:hyperlink r:id="rId57">
              <w:r>
                <w:rPr>
                  <w:color w:val="00467F"/>
                  <w:u w:val="single"/>
                </w:rPr>
                <w:t>Universella</w:t>
              </w:r>
            </w:hyperlink>
            <w:r>
              <w:t xml:space="preserve">; </w:t>
            </w:r>
            <w:hyperlink r:id="rId58">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w:instrText>
            </w:r>
            <w:r>
              <w:instrText xml:space="preserve">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w:instrText>
            </w:r>
            <w:r>
              <w:instrText xml:space="preserve">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w:instrText>
            </w:r>
            <w:r>
              <w:instrText xml:space="preserve">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w:instrText>
            </w:r>
            <w:r>
              <w:instrText xml:space="preserve">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w:instrText>
            </w:r>
            <w:r>
              <w:instrText xml:space="preserve">kniker som ingår i de Universella Licensvillkoren för mer information." </w:instrText>
            </w:r>
            <w:r>
              <w:fldChar w:fldCharType="separate"/>
            </w:r>
            <w:r>
              <w:rPr>
                <w:color w:val="0563C1"/>
              </w:rPr>
              <w:t>Tekniker som ingår</w:t>
            </w:r>
            <w:r>
              <w:fldChar w:fldCharType="end"/>
            </w:r>
            <w:r>
              <w:t>: Windows-programvarukomponenter</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3"/>
      </w:pPr>
      <w:r>
        <w:t xml:space="preserve">3.2 Automatiska </w:t>
      </w:r>
      <w:r>
        <w:t>Uppdateringar till Tidigare Versioner av SQL Server</w:t>
      </w:r>
    </w:p>
    <w:p w:rsidR="00357466" w:rsidRDefault="00E201D9">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w:t>
      </w:r>
      <w:r>
        <w:t>r som stöds och som är äldre än SQL Server 2012 (eller någon av deras komponenter) uppdaterar och ersätter denna programvara automatiskt vissa filer eller funktioner inom dessa utgåvor med filer från denna programvara. Denna funktion kan inte stängas av. B</w:t>
      </w:r>
      <w:r>
        <w:t xml:space="preserve">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w:instrText>
      </w:r>
      <w:r>
        <w:instrText xml:space="preserve">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w:instrText>
      </w:r>
      <w:r>
        <w:instrText xml:space="preserve">nvarusystem på vilket serverprogramvara kan köras." </w:instrText>
      </w:r>
      <w:r>
        <w:fldChar w:fldCharType="separate"/>
      </w:r>
      <w:r>
        <w:rPr>
          <w:color w:val="0563C1"/>
        </w:rPr>
        <w:t>Servern</w:t>
      </w:r>
      <w:r>
        <w:fldChar w:fldCharType="end"/>
      </w:r>
      <w:r>
        <w:t xml:space="preserve"> eller enheten.</w:t>
      </w:r>
    </w:p>
    <w:p w:rsidR="00357466" w:rsidRDefault="00357466">
      <w:pPr>
        <w:pStyle w:val="ProductList-Body"/>
      </w:pPr>
    </w:p>
    <w:p w:rsidR="00357466" w:rsidRDefault="00E201D9">
      <w:pPr>
        <w:pStyle w:val="ProductList-ClauseHeading"/>
        <w:outlineLvl w:val="3"/>
      </w:pPr>
      <w:r>
        <w:t>3.3 Köra Instanser för Business Intelligence och Standard-utgåvor</w:t>
      </w:r>
    </w:p>
    <w:p w:rsidR="00357466" w:rsidRDefault="00E201D9">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w:instrText>
      </w:r>
      <w:r>
        <w:instrText>köras direkt på ett fysiskt maskinvarusystem. Instansen för operativsystemet som används för att köra virtualiseringsprogramvara för maskinvara eller för att tillhandahålla virtualiseringstjänster för maskinvara anses vara en del av den Fysiska operativsys</w:instrText>
      </w:r>
      <w:r>
        <w:instrText xml:space="preserve">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w:instrText>
      </w:r>
      <w:r>
        <w:instrText xml:space="preserve">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357466" w:rsidRDefault="00357466">
      <w:pPr>
        <w:pStyle w:val="ProductList-Body"/>
      </w:pPr>
    </w:p>
    <w:p w:rsidR="00357466" w:rsidRDefault="00E201D9">
      <w:pPr>
        <w:pStyle w:val="ProductList-ClauseHeading"/>
        <w:outlineLvl w:val="3"/>
      </w:pPr>
      <w:r>
        <w:t>3.4 SQL Server Business Intelligenc</w:t>
      </w:r>
      <w:r>
        <w:t>e (2012 och 2014): CAL-avstående för Batchjobb</w:t>
      </w:r>
    </w:p>
    <w:p w:rsidR="00357466" w:rsidRDefault="00E201D9">
      <w:pPr>
        <w:pStyle w:val="ProductList-Body"/>
      </w:pPr>
      <w:r>
        <w:t xml:space="preserve">Kunden behöver inga </w:t>
      </w:r>
      <w:r>
        <w:fldChar w:fldCharType="begin"/>
      </w:r>
      <w:r>
        <w:instrText xml:space="preserve"> AutoTextList   \s NoStyle \t "CAL står för client access license, som kan tilldelas av en användare eller enhet, beroende på vad som är lämpligt. (Se Ordlistan för fullständig definition)"</w:instrText>
      </w:r>
      <w:r>
        <w:instrText xml:space="preserve">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 att köra programvarans konfigurations- eller installationsprocedur eller genom att dupli</w:instrText>
      </w:r>
      <w:r>
        <w:instrText xml:space="preserve">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357466" w:rsidRDefault="00357466">
      <w:pPr>
        <w:pStyle w:val="ProductList-Body"/>
      </w:pPr>
    </w:p>
    <w:p w:rsidR="00357466" w:rsidRDefault="00E201D9">
      <w:pPr>
        <w:pStyle w:val="ProductList-ClauseHeading"/>
        <w:outlineLvl w:val="3"/>
      </w:pPr>
      <w:r>
        <w:t>3.5 Övertagande servrar för Parallel Data</w:t>
      </w:r>
      <w:r>
        <w:t xml:space="preserve"> Warehouse (PDW)</w:t>
      </w:r>
    </w:p>
    <w:p w:rsidR="00357466" w:rsidRDefault="00E201D9">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w:instrText>
      </w:r>
      <w:r>
        <w:instrText xml:space="preserve">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w:instrText>
      </w:r>
      <w:r>
        <w:instrText xml:space="preserve">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w:instrText>
      </w:r>
      <w:r>
        <w:instrText xml:space="preserve">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357466" w:rsidRDefault="00357466">
      <w:pPr>
        <w:pStyle w:val="ProductList-Body"/>
      </w:pPr>
    </w:p>
    <w:p w:rsidR="00357466" w:rsidRDefault="00E201D9">
      <w:pPr>
        <w:pStyle w:val="ProductList-ClauseHeading"/>
        <w:outlineLvl w:val="3"/>
      </w:pPr>
      <w:r>
        <w:t>3.6 SQL Server 2014 Developer Edition: Användning för Demonstration</w:t>
      </w:r>
    </w:p>
    <w:p w:rsidR="00357466" w:rsidRDefault="00E201D9">
      <w:pPr>
        <w:pStyle w:val="ProductList-Body"/>
      </w:pPr>
      <w:r>
        <w:t xml:space="preserve">Utöver den </w:t>
      </w:r>
      <w:r>
        <w:fldChar w:fldCharType="begin"/>
      </w:r>
      <w:r>
        <w:instrText xml:space="preserve"> AutoTextList   \s NoStyle \t "Med Licensierad </w:instrText>
      </w:r>
      <w:r>
        <w:instrText xml:space="preserve">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w:t>
      </w:r>
      <w:r>
        <w:t>ns med programvaran.</w:t>
      </w:r>
    </w:p>
    <w:p w:rsidR="00357466" w:rsidRDefault="00357466">
      <w:pPr>
        <w:pStyle w:val="ProductList-Body"/>
      </w:pPr>
    </w:p>
    <w:p w:rsidR="00357466" w:rsidRDefault="00E201D9">
      <w:pPr>
        <w:pStyle w:val="ProductList-ClauseHeading"/>
        <w:outlineLvl w:val="3"/>
      </w:pPr>
      <w:r>
        <w:t>3.7 Ytterligare Programvara – Alla (förutom Developer)</w:t>
      </w:r>
    </w:p>
    <w:p w:rsidR="00357466" w:rsidRDefault="00E201D9">
      <w:pPr>
        <w:pStyle w:val="ProductList-SubClauseHeading"/>
        <w:outlineLvl w:val="4"/>
      </w:pPr>
      <w:r>
        <w:t>3.7.1 Ytterligare Programvara – Alla (förutom Parallel Data Warehouse och Developer)</w:t>
      </w:r>
    </w:p>
    <w:tbl>
      <w:tblPr>
        <w:tblStyle w:val="PURTable0"/>
        <w:tblW w:w="0" w:type="dxa"/>
        <w:tblLook w:val="04A0" w:firstRow="1" w:lastRow="0" w:firstColumn="1" w:lastColumn="0" w:noHBand="0" w:noVBand="1"/>
      </w:tblPr>
      <w:tblGrid>
        <w:gridCol w:w="3626"/>
        <w:gridCol w:w="3465"/>
        <w:gridCol w:w="346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Client Tools Connectivity</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Cl</w:t>
            </w:r>
            <w:r>
              <w:t>ient Tools SDK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Distributed Replay Client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Hanteringsverktyg – fullständiga</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SubClauseHeading"/>
        <w:outlineLvl w:val="4"/>
      </w:pPr>
      <w:r>
        <w:t xml:space="preserve">3.7.2 Ytterligare </w:t>
      </w:r>
      <w:r>
        <w:t>Programvara – Parallel Data Warehouse</w:t>
      </w:r>
    </w:p>
    <w:tbl>
      <w:tblPr>
        <w:tblStyle w:val="PURTable0"/>
        <w:tblW w:w="0" w:type="dxa"/>
        <w:tblLook w:val="04A0" w:firstRow="1" w:lastRow="0" w:firstColumn="1" w:lastColumn="0" w:noHBand="0" w:noVBand="1"/>
      </w:tblPr>
      <w:tblGrid>
        <w:gridCol w:w="3544"/>
        <w:gridCol w:w="3561"/>
        <w:gridCol w:w="345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w:instrText>
            </w:r>
            <w:r>
              <w:instrText xml:space="preserve">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w:instrText>
            </w:r>
            <w:r>
              <w:instrText xml:space="preserve">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M</w:t>
              </w:r>
              <w:r>
                <w:rPr>
                  <w:color w:val="00467F"/>
                  <w:u w:val="single"/>
                </w:rPr>
                <w:t>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w:instrText>
            </w:r>
            <w:r>
              <w:instrText xml:space="preserv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URBreadcrumb"/>
      </w:pPr>
    </w:p>
    <w:p w:rsidR="00357466" w:rsidRDefault="00E201D9">
      <w:pPr>
        <w:pStyle w:val="ProductList-ClauseHeading"/>
        <w:outlineLvl w:val="3"/>
      </w:pPr>
      <w:r>
        <w:t>4.1 SQL Server 2014 Enterprise Core – Obegränsad Virtualisering</w:t>
      </w:r>
    </w:p>
    <w:p w:rsidR="00357466" w:rsidRDefault="00E201D9">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w:t>
      </w:r>
      <w:r>
        <w:rPr>
          <w:color w:val="0563C1"/>
        </w:rPr>
        <w:t>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57466" w:rsidRDefault="00357466">
      <w:pPr>
        <w:pStyle w:val="ProductList-Body"/>
      </w:pPr>
    </w:p>
    <w:p w:rsidR="00357466" w:rsidRDefault="00E201D9">
      <w:pPr>
        <w:pStyle w:val="ProductList-ClauseHeading"/>
        <w:outlineLvl w:val="3"/>
      </w:pPr>
      <w:r>
        <w:t xml:space="preserve">4.2 RRE for Windows—SQL Server Enterprise Core och SQL </w:t>
      </w:r>
      <w:r>
        <w:t>Server Enterprise</w:t>
      </w:r>
    </w:p>
    <w:p w:rsidR="00357466" w:rsidRDefault="00E201D9">
      <w:pPr>
        <w:pStyle w:val="ProductList-Body"/>
      </w:pPr>
      <w:r>
        <w:t>Kunder med servrar som licensierats att köra SQL Server Enterprise Core with SA or SQL Server Enterprise med SA kan använda RRE for Windows på den Licensierade servrarna, i enlighet med användningsrättigheterna för SQL Server Enterprise C</w:t>
      </w:r>
      <w:r>
        <w:t xml:space="preserve">ore respektive SQL Server Enterprise. Kunder som licensierar SQL Server Enterprise enligt Server/CAL-licensmodellen måste också ha SA på sina motsvarande CAL för att erhålla denna förmån. Kundens rättighet att använda RRE for Windows upphör när kundens SA </w:t>
      </w:r>
      <w:r>
        <w:t>upphör.</w:t>
      </w:r>
    </w:p>
    <w:p w:rsidR="00357466" w:rsidRDefault="00357466">
      <w:pPr>
        <w:pStyle w:val="ProductList-ClauseHeading"/>
        <w:outlineLvl w:val="3"/>
      </w:pPr>
    </w:p>
    <w:p w:rsidR="00357466" w:rsidRDefault="00E201D9">
      <w:pPr>
        <w:pStyle w:val="ProductList-ClauseHeading"/>
        <w:outlineLvl w:val="3"/>
      </w:pPr>
      <w:r>
        <w:t>4.3 SQL Server 2012 Parallel Data Warehouse – funktionsuppdateringar</w:t>
      </w:r>
    </w:p>
    <w:p w:rsidR="00357466" w:rsidRDefault="00E201D9">
      <w:pPr>
        <w:pStyle w:val="ProductList-Body"/>
      </w:pPr>
      <w:r>
        <w:t>Kunder med SA-täckning är berättigade funktionsutgåvor (t.ex. tillämpningsuppdateringar) tillgängliga mellan stora produktutgåvor.</w:t>
      </w:r>
    </w:p>
    <w:p w:rsidR="00357466" w:rsidRDefault="00357466">
      <w:pPr>
        <w:pStyle w:val="ProductList-Body"/>
      </w:pPr>
    </w:p>
    <w:p w:rsidR="00357466" w:rsidRDefault="00E201D9">
      <w:pPr>
        <w:pStyle w:val="ProductList-ClauseHeading"/>
        <w:outlineLvl w:val="3"/>
      </w:pPr>
      <w:r>
        <w:t>4.4 Utköpsalternativ för SQL Server enligt Enr</w:t>
      </w:r>
      <w:r>
        <w:t>ollment for Application Platform EAP</w:t>
      </w:r>
    </w:p>
    <w:p w:rsidR="00357466" w:rsidRDefault="00E201D9">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men det enda utköpsalternativ i slutet av Kund</w:t>
      </w:r>
      <w:r>
        <w:t xml:space="preserve">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357466" w:rsidRDefault="00357466">
      <w:pPr>
        <w:pStyle w:val="ProductList-Body"/>
      </w:pPr>
    </w:p>
    <w:p w:rsidR="00357466" w:rsidRDefault="00E201D9">
      <w:pPr>
        <w:pStyle w:val="ProductList-ClauseHeading"/>
        <w:outlineLvl w:val="3"/>
      </w:pPr>
      <w:r>
        <w:t>4.5 Driftsätta SQL Server Parallel Data Warehouse under SQL Server Enterprise Core-licenser (se Nedgrader</w:t>
      </w:r>
      <w:r>
        <w:t>ingar)</w:t>
      </w:r>
    </w:p>
    <w:p w:rsidR="00357466" w:rsidRDefault="00E201D9">
      <w:pPr>
        <w:pStyle w:val="ProductList-Body"/>
      </w:pPr>
      <w:r>
        <w:t>Åtkomst till funktionsuppdateringar för SQL Server Parallel Data Warehouse kräver SA på alla SQL Enterprise Per Core-licenser som driftsatts på detta sätt.</w:t>
      </w:r>
    </w:p>
    <w:p w:rsidR="00357466" w:rsidRDefault="00357466">
      <w:pPr>
        <w:pStyle w:val="ProductList-Body"/>
      </w:pPr>
    </w:p>
    <w:p w:rsidR="00357466" w:rsidRDefault="00E201D9">
      <w:pPr>
        <w:pStyle w:val="ProductList-ClauseHeading"/>
        <w:outlineLvl w:val="3"/>
      </w:pPr>
      <w:r>
        <w:t>4.6 SQL Server 2012 Parallel Data Warehouse (PDW) Optional Build utan Oracle Java</w:t>
      </w:r>
    </w:p>
    <w:p w:rsidR="00357466" w:rsidRDefault="00E201D9">
      <w:pPr>
        <w:pStyle w:val="ProductList-Body"/>
      </w:pPr>
      <w:r>
        <w:t>Kunder som</w:t>
      </w:r>
      <w:r>
        <w:t xml:space="preserve">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w:t>
      </w:r>
      <w:r>
        <w:t xml:space="preserve"> eller, på begäran, utan Oracle Java.</w:t>
      </w:r>
    </w:p>
    <w:p w:rsidR="00357466" w:rsidRDefault="00357466">
      <w:pPr>
        <w:pStyle w:val="ProductList-Body"/>
      </w:pPr>
    </w:p>
    <w:p w:rsidR="00357466" w:rsidRDefault="00E201D9">
      <w:pPr>
        <w:pStyle w:val="ProductList-ClauseHeading"/>
        <w:outlineLvl w:val="3"/>
      </w:pPr>
      <w:r>
        <w:t>4.7 Software Assurance-rättigheter och -förmåner för Prenumerationslicenser</w:t>
      </w:r>
    </w:p>
    <w:p w:rsidR="00357466" w:rsidRDefault="00E201D9">
      <w:pPr>
        <w:pStyle w:val="ProductList-Body"/>
      </w:pPr>
      <w:r>
        <w:t>Alla Prenumerationslicenser Kunden anskaffar under en Server and Cloud-registrering ger samma SA-rättigheter och -förmåner som Licenser med S</w:t>
      </w:r>
      <w:r>
        <w:t>A-täckning under prenumerationens giltighetstid.</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47" w:name="_Sec615"/>
      <w:r>
        <w:t>System Center</w:t>
      </w:r>
      <w:bookmarkEnd w:id="147"/>
      <w:r>
        <w:fldChar w:fldCharType="begin"/>
      </w:r>
      <w:r>
        <w:instrText xml:space="preserve"> TC "</w:instrText>
      </w:r>
      <w:bookmarkStart w:id="148" w:name="_Toc439142700"/>
      <w:r>
        <w:instrText>System Center</w:instrText>
      </w:r>
      <w:bookmarkEnd w:id="148"/>
      <w:r>
        <w:instrText>" \l 2</w:instrText>
      </w:r>
      <w:r>
        <w:fldChar w:fldCharType="end"/>
      </w:r>
    </w:p>
    <w:p w:rsidR="00357466" w:rsidRDefault="00E201D9">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2701"/>
      <w:r>
        <w:instrText>System Center Server</w:instrText>
      </w:r>
      <w:bookmarkEnd w:id="150"/>
      <w:r>
        <w:instrText>" \l 3</w:instrText>
      </w:r>
      <w:r>
        <w:fldChar w:fldCharType="end"/>
      </w:r>
    </w:p>
    <w:p w:rsidR="00357466" w:rsidRDefault="00E201D9">
      <w:pPr>
        <w:pStyle w:val="ProductList-Offering1SubSection"/>
        <w:outlineLvl w:val="3"/>
      </w:pPr>
      <w:bookmarkStart w:id="151" w:name="_Sec689"/>
      <w:r>
        <w:t>1. Programtillgänglighet</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w:instrText>
            </w:r>
            <w:r>
              <w:instrText xml:space="preserve">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w:instrText>
            </w:r>
            <w:r>
              <w:instrText xml:space="preserve">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w:instrText>
            </w:r>
            <w:r>
              <w:instrText xml:space="preserve">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152" w:name="_Sec744"/>
      <w:r>
        <w:t>2. Produktvillkor</w:t>
      </w:r>
      <w:bookmarkEnd w:id="152"/>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w:instrText>
            </w:r>
            <w:r>
              <w:instrText xml:space="preserve">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 xml:space="preserve">2.1 </w:t>
      </w:r>
      <w:r>
        <w:t>Server and Cloud-registrering (SCE) – Rätten att hantera operativsystemmiljöer i Microsoft Azure under CIS-licenser</w:t>
      </w:r>
    </w:p>
    <w:p w:rsidR="00357466" w:rsidRDefault="00E201D9">
      <w:pPr>
        <w:pStyle w:val="ProductList-Body"/>
      </w:pPr>
      <w:r>
        <w:t>SCE-kunder som har uppfyllt täckningskraven för registreringen och är licensierade för och använder Core Infrastructure Server (CIS) Suite f</w:t>
      </w:r>
      <w:r>
        <w:t xml:space="preserve">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w:t>
      </w:r>
      <w:r>
        <w:t xml:space="preserve"> egna datacenter får även använda System Center-programvara som är licensierad under CIS för att hantera sina kvalificerade </w:t>
      </w:r>
      <w:r>
        <w:fldChar w:fldCharType="begin"/>
      </w:r>
      <w:r>
        <w:instrText xml:space="preserve"> AutoTextList   \s NoStyle \t "Med Virtuell OSE avses en OSE som konfigurerats för att köras direkt på ett virtuellt maskinvarusyste</w:instrText>
      </w:r>
      <w:r>
        <w:instrText xml:space="preserv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"Med Virtuell OSE avses en OSE som konfigurerats för att köras direkt på ett virtue</w:instrText>
      </w:r>
      <w:r>
        <w:instrText xml:space="preserv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 </w:t>
      </w:r>
    </w:p>
    <w:p w:rsidR="00357466" w:rsidRDefault="00E201D9" w:rsidP="00DC4D61">
      <w:pPr>
        <w:pStyle w:val="ProductList-Bullet"/>
        <w:numPr>
          <w:ilvl w:val="0"/>
          <w:numId w:val="22"/>
        </w:numPr>
      </w:pPr>
      <w:r>
        <w:t>Window</w:t>
      </w:r>
      <w:r>
        <w:t>s virtuell maskin-instanser</w:t>
      </w:r>
    </w:p>
    <w:p w:rsidR="00357466" w:rsidRDefault="00E201D9" w:rsidP="00DC4D61">
      <w:pPr>
        <w:pStyle w:val="ProductList-Bullet"/>
        <w:numPr>
          <w:ilvl w:val="0"/>
          <w:numId w:val="22"/>
        </w:numPr>
      </w:pPr>
      <w:r>
        <w:t>Molntjänst-instanser (webbroll och arbetarroll)</w:t>
      </w:r>
    </w:p>
    <w:p w:rsidR="00357466" w:rsidRDefault="00E201D9" w:rsidP="00DC4D61">
      <w:pPr>
        <w:pStyle w:val="ProductList-Bullet"/>
        <w:numPr>
          <w:ilvl w:val="0"/>
          <w:numId w:val="22"/>
        </w:numPr>
      </w:pPr>
      <w:r>
        <w:t>Lagringskonton</w:t>
      </w:r>
    </w:p>
    <w:p w:rsidR="00357466" w:rsidRDefault="00E201D9" w:rsidP="00DC4D61">
      <w:pPr>
        <w:pStyle w:val="ProductList-Bullet"/>
        <w:numPr>
          <w:ilvl w:val="0"/>
          <w:numId w:val="22"/>
        </w:numPr>
      </w:pPr>
      <w:r>
        <w:t>SQL-databaser</w:t>
      </w:r>
    </w:p>
    <w:p w:rsidR="00357466" w:rsidRDefault="00E201D9" w:rsidP="00DC4D61">
      <w:pPr>
        <w:pStyle w:val="ProductList-Bullet"/>
        <w:numPr>
          <w:ilvl w:val="0"/>
          <w:numId w:val="22"/>
        </w:numPr>
      </w:pPr>
      <w:r>
        <w:t>Webbplatsinstanser</w:t>
      </w:r>
    </w:p>
    <w:p w:rsidR="00357466" w:rsidRDefault="00E201D9">
      <w:pPr>
        <w:pStyle w:val="ProductList-Offering1SubSection"/>
        <w:outlineLvl w:val="3"/>
      </w:pPr>
      <w:bookmarkStart w:id="153" w:name="_Sec797"/>
      <w:r>
        <w:t>3. Användningsrättigheter</w:t>
      </w:r>
      <w:bookmarkEnd w:id="153"/>
    </w:p>
    <w:tbl>
      <w:tblPr>
        <w:tblStyle w:val="PURTable"/>
        <w:tblW w:w="0" w:type="dxa"/>
        <w:tblLook w:val="04A0" w:firstRow="1" w:lastRow="0" w:firstColumn="1" w:lastColumn="0" w:noHBand="0" w:noVBand="1"/>
      </w:tblPr>
      <w:tblGrid>
        <w:gridCol w:w="3608"/>
        <w:gridCol w:w="3612"/>
        <w:gridCol w:w="369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Tilläggsprogramvara: Ej </w:t>
            </w:r>
            <w:r>
              <w:rPr>
                <w:color w:val="404040"/>
              </w:rPr>
              <w:t>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719"/>
        <w:gridCol w:w="3667"/>
        <w:gridCol w:w="353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719"/>
        <w:gridCol w:w="3667"/>
        <w:gridCol w:w="353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3.3 SQL Server-teknik</w:t>
      </w:r>
    </w:p>
    <w:p w:rsidR="00357466" w:rsidRDefault="00E201D9">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w:instrText>
      </w:r>
      <w:r>
        <w:instrText xml:space="preserve">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w:t>
      </w:r>
      <w:r>
        <w:t>abasprogramvara.</w:t>
      </w:r>
    </w:p>
    <w:p w:rsidR="00357466" w:rsidRDefault="00E201D9">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w:t>
            </w:r>
            <w:r>
              <w:rPr>
                <w:color w:val="0563C1"/>
              </w:rPr>
              <w:t>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w:instrText>
            </w:r>
            <w:r>
              <w:instrText xml:space="preserve">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System Center Global Service Monitor</w:t>
      </w:r>
    </w:p>
    <w:p w:rsidR="00357466" w:rsidRDefault="00E201D9">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w:instrText>
      </w:r>
      <w:r>
        <w:instrText xml:space="preserve">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w:instrText>
      </w:r>
      <w:r>
        <w:instrText xml:space="preserve">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w:t>
      </w:r>
      <w:r>
        <w:t>linetjänst är underkastad OST.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2702"/>
      <w:r>
        <w:instrText>System Center Client Management Suite</w:instrText>
      </w:r>
      <w:bookmarkEnd w:id="156"/>
      <w:r>
        <w:instrText>" \l 3</w:instrText>
      </w:r>
      <w:r>
        <w:fldChar w:fldCharType="end"/>
      </w:r>
    </w:p>
    <w:p w:rsidR="00357466" w:rsidRDefault="00E201D9">
      <w:pPr>
        <w:pStyle w:val="ProductList-Offering1SubSection"/>
        <w:outlineLvl w:val="3"/>
      </w:pPr>
      <w:bookmarkStart w:id="157" w:name="_Sec690"/>
      <w:r>
        <w:t>1. P</w:t>
      </w:r>
      <w:r>
        <w:t>rogramtillgänglighet</w:t>
      </w:r>
      <w:bookmarkEnd w:id="157"/>
    </w:p>
    <w:tbl>
      <w:tblPr>
        <w:tblStyle w:val="PURTable"/>
        <w:tblW w:w="0" w:type="dxa"/>
        <w:tblLook w:val="04A0" w:firstRow="1" w:lastRow="0" w:firstColumn="1" w:lastColumn="0" w:noHBand="0" w:noVBand="1"/>
      </w:tblPr>
      <w:tblGrid>
        <w:gridCol w:w="4052"/>
        <w:gridCol w:w="615"/>
        <w:gridCol w:w="606"/>
        <w:gridCol w:w="611"/>
        <w:gridCol w:w="606"/>
        <w:gridCol w:w="721"/>
        <w:gridCol w:w="611"/>
        <w:gridCol w:w="615"/>
        <w:gridCol w:w="634"/>
        <w:gridCol w:w="618"/>
        <w:gridCol w:w="612"/>
        <w:gridCol w:w="615"/>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158" w:name="_Sec745"/>
      <w:r>
        <w:t>2. Produktvillkor</w:t>
      </w:r>
      <w:bookmarkEnd w:id="158"/>
    </w:p>
    <w:tbl>
      <w:tblPr>
        <w:tblStyle w:val="PURTable"/>
        <w:tblW w:w="0" w:type="dxa"/>
        <w:tblLook w:val="04A0" w:firstRow="1" w:lastRow="0" w:firstColumn="1" w:lastColumn="0" w:noHBand="0" w:noVBand="1"/>
      </w:tblPr>
      <w:tblGrid>
        <w:gridCol w:w="3593"/>
        <w:gridCol w:w="3703"/>
        <w:gridCol w:w="362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w:t>
            </w:r>
            <w:r>
              <w:rPr>
                <w:color w:val="404040"/>
              </w:rPr>
              <w:t>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59" w:name="_Sec801"/>
      <w:r>
        <w:t>3. Användningsrättigheter</w:t>
      </w:r>
      <w:bookmarkEnd w:id="159"/>
    </w:p>
    <w:tbl>
      <w:tblPr>
        <w:tblStyle w:val="PURTable"/>
        <w:tblW w:w="0" w:type="dxa"/>
        <w:tblLook w:val="04A0" w:firstRow="1" w:lastRow="0" w:firstColumn="1" w:lastColumn="0" w:noHBand="0" w:noVBand="1"/>
      </w:tblPr>
      <w:tblGrid>
        <w:gridCol w:w="3608"/>
        <w:gridCol w:w="3612"/>
        <w:gridCol w:w="369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w:t>
            </w:r>
            <w:r>
              <w:rPr>
                <w:color w:val="0563C1"/>
              </w:rPr>
              <w:t>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w:instrText>
            </w:r>
            <w:r>
              <w:instrText xml:space="preserve">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721"/>
        <w:gridCol w:w="3652"/>
        <w:gridCol w:w="3543"/>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3.2 SQL Server-teknik</w:t>
      </w:r>
    </w:p>
    <w:p w:rsidR="00357466" w:rsidRDefault="00E201D9">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357466" w:rsidRDefault="00E201D9">
      <w:pPr>
        <w:pStyle w:val="ProductList-Offering1SubSection"/>
        <w:outlineLvl w:val="3"/>
      </w:pPr>
      <w:bookmarkStart w:id="160" w:name="_Sec816"/>
      <w:r>
        <w:t>4. Software Assurance</w:t>
      </w:r>
      <w:bookmarkEnd w:id="160"/>
    </w:p>
    <w:p w:rsidR="00357466" w:rsidRDefault="00357466">
      <w:pPr>
        <w:pStyle w:val="ProductList-ClauseHeading"/>
        <w:outlineLvl w:val="4"/>
      </w:pPr>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2703"/>
      <w:r>
        <w:instrText>System Center Configuration Manager</w:instrText>
      </w:r>
      <w:bookmarkEnd w:id="162"/>
      <w:r>
        <w:instrText>" \l 3</w:instrText>
      </w:r>
      <w:r>
        <w:fldChar w:fldCharType="end"/>
      </w:r>
    </w:p>
    <w:p w:rsidR="00357466" w:rsidRDefault="00E201D9">
      <w:pPr>
        <w:pStyle w:val="ProductList-Offering1SubSection"/>
        <w:outlineLvl w:val="3"/>
      </w:pPr>
      <w:bookmarkStart w:id="163" w:name="_Sec691"/>
      <w:r>
        <w:t>1. Programtillgänglighet</w:t>
      </w:r>
      <w:bookmarkEnd w:id="163"/>
    </w:p>
    <w:p w:rsidR="00357466" w:rsidRDefault="00357466">
      <w:pPr>
        <w:pStyle w:val="ProductList-Body"/>
      </w:pPr>
    </w:p>
    <w:tbl>
      <w:tblPr>
        <w:tblStyle w:val="PURTable"/>
        <w:tblW w:w="0" w:type="dxa"/>
        <w:tblLook w:val="04A0" w:firstRow="1" w:lastRow="0" w:firstColumn="1" w:lastColumn="0" w:noHBand="0" w:noVBand="1"/>
      </w:tblPr>
      <w:tblGrid>
        <w:gridCol w:w="4119"/>
        <w:gridCol w:w="618"/>
        <w:gridCol w:w="613"/>
        <w:gridCol w:w="616"/>
        <w:gridCol w:w="614"/>
        <w:gridCol w:w="614"/>
        <w:gridCol w:w="616"/>
        <w:gridCol w:w="618"/>
        <w:gridCol w:w="634"/>
        <w:gridCol w:w="619"/>
        <w:gridCol w:w="617"/>
        <w:gridCol w:w="61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System Center 2012 R2 Configuration Manager Client Management L</w:t>
            </w:r>
            <w:r>
              <w:t>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164" w:name="_Sec746"/>
      <w:r>
        <w:t>2. Produktvillkor</w:t>
      </w:r>
      <w:bookmarkEnd w:id="164"/>
    </w:p>
    <w:tbl>
      <w:tblPr>
        <w:tblStyle w:val="PURTable"/>
        <w:tblW w:w="0" w:type="dxa"/>
        <w:tblLook w:val="04A0" w:firstRow="1" w:lastRow="0" w:firstColumn="1" w:lastColumn="0" w:noHBand="0" w:noVBand="1"/>
      </w:tblPr>
      <w:tblGrid>
        <w:gridCol w:w="3613"/>
        <w:gridCol w:w="3698"/>
        <w:gridCol w:w="3605"/>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w:t>
            </w:r>
            <w:r>
              <w:t>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65" w:name="_Sec802"/>
      <w:r>
        <w:t>3. Användningsrättigheter</w:t>
      </w:r>
      <w:bookmarkEnd w:id="165"/>
    </w:p>
    <w:tbl>
      <w:tblPr>
        <w:tblStyle w:val="PURTable"/>
        <w:tblW w:w="0" w:type="dxa"/>
        <w:tblLook w:val="04A0" w:firstRow="1" w:lastRow="0" w:firstColumn="1" w:lastColumn="0" w:noHBand="0" w:noVBand="1"/>
      </w:tblPr>
      <w:tblGrid>
        <w:gridCol w:w="3608"/>
        <w:gridCol w:w="3612"/>
        <w:gridCol w:w="369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w:t>
              </w:r>
              <w:r>
                <w:rPr>
                  <w:color w:val="00467F"/>
                  <w:u w:val="single"/>
                </w:rPr>
                <w:t>ar</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w:t>
            </w:r>
            <w:r>
              <w:rPr>
                <w:color w:val="404040"/>
              </w:rPr>
              <w:t>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Hanteringslicens</w:t>
      </w:r>
    </w:p>
    <w:tbl>
      <w:tblPr>
        <w:tblStyle w:val="PURTable"/>
        <w:tblW w:w="0" w:type="dxa"/>
        <w:tblLook w:val="04A0" w:firstRow="1" w:lastRow="0" w:firstColumn="1" w:lastColumn="0" w:noHBand="0" w:noVBand="1"/>
      </w:tblPr>
      <w:tblGrid>
        <w:gridCol w:w="3681"/>
        <w:gridCol w:w="3604"/>
        <w:gridCol w:w="363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 xml:space="preserve">Licens som är Likvärdig Hanteringslicens (se </w:t>
            </w:r>
            <w:hyperlink w:anchor="_Sec591">
              <w:r>
                <w:rPr>
                  <w:color w:val="00467F"/>
                  <w:u w:val="single"/>
                </w:rPr>
                <w:t>Bilaga A</w:t>
              </w:r>
            </w:hyperlink>
            <w:r>
              <w:t>)</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3.2 SQL Server-teknik</w:t>
      </w:r>
    </w:p>
    <w:p w:rsidR="00357466" w:rsidRDefault="00E201D9">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w:t>
      </w:r>
      <w:r>
        <w:t>er som inkluderar SQL Server-databasprogramvara.</w:t>
      </w:r>
    </w:p>
    <w:p w:rsidR="00357466" w:rsidRDefault="00E201D9">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w:instrText>
            </w:r>
            <w:r>
              <w:instrText xml:space="preserve">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w:t>
            </w:r>
            <w:r>
              <w:rPr>
                <w:color w:val="404040"/>
              </w:rPr>
              <w:t>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w:t>
            </w:r>
            <w:r>
              <w:rPr>
                <w:color w:val="0563C1"/>
              </w:rPr>
              <w:t xml:space="preserve">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System Center Configuration Manager – VDI-rättigheter</w:t>
      </w:r>
    </w:p>
    <w:p w:rsidR="00357466" w:rsidRDefault="00E201D9">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357466" w:rsidRDefault="00357466">
      <w:pPr>
        <w:pStyle w:val="ProductList-Body"/>
      </w:pPr>
    </w:p>
    <w:p w:rsidR="00357466" w:rsidRDefault="00E201D9">
      <w:pPr>
        <w:pStyle w:val="ProductList-ClauseHeading"/>
        <w:outlineLvl w:val="4"/>
      </w:pPr>
      <w:r>
        <w:t>4.2 System Center Configuration Manager-rättigheter (aktuell version)</w:t>
      </w:r>
    </w:p>
    <w:p w:rsidR="00357466" w:rsidRDefault="00E201D9">
      <w:pPr>
        <w:pStyle w:val="ProductList-Body"/>
      </w:pPr>
      <w:r>
        <w:t>System Center Configuration Manager (aktuell version) får endast användas av Kunder med aktiv System Center Configuration Manager-SA eller motsvarande prenumerationsrättigheter. Kunde</w:t>
      </w:r>
      <w:r>
        <w:t>r som låter SA eller prenumeration upphöra måste avinstallera System Center Configuration Manager (aktuell version). Kunder som har eviga rättigheter till System Center Configuration Manager får installera den version av System Center Configuration Manager</w:t>
      </w:r>
      <w:r>
        <w:t xml:space="preserve"> som är aktuell vid tidpunkten för upphörandet.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2704"/>
      <w:r>
        <w:instrText>System Center Data Protection Man</w:instrText>
      </w:r>
      <w:r>
        <w:instrText>ager</w:instrText>
      </w:r>
      <w:bookmarkEnd w:id="168"/>
      <w:r>
        <w:instrText>" \l 3</w:instrText>
      </w:r>
      <w:r>
        <w:fldChar w:fldCharType="end"/>
      </w:r>
    </w:p>
    <w:p w:rsidR="00357466" w:rsidRDefault="00E201D9">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3">
        <w:r>
          <w:rPr>
            <w:color w:val="00467F"/>
            <w:u w:val="single"/>
          </w:rPr>
          <w:t>http://go.microsoft.com/?linkid=9839206</w:t>
        </w:r>
      </w:hyperlink>
      <w:r>
        <w:t xml:space="preserve"> och Produktlistan för juni 2015 </w:t>
      </w:r>
      <w:hyperlink r:id="rId64">
        <w:r>
          <w:rPr>
            <w:color w:val="00467F"/>
            <w:u w:val="single"/>
          </w:rPr>
          <w:t>http://go.microsoft.com/?linkid=9839207</w:t>
        </w:r>
      </w:hyperlink>
      <w:r>
        <w: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2705"/>
      <w:r>
        <w:instrText>System Center Operation Manager</w:instrText>
      </w:r>
      <w:bookmarkEnd w:id="170"/>
      <w:r>
        <w:instrText>" \l 3</w:instrText>
      </w:r>
      <w:r>
        <w:fldChar w:fldCharType="end"/>
      </w:r>
    </w:p>
    <w:p w:rsidR="00357466" w:rsidRDefault="00E201D9">
      <w:pPr>
        <w:pStyle w:val="ProductList-Body"/>
      </w:pPr>
      <w:r>
        <w:t xml:space="preserve">Akademiska kunder som söker information om hur man licensierar och använder </w:t>
      </w:r>
      <w:r>
        <w:t>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5">
        <w:r>
          <w:rPr>
            <w:color w:val="00467F"/>
            <w:u w:val="single"/>
          </w:rPr>
          <w:t>http://go.microsoft.com/?linkid=9839206</w:t>
        </w:r>
      </w:hyperlink>
      <w:r>
        <w:t xml:space="preserve"> och Produktlist</w:t>
      </w:r>
      <w:r>
        <w:t xml:space="preserve">an för juni 2015 </w:t>
      </w:r>
      <w:hyperlink r:id="rId66">
        <w:r>
          <w:rPr>
            <w:color w:val="00467F"/>
            <w:u w:val="single"/>
          </w:rPr>
          <w:t>http://go.microsoft.com/?linkid=9839207</w:t>
        </w:r>
      </w:hyperlink>
      <w:r>
        <w: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171" w:name="_Sec647"/>
      <w:r>
        <w:t>System</w:t>
      </w:r>
      <w:r>
        <w:t xml:space="preserve"> Center Server Management Suite</w:t>
      </w:r>
      <w:bookmarkEnd w:id="171"/>
      <w:r>
        <w:fldChar w:fldCharType="begin"/>
      </w:r>
      <w:r>
        <w:instrText xml:space="preserve"> TC "</w:instrText>
      </w:r>
      <w:bookmarkStart w:id="172" w:name="_Toc439142706"/>
      <w:r>
        <w:instrText>System Center Server Management Suite</w:instrText>
      </w:r>
      <w:bookmarkEnd w:id="172"/>
      <w:r>
        <w:instrText>" \l 3</w:instrText>
      </w:r>
      <w:r>
        <w:fldChar w:fldCharType="end"/>
      </w:r>
    </w:p>
    <w:p w:rsidR="00357466" w:rsidRDefault="00E201D9">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w:t>
      </w:r>
      <w:r>
        <w:t xml:space="preserve">användningsrättigheterna för april 2015 </w:t>
      </w:r>
      <w:hyperlink r:id="rId67">
        <w:r>
          <w:rPr>
            <w:color w:val="00467F"/>
            <w:u w:val="single"/>
          </w:rPr>
          <w:t>http://go.microsoft.com/?linkid=9839206</w:t>
        </w:r>
      </w:hyperlink>
      <w:r>
        <w:t xml:space="preserve"> och Produktlistan för juni 2015 </w:t>
      </w:r>
      <w:hyperlink r:id="rId68">
        <w:r>
          <w:rPr>
            <w:color w:val="00467F"/>
            <w:u w:val="single"/>
          </w:rPr>
          <w:t>http://go.microsoft.com/?l</w:t>
        </w:r>
        <w:r>
          <w:rPr>
            <w:color w:val="00467F"/>
            <w:u w:val="single"/>
          </w:rPr>
          <w:t>inkid=9839207</w:t>
        </w:r>
      </w:hyperlink>
      <w:r>
        <w: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2707"/>
      <w:r>
        <w:instrText>System Center Service Manager</w:instrText>
      </w:r>
      <w:bookmarkEnd w:id="174"/>
      <w:r>
        <w:instrText>" \l 3</w:instrText>
      </w:r>
      <w:r>
        <w:fldChar w:fldCharType="end"/>
      </w:r>
    </w:p>
    <w:p w:rsidR="00357466" w:rsidRDefault="00E201D9">
      <w:pPr>
        <w:pStyle w:val="ProductList-Body"/>
      </w:pPr>
      <w:r>
        <w:t>Akademiska kunder som söker informat</w:t>
      </w:r>
      <w:r>
        <w: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9">
        <w:r>
          <w:rPr>
            <w:color w:val="00467F"/>
            <w:u w:val="single"/>
          </w:rPr>
          <w:t>http://go.microsoft.com/?</w:t>
        </w:r>
        <w:r>
          <w:rPr>
            <w:color w:val="00467F"/>
            <w:u w:val="single"/>
          </w:rPr>
          <w:t>linkid=9839206</w:t>
        </w:r>
      </w:hyperlink>
      <w:r>
        <w:t xml:space="preserve"> och Produktlistan för juni 2015 </w:t>
      </w:r>
      <w:hyperlink r:id="rId70">
        <w:r>
          <w:rPr>
            <w:color w:val="00467F"/>
            <w:u w:val="single"/>
          </w:rPr>
          <w:t>http://go.microsoft.com/?linkid=9839207</w:t>
        </w:r>
      </w:hyperlink>
      <w:r>
        <w: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2708"/>
      <w:r>
        <w:instrText>Virtual Desktop Infrastructure (VDI) Suite</w:instrText>
      </w:r>
      <w:bookmarkEnd w:id="176"/>
      <w:r>
        <w:instrText>" \l 2</w:instrText>
      </w:r>
      <w:r>
        <w:fldChar w:fldCharType="end"/>
      </w:r>
    </w:p>
    <w:p w:rsidR="00357466" w:rsidRDefault="00E201D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1">
        <w:r>
          <w:rPr>
            <w:color w:val="00467F"/>
            <w:u w:val="single"/>
          </w:rPr>
          <w:t>http://go.microsoft.com/?linkid=9839206</w:t>
        </w:r>
      </w:hyperlink>
      <w:r>
        <w:t xml:space="preserve"> och Produktlistan för juni 2015 </w:t>
      </w:r>
      <w:hyperlink r:id="rId72">
        <w:r>
          <w:rPr>
            <w:color w:val="00467F"/>
            <w:u w:val="single"/>
          </w:rPr>
          <w:t>http</w:t>
        </w:r>
        <w:r>
          <w:rPr>
            <w:color w:val="00467F"/>
            <w:u w:val="single"/>
          </w:rPr>
          <w:t>://go.microsoft.com/?linkid=9839207</w:t>
        </w:r>
      </w:hyperlink>
      <w:r>
        <w: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77" w:name="_Sec617"/>
      <w:r>
        <w:t>Visual Studio</w:t>
      </w:r>
      <w:bookmarkEnd w:id="177"/>
      <w:r>
        <w:fldChar w:fldCharType="begin"/>
      </w:r>
      <w:r>
        <w:instrText xml:space="preserve"> TC "</w:instrText>
      </w:r>
      <w:bookmarkStart w:id="178" w:name="_Toc439142709"/>
      <w:r>
        <w:instrText>Visual Studio</w:instrText>
      </w:r>
      <w:bookmarkEnd w:id="178"/>
      <w:r>
        <w:instrText>" \l 2</w:instrText>
      </w:r>
      <w:r>
        <w:fldChar w:fldCharType="end"/>
      </w:r>
    </w:p>
    <w:p w:rsidR="00357466" w:rsidRDefault="00E201D9">
      <w:pPr>
        <w:pStyle w:val="ProductList-Offering2HeadingNoBorder"/>
        <w:outlineLvl w:val="2"/>
      </w:pPr>
      <w:bookmarkStart w:id="179" w:name="_Sec649"/>
      <w:r>
        <w:t>Visual Studio</w:t>
      </w:r>
      <w:bookmarkEnd w:id="179"/>
      <w:r>
        <w:fldChar w:fldCharType="begin"/>
      </w:r>
      <w:r>
        <w:instrText xml:space="preserve"> TC "</w:instrText>
      </w:r>
      <w:bookmarkStart w:id="180" w:name="_Toc439142710"/>
      <w:r>
        <w:instrText>Visual Studio</w:instrText>
      </w:r>
      <w:bookmarkEnd w:id="180"/>
      <w:r>
        <w:instrText>" \l 3</w:instrText>
      </w:r>
      <w:r>
        <w:fldChar w:fldCharType="end"/>
      </w:r>
    </w:p>
    <w:p w:rsidR="00357466" w:rsidRDefault="00E201D9">
      <w:pPr>
        <w:pStyle w:val="ProductList-Offering1SubSection"/>
        <w:outlineLvl w:val="3"/>
      </w:pPr>
      <w:bookmarkStart w:id="181" w:name="_Sec697"/>
      <w:r>
        <w:t>1. Pro</w:t>
      </w:r>
      <w:r>
        <w:t>gramtillgänglighet</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Visual Studio Professional 2015 med MSDN</w:t>
            </w:r>
            <w:r>
              <w:fldChar w:fldCharType="begin"/>
            </w:r>
            <w:r>
              <w:instrText xml:space="preserve"> XE "</w:instrText>
            </w:r>
            <w:r>
              <w:instrText xml:space="preserve">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Visual Studio Enterprise 2</w:t>
            </w:r>
            <w:r>
              <w:rPr>
                <w:color w:val="000000"/>
              </w:rPr>
              <w:t>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182" w:name="_Sec752"/>
      <w:r>
        <w:t>2. Produktvillkor</w:t>
      </w:r>
      <w:bookmarkEnd w:id="182"/>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w:instrText>
            </w:r>
            <w:r>
              <w:instrText xml:space="preserve">: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"Förutsättningar (SA): Indikerar att vissa ytterligare villkor måste uppfyllas för att kunna köpa S</w:instrText>
            </w:r>
            <w:r>
              <w:instrText xml:space="preserve">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2.1 Visual Studio Premium 2013 med MSDN och Visual Studio Ultimate 2013 med MSDN</w:t>
      </w:r>
    </w:p>
    <w:p w:rsidR="00357466" w:rsidRDefault="00E201D9">
      <w:pPr>
        <w:pStyle w:val="ProductList-Body"/>
      </w:pPr>
      <w:r>
        <w:t>Visual Studio Enterprise 2015</w:t>
      </w:r>
      <w:r>
        <w:t xml:space="preserve"> med MSDN är efterföljaren till Visual Studio Premium 2013 med MSDN och Visual Studio Ultimate 2013 med MSDN.</w:t>
      </w:r>
    </w:p>
    <w:p w:rsidR="00357466" w:rsidRDefault="00357466">
      <w:pPr>
        <w:pStyle w:val="ProductList-Body"/>
      </w:pPr>
    </w:p>
    <w:p w:rsidR="00357466" w:rsidRDefault="00E201D9">
      <w:pPr>
        <w:pStyle w:val="ProductList-ClauseHeading"/>
        <w:outlineLvl w:val="4"/>
      </w:pPr>
      <w:r>
        <w:t>2.2 Licensbeviljande för SQL Server Parallel Data Warehouse Developer</w:t>
      </w:r>
    </w:p>
    <w:p w:rsidR="00357466" w:rsidRDefault="00E201D9">
      <w:pPr>
        <w:pStyle w:val="ProductList-Body"/>
      </w:pPr>
      <w:r>
        <w:t xml:space="preserve">Varje </w:t>
      </w:r>
      <w:r>
        <w:fldChar w:fldCharType="begin"/>
      </w:r>
      <w:r>
        <w:instrText xml:space="preserve"> AutoTextList   \s NoStyle \t "Med Licensierad Användare avses en end</w:instrText>
      </w:r>
      <w:r>
        <w:instrText xml:space="preserve">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w:t>
      </w:r>
      <w:r>
        <w:t>ta Warehouse Developer.</w:t>
      </w:r>
    </w:p>
    <w:p w:rsidR="00357466" w:rsidRDefault="00357466">
      <w:pPr>
        <w:pStyle w:val="ProductList-Body"/>
      </w:pPr>
    </w:p>
    <w:p w:rsidR="00357466" w:rsidRDefault="00E201D9">
      <w:pPr>
        <w:pStyle w:val="ProductList-ClauseHeading"/>
        <w:outlineLvl w:val="4"/>
      </w:pPr>
      <w:r>
        <w:t>2.3 Licensbeviljande för Visual Studio Team Foundation Server 2015</w:t>
      </w:r>
    </w:p>
    <w:p w:rsidR="00357466" w:rsidRDefault="00E201D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w:instrText>
      </w:r>
      <w:r>
        <w:instrText xml:space="preserve">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w:instrText>
      </w:r>
      <w:r>
        <w:instrText xml:space="preserve">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357466" w:rsidRDefault="00357466">
      <w:pPr>
        <w:pStyle w:val="ProductList-Body"/>
      </w:pPr>
    </w:p>
    <w:p w:rsidR="00357466" w:rsidRDefault="00E201D9">
      <w:pPr>
        <w:pStyle w:val="ProductList-ClauseHeading"/>
        <w:outlineLvl w:val="4"/>
      </w:pPr>
      <w:r>
        <w:t>2.4 Microsoft Azure</w:t>
      </w:r>
      <w:r>
        <w:t xml:space="preserve"> Platform-tjänster</w:t>
      </w:r>
    </w:p>
    <w:p w:rsidR="00357466" w:rsidRDefault="00E201D9">
      <w:pPr>
        <w:pStyle w:val="ProductList-Body"/>
      </w:pPr>
      <w:r>
        <w:t>Microsoft Azure-förmånerna kan inte kombineras från flera MSDN-abonnemang till ett enda Microsoft Azure-konto.</w:t>
      </w:r>
    </w:p>
    <w:p w:rsidR="00357466" w:rsidRDefault="00E201D9">
      <w:pPr>
        <w:pStyle w:val="ProductList-Offering1SubSection"/>
        <w:outlineLvl w:val="3"/>
      </w:pPr>
      <w:bookmarkStart w:id="183" w:name="_Sec810"/>
      <w:r>
        <w:t>3. Användningsrättigheter</w:t>
      </w:r>
      <w:bookmarkEnd w:id="183"/>
    </w:p>
    <w:tbl>
      <w:tblPr>
        <w:tblStyle w:val="PURTable"/>
        <w:tblW w:w="0" w:type="dxa"/>
        <w:tblLook w:val="04A0" w:firstRow="1" w:lastRow="0" w:firstColumn="1" w:lastColumn="0" w:noHBand="0" w:noVBand="1"/>
      </w:tblPr>
      <w:tblGrid>
        <w:gridCol w:w="3633"/>
        <w:gridCol w:w="3629"/>
        <w:gridCol w:w="365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w:instrText>
            </w:r>
            <w:r>
              <w:instrText xml:space="preserve">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"Produktspecifika Licensvillkor: Indikerar att Produktspecifika villkor som reglerar driftsättn</w:instrText>
            </w:r>
            <w:r>
              <w:instrText xml:space="preserve">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w:t>
            </w:r>
            <w:r>
              <w:t>ftware Components, Microsoft SharePoint, Windows SDK, Microsoft Office Components, Microsoft Advertising SDK</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BUILDSERVER.TXT-fil.</w:t>
      </w:r>
    </w:p>
    <w:p w:rsidR="00357466" w:rsidRDefault="00E201D9">
      <w:pPr>
        <w:pStyle w:val="ProductList-Body"/>
      </w:pPr>
      <w:r>
        <w:t>Kunden får installera kopior av filerna i BuildServer-listorna s</w:t>
      </w:r>
      <w:r>
        <w:t xml:space="preserve">om finns på </w:t>
      </w:r>
      <w:hyperlink r:id="rId73">
        <w:r>
          <w:rPr>
            <w:color w:val="00467F"/>
            <w:u w:val="single"/>
          </w:rPr>
          <w:t>http://go.microsoft.com/fwlink/?LinkId=286955</w:t>
        </w:r>
      </w:hyperlink>
      <w:r>
        <w:t xml:space="preserve"> på sina byggda maskiner enbart för syftet att sammanställa, bygga, verifiera och arkivera sina program eller för att köra kvalitetsko</w:t>
      </w:r>
      <w:r>
        <w:t>ntroller på sina byggda maskiner som en del av byggnadsprocessen.</w:t>
      </w:r>
    </w:p>
    <w:p w:rsidR="00357466" w:rsidRDefault="00357466">
      <w:pPr>
        <w:pStyle w:val="ProductList-Body"/>
      </w:pPr>
    </w:p>
    <w:p w:rsidR="00357466" w:rsidRDefault="00E201D9">
      <w:pPr>
        <w:pStyle w:val="ProductList-ClauseHeading"/>
        <w:outlineLvl w:val="4"/>
      </w:pPr>
      <w:r>
        <w:t>3.2 Verktyg</w:t>
      </w:r>
    </w:p>
    <w:p w:rsidR="00357466" w:rsidRDefault="00E201D9">
      <w:pPr>
        <w:pStyle w:val="ProductList-Body"/>
      </w:pPr>
      <w:r>
        <w:t xml:space="preserve">Kunden får kopiera och installera de Verktyg som finns listade på </w:t>
      </w:r>
      <w:hyperlink r:id="rId74">
        <w:r>
          <w:rPr>
            <w:color w:val="00467F"/>
            <w:u w:val="single"/>
          </w:rPr>
          <w:t>http://go.microsoft.com/fwlink/?LinkId=286955</w:t>
        </w:r>
      </w:hyperlink>
      <w:r>
        <w:t xml:space="preserve"> </w:t>
      </w:r>
      <w:r>
        <w:t xml:space="preserve">som Kunden mottar med programvaran vidare till Kundens andra tredjepartsmaskiner endast för felsökning och driftsättning av Kundens program och databaser som Kunden utvecklar med programvaran. Kunden måste ta bort alla Verktyg som installerats på en enhet </w:t>
      </w:r>
      <w:r>
        <w:t>när den har felsökt programmet eller 30 dagar efter att den installerade dem på enheten, beroende på vad som inträffar först. Microsoft ansvarar inte för hur någon tredje man använder eller bereder sig åtkomst till Verktyg som Kunder installerar på någon e</w:t>
      </w:r>
      <w:r>
        <w:t>nhet.</w:t>
      </w:r>
    </w:p>
    <w:p w:rsidR="00357466" w:rsidRDefault="00357466">
      <w:pPr>
        <w:pStyle w:val="ProductList-Body"/>
      </w:pPr>
    </w:p>
    <w:p w:rsidR="00357466" w:rsidRDefault="00E201D9">
      <w:pPr>
        <w:pStyle w:val="ProductList-ClauseHeading"/>
        <w:outlineLvl w:val="4"/>
      </w:pPr>
      <w:r>
        <w:t>3.3 System Center – Virtual Machine Manager (SCVMM) – Visual Studio Enterprise med MSDN och Visual Studio Test Professional med MSDN</w:t>
      </w:r>
    </w:p>
    <w:p w:rsidR="00357466" w:rsidRDefault="00E201D9">
      <w:pPr>
        <w:pStyle w:val="ProductList-Body"/>
      </w:pPr>
      <w:r>
        <w:t xml:space="preserve">Varje licensierad användare av Visual Studio Enterprise med MSDN eller Visual Studio Test Professional med MSDN får </w:t>
      </w:r>
      <w:r>
        <w:t>installera och köra SCVMM med Visual Studio-programvaran i syfte att skapa, driftsätta och hantera labbmiljöer. En labbmiljö är en virtuell operativsystemmiljö som endast används i syfte att utveckla och testa Kundens program. Kunden behöver inga hantering</w:t>
      </w:r>
      <w:r>
        <w:t>slicenser för den användningen.</w:t>
      </w:r>
    </w:p>
    <w:p w:rsidR="00357466" w:rsidRDefault="00357466">
      <w:pPr>
        <w:pStyle w:val="ProductList-Body"/>
      </w:pPr>
    </w:p>
    <w:p w:rsidR="00357466" w:rsidRDefault="00E201D9">
      <w:pPr>
        <w:pStyle w:val="ProductList-ClauseHeading"/>
        <w:outlineLvl w:val="4"/>
      </w:pPr>
      <w:r>
        <w:t>3.4 Office Professional Plus 2016 – Visual Studio Enterprise med MSDN</w:t>
      </w:r>
    </w:p>
    <w:p w:rsidR="00357466" w:rsidRDefault="00E201D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w:t>
      </w:r>
      <w:r>
        <w:t>ing av denna programvara.</w:t>
      </w:r>
    </w:p>
    <w:p w:rsidR="00357466" w:rsidRDefault="00357466">
      <w:pPr>
        <w:pStyle w:val="ProductList-Body"/>
      </w:pPr>
    </w:p>
    <w:p w:rsidR="00357466" w:rsidRDefault="00E201D9">
      <w:pPr>
        <w:pStyle w:val="ProductList-ClauseHeading"/>
        <w:outlineLvl w:val="4"/>
      </w:pPr>
      <w:r>
        <w:t>3.5 GNU Lesser General Public-licensierade bibliotek</w:t>
      </w:r>
    </w:p>
    <w:p w:rsidR="00357466" w:rsidRDefault="00E201D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w:t>
      </w:r>
      <w:r>
        <w:t>mpilera eller ta isär koden för Visual Studio-programvaran, eller på annat sätt försöka härleda källkoden för Visual Studio-programvaran men enbart i den omfattning som krävs för att felsöka ändringar av bibliotek licensierade under GNU Lesser General Publ</w:t>
      </w:r>
      <w:r>
        <w:t>ic-licensen som kan inkluderas med länkas till av programvaran.</w:t>
      </w:r>
    </w:p>
    <w:p w:rsidR="00357466" w:rsidRDefault="00E201D9">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w:instrText>
            </w:r>
            <w:r>
              <w:instrText xml:space="preserve">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5">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Berättigande</w:t>
      </w:r>
      <w:r>
        <w:t xml:space="preserve"> till Software Assurance</w:t>
      </w:r>
    </w:p>
    <w:p w:rsidR="00357466" w:rsidRDefault="00E201D9">
      <w:pPr>
        <w:pStyle w:val="ProductList-Body"/>
      </w:pPr>
      <w:r>
        <w:t>Kunder med SA som är på väg att löpa ut för en Licens för Visual Studio med MSDN eller ett aktivt privatabonnemang som motsvarar Visual Studio-erbjudandena i Produktvillkoren kan förnya täckningen under valfri licens för Visual Stu</w:t>
      </w:r>
      <w:r>
        <w:t>dio med MSDN. Vid förnyelse till en annan MSDN-abonnemangsnivå ersätter de nya användningsvillkoren de föregående användningsvillkoren, och eventuell programvara som inte ingår i det nya MSDN-abonnemanget får inte längre användas. Förnyelse till täckning s</w:t>
      </w:r>
      <w:r>
        <w:t xml:space="preserve">om motsvarar en högre Visual Studio-utgåva förenklas via ”Step Up”-licenser (se </w:t>
      </w:r>
      <w:hyperlink w:anchor="_Sec564">
        <w:r>
          <w:rPr>
            <w:color w:val="00467F"/>
            <w:u w:val="single"/>
          </w:rPr>
          <w:t>Bilaga B – Software Assurance</w:t>
        </w:r>
      </w:hyperlink>
      <w:r>
        <w:t>).</w:t>
      </w:r>
    </w:p>
    <w:p w:rsidR="00357466" w:rsidRDefault="00357466">
      <w:pPr>
        <w:pStyle w:val="ProductList-Body"/>
      </w:pPr>
    </w:p>
    <w:p w:rsidR="00357466" w:rsidRDefault="00E201D9">
      <w:pPr>
        <w:pStyle w:val="ProductList-ClauseHeading"/>
        <w:outlineLvl w:val="4"/>
      </w:pPr>
      <w:r>
        <w:t>4.2 Eviga Rättigheter för MSDN</w:t>
      </w:r>
    </w:p>
    <w:p w:rsidR="00357466" w:rsidRDefault="00E201D9">
      <w:pPr>
        <w:pStyle w:val="ProductList-Body"/>
      </w:pPr>
      <w:r>
        <w:t>Kundens rätt att använda programvara licensierad via MSDN blir permanent när Kunde</w:t>
      </w:r>
      <w:r>
        <w:t>ns rätt att använda Visual Studio blir evig.</w:t>
      </w:r>
    </w:p>
    <w:p w:rsidR="00357466" w:rsidRDefault="00357466">
      <w:pPr>
        <w:pStyle w:val="ProductList-Body"/>
      </w:pPr>
    </w:p>
    <w:p w:rsidR="00357466" w:rsidRDefault="00E201D9">
      <w:pPr>
        <w:pStyle w:val="ProductList-ClauseHeading"/>
        <w:outlineLvl w:val="4"/>
      </w:pPr>
      <w:r>
        <w:t>4.3 Software Assurance-rättigheter och -förmåner för Prenumerationslicenser</w:t>
      </w:r>
    </w:p>
    <w:p w:rsidR="00357466" w:rsidRDefault="00E201D9">
      <w:pPr>
        <w:pStyle w:val="ProductList-Body"/>
      </w:pPr>
      <w:r>
        <w:t>Alla Prenumerationslicenser Kunden anskaffar under en Server and Cloud-registrering ger samma SA-rättigheter och -förmåner som License</w:t>
      </w:r>
      <w:r>
        <w:t>r med SA-täckning under prenumerationens giltighetstid.</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2711"/>
      <w:r>
        <w:instrText>Visual Studio Team Foundation Server</w:instrText>
      </w:r>
      <w:bookmarkEnd w:id="186"/>
      <w:r>
        <w:instrText>" \l 3</w:instrText>
      </w:r>
      <w:r>
        <w:fldChar w:fldCharType="end"/>
      </w:r>
    </w:p>
    <w:p w:rsidR="00357466" w:rsidRDefault="00E201D9">
      <w:pPr>
        <w:pStyle w:val="ProductList-Offering1SubSection"/>
        <w:outlineLvl w:val="3"/>
      </w:pPr>
      <w:bookmarkStart w:id="187" w:name="_Sec698"/>
      <w:r>
        <w:t>1. Programtillgänglighet</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7466" w:rsidRDefault="003574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57466" w:rsidRDefault="003574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188" w:name="_Sec753"/>
      <w:r>
        <w:t>2. Produktvillkor</w:t>
      </w:r>
      <w:bookmarkEnd w:id="188"/>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w:instrText>
            </w:r>
            <w:r>
              <w:instrText xml:space="preserv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w:instrText>
            </w:r>
            <w:r>
              <w:instrText xml:space="preserve">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189" w:name="_Sec811"/>
      <w:r>
        <w:t>3. Användningsrättigheter</w:t>
      </w:r>
      <w:bookmarkEnd w:id="189"/>
    </w:p>
    <w:tbl>
      <w:tblPr>
        <w:tblStyle w:val="PURTable"/>
        <w:tblW w:w="0" w:type="dxa"/>
        <w:tblLook w:val="04A0" w:firstRow="1" w:lastRow="0" w:firstColumn="1" w:lastColumn="0" w:noHBand="0" w:noVBand="1"/>
      </w:tblPr>
      <w:tblGrid>
        <w:gridCol w:w="3545"/>
        <w:gridCol w:w="3585"/>
        <w:gridCol w:w="378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w:instrText>
            </w:r>
            <w:r>
              <w:instrText xml:space="preserve">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villkor som reglerar </w:instrText>
            </w:r>
            <w:r>
              <w:instrText xml:space="preserve">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Användningsrättigheterna för Serverpro</w:instrText>
            </w:r>
            <w:r>
              <w:instrText xml:space="preserve">dukter som Kunden tillåts använda på någon enhet i samband med användning av serverprogramvara." </w:instrText>
            </w:r>
            <w:r>
              <w:fldChar w:fldCharType="separate"/>
            </w:r>
            <w:r>
              <w:rPr>
                <w:color w:val="0563C1"/>
              </w:rPr>
              <w:t>Tilläggsprogramvara</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"Tekniker som ingår: Indikerar andra Microsoft-komponenter som ingår i en Produkt; se avsnittet Tekniker som i</w:instrText>
            </w:r>
            <w:r>
              <w:instrText xml:space="preserve">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Visual Studio Team Services betald användare</w:t>
            </w:r>
          </w:p>
        </w:tc>
      </w:tr>
    </w:tbl>
    <w:p w:rsidR="00357466" w:rsidRDefault="00357466">
      <w:pPr>
        <w:pStyle w:val="ProductList-Body"/>
      </w:pPr>
    </w:p>
    <w:p w:rsidR="00357466" w:rsidRDefault="00E201D9">
      <w:pPr>
        <w:pStyle w:val="ProductList-SubClauseHeading"/>
        <w:outlineLvl w:val="5"/>
      </w:pPr>
      <w:r>
        <w:t>3.1.1 Ytterligare Funktioner</w:t>
      </w:r>
    </w:p>
    <w:p w:rsidR="00357466" w:rsidRDefault="00E201D9">
      <w:pPr>
        <w:pStyle w:val="ProductList-BodyIndented"/>
      </w:pPr>
      <w:r>
        <w:t>Release Management</w:t>
      </w:r>
    </w:p>
    <w:tbl>
      <w:tblPr>
        <w:tblStyle w:val="PURTable0"/>
        <w:tblW w:w="0" w:type="dxa"/>
        <w:tblLook w:val="04A0" w:firstRow="1" w:lastRow="0" w:firstColumn="1" w:lastColumn="0" w:noHBand="0" w:noVBand="1"/>
      </w:tblPr>
      <w:tblGrid>
        <w:gridCol w:w="3538"/>
        <w:gridCol w:w="3519"/>
        <w:gridCol w:w="349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Visual Studio Enterprise 2015 med MSDN</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SubClauseHeading"/>
        <w:outlineLvl w:val="5"/>
      </w:pPr>
      <w:r>
        <w:t>3.1.2 Ytterligare Funktioner</w:t>
      </w:r>
    </w:p>
    <w:p w:rsidR="00357466" w:rsidRDefault="00E201D9">
      <w:pPr>
        <w:pStyle w:val="ProductList-BodyIndented"/>
      </w:pPr>
      <w:r>
        <w:t>Test Management</w:t>
      </w:r>
    </w:p>
    <w:tbl>
      <w:tblPr>
        <w:tblStyle w:val="PURTable0"/>
        <w:tblW w:w="0" w:type="dxa"/>
        <w:tblLook w:val="04A0" w:firstRow="1" w:lastRow="0" w:firstColumn="1" w:lastColumn="0" w:noHBand="0" w:noVBand="1"/>
      </w:tblPr>
      <w:tblGrid>
        <w:gridCol w:w="3538"/>
        <w:gridCol w:w="3519"/>
        <w:gridCol w:w="349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Visual Studio Enterprise 2015 med MSDN</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57466" w:rsidRDefault="00E201D9">
            <w:pPr>
              <w:pStyle w:val="ProductList-TableBody"/>
            </w:pPr>
            <w:r>
              <w:t>Visual Studio Team Services Test Manager Extension</w:t>
            </w:r>
          </w:p>
        </w:tc>
      </w:tr>
    </w:tbl>
    <w:p w:rsidR="00357466" w:rsidRDefault="00357466">
      <w:pPr>
        <w:pStyle w:val="ProductList-BodyIndented"/>
      </w:pPr>
    </w:p>
    <w:p w:rsidR="00357466" w:rsidRDefault="00E201D9">
      <w:pPr>
        <w:pStyle w:val="ProductList-ClauseHeading"/>
        <w:outlineLvl w:val="4"/>
      </w:pPr>
      <w:r>
        <w:t xml:space="preserve">3.2 </w:t>
      </w:r>
      <w:r>
        <w:t>Användning som Inte Kräver CAL</w:t>
      </w:r>
    </w:p>
    <w:p w:rsidR="00357466" w:rsidRDefault="00E201D9">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w:t>
      </w:r>
      <w:r>
        <w:rPr>
          <w:color w:val="0563C1"/>
        </w:rPr>
        <w:t>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w:t>
      </w:r>
      <w:r>
        <w:t>st till Visual Studio Team Foundation Server via en gemensam anslutning från en annan integrerad applikation eller tjänst.</w:t>
      </w:r>
    </w:p>
    <w:p w:rsidR="00357466" w:rsidRDefault="00357466">
      <w:pPr>
        <w:pStyle w:val="ProductList-Body"/>
      </w:pPr>
    </w:p>
    <w:p w:rsidR="00357466" w:rsidRDefault="00E201D9">
      <w:pPr>
        <w:pStyle w:val="ProductList-ClauseHeading"/>
        <w:outlineLvl w:val="4"/>
      </w:pPr>
      <w:r>
        <w:t>3.3 SQL Server-teknik</w:t>
      </w:r>
    </w:p>
    <w:p w:rsidR="00357466" w:rsidRDefault="00E201D9">
      <w:pPr>
        <w:pStyle w:val="ProductList-Body"/>
      </w:pPr>
      <w:r>
        <w:t xml:space="preserve">Kunden får köra en </w:t>
      </w:r>
      <w:r>
        <w:fldChar w:fldCharType="begin"/>
      </w:r>
      <w:r>
        <w:instrText xml:space="preserve"> AutoTextList   \s NoStyle \t "Med Instans avses en bild av en programvara som skapas genom</w:instrText>
      </w:r>
      <w:r>
        <w:instrText xml:space="preserve">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w:t>
      </w:r>
      <w:r>
        <w:t>n Produkten och alla andra Produkter som inkluderar SQL Server-databasprogramvara.</w:t>
      </w:r>
    </w:p>
    <w:p w:rsidR="00357466" w:rsidRDefault="00357466">
      <w:pPr>
        <w:pStyle w:val="ProductList-Body"/>
      </w:pPr>
    </w:p>
    <w:p w:rsidR="00357466" w:rsidRDefault="00E201D9">
      <w:pPr>
        <w:pStyle w:val="ProductList-ClauseHeading"/>
        <w:outlineLvl w:val="4"/>
      </w:pPr>
      <w:r>
        <w:t>3.4 GNU Lesser General Public-licensierade bibliotek</w:t>
      </w:r>
    </w:p>
    <w:p w:rsidR="00357466" w:rsidRDefault="00E201D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w:t>
      </w:r>
      <w:r>
        <w:rPr>
          <w:color w:val="0563C1"/>
        </w:rPr>
        <w:t>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w:t>
      </w:r>
      <w:r>
        <w:t>attning som krävs för att felsöka ändringar av bibliotek licensierade under GNU Lesser General Public-licensen som kan inkluderas med länkas till av programvaran.</w:t>
      </w:r>
    </w:p>
    <w:p w:rsidR="00357466" w:rsidRDefault="00357466">
      <w:pPr>
        <w:pStyle w:val="ProductList-Body"/>
      </w:pPr>
    </w:p>
    <w:p w:rsidR="00357466" w:rsidRDefault="00E201D9">
      <w:pPr>
        <w:pStyle w:val="ProductList-ClauseHeading"/>
        <w:outlineLvl w:val="4"/>
      </w:pPr>
      <w:r>
        <w:t>3.5 Visual Studio Team Foundation Server Build Services</w:t>
      </w:r>
    </w:p>
    <w:p w:rsidR="00357466" w:rsidRDefault="00E201D9">
      <w:pPr>
        <w:pStyle w:val="ProductList-Body"/>
      </w:pPr>
      <w:r>
        <w:t xml:space="preserve">Om Kunden har en eller flera </w:t>
      </w:r>
      <w:r>
        <w:fldChar w:fldCharType="begin"/>
      </w:r>
      <w:r>
        <w:instrText xml:space="preserve"> AutoTe</w:instrText>
      </w:r>
      <w:r>
        <w:instrText xml:space="preserv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w:t>
      </w:r>
      <w:r>
        <w:t xml:space="preserve">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w:t>
      </w:r>
      <w:r>
        <w:rPr>
          <w:color w:val="0563C1"/>
        </w:rPr>
        <w:t>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w:t>
      </w:r>
      <w:r>
        <w:t>Team Foundation Server 2015.</w:t>
      </w:r>
    </w:p>
    <w:p w:rsidR="00357466" w:rsidRDefault="00357466">
      <w:pPr>
        <w:pStyle w:val="ProductList-Body"/>
      </w:pPr>
    </w:p>
    <w:p w:rsidR="00357466" w:rsidRDefault="00E201D9">
      <w:pPr>
        <w:pStyle w:val="ProductList-ClauseHeading"/>
        <w:outlineLvl w:val="4"/>
      </w:pPr>
      <w:r>
        <w:t>3.6 Tilläggsprogramvara</w:t>
      </w:r>
    </w:p>
    <w:tbl>
      <w:tblPr>
        <w:tblStyle w:val="PURTable"/>
        <w:tblW w:w="0" w:type="dxa"/>
        <w:tblLook w:val="04A0" w:firstRow="1" w:lastRow="0" w:firstColumn="1" w:lastColumn="0" w:noHBand="0" w:noVBand="1"/>
      </w:tblPr>
      <w:tblGrid>
        <w:gridCol w:w="3638"/>
        <w:gridCol w:w="3639"/>
        <w:gridCol w:w="363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Visual Studio Team Foundation Server SharePoint Extensions</w:t>
            </w:r>
          </w:p>
        </w:tc>
      </w:tr>
    </w:tbl>
    <w:p w:rsidR="00357466" w:rsidRDefault="00E201D9">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79"/>
        <w:gridCol w:w="3829"/>
        <w:gridCol w:w="3423"/>
        <w:gridCol w:w="85"/>
      </w:tblGrid>
      <w:tr w:rsidR="003574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w:instrText>
            </w:r>
            <w:r>
              <w:instrText xml:space="preserve">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w:instrText>
            </w:r>
            <w:r>
              <w:instrText xml:space="preserve">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w:t>
            </w:r>
            <w:r>
              <w:rPr>
                <w:color w:val="0563C1"/>
              </w:rPr>
              <w:t>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r w:rsidR="00357466">
        <w:tc>
          <w:tcPr>
            <w:tcW w:w="12240" w:type="dxa"/>
            <w:gridSpan w:val="4"/>
            <w:tcBorders>
              <w:top w:val="none" w:sz="4" w:space="0" w:color="6E6E6E"/>
              <w:left w:val="none" w:sz="4" w:space="0" w:color="6E6E6E"/>
              <w:bottom w:val="none" w:sz="4" w:space="0" w:color="6E6E6E"/>
              <w:right w:val="none" w:sz="4" w:space="0" w:color="6E6E6E"/>
            </w:tcBorders>
          </w:tcPr>
          <w:p w:rsidR="00357466" w:rsidRDefault="00357466">
            <w:pPr>
              <w:pStyle w:val="PURBreadcrumb"/>
            </w:pPr>
          </w:p>
          <w:tbl>
            <w:tblPr>
              <w:tblW w:w="0" w:type="dxa"/>
              <w:tblLook w:val="04A0" w:firstRow="1" w:lastRow="0" w:firstColumn="1" w:lastColumn="0" w:noHBand="0" w:noVBand="1"/>
            </w:tblPr>
            <w:tblGrid>
              <w:gridCol w:w="10800"/>
            </w:tblGrid>
            <w:tr w:rsidR="00357466">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TableBody"/>
            </w:pPr>
          </w:p>
        </w:tc>
      </w:tr>
    </w:tbl>
    <w:p w:rsidR="00357466" w:rsidRDefault="00357466">
      <w:pPr>
        <w:pStyle w:val="ProductList-Body"/>
      </w:pPr>
    </w:p>
    <w:p w:rsidR="00357466" w:rsidRDefault="00E201D9">
      <w:pPr>
        <w:pStyle w:val="ProductList-OfferingGroupHeading"/>
        <w:outlineLvl w:val="1"/>
      </w:pPr>
      <w:bookmarkStart w:id="191" w:name="_Sec618"/>
      <w:r>
        <w:t>Windows</w:t>
      </w:r>
      <w:bookmarkEnd w:id="191"/>
      <w:r>
        <w:fldChar w:fldCharType="begin"/>
      </w:r>
      <w:r>
        <w:instrText xml:space="preserve"> TC "</w:instrText>
      </w:r>
      <w:bookmarkStart w:id="192" w:name="_Toc439142712"/>
      <w:r>
        <w:instrText>Windows</w:instrText>
      </w:r>
      <w:bookmarkEnd w:id="192"/>
      <w:r>
        <w:instrText>" \l 2</w:instrText>
      </w:r>
      <w:r>
        <w:fldChar w:fldCharType="end"/>
      </w:r>
    </w:p>
    <w:p w:rsidR="00357466" w:rsidRDefault="00E201D9">
      <w:pPr>
        <w:pStyle w:val="ProductList-Offering2HeadingNoBorder"/>
        <w:outlineLvl w:val="2"/>
      </w:pPr>
      <w:bookmarkStart w:id="193" w:name="_Sec652"/>
      <w:r>
        <w:t>Windows desktop-operativsystem</w:t>
      </w:r>
      <w:bookmarkEnd w:id="193"/>
      <w:r>
        <w:fldChar w:fldCharType="begin"/>
      </w:r>
      <w:r>
        <w:instrText xml:space="preserve"> TC "</w:instrText>
      </w:r>
      <w:bookmarkStart w:id="194" w:name="_Toc439142713"/>
      <w:r>
        <w:instrText>Windows desktop-operativsystem</w:instrText>
      </w:r>
      <w:bookmarkEnd w:id="194"/>
      <w:r>
        <w:instrText>" \l 3</w:instrText>
      </w:r>
      <w:r>
        <w:fldChar w:fldCharType="end"/>
      </w:r>
    </w:p>
    <w:p w:rsidR="00357466" w:rsidRDefault="00E201D9">
      <w:pPr>
        <w:pStyle w:val="ProductList-Offering1SubSection"/>
        <w:outlineLvl w:val="3"/>
      </w:pPr>
      <w:bookmarkStart w:id="195" w:name="_Sec700"/>
      <w:r>
        <w:t>1. Programtillgänglighet</w:t>
      </w:r>
      <w:bookmarkEnd w:id="195"/>
    </w:p>
    <w:tbl>
      <w:tblPr>
        <w:tblStyle w:val="PURTable"/>
        <w:tblW w:w="0" w:type="dxa"/>
        <w:tblLook w:val="04A0" w:firstRow="1" w:lastRow="0" w:firstColumn="1" w:lastColumn="0" w:noHBand="0" w:noVBand="1"/>
      </w:tblPr>
      <w:tblGrid>
        <w:gridCol w:w="4079"/>
        <w:gridCol w:w="615"/>
        <w:gridCol w:w="611"/>
        <w:gridCol w:w="612"/>
        <w:gridCol w:w="608"/>
        <w:gridCol w:w="608"/>
        <w:gridCol w:w="612"/>
        <w:gridCol w:w="615"/>
        <w:gridCol w:w="634"/>
        <w:gridCol w:w="620"/>
        <w:gridCol w:w="613"/>
        <w:gridCol w:w="689"/>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single" w:sz="9" w:space="0" w:color="FFFFFF"/>
              <w:bottom w:val="none" w:sz="4" w:space="0" w:color="BFBFBF"/>
              <w:right w:val="single" w:sz="9" w:space="0" w:color="FFFFFF"/>
            </w:tcBorders>
          </w:tcPr>
          <w:p w:rsidR="00357466" w:rsidRDefault="00E201D9">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57466" w:rsidRDefault="00E201D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57466" w:rsidRDefault="003574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196" w:name="_Sec755"/>
      <w:r>
        <w:t>2. Produktvillkor</w:t>
      </w:r>
      <w:bookmarkEnd w:id="196"/>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w:instrText>
            </w:r>
            <w:r>
              <w:instrText xml:space="preserve">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"Nedgraderingar: Tillåtna lägre utgåvor som motsvarar specifika högre utgåvor. Kunden kan använda</w:instrText>
            </w:r>
            <w:r>
              <w:instrText xml:space="preserve">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w:instrText>
            </w:r>
            <w:r>
              <w:instrText xml:space="preserve">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(SA): Indikerar att vissa y</w:instrText>
            </w:r>
            <w:r>
              <w:instrText xml:space="preserve">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Windows Pro (Virtu</w:t>
            </w:r>
            <w:r>
              <w:t>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w:instrText>
            </w:r>
            <w:r>
              <w:instrText xml:space="preserve">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"Studentanvändarförmån: Alternativet för institutioner som licensierar en kvalificerande Produkt för deras Organisationsomfattand</w:instrText>
            </w:r>
            <w:r>
              <w:instrText xml:space="preserve">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2.1 Kvalificerande Operativsystem (OS)</w:t>
      </w:r>
    </w:p>
    <w:p w:rsidR="00357466" w:rsidRDefault="00E201D9">
      <w:pPr>
        <w:pStyle w:val="ProductList-Body"/>
      </w:pPr>
      <w:r>
        <w:t xml:space="preserve">Kunder kan köpa </w:t>
      </w:r>
      <w:r>
        <w:fldChar w:fldCharType="begin"/>
      </w:r>
      <w:r>
        <w:instrText xml:space="preserve"> AutoTextList   \s NoStyle \t "Licens avs</w:instrText>
      </w:r>
      <w:r>
        <w:instrText xml:space="preserve">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w:instrText>
      </w:r>
      <w:r>
        <w:instrText xml:space="preserve">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Därför måste varje enh</w:t>
      </w:r>
      <w:r>
        <w:t>et för vilken Kunden förvärvar och på vilken kunden kommer att köra Windows 10 Pro-uppgraderingen eller Windows 10 Enterprise-uppgraderingen vara licensierad för att köra ett av de kvalificerande operativsystem som anges nedan. Det här kravet gäller oavset</w:t>
      </w:r>
      <w:r>
        <w:t xml:space="preserve">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357466" w:rsidRDefault="00357466">
      <w:pPr>
        <w:pStyle w:val="ProductList-Body"/>
      </w:pPr>
    </w:p>
    <w:p w:rsidR="00357466" w:rsidRDefault="00E201D9">
      <w:pPr>
        <w:pStyle w:val="ProductList-SubClauseHeading"/>
        <w:outlineLvl w:val="5"/>
      </w:pPr>
      <w:r>
        <w:t>2.1.1 Kvalificerande Operativsystem (OS) Tabell</w:t>
      </w:r>
    </w:p>
    <w:p w:rsidR="00357466" w:rsidRDefault="00E201D9">
      <w:pPr>
        <w:pStyle w:val="ProductList-BodyIndented"/>
      </w:pPr>
      <w:r>
        <w:t xml:space="preserve">De kvalificerande operativsystemen </w:t>
      </w:r>
      <w:r>
        <w:t>efter Programtyp är:</w:t>
      </w:r>
    </w:p>
    <w:tbl>
      <w:tblPr>
        <w:tblStyle w:val="PURTable0"/>
        <w:tblW w:w="0" w:type="dxa"/>
        <w:tblLook w:val="04A0" w:firstRow="1" w:lastRow="0" w:firstColumn="1" w:lastColumn="0" w:noHBand="0" w:noVBand="1"/>
      </w:tblPr>
      <w:tblGrid>
        <w:gridCol w:w="3739"/>
        <w:gridCol w:w="1817"/>
        <w:gridCol w:w="1817"/>
        <w:gridCol w:w="1630"/>
        <w:gridCol w:w="1553"/>
      </w:tblGrid>
      <w:tr w:rsidR="003574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Academic och Charity</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none" w:sz="4" w:space="0" w:color="000000"/>
            </w:tcBorders>
          </w:tcPr>
          <w:p w:rsidR="00357466" w:rsidRDefault="00E201D9">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7466" w:rsidRDefault="0035746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7466" w:rsidRDefault="00357466">
            <w:pPr>
              <w:pStyle w:val="ProductList-TableBody"/>
              <w:jc w:val="center"/>
            </w:pP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bl>
    <w:p w:rsidR="00357466" w:rsidRDefault="00E201D9">
      <w:pPr>
        <w:pStyle w:val="ProductList-BodyIndented"/>
      </w:pPr>
      <w:r>
        <w:rPr>
          <w:i/>
          <w:vertAlign w:val="superscript"/>
        </w:rPr>
        <w:t>1</w:t>
      </w:r>
      <w:r>
        <w:rPr>
          <w:i/>
        </w:rPr>
        <w:t xml:space="preserve">Inkluderar 32-bitars och 64-bitars operativsystem. </w:t>
      </w:r>
    </w:p>
    <w:p w:rsidR="00357466" w:rsidRDefault="00E201D9">
      <w:pPr>
        <w:pStyle w:val="ProductList-BodyIndented"/>
      </w:pPr>
      <w:r>
        <w:rPr>
          <w:i/>
          <w:vertAlign w:val="superscript"/>
        </w:rPr>
        <w:t>2</w:t>
      </w:r>
      <w:r>
        <w:rPr>
          <w:i/>
        </w:rPr>
        <w:t xml:space="preserve">Gäller även för Kvalificerade Enheter som erhållits genom fusion eller förvärv </w:t>
      </w:r>
    </w:p>
    <w:p w:rsidR="00357466" w:rsidRDefault="00E201D9">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357466" w:rsidRDefault="00E201D9">
      <w:pPr>
        <w:pStyle w:val="ProductList-BodyIndented"/>
      </w:pPr>
      <w:r>
        <w:rPr>
          <w:i/>
          <w:vertAlign w:val="superscript"/>
        </w:rPr>
        <w:t>4</w:t>
      </w:r>
      <w:r>
        <w:rPr>
          <w:i/>
        </w:rPr>
        <w:t>Gäller inte för Academic, Charity och OV-CW.</w:t>
      </w:r>
    </w:p>
    <w:p w:rsidR="00357466" w:rsidRDefault="00E201D9">
      <w:pPr>
        <w:pStyle w:val="ProductList-BodyIndented"/>
      </w:pPr>
      <w:r>
        <w:rPr>
          <w:i/>
          <w:vertAlign w:val="superscript"/>
        </w:rPr>
        <w:t>5</w:t>
      </w:r>
      <w:r>
        <w:rPr>
          <w:i/>
        </w:rPr>
        <w:t>N, K, och KN är specialiserade utgåvor tillgängliga för vissa marknader.</w:t>
      </w:r>
    </w:p>
    <w:p w:rsidR="00357466" w:rsidRDefault="00357466">
      <w:pPr>
        <w:pStyle w:val="ProductList-BodyIndented"/>
      </w:pPr>
    </w:p>
    <w:p w:rsidR="00357466" w:rsidRDefault="00E201D9">
      <w:pPr>
        <w:pStyle w:val="ProductList-SubClauseHeading"/>
        <w:outlineLvl w:val="5"/>
      </w:pPr>
      <w:r>
        <w:t>2.1.2 Användningsbegränsade Operativsystem (OS) Tabell</w:t>
      </w:r>
    </w:p>
    <w:p w:rsidR="00357466" w:rsidRDefault="00E201D9">
      <w:pPr>
        <w:pStyle w:val="ProductList-BodyIndented"/>
      </w:pPr>
      <w:r>
        <w:t>Om uppgraderingsprogramvaran installeras på enheter som kör något av de kvalificerande operativsystemen nedan (”Beroende Kvalif</w:t>
      </w:r>
      <w:r>
        <w:t>icerande OS:er”) gäller användningsbegränsningar och de står angivna i tabellen i avsnitten Användningsrättigheter. Användningsbegränsningarna fortsätter att gälla på enheter som licensierats med Windows Software Assurance eller Windows VDA oavsett om anna</w:t>
      </w:r>
      <w:r>
        <w:t>t står angivet i detta dokument.</w:t>
      </w:r>
    </w:p>
    <w:tbl>
      <w:tblPr>
        <w:tblStyle w:val="PURTable0"/>
        <w:tblW w:w="0" w:type="dxa"/>
        <w:tblLook w:val="04A0" w:firstRow="1" w:lastRow="0" w:firstColumn="1" w:lastColumn="0" w:noHBand="0" w:noVBand="1"/>
      </w:tblPr>
      <w:tblGrid>
        <w:gridCol w:w="3736"/>
        <w:gridCol w:w="1817"/>
        <w:gridCol w:w="1817"/>
        <w:gridCol w:w="1631"/>
        <w:gridCol w:w="1555"/>
      </w:tblGrid>
      <w:tr w:rsidR="003574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Academic och Charity</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6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bl>
    <w:p w:rsidR="00357466" w:rsidRDefault="00E201D9">
      <w:pPr>
        <w:pStyle w:val="ProductList-BodyIndented"/>
      </w:pPr>
      <w:r>
        <w:rPr>
          <w:i/>
          <w:vertAlign w:val="superscript"/>
        </w:rPr>
        <w:t>1</w:t>
      </w:r>
      <w:r>
        <w:rPr>
          <w:i/>
        </w:rPr>
        <w:t xml:space="preserve">Inkluderar 32-bitars och 64-bitars operativsystem. </w:t>
      </w:r>
    </w:p>
    <w:p w:rsidR="00357466" w:rsidRDefault="00E201D9">
      <w:pPr>
        <w:pStyle w:val="ProductList-BodyIndented"/>
      </w:pPr>
      <w:r>
        <w:rPr>
          <w:i/>
          <w:vertAlign w:val="superscript"/>
        </w:rPr>
        <w:t>2</w:t>
      </w:r>
      <w:r>
        <w:rPr>
          <w:i/>
        </w:rPr>
        <w:t xml:space="preserve">Gäller även för Kvalificerade Enheter som erhållits genom fusion eller förvärv </w:t>
      </w:r>
    </w:p>
    <w:p w:rsidR="00357466" w:rsidRDefault="00E201D9">
      <w:pPr>
        <w:pStyle w:val="ProductList-BodyIndented"/>
      </w:pPr>
      <w:r>
        <w:rPr>
          <w:i/>
          <w:vertAlign w:val="superscript"/>
        </w:rPr>
        <w:t>3</w:t>
      </w:r>
      <w:r>
        <w:rPr>
          <w:i/>
        </w:rPr>
        <w:t>Gäller inte för Academic, Charity, och OV-CW.</w:t>
      </w:r>
    </w:p>
    <w:p w:rsidR="00357466" w:rsidRDefault="00357466">
      <w:pPr>
        <w:pStyle w:val="ProductList-BodyIndented"/>
      </w:pPr>
    </w:p>
    <w:p w:rsidR="00357466" w:rsidRDefault="00E201D9">
      <w:pPr>
        <w:pStyle w:val="ProductList-BodyIndented"/>
      </w:pPr>
      <w:r>
        <w:rPr>
          <w:b/>
        </w:rPr>
        <w:t>2.1.2.1 Användningsbegränsningar för Windows Embedded-kvalificerande operativsystem</w:t>
      </w:r>
    </w:p>
    <w:p w:rsidR="00357466" w:rsidRDefault="00E201D9" w:rsidP="00DC4D61">
      <w:pPr>
        <w:pStyle w:val="ProductList-Bullet"/>
        <w:numPr>
          <w:ilvl w:val="1"/>
          <w:numId w:val="23"/>
        </w:numPr>
      </w:pPr>
      <w:r>
        <w:t>Om uppgraderingsprogramvaran installeras på enheter som licensierats för och tidigare kört någon utgåva av Beroende Kvalificerande OS:er som stöds gäller följande villkor</w:t>
      </w:r>
      <w:r>
        <w:t>:</w:t>
      </w:r>
    </w:p>
    <w:p w:rsidR="00357466" w:rsidRDefault="00E201D9" w:rsidP="00DC4D61">
      <w:pPr>
        <w:pStyle w:val="ProductList-Bullet"/>
        <w:numPr>
          <w:ilvl w:val="2"/>
          <w:numId w:val="23"/>
        </w:numPr>
      </w:pPr>
      <w:r>
        <w:t>Särskild användning. Kundlicensierad enhet är avsedd för en särskild användning. Kunden får endast använda programvaran i det syftet.</w:t>
      </w:r>
    </w:p>
    <w:p w:rsidR="00357466" w:rsidRDefault="00E201D9" w:rsidP="00DC4D61">
      <w:pPr>
        <w:pStyle w:val="ProductList-Bullet"/>
        <w:numPr>
          <w:ilvl w:val="2"/>
          <w:numId w:val="23"/>
        </w:numPr>
      </w:pPr>
      <w:r>
        <w:t>Annan Programvara. Kunden får använda andra program tillsammans med programvaran så länge som de andra programmen direkt</w:t>
      </w:r>
      <w:r>
        <w:t xml:space="preserve"> stöder tillverkarens särskilda användning för den enheter, eller tillhandahåller systemverktyg, resurshantering eller antivirusskydd eller liknande skydd. Om kundens branschsystem utför datorfunktioner måste Kunden garantera att de: (i) endast får använda</w:t>
      </w:r>
      <w:r>
        <w:t>s i syfte att stödja branschfunktioner och (ii) endast används när de är tekniskt integrerade med branschprogrammet eller använda tekniskt påtvingade regler eller arkitektur för att endast fungera när de används med branschprogrammets funktioner. ”Datorfun</w:t>
      </w:r>
      <w:r>
        <w:t>ktioner” här omfattar: programvara för e-post, ordbehandling, kalkylblad, databas, schemaläggning eller privatekonomi. ”Branschprogram” här avser en enhet som endast använder en bransch- eller uppgiftsspecifik programvara. Enheten får använda protokoll för</w:t>
      </w:r>
      <w:r>
        <w:t xml:space="preserve"> terminaltjänster för att bereda sig åtkomst till sådan programvara som körs på en server. Kundens branschsystem kan inte användas i sin driftsatta konfiguration som en vanlig dator eller som ett kommersiellt dugligt alternativ till ett sådant system.</w:t>
      </w:r>
    </w:p>
    <w:p w:rsidR="00357466" w:rsidRDefault="00E201D9" w:rsidP="00DC4D61">
      <w:pPr>
        <w:pStyle w:val="ProductList-Bullet"/>
        <w:numPr>
          <w:ilvl w:val="1"/>
          <w:numId w:val="23"/>
        </w:numPr>
      </w:pPr>
      <w:r>
        <w:t>Dess</w:t>
      </w:r>
      <w:r>
        <w:t>utom får kunden använda programvaran lokalt endast på enheter som uppgraderats till Windows 10 IoT Enterprise för Detaljhandel/Thin-klienter:</w:t>
      </w:r>
    </w:p>
    <w:p w:rsidR="00357466" w:rsidRDefault="00E201D9" w:rsidP="00DC4D61">
      <w:pPr>
        <w:pStyle w:val="ProductList-Bullet"/>
        <w:numPr>
          <w:ilvl w:val="2"/>
          <w:numId w:val="23"/>
        </w:numPr>
      </w:pPr>
      <w:r>
        <w:t>Kunden måste använda programvaran med en point of service-applikation (”POS”) vid uppgradering från Windows Embedd</w:t>
      </w:r>
      <w:r>
        <w:t>ed 8.1 Industry Pro Retail (eller tidigare versioner). En POS-applikation är en programvara som tillhandahåller någon av följande funktioner: hantera försäljnings- och servicetransaktioner, skanna och spåra inventarier, spara och överför kundinformation, u</w:t>
      </w:r>
      <w:r>
        <w:t>tföra relaterade hanteringsfunktioner och tillhandahålla information direkt eller indirekt till kunder gällande tillgängliga produkter och tjänster.</w:t>
      </w:r>
    </w:p>
    <w:p w:rsidR="00357466" w:rsidRDefault="00357466">
      <w:pPr>
        <w:pStyle w:val="ProductList-BodyIndented"/>
      </w:pPr>
    </w:p>
    <w:p w:rsidR="00357466" w:rsidRDefault="00E201D9">
      <w:pPr>
        <w:pStyle w:val="ProductList-SubClauseHeading"/>
        <w:outlineLvl w:val="5"/>
      </w:pPr>
      <w:r>
        <w:t>2.1.3 Regler för Kvalificerande Operativsystem för Windows VL-uppgraderingslicenser</w:t>
      </w:r>
    </w:p>
    <w:p w:rsidR="00357466" w:rsidRDefault="00E201D9" w:rsidP="00DC4D61">
      <w:pPr>
        <w:pStyle w:val="ProductList-Bullet"/>
        <w:numPr>
          <w:ilvl w:val="1"/>
          <w:numId w:val="24"/>
        </w:numPr>
      </w:pPr>
      <w:r>
        <w:t>Det kvalificerande operativsystemet måste vara installerat på den enhet där VL-uppgraderingslicensen ska tilldelas.</w:t>
      </w:r>
    </w:p>
    <w:p w:rsidR="00357466" w:rsidRDefault="00E201D9" w:rsidP="00DC4D61">
      <w:pPr>
        <w:pStyle w:val="ProductList-Bullet"/>
        <w:numPr>
          <w:ilvl w:val="1"/>
          <w:numId w:val="24"/>
        </w:numPr>
      </w:pPr>
      <w:r>
        <w:t>Apple Macintosh är endast ett kvalificerande operativsystem om det har förinstallerats av den behöriga tillverkaren före den ursprungliga fö</w:t>
      </w:r>
      <w:r>
        <w:t>rsäljningen av enheten.</w:t>
      </w:r>
    </w:p>
    <w:p w:rsidR="00357466" w:rsidRDefault="00E201D9" w:rsidP="00DC4D61">
      <w:pPr>
        <w:pStyle w:val="ProductList-Bullet"/>
        <w:numPr>
          <w:ilvl w:val="1"/>
          <w:numId w:val="24"/>
        </w:numPr>
      </w:pPr>
      <w:r>
        <w:t xml:space="preserve">Kunderna måste ta bort det kvalificerande operativsystemet från enheten för att driftsätta VL-uppgraderingslicensen, om de inte också har SA på VL-uppgraderingslicensen. </w:t>
      </w:r>
    </w:p>
    <w:p w:rsidR="00357466" w:rsidRDefault="00E201D9" w:rsidP="00DC4D61">
      <w:pPr>
        <w:pStyle w:val="ProductList-Bullet"/>
        <w:numPr>
          <w:ilvl w:val="1"/>
          <w:numId w:val="24"/>
        </w:numPr>
      </w:pPr>
      <w:r>
        <w:t>Kunder med Academic Select, Academic Open, CASA och Open Valu</w:t>
      </w:r>
      <w:r>
        <w:t xml:space="preserve">e Subscription – Education Solutions som förvärvar uppgraderingslicensen med Windows XP Starter Edition, Windows Vista Starter Edition eller Windows 7 Starter Edition som kvalificerande operativsystem avstår från alla rättigheter att överlåta den Licensen </w:t>
      </w:r>
      <w:r>
        <w:t>utanför inköpslandet.</w:t>
      </w:r>
    </w:p>
    <w:p w:rsidR="00357466" w:rsidRDefault="00357466">
      <w:pPr>
        <w:pStyle w:val="ProductList-BodyIndented"/>
      </w:pPr>
    </w:p>
    <w:p w:rsidR="00357466" w:rsidRDefault="00E201D9">
      <w:pPr>
        <w:pStyle w:val="ProductList-ClauseHeading"/>
        <w:outlineLvl w:val="4"/>
      </w:pPr>
      <w:r>
        <w:t>2.2 Omvandlingar</w:t>
      </w:r>
    </w:p>
    <w:p w:rsidR="00357466" w:rsidRDefault="00E201D9">
      <w:pPr>
        <w:pStyle w:val="ProductList-Body"/>
      </w:pPr>
      <w:r>
        <w:t>Följande är omvandlingsalternativ för varje Kund som är berättigad att flytta till per Användare som beskrivs ytterligare i sitt volymlicensieringsavtal.</w:t>
      </w:r>
    </w:p>
    <w:tbl>
      <w:tblPr>
        <w:tblStyle w:val="PURTable"/>
        <w:tblW w:w="0" w:type="dxa"/>
        <w:tblLook w:val="04A0" w:firstRow="1" w:lastRow="0" w:firstColumn="1" w:lastColumn="0" w:noHBand="0" w:noVBand="1"/>
      </w:tblPr>
      <w:tblGrid>
        <w:gridCol w:w="5410"/>
        <w:gridCol w:w="5506"/>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Giltiga omvandlingsalternativ</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w:t>
            </w:r>
            <w:r>
              <w:t xml:space="preserve"> Enterprise SA per Enhet</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Enterprise SA per Enhet</w:t>
            </w:r>
          </w:p>
          <w:p w:rsidR="00357466" w:rsidRDefault="00E201D9">
            <w:pPr>
              <w:pStyle w:val="ProductList-TableBody"/>
            </w:pPr>
            <w:r>
              <w:t>Windows Virtual Desktop Access per Enhet</w:t>
            </w:r>
          </w:p>
          <w:p w:rsidR="00357466" w:rsidRDefault="00E201D9">
            <w:pPr>
              <w:pStyle w:val="ProductList-TableBody"/>
            </w:pPr>
            <w:r>
              <w:t>Windows Virtual Desktop Access per Användare</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Virtual Desktop Access per Användare</w:t>
            </w:r>
          </w:p>
        </w:tc>
      </w:tr>
    </w:tbl>
    <w:p w:rsidR="00357466" w:rsidRDefault="00357466">
      <w:pPr>
        <w:pStyle w:val="ProductList-Body"/>
      </w:pPr>
    </w:p>
    <w:p w:rsidR="00357466" w:rsidRDefault="00E201D9">
      <w:pPr>
        <w:pStyle w:val="ProductList-ClauseHeading"/>
        <w:outlineLvl w:val="4"/>
      </w:pPr>
      <w:r>
        <w:t xml:space="preserve">2.3 Windows </w:t>
      </w:r>
      <w:r>
        <w:t>Enterprise-uppgradering (versionslös) och Windows Professional-uppgradering (versionslös)</w:t>
      </w:r>
    </w:p>
    <w:p w:rsidR="00357466" w:rsidRDefault="00E201D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w:t>
      </w:r>
      <w:r>
        <w:t xml:space="preserve">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w:t>
      </w:r>
      <w:r>
        <w:rPr>
          <w:color w:val="0563C1"/>
        </w:rPr>
        <w:t>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w:instrText>
      </w:r>
      <w:r>
        <w:instrText xml:space="preserve">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357466" w:rsidRDefault="00357466">
      <w:pPr>
        <w:pStyle w:val="ProductList-Body"/>
      </w:pPr>
    </w:p>
    <w:p w:rsidR="00357466" w:rsidRDefault="00E201D9">
      <w:pPr>
        <w:pStyle w:val="ProductList-ClauseHeading"/>
        <w:outlineLvl w:val="4"/>
      </w:pPr>
      <w:r>
        <w:t>2.4 Re-Imaging med Windows 10</w:t>
      </w:r>
    </w:p>
    <w:p w:rsidR="00357466" w:rsidRDefault="00E201D9">
      <w:pPr>
        <w:pStyle w:val="ProductList-Body"/>
      </w:pPr>
      <w:r>
        <w:t>Om en tredje man avser att utföra re-imaging av Windows på en K</w:t>
      </w:r>
      <w:r>
        <w:t xml:space="preserve">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357466" w:rsidRDefault="00357466">
      <w:pPr>
        <w:pStyle w:val="ProductList-Body"/>
      </w:pPr>
    </w:p>
    <w:p w:rsidR="00357466" w:rsidRDefault="00E201D9">
      <w:pPr>
        <w:pStyle w:val="ProductList-ClauseHeading"/>
        <w:outlineLvl w:val="4"/>
      </w:pPr>
      <w:r>
        <w:t>2.5 Regionala Fullgörelsealternativ</w:t>
      </w:r>
    </w:p>
    <w:p w:rsidR="00357466" w:rsidRDefault="00E201D9">
      <w:pPr>
        <w:pStyle w:val="ProductList-SubClauseHeading"/>
        <w:outlineLvl w:val="5"/>
      </w:pPr>
      <w:r>
        <w:t xml:space="preserve">2.5.1 N-versioner (utan Windows Media Player) av Microsoft </w:t>
      </w:r>
      <w:r>
        <w:t>Windows XP Professional, Vista Business och 7 Professional</w:t>
      </w:r>
    </w:p>
    <w:p w:rsidR="00357466" w:rsidRDefault="00E201D9">
      <w:pPr>
        <w:pStyle w:val="ProductList-BodyIndented"/>
      </w:pPr>
      <w:r>
        <w:t>Kunder i något av länderna i den Europeiska unionen (EU) eller den Europeiska frihandelssammanslutningen (EFTA) kan vara kvalificerade för att införskaffa media för eller hämta N-versionerna av Win</w:t>
      </w:r>
      <w:r>
        <w:t xml:space="preserve">dows XP Professional, Windows Vista Business och Windows 7 Professional. Se produktlistan för mars 2014 för kvalificeringskriterier och fullgörelseinformation </w:t>
      </w:r>
      <w:hyperlink r:id="rId76">
        <w:r>
          <w:rPr>
            <w:color w:val="00467F"/>
            <w:u w:val="single"/>
          </w:rPr>
          <w:t>http://go.microsoft.com/?linkid=983920</w:t>
        </w:r>
        <w:r>
          <w:rPr>
            <w:color w:val="00467F"/>
            <w:u w:val="single"/>
          </w:rPr>
          <w:t>7</w:t>
        </w:r>
      </w:hyperlink>
      <w:r>
        <w:t>.</w:t>
      </w:r>
    </w:p>
    <w:p w:rsidR="00357466" w:rsidRDefault="00357466">
      <w:pPr>
        <w:pStyle w:val="ProductList-BodyIndented"/>
      </w:pPr>
    </w:p>
    <w:p w:rsidR="00357466" w:rsidRDefault="00E201D9">
      <w:pPr>
        <w:pStyle w:val="ProductList-SubClauseHeading"/>
        <w:outlineLvl w:val="5"/>
      </w:pPr>
      <w:r>
        <w:t>2.5.2 K- och KN-versioner av Windows XP Professional, Vista Business och 7 Professional</w:t>
      </w:r>
    </w:p>
    <w:p w:rsidR="00357466" w:rsidRDefault="00E201D9">
      <w:pPr>
        <w:pStyle w:val="ProductList-BodyIndented"/>
      </w:pPr>
      <w:r>
        <w:t>Kunder och deras koncernbolag har medie- och nedladdningsalternativ som är specifika för Korea för användning av Windows XP Professional, Vista Business och 7 Profe</w:t>
      </w:r>
      <w:r>
        <w:t xml:space="preserve">ssional i Korea. Se Produktlistan för mars 2014 för information om krav </w:t>
      </w:r>
      <w:hyperlink r:id="rId77">
        <w:r>
          <w:rPr>
            <w:color w:val="00467F"/>
            <w:u w:val="single"/>
          </w:rPr>
          <w:t>http://go.microsoft.com/?linkid=9839207</w:t>
        </w:r>
      </w:hyperlink>
      <w:r>
        <w:t>.</w:t>
      </w:r>
    </w:p>
    <w:p w:rsidR="00357466" w:rsidRDefault="00357466">
      <w:pPr>
        <w:pStyle w:val="ProductList-BodyIndented"/>
      </w:pPr>
    </w:p>
    <w:p w:rsidR="00357466" w:rsidRDefault="00E201D9">
      <w:pPr>
        <w:pStyle w:val="ProductList-SubClauseHeading"/>
        <w:outlineLvl w:val="5"/>
      </w:pPr>
      <w:r>
        <w:t>2.5.3 Windows 8/8.1 Pro KN och Windows 10 Pro KN</w:t>
      </w:r>
    </w:p>
    <w:p w:rsidR="00357466" w:rsidRDefault="00E201D9">
      <w:pPr>
        <w:pStyle w:val="ProductList-BodyIndented"/>
      </w:pPr>
      <w:r>
        <w:t xml:space="preserve">Kunder i Korea som har ett aktivt </w:t>
      </w:r>
      <w:r>
        <w:t>volymlicensieringsavtal eller registrering för Microsoft Operations Pte Ltd är berättigade att införskaffa media för Windows 8/8.1 Pro KN and Windows 10 Pro KN för driftsättning och användning i Korea. Ingen annan användning tillåts.</w:t>
      </w:r>
    </w:p>
    <w:p w:rsidR="00357466" w:rsidRDefault="00357466">
      <w:pPr>
        <w:pStyle w:val="ProductList-BodyIndented"/>
      </w:pPr>
    </w:p>
    <w:p w:rsidR="00357466" w:rsidRDefault="00E201D9">
      <w:pPr>
        <w:pStyle w:val="ProductList-SubClauseHeading"/>
        <w:outlineLvl w:val="5"/>
      </w:pPr>
      <w:r>
        <w:t>2.5.4 Windows 8/8.1 P</w:t>
      </w:r>
      <w:r>
        <w:t>ro N och Windows 10 Pro N (utan Windows Media Player)</w:t>
      </w:r>
    </w:p>
    <w:p w:rsidR="00357466" w:rsidRDefault="00E201D9">
      <w:pPr>
        <w:pStyle w:val="ProductList-BodyIndented"/>
      </w:pPr>
      <w:r>
        <w:t xml:space="preserve">Kunder med aktiva avtal med Microsoft Ireland Operations Ltf är berättigade att införskaffa media för Microsoft Windows 8/8.1 Pro N and Windows 10 Pro N endast för driftsättning och användning i länder </w:t>
      </w:r>
      <w:r>
        <w:t>i Europeiska unionen (EU) eller den Europeiska frihandelssammanslutningen (EFTA). (Med avseende på Open License är ett ”aktivt avtal” ett avtal som är kopplat till ett aktivt Open License-auktorisationsnummer.)</w:t>
      </w:r>
    </w:p>
    <w:p w:rsidR="00357466" w:rsidRDefault="00357466">
      <w:pPr>
        <w:pStyle w:val="ProductList-BodyIndented"/>
      </w:pPr>
    </w:p>
    <w:p w:rsidR="00357466" w:rsidRDefault="00E201D9">
      <w:pPr>
        <w:pStyle w:val="ProductList-ClauseHeading"/>
        <w:outlineLvl w:val="4"/>
      </w:pPr>
      <w:r>
        <w:t xml:space="preserve">2.6 Windows Embedded 8 Standard </w:t>
      </w:r>
      <w:r>
        <w:t>Enterprise-paket</w:t>
      </w:r>
    </w:p>
    <w:p w:rsidR="00357466" w:rsidRDefault="00E201D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w:t>
      </w:r>
      <w:r>
        <w:t>r rätten att använda den underliggande programvaran löper ut. Windows Embedded 8 Standard Enterprise-paketlicensen måste vara permanent tilldelad till en enda enhet och får inte överföras till någon annan enhet.</w:t>
      </w:r>
    </w:p>
    <w:p w:rsidR="00357466" w:rsidRDefault="00E201D9">
      <w:pPr>
        <w:pStyle w:val="ProductList-Offering1SubSection"/>
        <w:outlineLvl w:val="3"/>
      </w:pPr>
      <w:bookmarkStart w:id="197" w:name="_Sec813"/>
      <w:r>
        <w:t>3. Användningsrättigheter</w:t>
      </w:r>
      <w:bookmarkEnd w:id="197"/>
    </w:p>
    <w:tbl>
      <w:tblPr>
        <w:tblStyle w:val="PURTable"/>
        <w:tblW w:w="0" w:type="dxa"/>
        <w:tblLook w:val="04A0" w:firstRow="1" w:lastRow="0" w:firstColumn="1" w:lastColumn="0" w:noHBand="0" w:noVBand="1"/>
      </w:tblPr>
      <w:tblGrid>
        <w:gridCol w:w="3612"/>
        <w:gridCol w:w="3640"/>
        <w:gridCol w:w="366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w:instrText>
            </w:r>
            <w:r>
              <w:instrText xml:space="preserve">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w:instrText>
            </w:r>
            <w:r>
              <w:instrText xml:space="preserve">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w:t>
            </w:r>
            <w:r>
              <w:rPr>
                <w:color w:val="404040"/>
              </w:rPr>
              <w:t>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w:instrText>
            </w:r>
            <w:r>
              <w:instrText xml:space="preserv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Licenstilldelning</w:t>
      </w:r>
    </w:p>
    <w:p w:rsidR="00357466" w:rsidRDefault="00E201D9">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w:t>
      </w:r>
      <w:r>
        <w:t>tt 4. Software Assurance för rättigheter för Licensvidareöverlåtelse för Windows SA och Windows VDA.</w:t>
      </w:r>
    </w:p>
    <w:p w:rsidR="00357466" w:rsidRDefault="00357466">
      <w:pPr>
        <w:pStyle w:val="ProductList-Body"/>
      </w:pPr>
    </w:p>
    <w:p w:rsidR="00357466" w:rsidRDefault="00E201D9">
      <w:pPr>
        <w:pStyle w:val="ProductList-ClauseHeading"/>
        <w:outlineLvl w:val="4"/>
      </w:pPr>
      <w:r>
        <w:t>3.2 Windows-appar</w:t>
      </w:r>
    </w:p>
    <w:p w:rsidR="00357466" w:rsidRDefault="00E201D9">
      <w:pPr>
        <w:pStyle w:val="ProductList-Body"/>
      </w:pPr>
      <w:r>
        <w:t>Om inga andra villkor visas i appens inställningar samtycker Kunden till att de tjänster som Kunden bereder sig åtkomst till via Windows</w:t>
      </w:r>
      <w:r>
        <w:t xml:space="preserve">-appen styrs av Microsofts tjänsteavtal på </w:t>
      </w:r>
      <w:hyperlink r:id="rId78">
        <w:r>
          <w:rPr>
            <w:color w:val="00467F"/>
            <w:u w:val="single"/>
          </w:rPr>
          <w:t>http://go.microsoft.com/fwlink/?linkid=246338</w:t>
        </w:r>
      </w:hyperlink>
      <w:r>
        <w:t xml:space="preserve"> eller Xbox.com-villkoren på </w:t>
      </w:r>
      <w:hyperlink r:id="rId79">
        <w:r>
          <w:rPr>
            <w:color w:val="00467F"/>
            <w:u w:val="single"/>
          </w:rPr>
          <w:t>http://xbox.com/legal/liv</w:t>
        </w:r>
        <w:r>
          <w:rPr>
            <w:color w:val="00467F"/>
            <w:u w:val="single"/>
          </w:rPr>
          <w:t>etou</w:t>
        </w:r>
      </w:hyperlink>
      <w:r>
        <w:t xml:space="preserve"> för Windows-appar med åtkomst till Xbox-tjänster.</w:t>
      </w:r>
    </w:p>
    <w:p w:rsidR="00357466" w:rsidRDefault="00E201D9">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80">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"Glidande Rättigheter: En SA-förmån</w:instrText>
            </w:r>
            <w:r>
              <w:instrText xml:space="preserve">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Enterprise-utgåva och VDA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4.1 Ytterligare användarrätti</w:t>
      </w:r>
      <w:r>
        <w:t>gheter via SA för Windows Software Assurance (Per Användare och Per Enhet) och Windows Virtual Desktop Access (VDA) (Per Användare och Per Enhet)</w:t>
      </w:r>
    </w:p>
    <w:p w:rsidR="00357466" w:rsidRDefault="00E201D9">
      <w:pPr>
        <w:pStyle w:val="ProductList-Body"/>
      </w:pPr>
      <w:r>
        <w:t>”</w:t>
      </w:r>
      <w:r>
        <w:rPr>
          <w:b/>
          <w:color w:val="00188F"/>
        </w:rPr>
        <w:t>Programvara</w:t>
      </w:r>
      <w:r>
        <w:t>”, så som det används här avser Windows 10 Enterprise Current Branch eller Windows Enterprise LTSB</w:t>
      </w:r>
      <w:r>
        <w:t xml:space="preserve">. </w:t>
      </w:r>
    </w:p>
    <w:p w:rsidR="00357466" w:rsidRDefault="00E201D9">
      <w:pPr>
        <w:pStyle w:val="ProductList-Body"/>
      </w:pPr>
      <w:r>
        <w:t>”</w:t>
      </w:r>
      <w:r>
        <w:rPr>
          <w:b/>
          <w:color w:val="00188F"/>
        </w:rPr>
        <w:t>Licensierad Enhet</w:t>
      </w:r>
      <w:r>
        <w:t>”, så som det används här, avser den enhet som Kunden tilldelar aktiv täckning.</w:t>
      </w:r>
    </w:p>
    <w:p w:rsidR="00357466" w:rsidRDefault="00E201D9">
      <w:pPr>
        <w:pStyle w:val="ProductList-Body"/>
      </w:pPr>
      <w:r>
        <w:t>”</w:t>
      </w:r>
      <w:r>
        <w:rPr>
          <w:b/>
          <w:color w:val="00188F"/>
        </w:rPr>
        <w:t>Licensierad Användare</w:t>
      </w:r>
      <w:r>
        <w:t>”, så som det används här, avser den användare som Kunden tilldelar aktiv täckning. Om den underliggande Användarlicensen överförs fr</w:t>
      </w:r>
      <w:r>
        <w:t>ån en person till en annan är den ursprungliga användaren av Licensen inte längre licensierad.</w:t>
      </w:r>
    </w:p>
    <w:p w:rsidR="00357466" w:rsidRDefault="00E201D9" w:rsidP="00DC4D61">
      <w:pPr>
        <w:pStyle w:val="ProductList-Bullet"/>
        <w:numPr>
          <w:ilvl w:val="0"/>
          <w:numId w:val="25"/>
        </w:numPr>
      </w:pPr>
      <w:r>
        <w:t>Alla användare av en Licensierad Enhet, eller en enhet som används av en Licensierad Användare, får bereda sig fjärråtkomst till upp till fyra Instanser av Progr</w:t>
      </w:r>
      <w:r>
        <w:t>amvaran som Körs i en Virtuell OSE eller en Instans av Programvaran som Körs i en Fysisk OSE på en eller flera enheter som är dedicerade för Kundens användning.</w:t>
      </w:r>
    </w:p>
    <w:p w:rsidR="00357466" w:rsidRDefault="00E201D9" w:rsidP="00DC4D61">
      <w:pPr>
        <w:pStyle w:val="ProductList-Bullet"/>
        <w:numPr>
          <w:ilvl w:val="0"/>
          <w:numId w:val="25"/>
        </w:numPr>
      </w:pPr>
      <w:r>
        <w:t>Kunden får skapa och lagra en Instans av Programvaran på en eller två USB-enheter via Windows t</w:t>
      </w:r>
      <w:r>
        <w:t>o Go och använda dem på Licensierade Enheter om de licensieras per enhet eller på valfri enhet av användare licensierad per användare.</w:t>
      </w:r>
    </w:p>
    <w:p w:rsidR="00357466" w:rsidRDefault="00E201D9" w:rsidP="00DC4D61">
      <w:pPr>
        <w:pStyle w:val="ProductList-Bullet"/>
        <w:numPr>
          <w:ilvl w:val="0"/>
          <w:numId w:val="25"/>
        </w:numPr>
      </w:pPr>
      <w:r>
        <w:t>Kunden får köra Windows 10 Pro eller tidigare versioner av Programvaran i stället för någon Instans som tillåts i det här avsnittet.</w:t>
      </w:r>
    </w:p>
    <w:p w:rsidR="00357466" w:rsidRDefault="00E201D9" w:rsidP="00DC4D61">
      <w:pPr>
        <w:pStyle w:val="ProductList-Bullet"/>
        <w:numPr>
          <w:ilvl w:val="0"/>
          <w:numId w:val="25"/>
        </w:numPr>
      </w:pPr>
      <w:r>
        <w:t>Kunden behöver ingen Licens för att bereda sig åtkomst till sina tillåtna Instanser endast i syfte att administrera Program</w:t>
      </w:r>
      <w:r>
        <w:t>varan.</w:t>
      </w:r>
    </w:p>
    <w:p w:rsidR="00357466" w:rsidRDefault="00357466">
      <w:pPr>
        <w:pStyle w:val="ProductList-Body"/>
      </w:pPr>
    </w:p>
    <w:p w:rsidR="00357466" w:rsidRDefault="00E201D9">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180"/>
        <w:gridCol w:w="912"/>
        <w:gridCol w:w="956"/>
        <w:gridCol w:w="912"/>
        <w:gridCol w:w="956"/>
      </w:tblGrid>
      <w:tr w:rsidR="0035746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57466" w:rsidRDefault="0035746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7466" w:rsidRDefault="00E201D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7466" w:rsidRDefault="00E201D9">
            <w:pPr>
              <w:pStyle w:val="ProductList-TableBody"/>
              <w:jc w:val="center"/>
            </w:pPr>
            <w:r>
              <w:rPr>
                <w:color w:val="FFFFFF"/>
              </w:rPr>
              <w:t>Windows VDA</w:t>
            </w:r>
          </w:p>
        </w:tc>
      </w:tr>
      <w:tr w:rsidR="0035746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57466" w:rsidRDefault="0035746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Användare</w:t>
            </w:r>
          </w:p>
        </w:tc>
      </w:tr>
      <w:tr w:rsidR="00357466">
        <w:tc>
          <w:tcPr>
            <w:tcW w:w="80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w:instrText>
            </w:r>
            <w:r>
              <w:instrText xml:space="preserve">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w:instrText>
            </w:r>
            <w:r>
              <w:instrText xml:space="preserve">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w:t>
            </w:r>
            <w:r>
              <w:t xml:space="preserve">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w:t>
            </w:r>
            <w:r>
              <w:t xml:space="preserve">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w:instrText>
            </w:r>
            <w:r>
              <w:instrText xml:space="preserve">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w:instrText>
            </w:r>
            <w:r>
              <w:instrText xml:space="preserve">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w:instrText>
            </w:r>
            <w:r>
              <w:instrText xml:space="preserve">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w:instrText>
            </w:r>
            <w:r>
              <w:instrText xml:space="preserve">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w:t>
            </w:r>
            <w:r>
              <w:rPr>
                <w:color w:val="0563C1"/>
              </w:rPr>
              <w:t>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80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Kunden får köra upp till </w:t>
            </w:r>
            <w:r>
              <w:t xml:space="preserve">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w:instrText>
            </w:r>
            <w:r>
              <w:instrText xml:space="preserve">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w:instrText>
            </w:r>
            <w:r>
              <w:instrText xml:space="preserve">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w:instrText>
            </w:r>
            <w:r>
              <w:instrText xml:space="preserve">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t>
            </w:r>
            <w:r>
              <w:t xml:space="preserve">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w:instrText>
            </w:r>
            <w:r>
              <w:instrText xml:space="preserve">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w:t>
            </w:r>
            <w:r>
              <w:t xml:space="preserve">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w:instrText>
            </w:r>
            <w:r>
              <w:instrText>yle \t "Med Fysisk OSE avses en OSE som har konfigurerats för att köras direkt på ett fysiskt maskinvarusystem. Instansen för operativsystemet som används för att köra virtualiseringsprogramvara för maskinvara eller för att tillhandahålla virtualiseringstj</w:instrText>
            </w:r>
            <w:r>
              <w:instrText xml:space="preserve">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w:instrText>
            </w:r>
            <w:r>
              <w:instrText xml:space="preserve">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80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bl>
    <w:p w:rsidR="00357466" w:rsidRDefault="00357466">
      <w:pPr>
        <w:pStyle w:val="ProductList-Body"/>
      </w:pPr>
    </w:p>
    <w:p w:rsidR="00357466" w:rsidRDefault="00E201D9">
      <w:pPr>
        <w:pStyle w:val="ProductList-SubClauseHeading"/>
        <w:outlineLvl w:val="5"/>
      </w:pPr>
      <w:r>
        <w:t>4.1.1 Rättigheter för Windows 10 Enterprise Current Branch</w:t>
      </w:r>
    </w:p>
    <w:p w:rsidR="00357466" w:rsidRDefault="00E201D9">
      <w:pPr>
        <w:pStyle w:val="ProductList-BodyIndented"/>
      </w:pPr>
      <w:r>
        <w:t>Windows 10 Enterprise Current Branch får endast användas av Kunder med aktiv Windows SA eller VDA-licenser Kunder som låter SA upphöra måste avinstallera aktuell version av Windows 10 Enterprise. Kunder som har eviga rättigheter till Windows Enterprise får</w:t>
      </w:r>
      <w:r>
        <w:t xml:space="preserve"> installera den version av Windows Enterprise LTSB som är aktuell vid tidpunkten för upphörandet.</w:t>
      </w:r>
    </w:p>
    <w:p w:rsidR="00357466" w:rsidRDefault="00357466">
      <w:pPr>
        <w:pStyle w:val="ProductList-BodyIndented"/>
      </w:pPr>
    </w:p>
    <w:p w:rsidR="00357466" w:rsidRDefault="00E201D9">
      <w:pPr>
        <w:pStyle w:val="ProductList-ClauseHeading"/>
        <w:outlineLvl w:val="4"/>
      </w:pPr>
      <w:r>
        <w:t>4.2 Kvalificerande Operativsystem (OS)</w:t>
      </w:r>
    </w:p>
    <w:p w:rsidR="00357466" w:rsidRDefault="00E201D9">
      <w:pPr>
        <w:pStyle w:val="ProductList-Body"/>
      </w:pPr>
      <w:r>
        <w:t>Varje enhet för vilken Kunden förvärvar SA och på vilken kunden kommer att köra uppgradering för Windows 10 Enterprise</w:t>
      </w:r>
      <w:r>
        <w:t xml:space="preserve"> måste vara licensierad för att köra ett av de kvalificerande operativsystem som identifieras genom programtyp i tabellen för Kvalificerande operativsystem i avsnittet Produktvillkor ovan.</w:t>
      </w:r>
    </w:p>
    <w:p w:rsidR="00357466" w:rsidRDefault="00E201D9" w:rsidP="00DC4D61">
      <w:pPr>
        <w:pStyle w:val="ProductList-Bullet"/>
        <w:numPr>
          <w:ilvl w:val="0"/>
          <w:numId w:val="26"/>
        </w:numPr>
      </w:pPr>
      <w:r>
        <w:t>Kunder som tidigare har köpt SA för Windows Pro kan förnya SA för d</w:t>
      </w:r>
      <w:r>
        <w:t>e enheter som täcks utan att behöva köpa en Windows Enterprise-uppgraderingslicens.</w:t>
      </w:r>
    </w:p>
    <w:p w:rsidR="00357466" w:rsidRDefault="00E201D9" w:rsidP="00DC4D61">
      <w:pPr>
        <w:pStyle w:val="ProductList-Bullet"/>
        <w:numPr>
          <w:ilvl w:val="0"/>
          <w:numId w:val="26"/>
        </w:numPr>
      </w:pPr>
      <w:r>
        <w:t>Kunder som tidigare köpt Windows Pro-uppgradering + SA kan fortsätta att köpa Pro-uppgradering + SA till slutet av sin registrering eller sitt avtal.</w:t>
      </w:r>
    </w:p>
    <w:p w:rsidR="00357466" w:rsidRDefault="00357466">
      <w:pPr>
        <w:pStyle w:val="ProductList-Body"/>
      </w:pPr>
    </w:p>
    <w:p w:rsidR="00357466" w:rsidRDefault="00E201D9">
      <w:pPr>
        <w:pStyle w:val="ProductList-ClauseHeading"/>
        <w:outlineLvl w:val="4"/>
      </w:pPr>
      <w:r>
        <w:t>4.3 Överlåtelse av Wi</w:t>
      </w:r>
      <w:r>
        <w:t>ndows Software Assurance per Enhet</w:t>
      </w:r>
    </w:p>
    <w:p w:rsidR="00357466" w:rsidRDefault="00E201D9">
      <w:pPr>
        <w:pStyle w:val="ProductList-Body"/>
      </w:pPr>
      <w:r>
        <w:t>Oaktat vad som anges i reglerna för Licenstilldelning ovan får Kunden vidareöverlåta Windows SA-täckning per enhet med den associerade Uppgraderingslicensen för Windows Enterprise från ursprungsenheten till en ersättnings</w:t>
      </w:r>
      <w:r>
        <w:t>enhet, men inte med kortare intervall än 90 dagar från den senaste överlåtelsen, under förutsättning att (1) Kunden har licensierat och installerat den senaste versionen av ett Kvalificerande Operativsystem på ersättningsenheten, eller Kunden vidareöverlåt</w:t>
      </w:r>
      <w:r>
        <w:t>er den underliggande licensen för Windows Embedded Industry Enterprise, och (2) Kunden tar bort eventuella relaterade systemuppgraderingar från ursprungsenheten. Vidareöverlåtelse av Uppgraderingslicens för Windows Enterprise får endast göras i samband med</w:t>
      </w:r>
      <w:r>
        <w:t xml:space="preserve"> vidareöverlåtelse av Aktiv Windows Software Assurance-täckning per Enhet. Kunden får vidareöverlåta licenser för Windows VDA per Enhet till en annan enhet enligt de allmänna villkoren som gäller för enhetsanvändarlicenser i ”Tilldelning och Vidareöverlåte</w:t>
      </w:r>
      <w:r>
        <w:t xml:space="preserve">lse av Licenser” i de </w:t>
      </w:r>
      <w:hyperlink w:anchor="_Sec537">
        <w:r>
          <w:rPr>
            <w:color w:val="00467F"/>
            <w:u w:val="single"/>
          </w:rPr>
          <w:t>Universella Licensvillkoren</w:t>
        </w:r>
      </w:hyperlink>
      <w:r>
        <w:t xml:space="preserve">. </w:t>
      </w:r>
    </w:p>
    <w:p w:rsidR="00357466" w:rsidRDefault="00357466">
      <w:pPr>
        <w:pStyle w:val="ProductList-Body"/>
      </w:pPr>
    </w:p>
    <w:p w:rsidR="00357466" w:rsidRDefault="00E201D9">
      <w:pPr>
        <w:pStyle w:val="ProductList-ClauseHeading"/>
        <w:outlineLvl w:val="4"/>
      </w:pPr>
      <w:r>
        <w:t>4.4 Licenstilldelningsregler för Windows Software Assurance Per Användare:</w:t>
      </w:r>
    </w:p>
    <w:p w:rsidR="00357466" w:rsidRDefault="00E201D9">
      <w:pPr>
        <w:pStyle w:val="ProductList-SubClauseHeading"/>
        <w:outlineLvl w:val="5"/>
      </w:pPr>
      <w:r>
        <w:t>4.4.1 Windows Enterprise SA Per Användarabonnemangslicens</w:t>
      </w:r>
    </w:p>
    <w:p w:rsidR="00357466" w:rsidRDefault="00E201D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w:instrText>
      </w:r>
      <w:r>
        <w:instrText xml:space="preserve">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w:t>
      </w:r>
      <w:r>
        <w:t>ven vara den Primära Användarens primära arbetsdator.</w:t>
      </w:r>
    </w:p>
    <w:p w:rsidR="00357466" w:rsidRDefault="00357466">
      <w:pPr>
        <w:pStyle w:val="ProductList-BodyIndented"/>
      </w:pPr>
    </w:p>
    <w:p w:rsidR="00357466" w:rsidRDefault="00E201D9">
      <w:pPr>
        <w:pStyle w:val="ProductList-SubClauseHeading"/>
        <w:outlineLvl w:val="5"/>
      </w:pPr>
      <w:r>
        <w:t>4.4.2 Tillägg för Windows Enterprise SA per Användare</w:t>
      </w:r>
    </w:p>
    <w:p w:rsidR="00357466" w:rsidRDefault="00E201D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w:t>
      </w:r>
      <w:r>
        <w:t>em SA-täckning eller Windows VDA-täckning.</w:t>
      </w:r>
    </w:p>
    <w:p w:rsidR="00357466" w:rsidRDefault="00357466">
      <w:pPr>
        <w:pStyle w:val="ProductList-BodyIndented"/>
      </w:pPr>
    </w:p>
    <w:p w:rsidR="00357466" w:rsidRDefault="00E201D9">
      <w:pPr>
        <w:pStyle w:val="ProductList-ClauseHeading"/>
        <w:outlineLvl w:val="4"/>
      </w:pPr>
      <w:r>
        <w:t>4.5 Tillägg för Software Assurance för Windows Desktop-operativsystem Per Användare</w:t>
      </w:r>
    </w:p>
    <w:p w:rsidR="00357466" w:rsidRDefault="00E201D9">
      <w:pPr>
        <w:pStyle w:val="ProductList-Body"/>
      </w:pPr>
      <w:r>
        <w:t xml:space="preserve">Tillägget för SA för Windows Desktop-operativsystem per Användare är en Abonnemangslicens som </w:t>
      </w:r>
    </w:p>
    <w:p w:rsidR="00357466" w:rsidRDefault="00E201D9" w:rsidP="00DC4D61">
      <w:pPr>
        <w:pStyle w:val="ProductList-Bullet"/>
        <w:numPr>
          <w:ilvl w:val="0"/>
          <w:numId w:val="27"/>
        </w:numPr>
      </w:pPr>
      <w:r>
        <w:t>köps som tillägg till (och koppla</w:t>
      </w:r>
      <w:r>
        <w:t xml:space="preserve">t till en enhet licensierad för) antingen Windows Desktop-operativsystemet med SA-täckning (”Kvalificerande Täckning”) eller VDA (”Kvalificerande Licens”), </w:t>
      </w:r>
    </w:p>
    <w:p w:rsidR="00357466" w:rsidRDefault="00E201D9" w:rsidP="00DC4D61">
      <w:pPr>
        <w:pStyle w:val="ProductList-Bullet"/>
        <w:numPr>
          <w:ilvl w:val="0"/>
          <w:numId w:val="27"/>
        </w:numPr>
      </w:pPr>
      <w:r>
        <w:t>är tilldelad till den Primära Användare för den enheten och (vilken enhet även är den Primära Använ</w:t>
      </w:r>
      <w:r>
        <w:t xml:space="preserve">darens primära arbetsenhet), </w:t>
      </w:r>
    </w:p>
    <w:p w:rsidR="00357466" w:rsidRDefault="00E201D9" w:rsidP="00DC4D61">
      <w:pPr>
        <w:pStyle w:val="ProductList-Bullet"/>
        <w:numPr>
          <w:ilvl w:val="0"/>
          <w:numId w:val="27"/>
        </w:numPr>
      </w:pPr>
      <w:r>
        <w:t>tillåten användning av Windows Enterprise-programvaran med förbehåll för Licensvillkoren för Windows Enterprise per Användare eller Licensvillkoren för VDA per Användare, kopplat till Kvalificerande Täckning eller Kvalificeran</w:t>
      </w:r>
      <w:r>
        <w:t xml:space="preserve">de licens, och </w:t>
      </w:r>
    </w:p>
    <w:p w:rsidR="00357466" w:rsidRDefault="00E201D9" w:rsidP="00DC4D61">
      <w:pPr>
        <w:pStyle w:val="ProductList-Bullet"/>
        <w:numPr>
          <w:ilvl w:val="0"/>
          <w:numId w:val="27"/>
        </w:numPr>
      </w:pPr>
      <w:r>
        <w:t xml:space="preserve">upphör vid upphörande av antingen den Kvalificerande Täckningen eller den Kvalificerande Licensen. </w:t>
      </w:r>
    </w:p>
    <w:p w:rsidR="00357466" w:rsidRDefault="00E201D9">
      <w:pPr>
        <w:pStyle w:val="ProductList-Body"/>
      </w:pPr>
      <w:r>
        <w:t>Trots allmänna rättigheter för Licensvidareöverlåtelse får dessa Tilläggslicenser vidareöverlåtas endast till Primära Användare av andra enh</w:t>
      </w:r>
      <w:r>
        <w:t>eter med antingen Kvalificerande Täckning eller Kvalificerande Licenser. Tillägget för SA för Windows desktop-operativsystem kan köpas i valfri mängd upp till det totala antalet SA- och/eller VDA-licensierade enheter.</w:t>
      </w:r>
    </w:p>
    <w:p w:rsidR="00357466" w:rsidRDefault="00357466">
      <w:pPr>
        <w:pStyle w:val="ProductList-Body"/>
      </w:pPr>
    </w:p>
    <w:p w:rsidR="00357466" w:rsidRDefault="00E201D9">
      <w:pPr>
        <w:pStyle w:val="ProductList-ClauseHeading"/>
        <w:outlineLvl w:val="4"/>
      </w:pPr>
      <w:r>
        <w:t xml:space="preserve">4.6 Enterprise-registreringar med en </w:t>
      </w:r>
      <w:r>
        <w:t>kombination av Windows SA- eller VDA-täckning för Windows per Användare och per Enhet</w:t>
      </w:r>
    </w:p>
    <w:p w:rsidR="00357466" w:rsidRDefault="00E201D9">
      <w:pPr>
        <w:pStyle w:val="ProductList-Body"/>
      </w:pPr>
      <w:r>
        <w:t>Kunder som vill blanda licensiering med Windows SA per Enhet och Windows SA per Användare kan göra det förutsatt följande:</w:t>
      </w:r>
    </w:p>
    <w:p w:rsidR="00357466" w:rsidRDefault="00E201D9" w:rsidP="00DC4D61">
      <w:pPr>
        <w:pStyle w:val="ProductList-Bullet"/>
        <w:numPr>
          <w:ilvl w:val="0"/>
          <w:numId w:val="28"/>
        </w:numPr>
      </w:pPr>
      <w:r>
        <w:t>Alla användare som använder olicensierade Kvali</w:t>
      </w:r>
      <w:r>
        <w:t>ficerade Enheter är licensierade med Windows SA per Användare (User SL eller User SL-tillägg), och</w:t>
      </w:r>
    </w:p>
    <w:p w:rsidR="00357466" w:rsidRDefault="00E201D9" w:rsidP="00DC4D61">
      <w:pPr>
        <w:pStyle w:val="ProductList-Bullet"/>
        <w:numPr>
          <w:ilvl w:val="0"/>
          <w:numId w:val="28"/>
        </w:numPr>
      </w:pPr>
      <w:r>
        <w:t>Alla Kvalificerade Enheter som används av olicensierade användare är licensierade med Windows SA per Enhet.</w:t>
      </w:r>
    </w:p>
    <w:p w:rsidR="00357466" w:rsidRDefault="00357466">
      <w:pPr>
        <w:pStyle w:val="ProductList-Body"/>
      </w:pPr>
    </w:p>
    <w:p w:rsidR="00357466" w:rsidRDefault="00E201D9">
      <w:pPr>
        <w:pStyle w:val="ProductList-ClauseHeading"/>
        <w:outlineLvl w:val="4"/>
      </w:pPr>
      <w:r>
        <w:t>4.7 Berättigande för Köp av Software Assurance f</w:t>
      </w:r>
      <w:r>
        <w:t>ör Windows Desktop-operativsystem (Per Användare) Från SA-användarabonnemang</w:t>
      </w:r>
    </w:p>
    <w:p w:rsidR="00357466" w:rsidRDefault="00E201D9">
      <w:pPr>
        <w:pStyle w:val="ProductList-SubClauseHeading"/>
        <w:outlineLvl w:val="5"/>
      </w:pPr>
      <w:r>
        <w:t>4.7.1 Enterprise-avtal</w:t>
      </w:r>
    </w:p>
    <w:p w:rsidR="00357466" w:rsidRDefault="00E201D9">
      <w:pPr>
        <w:pStyle w:val="ProductList-BodyIndented"/>
      </w:pPr>
      <w:r>
        <w:t>Från SA-användarabonnemang kan köpas för att omvandla helt betalda eviga Licenser med aktiv SA för Kvalificerande Produkter i tabellen nedan.</w:t>
      </w:r>
    </w:p>
    <w:tbl>
      <w:tblPr>
        <w:tblStyle w:val="PURTable0"/>
        <w:tblW w:w="0" w:type="dxa"/>
        <w:tblLook w:val="04A0" w:firstRow="1" w:lastRow="0" w:firstColumn="1" w:lastColumn="0" w:noHBand="0" w:noVBand="1"/>
      </w:tblPr>
      <w:tblGrid>
        <w:gridCol w:w="5244"/>
        <w:gridCol w:w="5312"/>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w:t>
            </w:r>
            <w:r>
              <w:rPr>
                <w:color w:val="FFFFFF"/>
              </w:rPr>
              <w:t xml:space="preserv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Motsvarande från SA-användarabonnemang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 för Windows Desktop-operativsystem (Per Användare) från SA-användarabonnemang</w:t>
            </w:r>
            <w:r>
              <w:rPr>
                <w:vertAlign w:val="superscript"/>
              </w:rPr>
              <w:t>1</w:t>
            </w:r>
          </w:p>
        </w:tc>
      </w:tr>
    </w:tbl>
    <w:p w:rsidR="00357466" w:rsidRDefault="00E201D9">
      <w:pPr>
        <w:pStyle w:val="ProductList-BodyIndented"/>
      </w:pPr>
      <w:r>
        <w:rPr>
          <w:i/>
          <w:vertAlign w:val="superscript"/>
        </w:rPr>
        <w:t>1</w:t>
      </w:r>
      <w:r>
        <w:rPr>
          <w:i/>
        </w:rPr>
        <w:t>Tillgängligt för köpt endast vid registreringsårsdag eller i början av en ny registreringsperiod.</w:t>
      </w:r>
    </w:p>
    <w:p w:rsidR="00357466" w:rsidRDefault="00357466">
      <w:pPr>
        <w:pStyle w:val="ProductList-BodyIndented"/>
      </w:pPr>
    </w:p>
    <w:p w:rsidR="00357466" w:rsidRDefault="00E201D9">
      <w:pPr>
        <w:pStyle w:val="ProductList-SubClauseHeading"/>
        <w:outlineLvl w:val="5"/>
      </w:pPr>
      <w:r>
        <w:t>4.7.2 Enterprise Subscription-avtal</w:t>
      </w:r>
    </w:p>
    <w:p w:rsidR="00357466" w:rsidRDefault="00E201D9">
      <w:pPr>
        <w:pStyle w:val="ProductList-BodyIndented"/>
      </w:pPr>
      <w:r>
        <w:t>Abonnemangslicenser för Software Assurance för Windows Desktop-operativsystemet kan omvandlas vid Kundens registreringsår</w:t>
      </w:r>
      <w:r>
        <w:t>sdag eller i början av en ny registreringsperiod med en Användarabonnemangslicens för ECS från SA. Abonnemangslicensen måste ha köpts minst tre år före köpet av Användarabonnemangslicensen för Från SA.</w:t>
      </w:r>
    </w:p>
    <w:p w:rsidR="00357466" w:rsidRDefault="00357466">
      <w:pPr>
        <w:pStyle w:val="ProductList-BodyIndented"/>
      </w:pPr>
    </w:p>
    <w:p w:rsidR="00357466" w:rsidRDefault="00E201D9">
      <w:pPr>
        <w:pStyle w:val="ProductList-ClauseHeading"/>
        <w:outlineLvl w:val="4"/>
      </w:pPr>
      <w:r>
        <w:t>4.8 Microsoft Desktop Optimization Pack (MDOP)</w:t>
      </w:r>
    </w:p>
    <w:p w:rsidR="00357466" w:rsidRDefault="00E201D9">
      <w:pPr>
        <w:pStyle w:val="ProductList-Body"/>
      </w:pPr>
      <w:r>
        <w:t>Kunden</w:t>
      </w:r>
      <w:r>
        <w:t xml:space="preserve"> får installera och använda hanteringsfunktioner i MDOP på Kundens andra enheter som är dedicerade för deras användning att hantera programvara på den Licensierade Enheten eller den Licensierade Användarens Enheter. Kunden får även använda AGPM, DaRT och U</w:t>
      </w:r>
      <w:r>
        <w:t>E-V för att hantera programvara på servrar inom sin domänen, i den omfattning datorerna inom den domänen är licensierade för MDOP-användning.</w:t>
      </w:r>
    </w:p>
    <w:p w:rsidR="00357466" w:rsidRDefault="00357466">
      <w:pPr>
        <w:pStyle w:val="ProductList-Body"/>
      </w:pPr>
    </w:p>
    <w:p w:rsidR="00357466" w:rsidRDefault="00E201D9">
      <w:pPr>
        <w:pStyle w:val="ProductList-SubClauseHeading"/>
        <w:outlineLvl w:val="5"/>
      </w:pPr>
      <w:r>
        <w:t>4.8.1 MDOP-berättigande</w:t>
      </w:r>
    </w:p>
    <w:p w:rsidR="00357466" w:rsidRDefault="00E201D9">
      <w:pPr>
        <w:pStyle w:val="ProductList-BodyIndented"/>
      </w:pPr>
      <w:r>
        <w:t>Följande kunder har MDOP-användningsrättigheter inkluderade med Windows Software Assuranc</w:t>
      </w:r>
      <w:r>
        <w:t>e och Windows VDA och behöver inte köpa MDOP separat.</w:t>
      </w:r>
    </w:p>
    <w:p w:rsidR="00357466" w:rsidRDefault="00E201D9" w:rsidP="00DC4D61">
      <w:pPr>
        <w:pStyle w:val="ProductList-Bullet"/>
        <w:numPr>
          <w:ilvl w:val="1"/>
          <w:numId w:val="29"/>
        </w:numPr>
      </w:pPr>
      <w:r>
        <w:t>Alla Kunder med aktivt USL för Windows Software Assurance per Användare eller USL för VDA per Användare.</w:t>
      </w:r>
    </w:p>
    <w:p w:rsidR="00357466" w:rsidRDefault="00E201D9" w:rsidP="00DC4D61">
      <w:pPr>
        <w:pStyle w:val="ProductList-Bullet"/>
        <w:numPr>
          <w:ilvl w:val="1"/>
          <w:numId w:val="29"/>
        </w:numPr>
      </w:pPr>
      <w:r>
        <w:t>Kunder med avtal med ikraftträdandedatum den 1 augusti 2015 eller senare och som har aktivt Windo</w:t>
      </w:r>
      <w:r>
        <w:t>ws Software Assurance per Enhet och/eller VDA per Enhet.</w:t>
      </w:r>
    </w:p>
    <w:p w:rsidR="00357466" w:rsidRDefault="00357466">
      <w:pPr>
        <w:pStyle w:val="ProductList-BodyIndented"/>
      </w:pPr>
    </w:p>
    <w:p w:rsidR="00357466" w:rsidRDefault="00E201D9">
      <w:pPr>
        <w:pStyle w:val="ProductList-ClauseHeading"/>
        <w:outlineLvl w:val="4"/>
      </w:pPr>
      <w:r>
        <w:t>4.9 Akademiska Program</w:t>
      </w:r>
    </w:p>
    <w:p w:rsidR="00357466" w:rsidRDefault="00E201D9">
      <w:pPr>
        <w:pStyle w:val="ProductList-Body"/>
      </w:pPr>
      <w:r>
        <w:t>Följande gäller för kunder i alla Akademiska Volymlicensieringsprogram:</w:t>
      </w:r>
    </w:p>
    <w:p w:rsidR="00357466" w:rsidRDefault="00E201D9">
      <w:pPr>
        <w:pStyle w:val="ProductList-SubClauseHeading"/>
        <w:outlineLvl w:val="5"/>
      </w:pPr>
      <w:r>
        <w:t>4.9.1 Rätt till Windows Enterprise LTSB</w:t>
      </w:r>
    </w:p>
    <w:p w:rsidR="00357466" w:rsidRDefault="00E201D9">
      <w:pPr>
        <w:pStyle w:val="ProductList-BodyIndented"/>
      </w:pPr>
      <w:r>
        <w:t>Akademiska Institutioner med Windows Enterprise SA eller Windows Education SA får installera Windows 10 Enterprise LTSB i stället för eventuella tillåtna eviga instanser.</w:t>
      </w:r>
    </w:p>
    <w:p w:rsidR="00357466" w:rsidRDefault="00357466">
      <w:pPr>
        <w:pStyle w:val="ProductList-BodyIndented"/>
      </w:pPr>
    </w:p>
    <w:p w:rsidR="00357466" w:rsidRDefault="00E201D9">
      <w:pPr>
        <w:pStyle w:val="ProductList-SubClauseHeading"/>
        <w:outlineLvl w:val="5"/>
      </w:pPr>
      <w:r>
        <w:t>4.9.2 Rätt till Windows 10 Enterprise eller Windows 10 Education Edition</w:t>
      </w:r>
    </w:p>
    <w:p w:rsidR="00357466" w:rsidRDefault="00E201D9">
      <w:pPr>
        <w:pStyle w:val="ProductList-BodyIndented"/>
      </w:pPr>
      <w:r>
        <w:t xml:space="preserve">Akademiska </w:t>
      </w:r>
      <w:r>
        <w:t>Institutioner med Software Assurance för Windows Enterprise eller Windows Education har rätt att installera och använda Windows 10 Enterprise eller Windows 10 Education.</w:t>
      </w:r>
    </w:p>
    <w:p w:rsidR="00357466" w:rsidRDefault="00357466">
      <w:pPr>
        <w:pStyle w:val="ProductList-BodyIndented"/>
      </w:pPr>
    </w:p>
    <w:p w:rsidR="00357466" w:rsidRDefault="00E201D9">
      <w:pPr>
        <w:pStyle w:val="ProductList-SubClauseHeading"/>
        <w:outlineLvl w:val="5"/>
      </w:pPr>
      <w:r>
        <w:t>4.9.3 Nedgraderingsrättigheter</w:t>
      </w:r>
    </w:p>
    <w:p w:rsidR="00357466" w:rsidRDefault="00E201D9">
      <w:pPr>
        <w:pStyle w:val="ProductList-BodyIndented"/>
      </w:pPr>
      <w:r>
        <w:t>Akademiska Institutioner med Software Assurance för Wi</w:t>
      </w:r>
      <w:r>
        <w:t>ndows Education har rätt till nedgraderingar till Windows 8.1 Enterprise/Pro och tidigare versioner av Windows 8.1 Enterprise/Pro samt Windows Embedded 8.1 Industry och tidigare versioner av Windows Embedded 8.1 Industry.</w:t>
      </w:r>
    </w:p>
    <w:p w:rsidR="00357466" w:rsidRDefault="00357466">
      <w:pPr>
        <w:pStyle w:val="ProductList-BodyIndented"/>
      </w:pPr>
    </w:p>
    <w:p w:rsidR="00357466" w:rsidRDefault="00E201D9">
      <w:pPr>
        <w:pStyle w:val="ProductList-SubClauseHeading"/>
        <w:outlineLvl w:val="5"/>
      </w:pPr>
      <w:r>
        <w:t>4.9.4 MDOP-berättigande</w:t>
      </w:r>
    </w:p>
    <w:p w:rsidR="00357466" w:rsidRDefault="00E201D9">
      <w:pPr>
        <w:pStyle w:val="ProductList-BodyIndented"/>
      </w:pPr>
      <w:r>
        <w:t>Akademisk</w:t>
      </w:r>
      <w:r>
        <w:t>a Institutioner med Software Assurance för Windows Enterprise eller Windows Education har rätt att installera och använda MDOP.</w:t>
      </w:r>
    </w:p>
    <w:p w:rsidR="00357466" w:rsidRDefault="00357466">
      <w:pPr>
        <w:pStyle w:val="ProductList-BodyIndented"/>
      </w:pPr>
    </w:p>
    <w:p w:rsidR="00357466" w:rsidRDefault="00E201D9">
      <w:pPr>
        <w:pStyle w:val="ProductList-SubClauseHeading"/>
        <w:outlineLvl w:val="5"/>
      </w:pPr>
      <w:r>
        <w:t>4.9.5 Alternativet Windows To Go Student</w:t>
      </w:r>
    </w:p>
    <w:p w:rsidR="00357466" w:rsidRDefault="00E201D9">
      <w:pPr>
        <w:pStyle w:val="ProductList-BodyIndented"/>
      </w:pPr>
      <w:r>
        <w:t>Akademiska Institutioner som väljer Student-alternativet tillåts ha högst en Windows T</w:t>
      </w:r>
      <w:r>
        <w:t>o Go-instans per licensierad studentenhet när studenten studerar vid den institutionen.</w:t>
      </w:r>
    </w:p>
    <w:p w:rsidR="00357466" w:rsidRDefault="00357466">
      <w:pPr>
        <w:pStyle w:val="ProductList-BodyIndented"/>
      </w:pPr>
    </w:p>
    <w:p w:rsidR="00357466" w:rsidRDefault="00E201D9">
      <w:pPr>
        <w:pStyle w:val="ProductList-ClauseHeading"/>
        <w:outlineLvl w:val="4"/>
      </w:pPr>
      <w:r>
        <w:t>4.10 Windows 10 Mobile Enterprise</w:t>
      </w:r>
    </w:p>
    <w:p w:rsidR="00357466" w:rsidRDefault="00E201D9">
      <w:pPr>
        <w:pStyle w:val="ProductList-Body"/>
      </w:pPr>
      <w:r>
        <w:t>Kunder med aktiv Windows SA per Användarprenumeration eller tillägg för per Användare får installera och använda Windows 10 Mobile Enterprise på den licensierade användarens sekundära enheter.</w:t>
      </w:r>
    </w:p>
    <w:p w:rsidR="00357466" w:rsidRDefault="00357466">
      <w:pPr>
        <w:pStyle w:val="ProductList-Body"/>
      </w:pPr>
    </w:p>
    <w:p w:rsidR="00357466" w:rsidRDefault="00E201D9">
      <w:pPr>
        <w:pStyle w:val="ProductList-ClauseHeading"/>
        <w:outlineLvl w:val="4"/>
      </w:pPr>
      <w:r>
        <w:t>4.11 Windows desktopoperativsystem – rättigheter att köra ”Klu</w:t>
      </w:r>
      <w:r>
        <w:t>strade HPC-applikationer”</w:t>
      </w:r>
    </w:p>
    <w:p w:rsidR="00357466" w:rsidRDefault="00357466">
      <w:pPr>
        <w:pStyle w:val="ProductList-Body"/>
      </w:pPr>
    </w:p>
    <w:p w:rsidR="00357466" w:rsidRDefault="00E201D9">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w:instrText>
      </w:r>
      <w:r>
        <w:instrText xml:space="preserve">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w:instrText>
      </w:r>
      <w:r>
        <w:instrText xml:space="preserve">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w:instrText>
      </w:r>
      <w:r>
        <w:instrText xml:space="preserve">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w:instrText>
      </w:r>
      <w:r>
        <w:instrText xml:space="preserve">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w:instrText>
      </w:r>
      <w:r>
        <w:instrText xml:space="preserve">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w:instrText>
      </w:r>
      <w:r>
        <w:instrText xml:space="preserve">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w:instrText>
      </w:r>
      <w:r>
        <w:instrText xml:space="preserve">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357466" w:rsidRDefault="00357466">
      <w:pPr>
        <w:pStyle w:val="ProductList-Body"/>
      </w:pPr>
    </w:p>
    <w:p w:rsidR="00357466" w:rsidRDefault="00E201D9">
      <w:pPr>
        <w:pStyle w:val="ProductList-ClauseHeading"/>
        <w:outlineLvl w:val="4"/>
      </w:pPr>
      <w:r>
        <w:t>4.12 Windows desktop-operativsystem – Windows Thin P</w:t>
      </w:r>
      <w:r>
        <w:t>C</w:t>
      </w:r>
    </w:p>
    <w:p w:rsidR="00357466" w:rsidRDefault="00E201D9">
      <w:pPr>
        <w:pStyle w:val="ProductList-Body"/>
      </w:pPr>
      <w:r>
        <w:t>Kunden får använda Windows Thin PC-programvaran i stället för Windows Desktop-operativsystem men endast för att köra de typer av applikationer som listas nedan.</w:t>
      </w:r>
    </w:p>
    <w:p w:rsidR="00357466" w:rsidRDefault="00E201D9" w:rsidP="00DC4D61">
      <w:pPr>
        <w:pStyle w:val="ProductList-Bullet"/>
        <w:numPr>
          <w:ilvl w:val="0"/>
          <w:numId w:val="30"/>
        </w:numPr>
      </w:pPr>
      <w:r>
        <w:t xml:space="preserve">säkerhet </w:t>
      </w:r>
    </w:p>
    <w:p w:rsidR="00357466" w:rsidRDefault="00E201D9" w:rsidP="00DC4D61">
      <w:pPr>
        <w:pStyle w:val="ProductList-Bullet"/>
        <w:numPr>
          <w:ilvl w:val="0"/>
          <w:numId w:val="30"/>
        </w:numPr>
      </w:pPr>
      <w:r>
        <w:t xml:space="preserve">hantering </w:t>
      </w:r>
    </w:p>
    <w:p w:rsidR="00357466" w:rsidRDefault="00E201D9" w:rsidP="00DC4D61">
      <w:pPr>
        <w:pStyle w:val="ProductList-Bullet"/>
        <w:numPr>
          <w:ilvl w:val="0"/>
          <w:numId w:val="30"/>
        </w:numPr>
      </w:pPr>
      <w:r>
        <w:t xml:space="preserve">terminalemulering </w:t>
      </w:r>
    </w:p>
    <w:p w:rsidR="00357466" w:rsidRDefault="00E201D9" w:rsidP="00DC4D61">
      <w:pPr>
        <w:pStyle w:val="ProductList-Bullet"/>
        <w:numPr>
          <w:ilvl w:val="0"/>
          <w:numId w:val="30"/>
        </w:numPr>
      </w:pPr>
      <w:r>
        <w:t xml:space="preserve">fjärrskrivbordsteknik och liknande tekniker </w:t>
      </w:r>
    </w:p>
    <w:p w:rsidR="00357466" w:rsidRDefault="00E201D9" w:rsidP="00DC4D61">
      <w:pPr>
        <w:pStyle w:val="ProductList-Bullet"/>
        <w:numPr>
          <w:ilvl w:val="0"/>
          <w:numId w:val="30"/>
        </w:numPr>
      </w:pPr>
      <w:r>
        <w:t xml:space="preserve">webbläsare </w:t>
      </w:r>
    </w:p>
    <w:p w:rsidR="00357466" w:rsidRDefault="00E201D9" w:rsidP="00DC4D61">
      <w:pPr>
        <w:pStyle w:val="ProductList-Bullet"/>
        <w:numPr>
          <w:ilvl w:val="0"/>
          <w:numId w:val="30"/>
        </w:numPr>
      </w:pPr>
      <w:r>
        <w:t xml:space="preserve">mediaspelare </w:t>
      </w:r>
    </w:p>
    <w:p w:rsidR="00357466" w:rsidRDefault="00E201D9" w:rsidP="00DC4D61">
      <w:pPr>
        <w:pStyle w:val="ProductList-Bullet"/>
        <w:numPr>
          <w:ilvl w:val="0"/>
          <w:numId w:val="30"/>
        </w:numPr>
      </w:pPr>
      <w:r>
        <w:t xml:space="preserve">snabbmeddelandeklient </w:t>
      </w:r>
    </w:p>
    <w:p w:rsidR="00357466" w:rsidRDefault="00E201D9" w:rsidP="00DC4D61">
      <w:pPr>
        <w:pStyle w:val="ProductList-Bullet"/>
        <w:numPr>
          <w:ilvl w:val="0"/>
          <w:numId w:val="30"/>
        </w:numPr>
      </w:pPr>
      <w:r>
        <w:t xml:space="preserve">dokumentvisningsprogram </w:t>
      </w:r>
    </w:p>
    <w:p w:rsidR="00357466" w:rsidRDefault="00E201D9" w:rsidP="00DC4D61">
      <w:pPr>
        <w:pStyle w:val="ProductList-Bullet"/>
        <w:numPr>
          <w:ilvl w:val="0"/>
          <w:numId w:val="30"/>
        </w:numPr>
      </w:pPr>
      <w:r>
        <w:t>NET Framework och Java Virtual Machine</w:t>
      </w:r>
    </w:p>
    <w:p w:rsidR="00357466" w:rsidRDefault="00E201D9">
      <w:pPr>
        <w:pStyle w:val="ProductList-Body"/>
      </w:pPr>
      <w:r>
        <w:t>Kunden får använda programvaran på en annan enhet än den som programvaran först installerats på om den flyttar den motsvarande Software Assuran</w:t>
      </w:r>
      <w:r>
        <w:t>ce-täckningen till den andra enheten.</w:t>
      </w:r>
    </w:p>
    <w:p w:rsidR="00357466" w:rsidRDefault="00357466">
      <w:pPr>
        <w:pStyle w:val="ProductList-Body"/>
      </w:pPr>
    </w:p>
    <w:p w:rsidR="00357466" w:rsidRDefault="00E201D9">
      <w:pPr>
        <w:pStyle w:val="ProductList-ClauseHeading"/>
        <w:outlineLvl w:val="4"/>
      </w:pPr>
      <w:r>
        <w:t>4.13 Software Assurance förr Windows Embedded Industry Enterprise</w:t>
      </w:r>
    </w:p>
    <w:p w:rsidR="00357466" w:rsidRDefault="00E201D9">
      <w:pPr>
        <w:pStyle w:val="ProductList-Body"/>
      </w:pPr>
      <w:r>
        <w:t xml:space="preserve">Kunder med Software Assurance för Windows Embedded Industry Enterprise har samma rättigheter och begränsningar som Windows Software Assurance. </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199" w:name="_Sec619"/>
      <w:r>
        <w:t>Windows Server</w:t>
      </w:r>
      <w:bookmarkEnd w:id="199"/>
      <w:r>
        <w:fldChar w:fldCharType="begin"/>
      </w:r>
      <w:r>
        <w:instrText xml:space="preserve"> TC "</w:instrText>
      </w:r>
      <w:bookmarkStart w:id="200" w:name="_Toc439142714"/>
      <w:r>
        <w:instrText>Windows Server</w:instrText>
      </w:r>
      <w:bookmarkEnd w:id="200"/>
      <w:r>
        <w:instrText>" \l 2</w:instrText>
      </w:r>
      <w:r>
        <w:fldChar w:fldCharType="end"/>
      </w:r>
    </w:p>
    <w:p w:rsidR="00357466" w:rsidRDefault="00E201D9">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2715"/>
      <w:r>
        <w:instrText>Windows MultiPoint Server</w:instrText>
      </w:r>
      <w:bookmarkEnd w:id="202"/>
      <w:r>
        <w:instrText>" \l 3</w:instrText>
      </w:r>
      <w:r>
        <w:fldChar w:fldCharType="end"/>
      </w:r>
    </w:p>
    <w:p w:rsidR="00357466" w:rsidRDefault="00E201D9">
      <w:pPr>
        <w:pStyle w:val="ProductList-Offering1SubSection"/>
        <w:outlineLvl w:val="3"/>
      </w:pPr>
      <w:bookmarkStart w:id="203" w:name="_Sec702"/>
      <w:r>
        <w:t>1. Programtillgänglighet</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416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w:instrText>
            </w:r>
            <w:r>
              <w:instrText xml:space="preserve">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357466">
        <w:tc>
          <w:tcPr>
            <w:tcW w:w="416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204" w:name="_Sec757"/>
      <w:r>
        <w:t>2. Produk</w:t>
      </w:r>
      <w:r>
        <w:t>tvillkor</w:t>
      </w:r>
      <w:bookmarkEnd w:id="204"/>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w:t>
            </w:r>
            <w:r>
              <w:rPr>
                <w:color w:val="404040"/>
              </w:rPr>
              <w:t>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(SA):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w:t>
            </w:r>
            <w:r>
              <w:rPr>
                <w:color w:val="404040"/>
              </w:rPr>
              <w:t>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205" w:name="_Sec800"/>
      <w:r>
        <w:t>3. Användningsrättigheter</w:t>
      </w:r>
      <w:bookmarkEnd w:id="205"/>
    </w:p>
    <w:tbl>
      <w:tblPr>
        <w:tblStyle w:val="PURTable"/>
        <w:tblW w:w="0" w:type="dxa"/>
        <w:tblLook w:val="04A0" w:firstRow="1" w:lastRow="0" w:firstColumn="1" w:lastColumn="0" w:noHBand="0" w:noVBand="1"/>
      </w:tblPr>
      <w:tblGrid>
        <w:gridCol w:w="3624"/>
        <w:gridCol w:w="3634"/>
        <w:gridCol w:w="365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w:instrText>
            </w:r>
            <w:r>
              <w:instrText xml:space="preserve">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licenskrav eller altern</w:instrText>
            </w:r>
            <w:r>
              <w:instrText xml:space="preserve">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6"/>
        <w:gridCol w:w="3620"/>
        <w:gridCol w:w="3620"/>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 xml:space="preserve">Windows MultiPoint Server 2012 CAL och </w:t>
            </w:r>
          </w:p>
          <w:p w:rsidR="00357466" w:rsidRDefault="00E201D9">
            <w:pPr>
              <w:pStyle w:val="ProductList-TableBody"/>
            </w:pPr>
            <w:r>
              <w:t xml:space="preserve">Licens som är Likvärdig CAL (se </w:t>
            </w:r>
            <w:hyperlink w:anchor="_Sec591">
              <w:r>
                <w:rPr>
                  <w:color w:val="00467F"/>
                  <w:u w:val="single"/>
                </w:rPr>
                <w:t>Bilaga A</w:t>
              </w:r>
            </w:hyperlink>
            <w:r>
              <w:t>)</w:t>
            </w:r>
          </w:p>
        </w:tc>
      </w:tr>
    </w:tbl>
    <w:p w:rsidR="00357466" w:rsidRDefault="00357466">
      <w:pPr>
        <w:pStyle w:val="ProductList-Body"/>
      </w:pPr>
    </w:p>
    <w:p w:rsidR="00357466" w:rsidRDefault="00E201D9">
      <w:pPr>
        <w:pStyle w:val="ProductList-SubClauseHeading"/>
        <w:outlineLvl w:val="5"/>
      </w:pPr>
      <w:r>
        <w:t>3.1.1 Ytterligare Funktioner Kopplade till Windows Server 2012 Active Directory Rights Management Services CAL</w:t>
      </w:r>
    </w:p>
    <w:p w:rsidR="00357466" w:rsidRDefault="00E201D9">
      <w:pPr>
        <w:pStyle w:val="ProductList-BodyIndented"/>
      </w:pPr>
      <w:r>
        <w:t>Windows Server 2012 Rights Management Services</w:t>
      </w:r>
    </w:p>
    <w:tbl>
      <w:tblPr>
        <w:tblStyle w:val="PURTable0"/>
        <w:tblW w:w="0" w:type="dxa"/>
        <w:tblLook w:val="04A0" w:firstRow="1" w:lastRow="0" w:firstColumn="1" w:lastColumn="0" w:noHBand="0" w:noVBand="1"/>
      </w:tblPr>
      <w:tblGrid>
        <w:gridCol w:w="3539"/>
        <w:gridCol w:w="3533"/>
        <w:gridCol w:w="348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 xml:space="preserve">Licens som är Likvärdig CAL (se </w:t>
            </w:r>
            <w:hyperlink w:anchor="_Sec591">
              <w:r>
                <w:rPr>
                  <w:color w:val="00467F"/>
                  <w:u w:val="single"/>
                </w:rPr>
                <w:t>Bilaga A</w:t>
              </w:r>
            </w:hyperlink>
            <w:r>
              <w:t>)</w:t>
            </w:r>
          </w:p>
        </w:tc>
      </w:tr>
    </w:tbl>
    <w:p w:rsidR="00357466" w:rsidRDefault="00357466">
      <w:pPr>
        <w:pStyle w:val="ProductList-BodyIndented"/>
      </w:pPr>
    </w:p>
    <w:p w:rsidR="00357466" w:rsidRDefault="00E201D9">
      <w:pPr>
        <w:pStyle w:val="ProductList-ClauseHeading"/>
        <w:outlineLvl w:val="4"/>
      </w:pPr>
      <w:r>
        <w:t xml:space="preserve">3.2 Köra </w:t>
      </w:r>
      <w:r>
        <w:t>Instanser av Programvaran</w:t>
      </w:r>
    </w:p>
    <w:p w:rsidR="00357466" w:rsidRDefault="00E201D9">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w:instrText>
      </w:r>
      <w:r>
        <w:instrText xml:space="preserve">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w:instrText>
      </w:r>
      <w:r>
        <w:instrText xml:space="preserve">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w:instrText>
      </w:r>
      <w:r>
        <w:instrText xml:space="preserve">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w:instrText>
      </w:r>
      <w:r>
        <w:instrText xml:space="preserve">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w:instrText>
      </w:r>
      <w:r>
        <w:instrText xml:space="preserve">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w:t>
      </w:r>
      <w:r>
        <w:t xml:space="preserve">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357466" w:rsidRDefault="00357466">
      <w:pPr>
        <w:pStyle w:val="ProductList-Body"/>
      </w:pPr>
    </w:p>
    <w:p w:rsidR="00357466" w:rsidRDefault="00E201D9">
      <w:pPr>
        <w:pStyle w:val="ProductList-ClauseHeading"/>
        <w:outlineLvl w:val="4"/>
      </w:pPr>
      <w:r>
        <w:t>3.3 Åtkomstlicenser</w:t>
      </w:r>
    </w:p>
    <w:p w:rsidR="00357466" w:rsidRDefault="00E201D9">
      <w:pPr>
        <w:pStyle w:val="ProductList-Body"/>
      </w:pPr>
      <w:r>
        <w:fldChar w:fldCharType="begin"/>
      </w:r>
      <w:r>
        <w:instrText xml:space="preserve"> AutoTextList   \s NoStyle \t "CAL stå</w:instrText>
      </w:r>
      <w:r>
        <w:instrText xml:space="preserve">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w:instrText>
      </w:r>
      <w:r>
        <w:instrText>onfigurerats för att köras direkt på ett fysiskt maskinvarusystem. Instansen för operativsystemet som används för att köra virtualiseringsprogramvara för maskinvara eller för att tillhandahålla virtualiseringstjänster för maskinvara anses vara en del av de</w:instrText>
      </w:r>
      <w:r>
        <w:instrText xml:space="preserv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rPr>
          <w:color w:val="0563C1"/>
        </w:rPr>
        <w:t>er</w:t>
      </w:r>
      <w:r>
        <w:fldChar w:fldCharType="end"/>
      </w:r>
      <w:r>
        <w:t>.</w:t>
      </w:r>
    </w:p>
    <w:p w:rsidR="00357466" w:rsidRDefault="00357466">
      <w:pPr>
        <w:pStyle w:val="ProductList-Body"/>
      </w:pPr>
    </w:p>
    <w:p w:rsidR="00357466" w:rsidRDefault="00E201D9">
      <w:pPr>
        <w:pStyle w:val="ProductList-ClauseHeading"/>
        <w:outlineLvl w:val="4"/>
      </w:pPr>
      <w:r>
        <w:t>3.4 Windows MultiPoint Server 2012 Connector</w:t>
      </w:r>
    </w:p>
    <w:p w:rsidR="00357466" w:rsidRDefault="00E201D9">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w:t>
      </w:r>
      <w:r>
        <w:t xml:space="preserve"> använda denna programvara för att få åtkomst till MultiPoint Server-programvaran. Om den bereder sig åtkomst till serverprogramvaran från denna enhet endast för att använda MultiPoint Dashboard behöver den ingen MultiPoint Server-CAL.</w:t>
      </w:r>
    </w:p>
    <w:p w:rsidR="00357466" w:rsidRDefault="00357466">
      <w:pPr>
        <w:pStyle w:val="ProductList-Body"/>
      </w:pPr>
    </w:p>
    <w:p w:rsidR="00357466" w:rsidRDefault="00E201D9">
      <w:pPr>
        <w:pStyle w:val="ProductList-ClauseHeading"/>
        <w:outlineLvl w:val="4"/>
      </w:pPr>
      <w:r>
        <w:t>3.5 Tilläggsprogram</w:t>
      </w:r>
      <w:r>
        <w:t>vara</w:t>
      </w:r>
    </w:p>
    <w:p w:rsidR="00357466" w:rsidRDefault="00E201D9">
      <w:pPr>
        <w:pStyle w:val="ProductList-Body"/>
      </w:pPr>
      <w:r>
        <w:t xml:space="preserve">En lista med Tilläggsprogramvara finns på </w:t>
      </w:r>
      <w:hyperlink r:id="rId81">
        <w:r>
          <w:rPr>
            <w:color w:val="00467F"/>
            <w:u w:val="single"/>
          </w:rPr>
          <w:t>http://go.microsoft.com/fwlink/?LinkId=245856</w:t>
        </w:r>
      </w:hyperlink>
      <w:r>
        <w:t>.</w:t>
      </w:r>
    </w:p>
    <w:p w:rsidR="00357466" w:rsidRDefault="00E201D9">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w:instrText>
            </w:r>
            <w:r>
              <w:instrText xml:space="preserve">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"Återställning vid Krasch: Rättigheter tillgängliga för SA-kunder at</w:instrText>
            </w:r>
            <w:r>
              <w:instrText xml:space="preserve">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w:t>
            </w:r>
            <w:r>
              <w:rPr>
                <w:color w:val="404040"/>
              </w:rPr>
              <w:t>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07" w:name="_Sec655"/>
      <w:r>
        <w:t>Windows Server</w:t>
      </w:r>
      <w:bookmarkEnd w:id="207"/>
      <w:r>
        <w:fldChar w:fldCharType="begin"/>
      </w:r>
      <w:r>
        <w:instrText xml:space="preserve"> TC "</w:instrText>
      </w:r>
      <w:bookmarkStart w:id="208" w:name="_Toc439142716"/>
      <w:r>
        <w:instrText>Windows Server</w:instrText>
      </w:r>
      <w:bookmarkEnd w:id="208"/>
      <w:r>
        <w:instrText>" \l 3</w:instrText>
      </w:r>
      <w:r>
        <w:fldChar w:fldCharType="end"/>
      </w:r>
    </w:p>
    <w:p w:rsidR="00357466" w:rsidRDefault="00E201D9">
      <w:pPr>
        <w:pStyle w:val="ProductList-Offering1SubSection"/>
        <w:outlineLvl w:val="3"/>
      </w:pPr>
      <w:bookmarkStart w:id="209" w:name="_Sec703"/>
      <w:r>
        <w:t>1. Programtillgänglighet</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416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pPr>
            <w:r>
              <w:rPr>
                <w:color w:val="000000"/>
              </w:rPr>
              <w:t>Windows Server 2012 Active Directory Rights Management Services CAL</w:t>
            </w:r>
            <w:r>
              <w:fldChar w:fldCharType="begin"/>
            </w:r>
            <w:r>
              <w:instrText xml:space="preserve"> XE "Windows Server 2012 Active Director</w:instrText>
            </w:r>
            <w:r>
              <w:instrText xml:space="preserve">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Extern anslutning för Windows Server 2012 Remote Desktop</w:t>
            </w:r>
            <w:r>
              <w:fldChar w:fldCharType="begin"/>
            </w:r>
            <w:r>
              <w:instrText xml:space="preserve"> XE "Extern anslutning för Windows Server 2012 Remote Desktop</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w:instrText>
            </w:r>
            <w:r>
              <w:instrText xml:space="preserve">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7466" w:rsidRDefault="00E201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w:instrText>
            </w:r>
            <w:r>
              <w:instrText xml:space="preserve">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416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57466" w:rsidRDefault="00E201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10" w:name="_Sec758"/>
      <w:r>
        <w:t xml:space="preserve">2. </w:t>
      </w:r>
      <w:r>
        <w:t>Produktvillkor</w:t>
      </w:r>
      <w:bookmarkEnd w:id="210"/>
    </w:p>
    <w:tbl>
      <w:tblPr>
        <w:tblStyle w:val="PURTable"/>
        <w:tblW w:w="0" w:type="dxa"/>
        <w:tblLook w:val="04A0" w:firstRow="1" w:lastRow="0" w:firstColumn="1" w:lastColumn="0" w:noHBand="0" w:noVBand="1"/>
      </w:tblPr>
      <w:tblGrid>
        <w:gridCol w:w="3588"/>
        <w:gridCol w:w="3705"/>
        <w:gridCol w:w="3623"/>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w:instrText>
            </w:r>
            <w:r>
              <w:instrText xml:space="preserve">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w:instrText>
            </w:r>
            <w:r>
              <w:instrText xml:space="preserve">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(SA):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w:instrText>
            </w:r>
            <w:r>
              <w:instrText xml:space="preserve">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211" w:name="_Sec807"/>
      <w:r>
        <w:t>3. Användningsrättigheter</w:t>
      </w:r>
      <w:bookmarkEnd w:id="211"/>
    </w:p>
    <w:tbl>
      <w:tblPr>
        <w:tblStyle w:val="PURTable"/>
        <w:tblW w:w="0" w:type="dxa"/>
        <w:tblLook w:val="04A0" w:firstRow="1" w:lastRow="0" w:firstColumn="1" w:lastColumn="0" w:noHBand="0" w:noVBand="1"/>
      </w:tblPr>
      <w:tblGrid>
        <w:gridCol w:w="3624"/>
        <w:gridCol w:w="3634"/>
        <w:gridCol w:w="365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"Produktspecifika Licensvillkor: Indikerar att Produktspecifika v</w:instrText>
            </w:r>
            <w:r>
              <w:instrText xml:space="preserve">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"Tilläggsprogramvara: Programvara som identifieras i Användning</w:instrText>
            </w:r>
            <w:r>
              <w:instrText xml:space="preserve">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Klientåtkomst: Indikerar om en Serverprodukt kräver CAL-licenser för</w:instrText>
            </w:r>
            <w:r>
              <w:instrText xml:space="preserve">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w:t>
            </w:r>
            <w:r>
              <w:rPr>
                <w:color w:val="0563C1"/>
              </w:rPr>
              <w:t>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19"/>
        <w:gridCol w:w="361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 xml:space="preserve">Licens som är Likvärdig CAL (se </w:t>
            </w:r>
            <w:hyperlink r:id="rId82">
              <w:r>
                <w:rPr>
                  <w:color w:val="00467F"/>
                  <w:u w:val="single"/>
                </w:rPr>
                <w:t>Bilaga A</w:t>
              </w:r>
            </w:hyperlink>
            <w:r>
              <w:t>)</w:t>
            </w:r>
          </w:p>
        </w:tc>
      </w:tr>
    </w:tbl>
    <w:p w:rsidR="00357466" w:rsidRDefault="00357466">
      <w:pPr>
        <w:pStyle w:val="ProductList-Body"/>
      </w:pPr>
    </w:p>
    <w:p w:rsidR="00357466" w:rsidRDefault="00E201D9">
      <w:pPr>
        <w:pStyle w:val="ProductList-SubClauseHeading"/>
        <w:outlineLvl w:val="5"/>
      </w:pPr>
      <w:r>
        <w:t xml:space="preserve">3.1.1 Ytterligare Funktioner </w:t>
      </w:r>
      <w:r>
        <w:t>Kopplade till Windows Server 2012 Remote Desktop Services CAL</w:t>
      </w:r>
    </w:p>
    <w:p w:rsidR="00357466" w:rsidRDefault="00E201D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52"/>
        <w:gridCol w:w="3502"/>
        <w:gridCol w:w="35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Windows Server 2012 Remote Desktop Se</w:t>
            </w:r>
            <w:r>
              <w:t>rvices CAL</w:t>
            </w:r>
          </w:p>
        </w:tc>
        <w:tc>
          <w:tcPr>
            <w:tcW w:w="4040" w:type="dxa"/>
            <w:tcBorders>
              <w:top w:val="single" w:sz="18" w:space="0" w:color="0072C6"/>
              <w:left w:val="none" w:sz="4" w:space="0" w:color="000000"/>
              <w:bottom w:val="single" w:sz="4" w:space="0" w:color="000000"/>
              <w:right w:val="single" w:sz="4" w:space="0" w:color="000000"/>
            </w:tcBorders>
          </w:tcPr>
          <w:p w:rsidR="00357466" w:rsidRDefault="00E201D9">
            <w:pPr>
              <w:pStyle w:val="ProductList-TableBody"/>
            </w:pPr>
            <w:r>
              <w:t>Windows Server 2012 Remote Desktop Services USL</w:t>
            </w:r>
          </w:p>
        </w:tc>
      </w:tr>
    </w:tbl>
    <w:p w:rsidR="00357466" w:rsidRDefault="00E201D9">
      <w:pPr>
        <w:pStyle w:val="ProductList-BodyIndented"/>
      </w:pPr>
      <w:r>
        <w:t>*Krävs också för användning av Windows Server för att fungera som värd för ett grafiskt användargränssnitt (med hjälp av Windows Server 2012 R2 Remote Desktop Services-funktioner eller annan tekni</w:t>
      </w:r>
      <w:r>
        <w:t>k).</w:t>
      </w:r>
    </w:p>
    <w:p w:rsidR="00357466" w:rsidRDefault="00357466">
      <w:pPr>
        <w:pStyle w:val="ProductList-BodyIndented"/>
      </w:pPr>
    </w:p>
    <w:p w:rsidR="00357466" w:rsidRDefault="00E201D9">
      <w:pPr>
        <w:pStyle w:val="ProductList-SubClauseHeading"/>
        <w:outlineLvl w:val="5"/>
      </w:pPr>
      <w:r>
        <w:t>3.1.2 Ytterligare Funktioner Kopplade till Windows Server 2012 Rights Management Services CAL</w:t>
      </w:r>
    </w:p>
    <w:p w:rsidR="00357466" w:rsidRDefault="00E201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2"/>
        <w:gridCol w:w="3517"/>
        <w:gridCol w:w="351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User SL för Azure Rights Management</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57466" w:rsidRDefault="00E201D9">
            <w:pPr>
              <w:pStyle w:val="ProductList-TableBody"/>
            </w:pPr>
            <w:r>
              <w:t xml:space="preserve">Licens som är Likvärdig CAL (se </w:t>
            </w:r>
            <w:hyperlink r:id="rId83">
              <w:r>
                <w:rPr>
                  <w:color w:val="00467F"/>
                  <w:u w:val="single"/>
                </w:rPr>
                <w:t>Bilaga A</w:t>
              </w:r>
            </w:hyperlink>
            <w:r>
              <w:t>)</w:t>
            </w:r>
          </w:p>
        </w:tc>
      </w:tr>
    </w:tbl>
    <w:p w:rsidR="00357466" w:rsidRDefault="00357466">
      <w:pPr>
        <w:pStyle w:val="ProductList-BodyIndented"/>
      </w:pPr>
    </w:p>
    <w:p w:rsidR="00357466" w:rsidRDefault="00E201D9">
      <w:pPr>
        <w:pStyle w:val="ProductList-SubClauseHeading"/>
        <w:outlineLvl w:val="5"/>
      </w:pPr>
      <w:r>
        <w:t>3.1.3 Ytterligare funktioner kopplade till Microsoft Identity Manager Användar-CAL</w:t>
      </w:r>
    </w:p>
    <w:p w:rsidR="00357466" w:rsidRDefault="00E201D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7"/>
        <w:gridCol w:w="3508"/>
        <w:gridCol w:w="350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7466" w:rsidRDefault="00E201D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357466" w:rsidRDefault="00E201D9">
            <w:pPr>
              <w:pStyle w:val="ProductList-TableBody"/>
            </w:pPr>
            <w:r>
              <w:t>Microsoft Azure Active Directory Premium</w:t>
            </w:r>
          </w:p>
        </w:tc>
      </w:tr>
      <w:tr w:rsidR="003574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7466" w:rsidRDefault="003574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7466" w:rsidRDefault="00E201D9">
            <w:pPr>
              <w:pStyle w:val="ProductList-TableBody"/>
            </w:pPr>
            <w:r>
              <w:t xml:space="preserve">Licens som är Likvärdig CAL (se </w:t>
            </w:r>
            <w:hyperlink r:id="rId84">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BodyIndented"/>
      </w:pPr>
      <w:r>
        <w:t xml:space="preserve">*Krävs också för varje person för vilken programvaran utfärdar eller hanterar identitetsinformation. </w:t>
      </w:r>
    </w:p>
    <w:p w:rsidR="00357466" w:rsidRDefault="00357466">
      <w:pPr>
        <w:pStyle w:val="ProductList-BodyIndented"/>
      </w:pPr>
    </w:p>
    <w:p w:rsidR="00357466" w:rsidRDefault="00E201D9">
      <w:pPr>
        <w:pStyle w:val="ProductList-SubClauseHeading"/>
        <w:outlineLvl w:val="5"/>
      </w:pPr>
      <w:r>
        <w:t>3.1.4 Synkroniseringstjänst</w:t>
      </w:r>
    </w:p>
    <w:p w:rsidR="00357466" w:rsidRDefault="00E201D9">
      <w:pPr>
        <w:pStyle w:val="ProductList-BodyIndented"/>
      </w:pPr>
      <w:r>
        <w:t>Microsoft Identity Manager 2016 CALs krävs inte för användare som endast använder Microsoft Identity Manager-synkroniseringst</w:t>
      </w:r>
      <w:r>
        <w:t>jänsten.</w:t>
      </w:r>
    </w:p>
    <w:p w:rsidR="00357466" w:rsidRDefault="00357466">
      <w:pPr>
        <w:pStyle w:val="ProductList-BodyIndented"/>
      </w:pPr>
    </w:p>
    <w:p w:rsidR="00357466" w:rsidRDefault="00E201D9">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SubClauseHeading"/>
        <w:outlineLvl w:val="5"/>
      </w:pPr>
      <w:r>
        <w:t>3.2.1 Ytterligare Funktioner Kopplade till External Connector-licens för Windows Server 2012 Remote Desktop Services</w:t>
      </w:r>
    </w:p>
    <w:p w:rsidR="00357466" w:rsidRDefault="00E201D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76"/>
        <w:gridCol w:w="3541"/>
        <w:gridCol w:w="343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BodyIndented"/>
      </w:pPr>
      <w:r>
        <w:rPr>
          <w:i/>
        </w:rPr>
        <w:t>*Krävs också för användning av Windows S</w:t>
      </w:r>
      <w:r>
        <w:rPr>
          <w:i/>
        </w:rPr>
        <w:t>erver för att fungera som värd för ett grafiskt användargränssnitt (med hjälp av Windows Server 2012 R2 Remote Desktop Services-funktioner eller annan teknik).</w:t>
      </w:r>
    </w:p>
    <w:p w:rsidR="00357466" w:rsidRDefault="00357466">
      <w:pPr>
        <w:pStyle w:val="ProductList-BodyIndented"/>
      </w:pPr>
    </w:p>
    <w:p w:rsidR="00357466" w:rsidRDefault="00E201D9">
      <w:pPr>
        <w:pStyle w:val="ProductList-SubClauseHeading"/>
        <w:outlineLvl w:val="5"/>
      </w:pPr>
      <w:r>
        <w:t xml:space="preserve">3.2.2 Ytterligare Funktioner Kopplade till External Connector-licens för Windows Server 2012 </w:t>
      </w:r>
      <w:r>
        <w:t>Rights Management Services</w:t>
      </w:r>
    </w:p>
    <w:p w:rsidR="00357466" w:rsidRDefault="00E201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67"/>
        <w:gridCol w:w="3562"/>
        <w:gridCol w:w="3427"/>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Indented"/>
      </w:pPr>
    </w:p>
    <w:p w:rsidR="00357466" w:rsidRDefault="00E201D9">
      <w:pPr>
        <w:pStyle w:val="ProductList-SubClauseHeading"/>
        <w:outlineLvl w:val="5"/>
      </w:pPr>
      <w:r>
        <w:t xml:space="preserve">3.2.3 Ytterligare funktioner kopplade till External </w:t>
      </w:r>
      <w:r>
        <w:t>Connector-licens för Microsoft Identity Manager</w:t>
      </w:r>
    </w:p>
    <w:p w:rsidR="00357466" w:rsidRDefault="00E201D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7466" w:rsidRDefault="00E201D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7466" w:rsidRDefault="00357466">
            <w:pPr>
              <w:pStyle w:val="ProductList-TableBody"/>
            </w:pPr>
          </w:p>
        </w:tc>
      </w:tr>
    </w:tbl>
    <w:p w:rsidR="00357466" w:rsidRDefault="00E201D9">
      <w:pPr>
        <w:pStyle w:val="ProductList-BodyIndented"/>
      </w:pPr>
      <w:r>
        <w:rPr>
          <w:i/>
        </w:rPr>
        <w:t>*Krävs även för varje Extern Användare för vilken programvaran utfärdar eller hantera</w:t>
      </w:r>
      <w:r>
        <w:rPr>
          <w:i/>
        </w:rPr>
        <w:t>r identitetsinformation (i frånvaro av CALs för Microsoft Identity Manager 2016).</w:t>
      </w:r>
    </w:p>
    <w:p w:rsidR="00357466" w:rsidRDefault="00357466">
      <w:pPr>
        <w:pStyle w:val="ProductList-BodyIndented"/>
      </w:pPr>
    </w:p>
    <w:p w:rsidR="00357466" w:rsidRDefault="00E201D9">
      <w:pPr>
        <w:pStyle w:val="ProductList-ClauseHeading"/>
        <w:outlineLvl w:val="4"/>
      </w:pPr>
      <w:r>
        <w:t>3.3 Ytterligare Villkor för Windows Server 2012 R2 Essentials</w:t>
      </w:r>
    </w:p>
    <w:p w:rsidR="00357466" w:rsidRDefault="00E201D9">
      <w:pPr>
        <w:pStyle w:val="ProductList-SubClauseHeading"/>
        <w:outlineLvl w:val="5"/>
      </w:pPr>
      <w:r>
        <w:t>3.3.1 Användningsbegränsningar</w:t>
      </w:r>
    </w:p>
    <w:p w:rsidR="00357466" w:rsidRDefault="00E201D9" w:rsidP="00DC4D61">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w:t>
      </w:r>
    </w:p>
    <w:p w:rsidR="00357466" w:rsidRDefault="00E201D9" w:rsidP="00DC4D61">
      <w:pPr>
        <w:pStyle w:val="ProductList-Bullet"/>
        <w:numPr>
          <w:ilvl w:val="1"/>
          <w:numId w:val="31"/>
        </w:numPr>
      </w:pPr>
      <w:r>
        <w:t>Kunden måste köra serverprogramvaran inom en domän där Serverns Active Directory är konfigurerad som (i) domänkontrollant (en enskild server som innehåller samtligt FSO-roller (flexible single master operations), (ii) ro</w:t>
      </w:r>
      <w:r>
        <w:t xml:space="preserve">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w:t>
      </w:r>
      <w:r>
        <w:t xml:space="preserve">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357466" w:rsidRDefault="00357466">
      <w:pPr>
        <w:pStyle w:val="ProductList-BodyIndented"/>
      </w:pPr>
    </w:p>
    <w:p w:rsidR="00357466" w:rsidRDefault="00E201D9">
      <w:pPr>
        <w:pStyle w:val="ProductList-SubClauseHeading"/>
        <w:outlineLvl w:val="5"/>
      </w:pPr>
      <w:r>
        <w:t>3.3.2 Använda serverprogramvaran</w:t>
      </w:r>
    </w:p>
    <w:p w:rsidR="00357466" w:rsidRDefault="00E201D9">
      <w:pPr>
        <w:pStyle w:val="ProductList-BodyIndented"/>
      </w:pPr>
      <w:r>
        <w:t>Ett Användarko</w:t>
      </w:r>
      <w:r>
        <w:t>nto är ett unikt användarnamn med tillhörande lösenord som skapas via Windows Server 2012 R2 Essentials-konsolen. Kunden får använda upp till 25 användarkonton. Varje användarkonto beviljar en namngiven användare rätten att bereda sig åtkomst till och anvä</w:t>
      </w:r>
      <w:r>
        <w:t>nda serverprogramvaran på den servern. Den får vidareöverlåta ett användarkonto från en användare till en annan, förutsatt att vidareöverlåtelsen inte sker inom 90 dagar efter den senaste överlåtelsen.</w:t>
      </w:r>
    </w:p>
    <w:p w:rsidR="00357466" w:rsidRDefault="00357466">
      <w:pPr>
        <w:pStyle w:val="ProductList-BodyIndented"/>
      </w:pPr>
    </w:p>
    <w:p w:rsidR="00357466" w:rsidRDefault="00E201D9">
      <w:pPr>
        <w:pStyle w:val="ProductList-SubClauseHeading"/>
        <w:outlineLvl w:val="5"/>
      </w:pPr>
      <w:r>
        <w:t>3.3.3 Windows Server 2012 R2 Essentials Connector</w:t>
      </w:r>
    </w:p>
    <w:p w:rsidR="00357466" w:rsidRDefault="00E201D9">
      <w:pPr>
        <w:pStyle w:val="ProductList-BodyIndented"/>
      </w:pPr>
      <w:r>
        <w:t>Kun</w:t>
      </w:r>
      <w:r>
        <w:t>den får installera och använda Windows Server 2012 R2 Essentials Connector-programvaran på högst 50 enheter vid ett och samma tillfälle. Den får endast använda denna programvara med serverprogramvaran.</w:t>
      </w:r>
    </w:p>
    <w:p w:rsidR="00357466" w:rsidRDefault="00357466">
      <w:pPr>
        <w:pStyle w:val="ProductList-BodyIndented"/>
      </w:pPr>
    </w:p>
    <w:p w:rsidR="00357466" w:rsidRDefault="00E201D9">
      <w:pPr>
        <w:pStyle w:val="ProductList-SubClauseHeading"/>
        <w:outlineLvl w:val="5"/>
      </w:pPr>
      <w:r>
        <w:t>3.3.4 Åtkomst till Windows Server 2012 R2 Active Dire</w:t>
      </w:r>
      <w:r>
        <w:t>ctory Rights Management Services</w:t>
      </w:r>
    </w:p>
    <w:p w:rsidR="00357466" w:rsidRDefault="00E201D9">
      <w:pPr>
        <w:pStyle w:val="ProductList-BodyIndented"/>
      </w:pPr>
      <w:r>
        <w:t xml:space="preserve">Kunden måste förvärva en Windows Server 2012 R2 Active Directory Rights Management Services CAL för varje Användarkonto genom vilket en användare direkt eller indirekt bereder sig åtkomst till Windows Server 2012 R2 Active </w:t>
      </w:r>
      <w:r>
        <w:t>Directory Rights Management Services-funktionen.</w:t>
      </w:r>
    </w:p>
    <w:p w:rsidR="00357466" w:rsidRDefault="00357466">
      <w:pPr>
        <w:pStyle w:val="ProductList-BodyIndented"/>
      </w:pPr>
    </w:p>
    <w:p w:rsidR="00357466" w:rsidRDefault="00E201D9">
      <w:pPr>
        <w:pStyle w:val="ProductList-ClauseHeading"/>
        <w:outlineLvl w:val="4"/>
      </w:pPr>
      <w:r>
        <w:t>3.4 Tilläggsprogramvara för Windows Server 2012</w:t>
      </w:r>
    </w:p>
    <w:p w:rsidR="00357466" w:rsidRDefault="00E201D9">
      <w:pPr>
        <w:pStyle w:val="ProductList-Body"/>
      </w:pPr>
      <w:r>
        <w:t xml:space="preserve">En lista med Tilläggsprogramvara finns på </w:t>
      </w:r>
      <w:hyperlink r:id="rId85">
        <w:r>
          <w:rPr>
            <w:color w:val="00467F"/>
            <w:u w:val="single"/>
          </w:rPr>
          <w:t>http://go.microsoft.com/fwlink/?LinkId=245856</w:t>
        </w:r>
      </w:hyperlink>
      <w:r>
        <w:t>.</w:t>
      </w:r>
    </w:p>
    <w:p w:rsidR="00357466" w:rsidRDefault="00E201D9">
      <w:pPr>
        <w:pStyle w:val="ProductList-Offering1SubSection"/>
        <w:outlineLvl w:val="3"/>
      </w:pPr>
      <w:bookmarkStart w:id="212" w:name="_Sec833"/>
      <w:r>
        <w:t>4. S</w:t>
      </w:r>
      <w:r>
        <w:t>oftware Assurance</w:t>
      </w:r>
      <w:bookmarkEnd w:id="212"/>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w:instrText>
            </w:r>
            <w:r>
              <w:instrText xml:space="preserve">TextList   \s NoStyle \t "Återställning vid Krasch: Rättigheter tillgängliga för SA-kunder att använda programvara för villkorlig återställning vid krasch; se avsnittet Servrar – Rättigheter för Återställning vid Krasch i Bilaga B – Software Assurance för </w:instrText>
            </w:r>
            <w:r>
              <w:instrText xml:space="preserve">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w:instrText>
            </w:r>
            <w:r>
              <w:instrText xml:space="preserve">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6">
              <w:r>
                <w:rPr>
                  <w:color w:val="00467F"/>
                  <w:u w:val="single"/>
                </w:rPr>
                <w:t>Produktlistorna för oktober 2013 och mars 2014</w:t>
              </w:r>
            </w:hyperlink>
            <w:r>
              <w:t xml:space="preserve"> (t</w:t>
            </w:r>
            <w:r>
              <w: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Produktlista </w:t>
              </w:r>
            </w:hyperlink>
            <w:r>
              <w:t xml:space="preserve">(Forefront </w:t>
            </w:r>
            <w:r>
              <w:t>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7466" w:rsidRDefault="00E201D9">
            <w:pPr>
              <w:pStyle w:val="ProductList-TableBody"/>
            </w:pPr>
            <w:r>
              <w:rPr>
                <w:color w:val="404040"/>
              </w:rPr>
              <w:t>Glidande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"Egen Värd: En SA-förmån som tillåter användning av Produkter för villkorliga värdsyften; se avsnittet Servrar – Egenvä</w:instrText>
            </w:r>
            <w:r>
              <w:instrText xml:space="preserve">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7466" w:rsidRDefault="00357466">
            <w:pPr>
              <w:pStyle w:val="ProductList-TableBody"/>
            </w:pPr>
          </w:p>
        </w:tc>
      </w:tr>
    </w:tbl>
    <w:p w:rsidR="00357466" w:rsidRDefault="00E201D9">
      <w:pPr>
        <w:pStyle w:val="ProductList-ClauseHeading"/>
        <w:outlineLvl w:val="4"/>
      </w:pPr>
      <w:r>
        <w:t>4.1 Remote Desktop Services (”RDS”) Användar-CAL – Extended Rights</w:t>
      </w:r>
    </w:p>
    <w:p w:rsidR="00357466" w:rsidRDefault="00E201D9">
      <w:pPr>
        <w:pStyle w:val="ProductList-Body"/>
      </w:pPr>
      <w:r>
        <w:t xml:space="preserve">Kunden får använda sina RDS User CAL-licenser med Windows </w:t>
      </w:r>
      <w:r>
        <w:t xml:space="preserve">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w:t>
      </w:r>
      <w:r>
        <w:rPr>
          <w:color w:val="0563C1"/>
        </w:rPr>
        <w:t>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w:instrText>
      </w:r>
      <w:r>
        <w:instrText xml:space="preserve">.microsoft.com/licensing/software-assurance/license-mobility.aspx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w:t>
      </w:r>
      <w:r>
        <w:t xml:space="preserve">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w:instrText>
      </w:r>
      <w:r>
        <w:instrText xml:space="preserve">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w:instrText>
      </w:r>
      <w:r>
        <w:instrText xml:space="preserve">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w:instrText>
      </w:r>
      <w:r>
        <w:instrText xml:space="preserve">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 som Kunden har använt på det här sättet får den senare flytta till Microsoft Azure Platfo</w:t>
      </w:r>
      <w:r>
        <w:t xml:space="preserve">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w:instrText>
      </w:r>
      <w:r>
        <w:instrText xml:space="preserve">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357466" w:rsidRDefault="00357466">
      <w:pPr>
        <w:pStyle w:val="PURBreadcrumb"/>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w:t>
              </w:r>
              <w:r>
                <w:rPr>
                  <w:color w:val="00467F"/>
                  <w:sz w:val="14"/>
                  <w:u w:val="single"/>
                </w:rPr>
                <w:t>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2717"/>
      <w:r>
        <w:instrText>Windows Small Business Server</w:instrText>
      </w:r>
      <w:bookmarkEnd w:id="214"/>
      <w:r>
        <w:instrText>" \l 3</w:instrText>
      </w:r>
      <w:r>
        <w:fldChar w:fldCharType="end"/>
      </w:r>
    </w:p>
    <w:p w:rsidR="00357466" w:rsidRDefault="00E201D9">
      <w:pPr>
        <w:pStyle w:val="ProductList-Offering1SubSection"/>
        <w:outlineLvl w:val="3"/>
      </w:pPr>
      <w:bookmarkStart w:id="215" w:name="_Sec704"/>
      <w:r>
        <w:t>1. Programtillgänglighet</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3574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4160" w:type="dxa"/>
            <w:tcBorders>
              <w:top w:val="none" w:sz="4" w:space="0" w:color="FFFFFF"/>
              <w:left w:val="none" w:sz="4" w:space="0" w:color="FFFFFF"/>
              <w:bottom w:val="dashed" w:sz="4" w:space="0" w:color="BFBFBF"/>
              <w:right w:val="none" w:sz="4" w:space="0" w:color="FFFFFF"/>
            </w:tcBorders>
          </w:tcPr>
          <w:p w:rsidR="00357466" w:rsidRDefault="00E201D9">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57466" w:rsidRDefault="00E201D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7466" w:rsidRDefault="00E201D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r w:rsidR="00357466">
        <w:tc>
          <w:tcPr>
            <w:tcW w:w="4160" w:type="dxa"/>
            <w:tcBorders>
              <w:top w:val="dashed" w:sz="4" w:space="0" w:color="BFBFBF"/>
              <w:left w:val="none" w:sz="4" w:space="0" w:color="FFFFFF"/>
              <w:bottom w:val="none" w:sz="4" w:space="0" w:color="000000"/>
              <w:right w:val="none" w:sz="4" w:space="0" w:color="FFFFFF"/>
            </w:tcBorders>
          </w:tcPr>
          <w:p w:rsidR="00357466" w:rsidRDefault="00E201D9">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357466" w:rsidRDefault="00E201D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57466" w:rsidRDefault="00E201D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57466" w:rsidRDefault="0035746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57466" w:rsidRDefault="003574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16" w:name="_Sec759"/>
      <w:r>
        <w:t>2. Produktvillkor</w:t>
      </w:r>
      <w:bookmarkEnd w:id="216"/>
    </w:p>
    <w:tbl>
      <w:tblPr>
        <w:tblStyle w:val="PURTable"/>
        <w:tblW w:w="0" w:type="dxa"/>
        <w:tblLook w:val="04A0" w:firstRow="1" w:lastRow="0" w:firstColumn="1" w:lastColumn="0" w:noHBand="0" w:noVBand="1"/>
      </w:tblPr>
      <w:tblGrid>
        <w:gridCol w:w="3585"/>
        <w:gridCol w:w="3707"/>
        <w:gridCol w:w="3624"/>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Nedgrad</w:t>
            </w:r>
            <w:r>
              <w:rPr>
                <w:color w:val="404040"/>
              </w:rPr>
              <w:t>eringar: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(SA):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217" w:name="_Sec808"/>
      <w:r>
        <w:t>3. Användningsrättigheter</w:t>
      </w:r>
      <w:bookmarkEnd w:id="217"/>
    </w:p>
    <w:tbl>
      <w:tblPr>
        <w:tblStyle w:val="PURTable"/>
        <w:tblW w:w="0" w:type="dxa"/>
        <w:tblLook w:val="04A0" w:firstRow="1" w:lastRow="0" w:firstColumn="1" w:lastColumn="0" w:noHBand="0" w:noVBand="1"/>
      </w:tblPr>
      <w:tblGrid>
        <w:gridCol w:w="3608"/>
        <w:gridCol w:w="3642"/>
        <w:gridCol w:w="3666"/>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Tilläggsprogramvara: Ej till</w:t>
            </w:r>
            <w:r>
              <w:rPr>
                <w:color w:val="404040"/>
              </w:rPr>
              <w:t>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Tekniker som ingår: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E201D9">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28"/>
        <w:gridCol w:w="3686"/>
        <w:gridCol w:w="360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Övertagande Rättigheter: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w:instrText>
            </w:r>
            <w:r>
              <w:instrText xml:space="preserve">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Glidande Rättigheter: Ej tillämp</w:t>
            </w:r>
            <w:r>
              <w:rPr>
                <w:color w:val="404040"/>
              </w:rPr>
              <w:t>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357466">
            <w:pPr>
              <w:pStyle w:val="ProductList-TableBody"/>
            </w:pP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357466">
      <w:pPr>
        <w:sectPr w:rsidR="00357466">
          <w:headerReference w:type="default" r:id="rId89"/>
          <w:footerReference w:type="default" r:id="rId90"/>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219" w:name="_Sec548"/>
      <w:bookmarkEnd w:id="34"/>
      <w:r>
        <w:t>Onlinetjänster</w:t>
      </w:r>
      <w:r>
        <w:fldChar w:fldCharType="begin"/>
      </w:r>
      <w:r>
        <w:instrText xml:space="preserve"> TC "</w:instrText>
      </w:r>
      <w:bookmarkStart w:id="220" w:name="_Toc439142718"/>
      <w:r>
        <w:instrText>Onlinetjänster</w:instrText>
      </w:r>
      <w:bookmarkEnd w:id="220"/>
      <w:r>
        <w:instrText>" \l 1</w:instrText>
      </w:r>
      <w:r>
        <w:fldChar w:fldCharType="end"/>
      </w:r>
    </w:p>
    <w:p w:rsidR="00357466" w:rsidRDefault="00E201D9">
      <w:pPr>
        <w:pStyle w:val="ProductList-Body"/>
      </w:pPr>
      <w:r>
        <w:t xml:space="preserve">Kundens köp och användning av Microsoft Onlinetjänster regleras av Produktvillkoren och Microsofts Villkor för Onlinetjänster (OST) som finns på </w:t>
      </w:r>
      <w:hyperlink r:id="rId91">
        <w:r>
          <w:rPr>
            <w:color w:val="00467F"/>
            <w:u w:val="single"/>
          </w:rPr>
          <w:t>http://go.microsoft.com/?linkid=9840733</w:t>
        </w:r>
      </w:hyperlink>
      <w:r>
        <w:t xml:space="preserve"> som införlivas häri genom referens.</w:t>
      </w:r>
    </w:p>
    <w:p w:rsidR="00357466" w:rsidRDefault="00E201D9">
      <w:pPr>
        <w:pStyle w:val="ProductList-Offering1Heading"/>
        <w:outlineLvl w:val="1"/>
      </w:pPr>
      <w:bookmarkStart w:id="221" w:name="_Sec620"/>
      <w:r>
        <w:t>Regional tillgänglighet för onlinetjänster</w:t>
      </w:r>
      <w:bookmarkEnd w:id="221"/>
      <w:r>
        <w:fldChar w:fldCharType="begin"/>
      </w:r>
      <w:r>
        <w:instrText xml:space="preserve"> TC "</w:instrText>
      </w:r>
      <w:bookmarkStart w:id="222" w:name="_Toc439142719"/>
      <w:r>
        <w:instrText>Regional tillgänglighet för onlinetjänster</w:instrText>
      </w:r>
      <w:bookmarkEnd w:id="222"/>
      <w:r>
        <w:instrText>" \l 2</w:instrText>
      </w:r>
      <w:r>
        <w:fldChar w:fldCharType="end"/>
      </w:r>
    </w:p>
    <w:p w:rsidR="00357466" w:rsidRDefault="00E201D9">
      <w:pPr>
        <w:pStyle w:val="ProductList-Body"/>
      </w:pPr>
      <w:r>
        <w:t xml:space="preserve">På </w:t>
      </w:r>
      <w:hyperlink r:id="rId92" w:anchor="international">
        <w:r>
          <w:rPr>
            <w:color w:val="00467F"/>
            <w:u w:val="single"/>
          </w:rPr>
          <w:t>http://www.microsoft.com/online/faq.aspx#international</w:t>
        </w:r>
      </w:hyperlink>
      <w:r>
        <w:t xml:space="preserve"> finns en lista över länder och områden där Onlinetjänsterna är tillgängliga.</w:t>
      </w:r>
    </w:p>
    <w:p w:rsidR="00357466" w:rsidRDefault="00E201D9">
      <w:pPr>
        <w:pStyle w:val="ProductList-Offering1Heading"/>
        <w:outlineLvl w:val="1"/>
      </w:pPr>
      <w:bookmarkStart w:id="223" w:name="_Sec621"/>
      <w:r>
        <w:t>Inköpsregler för onlinetjänster</w:t>
      </w:r>
      <w:bookmarkEnd w:id="223"/>
      <w:r>
        <w:fldChar w:fldCharType="begin"/>
      </w:r>
      <w:r>
        <w:instrText xml:space="preserve"> TC "</w:instrText>
      </w:r>
      <w:bookmarkStart w:id="224" w:name="_Toc439142720"/>
      <w:r>
        <w:instrText>Inköpsregler för onlinetjänster</w:instrText>
      </w:r>
      <w:bookmarkEnd w:id="224"/>
      <w:r>
        <w:instrText>" \l 2</w:instrText>
      </w:r>
      <w:r>
        <w:fldChar w:fldCharType="end"/>
      </w:r>
    </w:p>
    <w:p w:rsidR="00357466" w:rsidRDefault="00E201D9">
      <w:pPr>
        <w:pStyle w:val="ProductList-Body"/>
      </w:pPr>
      <w:r>
        <w:t>Följande inköpsregler gäller för att köpa onlinetjänster:</w:t>
      </w:r>
    </w:p>
    <w:p w:rsidR="00357466" w:rsidRDefault="00E201D9" w:rsidP="00DC4D61">
      <w:pPr>
        <w:pStyle w:val="ProductList-Bullet"/>
        <w:numPr>
          <w:ilvl w:val="0"/>
          <w:numId w:val="32"/>
        </w:numPr>
      </w:pPr>
      <w:r>
        <w:t>Abonnemangsvillkor varierar efter köpprogram. Under Enterprise-avtalsprogrammet måste abonnemangsvillkoren för Onlinetjänster som inte är Microsoft Azure ha samma slutdatum som Kundens Regi</w:t>
      </w:r>
      <w:r>
        <w:t>strering.</w:t>
      </w:r>
    </w:p>
    <w:p w:rsidR="00357466" w:rsidRDefault="00E201D9" w:rsidP="00DC4D61">
      <w:pPr>
        <w:pStyle w:val="ProductList-Bullet"/>
        <w:numPr>
          <w:ilvl w:val="0"/>
          <w:numId w:val="32"/>
        </w:numPr>
      </w:pPr>
      <w:r>
        <w:t>Om Kunden gör ytterligare köp av en Onlinetjänst måste sluttiden för abonnemangsperioden för det ytterligare köpet vara anpassad till Kundens befintliga abonnemangsperiod för samma onlinetjänst.</w:t>
      </w:r>
    </w:p>
    <w:p w:rsidR="00357466" w:rsidRDefault="00E201D9" w:rsidP="00DC4D61">
      <w:pPr>
        <w:pStyle w:val="ProductList-Bullet"/>
        <w:numPr>
          <w:ilvl w:val="0"/>
          <w:numId w:val="32"/>
        </w:numPr>
      </w:pPr>
      <w:r>
        <w:t>Kunden kan inte minska antalet användare eller enhe</w:t>
      </w:r>
      <w:r>
        <w:t>ter som täcks av prenumerationen på onlinetjänster under giltighetstiden, såvida inte detta tillåts i Kundens volymlicensieringsavtal.</w:t>
      </w:r>
    </w:p>
    <w:p w:rsidR="00357466" w:rsidRDefault="00E201D9" w:rsidP="00DC4D61">
      <w:pPr>
        <w:pStyle w:val="ProductList-Bullet"/>
        <w:numPr>
          <w:ilvl w:val="0"/>
          <w:numId w:val="32"/>
        </w:numPr>
      </w:pPr>
      <w:r>
        <w:t>Villkor för Microsoft Azure anges i Produktposten om Microsoft Azure.</w:t>
      </w:r>
    </w:p>
    <w:p w:rsidR="00357466" w:rsidRDefault="00E201D9">
      <w:pPr>
        <w:pStyle w:val="ProductList-Offering1Heading"/>
        <w:outlineLvl w:val="1"/>
      </w:pPr>
      <w:bookmarkStart w:id="225" w:name="_Sec622"/>
      <w:r>
        <w:t>Licens för Användarabonnemangstillägg (SL)</w:t>
      </w:r>
      <w:bookmarkEnd w:id="225"/>
      <w:r>
        <w:fldChar w:fldCharType="begin"/>
      </w:r>
      <w:r>
        <w:instrText xml:space="preserve"> TC "</w:instrText>
      </w:r>
      <w:bookmarkStart w:id="226" w:name="_Toc439142721"/>
      <w:r>
        <w:instrText>Lice</w:instrText>
      </w:r>
      <w:r>
        <w:instrText>ns för Användarabonnemangstillägg (SL)</w:instrText>
      </w:r>
      <w:bookmarkEnd w:id="226"/>
      <w:r>
        <w:instrText>" \l 2</w:instrText>
      </w:r>
      <w:r>
        <w:fldChar w:fldCharType="end"/>
      </w:r>
    </w:p>
    <w:p w:rsidR="00357466" w:rsidRDefault="00E201D9">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w:t>
      </w:r>
      <w:r>
        <w:t>som SA-täckningen för den Kvalificerande Licensen eller, om tidigare, vid abonnemangstidens slut. Vid eventuella User SL-tillägg som inte visas enskilt i OST, gäller de servicevillkor som gäller för en fullständig User-SL för samma tjänst. Trots allmänna r</w:t>
      </w:r>
      <w:r>
        <w:t>ättigheter för Licensvidareöverlåtelse får User SL-tillägg vidareöverlåtas endast till andra Kvalificerade Användare.</w:t>
      </w:r>
    </w:p>
    <w:p w:rsidR="00357466" w:rsidRDefault="00357466">
      <w:pPr>
        <w:pStyle w:val="ProductList-Body"/>
      </w:pPr>
    </w:p>
    <w:p w:rsidR="00357466" w:rsidRDefault="00E201D9">
      <w:pPr>
        <w:pStyle w:val="ProductList-Body"/>
      </w:pPr>
      <w:r>
        <w:rPr>
          <w:i/>
          <w:vertAlign w:val="superscript"/>
        </w:rPr>
        <w:t>1</w:t>
      </w:r>
      <w:r>
        <w:rPr>
          <w:i/>
        </w:rPr>
        <w:t>Kvalificerande Licens(er) för User SL-tillägg identifieras i det produktspecifika avsnittet för produkten som de tillhör.</w:t>
      </w:r>
    </w:p>
    <w:p w:rsidR="00357466" w:rsidRDefault="00E201D9">
      <w:pPr>
        <w:pStyle w:val="ProductList-Offering1Heading"/>
        <w:outlineLvl w:val="1"/>
      </w:pPr>
      <w:bookmarkStart w:id="227" w:name="_Sec623"/>
      <w:r>
        <w:t>Förnyelse av o</w:t>
      </w:r>
      <w:r>
        <w:t>nlinetjänster</w:t>
      </w:r>
      <w:bookmarkEnd w:id="227"/>
      <w:r>
        <w:fldChar w:fldCharType="begin"/>
      </w:r>
      <w:r>
        <w:instrText xml:space="preserve"> TC "</w:instrText>
      </w:r>
      <w:bookmarkStart w:id="228" w:name="_Toc439142722"/>
      <w:r>
        <w:instrText>Förnyelse av onlinetjänster</w:instrText>
      </w:r>
      <w:bookmarkEnd w:id="228"/>
      <w:r>
        <w:instrText>" \l 2</w:instrText>
      </w:r>
      <w:r>
        <w:fldChar w:fldCharType="end"/>
      </w:r>
    </w:p>
    <w:p w:rsidR="00357466" w:rsidRDefault="00E201D9">
      <w:pPr>
        <w:pStyle w:val="ProductList-Body"/>
      </w:pPr>
      <w:r>
        <w:t>Onlinetjänster med Automatisk Förnyelse kommer att förnyas automatiskt dagen efter att deras abonnemangsperiod löper ut, såvida inte Kunden väljer att inte förnya genom att välja bort automatisk förnyel</w:t>
      </w:r>
      <w:r>
        <w:t xml:space="preserve">se minst 30 dagar innan abonnemanget löper ut genom att göra en beställning hos sin återförsäljare eller med hjälp av ett formulär som finns tillgängligt på </w:t>
      </w:r>
      <w:hyperlink r:id="rId93">
        <w:r>
          <w:rPr>
            <w:color w:val="00467F"/>
            <w:u w:val="single"/>
          </w:rPr>
          <w:t>http://microsoft.com/licensing/contract</w:t>
        </w:r>
        <w:r>
          <w:rPr>
            <w:color w:val="00467F"/>
            <w:u w:val="single"/>
          </w:rPr>
          <w:t>s</w:t>
        </w:r>
      </w:hyperlink>
      <w:r>
        <w:t>. Onlinetjänstabonnemang för myndighetskunder och akademiska kunder förnyas inte automatiskt såvida inte Kunden väljer alternativet för automatisk förnyelse.</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229" w:name="_Sec624"/>
      <w:r>
        <w:t>Microsoft Azure-tjänster</w:t>
      </w:r>
      <w:bookmarkEnd w:id="229"/>
      <w:r>
        <w:fldChar w:fldCharType="begin"/>
      </w:r>
      <w:r>
        <w:instrText xml:space="preserve"> TC "</w:instrText>
      </w:r>
      <w:bookmarkStart w:id="230" w:name="_Toc439142723"/>
      <w:r>
        <w:instrText>Microsoft Azure-tjänster</w:instrText>
      </w:r>
      <w:bookmarkEnd w:id="230"/>
      <w:r>
        <w:instrText>" \l 2</w:instrText>
      </w:r>
      <w:r>
        <w:fldChar w:fldCharType="end"/>
      </w:r>
    </w:p>
    <w:p w:rsidR="00357466" w:rsidRDefault="00E201D9">
      <w:pPr>
        <w:pStyle w:val="ProductList-ClauseHeading"/>
        <w:outlineLvl w:val="2"/>
      </w:pPr>
      <w:r>
        <w:t>1. Definitioner</w:t>
      </w:r>
    </w:p>
    <w:p w:rsidR="00357466" w:rsidRDefault="00E201D9">
      <w:pPr>
        <w:pStyle w:val="ProductList-Body"/>
      </w:pPr>
      <w:r>
        <w:rPr>
          <w:b/>
          <w:color w:val="00188F"/>
        </w:rPr>
        <w:t>Tilldelat Årligt Åtagande</w:t>
      </w:r>
      <w:r>
        <w:t xml:space="preserve"> avser den del av det Beloppsmässiga Åtagandet som tilldelas varje år genom Registreringsperioden.</w:t>
      </w:r>
    </w:p>
    <w:p w:rsidR="00357466" w:rsidRDefault="00357466">
      <w:pPr>
        <w:pStyle w:val="ProductList-Body"/>
      </w:pPr>
    </w:p>
    <w:p w:rsidR="00357466" w:rsidRDefault="00E201D9">
      <w:pPr>
        <w:pStyle w:val="ProductList-Body"/>
      </w:pPr>
      <w:r>
        <w:rPr>
          <w:b/>
          <w:color w:val="00188F"/>
        </w:rPr>
        <w:t>Åtagandepris</w:t>
      </w:r>
      <w:r>
        <w:t xml:space="preserve"> avser priserna för all användning av Microsoft Azure-tjänster, förutom Microsoft Azure-tjänsteplaner, upp till Tilldelat Årligt Åtagande.</w:t>
      </w:r>
    </w:p>
    <w:p w:rsidR="00357466" w:rsidRDefault="00357466">
      <w:pPr>
        <w:pStyle w:val="ProductList-Body"/>
      </w:pPr>
    </w:p>
    <w:p w:rsidR="00357466" w:rsidRDefault="00E201D9">
      <w:pPr>
        <w:pStyle w:val="ProductList-Body"/>
      </w:pPr>
      <w:r>
        <w:rPr>
          <w:b/>
          <w:color w:val="00188F"/>
        </w:rPr>
        <w:t>Förbrukningstillåtelse</w:t>
      </w:r>
      <w:r>
        <w:t xml:space="preserve"> motsvarar femtio procent av Tilldelat Årligt Åtagande. För exempelvis ett Tilldelat Årligt Åt</w:t>
      </w:r>
      <w:r>
        <w:t>agande på 100 000 USD skulle förbrukningstillåtelsen för det året vara 50 000 USD.</w:t>
      </w:r>
    </w:p>
    <w:p w:rsidR="00357466" w:rsidRDefault="00357466">
      <w:pPr>
        <w:pStyle w:val="ProductList-Body"/>
      </w:pPr>
    </w:p>
    <w:p w:rsidR="00357466" w:rsidRDefault="00E201D9">
      <w:pPr>
        <w:pStyle w:val="ProductList-Body"/>
      </w:pPr>
      <w:r>
        <w:rPr>
          <w:b/>
          <w:color w:val="00188F"/>
        </w:rPr>
        <w:t xml:space="preserve">Konsumtionspriser </w:t>
      </w:r>
      <w:r>
        <w:t>avser priserna för användning av Microsoft Azure-tjänster som överstiger Tilldelat Årligt Åtagande eller, för vissa Microsoft Azure-tjänsteplaner, all anv</w:t>
      </w:r>
      <w:r>
        <w:t>ändning över en angiven mängd. Konsumtionspris kan även kallas ”överskottspris” eller ”överskott” i andra dokument för Microsoft eller Microsoft Azure. Åtagandepris är lika med konsumtionspris.</w:t>
      </w:r>
    </w:p>
    <w:p w:rsidR="00357466" w:rsidRDefault="00357466">
      <w:pPr>
        <w:pStyle w:val="ProductList-Body"/>
      </w:pPr>
    </w:p>
    <w:p w:rsidR="00357466" w:rsidRDefault="00E201D9">
      <w:pPr>
        <w:pStyle w:val="ProductList-Body"/>
      </w:pPr>
      <w:r>
        <w:rPr>
          <w:b/>
          <w:color w:val="00188F"/>
        </w:rPr>
        <w:t>Microsoft Azure-tjänsteplan</w:t>
      </w:r>
      <w:r>
        <w:t xml:space="preserve"> avser ett abonnemang på en av de </w:t>
      </w:r>
      <w:r>
        <w:t>enskilda Microsoft Azure-tjänster som definieras nedan som en Microsoft Azure-tjänsteplan. Tjänster som köps som en Microsoft Azure-tjänsteplan är inte berättigade till Undantag för Hosting eller Undantag för Hanterade Tjänster i Villkor för onlinetjänster</w:t>
      </w:r>
      <w:r>
        <w:t>.</w:t>
      </w:r>
    </w:p>
    <w:p w:rsidR="00357466" w:rsidRDefault="00357466">
      <w:pPr>
        <w:pStyle w:val="ProductList-Body"/>
      </w:pPr>
    </w:p>
    <w:p w:rsidR="00357466" w:rsidRDefault="00E201D9">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357466" w:rsidRDefault="00357466">
      <w:pPr>
        <w:pStyle w:val="ProductList-Body"/>
      </w:pPr>
    </w:p>
    <w:p w:rsidR="00357466" w:rsidRDefault="00357466">
      <w:pPr>
        <w:pStyle w:val="ProductList-Body"/>
      </w:pPr>
    </w:p>
    <w:p w:rsidR="00357466" w:rsidRDefault="00E201D9">
      <w:pPr>
        <w:pStyle w:val="ProductList-ClauseHeading"/>
        <w:outlineLvl w:val="2"/>
      </w:pPr>
      <w:r>
        <w:t>2. Abonnemangsperiod</w:t>
      </w:r>
    </w:p>
    <w:p w:rsidR="00357466" w:rsidRDefault="00E201D9">
      <w:pPr>
        <w:pStyle w:val="ProductList-Body"/>
      </w:pPr>
      <w:r>
        <w:t>Kunder får endast abonnera på Microsoft Azur</w:t>
      </w:r>
      <w:r>
        <w:t>e-tjänster (inklusive Microsoft Azure-tjänsteplaner) för en abonnemangsperiod som slutar på slutdatumet för Kundens Registrering (”sammanfallande”). Kunder måste ha minst två månader kvar på sin registreringsperiod för att abonnera på Microsoft Azure-tjäns</w:t>
      </w:r>
      <w:r>
        <w:t>ter.</w:t>
      </w:r>
    </w:p>
    <w:p w:rsidR="00357466" w:rsidRDefault="00357466">
      <w:pPr>
        <w:pStyle w:val="ProductList-Body"/>
      </w:pPr>
    </w:p>
    <w:p w:rsidR="00357466" w:rsidRDefault="00E201D9">
      <w:pPr>
        <w:pStyle w:val="ProductList-ClauseHeading"/>
        <w:outlineLvl w:val="2"/>
      </w:pPr>
      <w:r>
        <w:t>3. Köptjänster</w:t>
      </w:r>
    </w:p>
    <w:p w:rsidR="00357466" w:rsidRDefault="00E201D9">
      <w:pPr>
        <w:pStyle w:val="ProductList-Body"/>
      </w:pPr>
      <w:r>
        <w:t>Microsoft Azure-tjänster kan köpas på ett av eller en kombination av följande sätt:</w:t>
      </w:r>
    </w:p>
    <w:p w:rsidR="00357466" w:rsidRDefault="00E201D9" w:rsidP="00DC4D61">
      <w:pPr>
        <w:pStyle w:val="ProductList-Bullet"/>
        <w:numPr>
          <w:ilvl w:val="0"/>
          <w:numId w:val="33"/>
        </w:numPr>
      </w:pPr>
      <w:r>
        <w:rPr>
          <w:b/>
          <w:color w:val="00188F"/>
        </w:rPr>
        <w:t>Åtagande</w:t>
      </w:r>
      <w:r>
        <w:t>: Beloppsmässiga Åtaganden tilldelas proportionerligt under Registreringsperioden. Kunder kan öka sitt Beloppsmässiga Åtagande när som helst ge</w:t>
      </w:r>
      <w:r>
        <w:t>nom att göra ytterligare beställningar. När en ytterligare beställning görs ökas Tilldelat Årligt Åtagande för det året med beloppet för beställningen. För varje efterföljande år som återstår för Registreringsperioden ökad Tilldelat Årligt Åtagande med bel</w:t>
      </w:r>
      <w:r>
        <w:t xml:space="preserve">oppet för den ytterligare beställningen, multiplicerat med tolv, delat med antalet hela månader mellan den tidpunkt då den ytterligare beställningen gjordes och årsdatumet efter den ytterligare beställningen. </w:t>
      </w:r>
    </w:p>
    <w:p w:rsidR="00357466" w:rsidRDefault="00E201D9" w:rsidP="00DC4D61">
      <w:pPr>
        <w:pStyle w:val="ProductList-Bullet"/>
        <w:numPr>
          <w:ilvl w:val="1"/>
          <w:numId w:val="33"/>
        </w:numPr>
      </w:pPr>
      <w:r>
        <w:t>Kunderna kan minska sitt Beloppsmässiga Åtagande för eventuell framtida årsdag för Registrering genom att meddela sin återförsäljare, som måste hantera minskningen hos Microsoft före årsdagen för Registreringen.</w:t>
      </w:r>
    </w:p>
    <w:p w:rsidR="00357466" w:rsidRDefault="00E201D9" w:rsidP="00DC4D61">
      <w:pPr>
        <w:pStyle w:val="ProductList-Bullet"/>
        <w:numPr>
          <w:ilvl w:val="1"/>
          <w:numId w:val="33"/>
        </w:numPr>
      </w:pPr>
      <w:r>
        <w:t>Kunderna måste förbruka sitt Tilldelade Årli</w:t>
      </w:r>
      <w:r>
        <w:t>ga Åtagande senast den sista dagen i den månad som föregår årsdagen för Registreringen varje år, efter detta anses eventuell ej använd del av Tilldelat Årligt Åtagande förverkad. Kunderna kan använda sin årliga förbrukningstillåtelse senast den sista dagen</w:t>
      </w:r>
      <w:r>
        <w:t xml:space="preserve"> i den månad som föregår årsdagen för Registreringen varje år, efter detta anses eventuell ej använd del av denna förbrukningstillåtelse förverkad.</w:t>
      </w:r>
    </w:p>
    <w:p w:rsidR="00357466" w:rsidRDefault="00E201D9" w:rsidP="00DC4D61">
      <w:pPr>
        <w:pStyle w:val="ProductList-Bullet"/>
        <w:numPr>
          <w:ilvl w:val="0"/>
          <w:numId w:val="33"/>
        </w:numPr>
      </w:pPr>
      <w:r>
        <w:rPr>
          <w:b/>
          <w:color w:val="00188F"/>
        </w:rPr>
        <w:t>Förbrukning</w:t>
      </w:r>
      <w:r>
        <w:t>: Kunderna betalar baserat på den mängd Microsoft Azure-tjänster som har förbrukats under en fakt</w:t>
      </w:r>
      <w:r>
        <w:t>ureringsperiod. Det kan hända att vissa funktioner hos Microsoft Azure-tjänsterna endast är tillgängliga att köpa på förbrukningsbasis.</w:t>
      </w:r>
    </w:p>
    <w:p w:rsidR="00357466" w:rsidRDefault="00E201D9" w:rsidP="00DC4D61">
      <w:pPr>
        <w:pStyle w:val="ProductList-Bullet"/>
        <w:numPr>
          <w:ilvl w:val="0"/>
          <w:numId w:val="33"/>
        </w:numPr>
      </w:pPr>
      <w:r>
        <w:rPr>
          <w:b/>
          <w:color w:val="00188F"/>
        </w:rPr>
        <w:t>Microsoft Azure-tjänsteplan</w:t>
      </w:r>
      <w:r>
        <w:t>: Kunderna kan ha möjlighet att abonnera på en Microsoft Azure-tjänst som en Microsoft Azure-</w:t>
      </w:r>
      <w:r>
        <w:t xml:space="preserve">tjänsteplan. </w:t>
      </w:r>
    </w:p>
    <w:p w:rsidR="00357466" w:rsidRDefault="00E201D9" w:rsidP="00DC4D61">
      <w:pPr>
        <w:pStyle w:val="ProductList-Bullet"/>
        <w:numPr>
          <w:ilvl w:val="0"/>
          <w:numId w:val="33"/>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w:t>
      </w:r>
      <w:r>
        <w:t>rosoft Azure-tjänster under sin Registrering utan ett Beloppsmässigt Åtagande.</w:t>
      </w:r>
    </w:p>
    <w:p w:rsidR="00357466" w:rsidRDefault="00357466">
      <w:pPr>
        <w:pStyle w:val="ProductList-Body"/>
      </w:pPr>
    </w:p>
    <w:p w:rsidR="00357466" w:rsidRDefault="00E201D9">
      <w:pPr>
        <w:pStyle w:val="ProductList-ClauseHeading"/>
        <w:outlineLvl w:val="2"/>
      </w:pPr>
      <w:r>
        <w:t>4. Prissättning</w:t>
      </w:r>
    </w:p>
    <w:p w:rsidR="00357466" w:rsidRDefault="00E201D9">
      <w:pPr>
        <w:pStyle w:val="ProductList-Body"/>
      </w:pPr>
      <w:r>
        <w:t>Om Kunden inte har en Enterprise-registrering, Enterprise Subscription Enrollment, Select-avtal, Select Plus-avtal eller Server Cloud-registrering gäller prisni</w:t>
      </w:r>
      <w:r>
        <w:t>vå A.</w:t>
      </w:r>
    </w:p>
    <w:p w:rsidR="00357466" w:rsidRDefault="00357466">
      <w:pPr>
        <w:pStyle w:val="ProductList-Body"/>
      </w:pPr>
    </w:p>
    <w:p w:rsidR="00357466" w:rsidRDefault="00E201D9">
      <w:pPr>
        <w:pStyle w:val="ProductList-Body"/>
      </w:pPr>
      <w:r>
        <w:t>Microsoft kan erbjuda priser till Kunder eller Kunders återförsäljare för enskilda Microsoft Azure-tjänster under en Kunds Registreringsperiod på en permanent eller temporär (i försäljningssyfte) basis.</w:t>
      </w:r>
    </w:p>
    <w:p w:rsidR="00357466" w:rsidRDefault="00357466">
      <w:pPr>
        <w:pStyle w:val="ProductList-Body"/>
      </w:pPr>
    </w:p>
    <w:p w:rsidR="00357466" w:rsidRDefault="00E201D9">
      <w:pPr>
        <w:pStyle w:val="ProductList-ClauseHeading"/>
        <w:outlineLvl w:val="2"/>
      </w:pPr>
      <w:r>
        <w:t>5. Betalningsvillkor och Avgifter</w:t>
      </w:r>
    </w:p>
    <w:p w:rsidR="00357466" w:rsidRDefault="00E201D9">
      <w:pPr>
        <w:pStyle w:val="ProductList-Body"/>
      </w:pPr>
      <w:r>
        <w:t>Kunder som har anskaffat Microsoft Azure-tjänster utan ett Beloppsmässigt Åtagande faktureras varje kvartal enligt konsumtionspris.</w:t>
      </w:r>
    </w:p>
    <w:p w:rsidR="00357466" w:rsidRDefault="00357466">
      <w:pPr>
        <w:pStyle w:val="ProductList-Body"/>
      </w:pPr>
    </w:p>
    <w:p w:rsidR="00357466" w:rsidRDefault="00E201D9">
      <w:pPr>
        <w:pStyle w:val="ProductList-Body"/>
      </w:pPr>
      <w:r>
        <w:t>För Kunder med Beloppsmässigt Åtagande faktureras det första Tilldelade Årliga Åtagandet direkt och framtida Tilldelade Årl</w:t>
      </w:r>
      <w:r>
        <w:t>iga Åtaganden faktureras på årsdagen för Registreringens ikraftträdandedatum. Alternativt kan Kunderna välja att betala hela sitt Beloppsmässiga Åtagande när den första beställningen görs.</w:t>
      </w:r>
    </w:p>
    <w:p w:rsidR="00357466" w:rsidRDefault="00357466">
      <w:pPr>
        <w:pStyle w:val="ProductList-Body"/>
      </w:pPr>
    </w:p>
    <w:p w:rsidR="00357466" w:rsidRDefault="00E201D9">
      <w:pPr>
        <w:pStyle w:val="ProductList-Body"/>
      </w:pPr>
      <w:r>
        <w:t>Varje månad drar Microsoft av pengavärdet för Kundens användning a</w:t>
      </w:r>
      <w:r>
        <w:t xml:space="preserve">v kvalificerade Microsoft Azure-tjänster från det Tilldelade Årliga Åtagandet. När Kundens saldo för Tilldelat Årligt Åtagande är slut kommer eventuell ytterligare användning att faktureras enligt Konsumtionspris. </w:t>
      </w:r>
    </w:p>
    <w:p w:rsidR="00357466" w:rsidRDefault="00357466">
      <w:pPr>
        <w:pStyle w:val="ProductList-Body"/>
      </w:pPr>
    </w:p>
    <w:p w:rsidR="00357466" w:rsidRDefault="00E201D9">
      <w:pPr>
        <w:pStyle w:val="ProductList-Body"/>
      </w:pPr>
      <w:r>
        <w:t>Om en direkt Enterprise-registreringskun</w:t>
      </w:r>
      <w:r>
        <w:t>ds användning är lägre än Tilldelat Årligt Åtagande plus förbrukningstillåtelsen kommer eventuell användning som överskrider Tilldelat Årligt Åtagande att faktureras enligt konsumtionspris till Kunden eller Kundens återförsäljare på årsdagen för Registreri</w:t>
      </w:r>
      <w:r>
        <w:t>ngens ikraftträdandedatum för År 1 och 2 och i slutet av abonnemangsperioden för År 3.</w:t>
      </w:r>
    </w:p>
    <w:p w:rsidR="00357466" w:rsidRDefault="00357466">
      <w:pPr>
        <w:pStyle w:val="ProductList-Body"/>
      </w:pPr>
    </w:p>
    <w:p w:rsidR="00357466" w:rsidRDefault="00E201D9">
      <w:pPr>
        <w:pStyle w:val="ProductList-Body"/>
      </w:pPr>
      <w:r>
        <w:t>Om en direkt Enterprise-registreringskunds användning är högre än Tilldelat Årligt Åtagande plus förbrukningstillåtelsen kommer all användning som överskrider Tilldelat</w:t>
      </w:r>
      <w:r>
        <w:t xml:space="preserve"> Årligt Åtagande att faktureras enligt konsumtionspris till Kunden eller Kundens återförsäljare i slutet av varje kvartal för Registrering.</w:t>
      </w:r>
    </w:p>
    <w:p w:rsidR="00357466" w:rsidRDefault="00357466">
      <w:pPr>
        <w:pStyle w:val="ProductList-Body"/>
      </w:pPr>
    </w:p>
    <w:p w:rsidR="00357466" w:rsidRDefault="00E201D9">
      <w:pPr>
        <w:pStyle w:val="ProductList-Body"/>
      </w:pPr>
      <w:r>
        <w:t xml:space="preserve">All användning av Microsoft Azure-tjänsterna efter upphörande eller uppsägning av Kundens abonnemangsperiod kommer </w:t>
      </w:r>
      <w:r>
        <w:t>att faktureras kvartalsvis till kunden eller kundens återförsäljare enligt det Konsumtionspris som gäller då.</w:t>
      </w:r>
    </w:p>
    <w:p w:rsidR="00357466" w:rsidRDefault="00357466">
      <w:pPr>
        <w:pStyle w:val="ProductList-Body"/>
      </w:pPr>
    </w:p>
    <w:p w:rsidR="00357466" w:rsidRDefault="00E201D9">
      <w:pPr>
        <w:pStyle w:val="ProductList-Body"/>
      </w:pPr>
      <w:r>
        <w:t xml:space="preserve">Köp av en Microsoft Azure-tjänsteplan kommer att faktureras till Kunden eller Kundens återförsäljare enligt villkoren i Kundens volymlicensavtal </w:t>
      </w:r>
      <w:r>
        <w:t>som styr betalningsvillkoren för beställning av Onlinetjänster i allmänhet. Beloppsmässigt Åtagande kan inte tillämpas på köp av en Microsoft Azure-plan, dock förutsatt att om en Microsoft Azure-tjänsteplan omfattar köp av en första mängd av en tjänst (”Fö</w:t>
      </w:r>
      <w:r>
        <w:t>rsta Mängd”) kommer Kundanvändning som överskrider den Första Mängden att faktureras enligt Konsumtionspris och Kundens Tilldelade Årliga Åtagande kan tillämpas på sådan användning.</w:t>
      </w:r>
    </w:p>
    <w:p w:rsidR="00357466" w:rsidRDefault="00357466">
      <w:pPr>
        <w:pStyle w:val="ProductList-Body"/>
      </w:pPr>
    </w:p>
    <w:p w:rsidR="00357466" w:rsidRDefault="00E201D9">
      <w:pPr>
        <w:pStyle w:val="ProductList-ClauseHeading"/>
        <w:outlineLvl w:val="2"/>
      </w:pPr>
      <w:r>
        <w:t>6. Programmen för Open License, Open Value och Open Value Subscription</w:t>
      </w:r>
    </w:p>
    <w:p w:rsidR="00357466" w:rsidRDefault="00E201D9">
      <w:pPr>
        <w:pStyle w:val="ProductList-SubClauseHeading"/>
        <w:outlineLvl w:val="3"/>
      </w:pPr>
      <w:r>
        <w:t>6.1 Definitioner</w:t>
      </w:r>
    </w:p>
    <w:p w:rsidR="00357466" w:rsidRDefault="00E201D9">
      <w:pPr>
        <w:pStyle w:val="ProductList-BodyIndented"/>
      </w:pPr>
      <w:r>
        <w:rPr>
          <w:b/>
          <w:color w:val="00188F"/>
        </w:rPr>
        <w:t>Konsumtionspris</w:t>
      </w:r>
      <w:r>
        <w:t xml:space="preserve"> avser med avseende på avtal för Open License, Open Value och Open Value Subscription priser för alla Microsoft Azure-tjänster.</w:t>
      </w:r>
    </w:p>
    <w:p w:rsidR="00357466" w:rsidRDefault="00E201D9">
      <w:pPr>
        <w:pStyle w:val="ProductList-BodyIndented"/>
      </w:pPr>
      <w:r>
        <w:rPr>
          <w:b/>
          <w:color w:val="00188F"/>
        </w:rPr>
        <w:t>Portal</w:t>
      </w:r>
      <w:r>
        <w:t xml:space="preserve"> avser den onlineportal genom vilken Kunden administrerar sitt Abonnemang.</w:t>
      </w:r>
    </w:p>
    <w:p w:rsidR="00357466" w:rsidRDefault="00E201D9">
      <w:pPr>
        <w:pStyle w:val="ProductList-BodyIndented"/>
      </w:pPr>
      <w:r>
        <w:rPr>
          <w:b/>
          <w:color w:val="00188F"/>
        </w:rPr>
        <w:t>Abonnemang</w:t>
      </w:r>
      <w:r>
        <w:t xml:space="preserve"> avse</w:t>
      </w:r>
      <w:r>
        <w:t>r ett abonnemang med ett värde som fastställts vid beställningstillfället som kan lösas in mot en mängd Microsoft Azure-tjänster.</w:t>
      </w:r>
    </w:p>
    <w:p w:rsidR="00357466" w:rsidRDefault="00357466">
      <w:pPr>
        <w:pStyle w:val="ProductList-BodyIndented"/>
      </w:pPr>
    </w:p>
    <w:p w:rsidR="00357466" w:rsidRDefault="00E201D9">
      <w:pPr>
        <w:pStyle w:val="ProductList-SubClauseHeading"/>
        <w:outlineLvl w:val="3"/>
      </w:pPr>
      <w:r>
        <w:t>6.2 Abonnemangsperiod</w:t>
      </w:r>
    </w:p>
    <w:p w:rsidR="00357466" w:rsidRDefault="00E201D9">
      <w:pPr>
        <w:pStyle w:val="ProductList-BodyIndented"/>
      </w:pPr>
      <w:r>
        <w:t>Abonnemangsperioden börjar vid tidpunkten för inlösen av produktnyckel och inte vid beställningstillfäl</w:t>
      </w:r>
      <w:r>
        <w:t>let. När produktnyckeln har lösts in godkänner inte Microsoft returförfrågningar som skickas in av Microsofts partners. Abonnemang gäller för 12 månader eller tills värdet har förbrukats, beroende på vilket som inträffar först. Abonnemang kan inte kombiner</w:t>
      </w:r>
      <w:r>
        <w:t>as. Kunden kan ha flera aktiva Abonnemang. Nya Abonnemang kan köpas när som helst.</w:t>
      </w:r>
    </w:p>
    <w:p w:rsidR="00357466" w:rsidRDefault="00E201D9">
      <w:pPr>
        <w:pStyle w:val="ProductList-Offering2HeadingNoBorder"/>
        <w:outlineLvl w:val="2"/>
      </w:pPr>
      <w:bookmarkStart w:id="231" w:name="_Sec625"/>
      <w:r>
        <w:t>Microsoft Azure-tjänster</w:t>
      </w:r>
      <w:bookmarkEnd w:id="231"/>
      <w:r>
        <w:fldChar w:fldCharType="begin"/>
      </w:r>
      <w:r>
        <w:instrText xml:space="preserve"> TC "</w:instrText>
      </w:r>
      <w:bookmarkStart w:id="232" w:name="_Toc439142724"/>
      <w:r>
        <w:instrText>Microsoft Azure-tjänster</w:instrText>
      </w:r>
      <w:bookmarkEnd w:id="232"/>
      <w:r>
        <w:instrText>" \l 3</w:instrText>
      </w:r>
      <w:r>
        <w:fldChar w:fldCharType="end"/>
      </w:r>
    </w:p>
    <w:p w:rsidR="00357466" w:rsidRDefault="00E201D9">
      <w:pPr>
        <w:pStyle w:val="ProductList-Offering1SubSection"/>
        <w:outlineLvl w:val="3"/>
      </w:pPr>
      <w:bookmarkStart w:id="233" w:name="_Sec705"/>
      <w:r>
        <w:t>1. Programtillgänglighet</w:t>
      </w:r>
      <w:bookmarkEnd w:id="233"/>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w:instrText>
            </w:r>
            <w:r>
              <w:instrText xml:space="preserve">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w:instrText>
            </w:r>
            <w:r>
              <w:instrText xml:space="preserv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34" w:name="_Sec760"/>
      <w:r>
        <w:t>2. Produktvillkor</w:t>
      </w:r>
      <w:bookmarkEnd w:id="23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w:instrText>
            </w:r>
            <w:r>
              <w:instrText xml:space="preserve">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w:t>
            </w:r>
            <w:r>
              <w:rPr>
                <w:color w:val="404040"/>
              </w:rPr>
              <w:t>tudentanvändarförmån: Ej tillämpligt</w:t>
            </w:r>
          </w:p>
        </w:tc>
      </w:tr>
    </w:tbl>
    <w:p w:rsidR="00357466" w:rsidRDefault="00357466">
      <w:pPr>
        <w:pStyle w:val="ProductList-Body"/>
      </w:pPr>
    </w:p>
    <w:p w:rsidR="00357466" w:rsidRDefault="00E201D9">
      <w:pPr>
        <w:pStyle w:val="ProductList-ClauseHeading"/>
        <w:outlineLvl w:val="4"/>
      </w:pPr>
      <w:r>
        <w:t>2.1 Microsoft Azure-tjänsteplaner</w:t>
      </w:r>
    </w:p>
    <w:p w:rsidR="00357466" w:rsidRDefault="00E201D9">
      <w:pPr>
        <w:pStyle w:val="ProductList-Body"/>
      </w:pPr>
      <w:r>
        <w:t xml:space="preserve">Om Kunden abonnerar som en Microsoft Azure-tjänsteplan kan enskilda Microsoft Azure-tjänster ha olika programtillgänglighet eller vara underkastade olika villkor. Se poster nedan som </w:t>
      </w:r>
      <w:r>
        <w:t>är specifika för Microsoft Azure-tjänsteplanen för mer information.</w:t>
      </w: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7466" w:rsidRDefault="00357466">
            <w:pPr>
              <w:pStyle w:val="PURBreadcrumb"/>
            </w:pPr>
          </w:p>
          <w:tbl>
            <w:tblPr>
              <w:tblW w:w="0" w:type="dxa"/>
              <w:tblLook w:val="04A0" w:firstRow="1" w:lastRow="0" w:firstColumn="1" w:lastColumn="0" w:noHBand="0" w:noVBand="1"/>
            </w:tblPr>
            <w:tblGrid>
              <w:gridCol w:w="10800"/>
            </w:tblGrid>
            <w:tr w:rsidR="00357466">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TableBody"/>
            </w:pPr>
          </w:p>
        </w:tc>
      </w:tr>
    </w:tbl>
    <w:p w:rsidR="00357466" w:rsidRDefault="00E201D9">
      <w:pPr>
        <w:pStyle w:val="ProductList-Offering2HeadingNoBorder"/>
        <w:outlineLvl w:val="2"/>
      </w:pPr>
      <w:bookmarkStart w:id="235" w:name="_Sec626"/>
      <w:r>
        <w:t>Microsoft Azure-support (plan)</w:t>
      </w:r>
      <w:bookmarkEnd w:id="235"/>
      <w:r>
        <w:fldChar w:fldCharType="begin"/>
      </w:r>
      <w:r>
        <w:instrText xml:space="preserve"> TC "</w:instrText>
      </w:r>
      <w:bookmarkStart w:id="236" w:name="_Toc439142725"/>
      <w:r>
        <w:instrText>Microsoft Azure-support (plan)</w:instrText>
      </w:r>
      <w:bookmarkEnd w:id="236"/>
      <w:r>
        <w:instrText>" \l 3</w:instrText>
      </w:r>
      <w:r>
        <w:fldChar w:fldCharType="end"/>
      </w:r>
    </w:p>
    <w:p w:rsidR="00357466" w:rsidRDefault="00E201D9">
      <w:pPr>
        <w:pStyle w:val="ProductList-Offering1SubSection"/>
        <w:outlineLvl w:val="3"/>
      </w:pPr>
      <w:bookmarkStart w:id="237" w:name="_Sec706"/>
      <w:r>
        <w:t>1. Programtillgänglighet</w:t>
      </w:r>
      <w:bookmarkEnd w:id="237"/>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38" w:name="_Sec761"/>
      <w:r>
        <w:t>2. Produktvillkor</w:t>
      </w:r>
      <w:bookmarkEnd w:id="238"/>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Microsoft Azure-supporterbjudanden</w:t>
      </w:r>
    </w:p>
    <w:p w:rsidR="00357466" w:rsidRDefault="00E201D9">
      <w:pPr>
        <w:pStyle w:val="ProductList-Body"/>
      </w:pPr>
      <w:r>
        <w:t xml:space="preserve">Information om supporterbjudanden för Microsoft Azure finns tillgängliga på </w:t>
      </w:r>
      <w:hyperlink r:id="rId96">
        <w:r>
          <w:rPr>
            <w:color w:val="00467F"/>
            <w:u w:val="single"/>
          </w:rPr>
          <w:t>ww</w:t>
        </w:r>
        <w:r>
          <w:rPr>
            <w:color w:val="00467F"/>
            <w:u w:val="single"/>
          </w:rPr>
          <w:t>w.windowsazure.com/en-us/support/plans/</w:t>
        </w:r>
      </w:hyperlink>
      <w:r>
        <w:t>.</w:t>
      </w: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7466" w:rsidRDefault="00357466">
            <w:pPr>
              <w:pStyle w:val="PURBreadcrumb"/>
            </w:pPr>
          </w:p>
          <w:tbl>
            <w:tblPr>
              <w:tblW w:w="0" w:type="dxa"/>
              <w:tblLook w:val="04A0" w:firstRow="1" w:lastRow="0" w:firstColumn="1" w:lastColumn="0" w:noHBand="0" w:noVBand="1"/>
            </w:tblPr>
            <w:tblGrid>
              <w:gridCol w:w="10800"/>
            </w:tblGrid>
            <w:tr w:rsidR="00357466">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TableBody"/>
            </w:pPr>
          </w:p>
        </w:tc>
      </w:tr>
    </w:tbl>
    <w:p w:rsidR="00357466" w:rsidRDefault="00E201D9">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142726"/>
      <w:r>
        <w:instrText>Microsoft Azure Site Recovery (plan)</w:instrText>
      </w:r>
      <w:bookmarkEnd w:id="240"/>
      <w:r>
        <w:instrText>" \l 3</w:instrText>
      </w:r>
      <w:r>
        <w:fldChar w:fldCharType="end"/>
      </w:r>
    </w:p>
    <w:p w:rsidR="00357466" w:rsidRDefault="00E201D9">
      <w:pPr>
        <w:pStyle w:val="ProductList-Offering1SubSection"/>
        <w:outlineLvl w:val="3"/>
      </w:pPr>
      <w:bookmarkStart w:id="241" w:name="_Sec708"/>
      <w:r>
        <w:t>1. Programtillgänglighet</w:t>
      </w:r>
      <w:bookmarkEnd w:id="241"/>
    </w:p>
    <w:p w:rsidR="00357466" w:rsidRDefault="00357466">
      <w:pPr>
        <w:pStyle w:val="ProductList-Body"/>
      </w:pPr>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w:instrText>
            </w:r>
            <w:r>
              <w:instrText xml:space="preserve">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42" w:name="_Sec763"/>
      <w:r>
        <w:t>2. Produktvillkor</w:t>
      </w:r>
      <w:bookmarkEnd w:id="24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w:instrText>
            </w:r>
            <w:r>
              <w:instrText xml:space="preserve">de efter 12 kontinuerliga månader." </w:instrText>
            </w:r>
            <w:r>
              <w:fldChar w:fldCharType="separate"/>
            </w:r>
            <w:r>
              <w:rPr>
                <w:color w:val="0563C1"/>
              </w:rPr>
              <w:t>Minskning Möjlig (SCE)</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Första Mängd</w:t>
      </w:r>
    </w:p>
    <w:p w:rsidR="00357466" w:rsidRDefault="00E201D9">
      <w:pPr>
        <w:pStyle w:val="ProductList-Body"/>
      </w:pPr>
      <w:r>
        <w:t>Varje beställning av Azure Site Recovery som en Microsoft Azure-t</w:t>
      </w:r>
      <w:r>
        <w:t>jänsteplan omfattar köp av en Första Mängd. Kundanvändning som överskrider den Första Mängden faktureras enligt konsumtionspris. Beloppsmässigt Åtagande får användas som betalning för användning som överskrider den Första Mängden.</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142727"/>
      <w:r>
        <w:instrText>Enterprise Mobility Suite (plan)</w:instrText>
      </w:r>
      <w:bookmarkEnd w:id="244"/>
      <w:r>
        <w:instrText>" \l 3</w:instrText>
      </w:r>
      <w:r>
        <w:fldChar w:fldCharType="end"/>
      </w:r>
    </w:p>
    <w:p w:rsidR="00357466" w:rsidRDefault="00E201D9">
      <w:pPr>
        <w:pStyle w:val="ProductList-Offering1SubSection"/>
        <w:outlineLvl w:val="3"/>
      </w:pPr>
      <w:bookmarkStart w:id="245" w:name="_Sec709"/>
      <w:r>
        <w:t>1. Programtillgänglighet</w:t>
      </w:r>
      <w:bookmarkEnd w:id="245"/>
    </w:p>
    <w:tbl>
      <w:tblPr>
        <w:tblStyle w:val="PURTable"/>
        <w:tblW w:w="0" w:type="dxa"/>
        <w:tblLook w:val="04A0" w:firstRow="1" w:lastRow="0" w:firstColumn="1" w:lastColumn="0" w:noHBand="0" w:noVBand="1"/>
      </w:tblPr>
      <w:tblGrid>
        <w:gridCol w:w="4468"/>
        <w:gridCol w:w="812"/>
        <w:gridCol w:w="782"/>
        <w:gridCol w:w="796"/>
        <w:gridCol w:w="810"/>
        <w:gridCol w:w="829"/>
        <w:gridCol w:w="822"/>
        <w:gridCol w:w="801"/>
        <w:gridCol w:w="796"/>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w:instrText>
            </w:r>
            <w:r>
              <w:instrText xml:space="preserve">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w:instrText>
            </w:r>
            <w:r>
              <w:instrText xml:space="preserve">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w:instrText>
            </w:r>
            <w:r>
              <w:instrText xml:space="preserve">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Enterprise Mobility Suite</w:t>
            </w:r>
            <w:r>
              <w:fldChar w:fldCharType="begin"/>
            </w:r>
            <w:r>
              <w:instrText xml:space="preserve"> XE "</w:instrText>
            </w:r>
            <w:r>
              <w:instrText xml:space="preserve">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w:instrText>
            </w:r>
            <w:r>
              <w:instrText xml:space="preserve">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46" w:name="_Sec764"/>
      <w:r>
        <w:t>2. Produktvillkor</w:t>
      </w:r>
      <w:bookmarkEnd w:id="246"/>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w:instrText>
            </w:r>
            <w:r>
              <w:instrText xml:space="preserve">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"Studentanvändarförmån: Alternativet för institutioner som licensierar en kvalificerande Produkt för d</w:instrText>
            </w:r>
            <w:r>
              <w:instrText xml:space="preserve">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r>
    </w:tbl>
    <w:p w:rsidR="00357466" w:rsidRDefault="00357466">
      <w:pPr>
        <w:pStyle w:val="ProductList-Body"/>
      </w:pPr>
    </w:p>
    <w:p w:rsidR="00357466" w:rsidRDefault="00E201D9">
      <w:pPr>
        <w:pStyle w:val="ProductList-ClauseHeading"/>
        <w:outlineLvl w:val="4"/>
      </w:pPr>
      <w:r>
        <w:t>2.1 Möjlighet till Köp av User SL-tillägg</w:t>
      </w:r>
    </w:p>
    <w:p w:rsidR="00357466" w:rsidRDefault="00E201D9">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w:t>
      </w:r>
      <w:r>
        <w:t>ompletterande Allmänna Villkoren för onlinetjänsterna.</w:t>
      </w:r>
    </w:p>
    <w:p w:rsidR="00357466" w:rsidRDefault="00357466">
      <w:pPr>
        <w:pStyle w:val="ProductList-Body"/>
      </w:pPr>
    </w:p>
    <w:p w:rsidR="00357466" w:rsidRDefault="00E201D9">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73"/>
        <w:gridCol w:w="5443"/>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User SL-tillägg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7466" w:rsidRDefault="00E201D9">
            <w:pPr>
              <w:pStyle w:val="ProductList-TableBody"/>
            </w:pPr>
            <w:r>
              <w:t>Enterprise Mobility Suite</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Enterprise CAL Suite </w:t>
            </w:r>
            <w:r>
              <w:t>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7466" w:rsidRDefault="00357466">
            <w:pPr>
              <w:pStyle w:val="ProductList-TableBody"/>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57466" w:rsidRDefault="00357466">
            <w:pPr>
              <w:pStyle w:val="ProductList-TableBody"/>
            </w:pPr>
          </w:p>
        </w:tc>
      </w:tr>
    </w:tbl>
    <w:p w:rsidR="00357466" w:rsidRDefault="00357466">
      <w:pPr>
        <w:pStyle w:val="ProductList-Body"/>
      </w:pPr>
    </w:p>
    <w:p w:rsidR="00357466" w:rsidRDefault="00E201D9">
      <w:pPr>
        <w:pStyle w:val="ProductList-ClauseHeading"/>
        <w:outlineLvl w:val="4"/>
      </w:pPr>
      <w:r>
        <w:t>2.3 Köprestriktioner för User SL-tillägg</w:t>
      </w:r>
    </w:p>
    <w:p w:rsidR="00357466" w:rsidRDefault="00E201D9">
      <w:pPr>
        <w:pStyle w:val="ProductList-Body"/>
      </w:pPr>
      <w:r>
        <w:t>Endast ett User SL-tillägg får köpas för varje Kvalificerande Licens (eller uppsättning Kvalificerande Licenser).</w:t>
      </w:r>
    </w:p>
    <w:p w:rsidR="00357466" w:rsidRDefault="00357466">
      <w:pPr>
        <w:pStyle w:val="ProductList-Body"/>
      </w:pPr>
    </w:p>
    <w:p w:rsidR="00357466" w:rsidRDefault="00E201D9">
      <w:pPr>
        <w:pStyle w:val="ProductList-Body"/>
      </w:pPr>
      <w:r>
        <w:t>Kunder kan införskaffa User SL-tillägg för användare eller enhetsanvändare som läggs till i antalet användare eller enheter för Enterprise-re</w:t>
      </w:r>
      <w:r>
        <w:t>gistrering mellan ”true-up”-datum (dvs. före förvärv av de kvalificerande licenserna), enligt samma begränsning på ett User SL-tillägg per Kvalificerande Licens (eller uppsättning Kvalificerande Licenser).</w:t>
      </w:r>
    </w:p>
    <w:p w:rsidR="00357466" w:rsidRDefault="00357466">
      <w:pPr>
        <w:pStyle w:val="ProductList-Body"/>
      </w:pPr>
    </w:p>
    <w:p w:rsidR="00357466" w:rsidRDefault="00E201D9">
      <w:pPr>
        <w:pStyle w:val="ProductList-Body"/>
      </w:pPr>
      <w:r>
        <w:t>Kunder med Campus- och School-avtal får köpa mots</w:t>
      </w:r>
      <w:r>
        <w:t>varande Användarabonnemangslicens för Enterprise Mobility Suite för sina Användare upp till samma antal som deras antal för Kvalificerade Datorer förutsatt att de har samma täckning för de Kvalificerande Licenserna.</w:t>
      </w:r>
    </w:p>
    <w:p w:rsidR="00357466" w:rsidRDefault="00357466">
      <w:pPr>
        <w:pStyle w:val="ProductList-Body"/>
      </w:pPr>
    </w:p>
    <w:p w:rsidR="00357466" w:rsidRDefault="00E201D9">
      <w:pPr>
        <w:pStyle w:val="ProductList-ClauseHeading"/>
        <w:outlineLvl w:val="4"/>
      </w:pPr>
      <w:r>
        <w:t>2.4 Berättigande för köp för Enterprise</w:t>
      </w:r>
      <w:r>
        <w:t xml:space="preserve"> Mobility Suite Från SA-användarabonnemang</w:t>
      </w:r>
    </w:p>
    <w:p w:rsidR="00357466" w:rsidRDefault="00E201D9">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(”Kvalificera</w:t>
      </w:r>
      <w:r>
        <w:t xml:space="preserve">nde Licenser”) för Produkterna i tabellen nedan. Abonnemangslicenser för Produkterna kan även omvandlas med motsvarande Från SA-användarabonnemang om Abonnemangslicensen köptes minst tre år före köpet av Från SA-användarabonnemanget. Omvandling under Från </w:t>
      </w:r>
      <w:r>
        <w:t>SA-användarabonnemang kräver CAL Suite Bridges enligt vad som anges i tabellen.</w:t>
      </w:r>
    </w:p>
    <w:tbl>
      <w:tblPr>
        <w:tblStyle w:val="PURTable"/>
        <w:tblW w:w="0" w:type="dxa"/>
        <w:tblLook w:val="04A0" w:firstRow="1" w:lastRow="0" w:firstColumn="1" w:lastColumn="0" w:noHBand="0" w:noVBand="1"/>
      </w:tblPr>
      <w:tblGrid>
        <w:gridCol w:w="3624"/>
        <w:gridCol w:w="3700"/>
        <w:gridCol w:w="359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CAL Suite Bridge som krävs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Bridge för Enterprise Mobility Suite</w:t>
            </w:r>
            <w:r>
              <w:rPr>
                <w:vertAlign w:val="superscript"/>
              </w:rPr>
              <w:t>2,3</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Bridge för Enterprise Mobility Suite</w:t>
            </w:r>
            <w:r>
              <w:rPr>
                <w:vertAlign w:val="superscript"/>
              </w:rPr>
              <w:t>2,4</w:t>
            </w:r>
          </w:p>
        </w:tc>
      </w:tr>
    </w:tbl>
    <w:p w:rsidR="00357466" w:rsidRDefault="00E201D9">
      <w:pPr>
        <w:pStyle w:val="ProductList-Body"/>
      </w:pPr>
      <w:r>
        <w:rPr>
          <w:i/>
          <w:vertAlign w:val="superscript"/>
        </w:rPr>
        <w:t>1</w:t>
      </w:r>
      <w:r>
        <w:rPr>
          <w:i/>
        </w:rPr>
        <w:t>Tillgängligt för köpt endast vid registreringsårsdag eller i början av en ny registreringsperiod.</w:t>
      </w:r>
    </w:p>
    <w:p w:rsidR="00357466" w:rsidRDefault="00E201D9">
      <w:pPr>
        <w:pStyle w:val="ProductList-Body"/>
      </w:pPr>
      <w:r>
        <w:rPr>
          <w:i/>
          <w:vertAlign w:val="superscript"/>
        </w:rPr>
        <w:t>2</w:t>
      </w:r>
      <w:r>
        <w:rPr>
          <w:i/>
        </w:rPr>
        <w:t>Krävs för Köp endast vid registreringsårsdag.</w:t>
      </w:r>
    </w:p>
    <w:p w:rsidR="00357466" w:rsidRDefault="00E201D9">
      <w:pPr>
        <w:pStyle w:val="ProductList-Body"/>
      </w:pPr>
      <w:r>
        <w:rPr>
          <w:i/>
          <w:vertAlign w:val="superscript"/>
        </w:rPr>
        <w:t>3</w:t>
      </w:r>
      <w:r>
        <w:rPr>
          <w:i/>
        </w:rPr>
        <w:t xml:space="preserve">Köp krävs inte för användare som också är licensierade med Office 365 (Enterprise och Government E1, E3, E4) </w:t>
      </w:r>
    </w:p>
    <w:p w:rsidR="00357466" w:rsidRDefault="00E201D9">
      <w:pPr>
        <w:pStyle w:val="ProductList-Body"/>
      </w:pPr>
      <w:r>
        <w:rPr>
          <w:i/>
          <w:vertAlign w:val="superscript"/>
        </w:rPr>
        <w:t>4</w:t>
      </w:r>
      <w:r>
        <w:rPr>
          <w:i/>
        </w:rPr>
        <w:t>Köp krävs inte för användare som också är licensierade med Office 365 (Enterprise och Government E1, E3, E4)</w:t>
      </w:r>
    </w:p>
    <w:p w:rsidR="00357466" w:rsidRDefault="00357466">
      <w:pPr>
        <w:pStyle w:val="ProductList-Body"/>
      </w:pPr>
    </w:p>
    <w:p w:rsidR="00357466" w:rsidRDefault="00E201D9">
      <w:pPr>
        <w:pStyle w:val="ProductList-ClauseHeading"/>
        <w:outlineLvl w:val="4"/>
      </w:pPr>
      <w:r>
        <w:t>2.5 Omvandlingar till Från SA-användarabonnemang</w:t>
      </w:r>
    </w:p>
    <w:p w:rsidR="00357466" w:rsidRDefault="00E201D9">
      <w:pPr>
        <w:pStyle w:val="ProductList-Body"/>
      </w:pPr>
      <w:r>
        <w:t>Vid omvandling till Från SA-användarabonnemang, får inte mer än ett Från SA-användarabonnemang k</w:t>
      </w:r>
      <w:r>
        <w:t>öpas för varje omvandlad Kvalificerande Licens per enhet. Som ett engångsundantag för enheter som är tilldelade en Kvalificerande Licens och som används av fler än en användare, får Kunden köpa ett Från SA-användarabonnemang för var och en av dessa använda</w:t>
      </w:r>
      <w:r>
        <w:t>re, men endast om den köper ett Från SA-användarabonnemang för alla användare av alla Kvalificerade Desktops.</w:t>
      </w:r>
    </w:p>
    <w:p w:rsidR="00357466" w:rsidRDefault="00357466">
      <w:pPr>
        <w:pStyle w:val="ProductList-Body"/>
      </w:pPr>
    </w:p>
    <w:p w:rsidR="00357466" w:rsidRDefault="00E201D9">
      <w:pPr>
        <w:pStyle w:val="ProductList-ClauseHeading"/>
        <w:outlineLvl w:val="4"/>
      </w:pPr>
      <w:r>
        <w:t>2.6 SA-förmåner för Enterprise Mobility Suite Från SA-användarabonnemang</w:t>
      </w:r>
    </w:p>
    <w:p w:rsidR="00357466" w:rsidRDefault="00E201D9">
      <w:pPr>
        <w:pStyle w:val="ProductList-Body"/>
      </w:pPr>
      <w:r>
        <w:t>Enterprise Mobility Suite Från SA-användarabonnemang kvalificerar Kunden</w:t>
      </w:r>
      <w:r>
        <w:t xml:space="preserve"> för SA-förmåner baserat på de Kvalificerande Licenserna som omvandlas.</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142728"/>
      <w:r>
        <w:instrText>Azure Active Directory (plan)</w:instrText>
      </w:r>
      <w:bookmarkEnd w:id="248"/>
      <w:r>
        <w:instrText>" \l 3</w:instrText>
      </w:r>
      <w:r>
        <w:fldChar w:fldCharType="end"/>
      </w:r>
    </w:p>
    <w:p w:rsidR="00357466" w:rsidRDefault="00E201D9">
      <w:pPr>
        <w:pStyle w:val="ProductList-Offering1SubSection"/>
        <w:outlineLvl w:val="3"/>
      </w:pPr>
      <w:bookmarkStart w:id="249" w:name="_Sec710"/>
      <w:r>
        <w:t>1. Programtillgänglighet</w:t>
      </w:r>
      <w:bookmarkEnd w:id="249"/>
    </w:p>
    <w:tbl>
      <w:tblPr>
        <w:tblStyle w:val="PURTable"/>
        <w:tblW w:w="0" w:type="dxa"/>
        <w:tblLook w:val="04A0" w:firstRow="1" w:lastRow="0" w:firstColumn="1" w:lastColumn="0" w:noHBand="0" w:noVBand="1"/>
      </w:tblPr>
      <w:tblGrid>
        <w:gridCol w:w="4469"/>
        <w:gridCol w:w="812"/>
        <w:gridCol w:w="781"/>
        <w:gridCol w:w="796"/>
        <w:gridCol w:w="810"/>
        <w:gridCol w:w="829"/>
        <w:gridCol w:w="822"/>
        <w:gridCol w:w="801"/>
        <w:gridCol w:w="796"/>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250" w:name="_Sec765"/>
      <w:r>
        <w:t>2. Produktvillkor</w:t>
      </w:r>
      <w:bookmarkEnd w:id="25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w:instrText>
            </w:r>
            <w:r>
              <w:instrText xml:space="preserve">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w:instrText>
            </w:r>
            <w:r>
              <w:instrText xml:space="preserve">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Single Sign-On (SSO)</w:t>
      </w:r>
    </w:p>
    <w:p w:rsidR="00357466" w:rsidRDefault="00E201D9">
      <w:pPr>
        <w:pStyle w:val="ProductList-Body"/>
      </w:pPr>
      <w:r>
        <w:t>Microsoft Azure Active Directory Basic-kunder kan använda SSO för att i förväg integrera upp till 10 SAAS-program/kundprogram per användare.</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142729"/>
      <w:r>
        <w:instrText>Azure Rights Management (Plan)</w:instrText>
      </w:r>
      <w:bookmarkEnd w:id="252"/>
      <w:r>
        <w:instrText>" \l 3</w:instrText>
      </w:r>
      <w:r>
        <w:fldChar w:fldCharType="end"/>
      </w:r>
    </w:p>
    <w:p w:rsidR="00357466" w:rsidRDefault="00E201D9">
      <w:pPr>
        <w:pStyle w:val="ProductList-Offering1SubSection"/>
        <w:outlineLvl w:val="3"/>
      </w:pPr>
      <w:bookmarkStart w:id="253" w:name="_Sec711"/>
      <w:r>
        <w:t>1. Programtillgänglighet</w:t>
      </w:r>
      <w:bookmarkEnd w:id="253"/>
    </w:p>
    <w:tbl>
      <w:tblPr>
        <w:tblStyle w:val="PURTable"/>
        <w:tblW w:w="0" w:type="dxa"/>
        <w:tblLook w:val="04A0" w:firstRow="1" w:lastRow="0" w:firstColumn="1" w:lastColumn="0" w:noHBand="0" w:noVBand="1"/>
      </w:tblPr>
      <w:tblGrid>
        <w:gridCol w:w="4468"/>
        <w:gridCol w:w="812"/>
        <w:gridCol w:w="782"/>
        <w:gridCol w:w="796"/>
        <w:gridCol w:w="810"/>
        <w:gridCol w:w="829"/>
        <w:gridCol w:w="822"/>
        <w:gridCol w:w="801"/>
        <w:gridCol w:w="796"/>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w:instrText>
            </w:r>
            <w:r>
              <w:instrText xml:space="preserve">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54" w:name="_Sec766"/>
      <w:r>
        <w:t>2. Produktvillkor</w:t>
      </w:r>
      <w:bookmarkEnd w:id="25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w:instrText>
            </w:r>
            <w:r>
              <w:instrText xml:space="preserve">mtida Tilldelat Årligt Åtagande efter 12 kontinuerliga månader." </w:instrText>
            </w:r>
            <w:r>
              <w:fldChar w:fldCharType="separate"/>
            </w:r>
            <w:r>
              <w:rPr>
                <w:color w:val="0563C1"/>
              </w:rPr>
              <w:t>Minskning Möjlig (SCE)</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w:instrText>
            </w:r>
            <w:r>
              <w:instrText xml:space="preserve">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55" w:name="_Sec660"/>
      <w:r>
        <w:t>Azure-fjärrapp (Plan)</w:t>
      </w:r>
      <w:bookmarkEnd w:id="255"/>
      <w:r>
        <w:fldChar w:fldCharType="begin"/>
      </w:r>
      <w:r>
        <w:instrText xml:space="preserve"> TC "</w:instrText>
      </w:r>
      <w:bookmarkStart w:id="256" w:name="_Toc439142730"/>
      <w:r>
        <w:instrText>Azure-fjärrapp (Plan)</w:instrText>
      </w:r>
      <w:bookmarkEnd w:id="256"/>
      <w:r>
        <w:instrText>" \l 3</w:instrText>
      </w:r>
      <w:r>
        <w:fldChar w:fldCharType="end"/>
      </w:r>
    </w:p>
    <w:p w:rsidR="00357466" w:rsidRDefault="00E201D9">
      <w:pPr>
        <w:pStyle w:val="ProductList-Offering1SubSection"/>
        <w:outlineLvl w:val="3"/>
      </w:pPr>
      <w:bookmarkStart w:id="257" w:name="_Sec712"/>
      <w:r>
        <w:t>1. Programtillgänglighet</w:t>
      </w:r>
      <w:bookmarkEnd w:id="257"/>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w:instrText>
            </w:r>
            <w:r>
              <w:instrText xml:space="preserve">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w:instrText>
            </w:r>
            <w:r>
              <w:instrText xml:space="preserve">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58" w:name="_Sec767"/>
      <w:r>
        <w:t>2. Produktvillkor</w:t>
      </w:r>
      <w:bookmarkEnd w:id="258"/>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w:instrText>
            </w:r>
            <w:r>
              <w:instrText xml:space="preserve">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w:instrText>
            </w:r>
            <w:r>
              <w:instrText xml:space="preserve">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w:instrText>
            </w:r>
            <w:r>
              <w:instrText xml:space="preserve">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142731"/>
      <w:r>
        <w:instrText>Operations Management Suite (Plan)</w:instrText>
      </w:r>
      <w:bookmarkEnd w:id="260"/>
      <w:r>
        <w:instrText>" \l 3</w:instrText>
      </w:r>
      <w:r>
        <w:fldChar w:fldCharType="end"/>
      </w:r>
    </w:p>
    <w:p w:rsidR="00357466" w:rsidRDefault="00E201D9">
      <w:pPr>
        <w:pStyle w:val="ProductList-Offering1SubSection"/>
        <w:outlineLvl w:val="3"/>
      </w:pPr>
      <w:bookmarkStart w:id="261" w:name="_Sec855"/>
      <w:r>
        <w:t>1. Programtillgänglighet</w:t>
      </w:r>
      <w:bookmarkEnd w:id="261"/>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w:instrText>
            </w:r>
            <w:r>
              <w:instrText xml:space="preserve">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w:instrText>
            </w:r>
            <w:r>
              <w:instrText xml:space="preserv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Operations Management Suite Standard Edition-tillägg</w:t>
            </w:r>
            <w:r>
              <w:fldChar w:fldCharType="begin"/>
            </w:r>
            <w:r>
              <w:instrText xml:space="preserve"> XE "Operations Management Suite Standar</w:instrText>
            </w:r>
            <w:r>
              <w:instrText xml:space="preserve">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262" w:name="_Sec856"/>
      <w:r>
        <w:t>2. Produktvillkor</w:t>
      </w:r>
      <w:bookmarkEnd w:id="26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"Minskning Möjlig (SC</w:instrText>
            </w:r>
            <w:r>
              <w:instrText xml:space="preserve">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w:t>
            </w:r>
            <w:r>
              <w:rPr>
                <w:color w:val="404040"/>
              </w:rPr>
              <w:t>-Up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Tilläggsabonnemangslicenser</w:t>
      </w:r>
    </w:p>
    <w:tbl>
      <w:tblPr>
        <w:tblStyle w:val="PURTable"/>
        <w:tblW w:w="0" w:type="dxa"/>
        <w:tblLook w:val="04A0" w:firstRow="1" w:lastRow="0" w:firstColumn="1" w:lastColumn="0" w:noHBand="0" w:noVBand="1"/>
      </w:tblPr>
      <w:tblGrid>
        <w:gridCol w:w="5430"/>
        <w:gridCol w:w="5486"/>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Tilläggsabonnemang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Server Standard</w:t>
            </w:r>
            <w:r>
              <w:rPr>
                <w:vertAlign w:val="superscript"/>
              </w:rPr>
              <w:t>1</w:t>
            </w:r>
          </w:p>
          <w:p w:rsidR="00357466" w:rsidRDefault="00E201D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Operations Management Suite Standard Edition-tillägg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Server Suite Datacenter</w:t>
            </w:r>
            <w:r>
              <w:rPr>
                <w:vertAlign w:val="superscript"/>
              </w:rPr>
              <w:t>1</w:t>
            </w:r>
          </w:p>
          <w:p w:rsidR="00357466" w:rsidRDefault="00E201D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Operations Management Suite Datacenter Edition-tillägg</w:t>
            </w:r>
          </w:p>
        </w:tc>
      </w:tr>
    </w:tbl>
    <w:p w:rsidR="00357466" w:rsidRDefault="00E201D9">
      <w:pPr>
        <w:pStyle w:val="ProductList-Body"/>
      </w:pPr>
      <w:r>
        <w:rPr>
          <w:i/>
          <w:vertAlign w:val="superscript"/>
        </w:rPr>
        <w:t>1</w:t>
      </w:r>
      <w:r>
        <w:rPr>
          <w:i/>
        </w:rPr>
        <w:t>Med aktiv SA</w:t>
      </w:r>
    </w:p>
    <w:p w:rsidR="00357466" w:rsidRDefault="00357466">
      <w:pPr>
        <w:pStyle w:val="ProductList-Body"/>
      </w:pPr>
    </w:p>
    <w:p w:rsidR="00357466" w:rsidRDefault="00E201D9">
      <w:pPr>
        <w:pStyle w:val="ProductList-ClauseHeading"/>
        <w:outlineLvl w:val="4"/>
      </w:pPr>
      <w:r>
        <w:t>2.2 Azure Site Recovery med Operations Management Suite</w:t>
      </w:r>
    </w:p>
    <w:p w:rsidR="00357466" w:rsidRDefault="00E201D9">
      <w:pPr>
        <w:pStyle w:val="ProductList-Body"/>
      </w:pPr>
      <w:r>
        <w:t>Varj</w:t>
      </w:r>
      <w:r>
        <w:t>e beställning av Microsoft Azure Site Recovery som en Microsoft Azure-tjänsteplan omfattar köp av en Första Mängd. Kundanvändning som överskrider den Första Mängden faktureras enligt konsumtionspris. Beloppsmässigt Åtagande får användas som betalning för a</w:t>
      </w:r>
      <w:r>
        <w:t>nvändning som överskrider den Första Mängden.</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63" w:name="_Sec888"/>
      <w:r>
        <w:t>Microsoft Flerfaktorautentisering (plan)</w:t>
      </w:r>
      <w:bookmarkEnd w:id="263"/>
      <w:r>
        <w:fldChar w:fldCharType="begin"/>
      </w:r>
      <w:r>
        <w:instrText xml:space="preserve"> TC "</w:instrText>
      </w:r>
      <w:bookmarkStart w:id="264" w:name="_Toc439142732"/>
      <w:r>
        <w:instrText>Microsoft Flerfaktorautentisering (plan)</w:instrText>
      </w:r>
      <w:bookmarkEnd w:id="264"/>
      <w:r>
        <w:instrText>" \l 3</w:instrText>
      </w:r>
      <w:r>
        <w:fldChar w:fldCharType="end"/>
      </w:r>
    </w:p>
    <w:p w:rsidR="00357466" w:rsidRDefault="00E201D9">
      <w:pPr>
        <w:pStyle w:val="ProductList-ClauseHeading"/>
        <w:outlineLvl w:val="3"/>
      </w:pPr>
      <w:bookmarkStart w:id="265" w:name="_Sec889"/>
      <w:r>
        <w:t>1. Programtillgänglighet</w:t>
      </w:r>
      <w:bookmarkEnd w:id="265"/>
    </w:p>
    <w:tbl>
      <w:tblPr>
        <w:tblStyle w:val="PURTable"/>
        <w:tblW w:w="0" w:type="dxa"/>
        <w:tblLook w:val="04A0" w:firstRow="1" w:lastRow="0" w:firstColumn="1" w:lastColumn="0" w:noHBand="0" w:noVBand="1"/>
      </w:tblPr>
      <w:tblGrid>
        <w:gridCol w:w="4561"/>
        <w:gridCol w:w="814"/>
        <w:gridCol w:w="783"/>
        <w:gridCol w:w="798"/>
        <w:gridCol w:w="707"/>
        <w:gridCol w:w="830"/>
        <w:gridCol w:w="823"/>
        <w:gridCol w:w="802"/>
        <w:gridCol w:w="798"/>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266" w:name="_Sec890"/>
      <w:r>
        <w:t>2. Produktvillkor</w:t>
      </w:r>
      <w:bookmarkEnd w:id="266"/>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w:instrText>
            </w:r>
            <w:r>
              <w:instrText xml:space="preserve">de efter 12 kontinuerliga månader." </w:instrText>
            </w:r>
            <w:r>
              <w:fldChar w:fldCharType="separate"/>
            </w:r>
            <w:r>
              <w:rPr>
                <w:color w:val="0563C1"/>
              </w:rPr>
              <w:t>Minskning Möjlig (SCE)</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w:instrText>
            </w:r>
            <w:r>
              <w:instrText xml:space="preserve">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E201D9">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42733"/>
      <w:r>
        <w:instrText>Enterprise Cloud Suite</w:instrText>
      </w:r>
      <w:bookmarkEnd w:id="268"/>
      <w:r>
        <w:instrText>" \l 2</w:instrText>
      </w:r>
      <w:r>
        <w:fldChar w:fldCharType="end"/>
      </w:r>
    </w:p>
    <w:p w:rsidR="00357466" w:rsidRDefault="00E201D9">
      <w:pPr>
        <w:pStyle w:val="ProductList-Offering1SubSection"/>
        <w:outlineLvl w:val="2"/>
      </w:pPr>
      <w:bookmarkStart w:id="269" w:name="_Sec713"/>
      <w:r>
        <w:t>1. Programtillgänglighet</w:t>
      </w:r>
      <w:bookmarkEnd w:id="269"/>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2"/>
      </w:pPr>
      <w:bookmarkStart w:id="270" w:name="_Sec768"/>
      <w:r>
        <w:t>2. Produktvillkor</w:t>
      </w:r>
      <w:bookmarkEnd w:id="27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w:instrText>
            </w:r>
            <w:r>
              <w:instrText xml:space="preserve">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w:instrText>
            </w:r>
            <w:r>
              <w:instrText xml:space="preserve">."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3"/>
      </w:pPr>
      <w:r>
        <w:t>2.1 User SL-tillägg och Från SA-användarabonnemang</w:t>
      </w:r>
    </w:p>
    <w:p w:rsidR="00357466" w:rsidRDefault="00E201D9">
      <w:pPr>
        <w:pStyle w:val="ProductList-Body"/>
      </w:pPr>
      <w:r>
        <w:t xml:space="preserve">För att införskaffa ett Enterprise Cloud Suite User SL-tillägg eller Enterprise Cloud Suite Från </w:t>
      </w:r>
      <w:r>
        <w:t xml:space="preserve">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t>
      </w:r>
      <w:r>
        <w:t>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w:t>
      </w:r>
      <w:r>
        <w:t xml:space="preserve"> Cloud Suite Från SA-användarabonnemang i avsnitten Ytterligare Information för komponenterna i Enterprise Cloud Suite om du vill veta mer.</w:t>
      </w:r>
    </w:p>
    <w:p w:rsidR="00357466" w:rsidRDefault="00357466">
      <w:pPr>
        <w:pStyle w:val="ProductList-Body"/>
      </w:pPr>
    </w:p>
    <w:p w:rsidR="00357466" w:rsidRDefault="00E201D9">
      <w:pPr>
        <w:pStyle w:val="ProductList-ClauseHeading"/>
        <w:outlineLvl w:val="3"/>
      </w:pPr>
      <w:r>
        <w:t>2.2 Omvandlingar till Från SA-användarabonnemang</w:t>
      </w:r>
    </w:p>
    <w:p w:rsidR="00357466" w:rsidRDefault="00E201D9">
      <w:pPr>
        <w:pStyle w:val="ProductList-Body"/>
      </w:pPr>
      <w:r>
        <w:t>Vid omvandling till Från SA-användarabonnemang, får inte Kunden kö</w:t>
      </w:r>
      <w:r>
        <w:t>pa fler Från SA-användarabonnemang än antalet Kvalificerade Desktops. Som ett engångsundantag, vid tiden för omvandlingen, får Kunden köpa ett större antal Från SA-användarabonnemang, men endast om (1) Kunden köper Från SA-användarabonnemang för var och en</w:t>
      </w:r>
      <w:r>
        <w:t xml:space="preserve"> av användarna av dess Kvalificerade Desktops, och (2) Kunden måste lägga till enheter när detta är nödvändigt för att följa Primära användningskrav i avsnittet Windows desktop-operativsystem, avsnitt 4.4.1.</w:t>
      </w:r>
    </w:p>
    <w:p w:rsidR="00357466" w:rsidRDefault="00357466">
      <w:pPr>
        <w:pStyle w:val="ProductList-Body"/>
      </w:pPr>
    </w:p>
    <w:p w:rsidR="00357466" w:rsidRDefault="00E201D9">
      <w:pPr>
        <w:pStyle w:val="ProductList-ClauseHeading"/>
        <w:outlineLvl w:val="3"/>
      </w:pPr>
      <w:r>
        <w:t>2.3 SA-förmåner för Enterprise Cloud Suite Från</w:t>
      </w:r>
      <w:r>
        <w:t xml:space="preserve"> SA-användarabonnemang</w:t>
      </w:r>
    </w:p>
    <w:p w:rsidR="00357466" w:rsidRDefault="00E201D9">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w:t>
      </w:r>
      <w:r>
        <w:t>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357466" w:rsidRDefault="00357466">
      <w:pPr>
        <w:pStyle w:val="ProductList-Body"/>
      </w:pPr>
    </w:p>
    <w:p w:rsidR="00357466" w:rsidRDefault="00E201D9">
      <w:pPr>
        <w:pStyle w:val="ProductList-ClauseHeading"/>
        <w:outlineLvl w:val="3"/>
      </w:pPr>
      <w:r>
        <w:t>2.4 Molntjänst för Myndighetscommunity för USA</w:t>
      </w:r>
    </w:p>
    <w:p w:rsidR="00357466" w:rsidRDefault="00E201D9">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w:instrText>
      </w:r>
      <w:r>
        <w:instrText xml:space="preserve">Style \t "Molntjänst för Myndighetscommunity för USA" </w:instrText>
      </w:r>
      <w:r>
        <w:fldChar w:fldCharType="separate"/>
      </w:r>
      <w:r>
        <w:rPr>
          <w:color w:val="0563C1"/>
        </w:rPr>
        <w:t>UC</w:t>
      </w:r>
      <w:r>
        <w:fldChar w:fldCharType="end"/>
      </w:r>
      <w:r>
        <w:t>-tjänster.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NoBorder"/>
        <w:outlineLvl w:val="1"/>
      </w:pPr>
      <w:bookmarkStart w:id="271" w:name="_Sec630"/>
      <w:r>
        <w:t>Microsoft Intune</w:t>
      </w:r>
      <w:bookmarkEnd w:id="271"/>
      <w:r>
        <w:fldChar w:fldCharType="begin"/>
      </w:r>
      <w:r>
        <w:instrText xml:space="preserve"> TC "</w:instrText>
      </w:r>
      <w:bookmarkStart w:id="272" w:name="_Toc439142734"/>
      <w:r>
        <w:instrText>Microsoft Intune</w:instrText>
      </w:r>
      <w:bookmarkEnd w:id="272"/>
      <w:r>
        <w:instrText>" \l 2</w:instrText>
      </w:r>
      <w:r>
        <w:fldChar w:fldCharType="end"/>
      </w:r>
    </w:p>
    <w:p w:rsidR="00357466" w:rsidRDefault="00E201D9">
      <w:pPr>
        <w:pStyle w:val="ProductList-Offering1SubSection"/>
        <w:outlineLvl w:val="2"/>
      </w:pPr>
      <w:bookmarkStart w:id="273" w:name="_Sec714"/>
      <w:r>
        <w:t xml:space="preserve">1. </w:t>
      </w:r>
      <w:r>
        <w:t>Programtillgänglighet</w:t>
      </w:r>
      <w:bookmarkEnd w:id="273"/>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Microsoft Intune</w:t>
            </w:r>
            <w:r>
              <w:fldChar w:fldCharType="begin"/>
            </w:r>
            <w:r>
              <w:instrText xml:space="preserve"> XE "Microsoft Intune"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w:instrText>
            </w:r>
            <w:r>
              <w:instrText xml:space="preserve">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Tillägg för Microsoft Intune USL Extra Storage 1 GB</w:t>
            </w:r>
            <w:r>
              <w:fldChar w:fldCharType="begin"/>
            </w:r>
            <w:r>
              <w:instrText xml:space="preserve"> XE "Tillägg för Microsoft Intune USL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2"/>
      </w:pPr>
      <w:bookmarkStart w:id="274" w:name="_Sec769"/>
      <w:r>
        <w:t>2. Produktvillkor</w:t>
      </w:r>
      <w:bookmarkEnd w:id="27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w:instrText>
            </w:r>
            <w:r>
              <w:instrText xml:space="preserve"> desktop-plattformen) för vilken en Enterprise- eller Enterprise Subscription-kund är berättigad att flytta till en Abonnemangslicens." </w:instrText>
            </w:r>
            <w:r>
              <w:fldChar w:fldCharType="separate"/>
            </w:r>
            <w:r>
              <w:rPr>
                <w:color w:val="0563C1"/>
              </w:rPr>
              <w:t>Omvandling Möjlig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w:instrText>
            </w:r>
            <w:r>
              <w:instrText xml:space="preserv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w:t>
            </w:r>
            <w:r>
              <w:rPr>
                <w:color w:val="0563C1"/>
              </w:rPr>
              <w:t>tudentanvändarförmån</w:t>
            </w:r>
            <w:r>
              <w:fldChar w:fldCharType="end"/>
            </w:r>
            <w:r>
              <w:t>: Ja</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275" w:name="_Sec631"/>
      <w:r>
        <w:t>Microsoft Dynamics Onlinetjänster</w:t>
      </w:r>
      <w:bookmarkEnd w:id="275"/>
      <w:r>
        <w:fldChar w:fldCharType="begin"/>
      </w:r>
      <w:r>
        <w:instrText xml:space="preserve"> TC "</w:instrText>
      </w:r>
      <w:bookmarkStart w:id="276" w:name="_Toc439142735"/>
      <w:r>
        <w:instrText>Microsoft Dynamics Onlinetjänster</w:instrText>
      </w:r>
      <w:bookmarkEnd w:id="276"/>
      <w:r>
        <w:instrText>" \l 2</w:instrText>
      </w:r>
      <w:r>
        <w:fldChar w:fldCharType="end"/>
      </w:r>
    </w:p>
    <w:p w:rsidR="00357466" w:rsidRDefault="00E201D9">
      <w:pPr>
        <w:pStyle w:val="ProductList-Offering2HeadingNoBorder"/>
        <w:outlineLvl w:val="2"/>
      </w:pPr>
      <w:bookmarkStart w:id="277" w:name="_Sec661"/>
      <w:r>
        <w:t xml:space="preserve">Microsoft </w:t>
      </w:r>
      <w:r>
        <w:t>Dynamics CRM Online</w:t>
      </w:r>
      <w:bookmarkEnd w:id="277"/>
      <w:r>
        <w:fldChar w:fldCharType="begin"/>
      </w:r>
      <w:r>
        <w:instrText xml:space="preserve"> TC "</w:instrText>
      </w:r>
      <w:bookmarkStart w:id="278" w:name="_Toc439142736"/>
      <w:r>
        <w:instrText>Microsoft Dynamics CRM Online</w:instrText>
      </w:r>
      <w:bookmarkEnd w:id="278"/>
      <w:r>
        <w:instrText>" \l 3</w:instrText>
      </w:r>
      <w:r>
        <w:fldChar w:fldCharType="end"/>
      </w:r>
    </w:p>
    <w:p w:rsidR="00357466" w:rsidRDefault="00E201D9">
      <w:pPr>
        <w:pStyle w:val="ProductList-Offering1SubSection"/>
        <w:outlineLvl w:val="3"/>
      </w:pPr>
      <w:bookmarkStart w:id="279" w:name="_Sec715"/>
      <w:r>
        <w:t>1. Programtillgänglighet</w:t>
      </w:r>
      <w:bookmarkEnd w:id="279"/>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w:instrText>
            </w:r>
            <w:r>
              <w:instrText xml:space="preserve">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w:instrText>
            </w:r>
            <w:r>
              <w:instrText xml:space="preserve">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Essential för SA</w:t>
            </w:r>
            <w:r>
              <w:fldChar w:fldCharType="begin"/>
            </w:r>
            <w:r>
              <w:instrText xml:space="preserve"> XE "</w:instrText>
            </w:r>
            <w:r>
              <w:instrText xml:space="preserve">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w:instrText>
            </w:r>
            <w:r>
              <w:instrText xml:space="preserv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w:instrText>
            </w:r>
            <w:r>
              <w:instrText xml:space="preserv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w:instrText>
            </w:r>
            <w:r>
              <w:instrText xml:space="preserv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CRM Online Additional Storage</w:t>
            </w:r>
            <w:r>
              <w:fldChar w:fldCharType="begin"/>
            </w:r>
            <w:r>
              <w:instrText xml:space="preserve"> XE "Microsoft D</w:instrText>
            </w:r>
            <w:r>
              <w:instrText xml:space="preserve">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Micr</w:t>
            </w:r>
            <w:r>
              <w:rPr>
                <w:color w:val="000000"/>
              </w:rPr>
              <w:t>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80" w:name="_Sec770"/>
      <w:r>
        <w:t xml:space="preserve">2. </w:t>
      </w:r>
      <w:r>
        <w:t>Produktvillkor</w:t>
      </w:r>
      <w:bookmarkEnd w:id="28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w:t>
            </w:r>
            <w:r>
              <w:rPr>
                <w:color w:val="404040"/>
              </w:rPr>
              <w:t>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w:t>
            </w:r>
            <w:r>
              <w:t>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w:instrText>
            </w:r>
            <w:r>
              <w:instrText xml:space="preserve">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w:t>
            </w:r>
            <w:r>
              <w:rPr>
                <w:color w:val="0563C1"/>
              </w:rPr>
              <w:t>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w:instrText>
            </w:r>
            <w:r>
              <w:instrText xml:space="preserve">bonnemangslicens." </w:instrText>
            </w:r>
            <w:r>
              <w:fldChar w:fldCharType="separate"/>
            </w:r>
            <w:r>
              <w:rPr>
                <w:color w:val="0563C1"/>
              </w:rPr>
              <w:t>Omvandling Möjlig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w:instrText>
            </w:r>
            <w:r>
              <w:instrText xml:space="preserve">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21"/>
        <w:gridCol w:w="5495"/>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User SL-tillägg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Nödvändig CAL för Microsoft Dynamics CRM</w:t>
            </w:r>
            <w:r>
              <w:fldChar w:fldCharType="begin"/>
            </w:r>
            <w:r>
              <w:instrText xml:space="preserve"> XE "</w:instrText>
            </w:r>
            <w:r>
              <w:instrText xml:space="preserve">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Dynamics CRM Online Essentials för SA-användarabonnemang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Basic CAL</w:t>
            </w:r>
            <w:r>
              <w:fldChar w:fldCharType="begin"/>
            </w:r>
            <w:r>
              <w:instrText xml:space="preserve"> XE "Microsoft Dynamics CRM Basic CAL" </w:instrText>
            </w:r>
            <w:r>
              <w:fldChar w:fldCharType="end"/>
            </w:r>
            <w:r>
              <w:t>, eller</w:t>
            </w:r>
          </w:p>
          <w:p w:rsidR="00357466" w:rsidRDefault="00E201D9">
            <w:pPr>
              <w:pStyle w:val="ProductList-TableBody"/>
            </w:pPr>
            <w:r>
              <w:t>Microsoft Dynamics CRM Basic Additive CAL</w:t>
            </w:r>
            <w:r>
              <w:fldChar w:fldCharType="begin"/>
            </w:r>
            <w:r>
              <w:instrText xml:space="preserve"> XE "Microsoft Dynamics CRM Bas</w:instrText>
            </w:r>
            <w:r>
              <w:instrText xml:space="preserve">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Dynamics CRM Online Basic för SA-användarabonnemang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Professional CAL</w:t>
            </w:r>
            <w:r>
              <w:fldChar w:fldCharType="begin"/>
            </w:r>
            <w:r>
              <w:instrText xml:space="preserve"> XE "Microsoft Dynamics CRM Professional CAL" </w:instrText>
            </w:r>
            <w:r>
              <w:fldChar w:fldCharType="end"/>
            </w:r>
            <w:r>
              <w:t>, eller</w:t>
            </w:r>
          </w:p>
          <w:p w:rsidR="00357466" w:rsidRDefault="00E201D9">
            <w:pPr>
              <w:pStyle w:val="ProductList-TableBody"/>
            </w:pPr>
            <w:r>
              <w:t>Microsoft Dynamics CRM Professional Additive CAL</w:t>
            </w:r>
            <w:r>
              <w:fldChar w:fldCharType="begin"/>
            </w:r>
            <w:r>
              <w:instrText xml:space="preserve"> XE "</w:instrText>
            </w:r>
            <w:r>
              <w:instrText xml:space="preserve">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Dynamics CRM Online Professional för SA-användarabonnemang</w:t>
            </w:r>
          </w:p>
          <w:p w:rsidR="00357466" w:rsidRDefault="00E201D9">
            <w:pPr>
              <w:pStyle w:val="ProductList-TableBody"/>
            </w:pPr>
            <w:r>
              <w:t>Dynamics CRM Online Enterprise för SA-användarabonnemang</w:t>
            </w:r>
          </w:p>
        </w:tc>
      </w:tr>
    </w:tbl>
    <w:p w:rsidR="00357466" w:rsidRDefault="00E201D9">
      <w:pPr>
        <w:pStyle w:val="ProductList-Body"/>
      </w:pPr>
      <w:r>
        <w:rPr>
          <w:i/>
          <w:vertAlign w:val="superscript"/>
        </w:rPr>
        <w:t>1</w:t>
      </w:r>
      <w:r>
        <w:rPr>
          <w:i/>
        </w:rPr>
        <w:t>Med aktiv SA</w:t>
      </w:r>
    </w:p>
    <w:p w:rsidR="00357466" w:rsidRDefault="00357466">
      <w:pPr>
        <w:pStyle w:val="ProductList-Body"/>
      </w:pPr>
    </w:p>
    <w:p w:rsidR="00357466" w:rsidRDefault="00E201D9">
      <w:pPr>
        <w:pStyle w:val="ProductList-ClauseHeading"/>
        <w:outlineLvl w:val="4"/>
      </w:pPr>
      <w:r>
        <w:t>2.2 Campus- och School-avtal</w:t>
      </w:r>
    </w:p>
    <w:p w:rsidR="00357466" w:rsidRDefault="00E201D9">
      <w:pPr>
        <w:pStyle w:val="ProductList-Body"/>
      </w:pPr>
      <w:r>
        <w:fldChar w:fldCharType="begin"/>
      </w:r>
      <w:r>
        <w:instrText xml:space="preserve"> AutoTextList   \s NoStyle \t "Licens avse</w:instrText>
      </w:r>
      <w:r>
        <w:instrText xml:space="preserve">r rätten att ladda ned, installera och använda en Produkt." </w:instrText>
      </w:r>
      <w:r>
        <w:fldChar w:fldCharType="separate"/>
      </w:r>
      <w:r>
        <w:rPr>
          <w:color w:val="0563C1"/>
        </w:rPr>
        <w:t>Abonnemangslicenser</w:t>
      </w:r>
      <w:r>
        <w:fldChar w:fldCharType="end"/>
      </w:r>
      <w:r>
        <w:t xml:space="preserve"> för Microsoft Dynamics CRM Online som säljs under CA/SA kan införskaffas som institutionsomfattande eller ej institutionsomfattande.</w:t>
      </w:r>
    </w:p>
    <w:p w:rsidR="00357466" w:rsidRDefault="00357466">
      <w:pPr>
        <w:pStyle w:val="ProductList-Body"/>
      </w:pPr>
    </w:p>
    <w:p w:rsidR="00357466" w:rsidRDefault="00E201D9">
      <w:pPr>
        <w:pStyle w:val="ProductList-ClauseHeading"/>
        <w:outlineLvl w:val="4"/>
      </w:pPr>
      <w:r>
        <w:t xml:space="preserve">2.3 Microsoft Dynamics CRM Online </w:t>
      </w:r>
      <w:r>
        <w:t>Professional for Government</w:t>
      </w:r>
    </w:p>
    <w:p w:rsidR="00357466" w:rsidRDefault="00E201D9">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w:t>
      </w:r>
      <w:r>
        <w:t>rofessional for Government.</w:t>
      </w:r>
    </w:p>
    <w:p w:rsidR="00357466" w:rsidRDefault="00357466">
      <w:pPr>
        <w:pStyle w:val="ProductList-Body"/>
      </w:pPr>
    </w:p>
    <w:p w:rsidR="00357466" w:rsidRDefault="00E201D9">
      <w:pPr>
        <w:pStyle w:val="ProductList-ClauseHeading"/>
        <w:outlineLvl w:val="4"/>
      </w:pPr>
      <w:r>
        <w:t>2.4 Supporterbjudanden för Microsoft Dynamics CRM Online</w:t>
      </w:r>
    </w:p>
    <w:p w:rsidR="00357466" w:rsidRDefault="00E201D9">
      <w:pPr>
        <w:pStyle w:val="ProductList-Body"/>
      </w:pPr>
      <w:r>
        <w:t xml:space="preserve">Information om supporterbjudanden för Microsoft Dynamics CRM Online finns på </w:t>
      </w:r>
      <w:hyperlink r:id="rId107">
        <w:r>
          <w:rPr>
            <w:color w:val="00467F"/>
            <w:u w:val="single"/>
          </w:rPr>
          <w:t>http:</w:t>
        </w:r>
        <w:r>
          <w:rPr>
            <w:color w:val="00467F"/>
            <w:u w:val="single"/>
          </w:rPr>
          <w:t>//www.microsoft.com/en-us/dynamics/dynamics-online-support.aspx</w:t>
        </w:r>
      </w:hyperlink>
      <w:r>
        <w:t xml:space="preserve">.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2737"/>
      <w:r>
        <w:instrText>Microsoft Dynamics Marketing</w:instrText>
      </w:r>
      <w:bookmarkEnd w:id="282"/>
      <w:r>
        <w:instrText>" \l 3</w:instrText>
      </w:r>
      <w:r>
        <w:fldChar w:fldCharType="end"/>
      </w:r>
    </w:p>
    <w:p w:rsidR="00357466" w:rsidRDefault="00E201D9">
      <w:pPr>
        <w:pStyle w:val="ProductList-Offering1SubSection"/>
        <w:outlineLvl w:val="3"/>
      </w:pPr>
      <w:bookmarkStart w:id="283" w:name="_Sec716"/>
      <w:r>
        <w:t>1. Programtillgänglighet</w:t>
      </w:r>
      <w:bookmarkEnd w:id="283"/>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Dynamics Marketing Profe</w:t>
            </w:r>
            <w:r>
              <w:rPr>
                <w:color w:val="000000"/>
              </w:rPr>
              <w:t>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none"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84" w:name="_Sec771"/>
      <w:r>
        <w:t>2. Produktvillkor</w:t>
      </w:r>
      <w:bookmarkEnd w:id="28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w:t>
            </w:r>
            <w:r>
              <w:rPr>
                <w:color w:val="404040"/>
              </w:rPr>
              <w:t>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w:instrText>
            </w:r>
            <w:r>
              <w:instrText xml:space="preserve">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 xml:space="preserve">Minskning </w:t>
            </w:r>
            <w:r>
              <w:rPr>
                <w:color w:val="404040"/>
              </w:rPr>
              <w:t>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w:t>
            </w:r>
            <w:r>
              <w:rPr>
                <w:color w:val="0563C1"/>
              </w:rPr>
              <w:t xml:space="preserve">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Supporterbjudanden för Microsoft Dynamics Marketing</w:t>
      </w:r>
    </w:p>
    <w:p w:rsidR="00357466" w:rsidRDefault="00E201D9">
      <w:pPr>
        <w:pStyle w:val="ProductList-Body"/>
      </w:pPr>
      <w:r>
        <w:t xml:space="preserve">Information om supporterbjudanden för Microsoft Dynamics Marketing finns på </w:t>
      </w:r>
      <w:hyperlink r:id="rId109">
        <w:r>
          <w:rPr>
            <w:color w:val="00467F"/>
            <w:u w:val="single"/>
          </w:rPr>
          <w:t>http://www.microsoft.com/en-us/dynamics/dynamics-online-support.aspx</w:t>
        </w:r>
      </w:hyperlink>
      <w:r>
        <w:t xml:space="preserve">.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2738"/>
      <w:r>
        <w:instrText>Microsoft Social Engagement</w:instrText>
      </w:r>
      <w:bookmarkEnd w:id="286"/>
      <w:r>
        <w:instrText>" \l 3</w:instrText>
      </w:r>
      <w:r>
        <w:fldChar w:fldCharType="end"/>
      </w:r>
    </w:p>
    <w:p w:rsidR="00357466" w:rsidRDefault="00E201D9">
      <w:pPr>
        <w:pStyle w:val="ProductList-Offering1SubSection"/>
        <w:outlineLvl w:val="3"/>
      </w:pPr>
      <w:bookmarkStart w:id="287" w:name="_Sec717"/>
      <w:r>
        <w:t>1. Programtillgänglighet</w:t>
      </w:r>
      <w:bookmarkEnd w:id="287"/>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w:instrText>
            </w:r>
            <w:r>
              <w:instrText xml:space="preserve">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Social Engagement Enhanced Support</w:t>
            </w:r>
            <w:r>
              <w:fldChar w:fldCharType="begin"/>
            </w:r>
            <w:r>
              <w:instrText xml:space="preserve"> XE "</w:instrText>
            </w:r>
            <w:r>
              <w:instrText xml:space="preserve">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288" w:name="_Sec772"/>
      <w:r>
        <w:t>2. Produktvillkor</w:t>
      </w:r>
      <w:bookmarkEnd w:id="288"/>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w:instrText>
            </w:r>
            <w:r>
              <w:instrText>extList   \s NoStyle \t "Minskning Möjlig: En Onlinetjänst för en kund med Enterprise-registrering, Enterprise Subscription Enrollment, Microsoft Azure-registrering eller Enrollment for Education Solutions kan rapportera en minskning av licenser eller Till</w:instrText>
            </w:r>
            <w:r>
              <w:instrText xml:space="preserve">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w:t>
            </w:r>
            <w:r>
              <w:rPr>
                <w:color w:val="404040"/>
              </w:rPr>
              <w:t>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64"/>
        <w:gridCol w:w="5452"/>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User SL-tillägg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Tillägg för Microsoft Social Engagement Professional</w:t>
            </w:r>
          </w:p>
          <w:p w:rsidR="00357466" w:rsidRDefault="00E201D9">
            <w:pPr>
              <w:pStyle w:val="ProductList-TableBody"/>
            </w:pPr>
            <w:r>
              <w:t>Ytterligare Poster för Microsoft Social Engagement Professional</w:t>
            </w:r>
          </w:p>
          <w:p w:rsidR="00357466" w:rsidRDefault="00E201D9">
            <w:pPr>
              <w:pStyle w:val="ProductList-TableBody"/>
            </w:pPr>
            <w:r>
              <w:t>Ytterligare Poster för Microsoft Social Engagement Professional Education</w:t>
            </w:r>
          </w:p>
        </w:tc>
      </w:tr>
    </w:tbl>
    <w:p w:rsidR="00357466" w:rsidRDefault="00E201D9">
      <w:pPr>
        <w:pStyle w:val="ProductList-Body"/>
      </w:pPr>
      <w:r>
        <w:rPr>
          <w:i/>
          <w:vertAlign w:val="superscript"/>
        </w:rPr>
        <w:t>1</w:t>
      </w:r>
      <w:r>
        <w:rPr>
          <w:i/>
        </w:rPr>
        <w:t>Varje Kvalificerande Licens måste ha aktiv SA</w:t>
      </w:r>
    </w:p>
    <w:p w:rsidR="00357466" w:rsidRDefault="00357466">
      <w:pPr>
        <w:pStyle w:val="ProductList-Body"/>
      </w:pPr>
    </w:p>
    <w:p w:rsidR="00357466" w:rsidRDefault="00E201D9">
      <w:pPr>
        <w:pStyle w:val="ProductList-ClauseHeading"/>
        <w:outlineLvl w:val="4"/>
      </w:pPr>
      <w:r>
        <w:t>2.2. Supporterbj</w:t>
      </w:r>
      <w:r>
        <w:t>udanden för Microsoft Social Engagement</w:t>
      </w:r>
    </w:p>
    <w:p w:rsidR="00357466" w:rsidRDefault="00E201D9">
      <w:pPr>
        <w:pStyle w:val="ProductList-Body"/>
      </w:pPr>
      <w:r>
        <w:t xml:space="preserve">Information om supporterbjudanden för Microsoft Social Engagement finns på </w:t>
      </w:r>
      <w:hyperlink r:id="rId111">
        <w:r>
          <w:rPr>
            <w:color w:val="00467F"/>
            <w:u w:val="single"/>
          </w:rPr>
          <w:t>http://www.microsoft.com/en-us/dynamics/dynamics-onli</w:t>
        </w:r>
        <w:r>
          <w:rPr>
            <w:color w:val="00467F"/>
            <w:u w:val="single"/>
          </w:rPr>
          <w:t>ne-support.aspx</w:t>
        </w:r>
      </w:hyperlink>
      <w:r>
        <w:t xml:space="preserve">.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89" w:name="_Sec664"/>
      <w:r>
        <w:t>Parature, från Microsoft</w:t>
      </w:r>
      <w:bookmarkEnd w:id="289"/>
      <w:r>
        <w:fldChar w:fldCharType="begin"/>
      </w:r>
      <w:r>
        <w:instrText xml:space="preserve"> TC "</w:instrText>
      </w:r>
      <w:bookmarkStart w:id="290" w:name="_Toc439142739"/>
      <w:r>
        <w:instrText>Parature, från Microsoft</w:instrText>
      </w:r>
      <w:bookmarkEnd w:id="290"/>
      <w:r>
        <w:instrText>" \l 3</w:instrText>
      </w:r>
      <w:r>
        <w:fldChar w:fldCharType="end"/>
      </w:r>
    </w:p>
    <w:p w:rsidR="00357466" w:rsidRDefault="00E201D9">
      <w:pPr>
        <w:pStyle w:val="ProductList-Offering1SubSection"/>
        <w:outlineLvl w:val="3"/>
      </w:pPr>
      <w:bookmarkStart w:id="291" w:name="_Sec718"/>
      <w:r>
        <w:t>1. Programtillgänglighet</w:t>
      </w:r>
      <w:bookmarkEnd w:id="291"/>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Parature Additional File Storage</w:t>
            </w:r>
            <w:r>
              <w:fldChar w:fldCharType="begin"/>
            </w:r>
            <w:r>
              <w:instrText xml:space="preserve"> XE "Parature Additional File Stora</w:instrText>
            </w:r>
            <w:r>
              <w:instrText xml:space="preserve">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292" w:name="_Sec773"/>
      <w:r>
        <w:t>2. Produktvillkor</w:t>
      </w:r>
      <w:bookmarkEnd w:id="29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w:instrText>
            </w:r>
            <w:r>
              <w:instrText xml:space="preserve">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w:instrText>
            </w:r>
            <w:r>
              <w:instrText xml:space="preserve">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w:t>
            </w:r>
            <w:r>
              <w:rPr>
                <w:color w:val="404040"/>
              </w:rPr>
              <w:t>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Supporterbjudanden för Parature</w:t>
      </w:r>
    </w:p>
    <w:p w:rsidR="00357466" w:rsidRDefault="00E201D9">
      <w:pPr>
        <w:pStyle w:val="ProductList-Body"/>
      </w:pPr>
      <w:r>
        <w:t xml:space="preserve">Information om supporterbjudanden för Parature finns på </w:t>
      </w:r>
      <w:hyperlink r:id="rId113">
        <w:r>
          <w:rPr>
            <w:color w:val="00467F"/>
            <w:u w:val="single"/>
          </w:rPr>
          <w:t>http://www.microso</w:t>
        </w:r>
        <w:r>
          <w:rPr>
            <w:color w:val="00467F"/>
            <w:u w:val="single"/>
          </w:rPr>
          <w:t>ft.com/en-us/dynamics/dynamics-online-support.aspx</w:t>
        </w:r>
      </w:hyperlink>
      <w:r>
        <w:t xml:space="preserve">.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293" w:name="_Sec632"/>
      <w:r>
        <w:t>Office 365-tjänster</w:t>
      </w:r>
      <w:bookmarkEnd w:id="293"/>
      <w:r>
        <w:fldChar w:fldCharType="begin"/>
      </w:r>
      <w:r>
        <w:instrText xml:space="preserve"> TC "</w:instrText>
      </w:r>
      <w:bookmarkStart w:id="294" w:name="_Toc439142740"/>
      <w:r>
        <w:instrText>Office 365-tjänster</w:instrText>
      </w:r>
      <w:bookmarkEnd w:id="294"/>
      <w:r>
        <w:instrText>" \l 2</w:instrText>
      </w:r>
      <w:r>
        <w:fldChar w:fldCharType="end"/>
      </w:r>
    </w:p>
    <w:p w:rsidR="00357466" w:rsidRDefault="00E201D9">
      <w:pPr>
        <w:pStyle w:val="ProductList-Offering2HeadingNoBorder"/>
        <w:outlineLvl w:val="2"/>
      </w:pPr>
      <w:bookmarkStart w:id="295" w:name="_Sec633"/>
      <w:r>
        <w:t xml:space="preserve">Office </w:t>
      </w:r>
      <w:r>
        <w:t>365-applikationer</w:t>
      </w:r>
      <w:bookmarkEnd w:id="295"/>
      <w:r>
        <w:fldChar w:fldCharType="begin"/>
      </w:r>
      <w:r>
        <w:instrText xml:space="preserve"> TC "</w:instrText>
      </w:r>
      <w:bookmarkStart w:id="296" w:name="_Toc439142741"/>
      <w:r>
        <w:instrText>Office 365-applikationer</w:instrText>
      </w:r>
      <w:bookmarkEnd w:id="296"/>
      <w:r>
        <w:instrText>" \l 3</w:instrText>
      </w:r>
      <w:r>
        <w:fldChar w:fldCharType="end"/>
      </w:r>
    </w:p>
    <w:p w:rsidR="00357466" w:rsidRDefault="00E201D9">
      <w:pPr>
        <w:pStyle w:val="ProductList-Offering1SubSection"/>
        <w:outlineLvl w:val="3"/>
      </w:pPr>
      <w:bookmarkStart w:id="297" w:name="_Sec719"/>
      <w:r>
        <w:t>1. Programtillgänglighet</w:t>
      </w:r>
      <w:bookmarkEnd w:id="297"/>
    </w:p>
    <w:tbl>
      <w:tblPr>
        <w:tblStyle w:val="PURTable"/>
        <w:tblW w:w="0" w:type="dxa"/>
        <w:tblLook w:val="04A0" w:firstRow="1" w:lastRow="0" w:firstColumn="1" w:lastColumn="0" w:noHBand="0" w:noVBand="1"/>
      </w:tblPr>
      <w:tblGrid>
        <w:gridCol w:w="4522"/>
        <w:gridCol w:w="818"/>
        <w:gridCol w:w="789"/>
        <w:gridCol w:w="802"/>
        <w:gridCol w:w="709"/>
        <w:gridCol w:w="832"/>
        <w:gridCol w:w="825"/>
        <w:gridCol w:w="806"/>
        <w:gridCol w:w="81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w:instrText>
            </w:r>
            <w:r>
              <w:instrText xml:space="preserve">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w:instrText>
            </w:r>
            <w:r>
              <w:instrText xml:space="preserve">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w:instrText>
            </w:r>
            <w:r>
              <w:instrText xml:space="preserve">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298" w:name="_Sec774"/>
      <w:r>
        <w:t xml:space="preserve">2. </w:t>
      </w:r>
      <w:r>
        <w:t>Produktvillkor</w:t>
      </w:r>
      <w:bookmarkEnd w:id="298"/>
    </w:p>
    <w:tbl>
      <w:tblPr>
        <w:tblStyle w:val="PURTable"/>
        <w:tblW w:w="0" w:type="dxa"/>
        <w:tblLook w:val="04A0" w:firstRow="1" w:lastRow="0" w:firstColumn="1" w:lastColumn="0" w:noHBand="0" w:noVBand="1"/>
      </w:tblPr>
      <w:tblGrid>
        <w:gridCol w:w="3627"/>
        <w:gridCol w:w="3630"/>
        <w:gridCol w:w="365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w:t>
            </w:r>
            <w:r>
              <w:t>e 365 och Visio Pro för Office 365</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w:instrText>
            </w:r>
            <w:r>
              <w:instrText xml:space="preserve">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w:instrText>
            </w:r>
            <w:r>
              <w:instrText xml:space="preserve">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w:instrText>
            </w:r>
            <w:r>
              <w:instrText xml:space="preserve">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w:t>
            </w:r>
            <w:r>
              <w:rPr>
                <w:color w:val="0563C1"/>
              </w:rPr>
              <w:t>rförmån</w:t>
            </w:r>
            <w:r>
              <w:fldChar w:fldCharType="end"/>
            </w:r>
            <w:r>
              <w:t>: Ja</w:t>
            </w:r>
          </w:p>
        </w:tc>
      </w:tr>
    </w:tbl>
    <w:p w:rsidR="00357466" w:rsidRDefault="00357466">
      <w:pPr>
        <w:pStyle w:val="ProductList-Body"/>
      </w:pPr>
    </w:p>
    <w:p w:rsidR="00357466" w:rsidRDefault="00E201D9">
      <w:pPr>
        <w:pStyle w:val="ProductList-ClauseHeading"/>
        <w:outlineLvl w:val="4"/>
      </w:pPr>
      <w:r>
        <w:t>2.1 Berättigande för Köp för Office 365-applikationer Från SA-användarabonnemang</w:t>
      </w:r>
    </w:p>
    <w:p w:rsidR="00357466" w:rsidRDefault="00E201D9">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w:instrText>
      </w:r>
      <w:r>
        <w:instrText xml:space="preserve">nda en Produkt." </w:instrText>
      </w:r>
      <w:r>
        <w:fldChar w:fldCharType="separate"/>
      </w:r>
      <w:r>
        <w:rPr>
          <w:color w:val="0563C1"/>
        </w:rPr>
        <w:t>Licenser</w:t>
      </w:r>
      <w: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421"/>
        <w:gridCol w:w="5495"/>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Motsvarande från SA-användarabonnemang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ProPlus Från SA</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 för Office 365</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 för Office 365</w:t>
            </w:r>
          </w:p>
        </w:tc>
      </w:tr>
    </w:tbl>
    <w:p w:rsidR="00357466" w:rsidRDefault="00357466">
      <w:pPr>
        <w:pStyle w:val="ProductList-Body"/>
      </w:pPr>
    </w:p>
    <w:p w:rsidR="00357466" w:rsidRDefault="00E201D9">
      <w:pPr>
        <w:pStyle w:val="ProductList-ClauseHeading"/>
        <w:outlineLvl w:val="4"/>
      </w:pPr>
      <w:r>
        <w:t>2.2 Kunder som Tidigare har Tillämpat Mediebehörighet med rättighet för Remote Desktop Services (RDS) för</w:t>
      </w:r>
      <w:r>
        <w:t xml:space="preserve"> Office 365 Pro Plus, Visio Pro för Office 365 eller Project Pro för Office 365</w:t>
      </w:r>
    </w:p>
    <w:p w:rsidR="00357466" w:rsidRDefault="00E201D9">
      <w:pPr>
        <w:pStyle w:val="ProductList-Body"/>
      </w:pPr>
      <w:r>
        <w:t>Om Kunden tidigare har installerat en kopia av motsvarande 2013-programvara på plats på en nätverksserver för att använda programvaran på en nätverksserver med RDS-roll aktiver</w:t>
      </w:r>
      <w:r>
        <w:t>at kan den fortsätta att göra det fram till senast 31 mars 2016, då den i stället måste använda motsvarande Office 365-programvara enligt beskrivning i Användning av Applikationer på en Nätverksserver eller Microsoft Azure Platform med aktivering av delade</w:t>
      </w:r>
      <w:r>
        <w:t xml:space="preserve"> datorer, enligt nedan.</w:t>
      </w:r>
    </w:p>
    <w:p w:rsidR="00357466" w:rsidRDefault="00357466">
      <w:pPr>
        <w:pStyle w:val="ProductList-Body"/>
      </w:pPr>
    </w:p>
    <w:p w:rsidR="00357466" w:rsidRDefault="00E201D9">
      <w:pPr>
        <w:pStyle w:val="ProductList-ClauseHeading"/>
        <w:outlineLvl w:val="4"/>
      </w:pPr>
      <w:r>
        <w:t>2.3 Mediebehörighet för Office 365 Pro Plus med Windows To Go-rättigheter</w:t>
      </w:r>
    </w:p>
    <w:p w:rsidR="00357466" w:rsidRDefault="00E201D9">
      <w:pPr>
        <w:pStyle w:val="ProductList-Body"/>
      </w:pPr>
      <w:r>
        <w:t>Om användaren till vilken Kunden har tilldelat en Office 365 ProPlus-licens använder programvaran under Windows to Go-rättigheter, så i stället för att insta</w:t>
      </w:r>
      <w:r>
        <w:t>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w:instrText>
      </w:r>
      <w:r>
        <w:instrText xml:space="preserve">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w:t>
      </w:r>
      <w:r>
        <w:t xml:space="preserve"> avinstallera Office Professional Plus 2013-programvaran från USB-enheten.</w:t>
      </w:r>
    </w:p>
    <w:p w:rsidR="00357466" w:rsidRDefault="00357466">
      <w:pPr>
        <w:pStyle w:val="ProductList-Body"/>
      </w:pPr>
    </w:p>
    <w:p w:rsidR="00357466" w:rsidRDefault="00E201D9">
      <w:pPr>
        <w:pStyle w:val="ProductList-ClauseHeading"/>
        <w:outlineLvl w:val="4"/>
      </w:pPr>
      <w:r>
        <w:t>2.4 Campus- och School-avtal, Enrollment for Education Solutions och Open Value Subscriptions – Education Solutions</w:t>
      </w:r>
    </w:p>
    <w:p w:rsidR="00357466" w:rsidRDefault="00E201D9">
      <w:pPr>
        <w:pStyle w:val="ProductList-Body"/>
      </w:pPr>
      <w:r>
        <w:t>Om Kunden är en Institution enligt beskrivningen i Campus- och School-avtalet och abonnerar på Office 365 ProPlus User SL måste den köpa en Licens för varje Kvalificerad Användare i Institutionens organisation. Om Institutionen registrerar sig för studenta</w:t>
      </w:r>
      <w:r>
        <w:t xml:space="preserve">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357466" w:rsidRDefault="00357466">
      <w:pPr>
        <w:pStyle w:val="ProductList-Body"/>
      </w:pPr>
    </w:p>
    <w:p w:rsidR="00357466" w:rsidRDefault="00E201D9">
      <w:pPr>
        <w:pStyle w:val="ProductList-Body"/>
      </w:pPr>
      <w:r>
        <w:t>Institutioner med Office 365 ProPlus-användarabonnem</w:t>
      </w:r>
      <w:r>
        <w:t>angslicenser tilldelade till hela fakulteten och personalen får installera Office Professional Plus 2013-programvara på eventuella öppna laboratorier eller bibliotek inom Institutionens Organisation. Användning av programvaran är annars underkastad Licensv</w:t>
      </w:r>
      <w:r>
        <w:t>illkoren för Office Professional Plus 2013.</w:t>
      </w:r>
    </w:p>
    <w:p w:rsidR="00357466" w:rsidRDefault="00357466">
      <w:pPr>
        <w:pStyle w:val="ProductList-Body"/>
      </w:pPr>
    </w:p>
    <w:p w:rsidR="00357466" w:rsidRDefault="00E201D9">
      <w:pPr>
        <w:pStyle w:val="ProductList-ClauseHeading"/>
        <w:outlineLvl w:val="4"/>
      </w:pPr>
      <w:r>
        <w:t>2.5 Office Multi Language Pack</w:t>
      </w:r>
    </w:p>
    <w:p w:rsidR="00357466" w:rsidRDefault="00E201D9">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w:t>
      </w:r>
      <w:r>
        <w:t xml:space="preserve">p-applikationer de har behörighet att använda under kvalificerande Office 365-abonnemang. Rätten att använda Office Multi Language Pack löper ut när rättigheterna under kvalificerande Office 365-applikation upphör. </w:t>
      </w:r>
    </w:p>
    <w:p w:rsidR="00357466" w:rsidRDefault="00357466">
      <w:pPr>
        <w:pStyle w:val="ProductList-Body"/>
      </w:pPr>
    </w:p>
    <w:p w:rsidR="00357466" w:rsidRDefault="00E201D9">
      <w:pPr>
        <w:pStyle w:val="ProductList-ClauseHeading"/>
        <w:outlineLvl w:val="4"/>
      </w:pPr>
      <w:r>
        <w:t>2.6 E-Learning</w:t>
      </w:r>
    </w:p>
    <w:p w:rsidR="00357466" w:rsidRDefault="00E201D9">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w:t>
      </w:r>
      <w:r>
        <w:t xml:space="preserve">earning-kurser online som är relevanta för Office 365 ProPlus-tjänster genom att logga in på webbplatsen för Onlineutbildning med inloggningsuppgifter för Office 365 ProPlus. Kundens användning av hostade E-Learning-kurser omfattas av användningsvillkoren </w:t>
      </w:r>
      <w:r>
        <w:t xml:space="preserve">för E-Learning-webbplatsen. </w:t>
      </w:r>
    </w:p>
    <w:p w:rsidR="00357466" w:rsidRDefault="00357466">
      <w:pPr>
        <w:pStyle w:val="ProductList-Body"/>
      </w:pPr>
    </w:p>
    <w:p w:rsidR="00357466" w:rsidRDefault="00E201D9">
      <w:pPr>
        <w:pStyle w:val="ProductList-ClauseHeading"/>
        <w:outlineLvl w:val="4"/>
      </w:pPr>
      <w:r>
        <w:t>2.7 Office Online</w:t>
      </w:r>
    </w:p>
    <w:p w:rsidR="00357466" w:rsidRDefault="00E201D9">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w:instrText>
      </w:r>
      <w:r>
        <w:instrText xml:space="preserve">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w:t>
      </w:r>
      <w:r>
        <w:t xml:space="preserve"> redigering av dokument så länge de även är licensierade för SharePoint Online eller OneDrive for Business.</w:t>
      </w:r>
    </w:p>
    <w:p w:rsidR="00357466" w:rsidRDefault="00357466">
      <w:pPr>
        <w:pStyle w:val="ProductList-Body"/>
      </w:pPr>
    </w:p>
    <w:p w:rsidR="00357466" w:rsidRDefault="00E201D9">
      <w:pPr>
        <w:pStyle w:val="ProductList-ClauseHeading"/>
        <w:outlineLvl w:val="4"/>
      </w:pPr>
      <w:r>
        <w:t>2.8 Migreringsperiod för Open Value Subscription</w:t>
      </w:r>
    </w:p>
    <w:p w:rsidR="00357466" w:rsidRDefault="00E201D9">
      <w:pPr>
        <w:pStyle w:val="ProductList-Body"/>
      </w:pPr>
      <w:r>
        <w:t>För varje enhet av Office 365 ProPlus, Midsize Business, Enterprise E3-E4 eller Education E3-E4 Us</w:t>
      </w:r>
      <w:r>
        <w:t>er SL som Kunden aktiverar vid eller före upphörandet av kundens Open Value Subscription-avtal (”Datum för Upphörande”) får Kunden fortsätta att använda kopian av Office Standard eller Professional Plus som är licensierad under ett Open Value Subscription-</w:t>
      </w:r>
      <w:r>
        <w:t>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w:t>
      </w:r>
      <w:r>
        <w:t>um för Upphörande.</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299" w:name="_Sec634"/>
      <w:r>
        <w:t>Office 365 Suites</w:t>
      </w:r>
      <w:bookmarkEnd w:id="299"/>
      <w:r>
        <w:fldChar w:fldCharType="begin"/>
      </w:r>
      <w:r>
        <w:instrText xml:space="preserve"> TC "</w:instrText>
      </w:r>
      <w:bookmarkStart w:id="300" w:name="_Toc439142742"/>
      <w:r>
        <w:instrText>Office 365 Suites</w:instrText>
      </w:r>
      <w:bookmarkEnd w:id="300"/>
      <w:r>
        <w:instrText>" \l 3</w:instrText>
      </w:r>
      <w:r>
        <w:fldChar w:fldCharType="end"/>
      </w:r>
    </w:p>
    <w:p w:rsidR="00357466" w:rsidRDefault="00E201D9">
      <w:pPr>
        <w:pStyle w:val="ProductList-ClauseHeading"/>
        <w:outlineLvl w:val="3"/>
      </w:pPr>
      <w:bookmarkStart w:id="301" w:name="_Sec720"/>
      <w:r>
        <w:t>1. Programtillgänglighet</w:t>
      </w:r>
      <w:bookmarkEnd w:id="301"/>
    </w:p>
    <w:tbl>
      <w:tblPr>
        <w:tblStyle w:val="PURTable"/>
        <w:tblW w:w="0" w:type="dxa"/>
        <w:tblLook w:val="04A0" w:firstRow="1" w:lastRow="0" w:firstColumn="1" w:lastColumn="0" w:noHBand="0" w:noVBand="1"/>
      </w:tblPr>
      <w:tblGrid>
        <w:gridCol w:w="4521"/>
        <w:gridCol w:w="817"/>
        <w:gridCol w:w="789"/>
        <w:gridCol w:w="802"/>
        <w:gridCol w:w="709"/>
        <w:gridCol w:w="832"/>
        <w:gridCol w:w="825"/>
        <w:gridCol w:w="806"/>
        <w:gridCol w:w="815"/>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w:instrText>
            </w:r>
            <w:r>
              <w:instrText xml:space="preserve">\s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w:instrText>
            </w:r>
            <w:r>
              <w:instrText xml:space="preserv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w:instrText>
            </w:r>
            <w:r>
              <w:instrText xml:space="preserv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w:instrText>
            </w:r>
            <w:r>
              <w:instrText xml:space="preserve">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w:instrText>
            </w:r>
            <w:r>
              <w:instrText xml:space="preserve">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w:instrText>
            </w:r>
            <w:r>
              <w:instrText xml:space="preserve">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Office 365 Enterprise E1, E3</w:t>
            </w:r>
            <w:r>
              <w:fldChar w:fldCharType="begin"/>
            </w:r>
            <w:r>
              <w:instrText xml:space="preserve"> XE "</w:instrText>
            </w:r>
            <w:r>
              <w:instrText xml:space="preserve">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w:instrText>
            </w:r>
            <w:r>
              <w:instrText xml:space="preserve">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w:instrText>
            </w:r>
            <w:r>
              <w:instrText xml:space="preserve">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02" w:name="_Sec775"/>
      <w:r>
        <w:t>2. Produktvillkor</w:t>
      </w:r>
      <w:bookmarkEnd w:id="30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"Förlängd Giltighetstid Möjlig: Onlinetjänster som är valbara för förlängd giltighetstid en</w:instrText>
            </w:r>
            <w:r>
              <w:instrText xml:space="preserve">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Enterprise, Govern</w:t>
            </w:r>
            <w:r>
              <w:t>ment, 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w:t>
            </w:r>
            <w:r>
              <w:t>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Molntjänst för Myndighetscommunity för USA</w:t>
      </w:r>
    </w:p>
    <w:p w:rsidR="00357466" w:rsidRDefault="00E201D9">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357466" w:rsidRDefault="00357466">
      <w:pPr>
        <w:pStyle w:val="ProductList-Body"/>
      </w:pPr>
    </w:p>
    <w:p w:rsidR="00357466" w:rsidRDefault="00E201D9">
      <w:pPr>
        <w:pStyle w:val="ProductList-ClauseHeading"/>
        <w:outlineLvl w:val="4"/>
      </w:pPr>
      <w:r>
        <w:t>2.2 Campus- och School-förvärv</w:t>
      </w:r>
    </w:p>
    <w:p w:rsidR="00357466" w:rsidRDefault="00E201D9">
      <w:pPr>
        <w:pStyle w:val="ProductList-Body"/>
      </w:pPr>
      <w:r>
        <w:t>Under Campus- och School-a</w:t>
      </w:r>
      <w:r>
        <w:t>vtal måste abonnemangslicenser för Office 365-serier införskaffas per användare på Institutionsomfattande eller ej Institutionsomfattande basis. Om ytterligare användarabonnemangslicenser krävs för att få åtkomst till Office 365-serier vid halvtid måste In</w:t>
      </w:r>
      <w:r>
        <w:t xml:space="preserve">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kvalificerande Licens licensieras un</w:t>
      </w:r>
      <w:r>
        <w:t xml:space="preserve">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w:t>
      </w:r>
      <w:r>
        <w:t>ens första beställning så länge som årsbeställningen uppfyller minimikraven för Plattformsonlinetjänster som anges i Kundens volymlicensieringsavtal.</w:t>
      </w:r>
    </w:p>
    <w:p w:rsidR="00357466" w:rsidRDefault="00357466">
      <w:pPr>
        <w:pStyle w:val="ProductList-Body"/>
      </w:pPr>
    </w:p>
    <w:p w:rsidR="00357466" w:rsidRDefault="00E201D9">
      <w:pPr>
        <w:pStyle w:val="ProductList-ClauseHeading"/>
        <w:outlineLvl w:val="4"/>
      </w:pPr>
      <w:r>
        <w:t>2.3 Kostnadsfri Office 365 ProPlus Studentlicensiering Baserat på Fakultets-/Personaltäckning</w:t>
      </w:r>
    </w:p>
    <w:p w:rsidR="00357466" w:rsidRDefault="00E201D9">
      <w:pPr>
        <w:pStyle w:val="ProductList-Body"/>
      </w:pPr>
      <w:r>
        <w:t>Förutsatt a</w:t>
      </w:r>
      <w:r>
        <w:t xml:space="preserve">tt en Institution har licensierat Office Professional Plus eller Office 365 ProPlus för hela Fakulteten eller Personalen i sin definierade Organisation under Open Value Subscription for Education Solutions eller ett Campus- och School-avtal för Enrollment </w:t>
      </w:r>
      <w:r>
        <w:t>for Education Solutions, är Institutionen kvalificerad för att införskaffa Licenser för Office 365 ProPlus för alla studenter som är registrerade hos en utbildningsinstitution som är en del av Institutionens definierade Organisation, oavsett om det är på h</w:t>
      </w:r>
      <w:r>
        <w:t xml:space="preserve">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w:t>
      </w:r>
      <w:r>
        <w:t>fyllande av Institutionens lägsta beställningskrav.</w:t>
      </w:r>
    </w:p>
    <w:p w:rsidR="00357466" w:rsidRDefault="00357466">
      <w:pPr>
        <w:pStyle w:val="ProductList-Body"/>
      </w:pPr>
    </w:p>
    <w:p w:rsidR="00357466" w:rsidRDefault="00E201D9">
      <w:pPr>
        <w:pStyle w:val="ProductList-ClauseHeading"/>
        <w:outlineLvl w:val="4"/>
      </w:pPr>
      <w:r>
        <w:t>2.4 Campus- och School-användning i Laboratorier eller Bibliotek</w:t>
      </w:r>
    </w:p>
    <w:p w:rsidR="00357466" w:rsidRDefault="00E201D9">
      <w:pPr>
        <w:pStyle w:val="ProductList-Body"/>
      </w:pPr>
      <w:r>
        <w:t xml:space="preserve">Se </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w:instrText>
      </w:r>
      <w:r>
        <w:instrText xml:space="preserve">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rsidR="00357466" w:rsidRDefault="00357466">
      <w:pPr>
        <w:pStyle w:val="ProductList-Body"/>
      </w:pPr>
    </w:p>
    <w:p w:rsidR="00357466" w:rsidRDefault="00E201D9">
      <w:pPr>
        <w:pStyle w:val="ProductList-ClauseHeading"/>
        <w:outlineLvl w:val="4"/>
      </w:pPr>
      <w:r>
        <w:t>2.5 Kvalificerande Lic</w:t>
      </w:r>
      <w:r>
        <w:t>enser för User SL-tillägg</w:t>
      </w:r>
    </w:p>
    <w:tbl>
      <w:tblPr>
        <w:tblStyle w:val="PURTable"/>
        <w:tblW w:w="0" w:type="dxa"/>
        <w:tblLook w:val="04A0" w:firstRow="1" w:lastRow="0" w:firstColumn="1" w:lastColumn="0" w:noHBand="0" w:noVBand="1"/>
      </w:tblPr>
      <w:tblGrid>
        <w:gridCol w:w="5414"/>
        <w:gridCol w:w="5502"/>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User SL-tillägg</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Tillägg för Office 365 Enterprise E1</w:t>
            </w:r>
            <w:r>
              <w:rPr>
                <w:vertAlign w:val="superscript"/>
              </w:rPr>
              <w:t>2</w:t>
            </w:r>
          </w:p>
          <w:p w:rsidR="00357466" w:rsidRDefault="00E201D9">
            <w:pPr>
              <w:pStyle w:val="ProductList-TableBody"/>
            </w:pPr>
            <w:r>
              <w:t>– Tillägg för Office 365 Enterprise E1 med Exchange Online Archiving</w:t>
            </w:r>
            <w:r>
              <w:rPr>
                <w:vertAlign w:val="superscript"/>
              </w:rPr>
              <w:t>2,3,4</w:t>
            </w:r>
          </w:p>
          <w:p w:rsidR="00357466" w:rsidRDefault="00E201D9">
            <w:pPr>
              <w:pStyle w:val="ProductList-TableBody"/>
            </w:pPr>
            <w:r>
              <w:t>– Tillägg för Office 365 Government E1</w:t>
            </w:r>
          </w:p>
          <w:p w:rsidR="00357466" w:rsidRDefault="00E201D9">
            <w:pPr>
              <w:pStyle w:val="ProductList-TableBody"/>
            </w:pPr>
            <w:r>
              <w:t>– Tillägg för Office 365 Enterprise &amp; Government E3 utan ProPlus</w:t>
            </w:r>
          </w:p>
          <w:p w:rsidR="00357466" w:rsidRDefault="00E201D9">
            <w:pPr>
              <w:pStyle w:val="ProductList-TableBody"/>
            </w:pPr>
            <w:r>
              <w:t>– Tillägg för Office 365 Enterprise &amp; Government E4 utan ProPlus</w:t>
            </w:r>
          </w:p>
          <w:p w:rsidR="00357466" w:rsidRDefault="00E201D9">
            <w:pPr>
              <w:pStyle w:val="ProductList-TableBody"/>
            </w:pPr>
            <w:r>
              <w:t>– Tillägg för Exchange Online Plan 1</w:t>
            </w:r>
            <w:r>
              <w:fldChar w:fldCharType="begin"/>
            </w:r>
            <w:r>
              <w:instrText xml:space="preserve"> XE "Tillägg för Exchange Online Plan 1" </w:instrText>
            </w:r>
            <w:r>
              <w:fldChar w:fldCharType="end"/>
            </w:r>
          </w:p>
          <w:p w:rsidR="00357466" w:rsidRDefault="00E201D9">
            <w:pPr>
              <w:pStyle w:val="ProductList-TableBody"/>
            </w:pPr>
            <w:r>
              <w:t>– Tillägg för Skype för Business Online Plan 1</w:t>
            </w:r>
            <w:r>
              <w:fldChar w:fldCharType="begin"/>
            </w:r>
            <w:r>
              <w:instrText xml:space="preserve"> XE "Tillägg för Skype för Business Online Plan 1" </w:instrText>
            </w:r>
            <w:r>
              <w:fldChar w:fldCharType="end"/>
            </w:r>
          </w:p>
          <w:p w:rsidR="00357466" w:rsidRDefault="00E201D9">
            <w:pPr>
              <w:pStyle w:val="ProductList-TableBody"/>
            </w:pPr>
            <w:r>
              <w:t>– Tillägg för SharePoint Online Plan 1</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Tillägg för Office 365 Enterprise/Government E1 eller E1</w:t>
            </w:r>
          </w:p>
          <w:p w:rsidR="00357466" w:rsidRDefault="00E201D9">
            <w:pPr>
              <w:pStyle w:val="ProductList-TableBody"/>
            </w:pPr>
            <w:r>
              <w:t>– Tillägg för Office 365 Enterprise E3</w:t>
            </w:r>
            <w:r>
              <w:rPr>
                <w:vertAlign w:val="superscript"/>
              </w:rPr>
              <w:t>2</w:t>
            </w:r>
          </w:p>
          <w:p w:rsidR="00357466" w:rsidRDefault="00E201D9">
            <w:pPr>
              <w:pStyle w:val="ProductList-TableBody"/>
            </w:pPr>
            <w:r>
              <w:t>– Tillägg för Offic</w:t>
            </w:r>
            <w:r>
              <w:t>e 365 Government E3</w:t>
            </w:r>
            <w:r>
              <w:rPr>
                <w:vertAlign w:val="superscript"/>
              </w:rPr>
              <w:t>4</w:t>
            </w:r>
          </w:p>
          <w:p w:rsidR="00357466" w:rsidRDefault="00E201D9">
            <w:pPr>
              <w:pStyle w:val="ProductList-TableBody"/>
            </w:pPr>
            <w:r>
              <w:t>– Tillägg för Office 365 Enterprise och Government E4 eller E5</w:t>
            </w:r>
          </w:p>
          <w:p w:rsidR="00357466" w:rsidRDefault="00E201D9">
            <w:pPr>
              <w:pStyle w:val="ProductList-TableBody"/>
            </w:pPr>
            <w:r>
              <w:t>– Tillägg för Office 365 Enterprise &amp; Government E3 utan ProPlus</w:t>
            </w:r>
          </w:p>
          <w:p w:rsidR="00357466" w:rsidRDefault="00E201D9">
            <w:pPr>
              <w:pStyle w:val="ProductList-TableBody"/>
            </w:pPr>
            <w:r>
              <w:t>– Tillägg för Office 365 Enterprise &amp; Government E4 utan ProPlus</w:t>
            </w:r>
          </w:p>
          <w:p w:rsidR="00357466" w:rsidRDefault="00E201D9">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357466" w:rsidRDefault="00E201D9">
            <w:pPr>
              <w:pStyle w:val="ProductList-TableBody"/>
            </w:pPr>
            <w:r>
              <w:t xml:space="preserve">– Tillägg för Exchange Online Plan 1 </w:t>
            </w:r>
          </w:p>
          <w:p w:rsidR="00357466" w:rsidRDefault="00E201D9">
            <w:pPr>
              <w:pStyle w:val="ProductList-TableBody"/>
            </w:pPr>
            <w:r>
              <w:t>– Tillägg för Skype för Business Online Plan 1</w:t>
            </w:r>
          </w:p>
          <w:p w:rsidR="00357466" w:rsidRDefault="00E201D9">
            <w:pPr>
              <w:pStyle w:val="ProductList-TableBody"/>
            </w:pPr>
            <w:r>
              <w:t>– Tillägg för SharePoint Online Plan 1</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 Tillägg för Office 365 Enterprise </w:t>
            </w:r>
            <w:r>
              <w:t>&amp; Government E3 utan ProPlus</w:t>
            </w:r>
          </w:p>
          <w:p w:rsidR="00357466" w:rsidRDefault="00E201D9">
            <w:pPr>
              <w:pStyle w:val="ProductList-TableBody"/>
            </w:pPr>
            <w:r>
              <w:t>– Tillägg för Office 365 Enterprise &amp; Government E4 utan ProPlus</w:t>
            </w:r>
          </w:p>
          <w:p w:rsidR="00357466" w:rsidRDefault="00E201D9">
            <w:pPr>
              <w:pStyle w:val="ProductList-TableBody"/>
            </w:pPr>
            <w:r>
              <w:t>– Tillägg för Azure Rights Management</w:t>
            </w:r>
            <w:r>
              <w:fldChar w:fldCharType="begin"/>
            </w:r>
            <w:r>
              <w:instrText xml:space="preserve"> XE "Tillägg för Azure Rights Management" </w:instrText>
            </w:r>
            <w:r>
              <w:fldChar w:fldCharType="end"/>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Tillägg för Office 365 Ente</w:t>
            </w:r>
            <w:r>
              <w:t>rprise och Government E3</w:t>
            </w:r>
            <w:r>
              <w:rPr>
                <w:vertAlign w:val="superscript"/>
              </w:rPr>
              <w:t>2</w:t>
            </w:r>
            <w:r>
              <w:t>, E4 eller E5</w:t>
            </w:r>
          </w:p>
          <w:p w:rsidR="00357466" w:rsidRDefault="00E201D9">
            <w:pPr>
              <w:pStyle w:val="ProductList-TableBody"/>
            </w:pPr>
            <w:r>
              <w:t>– Tillägg för Office 365 Enterprise och Government E3</w:t>
            </w:r>
            <w:r>
              <w:rPr>
                <w:vertAlign w:val="superscript"/>
              </w:rPr>
              <w:t>2</w:t>
            </w:r>
            <w:r>
              <w:t xml:space="preserve"> eller E4 utan ProPlus</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Tillägg för Office 365 Midsize Business</w:t>
            </w:r>
            <w:r>
              <w:rPr>
                <w:vertAlign w:val="superscript"/>
              </w:rPr>
              <w:t>2,3</w:t>
            </w:r>
          </w:p>
          <w:p w:rsidR="00357466" w:rsidRDefault="00E201D9">
            <w:pPr>
              <w:pStyle w:val="ProductList-TableBody"/>
            </w:pPr>
            <w:r>
              <w:t>– Tillägg för Office 365 Enterprise E3</w:t>
            </w:r>
            <w:r>
              <w:rPr>
                <w:vertAlign w:val="superscript"/>
              </w:rPr>
              <w:t>2,3</w:t>
            </w:r>
          </w:p>
        </w:tc>
      </w:tr>
    </w:tbl>
    <w:p w:rsidR="00357466" w:rsidRDefault="00E201D9">
      <w:pPr>
        <w:pStyle w:val="ProductList-Body"/>
      </w:pPr>
      <w:r>
        <w:rPr>
          <w:i/>
          <w:vertAlign w:val="superscript"/>
        </w:rPr>
        <w:t>1</w:t>
      </w:r>
      <w:r>
        <w:rPr>
          <w:i/>
        </w:rPr>
        <w:t>1Varje Kvalificerande Licens måste ha aktiv SA</w:t>
      </w:r>
    </w:p>
    <w:p w:rsidR="00357466" w:rsidRDefault="00E201D9">
      <w:pPr>
        <w:pStyle w:val="ProductList-Body"/>
      </w:pPr>
      <w:r>
        <w:rPr>
          <w:i/>
          <w:vertAlign w:val="superscript"/>
        </w:rPr>
        <w:t>2</w:t>
      </w:r>
      <w:r>
        <w:rPr>
          <w:i/>
        </w:rPr>
        <w:t>Dessa är de enda erbjudanden som är tillgängliga för Open Value-kunder och Open Value Subscription-kunder.</w:t>
      </w:r>
    </w:p>
    <w:p w:rsidR="00357466" w:rsidRDefault="00E201D9">
      <w:pPr>
        <w:pStyle w:val="ProductList-Body"/>
      </w:pPr>
      <w:r>
        <w:rPr>
          <w:i/>
          <w:vertAlign w:val="superscript"/>
        </w:rPr>
        <w:t>3</w:t>
      </w:r>
      <w:r>
        <w:rPr>
          <w:i/>
        </w:rPr>
        <w:t>Det här User SL-tillägget får endast köpas under ett Ope</w:t>
      </w:r>
      <w:r>
        <w:rPr>
          <w:i/>
        </w:rPr>
        <w:t>n Value-avtal (Organisationsomfattande) eller Open Value Subscription-avtal.</w:t>
      </w:r>
    </w:p>
    <w:p w:rsidR="00357466" w:rsidRDefault="00E201D9">
      <w:pPr>
        <w:pStyle w:val="ProductList-Body"/>
      </w:pPr>
      <w:r>
        <w:rPr>
          <w:i/>
          <w:vertAlign w:val="superscript"/>
        </w:rPr>
        <w:t>4</w:t>
      </w:r>
      <w:r>
        <w:rPr>
          <w:i/>
        </w:rPr>
        <w:t>Endast Government-kunder enligt definitionen i Kundens volymlicensieringsavtal får köpa det här User SL-tillägget.</w:t>
      </w:r>
    </w:p>
    <w:p w:rsidR="00357466" w:rsidRDefault="00357466">
      <w:pPr>
        <w:pStyle w:val="ProductList-Body"/>
      </w:pPr>
    </w:p>
    <w:p w:rsidR="00357466" w:rsidRDefault="00E201D9">
      <w:pPr>
        <w:pStyle w:val="ProductList-Body"/>
      </w:pPr>
      <w:r>
        <w:t>User SL-tillägg (annat än Office 365 Midsize Business-tillägget) har åtkomsträttigheter som motsvarar den Kvalificerande Licenser och ger den licensierade användaren åtkomst till samma funktioner för Kundens motsvarande Serverprodukter på plats som den Kva</w:t>
      </w:r>
      <w:r>
        <w:t xml:space="preserve">lificerande Licensen från någon enhet. </w:t>
      </w:r>
    </w:p>
    <w:p w:rsidR="00357466" w:rsidRDefault="00357466">
      <w:pPr>
        <w:pStyle w:val="ProductList-Body"/>
      </w:pPr>
    </w:p>
    <w:p w:rsidR="00357466" w:rsidRDefault="00E201D9">
      <w:pPr>
        <w:pStyle w:val="ProductList-ClauseHeading"/>
        <w:outlineLvl w:val="4"/>
      </w:pPr>
      <w:r>
        <w:t>2.6 Restriktioner för köp</w:t>
      </w:r>
    </w:p>
    <w:p w:rsidR="00357466" w:rsidRDefault="00E201D9">
      <w:pPr>
        <w:pStyle w:val="ProductList-Body"/>
      </w:pPr>
      <w:r>
        <w:t xml:space="preserve">Endast ett User SL-tillägg får köpas för varje Kvalificerande Licens (eller uppsättning Kvalificerande Licenser). </w:t>
      </w:r>
    </w:p>
    <w:p w:rsidR="00357466" w:rsidRDefault="00357466">
      <w:pPr>
        <w:pStyle w:val="ProductList-Body"/>
      </w:pPr>
    </w:p>
    <w:p w:rsidR="00357466" w:rsidRDefault="00E201D9">
      <w:pPr>
        <w:pStyle w:val="ProductList-Body"/>
      </w:pPr>
      <w:r>
        <w:t>Kunder kan införskaffa User SL-tillägg för användare eller enhetsanvändar</w:t>
      </w:r>
      <w:r>
        <w:t>e som läggs till i antalet användare eller enheter för Enterprise-registrering eller till ett Open Value Subscription-avtal mellan ”true-up”-datum (dvs. före förvärv av de Kvalificerande Licenserna), enligt samma begränsning på ett User SL-tillägg per Kval</w:t>
      </w:r>
      <w:r>
        <w:t>ificerande Licens (eller uppsättning Kvalificerande Licenser).</w:t>
      </w:r>
    </w:p>
    <w:p w:rsidR="00357466" w:rsidRDefault="00357466">
      <w:pPr>
        <w:pStyle w:val="ProductList-Body"/>
      </w:pPr>
    </w:p>
    <w:p w:rsidR="00357466" w:rsidRDefault="00E201D9">
      <w:pPr>
        <w:pStyle w:val="ProductList-ClauseHeading"/>
        <w:outlineLvl w:val="4"/>
      </w:pPr>
      <w:r>
        <w:t>2.7 Villkor för Volymlicensieringsprogram</w:t>
      </w:r>
    </w:p>
    <w:p w:rsidR="00357466" w:rsidRDefault="00E201D9">
      <w:pPr>
        <w:pStyle w:val="ProductList-Body"/>
      </w:pPr>
      <w:r>
        <w:t xml:space="preserve">Programvillkor som gäller för motsvarande User SL för Onlinetjänster gäller även för User SL-tilläggen, men de gäller inte för Omvandlingsrättigheter </w:t>
      </w:r>
      <w:r>
        <w:t xml:space="preserve">som är tillgängliga under Enterprise-avtalet. </w:t>
      </w:r>
    </w:p>
    <w:p w:rsidR="00357466" w:rsidRDefault="00357466">
      <w:pPr>
        <w:pStyle w:val="ProductList-Body"/>
      </w:pPr>
    </w:p>
    <w:p w:rsidR="00357466" w:rsidRDefault="00E201D9">
      <w:pPr>
        <w:pStyle w:val="ProductList-ClauseHeading"/>
        <w:outlineLvl w:val="4"/>
      </w:pPr>
      <w:r>
        <w:t>2.8 Berättigande för köp för Office 365 Från SA-användarabonnemang</w:t>
      </w:r>
    </w:p>
    <w:p w:rsidR="00357466" w:rsidRDefault="00E201D9">
      <w:pPr>
        <w:pStyle w:val="ProductList-Body"/>
      </w:pPr>
      <w:r>
        <w:t>Från SA-användarabonnemang kan köpas för att omvandla helt betalda eviga Licenser med aktiv SA för Kvalificerande Produkter i tabellen nedan.</w:t>
      </w:r>
      <w:r>
        <w:t xml:space="preserve">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624"/>
        <w:gridCol w:w="3700"/>
        <w:gridCol w:w="3592"/>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Motsvarande f</w:t>
            </w:r>
            <w:r>
              <w:rPr>
                <w:color w:val="FFFFFF"/>
              </w:rPr>
              <w:t>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CAL Suite Bridge som krävs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Bridge för Office 365</w:t>
            </w:r>
            <w:r>
              <w:rPr>
                <w:vertAlign w:val="superscript"/>
              </w:rPr>
              <w:t>2,3</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Bridge f</w:t>
            </w:r>
            <w:r>
              <w:t>ör Office 365</w:t>
            </w:r>
            <w:r>
              <w:fldChar w:fldCharType="begin"/>
            </w:r>
            <w:r>
              <w:instrText xml:space="preserve"> XE "Enterprise CAL Bridge för Office 365" </w:instrText>
            </w:r>
            <w:r>
              <w:fldChar w:fldCharType="end"/>
            </w:r>
            <w:r>
              <w:rPr>
                <w:vertAlign w:val="superscript"/>
              </w:rPr>
              <w:t>2,3</w:t>
            </w:r>
          </w:p>
        </w:tc>
      </w:tr>
    </w:tbl>
    <w:p w:rsidR="00357466" w:rsidRDefault="00E201D9">
      <w:pPr>
        <w:pStyle w:val="ProductList-Body"/>
      </w:pPr>
      <w:r>
        <w:rPr>
          <w:i/>
          <w:vertAlign w:val="superscript"/>
        </w:rPr>
        <w:t>1</w:t>
      </w:r>
      <w:r>
        <w:rPr>
          <w:i/>
        </w:rPr>
        <w:t>Tillgängligt för köpt endast vid registreringsårsdag eller i början av en ny registreringsperiod.</w:t>
      </w:r>
    </w:p>
    <w:p w:rsidR="00357466" w:rsidRDefault="00E201D9">
      <w:pPr>
        <w:pStyle w:val="ProductList-Body"/>
      </w:pPr>
      <w:r>
        <w:rPr>
          <w:i/>
          <w:vertAlign w:val="superscript"/>
        </w:rPr>
        <w:t>2</w:t>
      </w:r>
      <w:r>
        <w:rPr>
          <w:i/>
        </w:rPr>
        <w:t>Krävs för Köp endast vid registreringsårsdag.</w:t>
      </w:r>
    </w:p>
    <w:p w:rsidR="00357466" w:rsidRDefault="00E201D9">
      <w:pPr>
        <w:pStyle w:val="ProductList-Body"/>
      </w:pPr>
      <w:r>
        <w:rPr>
          <w:i/>
          <w:vertAlign w:val="superscript"/>
        </w:rPr>
        <w:t>3</w:t>
      </w:r>
      <w:r>
        <w:rPr>
          <w:i/>
        </w:rPr>
        <w:t>Köp krävs inte för användare som också är lice</w:t>
      </w:r>
      <w:r>
        <w:rPr>
          <w:i/>
        </w:rPr>
        <w:t>nsierade med Enterprise Mobility Suite</w:t>
      </w:r>
      <w:r>
        <w:fldChar w:fldCharType="begin"/>
      </w:r>
      <w:r>
        <w:instrText xml:space="preserve"> XE "Enterprise Mobility Suite" </w:instrText>
      </w:r>
      <w:r>
        <w:fldChar w:fldCharType="end"/>
      </w:r>
      <w:r>
        <w:rPr>
          <w:i/>
        </w:rPr>
        <w:t>.</w:t>
      </w:r>
    </w:p>
    <w:p w:rsidR="00357466" w:rsidRDefault="00357466">
      <w:pPr>
        <w:pStyle w:val="ProductList-Body"/>
      </w:pPr>
    </w:p>
    <w:p w:rsidR="00357466" w:rsidRDefault="00E201D9">
      <w:pPr>
        <w:pStyle w:val="ProductList-Body"/>
      </w:pPr>
      <w:r>
        <w:t>Vid nästa förnyelse av Registrering får kunder som har licensierat Office 365-serieabonnemang före 1 augusti 2014 under en aktuell Registrering köpa motsvarande Från SA-användarabon</w:t>
      </w:r>
      <w:r>
        <w:t>nemang för att licensiera alla respektive Office 365-användare, inklusive de som läggs till under återstoden av deras aktuella Registreringsperiod.</w:t>
      </w:r>
    </w:p>
    <w:p w:rsidR="00357466" w:rsidRDefault="00357466">
      <w:pPr>
        <w:pStyle w:val="ProductList-Body"/>
      </w:pPr>
    </w:p>
    <w:p w:rsidR="00357466" w:rsidRDefault="00E201D9">
      <w:pPr>
        <w:pStyle w:val="ProductList-ClauseHeading"/>
        <w:outlineLvl w:val="4"/>
      </w:pPr>
      <w:r>
        <w:t>2.9 Omvandlingar till Från SA-användarabonnemang</w:t>
      </w:r>
    </w:p>
    <w:p w:rsidR="00357466" w:rsidRDefault="00E201D9">
      <w:pPr>
        <w:pStyle w:val="ProductList-Body"/>
      </w:pPr>
      <w:r>
        <w:t>Vid omvandling till Från SA-användarabonnemang får inte me</w:t>
      </w:r>
      <w:r>
        <w:t>r än ett Från SA-användarabonnemang köpas för varje Kvalificerad Desktop. Som ett engångsundantag för enheter som är tilldelade Kvalificerande Licenser och som används av fler än en användare, får Kunden köpa ett Från SA-användarabonnemang för var och en a</w:t>
      </w:r>
      <w:r>
        <w:t>v användarna, men endast om den köper ett Från SA-användarabonnemang för alla användare av alla licensierade Kvalificerade Desktops.</w:t>
      </w:r>
    </w:p>
    <w:p w:rsidR="00357466" w:rsidRDefault="00357466">
      <w:pPr>
        <w:pStyle w:val="ProductList-Body"/>
      </w:pPr>
    </w:p>
    <w:p w:rsidR="00357466" w:rsidRDefault="00E201D9">
      <w:pPr>
        <w:pStyle w:val="ProductList-ClauseHeading"/>
        <w:outlineLvl w:val="4"/>
      </w:pPr>
      <w:r>
        <w:t>2.10 SA-förmåner för Office 365 Från SA-användarabonnemang</w:t>
      </w:r>
    </w:p>
    <w:p w:rsidR="00357466" w:rsidRDefault="00E201D9">
      <w:pPr>
        <w:pStyle w:val="ProductList-Body"/>
      </w:pPr>
      <w:r>
        <w:t>Office 365 (Enterprise och Government E1, E3, E4) Från SA-använ</w:t>
      </w:r>
      <w:r>
        <w:t>darabonnemang kvalificerar Kunden för SA-förmåner baserat på de Kvalificerande Produkter som omvandlas.</w:t>
      </w:r>
    </w:p>
    <w:p w:rsidR="00357466" w:rsidRDefault="00357466">
      <w:pPr>
        <w:pStyle w:val="ProductList-Body"/>
      </w:pPr>
    </w:p>
    <w:p w:rsidR="00357466" w:rsidRDefault="00E201D9">
      <w:pPr>
        <w:pStyle w:val="ProductList-ClauseHeading"/>
        <w:outlineLvl w:val="4"/>
      </w:pPr>
      <w:r>
        <w:t>2.1 Office 365 Enterprise K1</w:t>
      </w:r>
    </w:p>
    <w:p w:rsidR="00357466" w:rsidRDefault="00E201D9">
      <w:pPr>
        <w:pStyle w:val="ProductList-Body"/>
      </w:pPr>
      <w:r>
        <w:t>Office 365 Enterprise K1 kallades tidigare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357466" w:rsidRDefault="00357466">
      <w:pPr>
        <w:pStyle w:val="ProductList-Body"/>
      </w:pPr>
    </w:p>
    <w:p w:rsidR="00357466" w:rsidRDefault="00E201D9">
      <w:pPr>
        <w:pStyle w:val="ProductList-ClauseHeading"/>
        <w:outlineLvl w:val="4"/>
      </w:pPr>
      <w:r>
        <w:t>2.12 Office Multi Language Pack</w:t>
      </w:r>
    </w:p>
    <w:p w:rsidR="00357466" w:rsidRDefault="00E201D9">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w:t>
      </w:r>
      <w:r>
        <w:t xml:space="preserve">rande Office 365-serie. </w:t>
      </w:r>
    </w:p>
    <w:p w:rsidR="00357466" w:rsidRDefault="00357466">
      <w:pPr>
        <w:pStyle w:val="ProductList-Body"/>
      </w:pPr>
    </w:p>
    <w:p w:rsidR="00357466" w:rsidRDefault="00E201D9">
      <w:pPr>
        <w:pStyle w:val="ProductList-ClauseHeading"/>
        <w:outlineLvl w:val="4"/>
      </w:pPr>
      <w:r>
        <w:t>2.13 E-Learning</w:t>
      </w:r>
    </w:p>
    <w:p w:rsidR="00357466" w:rsidRDefault="00E201D9">
      <w:pPr>
        <w:pStyle w:val="ProductList-Body"/>
      </w:pPr>
      <w:r>
        <w:t>Kunden kan få åtkomst till hostade E-Learning-kurser om den har en eller flera Licenser för Office 365 ProPlus (SCORM-kompatibelt innehåll är inte möjligt). Endast Kunders användare med aktiva licenser för Office 3</w:t>
      </w:r>
      <w:r>
        <w:t>65 ProPlus kan få åtkomst till hostade E-Learning-kurser online som är relevanta för Office 365 ProPlus-tjänster genom att logga in på webbplatsen för Onlineutbildning med inloggningsuppgifter för Office 365 ProPlus. Kundens användning av hostade E-Learnin</w:t>
      </w:r>
      <w:r>
        <w:t>g-kurser omfattas av användningsvillkoren för E-Learning-webbplatsen.</w:t>
      </w:r>
    </w:p>
    <w:p w:rsidR="00357466" w:rsidRDefault="00357466">
      <w:pPr>
        <w:pStyle w:val="ProductList-Body"/>
      </w:pPr>
    </w:p>
    <w:p w:rsidR="00357466" w:rsidRDefault="00E201D9">
      <w:pPr>
        <w:pStyle w:val="ProductList-ClauseHeading"/>
        <w:outlineLvl w:val="4"/>
      </w:pPr>
      <w:r>
        <w:t>2.14 Inlösen av Produktnyckel för Office 365 Midsize Business</w:t>
      </w:r>
    </w:p>
    <w:p w:rsidR="00357466" w:rsidRDefault="00E201D9">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w:t>
      </w:r>
      <w:r>
        <w:t xml:space="preserve"> datum kan ej inlösta abonnemang användas för en efterföljande produkt.</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42743"/>
      <w:r>
        <w:instrText>Office 365 Customer</w:instrText>
      </w:r>
      <w:r>
        <w:instrText xml:space="preserve"> Lockbox</w:instrText>
      </w:r>
      <w:bookmarkEnd w:id="304"/>
      <w:r>
        <w:instrText>" \l 3</w:instrText>
      </w:r>
      <w:r>
        <w:fldChar w:fldCharType="end"/>
      </w:r>
    </w:p>
    <w:p w:rsidR="00357466" w:rsidRDefault="00E201D9">
      <w:pPr>
        <w:pStyle w:val="ProductList-Offering1SubSection"/>
        <w:outlineLvl w:val="3"/>
      </w:pPr>
      <w:bookmarkStart w:id="305" w:name="_Sec875"/>
      <w:r>
        <w:t>1. Programtillgänglighet</w:t>
      </w:r>
      <w:bookmarkEnd w:id="305"/>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357466">
      <w:pPr>
        <w:pStyle w:val="ProductList-Body"/>
      </w:pPr>
    </w:p>
    <w:p w:rsidR="00357466" w:rsidRDefault="00E201D9">
      <w:pPr>
        <w:pStyle w:val="ProductList-Offering1SubSection"/>
        <w:outlineLvl w:val="3"/>
      </w:pPr>
      <w:bookmarkStart w:id="306" w:name="_Sec876"/>
      <w:r>
        <w:t>2. Produktvillkor</w:t>
      </w:r>
      <w:bookmarkEnd w:id="306"/>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w:t>
            </w:r>
            <w:r>
              <w:rPr>
                <w:color w:val="404040"/>
              </w:rPr>
              <w:t>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2744"/>
      <w:r>
        <w:instrText>Office 365 Delve Analytics</w:instrText>
      </w:r>
      <w:bookmarkEnd w:id="308"/>
      <w:r>
        <w:instrText>" \l 3</w:instrText>
      </w:r>
      <w:r>
        <w:fldChar w:fldCharType="end"/>
      </w:r>
    </w:p>
    <w:p w:rsidR="00357466" w:rsidRDefault="00E201D9">
      <w:pPr>
        <w:pStyle w:val="ProductList-Offering1SubSection"/>
        <w:outlineLvl w:val="3"/>
      </w:pPr>
      <w:bookmarkStart w:id="309" w:name="_Sec878"/>
      <w:r>
        <w:t>1. Programtillgänglighet</w:t>
      </w:r>
      <w:bookmarkEnd w:id="309"/>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10" w:name="_Sec879"/>
      <w:r>
        <w:t>2. Produktvillkor</w:t>
      </w:r>
      <w:bookmarkEnd w:id="31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w:instrText>
            </w:r>
            <w:r>
              <w:instrText xml:space="preserve">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w:instrText>
            </w:r>
            <w:r>
              <w:instrText xml:space="preserve">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w:t>
            </w:r>
            <w:r>
              <w:rPr>
                <w:color w:val="404040"/>
              </w:rPr>
              <w:t>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2745"/>
      <w:r>
        <w:instrText>Office 365 Advanced eDiscovery</w:instrText>
      </w:r>
      <w:bookmarkEnd w:id="312"/>
      <w:r>
        <w:instrText>" \l 3</w:instrText>
      </w:r>
      <w:r>
        <w:fldChar w:fldCharType="end"/>
      </w:r>
    </w:p>
    <w:p w:rsidR="00357466" w:rsidRDefault="00E201D9">
      <w:pPr>
        <w:pStyle w:val="ProductList-Offering1SubSection"/>
        <w:outlineLvl w:val="3"/>
      </w:pPr>
      <w:bookmarkStart w:id="313" w:name="_Sec881"/>
      <w:r>
        <w:t>1. Programtillgänglighet</w:t>
      </w:r>
      <w:bookmarkEnd w:id="313"/>
    </w:p>
    <w:tbl>
      <w:tblPr>
        <w:tblStyle w:val="PURTable"/>
        <w:tblW w:w="0" w:type="dxa"/>
        <w:tblLook w:val="04A0" w:firstRow="1" w:lastRow="0" w:firstColumn="1" w:lastColumn="0" w:noHBand="0" w:noVBand="1"/>
      </w:tblPr>
      <w:tblGrid>
        <w:gridCol w:w="4559"/>
        <w:gridCol w:w="815"/>
        <w:gridCol w:w="786"/>
        <w:gridCol w:w="799"/>
        <w:gridCol w:w="708"/>
        <w:gridCol w:w="830"/>
        <w:gridCol w:w="824"/>
        <w:gridCol w:w="803"/>
        <w:gridCol w:w="792"/>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14" w:name="_Sec882"/>
      <w:r>
        <w:t>2. Produktvillkor</w:t>
      </w:r>
      <w:bookmarkEnd w:id="31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w:t>
            </w:r>
            <w:r>
              <w:rPr>
                <w:color w:val="404040"/>
              </w:rPr>
              <w:t>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15" w:name="_Sec665"/>
      <w:r>
        <w:t>Exchange Online</w:t>
      </w:r>
      <w:bookmarkEnd w:id="315"/>
      <w:r>
        <w:fldChar w:fldCharType="begin"/>
      </w:r>
      <w:r>
        <w:instrText xml:space="preserve"> TC "</w:instrText>
      </w:r>
      <w:bookmarkStart w:id="316" w:name="_Toc439142746"/>
      <w:r>
        <w:instrText>Exchange Online</w:instrText>
      </w:r>
      <w:bookmarkEnd w:id="316"/>
      <w:r>
        <w:instrText>" \l 3</w:instrText>
      </w:r>
      <w:r>
        <w:fldChar w:fldCharType="end"/>
      </w:r>
    </w:p>
    <w:p w:rsidR="00357466" w:rsidRDefault="00E201D9">
      <w:pPr>
        <w:pStyle w:val="ProductList-Offering1SubSection"/>
        <w:outlineLvl w:val="3"/>
      </w:pPr>
      <w:bookmarkStart w:id="317" w:name="_Sec721"/>
      <w:r>
        <w:t>1. Programtillgängligh</w:t>
      </w:r>
      <w:r>
        <w:t>et</w:t>
      </w:r>
      <w:bookmarkEnd w:id="317"/>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Exchange Online Plan 1</w:t>
            </w:r>
            <w:r>
              <w:fldChar w:fldCharType="begin"/>
            </w:r>
            <w:r>
              <w:instrText xml:space="preserve"> XE "Ex</w:instrText>
            </w:r>
            <w:r>
              <w:instrText xml:space="preserve">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w:instrText>
            </w:r>
            <w:r>
              <w:instrText xml:space="preserve">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w:instrText>
            </w:r>
            <w:r>
              <w:instrText xml:space="preserve">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Exchange Online Protection</w:t>
            </w:r>
            <w:r>
              <w:fldChar w:fldCharType="begin"/>
            </w:r>
            <w:r>
              <w:instrText xml:space="preserve"> XE "</w:instrText>
            </w:r>
            <w:r>
              <w:instrText xml:space="preserve">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w:instrText>
            </w:r>
            <w:r>
              <w:instrText xml:space="preserve">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18" w:name="_Sec776"/>
      <w:r>
        <w:t>2. Produktvillkor</w:t>
      </w:r>
      <w:bookmarkEnd w:id="318"/>
    </w:p>
    <w:tbl>
      <w:tblPr>
        <w:tblStyle w:val="PURTable"/>
        <w:tblW w:w="0" w:type="dxa"/>
        <w:tblLook w:val="04A0" w:firstRow="1" w:lastRow="0" w:firstColumn="1" w:lastColumn="0" w:noHBand="0" w:noVBand="1"/>
      </w:tblPr>
      <w:tblGrid>
        <w:gridCol w:w="3644"/>
        <w:gridCol w:w="3591"/>
        <w:gridCol w:w="368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rPr>
                <w:color w:val="000000"/>
              </w:rPr>
              <w:t>M</w:t>
            </w:r>
            <w:r>
              <w:rPr>
                <w:color w:val="000000"/>
              </w:rPr>
              <w:t>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w:instrText>
            </w:r>
            <w:r>
              <w:instrText xml:space="preserve">(Se Ordlistan för fullständig definition)" </w:instrText>
            </w:r>
            <w:r>
              <w:fldChar w:fldCharType="separate"/>
            </w:r>
            <w:r>
              <w:rPr>
                <w:color w:val="0563C1"/>
              </w:rPr>
              <w:t xml:space="preserve"> </w:t>
            </w:r>
            <w:r>
              <w:fldChar w:fldCharType="end"/>
            </w:r>
            <w:r>
              <w:t xml:space="preserve">: </w:t>
            </w:r>
            <w:hyperlink r:id="rId12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w:t>
            </w:r>
            <w:r>
              <w:rPr>
                <w:color w:val="404040"/>
              </w:rPr>
              <w:t>användarförmån: Ej tillämpligt</w:t>
            </w:r>
          </w:p>
        </w:tc>
      </w:tr>
    </w:tbl>
    <w:p w:rsidR="00357466" w:rsidRDefault="00357466">
      <w:pPr>
        <w:pStyle w:val="ProductList-Body"/>
      </w:pPr>
    </w:p>
    <w:p w:rsidR="00357466" w:rsidRDefault="00E201D9">
      <w:pPr>
        <w:pStyle w:val="ProductList-ClauseHeading"/>
        <w:outlineLvl w:val="4"/>
      </w:pPr>
      <w:r>
        <w:t>2.1 Exchange Online Archiving för Exchange Server</w:t>
      </w:r>
    </w:p>
    <w:p w:rsidR="00357466" w:rsidRDefault="00E201D9">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357466" w:rsidRDefault="00357466">
      <w:pPr>
        <w:pStyle w:val="ProductList-Body"/>
      </w:pPr>
    </w:p>
    <w:p w:rsidR="00357466" w:rsidRDefault="00E201D9">
      <w:pPr>
        <w:pStyle w:val="ProductList-ClauseHeading"/>
        <w:outlineLvl w:val="4"/>
      </w:pPr>
      <w:r>
        <w:t xml:space="preserve">2.2 Exchange Online Archiving för </w:t>
      </w:r>
      <w:r>
        <w:t>Exchange Server A</w:t>
      </w:r>
    </w:p>
    <w:p w:rsidR="00357466" w:rsidRDefault="00E201D9">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w:t>
      </w:r>
      <w:r>
        <w:t xml:space="preserve">ch Studentmängder är kvalificerade för ett motsvarande antal User SL för Exchange Online Archiving för Exchange Server A för alla användare som täcks inom den Organisationsomfattande mängden och Studentmängden. </w:t>
      </w:r>
    </w:p>
    <w:p w:rsidR="00357466" w:rsidRDefault="00357466">
      <w:pPr>
        <w:pStyle w:val="ProductList-Body"/>
      </w:pPr>
    </w:p>
    <w:p w:rsidR="00357466" w:rsidRDefault="00E201D9">
      <w:pPr>
        <w:pStyle w:val="ProductList-ClauseHeading"/>
        <w:outlineLvl w:val="4"/>
      </w:pPr>
      <w:r>
        <w:t>2.3 Exchange Online Protection</w:t>
      </w:r>
    </w:p>
    <w:p w:rsidR="00357466" w:rsidRDefault="00E201D9">
      <w:pPr>
        <w:pStyle w:val="ProductList-Body"/>
      </w:pPr>
      <w:r>
        <w:t>Eftersom den</w:t>
      </w:r>
      <w:r>
        <w:t>na Onlinetjänst anskaffas enligt domän behöver Kunden tilldela användarabonnemangslicenser till alla användare på alla täckta domäner (eller underdomäner).</w:t>
      </w:r>
    </w:p>
    <w:p w:rsidR="00357466" w:rsidRDefault="00357466">
      <w:pPr>
        <w:pStyle w:val="ProductList-Body"/>
      </w:pPr>
    </w:p>
    <w:p w:rsidR="00357466" w:rsidRDefault="00E201D9">
      <w:pPr>
        <w:pStyle w:val="ProductList-Body"/>
      </w:pPr>
      <w:r>
        <w:t xml:space="preserve">Akademiska Institutioner som är licensierade för Enterprise CAL Suite eller </w:t>
      </w:r>
      <w:r>
        <w:t>Exchange Enterprise CAL med Services</w:t>
      </w:r>
      <w:r>
        <w:fldChar w:fldCharType="begin"/>
      </w:r>
      <w:r>
        <w:instrText xml:space="preserve"> XE "Exchange Enterprise CAL med Services" </w:instrText>
      </w:r>
      <w:r>
        <w:fldChar w:fldCharType="end"/>
      </w:r>
      <w:r>
        <w:t>, med aktiv SA-täckning under en EES eller OVS-ES, är fullständigt licensierade för Exchange Online Protection oavsett hur många licenser för Enterprise EES Suite eller Exchan</w:t>
      </w:r>
      <w:r>
        <w:t xml:space="preserve">ge Enterprise CAL med Services de har. </w:t>
      </w:r>
    </w:p>
    <w:p w:rsidR="00357466" w:rsidRDefault="00357466">
      <w:pPr>
        <w:pStyle w:val="ProductList-Body"/>
      </w:pPr>
    </w:p>
    <w:p w:rsidR="00357466" w:rsidRDefault="00E201D9">
      <w:pPr>
        <w:pStyle w:val="ProductList-ClauseHeading"/>
        <w:outlineLvl w:val="4"/>
      </w:pPr>
      <w:r>
        <w:t>2.4 Förutsättningar: User SL-tillägg</w:t>
      </w:r>
    </w:p>
    <w:p w:rsidR="00357466" w:rsidRDefault="00E201D9">
      <w:pPr>
        <w:pStyle w:val="ProductList-Body"/>
      </w:pPr>
      <w:r>
        <w:t xml:space="preserve">Se User SL-tillägg i </w:t>
      </w:r>
      <w:hyperlink w:anchor="_Sec634">
        <w:r>
          <w:rPr>
            <w:color w:val="00467F"/>
            <w:u w:val="single"/>
          </w:rPr>
          <w:t>Office 365 Suites</w:t>
        </w:r>
      </w:hyperlink>
      <w:r>
        <w:t xml:space="preserve"> för information om Tillägg.</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19" w:name="_Sec666"/>
      <w:r>
        <w:t>OneDrive for Business</w:t>
      </w:r>
      <w:bookmarkEnd w:id="319"/>
      <w:r>
        <w:fldChar w:fldCharType="begin"/>
      </w:r>
      <w:r>
        <w:instrText xml:space="preserve"> TC "</w:instrText>
      </w:r>
      <w:bookmarkStart w:id="320" w:name="_Toc439142747"/>
      <w:r>
        <w:instrText>OneDrive for Business</w:instrText>
      </w:r>
      <w:bookmarkEnd w:id="320"/>
      <w:r>
        <w:instrText>" \l 3</w:instrText>
      </w:r>
      <w:r>
        <w:fldChar w:fldCharType="end"/>
      </w:r>
    </w:p>
    <w:p w:rsidR="00357466" w:rsidRDefault="00E201D9">
      <w:pPr>
        <w:pStyle w:val="ProductList-Offering1SubSection"/>
        <w:outlineLvl w:val="3"/>
      </w:pPr>
      <w:bookmarkStart w:id="321" w:name="_Sec722"/>
      <w:r>
        <w:t>1. Programtillgänglighet</w:t>
      </w:r>
      <w:bookmarkEnd w:id="321"/>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w:instrText>
            </w:r>
            <w:r>
              <w:instrText xml:space="preserve">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none" w:sz="4" w:space="0" w:color="BFBFBF"/>
              <w:left w:val="none" w:sz="4" w:space="0" w:color="6E6E6E"/>
              <w:bottom w:val="none" w:sz="4" w:space="0" w:color="BFBFBF"/>
              <w:right w:val="none" w:sz="4" w:space="0" w:color="6E6E6E"/>
            </w:tcBorders>
          </w:tcPr>
          <w:p w:rsidR="00357466" w:rsidRDefault="00E201D9">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22" w:name="_Sec777"/>
      <w:r>
        <w:t>2. Produktvillkor</w:t>
      </w:r>
      <w:bookmarkEnd w:id="32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w:instrText>
            </w:r>
            <w:r>
              <w:instrText xml:space="preserve">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w:t>
            </w:r>
            <w:r>
              <w:rPr>
                <w:sz w:val="14"/>
              </w:rPr>
              <w:t xml:space="preserve">/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23" w:name="_Sec667"/>
      <w:r>
        <w:t>Project Online</w:t>
      </w:r>
      <w:bookmarkEnd w:id="323"/>
      <w:r>
        <w:fldChar w:fldCharType="begin"/>
      </w:r>
      <w:r>
        <w:instrText xml:space="preserve"> TC "</w:instrText>
      </w:r>
      <w:bookmarkStart w:id="324" w:name="_Toc439142748"/>
      <w:r>
        <w:instrText>Project Online</w:instrText>
      </w:r>
      <w:bookmarkEnd w:id="324"/>
      <w:r>
        <w:instrText>" \l 3</w:instrText>
      </w:r>
      <w:r>
        <w:fldChar w:fldCharType="end"/>
      </w:r>
    </w:p>
    <w:p w:rsidR="00357466" w:rsidRDefault="00E201D9">
      <w:pPr>
        <w:pStyle w:val="ProductList-Offering1SubSection"/>
        <w:outlineLvl w:val="3"/>
      </w:pPr>
      <w:bookmarkStart w:id="325" w:name="_Sec723"/>
      <w:r>
        <w:t>1. Programtillgänglighet</w:t>
      </w:r>
      <w:bookmarkEnd w:id="325"/>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26" w:name="_Sec778"/>
      <w:r>
        <w:t>2. Produktvillkor</w:t>
      </w:r>
      <w:bookmarkEnd w:id="326"/>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"Omvandling Möjlig: En Produkt (inom eller utanför</w:instrText>
            </w:r>
            <w:r>
              <w:instrText xml:space="preserve">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w:t>
            </w:r>
            <w:r>
              <w:rPr>
                <w:color w:val="404040"/>
              </w:rPr>
              <w: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27" w:name="_Sec668"/>
      <w:r>
        <w:t>SharePoint Online</w:t>
      </w:r>
      <w:bookmarkEnd w:id="327"/>
      <w:r>
        <w:fldChar w:fldCharType="begin"/>
      </w:r>
      <w:r>
        <w:instrText xml:space="preserve"> TC "</w:instrText>
      </w:r>
      <w:bookmarkStart w:id="328" w:name="_Toc439142749"/>
      <w:r>
        <w:instrText>SharePoint Online</w:instrText>
      </w:r>
      <w:bookmarkEnd w:id="328"/>
      <w:r>
        <w:instrText>" \l 3</w:instrText>
      </w:r>
      <w:r>
        <w:fldChar w:fldCharType="end"/>
      </w:r>
    </w:p>
    <w:p w:rsidR="00357466" w:rsidRDefault="00E201D9">
      <w:pPr>
        <w:pStyle w:val="ProductList-Offering1SubSection"/>
        <w:outlineLvl w:val="3"/>
      </w:pPr>
      <w:bookmarkStart w:id="329" w:name="_Sec724"/>
      <w:r>
        <w:t>1. Programtillgänglighet</w:t>
      </w:r>
      <w:bookmarkEnd w:id="329"/>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single" w:sz="6" w:space="0" w:color="FFFFFF"/>
              <w:right w:val="none" w:sz="4" w:space="0" w:color="6E6E6E"/>
            </w:tcBorders>
          </w:tcPr>
          <w:p w:rsidR="00357466" w:rsidRDefault="00E201D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w:instrText>
            </w:r>
            <w:r>
              <w:instrText xml:space="preserve">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single" w:sz="6" w:space="0" w:color="FFFFFF"/>
              <w:left w:val="none" w:sz="4" w:space="0" w:color="6E6E6E"/>
              <w:bottom w:val="single" w:sz="6" w:space="0" w:color="FFFFFF"/>
              <w:right w:val="none" w:sz="4" w:space="0" w:color="6E6E6E"/>
            </w:tcBorders>
          </w:tcPr>
          <w:p w:rsidR="00357466" w:rsidRDefault="00E201D9">
            <w:pPr>
              <w:pStyle w:val="ProductList-TableBody"/>
            </w:pPr>
            <w:r>
              <w:t xml:space="preserve">Tillägg för SharePoint Online Plan 1 </w:t>
            </w:r>
            <w:r>
              <w:fldChar w:fldCharType="begin"/>
            </w:r>
            <w:r>
              <w:instrText xml:space="preserve"> XE "</w:instrText>
            </w:r>
            <w:r>
              <w:instrText xml:space="preserve">Tillägg för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single" w:sz="6" w:space="0" w:color="FFFFFF"/>
              <w:left w:val="none" w:sz="4" w:space="0" w:color="6E6E6E"/>
              <w:bottom w:val="single" w:sz="6" w:space="0" w:color="FFFFFF"/>
              <w:right w:val="none" w:sz="4" w:space="0" w:color="6E6E6E"/>
            </w:tcBorders>
          </w:tcPr>
          <w:p w:rsidR="00357466" w:rsidRDefault="00E201D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330" w:name="_Sec779"/>
      <w:r>
        <w:t>2. Produktvillkor</w:t>
      </w:r>
      <w:bookmarkEnd w:id="33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w:instrText>
            </w:r>
            <w:r>
              <w:instrText xml:space="preserve">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w:instrText>
            </w:r>
            <w:r>
              <w:instrText xml:space="preserve">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Förutsättningar: User SL-tillägg</w:t>
      </w:r>
    </w:p>
    <w:p w:rsidR="00357466" w:rsidRDefault="00E201D9">
      <w:pPr>
        <w:pStyle w:val="ProductList-Body"/>
      </w:pPr>
      <w:r>
        <w:t xml:space="preserve">Se User SL-tillägg i </w:t>
      </w:r>
      <w:hyperlink w:anchor="_Sec634">
        <w:r>
          <w:rPr>
            <w:color w:val="00467F"/>
            <w:u w:val="single"/>
          </w:rPr>
          <w:t>Office 365 Suites</w:t>
        </w:r>
      </w:hyperlink>
      <w:r>
        <w:t xml:space="preserve"> för information om Tillägg.</w:t>
      </w:r>
    </w:p>
    <w:p w:rsidR="00357466" w:rsidRDefault="00357466">
      <w:pPr>
        <w:pStyle w:val="ProductList-Body"/>
      </w:pPr>
    </w:p>
    <w:p w:rsidR="00357466" w:rsidRDefault="00E201D9">
      <w:pPr>
        <w:pStyle w:val="ProductList-ClauseHeading"/>
        <w:outlineLvl w:val="4"/>
      </w:pPr>
      <w:r>
        <w:t>2.2 SharePoint Online Plan 1 med Yammer och SharePoint Online Plan 2 med inlösen av Yammer-nyckel</w:t>
      </w:r>
    </w:p>
    <w:p w:rsidR="00357466" w:rsidRDefault="00E201D9">
      <w:pPr>
        <w:pStyle w:val="ProductList-Body"/>
      </w:pPr>
      <w:r>
        <w:t>SharePoint Online Plan 1 med Yammer eller SharePoint Online Plan 2 med Yammer-abonn</w:t>
      </w:r>
      <w:r>
        <w:t>emang som licensieras via Open-, Open Value- eller Open Value Subscription-avtal kan lösas in fram till 31 oktober 2015 och efter detta datum kan ej inlösta abonnemang användas för en produkt som omfattar dessa tjänster.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w:t>
              </w:r>
              <w:r>
                <w:rPr>
                  <w:color w:val="00467F"/>
                  <w:sz w:val="14"/>
                  <w:u w:val="single"/>
                </w:rPr>
                <w:t>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31" w:name="_Sec669"/>
      <w:r>
        <w:t>Skype för Business Online</w:t>
      </w:r>
      <w:bookmarkEnd w:id="331"/>
      <w:r>
        <w:fldChar w:fldCharType="begin"/>
      </w:r>
      <w:r>
        <w:instrText xml:space="preserve"> TC "</w:instrText>
      </w:r>
      <w:bookmarkStart w:id="332" w:name="_Toc439142750"/>
      <w:r>
        <w:instrText>Skype för Business Online</w:instrText>
      </w:r>
      <w:bookmarkEnd w:id="332"/>
      <w:r>
        <w:instrText>" \l 3</w:instrText>
      </w:r>
      <w:r>
        <w:fldChar w:fldCharType="end"/>
      </w:r>
    </w:p>
    <w:p w:rsidR="00357466" w:rsidRDefault="00E201D9">
      <w:pPr>
        <w:pStyle w:val="ProductList-Offering1SubSection"/>
        <w:outlineLvl w:val="3"/>
      </w:pPr>
      <w:bookmarkStart w:id="333" w:name="_Sec725"/>
      <w:r>
        <w:t>1. Programtillgänglighet</w:t>
      </w:r>
      <w:bookmarkEnd w:id="333"/>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none" w:sz="4" w:space="0" w:color="BFBFBF"/>
              <w:left w:val="none" w:sz="4" w:space="0" w:color="6E6E6E"/>
              <w:bottom w:val="dashed" w:sz="4" w:space="0" w:color="BFBFBF"/>
              <w:right w:val="none" w:sz="4" w:space="0" w:color="6E6E6E"/>
            </w:tcBorders>
          </w:tcPr>
          <w:p w:rsidR="00357466" w:rsidRDefault="00E201D9">
            <w:pPr>
              <w:pStyle w:val="ProductList-TableBody"/>
            </w:pPr>
            <w:r>
              <w:t>Skype for Business Online Cloud PBX</w:t>
            </w:r>
            <w:r>
              <w:fldChar w:fldCharType="begin"/>
            </w:r>
            <w:r>
              <w:instrText xml:space="preserve"> XE</w:instrText>
            </w:r>
            <w:r>
              <w:instrText xml:space="preserv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 xml:space="preserve">Skype for Business Online PSTN Conferencing </w:t>
            </w:r>
            <w:r>
              <w:fldChar w:fldCharType="begin"/>
            </w:r>
            <w:r>
              <w:instrText xml:space="preserve"> XE "</w:instrText>
            </w:r>
            <w:r>
              <w:instrText xml:space="preserve">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none" w:sz="4" w:space="0" w:color="BFBFBF"/>
              <w:left w:val="none" w:sz="4" w:space="0" w:color="6E6E6E"/>
              <w:bottom w:val="dashed" w:sz="4" w:space="0" w:color="BFBFBF"/>
              <w:right w:val="none" w:sz="4" w:space="0" w:color="6E6E6E"/>
            </w:tcBorders>
          </w:tcPr>
          <w:p w:rsidR="00357466" w:rsidRDefault="00E201D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34" w:name="_Sec780"/>
      <w:r>
        <w:t>2. Produktvillkor</w:t>
      </w:r>
      <w:bookmarkEnd w:id="33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w:instrText>
            </w:r>
            <w:r>
              <w:instrText xml:space="preserve">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w:instrText>
            </w:r>
            <w:r>
              <w:instrText xml:space="preserve">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"Förlängd Giltighetstid Möjlig: Onlinetjänster som är val</w:instrText>
            </w:r>
            <w:r>
              <w:instrText xml:space="preserve">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w:t>
            </w:r>
            <w:r>
              <w:rPr>
                <w:color w:val="404040"/>
              </w:rPr>
              <w:t>användarförmån: Ej tillämpligt</w:t>
            </w:r>
          </w:p>
        </w:tc>
      </w:tr>
    </w:tbl>
    <w:p w:rsidR="00357466" w:rsidRDefault="00357466">
      <w:pPr>
        <w:pStyle w:val="ProductList-Body"/>
      </w:pPr>
    </w:p>
    <w:p w:rsidR="00357466" w:rsidRDefault="00E201D9">
      <w:pPr>
        <w:pStyle w:val="ProductList-ClauseHeading"/>
        <w:outlineLvl w:val="4"/>
      </w:pPr>
      <w:r>
        <w:t>2.1 Lync för Mac 2011</w:t>
      </w:r>
    </w:p>
    <w:p w:rsidR="00357466" w:rsidRDefault="00E201D9">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w:t>
      </w:r>
      <w:r>
        <w:t xml:space="preserve">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w:instrText>
      </w:r>
      <w:r>
        <w:instrText xml:space="preserve">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w:t>
      </w:r>
      <w:r>
        <w:t xml:space="preserve">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w:t>
      </w:r>
      <w:r>
        <w:t>äffar först. Kunderna får använda den kostnadsfria Skype for Business Basic 2015-klienten för sina Windows-baserade slutanvändare.</w:t>
      </w:r>
    </w:p>
    <w:p w:rsidR="00357466" w:rsidRDefault="00357466">
      <w:pPr>
        <w:pStyle w:val="ProductList-Body"/>
      </w:pPr>
    </w:p>
    <w:p w:rsidR="00357466" w:rsidRDefault="00E201D9">
      <w:pPr>
        <w:pStyle w:val="ProductList-ClauseHeading"/>
        <w:outlineLvl w:val="4"/>
      </w:pPr>
      <w:r>
        <w:t>2.2 Förutsättningar: User SL-tillägg</w:t>
      </w:r>
    </w:p>
    <w:p w:rsidR="00357466" w:rsidRDefault="00E201D9">
      <w:pPr>
        <w:pStyle w:val="ProductList-Body"/>
      </w:pPr>
      <w:r>
        <w:t xml:space="preserve">Se User SL-tillägg i </w:t>
      </w:r>
      <w:hyperlink w:anchor="_Sec634">
        <w:r>
          <w:rPr>
            <w:color w:val="00467F"/>
            <w:u w:val="single"/>
          </w:rPr>
          <w:t>Office 365 Suites</w:t>
        </w:r>
      </w:hyperlink>
      <w:r>
        <w:t xml:space="preserve"> för information om Tillägg.</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GroupHeading"/>
        <w:outlineLvl w:val="1"/>
      </w:pPr>
      <w:bookmarkStart w:id="335" w:name="_Sec635"/>
      <w:r>
        <w:t>Andra onlinetjänster</w:t>
      </w:r>
      <w:bookmarkEnd w:id="335"/>
      <w:r>
        <w:fldChar w:fldCharType="begin"/>
      </w:r>
      <w:r>
        <w:instrText xml:space="preserve"> TC "</w:instrText>
      </w:r>
      <w:bookmarkStart w:id="336" w:name="_Toc439142751"/>
      <w:r>
        <w:instrText>Andra onlinetjänster</w:instrText>
      </w:r>
      <w:bookmarkEnd w:id="336"/>
      <w:r>
        <w:instrText>" \l 2</w:instrText>
      </w:r>
      <w:r>
        <w:fldChar w:fldCharType="end"/>
      </w:r>
    </w:p>
    <w:p w:rsidR="00357466" w:rsidRDefault="00E201D9">
      <w:pPr>
        <w:pStyle w:val="ProductList-Offering2HeadingNoBorder"/>
        <w:outlineLvl w:val="2"/>
      </w:pPr>
      <w:bookmarkStart w:id="337" w:name="_Sec670"/>
      <w:r>
        <w:t>Bing Maps</w:t>
      </w:r>
      <w:bookmarkEnd w:id="337"/>
      <w:r>
        <w:fldChar w:fldCharType="begin"/>
      </w:r>
      <w:r>
        <w:instrText xml:space="preserve"> TC "</w:instrText>
      </w:r>
      <w:bookmarkStart w:id="338" w:name="_Toc439142752"/>
      <w:r>
        <w:instrText>Bing Maps</w:instrText>
      </w:r>
      <w:bookmarkEnd w:id="338"/>
      <w:r>
        <w:instrText>" \l 3</w:instrText>
      </w:r>
      <w:r>
        <w:fldChar w:fldCharType="end"/>
      </w:r>
    </w:p>
    <w:p w:rsidR="00357466" w:rsidRDefault="00E201D9">
      <w:pPr>
        <w:pStyle w:val="ProductList-Offering1SubSection"/>
        <w:outlineLvl w:val="3"/>
      </w:pPr>
      <w:bookmarkStart w:id="339" w:name="_Sec726"/>
      <w:r>
        <w:t xml:space="preserve">1. </w:t>
      </w:r>
      <w:r>
        <w:t>Programtillgänglighet</w:t>
      </w:r>
      <w:bookmarkEnd w:id="339"/>
    </w:p>
    <w:tbl>
      <w:tblPr>
        <w:tblStyle w:val="PURTable"/>
        <w:tblW w:w="0" w:type="dxa"/>
        <w:tblLook w:val="04A0" w:firstRow="1" w:lastRow="0" w:firstColumn="1" w:lastColumn="0" w:noHBand="0" w:noVBand="1"/>
      </w:tblPr>
      <w:tblGrid>
        <w:gridCol w:w="4556"/>
        <w:gridCol w:w="815"/>
        <w:gridCol w:w="786"/>
        <w:gridCol w:w="800"/>
        <w:gridCol w:w="708"/>
        <w:gridCol w:w="830"/>
        <w:gridCol w:w="824"/>
        <w:gridCol w:w="804"/>
        <w:gridCol w:w="79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Known 5K User</w:t>
            </w:r>
            <w:r>
              <w:fldChar w:fldCharType="begin"/>
            </w:r>
            <w:r>
              <w:instrText xml:space="preserve"> XE "Må</w:instrText>
            </w:r>
            <w:r>
              <w:instrText xml:space="preserve">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Bing Maps Asset Management för Windows, Europa eller Nordamerika</w:t>
            </w:r>
            <w:r>
              <w:fldChar w:fldCharType="begin"/>
            </w:r>
            <w:r>
              <w:instrText xml:space="preserve"> XE "</w:instrText>
            </w:r>
            <w:r>
              <w:instrText xml:space="preserve">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w:instrText>
            </w:r>
            <w:r>
              <w:instrText xml:space="preserve">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rPr>
                <w:color w:val="000000"/>
              </w:rPr>
              <w:t>Månadsabonnemang för Bing Maps Public Website Usage, 100 000 Transaktioner</w:t>
            </w:r>
            <w:r>
              <w:fldChar w:fldCharType="begin"/>
            </w:r>
            <w:r>
              <w:instrText xml:space="preserve"> XE "</w:instrText>
            </w:r>
            <w:r>
              <w:instrText xml:space="preserve">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w:instrText>
            </w:r>
            <w:r>
              <w:instrText xml:space="preserv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40" w:name="_Sec781"/>
      <w:r>
        <w:t>2. Produktvillkor</w:t>
      </w:r>
      <w:bookmarkEnd w:id="34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Fakturerbara Transaktioner</w:t>
      </w:r>
    </w:p>
    <w:p w:rsidR="00357466" w:rsidRDefault="00E201D9">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w:t>
      </w:r>
      <w:r>
        <w:t>rfaller alla köpta och ej använda Fakturerbara Transaktioner.</w:t>
      </w:r>
    </w:p>
    <w:p w:rsidR="00357466" w:rsidRDefault="00357466">
      <w:pPr>
        <w:pStyle w:val="ProductList-Body"/>
      </w:pPr>
    </w:p>
    <w:p w:rsidR="00357466" w:rsidRDefault="00E201D9">
      <w:pPr>
        <w:pStyle w:val="ProductList-ClauseHeading"/>
        <w:outlineLvl w:val="4"/>
      </w:pPr>
      <w:r>
        <w:t>2.2 Tilläggsabonnemangslicens för Bing Maps Platinum</w:t>
      </w:r>
    </w:p>
    <w:p w:rsidR="00357466" w:rsidRDefault="00E201D9">
      <w:pPr>
        <w:pStyle w:val="ProductList-Body"/>
      </w:pPr>
      <w:r>
        <w:t>Tilläggsabonnemangslicens för Bing Maps Platinum kan köpas endast en gång per registrering och har ett användningstak på 400 miljoner Faktur</w:t>
      </w:r>
      <w:r>
        <w:t>eringsbara Transaktioner per år. Kunder som överstiger det här taket måste köpa ytterligare Faktureringsbara Transaktioner.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41" w:name="_Sec672"/>
      <w:r>
        <w:t>Microsoft Learning</w:t>
      </w:r>
      <w:bookmarkEnd w:id="341"/>
      <w:r>
        <w:fldChar w:fldCharType="begin"/>
      </w:r>
      <w:r>
        <w:instrText xml:space="preserve"> TC "</w:instrText>
      </w:r>
      <w:bookmarkStart w:id="342" w:name="_Toc439142753"/>
      <w:r>
        <w:instrText>Microsoft Learning</w:instrText>
      </w:r>
      <w:bookmarkEnd w:id="342"/>
      <w:r>
        <w:instrText>" \l 3</w:instrText>
      </w:r>
      <w:r>
        <w:fldChar w:fldCharType="end"/>
      </w:r>
    </w:p>
    <w:p w:rsidR="00357466" w:rsidRDefault="00E201D9">
      <w:pPr>
        <w:pStyle w:val="ProductList-Offering1SubSection"/>
        <w:outlineLvl w:val="3"/>
      </w:pPr>
      <w:bookmarkStart w:id="343" w:name="_Sec728"/>
      <w:r>
        <w:t>1. Programtillgänglighet</w:t>
      </w:r>
      <w:bookmarkEnd w:id="343"/>
    </w:p>
    <w:tbl>
      <w:tblPr>
        <w:tblStyle w:val="PURTable"/>
        <w:tblW w:w="0" w:type="dxa"/>
        <w:tblLook w:val="04A0" w:firstRow="1" w:lastRow="0" w:firstColumn="1" w:lastColumn="0" w:noHBand="0" w:noVBand="1"/>
      </w:tblPr>
      <w:tblGrid>
        <w:gridCol w:w="4568"/>
        <w:gridCol w:w="814"/>
        <w:gridCol w:w="783"/>
        <w:gridCol w:w="798"/>
        <w:gridCol w:w="707"/>
        <w:gridCol w:w="830"/>
        <w:gridCol w:w="823"/>
        <w:gridCol w:w="802"/>
        <w:gridCol w:w="791"/>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w:instrText>
            </w:r>
            <w:r>
              <w:instrText xml:space="preserve">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w:instrText>
            </w:r>
            <w:r>
              <w:instrText xml:space="preserve">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dashed" w:sz="4" w:space="0" w:color="BFBFBF"/>
              <w:right w:val="none" w:sz="4" w:space="0" w:color="6E6E6E"/>
            </w:tcBorders>
          </w:tcPr>
          <w:p w:rsidR="00357466" w:rsidRDefault="00E201D9">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7466" w:rsidRDefault="00E201D9">
      <w:pPr>
        <w:pStyle w:val="ProductList-Offering1SubSection"/>
        <w:outlineLvl w:val="3"/>
      </w:pPr>
      <w:bookmarkStart w:id="344" w:name="_Sec783"/>
      <w:r>
        <w:t>2. Produktvillkor</w:t>
      </w:r>
      <w:bookmarkEnd w:id="344"/>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Kuponger</w:t>
      </w:r>
    </w:p>
    <w:p w:rsidR="00357466" w:rsidRDefault="00E201D9">
      <w:pPr>
        <w:pStyle w:val="ProductList-Body"/>
      </w:pPr>
      <w:r>
        <w:t xml:space="preserve">Kuponger tillhandahålls vid köp och upphör att gälla 12 månader från inköpsdatumet. </w:t>
      </w:r>
    </w:p>
    <w:p w:rsidR="00357466" w:rsidRDefault="00357466">
      <w:pPr>
        <w:pStyle w:val="ProductList-Body"/>
      </w:pPr>
    </w:p>
    <w:p w:rsidR="00357466" w:rsidRDefault="00E201D9">
      <w:pPr>
        <w:pStyle w:val="ProductList-ClauseHeading"/>
        <w:outlineLvl w:val="4"/>
      </w:pPr>
      <w:r>
        <w:t xml:space="preserve">2.2 Webbplatslicens för certifieringsprov för Microsoft Office Specialist (MOS), </w:t>
      </w:r>
      <w:r>
        <w:t>Microsoft Technology Associate (MTA) och Microsoft Certification Educator</w:t>
      </w:r>
    </w:p>
    <w:p w:rsidR="00357466" w:rsidRDefault="00E201D9">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w:t>
      </w:r>
      <w:r>
        <w:t>ler.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2754"/>
      <w:r>
        <w:instrText>Microsoft Translator</w:instrText>
      </w:r>
      <w:bookmarkEnd w:id="346"/>
      <w:r>
        <w:instrText>" \l 3</w:instrText>
      </w:r>
      <w:r>
        <w:fldChar w:fldCharType="end"/>
      </w:r>
    </w:p>
    <w:p w:rsidR="00357466" w:rsidRDefault="00E201D9">
      <w:pPr>
        <w:pStyle w:val="ProductList-Offering1SubSection"/>
        <w:outlineLvl w:val="3"/>
      </w:pPr>
      <w:bookmarkStart w:id="347" w:name="_Sec729"/>
      <w:r>
        <w:t>1. Programtillgänglighet</w:t>
      </w:r>
      <w:bookmarkEnd w:id="347"/>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w:instrText>
            </w:r>
            <w:r>
              <w:instrText xml:space="preserve">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48" w:name="_Sec784"/>
      <w:r>
        <w:t>2. Produktvillkor</w:t>
      </w:r>
      <w:bookmarkEnd w:id="348"/>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49" w:name="_Sec674"/>
      <w:r>
        <w:t>Power BI Pro</w:t>
      </w:r>
      <w:bookmarkEnd w:id="349"/>
      <w:r>
        <w:fldChar w:fldCharType="begin"/>
      </w:r>
      <w:r>
        <w:instrText xml:space="preserve"> TC "</w:instrText>
      </w:r>
      <w:bookmarkStart w:id="350" w:name="_Toc439142755"/>
      <w:r>
        <w:instrText>Power BI Pro</w:instrText>
      </w:r>
      <w:bookmarkEnd w:id="350"/>
      <w:r>
        <w:instrText>" \l 3</w:instrText>
      </w:r>
      <w:r>
        <w:fldChar w:fldCharType="end"/>
      </w:r>
    </w:p>
    <w:p w:rsidR="00357466" w:rsidRDefault="00E201D9">
      <w:pPr>
        <w:pStyle w:val="ProductList-Offering1SubSection"/>
        <w:outlineLvl w:val="3"/>
      </w:pPr>
      <w:bookmarkStart w:id="351" w:name="_Sec730"/>
      <w:r>
        <w:t>1. Programtillgänglighet</w:t>
      </w:r>
      <w:bookmarkEnd w:id="351"/>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dashed" w:sz="4" w:space="0" w:color="BFBFBF"/>
              <w:right w:val="none" w:sz="4" w:space="0" w:color="6E6E6E"/>
            </w:tcBorders>
          </w:tcPr>
          <w:p w:rsidR="00357466" w:rsidRDefault="00E201D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5020" w:type="dxa"/>
            <w:tcBorders>
              <w:top w:val="dashed" w:sz="4" w:space="0" w:color="BFBFBF"/>
              <w:left w:val="none" w:sz="4" w:space="0" w:color="6E6E6E"/>
              <w:bottom w:val="none" w:sz="4" w:space="0" w:color="BFBFBF"/>
              <w:right w:val="none" w:sz="4" w:space="0" w:color="6E6E6E"/>
            </w:tcBorders>
          </w:tcPr>
          <w:p w:rsidR="00357466" w:rsidRDefault="00E201D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352" w:name="_Sec785"/>
      <w:r>
        <w:t>2. Produktvillkor</w:t>
      </w:r>
      <w:bookmarkEnd w:id="352"/>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w:instrText>
            </w:r>
            <w:r>
              <w:instrText xml:space="preserve">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w:t>
            </w:r>
            <w:r>
              <w:rPr>
                <w:color w:val="404040"/>
              </w:rPr>
              <w:t>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2756"/>
      <w:r>
        <w:instrText>System Center Endpoint Protection</w:instrText>
      </w:r>
      <w:bookmarkEnd w:id="354"/>
      <w:r>
        <w:instrText>" \l 3</w:instrText>
      </w:r>
      <w:r>
        <w:fldChar w:fldCharType="end"/>
      </w:r>
    </w:p>
    <w:p w:rsidR="00357466" w:rsidRDefault="00E201D9">
      <w:pPr>
        <w:pStyle w:val="ProductList-Offering1SubSection"/>
        <w:outlineLvl w:val="3"/>
      </w:pPr>
      <w:bookmarkStart w:id="355" w:name="_Sec731"/>
      <w:r>
        <w:t>1. Programtill</w:t>
      </w:r>
      <w:r>
        <w:t>gänglighet</w:t>
      </w:r>
      <w:bookmarkEnd w:id="355"/>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746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57466" w:rsidRDefault="00E201D9">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7466" w:rsidRDefault="00E201D9">
      <w:pPr>
        <w:pStyle w:val="ProductList-Offering1SubSection"/>
        <w:outlineLvl w:val="3"/>
      </w:pPr>
      <w:bookmarkStart w:id="356" w:name="_Sec786"/>
      <w:r>
        <w:t>2. Produkt</w:t>
      </w:r>
      <w:r>
        <w:t>villkor</w:t>
      </w:r>
      <w:bookmarkEnd w:id="356"/>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w:instrText>
            </w:r>
            <w:r>
              <w:instrText xml:space="preserve">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13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w:t>
            </w:r>
            <w:r>
              <w:rPr>
                <w:color w:val="404040"/>
              </w:rPr>
              <w:t>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pPr>
    </w:p>
    <w:p w:rsidR="00357466" w:rsidRDefault="00E201D9">
      <w:pPr>
        <w:pStyle w:val="ProductList-ClauseHeading"/>
        <w:outlineLvl w:val="4"/>
      </w:pPr>
      <w:r>
        <w:t>2.1 Landsbegränsningar</w:t>
      </w:r>
    </w:p>
    <w:p w:rsidR="00357466" w:rsidRDefault="00E201D9">
      <w:pPr>
        <w:pStyle w:val="ProductList-Body"/>
      </w:pPr>
      <w:r>
        <w:t>Kunden får inte hämta System Center Endpoint Protection (aktuell version) för användning eller distribution i Kina.</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2HeadingNoBorder"/>
        <w:outlineLvl w:val="2"/>
      </w:pPr>
      <w:bookmarkStart w:id="357" w:name="_Sec676"/>
      <w:r>
        <w:t xml:space="preserve">Yammer </w:t>
      </w:r>
      <w:r>
        <w:t>Enterprise</w:t>
      </w:r>
      <w:bookmarkEnd w:id="357"/>
      <w:r>
        <w:fldChar w:fldCharType="begin"/>
      </w:r>
      <w:r>
        <w:instrText xml:space="preserve"> TC "</w:instrText>
      </w:r>
      <w:bookmarkStart w:id="358" w:name="_Toc439142757"/>
      <w:r>
        <w:instrText>Yammer Enterprise</w:instrText>
      </w:r>
      <w:bookmarkEnd w:id="358"/>
      <w:r>
        <w:instrText>" \l 3</w:instrText>
      </w:r>
      <w:r>
        <w:fldChar w:fldCharType="end"/>
      </w:r>
    </w:p>
    <w:p w:rsidR="00357466" w:rsidRDefault="00E201D9">
      <w:pPr>
        <w:pStyle w:val="ProductList-Offering1SubSection"/>
        <w:outlineLvl w:val="3"/>
      </w:pPr>
      <w:bookmarkStart w:id="359" w:name="_Sec732"/>
      <w:r>
        <w:t>1. Programtillgänglighet</w:t>
      </w:r>
      <w:bookmarkEnd w:id="359"/>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3574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och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7466" w:rsidRDefault="00E201D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357466">
        <w:tc>
          <w:tcPr>
            <w:tcW w:w="5020" w:type="dxa"/>
            <w:tcBorders>
              <w:top w:val="single" w:sz="6" w:space="0" w:color="FFFFFF"/>
              <w:left w:val="none" w:sz="4" w:space="0" w:color="6E6E6E"/>
              <w:bottom w:val="none" w:sz="4" w:space="0" w:color="BFBFBF"/>
              <w:right w:val="none" w:sz="4" w:space="0" w:color="6E6E6E"/>
            </w:tcBorders>
          </w:tcPr>
          <w:p w:rsidR="00357466" w:rsidRDefault="00E201D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7466" w:rsidRDefault="00E201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7466" w:rsidRDefault="00E201D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bl>
    <w:p w:rsidR="00357466" w:rsidRDefault="00E201D9">
      <w:pPr>
        <w:pStyle w:val="ProductList-Offering1SubSection"/>
        <w:outlineLvl w:val="3"/>
      </w:pPr>
      <w:bookmarkStart w:id="360" w:name="_Sec787"/>
      <w:r>
        <w:t>2. Produktvillkor</w:t>
      </w:r>
      <w:bookmarkEnd w:id="360"/>
    </w:p>
    <w:tbl>
      <w:tblPr>
        <w:tblStyle w:val="PURTable"/>
        <w:tblW w:w="0" w:type="dxa"/>
        <w:tblLook w:val="04A0" w:firstRow="1" w:lastRow="0" w:firstColumn="1" w:lastColumn="0" w:noHBand="0" w:noVBand="1"/>
      </w:tblPr>
      <w:tblGrid>
        <w:gridCol w:w="3649"/>
        <w:gridCol w:w="3588"/>
        <w:gridCol w:w="3679"/>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7466" w:rsidRDefault="00E201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Förlängd Giltighetstid Möjlig: Alla</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Kampanjer: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w:t>
            </w:r>
            <w:r>
              <w:rPr>
                <w:color w:val="404040"/>
              </w:rPr>
              <w:t>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Minskning Möjlig (SCE): Ej tillämpligt</w:t>
            </w:r>
          </w:p>
        </w:tc>
      </w:tr>
      <w:tr w:rsidR="003574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7466" w:rsidRDefault="00E201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True-Up Möjlig:</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7466" w:rsidRDefault="00E201D9">
            <w:pPr>
              <w:pStyle w:val="ProductList-TableBody"/>
            </w:pPr>
            <w:r>
              <w:rPr>
                <w:color w:val="404040"/>
              </w:rPr>
              <w:t>Studentanvändarförmån: Ej tillämpligt</w:t>
            </w:r>
          </w:p>
        </w:tc>
      </w:tr>
    </w:tbl>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357466">
      <w:pPr>
        <w:sectPr w:rsidR="00357466">
          <w:headerReference w:type="default" r:id="rId132"/>
          <w:footerReference w:type="default" r:id="rId133"/>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361" w:name="_Sec549"/>
      <w:bookmarkEnd w:id="219"/>
      <w:r>
        <w:t>Ordlista</w:t>
      </w:r>
      <w:r>
        <w:fldChar w:fldCharType="begin"/>
      </w:r>
      <w:r>
        <w:instrText xml:space="preserve"> TC "</w:instrText>
      </w:r>
      <w:bookmarkStart w:id="362" w:name="_Toc439142758"/>
      <w:r>
        <w:instrText>Ordlista</w:instrText>
      </w:r>
      <w:bookmarkEnd w:id="362"/>
      <w:r>
        <w:instrText>" \l 1</w:instrText>
      </w:r>
      <w:r>
        <w:fldChar w:fldCharType="end"/>
      </w:r>
    </w:p>
    <w:p w:rsidR="00357466" w:rsidRDefault="00E201D9">
      <w:pPr>
        <w:pStyle w:val="ProductList-Offering1Heading"/>
        <w:outlineLvl w:val="1"/>
      </w:pPr>
      <w:bookmarkStart w:id="363" w:name="_Sec550"/>
      <w:r>
        <w:t>Attribut</w:t>
      </w:r>
      <w:bookmarkEnd w:id="363"/>
      <w:r>
        <w:fldChar w:fldCharType="begin"/>
      </w:r>
      <w:r>
        <w:instrText xml:space="preserve"> TC "</w:instrText>
      </w:r>
      <w:bookmarkStart w:id="364" w:name="_Toc439142759"/>
      <w:r>
        <w:instrText>Attribut</w:instrText>
      </w:r>
      <w:bookmarkEnd w:id="364"/>
      <w:r>
        <w:instrText>" \l 2</w:instrText>
      </w:r>
      <w:r>
        <w:fldChar w:fldCharType="end"/>
      </w:r>
    </w:p>
    <w:p w:rsidR="00357466" w:rsidRDefault="00E201D9">
      <w:pPr>
        <w:pStyle w:val="ProductList-BodySpaced"/>
      </w:pPr>
      <w:r>
        <w:t>Attribut identifieras i tabellerna i varje Produktpost och indikerar rättigheter eller villkor som gäller för Produkterna.</w:t>
      </w:r>
    </w:p>
    <w:p w:rsidR="00357466" w:rsidRDefault="00357466">
      <w:pPr>
        <w:pStyle w:val="ProductList-BodySpaced"/>
      </w:pPr>
    </w:p>
    <w:p w:rsidR="00357466" w:rsidRDefault="00E201D9">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357466" w:rsidRDefault="00E201D9">
      <w:pPr>
        <w:pStyle w:val="ProductList-BodySpaced"/>
      </w:pPr>
      <w:r>
        <w:rPr>
          <w:b/>
          <w:color w:val="00188F"/>
        </w:rPr>
        <w:t>Klientåtkomstkrav</w:t>
      </w:r>
      <w:r>
        <w:t>: Indikerar om en Serverprodukt kräver CAL-licenser för åtkomst av användare och enheter eller inte.</w:t>
      </w:r>
    </w:p>
    <w:p w:rsidR="00357466" w:rsidRDefault="00E201D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357466" w:rsidRDefault="00E201D9">
      <w:pPr>
        <w:pStyle w:val="ProductList-BodySpaced"/>
      </w:pPr>
      <w:r>
        <w:rPr>
          <w:b/>
          <w:color w:val="00188F"/>
        </w:rPr>
        <w:t>Nedgraderingar</w:t>
      </w:r>
      <w:r>
        <w:t>: Tillåtna lägre utgåvor som motsvarar specifika högre utgåvor. Kunden kan använda den til</w:t>
      </w:r>
      <w:r>
        <w:t>låtna lägre utgåvan istället för att licensierad högre utgåva, enligt vad som tillåts i de Universella Licensvillkoren.</w:t>
      </w:r>
    </w:p>
    <w:p w:rsidR="00357466" w:rsidRDefault="00E201D9">
      <w:pPr>
        <w:pStyle w:val="ProductList-BodySpaced"/>
      </w:pPr>
      <w:r>
        <w:rPr>
          <w:b/>
          <w:color w:val="00188F"/>
        </w:rPr>
        <w:t>Förlängd giltighetstid möjlig</w:t>
      </w:r>
      <w:r>
        <w:t>: Onlinetjänster som är valbara för förlängd giltighetstid enligt beskrivningen i licensavtalet för Enterpr</w:t>
      </w:r>
      <w:r>
        <w:t>ise och Enterprise Subscription.</w:t>
      </w:r>
    </w:p>
    <w:p w:rsidR="00357466" w:rsidRDefault="00E201D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w:instrText>
      </w:r>
      <w:r>
        <w:instrText xml:space="preserve">olag, eller är kundens eller kundens Koncernbolags uppdragstagare eller ombud." </w:instrText>
      </w:r>
      <w:r>
        <w:fldChar w:fldCharType="separate"/>
      </w:r>
      <w:r>
        <w:rPr>
          <w:color w:val="0563C1"/>
        </w:rPr>
        <w:t>Externa Användare</w:t>
      </w:r>
      <w:r>
        <w:fldChar w:fldCharType="end"/>
      </w:r>
      <w:r>
        <w:t>.</w:t>
      </w:r>
    </w:p>
    <w:p w:rsidR="00357466" w:rsidRDefault="00E201D9">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w:instrText>
      </w:r>
      <w:r>
        <w:instrText xml:space="preserve">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w:t>
      </w:r>
      <w:r>
        <w:rPr>
          <w:color w:val="0563C1"/>
        </w:rPr>
        <w:t>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w:instrText>
      </w:r>
      <w:r>
        <w:instrText xml:space="preserv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w:instrText>
      </w:r>
      <w:r>
        <w:instrText xml:space="preserve">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w:instrText>
      </w:r>
      <w:r>
        <w:instrText xml:space="preserve">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w:t>
      </w:r>
      <w:r>
        <w:t>roduktionsinstanser.</w:t>
      </w:r>
    </w:p>
    <w:p w:rsidR="00357466" w:rsidRDefault="00E201D9">
      <w:pPr>
        <w:pStyle w:val="ProductList-BodySpaced"/>
      </w:pPr>
      <w:r>
        <w:rPr>
          <w:b/>
          <w:color w:val="00188F"/>
        </w:rPr>
        <w:t>Moln för Myndighetscommunity (endast USA)</w:t>
      </w:r>
      <w:r>
        <w:t>: Onlinetjänster som är tillgängliga endast för kvalificerade federala, statliga, lokala eller stamrelaterade myndighetsenheter i USA. Användningsrättigheter för molntjänster för myndighetscommu</w:t>
      </w:r>
      <w:r>
        <w:t>nity motsvarar sina motsvarigheter för flera innehavare av standardtyp om inget annat anges. Onlinetjänster som erbjuds som molntjänster för myndighetscommunity anges inte som Omvandling Möjlig och de är heller inte kvalificerade för Licensreservation. Kva</w:t>
      </w:r>
      <w:r>
        <w:t>lificerande onlinetjänster erbjuds som molntjänster för myndighetscommunity och molntjänster för icke-myndighetscommunity. Kunderna kan skaffa den ena eller den andra, men inte en blandning av båda. Onlinetjänster som anges som moln för myndighetscommunity</w:t>
      </w:r>
      <w:r>
        <w:t xml:space="preserve"> får inte driftsättas i samma domän som särskilda molntjänster för icke-myndighetscommunity. </w:t>
      </w:r>
    </w:p>
    <w:p w:rsidR="00357466" w:rsidRDefault="00E201D9">
      <w:pPr>
        <w:pStyle w:val="ProductList-BodySpaced"/>
      </w:pPr>
      <w:r>
        <w:rPr>
          <w:b/>
          <w:color w:val="00188F"/>
        </w:rPr>
        <w:t>Tekniker som ingår</w:t>
      </w:r>
      <w:r>
        <w:t>: Indikerar andra Microsoft-komponenter som ingår i en Produkt; se avsnittet Tekniker som ingår i de Universella Licensvillkoren för mer informa</w:t>
      </w:r>
      <w:r>
        <w:t>tion.</w:t>
      </w:r>
    </w:p>
    <w:p w:rsidR="00357466" w:rsidRDefault="00E201D9">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357466" w:rsidRDefault="00E201D9">
      <w:pPr>
        <w:pStyle w:val="ProductList-BodySpaced"/>
      </w:pPr>
      <w:r>
        <w:rPr>
          <w:b/>
          <w:color w:val="00188F"/>
        </w:rPr>
        <w:t>Licensvillkor</w:t>
      </w:r>
      <w:r>
        <w:t>: Allmänna villkor som reglerar driftsättning och användning av en Produkt.</w:t>
      </w:r>
    </w:p>
    <w:p w:rsidR="00357466" w:rsidRDefault="00E201D9">
      <w:pPr>
        <w:pStyle w:val="ProductList-BodySpaced"/>
      </w:pPr>
      <w:r>
        <w:rPr>
          <w:b/>
          <w:color w:val="00188F"/>
        </w:rPr>
        <w:t>Migreringsrättigheter</w:t>
      </w:r>
      <w:r>
        <w:t xml:space="preserve">: Kunden kan uppgradera från tidigare versioner av programvaran eller </w:t>
      </w:r>
      <w:r>
        <w:t>andra Produkter under särskilda villkor som publiceras i Produktposten eller Produktlistan, enligt vad som anges. Kunden kan också ha rätt till nedgraderingar som inte är standard för att använda tidigare versioner av samma eller andra Produkter istället f</w:t>
      </w:r>
      <w:r>
        <w:t>ör den licensierade versionen.</w:t>
      </w:r>
    </w:p>
    <w:p w:rsidR="00357466" w:rsidRDefault="00E201D9">
      <w:pPr>
        <w:pStyle w:val="ProductList-BodySpaced"/>
      </w:pPr>
      <w:r>
        <w:rPr>
          <w:b/>
          <w:color w:val="00188F"/>
        </w:rPr>
        <w:t>Förutsättningar</w:t>
      </w:r>
      <w:r>
        <w:t>: Indikerar att vissa ytterligare villkor måste uppfyllas för att kunna köpa Licenser för den här Produkten.</w:t>
      </w:r>
    </w:p>
    <w:p w:rsidR="00357466" w:rsidRDefault="00E201D9">
      <w:pPr>
        <w:pStyle w:val="ProductList-BodySpaced"/>
      </w:pPr>
      <w:r>
        <w:rPr>
          <w:b/>
          <w:color w:val="00188F"/>
        </w:rPr>
        <w:t>Förutsättningar (SA)</w:t>
      </w:r>
      <w:r>
        <w:t>:Indikerar att vissa ytterligare villkor måste uppfyllas för att kunna köpa SA-tä</w:t>
      </w:r>
      <w:r>
        <w:t>ckning för Produkten.</w:t>
      </w:r>
    </w:p>
    <w:p w:rsidR="00357466" w:rsidRDefault="00E201D9">
      <w:pPr>
        <w:pStyle w:val="ProductList-BodySpaced"/>
      </w:pPr>
      <w:r>
        <w:rPr>
          <w:b/>
          <w:color w:val="00188F"/>
        </w:rPr>
        <w:t>Tidigare version</w:t>
      </w:r>
      <w:r>
        <w:t>: Tidigare versioner av Produkter och Tillgänglighetsdatum.</w:t>
      </w:r>
    </w:p>
    <w:p w:rsidR="00357466" w:rsidRDefault="00E201D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w:t>
      </w:r>
      <w:r>
        <w:t>r mer information.</w:t>
      </w:r>
    </w:p>
    <w:p w:rsidR="00357466" w:rsidRDefault="00E201D9">
      <w:pPr>
        <w:pStyle w:val="ProductList-BodySpaced"/>
      </w:pPr>
      <w:r>
        <w:rPr>
          <w:b/>
          <w:color w:val="00188F"/>
        </w:rPr>
        <w:t>Onlineprenumerationsprogram (OSP)</w:t>
      </w:r>
      <w:r>
        <w:t>: Produkten är tillgänglig i ett Onlineabonnemangsprogram.</w:t>
      </w:r>
    </w:p>
    <w:p w:rsidR="00357466" w:rsidRDefault="00E201D9">
      <w:pPr>
        <w:pStyle w:val="ProductList-BodySpaced"/>
      </w:pPr>
      <w:r>
        <w:rPr>
          <w:b/>
          <w:color w:val="00188F"/>
        </w:rPr>
        <w:t>Produktpool</w:t>
      </w:r>
      <w:r>
        <w:t>: Indikerar den grupp av Produkter som Produkten tillhör i syftet att fastställa prissättningsrabatter. Det finns tre kategorier för p</w:t>
      </w:r>
      <w:r>
        <w:t>roduktgrupper: Applikation, Server och System.</w:t>
      </w:r>
    </w:p>
    <w:p w:rsidR="00357466" w:rsidRDefault="00E201D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357466" w:rsidRDefault="00E201D9">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357466" w:rsidRDefault="00E201D9">
      <w:pPr>
        <w:pStyle w:val="ProductList-BodySpaced"/>
      </w:pPr>
      <w:r>
        <w:rPr>
          <w:b/>
          <w:color w:val="00188F"/>
        </w:rPr>
        <w:t>Undantag för Kvalificerad Användare</w:t>
      </w:r>
      <w:r>
        <w:t>: Undantag som gäller för användare som endast har åtkomst till Produkter under en</w:t>
      </w:r>
      <w:r>
        <w:t xml:space="preserve"> av dessa licenser. Dessa användare är undantagna från att räknas som Kvalificerade Användare under en Kunds volymlicensieringsavtal, oavsett om något annat anges i det avtalet. </w:t>
      </w:r>
    </w:p>
    <w:p w:rsidR="00357466" w:rsidRDefault="00E201D9">
      <w:pPr>
        <w:pStyle w:val="ProductList-BodySpaced"/>
      </w:pPr>
      <w:r>
        <w:rPr>
          <w:b/>
          <w:color w:val="00188F"/>
        </w:rPr>
        <w:t>Minskning möjlig</w:t>
      </w:r>
      <w:r>
        <w:t>: En Onlinetjänst för en kund med Enterprise-registrering, En</w:t>
      </w:r>
      <w:r>
        <w:t>terprise Subscription Enrollment, Microsoft Azure-registrering eller Enrollment for Education Solutions kan rapportera en minskning av licenser eller Tilldelat Årligt Åtagande.</w:t>
      </w:r>
    </w:p>
    <w:p w:rsidR="00357466" w:rsidRDefault="00E201D9">
      <w:pPr>
        <w:pStyle w:val="ProductList-BodySpaced"/>
      </w:pPr>
      <w:r>
        <w:rPr>
          <w:b/>
          <w:color w:val="00188F"/>
        </w:rPr>
        <w:t>Minskning möjlig (SCE)</w:t>
      </w:r>
      <w:r>
        <w:t>: Produkter för vilka en Server &amp; Cloud-registreringskund</w:t>
      </w:r>
      <w:r>
        <w:t xml:space="preserve"> kan rapportera en minskning av abonnemangslicenser eller framtida Tilldelat Årligt Åtagande efter 12 kontinuerliga månader.</w:t>
      </w:r>
    </w:p>
    <w:p w:rsidR="00357466" w:rsidRDefault="00E201D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w:instrText>
      </w:r>
      <w:r>
        <w:instrText xml:space="preserve">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w:instrText>
      </w:r>
      <w:r>
        <w:instrText xml:space="preserve">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w:instrText>
      </w:r>
      <w:r>
        <w:instrText xml:space="preserve">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w:instrText>
      </w:r>
      <w:r>
        <w:instrText xml:space="preserve">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w:instrText>
      </w:r>
      <w:r>
        <w:instrText xml:space="preserve">nfigurerats för att köras direkt på ett virtuellt maskinvarusystem" </w:instrText>
      </w:r>
      <w:r>
        <w:fldChar w:fldCharType="separate"/>
      </w:r>
      <w:r>
        <w:rPr>
          <w:color w:val="0563C1"/>
        </w:rPr>
        <w:t>Virtuell OSE</w:t>
      </w:r>
      <w:r>
        <w:fldChar w:fldCharType="end"/>
      </w:r>
      <w:r>
        <w:t>, eller (iii) lokalt nå en tillåten Instans eller kopia av programvaran på en USB-enhet via Windows to Go, alltid enbart i arbetsrelaterade syften då användaren inte befinne</w:t>
      </w:r>
      <w:r>
        <w:t xml:space="preserv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w:t>
      </w:r>
      <w:r>
        <w:t>eringsavtal omfattar inte Kvalificerade Desktops och Enheter eventuella Kvalificerade Tredjepartsenheter från vilka Kundens användare har åtkomst till och använder programvara och eventuell (annan) företagsomfattande produkt endast enligt Glidande Rättighe</w:t>
      </w:r>
      <w:r>
        <w:t>ter.</w:t>
      </w:r>
    </w:p>
    <w:p w:rsidR="00357466" w:rsidRDefault="00E201D9">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357466" w:rsidRDefault="00E201D9">
      <w:pPr>
        <w:pStyle w:val="ProductList-BodySpaced"/>
      </w:pPr>
      <w:r>
        <w:rPr>
          <w:b/>
          <w:color w:val="00188F"/>
        </w:rPr>
        <w:t>Grupp för SA-förmåner</w:t>
      </w:r>
      <w:r>
        <w:t>: I</w:t>
      </w:r>
      <w:r>
        <w:t xml:space="preserve">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357466" w:rsidRDefault="00E201D9">
      <w:pPr>
        <w:pStyle w:val="ProductList-BodySpaced"/>
      </w:pPr>
      <w:r>
        <w:rPr>
          <w:b/>
          <w:color w:val="00188F"/>
        </w:rPr>
        <w:t>Studentanvändarförmån</w:t>
      </w:r>
      <w:r>
        <w:t>: Alternativet för institutioner som lice</w:t>
      </w:r>
      <w:r>
        <w:t>nsierar en kvalificerande Produkt för deras Organisationsomfattande Sammanräkning att licensiera en Produkt för användning av deras Studenter utan ytterligare kostnad. Den kvalificerande Produkten och Produkten som berättigar till Studentanvändarförmånen a</w:t>
      </w:r>
      <w:r>
        <w:t>nges i Produktposten. Sådana Studentlicenser får inte räknas med för lägsta beställningskrav.</w:t>
      </w:r>
    </w:p>
    <w:p w:rsidR="00357466" w:rsidRDefault="00E201D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w:t>
      </w:r>
      <w:r>
        <w:t xml:space="preserve">inte särskiljas och användas på separata enheter eller av separata användare. </w:t>
      </w:r>
    </w:p>
    <w:p w:rsidR="00357466" w:rsidRDefault="00E201D9">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rsidR="00357466" w:rsidRDefault="00E201D9">
      <w:pPr>
        <w:pStyle w:val="ProductList-BodySpaced"/>
      </w:pPr>
      <w:r>
        <w:rPr>
          <w:b/>
          <w:color w:val="00188F"/>
        </w:rPr>
        <w:t>True-Up möjlig</w:t>
      </w:r>
      <w:r>
        <w:t>: En Abonnemangslicens för en Onlinetjänst som en Enterprise- eller Enterpr</w:t>
      </w:r>
      <w:r>
        <w:t>ise Subscription-kund kan beställa via ”true-up” eller årlig beställningsprocess snarare än månatligen.</w:t>
      </w:r>
    </w:p>
    <w:p w:rsidR="00357466" w:rsidRDefault="00E201D9">
      <w:pPr>
        <w:pStyle w:val="ProductList-BodySpaced"/>
      </w:pPr>
      <w:r>
        <w:rPr>
          <w:b/>
          <w:color w:val="00188F"/>
        </w:rPr>
        <w:t>UTD-rabatt</w:t>
      </w:r>
      <w:r>
        <w:t>: En Up To Date-rabatt är en rabatt som är tillgänglig för Open Value Subscription-kunder som beställer licenser för en Produkt under första å</w:t>
      </w:r>
      <w:r>
        <w:t xml:space="preserve">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357466" w:rsidRDefault="00357466">
      <w:pPr>
        <w:pStyle w:val="ProductList-BodySpaced"/>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Spaced"/>
      </w:pPr>
    </w:p>
    <w:p w:rsidR="00357466" w:rsidRDefault="00E201D9">
      <w:pPr>
        <w:pStyle w:val="ProductList-Offering1Heading"/>
        <w:outlineLvl w:val="1"/>
      </w:pPr>
      <w:bookmarkStart w:id="365" w:name="_Sec551"/>
      <w:r>
        <w:t>Cellvärden</w:t>
      </w:r>
      <w:bookmarkEnd w:id="365"/>
      <w:r>
        <w:fldChar w:fldCharType="begin"/>
      </w:r>
      <w:r>
        <w:instrText xml:space="preserve"> TC "</w:instrText>
      </w:r>
      <w:bookmarkStart w:id="366" w:name="_Toc439142760"/>
      <w:r>
        <w:instrText>Cellvärden</w:instrText>
      </w:r>
      <w:bookmarkEnd w:id="366"/>
      <w:r>
        <w:instrText>" \l 2</w:instrText>
      </w:r>
      <w:r>
        <w:fldChar w:fldCharType="end"/>
      </w:r>
    </w:p>
    <w:p w:rsidR="00357466" w:rsidRDefault="00E201D9">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357466" w:rsidRDefault="00357466">
      <w:pPr>
        <w:pStyle w:val="ProductList-BodySpaced"/>
      </w:pPr>
    </w:p>
    <w:p w:rsidR="00357466" w:rsidRDefault="00E201D9">
      <w:pPr>
        <w:pStyle w:val="ProductList-BodySpaced"/>
      </w:pPr>
      <w:r>
        <w:rPr>
          <w:b/>
          <w:color w:val="00188F"/>
        </w:rPr>
        <w:t>A</w:t>
      </w:r>
      <w:r>
        <w:t xml:space="preserve">= </w:t>
      </w:r>
      <w:r>
        <w:rPr>
          <w:color w:val="00188F"/>
        </w:rPr>
        <w:t>Ytterligare produkt</w:t>
      </w:r>
      <w:r>
        <w:t>: Produkten erbjuds som e</w:t>
      </w:r>
      <w:r>
        <w:t>n Ytterligare Produkt.</w:t>
      </w:r>
    </w:p>
    <w:p w:rsidR="00357466" w:rsidRDefault="00E201D9">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357466" w:rsidRDefault="00E201D9">
      <w:pPr>
        <w:pStyle w:val="ProductList-BodySpaced"/>
      </w:pPr>
      <w:r>
        <w:rPr>
          <w:b/>
          <w:color w:val="00188F"/>
        </w:rPr>
        <w:t>AP</w:t>
      </w:r>
      <w:r>
        <w:t xml:space="preserve"> = </w:t>
      </w:r>
      <w:r>
        <w:rPr>
          <w:color w:val="00188F"/>
        </w:rPr>
        <w:t>Programplattformsprodukt</w:t>
      </w:r>
      <w:r>
        <w:t>: Produkten erbjuds som en programplattformsprodukt.</w:t>
      </w:r>
    </w:p>
    <w:p w:rsidR="00357466" w:rsidRDefault="00E201D9">
      <w:pPr>
        <w:pStyle w:val="ProductList-BodySpaced"/>
      </w:pPr>
      <w:r>
        <w:rPr>
          <w:b/>
          <w:color w:val="00188F"/>
        </w:rPr>
        <w:t>C</w:t>
      </w:r>
      <w:r>
        <w:t xml:space="preserve"> = </w:t>
      </w:r>
      <w:r>
        <w:rPr>
          <w:color w:val="00188F"/>
        </w:rPr>
        <w:t>Core Infra</w:t>
      </w:r>
      <w:r>
        <w:rPr>
          <w:color w:val="00188F"/>
        </w:rPr>
        <w:t>structure</w:t>
      </w:r>
      <w:r>
        <w:t>: Produkten erbjuds som en Core Infrastructure-produkt.</w:t>
      </w:r>
    </w:p>
    <w:p w:rsidR="00357466" w:rsidRDefault="00E201D9">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 som välj</w:t>
      </w:r>
      <w:r>
        <w:t>er det organisations-/företagsomfattande alternativet.</w:t>
      </w:r>
    </w:p>
    <w:p w:rsidR="00357466" w:rsidRDefault="00E201D9">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357466" w:rsidRDefault="00E201D9">
      <w:pPr>
        <w:pStyle w:val="ProductList-BodySpaced"/>
      </w:pPr>
      <w:r>
        <w:rPr>
          <w:b/>
          <w:color w:val="00188F"/>
        </w:rPr>
        <w:t>ED</w:t>
      </w:r>
      <w:r>
        <w:t xml:space="preserve"> = </w:t>
      </w:r>
      <w:r>
        <w:rPr>
          <w:color w:val="00188F"/>
        </w:rPr>
        <w:t>Education Desktop</w:t>
      </w:r>
      <w:r>
        <w:t>: Produkten erbjuds som en Education Desktop-plattformsprodukt med antinge</w:t>
      </w:r>
      <w:r>
        <w:t>n Enterprise CAL Suite eller Core CAL Suite under Enrollment for Education Solutions och Open Value Subscription – Education Solutions.</w:t>
      </w:r>
    </w:p>
    <w:p w:rsidR="00357466" w:rsidRDefault="00E201D9">
      <w:pPr>
        <w:pStyle w:val="ProductList-BodySpaced"/>
      </w:pPr>
      <w:r>
        <w:rPr>
          <w:b/>
          <w:color w:val="00188F"/>
        </w:rPr>
        <w:t>EO</w:t>
      </w:r>
      <w:r>
        <w:t xml:space="preserve"> = </w:t>
      </w:r>
      <w:r>
        <w:rPr>
          <w:color w:val="00188F"/>
        </w:rPr>
        <w:t>Enterprise Online Service</w:t>
      </w:r>
      <w:r>
        <w:t>: Onlinetjänsten erbjuds som Enterprise Online Service eller Platform Online Service och u</w:t>
      </w:r>
      <w:r>
        <w:t xml:space="preserve">ppfyller kraven på Företagsomfattande Produkt. EO för Core CAL och Enterprise CAL Suite kräver motsvarande CAL Suite Bridge. </w:t>
      </w:r>
    </w:p>
    <w:p w:rsidR="00357466" w:rsidRDefault="00E201D9">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w:t>
      </w:r>
      <w:r>
        <w:t>tformsprodukt.</w:t>
      </w:r>
    </w:p>
    <w:p w:rsidR="00357466" w:rsidRDefault="00E201D9">
      <w:pPr>
        <w:pStyle w:val="ProductList-BodySpaced"/>
      </w:pPr>
      <w:r>
        <w:rPr>
          <w:b/>
          <w:color w:val="00188F"/>
        </w:rPr>
        <w:t>ID</w:t>
      </w:r>
      <w:r>
        <w:t xml:space="preserve">= </w:t>
      </w:r>
      <w:r>
        <w:rPr>
          <w:color w:val="00188F"/>
        </w:rPr>
        <w:t>Industry Device</w:t>
      </w:r>
      <w:r>
        <w:t>: Produkten erbjuds som en Industry Device-programprodukt.</w:t>
      </w:r>
    </w:p>
    <w:p w:rsidR="00357466" w:rsidRDefault="00E201D9">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w:t>
      </w:r>
      <w:r>
        <w:t>ta beställningen i Open License- och/eller Open Value-program.</w:t>
      </w:r>
    </w:p>
    <w:p w:rsidR="00357466" w:rsidRDefault="00E201D9">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357466" w:rsidRDefault="00E201D9">
      <w:pPr>
        <w:pStyle w:val="ProductList-BodySpaced"/>
      </w:pPr>
      <w:r>
        <w:rPr>
          <w:b/>
          <w:color w:val="00188F"/>
        </w:rPr>
        <w:t>OS</w:t>
      </w:r>
      <w:r>
        <w:t xml:space="preserve">= </w:t>
      </w:r>
      <w:r>
        <w:rPr>
          <w:color w:val="00188F"/>
        </w:rPr>
        <w:t>Open License och Open Value för SA och L/SA</w:t>
      </w:r>
      <w:r>
        <w:t>: Endast tillgäng</w:t>
      </w:r>
      <w:r>
        <w:t>lig i Open License och Open Value för L&amp;SA och SA. Varje Licens räknas endast som 5 Licenser för det lägsta antalet för den första beställningen i Open License- och/eller Open Value-program.</w:t>
      </w:r>
    </w:p>
    <w:p w:rsidR="00357466" w:rsidRDefault="00E201D9">
      <w:pPr>
        <w:pStyle w:val="ProductList-BodySpaced"/>
      </w:pPr>
      <w:r>
        <w:rPr>
          <w:b/>
          <w:color w:val="00188F"/>
        </w:rPr>
        <w:t>OVS</w:t>
      </w:r>
      <w:r>
        <w:t xml:space="preserve"> = </w:t>
      </w:r>
      <w:r>
        <w:rPr>
          <w:color w:val="00188F"/>
        </w:rPr>
        <w:t>Endast Open Value Subscription</w:t>
      </w:r>
      <w:r>
        <w:t>: Endast tillgänglig i Open V</w:t>
      </w:r>
      <w:r>
        <w:t>alue Subscription.</w:t>
      </w:r>
    </w:p>
    <w:p w:rsidR="00357466" w:rsidRDefault="00E201D9">
      <w:pPr>
        <w:pStyle w:val="ProductList-BodySpaced"/>
      </w:pPr>
      <w:r>
        <w:rPr>
          <w:b/>
          <w:color w:val="00188F"/>
        </w:rPr>
        <w:t>OW</w:t>
      </w:r>
      <w:r>
        <w:t xml:space="preserve"> = </w:t>
      </w:r>
      <w:r>
        <w:rPr>
          <w:color w:val="00188F"/>
        </w:rPr>
        <w:t>Organisationsomfattande</w:t>
      </w:r>
      <w:r>
        <w:t>: Tillgänglig under det organisationsomfattande alternativet.</w:t>
      </w:r>
    </w:p>
    <w:p w:rsidR="00357466" w:rsidRDefault="00E201D9">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357466" w:rsidRDefault="00E201D9">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357466" w:rsidRDefault="00E201D9">
      <w:pPr>
        <w:pStyle w:val="ProductList-BodySpaced"/>
      </w:pPr>
      <w:r>
        <w:rPr>
          <w:b/>
          <w:color w:val="00188F"/>
        </w:rPr>
        <w:t>SD</w:t>
      </w:r>
      <w:r>
        <w:t xml:space="preserve">= </w:t>
      </w:r>
      <w:r>
        <w:rPr>
          <w:color w:val="00188F"/>
        </w:rPr>
        <w:t>School Desktop Platform-produkt</w:t>
      </w:r>
      <w:r>
        <w:t>: Produkten erbjuds som en School Desktop Platform-produkt med antingen En</w:t>
      </w:r>
      <w:r>
        <w:t>terprise CAL Suite eller Core CAL Suite under Campus- och School-avtal. En SD räknas som tre enheter.</w:t>
      </w:r>
    </w:p>
    <w:p w:rsidR="00357466" w:rsidRDefault="00E201D9">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357466" w:rsidRDefault="00E201D9">
      <w:pPr>
        <w:pStyle w:val="ProductList-BodySpaced"/>
      </w:pPr>
      <w:r>
        <w:rPr>
          <w:b/>
          <w:color w:val="00188F"/>
        </w:rPr>
        <w:t>SP</w:t>
      </w:r>
      <w:r>
        <w:t xml:space="preserve"> = </w:t>
      </w:r>
      <w:r>
        <w:rPr>
          <w:color w:val="00188F"/>
        </w:rPr>
        <w:t>Server and Tools-produkt</w:t>
      </w:r>
      <w:r>
        <w:t>: Pr</w:t>
      </w:r>
      <w:r>
        <w:t>odukten är en Server and Tools-produkt som erbjuds under Server and Cloud-registrering.</w:t>
      </w:r>
    </w:p>
    <w:p w:rsidR="00357466" w:rsidRDefault="00E201D9">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357466" w:rsidRDefault="00357466">
      <w:pPr>
        <w:pStyle w:val="ProductList-BodySpaced"/>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w:t>
              </w:r>
              <w:r>
                <w:rPr>
                  <w:color w:val="00467F"/>
                  <w:sz w:val="14"/>
                  <w:u w:val="single"/>
                </w:rPr>
                <w:t>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Spaced"/>
      </w:pPr>
    </w:p>
    <w:p w:rsidR="00357466" w:rsidRDefault="00E201D9">
      <w:pPr>
        <w:pStyle w:val="ProductList-Offering1Heading"/>
        <w:outlineLvl w:val="1"/>
      </w:pPr>
      <w:bookmarkStart w:id="367" w:name="_Sec552"/>
      <w:r>
        <w:t>Kolumnrubriker</w:t>
      </w:r>
      <w:bookmarkEnd w:id="367"/>
      <w:r>
        <w:fldChar w:fldCharType="begin"/>
      </w:r>
      <w:r>
        <w:instrText xml:space="preserve"> TC "</w:instrText>
      </w:r>
      <w:bookmarkStart w:id="368" w:name="_Toc439142761"/>
      <w:r>
        <w:instrText>Kolumnrubriker</w:instrText>
      </w:r>
      <w:bookmarkEnd w:id="368"/>
      <w:r>
        <w:instrText>" \l 2</w:instrText>
      </w:r>
      <w:r>
        <w:fldChar w:fldCharType="end"/>
      </w:r>
    </w:p>
    <w:p w:rsidR="00357466" w:rsidRDefault="00E201D9">
      <w:pPr>
        <w:pStyle w:val="ProductList-BodySpaced"/>
      </w:pPr>
      <w:r>
        <w:t>Kolumnrubriker visas i tabellen Programtillgänglighet för varje Produktpost och organiserar information om programtillgängligh</w:t>
      </w:r>
      <w:r>
        <w:t>et efter program, typ av erbjudande, poäng och tillgängliga datum.</w:t>
      </w:r>
    </w:p>
    <w:p w:rsidR="00357466" w:rsidRDefault="00357466">
      <w:pPr>
        <w:pStyle w:val="ProductList-BodySpaced"/>
      </w:pPr>
    </w:p>
    <w:p w:rsidR="00357466" w:rsidRDefault="00E201D9">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w:t>
      </w:r>
      <w:r>
        <w:t>g eller hämtning från Servicecentret för volymlicensiering (VLSC).</w:t>
      </w:r>
    </w:p>
    <w:p w:rsidR="00357466" w:rsidRDefault="00E201D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357466" w:rsidRDefault="00E201D9">
      <w:pPr>
        <w:pStyle w:val="ProductList-BodySpaced"/>
      </w:pPr>
      <w:r>
        <w:rPr>
          <w:b/>
          <w:color w:val="00188F"/>
        </w:rPr>
        <w:t>EES</w:t>
      </w:r>
      <w:r>
        <w:t xml:space="preserve"> = </w:t>
      </w:r>
      <w:r>
        <w:rPr>
          <w:color w:val="00188F"/>
        </w:rPr>
        <w:t>Enrollment for</w:t>
      </w:r>
      <w:r>
        <w:rPr>
          <w:color w:val="00188F"/>
        </w:rPr>
        <w:t xml:space="preserve"> Education Solutions</w:t>
      </w:r>
      <w:r>
        <w:t>: Inkluderar Enrollment For Educational Solutions och Skol-registrering enligt Campus- och School-avtalet (CASA).</w:t>
      </w:r>
    </w:p>
    <w:p w:rsidR="00357466" w:rsidRDefault="00E201D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w:t>
      </w:r>
      <w:r>
        <w:t>ASA.</w:t>
      </w:r>
    </w:p>
    <w:p w:rsidR="00357466" w:rsidRDefault="00E201D9">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357466" w:rsidRDefault="00E201D9">
      <w:pPr>
        <w:pStyle w:val="ProductList-BodySpaced"/>
      </w:pPr>
      <w:r>
        <w:rPr>
          <w:b/>
          <w:color w:val="00188F"/>
        </w:rPr>
        <w:t>MPSA</w:t>
      </w:r>
      <w:r>
        <w:t xml:space="preserve"> = </w:t>
      </w:r>
      <w:r>
        <w:rPr>
          <w:color w:val="00188F"/>
        </w:rPr>
        <w:t>Microsoft Products and Services Agreement</w:t>
      </w:r>
      <w:r>
        <w:t>.</w:t>
      </w:r>
    </w:p>
    <w:p w:rsidR="00357466" w:rsidRDefault="00E201D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357466" w:rsidRDefault="00E201D9">
      <w:pPr>
        <w:pStyle w:val="ProductList-BodySpaced"/>
      </w:pPr>
      <w:r>
        <w:rPr>
          <w:b/>
        </w:rPr>
        <w:t>OV/OVS</w:t>
      </w:r>
      <w:r>
        <w:rPr>
          <w:color w:val="000000"/>
        </w:rPr>
        <w:t xml:space="preserve"> =</w:t>
      </w:r>
      <w:r>
        <w:rPr>
          <w:color w:val="00188F"/>
        </w:rPr>
        <w:t>Open Value och Open Value Subscription</w:t>
      </w:r>
      <w:r>
        <w:t>: Omfattar Open Value, Open Value Subscription, Open Valu</w:t>
      </w:r>
      <w:r>
        <w:t xml:space="preserve">e for Government och Open Value Subscription for Government. </w:t>
      </w:r>
    </w:p>
    <w:p w:rsidR="00357466" w:rsidRDefault="00E201D9">
      <w:pPr>
        <w:pStyle w:val="ProductList-BodySpaced"/>
      </w:pPr>
      <w:r>
        <w:rPr>
          <w:b/>
          <w:color w:val="00188F"/>
        </w:rPr>
        <w:t>OVS-ES</w:t>
      </w:r>
      <w:r>
        <w:t xml:space="preserve"> = </w:t>
      </w:r>
      <w:r>
        <w:rPr>
          <w:color w:val="00188F"/>
        </w:rPr>
        <w:t>Open Value Subscription – Education Solutions</w:t>
      </w:r>
      <w:r>
        <w:t>.</w:t>
      </w:r>
    </w:p>
    <w:p w:rsidR="00357466" w:rsidRDefault="00E201D9">
      <w:pPr>
        <w:pStyle w:val="ProductList-BodySpaced"/>
      </w:pPr>
      <w:r>
        <w:rPr>
          <w:b/>
          <w:color w:val="00188F"/>
        </w:rPr>
        <w:t>Point</w:t>
      </w:r>
      <w:r>
        <w:t xml:space="preserve"> = Det värde som har tilldelats en Produkt som används för att beräkna volymprisnivån som gäller för Kundens volymlicensieringsavtal.</w:t>
      </w:r>
    </w:p>
    <w:p w:rsidR="00357466" w:rsidRDefault="00E201D9">
      <w:pPr>
        <w:pStyle w:val="ProductList-BodySpaced"/>
      </w:pPr>
      <w:r>
        <w:rPr>
          <w:b/>
          <w:color w:val="00188F"/>
        </w:rPr>
        <w:t>SA</w:t>
      </w:r>
      <w:r>
        <w:t xml:space="preserve"> = </w:t>
      </w:r>
      <w:r>
        <w:rPr>
          <w:color w:val="00188F"/>
        </w:rPr>
        <w:t>Software Assurance</w:t>
      </w:r>
      <w:r>
        <w:t>: Poängvärde som tilldelas när SA erbjuds för den programvara som anges.</w:t>
      </w:r>
    </w:p>
    <w:p w:rsidR="00357466" w:rsidRDefault="00E201D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357466" w:rsidRDefault="00357466">
      <w:pPr>
        <w:pStyle w:val="ProductList-BodySpaced"/>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Spaced"/>
      </w:pPr>
    </w:p>
    <w:p w:rsidR="00357466" w:rsidRDefault="00E201D9">
      <w:pPr>
        <w:pStyle w:val="ProductList-Offering1Heading"/>
        <w:outlineLvl w:val="1"/>
      </w:pPr>
      <w:bookmarkStart w:id="369" w:name="_Sec553"/>
      <w:r>
        <w:t>Definitioner</w:t>
      </w:r>
      <w:bookmarkEnd w:id="369"/>
      <w:r>
        <w:fldChar w:fldCharType="begin"/>
      </w:r>
      <w:r>
        <w:instrText xml:space="preserve"> TC "</w:instrText>
      </w:r>
      <w:bookmarkStart w:id="370" w:name="_Toc439142762"/>
      <w:r>
        <w:instrText>Definitioner</w:instrText>
      </w:r>
      <w:bookmarkEnd w:id="370"/>
      <w:r>
        <w:instrText>" \l 2</w:instrText>
      </w:r>
      <w:r>
        <w:fldChar w:fldCharType="end"/>
      </w:r>
    </w:p>
    <w:p w:rsidR="00357466" w:rsidRDefault="00E201D9">
      <w:pPr>
        <w:pStyle w:val="ProductList-BodySpaced"/>
      </w:pPr>
      <w:r>
        <w:rPr>
          <w:b/>
          <w:color w:val="00188F"/>
        </w:rPr>
        <w:t>Ytterligare CAL</w:t>
      </w:r>
      <w:r>
        <w:t xml:space="preserve"> avser en </w:t>
      </w:r>
      <w:r>
        <w:fldChar w:fldCharType="begin"/>
      </w:r>
      <w:r>
        <w:instrText xml:space="preserve"> AutoTextList   \s NoStyle \t "CAL står för client access license, </w:instrText>
      </w:r>
      <w:r>
        <w:instrText xml:space="preserve">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w:instrText>
      </w:r>
      <w:r>
        <w:instrText xml:space="preserve">as av en användare eller enhet, beroende på vad som är lämpligt. (Se Ordlistan för fullständig definition)" </w:instrText>
      </w:r>
      <w:r>
        <w:fldChar w:fldCharType="separate"/>
      </w:r>
      <w:r>
        <w:rPr>
          <w:color w:val="0563C1"/>
        </w:rPr>
        <w:t>CAL</w:t>
      </w:r>
      <w:r>
        <w:fldChar w:fldCharType="end"/>
      </w:r>
      <w:r>
        <w:t>.</w:t>
      </w:r>
    </w:p>
    <w:p w:rsidR="00357466" w:rsidRDefault="00E201D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w:instrText>
      </w:r>
      <w:r>
        <w:instrText xml:space="preserve">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w:t>
      </w:r>
      <w:r>
        <w:t xml:space="preserve">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w:instrText>
      </w:r>
      <w:r>
        <w:instrText xml:space="preserve"> av serverprogramvaran av Externa Användare." </w:instrText>
      </w:r>
      <w:r>
        <w:fldChar w:fldCharType="separate"/>
      </w:r>
      <w:r>
        <w:rPr>
          <w:color w:val="0563C1"/>
        </w:rPr>
        <w:t>External Connector-licens</w:t>
      </w:r>
      <w:r>
        <w:fldChar w:fldCharType="end"/>
      </w:r>
      <w:r>
        <w:t xml:space="preserve"> av bastyp.</w:t>
      </w:r>
    </w:p>
    <w:p w:rsidR="00357466" w:rsidRDefault="00E201D9">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w:t>
      </w:r>
      <w:r>
        <w:t>motsvarande version av serverprogramvaran eller tidigare versioner av den, från vilken enhet som helst och av vilken användare som helst. En enhets-CAL ger åtkomst till motsvarande versioner av serverprogramvaran eller tidigare versioner av den, från en en</w:t>
      </w:r>
      <w:r>
        <w:t>het av vilken användare som helst. CAL-licenser ger endast åtkomst till serverprogramvara som körs på Kundens Licensierade Servrar.</w:t>
      </w:r>
    </w:p>
    <w:p w:rsidR="00357466" w:rsidRDefault="00E201D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w:instrText>
      </w:r>
      <w:r>
        <w:instrText xml:space="preserve">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w:instrText>
      </w:r>
      <w:r>
        <w:instrText xml:space="preserve">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w:instrText>
      </w:r>
      <w:r>
        <w:instrText xml:space="preserve">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w:instrText>
      </w:r>
      <w:r>
        <w:instrText xml:space="preserve">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w:instrText>
      </w:r>
      <w:r>
        <w:instrText xml:space="preserve">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357466" w:rsidRDefault="00E201D9">
      <w:pPr>
        <w:pStyle w:val="ProductList-BodySpaced"/>
      </w:pPr>
      <w:r>
        <w:rPr>
          <w:b/>
          <w:color w:val="00188F"/>
        </w:rPr>
        <w:t>Klient-OSE</w:t>
      </w:r>
      <w:r>
        <w:t xml:space="preserve"> avser en </w:t>
      </w:r>
      <w:r>
        <w:fldChar w:fldCharType="begin"/>
      </w:r>
      <w:r>
        <w:instrText xml:space="preserve"> AutoTextList   \s NoS</w:instrText>
      </w:r>
      <w:r>
        <w:instrText xml:space="preserve">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357466" w:rsidRDefault="00E201D9">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w:t>
      </w:r>
      <w:r>
        <w:t>obb och uppgifter som koordineras av en jobbschemaläggare, som tillhandahålls av Microsoft HPC Pack, eller liknande HPC-mellanvara, vilken distribuerar dessa parallellt till en eller flera datorer som fungerar inom ett HPC-kluster.</w:t>
      </w:r>
    </w:p>
    <w:p w:rsidR="00357466" w:rsidRDefault="00E201D9">
      <w:pPr>
        <w:pStyle w:val="ProductList-BodySpaced"/>
      </w:pPr>
      <w:r>
        <w:rPr>
          <w:b/>
          <w:color w:val="00188F"/>
        </w:rPr>
        <w:t>Klusternod</w:t>
      </w:r>
      <w:r>
        <w:t xml:space="preserve"> avser en enhe</w:t>
      </w:r>
      <w:r>
        <w:t xml:space="preserv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w:instrText>
      </w:r>
      <w:r>
        <w:instrText xml:space="preserv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w:instrText>
      </w:r>
      <w:r>
        <w:instrText xml:space="preserve">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7466" w:rsidRDefault="00E201D9">
      <w:pPr>
        <w:pStyle w:val="ProductList-BodySpaced"/>
      </w:pPr>
      <w:r>
        <w:rPr>
          <w:b/>
          <w:color w:val="00188F"/>
        </w:rPr>
        <w:t>Kärnfaktor</w:t>
      </w:r>
      <w:r>
        <w:t xml:space="preserve"> avser ett nu</w:t>
      </w:r>
      <w:r>
        <w:t xml:space="preserve">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w:instrText>
      </w:r>
      <w:r>
        <w:instrText xml:space="preserve">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7466" w:rsidRDefault="00E201D9">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w:instrText>
      </w:r>
      <w:r>
        <w:instrText xml:space="preserve">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w:instrText>
      </w:r>
      <w:r>
        <w:instrText xml:space="preserve">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7466" w:rsidRDefault="00E201D9">
      <w:pPr>
        <w:pStyle w:val="ProductList-BodySpaced"/>
      </w:pPr>
      <w:r>
        <w:rPr>
          <w:b/>
          <w:color w:val="00188F"/>
        </w:rPr>
        <w:t>Exte</w:t>
      </w:r>
      <w:r>
        <w:rPr>
          <w:b/>
          <w:color w:val="00188F"/>
        </w:rPr>
        <w:t>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w:t>
      </w:r>
      <w:r>
        <w:t xml:space="preserve">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w:instrText>
      </w:r>
      <w:r>
        <w:instrText xml:space="preserve">ens Koncernbolags uppdragstagare eller ombud." </w:instrText>
      </w:r>
      <w:r>
        <w:fldChar w:fldCharType="separate"/>
      </w:r>
      <w:r>
        <w:rPr>
          <w:color w:val="0563C1"/>
        </w:rPr>
        <w:t>Externa Användare</w:t>
      </w:r>
      <w:r>
        <w:fldChar w:fldCharType="end"/>
      </w:r>
      <w:r>
        <w:t>.</w:t>
      </w:r>
    </w:p>
    <w:p w:rsidR="00357466" w:rsidRDefault="00E201D9">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357466" w:rsidRDefault="00E201D9">
      <w:pPr>
        <w:pStyle w:val="ProductList-BodySpaced"/>
      </w:pPr>
      <w:r>
        <w:rPr>
          <w:b/>
          <w:color w:val="00188F"/>
        </w:rPr>
        <w:t>Maskinvarutråd</w:t>
      </w:r>
      <w:r>
        <w:t xml:space="preserve"> a</w:t>
      </w:r>
      <w:r>
        <w:t xml:space="preserve">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w:t>
      </w:r>
      <w:r>
        <w:rPr>
          <w:color w:val="0563C1"/>
        </w:rPr>
        <w:t>rocessor</w:t>
      </w:r>
      <w:r>
        <w:fldChar w:fldCharType="end"/>
      </w:r>
      <w:r>
        <w:t>.</w:t>
      </w:r>
    </w:p>
    <w:p w:rsidR="00357466" w:rsidRDefault="00E201D9">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w:instrText>
      </w:r>
      <w:r>
        <w:instrText xml:space="preserve">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w:instrText>
      </w:r>
      <w:r>
        <w:instrText xml:space="preserve">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w:instrText>
      </w:r>
      <w:r>
        <w:instrText>e \t "Klustrad HPC-applikation avser högprestandaprogram för beräkning som löser komplicerade beräkningsproblem eller en uppsättning närliggande beräkningsproblem parallellt, eller en uppsättning av nära relaterade beräkningsproblem. (Se Ordlistan för full</w:instrText>
      </w:r>
      <w:r>
        <w:instrText xml:space="preserve">ständig definition)" </w:instrText>
      </w:r>
      <w:r>
        <w:fldChar w:fldCharType="separate"/>
      </w:r>
      <w:r>
        <w:rPr>
          <w:color w:val="0563C1"/>
        </w:rPr>
        <w:t>Klustrade HPC-applikationerna</w:t>
      </w:r>
      <w:r>
        <w:fldChar w:fldCharType="end"/>
      </w:r>
      <w:r>
        <w:t>.</w:t>
      </w:r>
    </w:p>
    <w:p w:rsidR="00357466" w:rsidRDefault="00E201D9">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w:instrText>
      </w:r>
      <w:r>
        <w:instrText xml:space="preserve">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357466" w:rsidRDefault="00E201D9">
      <w:pPr>
        <w:pStyle w:val="ProductList-BodySpaced"/>
      </w:pPr>
      <w:r>
        <w:rPr>
          <w:b/>
          <w:color w:val="00188F"/>
        </w:rPr>
        <w:t xml:space="preserve">Licens </w:t>
      </w:r>
      <w:r>
        <w:t>avser rätten att ladda ned, installera, få åtkomst till och använda</w:t>
      </w:r>
      <w:r>
        <w:t xml:space="preserve"> en Produkt.</w:t>
      </w:r>
    </w:p>
    <w:p w:rsidR="00357466" w:rsidRDefault="00E201D9">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357466" w:rsidRDefault="00E201D9">
      <w:pPr>
        <w:pStyle w:val="ProductList-BodySpaced"/>
      </w:pPr>
      <w:r>
        <w:rPr>
          <w:b/>
          <w:color w:val="00188F"/>
        </w:rPr>
        <w:t xml:space="preserve">License Mobility through Software Assurance Partner </w:t>
      </w:r>
      <w:r>
        <w:t>a</w:t>
      </w:r>
      <w:r>
        <w:t xml:space="preserve">vser en enhet som identifieras på </w:t>
      </w:r>
      <w:hyperlink r:id="rId134">
        <w:r>
          <w:rPr>
            <w:color w:val="00467F"/>
            <w:u w:val="single"/>
          </w:rPr>
          <w:t>http://www.microsoft.com/licensing/software-assurance/license-mobility.aspx</w:t>
        </w:r>
      </w:hyperlink>
      <w:r>
        <w:t xml:space="preserve"> och som auktoriserats av Microsoft att tillhandahål</w:t>
      </w:r>
      <w:r>
        <w:t xml:space="preserve">la en värdtjänst för kundens programvara på delade servrar. </w:t>
      </w:r>
    </w:p>
    <w:p w:rsidR="00357466" w:rsidRDefault="00E201D9">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w:t>
      </w:r>
      <w:r>
        <w:t xml:space="preserve"> som en separat Server.</w:t>
      </w:r>
    </w:p>
    <w:p w:rsidR="00357466" w:rsidRDefault="00E201D9">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357466" w:rsidRDefault="00E201D9">
      <w:pPr>
        <w:pStyle w:val="ProductList-BodySpaced"/>
      </w:pPr>
      <w:r>
        <w:rPr>
          <w:b/>
          <w:color w:val="00188F"/>
        </w:rPr>
        <w:t>Hanteringslicens (ML)</w:t>
      </w:r>
      <w:r>
        <w:t xml:space="preserve"> avser en Licens som möjlig</w:t>
      </w:r>
      <w:r>
        <w:t xml:space="preserve">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w:t>
      </w:r>
      <w:r>
        <w:t xml:space="preserve">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w:instrText>
      </w:r>
      <w:r>
        <w:instrText xml:space="preserve">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w:instrText>
      </w:r>
      <w:r>
        <w:instrText xml:space="preserve">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w:t>
      </w:r>
      <w:r>
        <w:t xml:space="preserv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w:t>
      </w:r>
      <w:r>
        <w:rPr>
          <w:color w:val="0563C1"/>
        </w:rPr>
        <w:t>SE</w:t>
      </w:r>
      <w:r>
        <w:fldChar w:fldCharType="end"/>
      </w:r>
      <w:r>
        <w:t xml:space="preserve"> på en enhet.</w:t>
      </w:r>
    </w:p>
    <w:p w:rsidR="00357466" w:rsidRDefault="00E201D9">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w:instrText>
      </w:r>
      <w:r>
        <w:instrText xml:space="preserv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w:instrText>
      </w:r>
      <w:r>
        <w:instrText xml:space="preserv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w:t>
      </w:r>
      <w:r>
        <w:t>nglighetsdatumet.</w:t>
      </w:r>
    </w:p>
    <w:p w:rsidR="00357466" w:rsidRDefault="00E201D9">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w:instrText>
      </w:r>
      <w:r>
        <w:instrText xml:space="preserve">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w:instrText>
      </w:r>
      <w:r>
        <w:instrText xml:space="preserve">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57466" w:rsidRDefault="00E201D9">
      <w:pPr>
        <w:pStyle w:val="ProductList-BodySpaced"/>
      </w:pPr>
      <w:r>
        <w:rPr>
          <w:b/>
          <w:color w:val="00188F"/>
        </w:rPr>
        <w:t>Operativsystemmiljö (OSE)</w:t>
      </w:r>
      <w:r>
        <w:t xml:space="preserve"> avser hela eller en d</w:t>
      </w:r>
      <w:r>
        <w:t>el av en operativsysteminstans eller hela eller en del av en virtuell (eller på annat sätt emulerad) operativsysteminstans som möjliggör separat maskinidentitet (primärt datornamn eller liknande unikt ID) eller separata administrativa rättigheter och event</w:t>
      </w:r>
      <w:r>
        <w:t xml:space="preserve">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w:instrText>
      </w:r>
      <w:r>
        <w:instrText>att köras direkt på ett fysiskt maskinvarusystem. Instansen för operativsystemet som används för att köra virtualiseringsprogramvara för maskinvara eller för att tillhandahålla virtualiseringstjänster för maskinvara anses vara en del av den Fysiska operati</w:instrText>
      </w:r>
      <w:r>
        <w:instrText xml:space="preserve">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357466" w:rsidRDefault="00E201D9">
      <w:pPr>
        <w:pStyle w:val="ProductList-BodySpaced"/>
      </w:pPr>
      <w:r>
        <w:rPr>
          <w:b/>
          <w:color w:val="00188F"/>
        </w:rPr>
        <w:t>Fysisk kärna</w:t>
      </w:r>
      <w:r>
        <w:t xml:space="preserve"> a</w:t>
      </w:r>
      <w:r>
        <w:t xml:space="preserve">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57466" w:rsidRDefault="00E201D9">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w:instrText>
      </w:r>
      <w:r>
        <w:instrText xml:space="preserve">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w:t>
      </w:r>
      <w:r>
        <w:t xml:space="preserve">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w:instrText>
      </w:r>
      <w:r>
        <w:instrText xml:space="preserve">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 xml:space="preserve">Fysiska </w:t>
      </w:r>
      <w:r>
        <w:rPr>
          <w:color w:val="0563C1"/>
        </w:rPr>
        <w:t>operativsystemmiljön</w:t>
      </w:r>
      <w:r>
        <w:fldChar w:fldCharType="end"/>
      </w:r>
      <w:r>
        <w:t>.</w:t>
      </w:r>
    </w:p>
    <w:p w:rsidR="00357466" w:rsidRDefault="00E201D9">
      <w:pPr>
        <w:pStyle w:val="ProductList-BodySpaced"/>
      </w:pPr>
      <w:r>
        <w:rPr>
          <w:b/>
          <w:color w:val="00188F"/>
        </w:rPr>
        <w:t xml:space="preserve">Fysisk Processor </w:t>
      </w:r>
      <w:r>
        <w:t>avser en processor i ett fysiskt maskinvarusystem.</w:t>
      </w:r>
    </w:p>
    <w:p w:rsidR="00357466" w:rsidRDefault="00E201D9">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w:instrText>
      </w:r>
      <w:r>
        <w:instrText xml:space="preserve">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357466" w:rsidRDefault="00E201D9">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w:instrText>
      </w:r>
      <w:r>
        <w:instrText xml:space="preserve">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w:t>
      </w:r>
      <w:r>
        <w:t xml:space="preserve">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w:t>
      </w:r>
      <w:r>
        <w:t>a.</w:t>
      </w:r>
    </w:p>
    <w:p w:rsidR="00357466" w:rsidRDefault="00E201D9">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357466" w:rsidRDefault="00E201D9">
      <w:pPr>
        <w:pStyle w:val="ProductList-BodySpaced"/>
      </w:pPr>
      <w:r>
        <w:rPr>
          <w:b/>
          <w:color w:val="00188F"/>
        </w:rPr>
        <w:t>Instans som körs</w:t>
      </w:r>
      <w:r>
        <w:t xml:space="preserve"> avser en </w:t>
      </w:r>
      <w:r>
        <w:fldChar w:fldCharType="begin"/>
      </w:r>
      <w:r>
        <w:instrText xml:space="preserve"> AutoTextList   \s NoStyle \t "Med Instans avses en bild av en </w:instrText>
      </w:r>
      <w:r>
        <w:instrText xml:space="preserve">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w:t>
      </w:r>
      <w:r>
        <w:t>nden ”Kör en instans” av programvaran genom att läsa in den i minnet och utföra en eller flera av instruktionerna i den.) När Instansen väl körs betraktas den sedan som att den körs (oavsett om dess instruktioner fortsätter att utföras eller inte) tills de</w:t>
      </w:r>
      <w:r>
        <w:t>n tas bort från minnet.</w:t>
      </w:r>
    </w:p>
    <w:p w:rsidR="00357466" w:rsidRDefault="00E201D9">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357466" w:rsidRDefault="00E201D9">
      <w:pPr>
        <w:pStyle w:val="ProductList-BodySpaced"/>
      </w:pPr>
      <w:r>
        <w:rPr>
          <w:b/>
          <w:color w:val="00188F"/>
        </w:rPr>
        <w:t>Server</w:t>
      </w:r>
      <w:r>
        <w:t xml:space="preserve"> avser ett</w:t>
      </w:r>
      <w:r>
        <w:t xml:space="preserve"> fysiskt maskinvarusystem på vilket serverprogramvara kan köras.</w:t>
      </w:r>
    </w:p>
    <w:p w:rsidR="00357466" w:rsidRDefault="00E201D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w:t>
      </w:r>
      <w:r>
        <w:t>datacenter kan flyttas från en Serverfarm till en annan, men inte på kortvarig basis. (EU är den Europeiska unionen; EFTA är den Europeiska frihandelssammanslutningen)</w:t>
      </w:r>
    </w:p>
    <w:p w:rsidR="00357466" w:rsidRDefault="00E201D9">
      <w:pPr>
        <w:pStyle w:val="ProductList-BodySpaced"/>
      </w:pPr>
      <w:r>
        <w:rPr>
          <w:b/>
          <w:color w:val="00188F"/>
        </w:rPr>
        <w:t>Virtuell Kärna</w:t>
      </w:r>
      <w:r>
        <w:t xml:space="preserve"> avser en enhet med bearbetningskraft i ett virtuellt maskinvarusystem. En</w:t>
      </w:r>
      <w:r>
        <w:t xml:space="preserve"> Virtuell kärna är den virtuella framställningen av en eller flera maskinvarutrådar.</w:t>
      </w:r>
    </w:p>
    <w:p w:rsidR="00357466" w:rsidRDefault="00E201D9">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w:instrText>
      </w:r>
      <w:r>
        <w:instrText xml:space="preserve">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357466" w:rsidRDefault="00E201D9">
      <w:pPr>
        <w:pStyle w:val="ProductList-BodySpaced"/>
      </w:pPr>
      <w:r>
        <w:rPr>
          <w:b/>
          <w:color w:val="00188F"/>
        </w:rPr>
        <w:t>Webbarbetsbelastning</w:t>
      </w:r>
      <w:r>
        <w:t xml:space="preserve"> (även kallad ”</w:t>
      </w:r>
      <w:r>
        <w:rPr>
          <w:color w:val="00188F"/>
        </w:rPr>
        <w:t>Webblösningar</w:t>
      </w:r>
      <w:r>
        <w:t>”) är offentligt tillgängliga webbsidor, webbplatse</w:t>
      </w:r>
      <w:r>
        <w:t>r, webbapplikationer, webbtjänster och/eller POP3 e-postserver. I syfte att klargöra är åtkomst till innehåll, information och applikationer som hanteras av programvaran inom en webblösning inte begränsad till Kundens eller dess koncernbolags anställda.</w:t>
      </w:r>
    </w:p>
    <w:p w:rsidR="00357466" w:rsidRDefault="00E201D9">
      <w:pPr>
        <w:pStyle w:val="ProductList-BodySpaced"/>
      </w:pPr>
      <w:r>
        <w:t>Pr</w:t>
      </w:r>
      <w:r>
        <w:t>ogramvara i webblösningar används för att köra:</w:t>
      </w:r>
    </w:p>
    <w:p w:rsidR="00357466" w:rsidRDefault="00E201D9" w:rsidP="00DC4D61">
      <w:pPr>
        <w:pStyle w:val="ProductList-Bullet"/>
        <w:numPr>
          <w:ilvl w:val="0"/>
          <w:numId w:val="34"/>
        </w:numPr>
      </w:pPr>
      <w:r>
        <w:t>webbserverprogramvara (till exempel Microsoft Internet Information Services) och hanterings- eller säkerhetsagenter (till exempel System Center Operations Manager-agenten);</w:t>
      </w:r>
    </w:p>
    <w:p w:rsidR="00357466" w:rsidRDefault="00E201D9" w:rsidP="00DC4D61">
      <w:pPr>
        <w:pStyle w:val="ProductList-Bullet"/>
        <w:numPr>
          <w:ilvl w:val="0"/>
          <w:numId w:val="34"/>
        </w:numPr>
      </w:pPr>
      <w:r>
        <w:t>databasmotorprogramvara (till exempel Microsoft SQL Server) endast för att stödja Webblösningar; eller</w:t>
      </w:r>
    </w:p>
    <w:p w:rsidR="00357466" w:rsidRDefault="00E201D9" w:rsidP="00DC4D61">
      <w:pPr>
        <w:pStyle w:val="ProductList-Bullet"/>
        <w:numPr>
          <w:ilvl w:val="0"/>
          <w:numId w:val="34"/>
        </w:numPr>
      </w:pPr>
      <w:r>
        <w:t>DNS-tjänsten för att tillhandahålla lösningar av Internetnamn till IP-adresser så länge som den inte är den enda funktionen för den instansen av programv</w:t>
      </w:r>
      <w:r>
        <w:t>aran.</w:t>
      </w:r>
    </w:p>
    <w:p w:rsidR="00357466" w:rsidRDefault="00E201D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w:t>
      </w:r>
      <w:r>
        <w:t>dentity Foundation, Windows Library for JAVAScript, Debghelp.dll och Web Deploy är alla Windows-programvarukomponenter.</w:t>
      </w:r>
    </w:p>
    <w:p w:rsidR="00357466" w:rsidRDefault="00357466">
      <w:pPr>
        <w:pStyle w:val="ProductList-BodySpaced"/>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Spaced"/>
      </w:pPr>
    </w:p>
    <w:p w:rsidR="00357466" w:rsidRDefault="00357466">
      <w:pPr>
        <w:sectPr w:rsidR="00357466">
          <w:headerReference w:type="default" r:id="rId135"/>
          <w:footerReference w:type="default" r:id="rId136"/>
          <w:type w:val="continuous"/>
          <w:pgSz w:w="12240" w:h="15840" w:code="1"/>
          <w:pgMar w:top="1170" w:right="720" w:bottom="720" w:left="720" w:header="432" w:footer="288" w:gutter="0"/>
          <w:cols w:space="360"/>
        </w:sectPr>
      </w:pPr>
    </w:p>
    <w:p w:rsidR="00357466" w:rsidRDefault="00E201D9">
      <w:pPr>
        <w:pStyle w:val="ProductList-SectionHeading"/>
        <w:pageBreakBefore/>
        <w:outlineLvl w:val="0"/>
      </w:pPr>
      <w:bookmarkStart w:id="371" w:name="_Sec591"/>
      <w:bookmarkEnd w:id="361"/>
      <w:r>
        <w:t>Bilaga A – Licenser som är likvärdiga CAL/ML</w:t>
      </w:r>
      <w:r>
        <w:fldChar w:fldCharType="begin"/>
      </w:r>
      <w:r>
        <w:instrText xml:space="preserve"> TC "</w:instrText>
      </w:r>
      <w:bookmarkStart w:id="372" w:name="_Toc439142763"/>
      <w:r>
        <w:instrText>Bilaga A – Licenser som är likvärdiga CAL/ML</w:instrText>
      </w:r>
      <w:bookmarkEnd w:id="372"/>
      <w:r>
        <w:instrText>" \l 1</w:instrText>
      </w:r>
      <w:r>
        <w:fldChar w:fldCharType="end"/>
      </w:r>
    </w:p>
    <w:p w:rsidR="00357466" w:rsidRDefault="00E201D9">
      <w:pPr>
        <w:pStyle w:val="ProductList-Body"/>
      </w:pPr>
      <w:r>
        <w:t xml:space="preserve">Rättigheter att bereda sig åtkomst </w:t>
      </w:r>
      <w:r>
        <w:t xml:space="preserve">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w:instrText>
      </w:r>
      <w:r>
        <w:instrText xml:space="preserv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w:instrText>
      </w:r>
      <w:r>
        <w:instrText xml:space="preserv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w:instrText>
      </w:r>
      <w:r>
        <w:instrText xml:space="preserve">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-licenser för Onlinetjän</w:t>
      </w:r>
      <w:r>
        <w:t xml:space="preserve">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w:t>
      </w:r>
      <w:r>
        <w:rPr>
          <w:color w:val="0563C1"/>
        </w:rPr>
        <w:t>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w:instrText>
      </w:r>
      <w:r>
        <w:instrText xml:space="preserve">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produktens grundläggande funkt</w:t>
      </w:r>
      <w:r>
        <w:t xml:space="preserve">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-serier måste vara köpta eft</w:t>
      </w:r>
      <w:r>
        <w:t xml:space="preserve">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w:t>
      </w:r>
      <w:r>
        <w:t>rodukten.</w:t>
      </w:r>
    </w:p>
    <w:p w:rsidR="00357466" w:rsidRDefault="00357466">
      <w:pPr>
        <w:pStyle w:val="ProductList-Body"/>
      </w:pPr>
    </w:p>
    <w:tbl>
      <w:tblPr>
        <w:tblStyle w:val="PURTable"/>
        <w:tblW w:w="0" w:type="dxa"/>
        <w:tblLook w:val="04A0" w:firstRow="1" w:lastRow="0" w:firstColumn="1" w:lastColumn="0" w:noHBand="0" w:noVBand="1"/>
      </w:tblPr>
      <w:tblGrid>
        <w:gridCol w:w="956"/>
        <w:gridCol w:w="537"/>
        <w:gridCol w:w="536"/>
        <w:gridCol w:w="536"/>
        <w:gridCol w:w="536"/>
        <w:gridCol w:w="607"/>
        <w:gridCol w:w="648"/>
        <w:gridCol w:w="651"/>
        <w:gridCol w:w="964"/>
        <w:gridCol w:w="648"/>
        <w:gridCol w:w="607"/>
        <w:gridCol w:w="648"/>
        <w:gridCol w:w="651"/>
        <w:gridCol w:w="964"/>
        <w:gridCol w:w="648"/>
        <w:gridCol w:w="779"/>
      </w:tblGrid>
      <w:tr w:rsidR="0035746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57466" w:rsidRDefault="0035746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57466" w:rsidRDefault="00E201D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57466" w:rsidRDefault="00E201D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57466" w:rsidRDefault="00E201D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57466" w:rsidRDefault="00E201D9">
            <w:pPr>
              <w:pStyle w:val="ProductList-TableBody"/>
              <w:jc w:val="center"/>
            </w:pPr>
            <w:r>
              <w:rPr>
                <w:color w:val="FFFFFF"/>
              </w:rPr>
              <w:t>Enterprise Mobility</w:t>
            </w:r>
          </w:p>
        </w:tc>
      </w:tr>
      <w:tr w:rsidR="00357466">
        <w:tc>
          <w:tcPr>
            <w:tcW w:w="620" w:type="dxa"/>
            <w:tcBorders>
              <w:top w:val="none" w:sz="4" w:space="0" w:color="BFBFBF"/>
              <w:left w:val="none" w:sz="24" w:space="0" w:color="808080"/>
              <w:bottom w:val="single" w:sz="4" w:space="0" w:color="FFFFFF"/>
              <w:right w:val="single" w:sz="6" w:space="0" w:color="FFFFFF"/>
            </w:tcBorders>
          </w:tcPr>
          <w:p w:rsidR="00357466" w:rsidRDefault="00E201D9">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7466" w:rsidRDefault="00E201D9">
            <w:pPr>
              <w:pStyle w:val="ProductList-TableBody"/>
              <w:jc w:val="center"/>
            </w:pPr>
            <w:r>
              <w:rPr>
                <w:color w:val="FFFFFF"/>
              </w:rPr>
              <w:t>Serie</w:t>
            </w: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Exchange Server 2016 Standard</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Exchange Server 2016 Enterprise</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SharePoint Server 2013</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Microsoft Audit och Control Management Server 2013</w:t>
            </w: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Skype för Business Server 2015</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Windows MultiPoint Server 2012 Standard</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Windows MultiPoint Server 2012 Premium</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Windows Server 2012 R2 Standard</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Windows Server 2012 R2 Data Center</w:t>
            </w: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dashed" w:sz="4" w:space="0" w:color="BFBFBF"/>
              <w:right w:val="single" w:sz="6" w:space="0" w:color="FFFFFF"/>
            </w:tcBorders>
          </w:tcPr>
          <w:p w:rsidR="00357466" w:rsidRDefault="00E201D9">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Advanced Threat Analytics 2016</w:t>
            </w:r>
          </w:p>
        </w:tc>
      </w:tr>
      <w:tr w:rsidR="00357466">
        <w:tc>
          <w:tcPr>
            <w:tcW w:w="620" w:type="dxa"/>
            <w:tcBorders>
              <w:top w:val="dashed" w:sz="4" w:space="0" w:color="BFBFBF"/>
              <w:left w:val="none" w:sz="24" w:space="0" w:color="808080"/>
              <w:bottom w:val="single" w:sz="4" w:space="0" w:color="FFFFFF"/>
              <w:right w:val="single" w:sz="6" w:space="0" w:color="FFFFFF"/>
            </w:tcBorders>
          </w:tcPr>
          <w:p w:rsidR="00357466" w:rsidRDefault="00E201D9">
            <w:pPr>
              <w:pStyle w:val="ProductList-TableBody"/>
            </w:pPr>
            <w:hyperlink w:anchor="_Sec801">
              <w:r>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7466" w:rsidRDefault="00357466">
            <w:pPr>
              <w:pStyle w:val="ProductList-TableBody"/>
              <w:jc w:val="center"/>
            </w:pPr>
          </w:p>
        </w:tc>
      </w:tr>
      <w:tr w:rsidR="00357466">
        <w:tc>
          <w:tcPr>
            <w:tcW w:w="620" w:type="dxa"/>
            <w:gridSpan w:val="16"/>
            <w:tcBorders>
              <w:top w:val="single" w:sz="4" w:space="0" w:color="FFFFFF"/>
              <w:left w:val="single" w:sz="6" w:space="0" w:color="FFFFFF"/>
              <w:bottom w:val="single" w:sz="4" w:space="0" w:color="FFFFFF"/>
              <w:right w:val="single" w:sz="6" w:space="0" w:color="FFFFFF"/>
            </w:tcBorders>
          </w:tcPr>
          <w:p w:rsidR="00357466" w:rsidRDefault="00E201D9">
            <w:pPr>
              <w:pStyle w:val="ProductList-TableBody"/>
            </w:pPr>
            <w:r>
              <w:rPr>
                <w:b/>
              </w:rPr>
              <w:t>System Center 2012 R2 Configuration Manager</w:t>
            </w:r>
          </w:p>
        </w:tc>
      </w:tr>
      <w:tr w:rsidR="00357466">
        <w:tc>
          <w:tcPr>
            <w:tcW w:w="620" w:type="dxa"/>
            <w:tcBorders>
              <w:top w:val="dashed" w:sz="4" w:space="0" w:color="BFBFBF"/>
              <w:left w:val="none" w:sz="24" w:space="0" w:color="808080"/>
              <w:bottom w:val="none" w:sz="4" w:space="0" w:color="6E6E6E"/>
              <w:right w:val="single" w:sz="6" w:space="0" w:color="FFFFFF"/>
            </w:tcBorders>
          </w:tcPr>
          <w:p w:rsidR="00357466" w:rsidRDefault="00E201D9">
            <w:pPr>
              <w:pStyle w:val="ProductList-TableBody"/>
            </w:pPr>
            <w:hyperlink w:anchor="_Sec802">
              <w:r>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7466" w:rsidRDefault="003574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7466" w:rsidRDefault="00357466">
            <w:pPr>
              <w:pStyle w:val="ProductList-TableBody"/>
              <w:jc w:val="center"/>
            </w:pPr>
          </w:p>
        </w:tc>
      </w:tr>
    </w:tbl>
    <w:p w:rsidR="00357466" w:rsidRDefault="00E201D9">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w:t>
      </w:r>
      <w:r>
        <w:rPr>
          <w:i/>
        </w:rPr>
        <w:t>ar System Center 2012 R2 Endpoint Protection. En licens för Enterprise CAL Suite med aktiv SA-täckning ger rättigheter som motsvarar Förebyggande av dataförlust och Exchange Online Protection.</w:t>
      </w:r>
    </w:p>
    <w:p w:rsidR="00357466" w:rsidRDefault="00E201D9">
      <w:pPr>
        <w:pStyle w:val="ProductList-SectionHeading"/>
        <w:pageBreakBefore/>
        <w:outlineLvl w:val="0"/>
      </w:pPr>
      <w:bookmarkStart w:id="373" w:name="_Sec564"/>
      <w:bookmarkEnd w:id="371"/>
      <w:r>
        <w:t>Bilaga B – Software Assurance</w:t>
      </w:r>
      <w:r>
        <w:fldChar w:fldCharType="begin"/>
      </w:r>
      <w:r>
        <w:instrText xml:space="preserve"> TC "</w:instrText>
      </w:r>
      <w:bookmarkStart w:id="374" w:name="_Toc439142764"/>
      <w:r>
        <w:instrText>Bilaga B – Software Assurance</w:instrText>
      </w:r>
      <w:bookmarkEnd w:id="374"/>
      <w:r>
        <w:instrText>" \l 1</w:instrText>
      </w:r>
      <w:r>
        <w:fldChar w:fldCharType="end"/>
      </w:r>
    </w:p>
    <w:p w:rsidR="00357466" w:rsidRDefault="00E201D9">
      <w:pPr>
        <w:pStyle w:val="ProductList-Offering1Heading"/>
        <w:outlineLvl w:val="1"/>
      </w:pPr>
      <w:bookmarkStart w:id="375" w:name="_Sec573"/>
      <w:r>
        <w:t>Köpa Software Assurance</w:t>
      </w:r>
      <w:bookmarkEnd w:id="375"/>
      <w:r>
        <w:fldChar w:fldCharType="begin"/>
      </w:r>
      <w:r>
        <w:instrText xml:space="preserve"> TC "</w:instrText>
      </w:r>
      <w:bookmarkStart w:id="376" w:name="_Toc439142765"/>
      <w:r>
        <w:instrText>Köpa Software Assurance</w:instrText>
      </w:r>
      <w:bookmarkEnd w:id="376"/>
      <w:r>
        <w:instrText>" \l 2</w:instrText>
      </w:r>
      <w:r>
        <w:fldChar w:fldCharType="end"/>
      </w:r>
    </w:p>
    <w:p w:rsidR="00357466" w:rsidRDefault="00E201D9">
      <w:pPr>
        <w:pStyle w:val="ProductList-Body"/>
      </w:pPr>
      <w:r>
        <w:t xml:space="preserve">En Kund kan välja tre olika förbindelsenivåer vid köp av SA, vilket kan variera mellan olika program. Kunden kan: </w:t>
      </w:r>
    </w:p>
    <w:p w:rsidR="00357466" w:rsidRDefault="00E201D9" w:rsidP="00DC4D61">
      <w:pPr>
        <w:pStyle w:val="ProductList-Bullet"/>
        <w:numPr>
          <w:ilvl w:val="0"/>
          <w:numId w:val="35"/>
        </w:numPr>
      </w:pPr>
      <w:r>
        <w:t>Förbinda sig att bifoga SA på alla plattformsprodukter.</w:t>
      </w:r>
    </w:p>
    <w:p w:rsidR="00357466" w:rsidRDefault="00E201D9" w:rsidP="00DC4D61">
      <w:pPr>
        <w:pStyle w:val="ProductList-Bullet"/>
        <w:numPr>
          <w:ilvl w:val="0"/>
          <w:numId w:val="35"/>
        </w:numPr>
      </w:pPr>
      <w:r>
        <w:t>Förbinda sig att</w:t>
      </w:r>
      <w:r>
        <w:t xml:space="preserve"> bifoga SA på alla köp under en viss produktgrupp (Applikationer, System eller Servrar), vilket kallas Software Assurance-medlemskap (SAM).</w:t>
      </w:r>
    </w:p>
    <w:p w:rsidR="00357466" w:rsidRDefault="00E201D9" w:rsidP="00DC4D61">
      <w:pPr>
        <w:pStyle w:val="ProductList-Bullet"/>
        <w:numPr>
          <w:ilvl w:val="0"/>
          <w:numId w:val="35"/>
        </w:numPr>
      </w:pPr>
      <w:r>
        <w:t>Köpa SA på enskilda Produkter utan att göra någon förbindelse att utöka SA till andra Produkter.</w:t>
      </w:r>
    </w:p>
    <w:p w:rsidR="00357466" w:rsidRDefault="00357466">
      <w:pPr>
        <w:pStyle w:val="ProductList-Body"/>
      </w:pPr>
    </w:p>
    <w:p w:rsidR="00357466" w:rsidRDefault="00E201D9">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w:t>
      </w:r>
      <w:r>
        <w:t xml:space="preserve">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w:t>
      </w:r>
      <w:r>
        <w:t xml:space="preserve">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w:instrText>
      </w:r>
      <w:r>
        <w:instrText xml:space="preserve">\s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357466" w:rsidRDefault="00357466">
      <w:pPr>
        <w:pStyle w:val="ProductList-Body"/>
      </w:pPr>
    </w:p>
    <w:p w:rsidR="00357466" w:rsidRDefault="00E201D9">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w:t>
      </w:r>
      <w:r>
        <w:t>tta alternativ endast för icke organisationsomfattande/organisationsomfattande produkter. Under Enterprise-avtal gäller det endast för Ytterligare Produkter inom 90 dagar från inköpsdatumet. Kunder som införskaffar SA för OEM- eller återförsäljarlicenser k</w:t>
      </w:r>
      <w:r>
        <w:t>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8"/>
        <w:gridCol w:w="2184"/>
        <w:gridCol w:w="4212"/>
      </w:tblGrid>
      <w:tr w:rsidR="003574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Program</w:t>
            </w:r>
          </w:p>
        </w:tc>
      </w:tr>
      <w:tr w:rsidR="00357466">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 tillgängligt endast enligt vad som anges ned</w:t>
            </w:r>
            <w:r>
              <w:t>an</w:t>
            </w:r>
          </w:p>
        </w:tc>
        <w:tc>
          <w:tcPr>
            <w:tcW w:w="4660" w:type="dxa"/>
            <w:tcBorders>
              <w:top w:val="single" w:sz="4" w:space="0" w:color="000000"/>
              <w:left w:val="single" w:sz="4" w:space="0" w:color="000000"/>
              <w:bottom w:val="none" w:sz="4" w:space="0" w:color="000000"/>
              <w:right w:val="single" w:sz="4" w:space="0" w:color="000000"/>
            </w:tcBorders>
          </w:tcPr>
          <w:p w:rsidR="00357466" w:rsidRDefault="00E201D9">
            <w:pPr>
              <w:pStyle w:val="ProductList-TableBody"/>
            </w:pPr>
            <w:r>
              <w:t xml:space="preserve">Gäller för Öppen Licens, Select, Select Plus och icke Organisationsomfattande enligt Open Value och Ytterligare Produkter enligt Enterprise-avtal. Detta gäller inte för Enterprise </w:t>
            </w:r>
          </w:p>
        </w:tc>
      </w:tr>
      <w:tr w:rsidR="00357466">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 tillgängligt</w:t>
            </w:r>
          </w:p>
        </w:tc>
        <w:tc>
          <w:tcPr>
            <w:tcW w:w="4660" w:type="dxa"/>
            <w:tcBorders>
              <w:top w:val="non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Produkter enligt Open Value- och Enterprise-avtal. För Microsoft Products and Services Agreement (MPSA) se </w:t>
            </w:r>
            <w:hyperlink r:id="rId137">
              <w:r>
                <w:rPr>
                  <w:color w:val="00467F"/>
                  <w:u w:val="single"/>
                </w:rPr>
                <w:t>MPSA-licensmanualen</w:t>
              </w:r>
            </w:hyperlink>
            <w:r>
              <w:t>.</w:t>
            </w:r>
          </w:p>
        </w:tc>
      </w:tr>
    </w:tbl>
    <w:p w:rsidR="00357466" w:rsidRDefault="00357466">
      <w:pPr>
        <w:pStyle w:val="ProductList-Body"/>
      </w:pPr>
    </w:p>
    <w:p w:rsidR="00357466" w:rsidRDefault="00E201D9">
      <w:pPr>
        <w:pStyle w:val="ProductList-Body"/>
      </w:pPr>
      <w:r>
        <w:t>Kunder som införskaffa</w:t>
      </w:r>
      <w:r>
        <w:t>r Microsoft Office Professional 2016 från en OEM kan införskaffa SA för Microsoft Office Standard 2016 i Open License-programmen, Select- och Select Plus-programmen och icke företagsomfattande under Open Value inom 90 dagar från datumet för OEM-köpet.</w:t>
      </w:r>
    </w:p>
    <w:p w:rsidR="00357466" w:rsidRDefault="00357466">
      <w:pPr>
        <w:pStyle w:val="ProductList-Body"/>
      </w:pPr>
    </w:p>
    <w:p w:rsidR="00357466" w:rsidRDefault="00E201D9">
      <w:pPr>
        <w:pStyle w:val="ProductList-Body"/>
      </w:pPr>
      <w:r>
        <w:t>Kun</w:t>
      </w:r>
      <w:r>
        <w:t>der som köper via Microsoft Products and Services Agreement (MPSA) måste se MPSA-licensmanualen för information om SA-köp via MPS och en beskrivning av SA-förmåner enligt MPSA-programmet.</w:t>
      </w:r>
    </w:p>
    <w:p w:rsidR="00357466" w:rsidRDefault="00E201D9">
      <w:pPr>
        <w:pStyle w:val="ProductList-Offering1Heading"/>
        <w:outlineLvl w:val="1"/>
      </w:pPr>
      <w:bookmarkStart w:id="377" w:name="_Sec574"/>
      <w:r>
        <w:t>Förnyelse av Software Assurance</w:t>
      </w:r>
      <w:bookmarkEnd w:id="377"/>
      <w:r>
        <w:fldChar w:fldCharType="begin"/>
      </w:r>
      <w:r>
        <w:instrText xml:space="preserve"> TC "</w:instrText>
      </w:r>
      <w:bookmarkStart w:id="378" w:name="_Toc439142766"/>
      <w:r>
        <w:instrText>Förnyelse av Software Assurance</w:instrText>
      </w:r>
      <w:bookmarkEnd w:id="378"/>
      <w:r>
        <w:instrText>"</w:instrText>
      </w:r>
      <w:r>
        <w:instrText xml:space="preserve"> \l 2</w:instrText>
      </w:r>
      <w:r>
        <w:fldChar w:fldCharType="end"/>
      </w:r>
    </w:p>
    <w:p w:rsidR="00357466" w:rsidRDefault="00E201D9">
      <w:pPr>
        <w:pStyle w:val="ProductList-ClauseHeading"/>
        <w:outlineLvl w:val="2"/>
      </w:pPr>
      <w:r>
        <w:t>Förnya täckning under samma avtal</w:t>
      </w:r>
    </w:p>
    <w:p w:rsidR="00357466" w:rsidRDefault="00E201D9">
      <w:pPr>
        <w:pStyle w:val="ProductList-Body"/>
      </w:pPr>
      <w:r>
        <w:t>Villkoren för att förnya SA under samma programavtal som det först beställdes med finns i Kundens volymlicensieringsavtal. Kunder kan förnya SA utan att samtidigt behöva beställa en Licens, så länge SA-täckningen i</w:t>
      </w:r>
      <w:r>
        <w:t>nte har löpt ut. Dessutom gäller följande villkor för specifika program enligt nedan:</w:t>
      </w:r>
    </w:p>
    <w:p w:rsidR="00357466" w:rsidRDefault="00357466">
      <w:pPr>
        <w:pStyle w:val="ProductList-Body"/>
      </w:pPr>
    </w:p>
    <w:p w:rsidR="00357466" w:rsidRDefault="00E201D9">
      <w:pPr>
        <w:pStyle w:val="ProductList-SubClauseHeading"/>
        <w:outlineLvl w:val="3"/>
      </w:pPr>
      <w:r>
        <w:t>Open License</w:t>
      </w:r>
    </w:p>
    <w:p w:rsidR="00357466" w:rsidRDefault="00E201D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357466" w:rsidRDefault="00357466">
      <w:pPr>
        <w:pStyle w:val="ProductList-BodyIndented"/>
      </w:pPr>
    </w:p>
    <w:p w:rsidR="00357466" w:rsidRDefault="00E201D9">
      <w:pPr>
        <w:pStyle w:val="ProductList-SubClauseHeading"/>
        <w:outlineLvl w:val="3"/>
      </w:pPr>
      <w:r>
        <w:t>Enterprise-avta</w:t>
      </w:r>
      <w:r>
        <w:t>l</w:t>
      </w:r>
    </w:p>
    <w:p w:rsidR="00357466" w:rsidRDefault="00E201D9">
      <w:pPr>
        <w:pStyle w:val="ProductList-BodyIndented"/>
      </w:pPr>
      <w:r>
        <w:t xml:space="preserve">För att förnya SA-täckning under samma registrering under ett Enterprise-avtal måste Kunden underteckna en ny Enterprise-registrering och Avtal för 2011 eller senare (om de inte redan har gjort det) och måste skicka in en förnyelsebeställning för SA (om </w:t>
      </w:r>
      <w:r>
        <w:t>sådan finns) för 1) alla Enterprise-produkter, Application Platform-produkter, Core Infrastructure-produkter och Ytterligare Produkter som de vill förnya och 2) eventuella Onlinetjänster, med hänsyn till överlåtelser (om sådana finns).</w:t>
      </w:r>
    </w:p>
    <w:p w:rsidR="00357466" w:rsidRDefault="00357466">
      <w:pPr>
        <w:pStyle w:val="ProductList-BodyIndented"/>
      </w:pPr>
    </w:p>
    <w:p w:rsidR="00357466" w:rsidRDefault="00E201D9">
      <w:pPr>
        <w:pStyle w:val="ProductList-SubClauseHeading"/>
        <w:outlineLvl w:val="3"/>
      </w:pPr>
      <w:r>
        <w:t>Enrollment for Appl</w:t>
      </w:r>
      <w:r>
        <w:t>ication Platform</w:t>
      </w:r>
    </w:p>
    <w:p w:rsidR="00357466" w:rsidRDefault="00E201D9">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w:instrText>
      </w:r>
      <w:r>
        <w:instrText xml:space="preserve">r rätten att ladda ned, installera och använda en Produkt." </w:instrText>
      </w:r>
      <w:r>
        <w:fldChar w:fldCharType="separate"/>
      </w:r>
      <w:r>
        <w:rPr>
          <w:color w:val="0563C1"/>
        </w:rPr>
        <w:t>Licenser</w:t>
      </w:r>
      <w:r>
        <w:fldChar w:fldCharType="end"/>
      </w:r>
      <w:r>
        <w:t xml:space="preserve"> innan de kan förnya SA.</w:t>
      </w:r>
    </w:p>
    <w:p w:rsidR="00357466" w:rsidRDefault="00357466">
      <w:pPr>
        <w:pStyle w:val="ProductList-BodyIndented"/>
      </w:pPr>
    </w:p>
    <w:p w:rsidR="00357466" w:rsidRDefault="00E201D9">
      <w:pPr>
        <w:pStyle w:val="ProductList-ClauseHeading"/>
        <w:outlineLvl w:val="2"/>
      </w:pPr>
      <w:r>
        <w:t>Förnya täckning från ett separat avtal</w:t>
      </w:r>
    </w:p>
    <w:p w:rsidR="00357466" w:rsidRDefault="00E201D9">
      <w:pPr>
        <w:pStyle w:val="ProductList-Body"/>
      </w:pPr>
      <w:r>
        <w:t xml:space="preserve">Kunden kan förnya SA för en Produkt om Kunden har införskaffat en evig </w:t>
      </w:r>
      <w:r>
        <w:fldChar w:fldCharType="begin"/>
      </w:r>
      <w:r>
        <w:instrText xml:space="preserve"> AutoTextList   \s NoStyle \t "Licens avser rätte</w:instrText>
      </w:r>
      <w:r>
        <w:instrText xml:space="preserv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w:t>
      </w:r>
      <w:r>
        <w:t>dag som följer på datumet då tidigare avtal eller registrering slutar gälla, och 2) SA-förnyelsebeställningen görs innan tidigare SA-täckning slutar gälla, såvida inte sådan täckning förnyas från ett Open License-avtal. I så fall har Kunden 90 dagar på sig</w:t>
      </w:r>
      <w:r>
        <w:t xml:space="preserve"> från upphörandet för att göra beställningen.</w:t>
      </w:r>
    </w:p>
    <w:p w:rsidR="00357466" w:rsidRDefault="00357466">
      <w:pPr>
        <w:pStyle w:val="ProductList-Body"/>
      </w:pPr>
    </w:p>
    <w:p w:rsidR="00357466" w:rsidRDefault="00E201D9">
      <w:pPr>
        <w:pStyle w:val="ProductList-Body"/>
      </w:pPr>
      <w:r>
        <w:t>Kunden kan också förnya SA från ett Volymlicensieringsprogram till ett annat Volymlicensieringsprogram. För Enterprise-produkter som ursprungligen köpts enligt ett företagsomfattande täckningskrav gäller detta</w:t>
      </w:r>
      <w:r>
        <w:t xml:space="preserve"> undantag endast om kunder förnyar SA till MPSA eller ett program med ett företagsomfattande täckningskrav för Enterprise-produkter. För avtalsversioner från 2008 och tidigare, förutsatt att täckningen förnyas inom 30 dagar (90 dagar vid förnyelse från Ope</w:t>
      </w:r>
      <w:r>
        <w:t>n License-program), bedöms kunderna ha SA-täckning under en tidsperiod mellan den tidpunkt då SA som är på väg att löpa ut upphör och när den nya täckningen börjar.</w:t>
      </w:r>
    </w:p>
    <w:p w:rsidR="00357466" w:rsidRDefault="00357466">
      <w:pPr>
        <w:pStyle w:val="ProductList-Body"/>
      </w:pPr>
    </w:p>
    <w:p w:rsidR="00357466" w:rsidRDefault="00E201D9">
      <w:pPr>
        <w:pStyle w:val="ProductList-ClauseHeading"/>
        <w:outlineLvl w:val="2"/>
      </w:pPr>
      <w:r>
        <w:t>Förnya Software Assurance-täckning för Client Access License (CAL) och Client Management L</w:t>
      </w:r>
      <w:r>
        <w:t>icense (ML)</w:t>
      </w:r>
    </w:p>
    <w:p w:rsidR="00357466" w:rsidRDefault="00E201D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357466" w:rsidRDefault="00E201D9">
      <w:pPr>
        <w:pStyle w:val="ProductList-Body"/>
      </w:pPr>
      <w:r>
        <w:rPr>
          <w:b/>
          <w:color w:val="00188F"/>
        </w:rPr>
        <w:t>Omvandling mellan Användar- och OSE-klienthanterings</w:t>
      </w:r>
      <w:r>
        <w:rPr>
          <w:b/>
          <w:color w:val="00188F"/>
        </w:rPr>
        <w:t>licenser</w:t>
      </w:r>
      <w:r>
        <w:t>: Kunder som förnyar SA för klienthanteringslicenser kan växla mellan Användare och OSE.</w:t>
      </w:r>
    </w:p>
    <w:p w:rsidR="00357466" w:rsidRDefault="00E201D9">
      <w:pPr>
        <w:pStyle w:val="ProductList-Offering1Heading"/>
        <w:outlineLvl w:val="1"/>
      </w:pPr>
      <w:bookmarkStart w:id="379" w:name="_Sec575"/>
      <w:r>
        <w:t>Migreringslicens för Produkter som har nått slutet av sin livslängd och har Upphört</w:t>
      </w:r>
      <w:bookmarkEnd w:id="379"/>
      <w:r>
        <w:fldChar w:fldCharType="begin"/>
      </w:r>
      <w:r>
        <w:instrText xml:space="preserve"> TC "</w:instrText>
      </w:r>
      <w:bookmarkStart w:id="380" w:name="_Toc439142767"/>
      <w:r>
        <w:instrText>Migreringslicens för Produkter som har nått slutet av sin livslängd och</w:instrText>
      </w:r>
      <w:r>
        <w:instrText xml:space="preserve"> har Upphört</w:instrText>
      </w:r>
      <w:bookmarkEnd w:id="380"/>
      <w:r>
        <w:instrText>" \l 2</w:instrText>
      </w:r>
      <w:r>
        <w:fldChar w:fldCharType="end"/>
      </w:r>
    </w:p>
    <w:p w:rsidR="00357466" w:rsidRDefault="00E201D9">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357466" w:rsidRDefault="00E201D9">
      <w:pPr>
        <w:pStyle w:val="ProductList-Body"/>
      </w:pPr>
      <w:r>
        <w:t>”</w:t>
      </w:r>
      <w:r>
        <w:rPr>
          <w:b/>
          <w:color w:val="00188F"/>
        </w:rPr>
        <w:t>Migreringslicens</w:t>
      </w:r>
      <w:r>
        <w:t>”, så som det används här, avser beviljade rättigheter i Produktposten som hänvisar till detta avsnitt.</w:t>
      </w:r>
    </w:p>
    <w:p w:rsidR="00357466" w:rsidRDefault="00357466">
      <w:pPr>
        <w:pStyle w:val="ProductList-Body"/>
      </w:pPr>
    </w:p>
    <w:p w:rsidR="00357466" w:rsidRDefault="00E201D9">
      <w:pPr>
        <w:pStyle w:val="ProductList-Body"/>
      </w:pPr>
      <w:r>
        <w:t>Såvida inget annat anges i Produktposten:</w:t>
      </w:r>
    </w:p>
    <w:p w:rsidR="00357466" w:rsidRDefault="00E201D9" w:rsidP="00DC4D61">
      <w:pPr>
        <w:pStyle w:val="ProductList-Bullet"/>
        <w:numPr>
          <w:ilvl w:val="0"/>
          <w:numId w:val="36"/>
        </w:numPr>
      </w:pPr>
      <w:r>
        <w:t>Kunden kan uppgradera till och använda programvara under en Migreringslicens i stället för programvara som täcks av den Kvalificerande Licensen. Kunden får inte använda programvara under båda licenserna samtidigt</w:t>
      </w:r>
      <w:r>
        <w:t>.</w:t>
      </w:r>
    </w:p>
    <w:p w:rsidR="00357466" w:rsidRDefault="00E201D9" w:rsidP="00DC4D61">
      <w:pPr>
        <w:pStyle w:val="ProductList-Bullet"/>
        <w:numPr>
          <w:ilvl w:val="0"/>
          <w:numId w:val="36"/>
        </w:numPr>
      </w:pPr>
      <w:r>
        <w:t>Migreringslicenser beviljas 1:1 för var och en av Kundens Kvalificerande Licenser.</w:t>
      </w:r>
    </w:p>
    <w:p w:rsidR="00357466" w:rsidRDefault="00E201D9" w:rsidP="00DC4D61">
      <w:pPr>
        <w:pStyle w:val="ProductList-Bullet"/>
        <w:numPr>
          <w:ilvl w:val="0"/>
          <w:numId w:val="36"/>
        </w:numPr>
      </w:pPr>
      <w:r>
        <w:t>Om Kunden har införskaffat eviga rättigheter att använda programvara under en Kvalificerande Licens är rättigheterna att använda programvara som har införskaffats under Mi</w:t>
      </w:r>
      <w:r>
        <w:t>greringslicensen också eviga. På samma sätt upphör rättigheter som har införskaffats under en Migreringslicens när den underliggande Kvalificerande Licensen löper ut.</w:t>
      </w:r>
    </w:p>
    <w:p w:rsidR="00357466" w:rsidRDefault="00E201D9" w:rsidP="00DC4D61">
      <w:pPr>
        <w:pStyle w:val="ProductList-Bullet"/>
        <w:numPr>
          <w:ilvl w:val="0"/>
          <w:numId w:val="36"/>
        </w:numPr>
      </w:pPr>
      <w:r>
        <w:t>När SA-täckning för den Kvalificerande Licensen löper ut kan Kunden införskaffa SA för sa</w:t>
      </w:r>
      <w:r>
        <w:t>mma version och utgåva av Produkten som täcks av Migreringslicensen, utan att först behöva införskaffa separata nya Licenser. Detta alternativ gäller inte för kunder som köper licenser under abonnemangsprogram (t.ex. Enterprise Subscription-avtal eller Ope</w:t>
      </w:r>
      <w:r>
        <w:t>n Value Subscription-avtal).</w:t>
      </w:r>
    </w:p>
    <w:p w:rsidR="00357466" w:rsidRDefault="00E201D9" w:rsidP="00DC4D61">
      <w:pPr>
        <w:pStyle w:val="ProductList-Bullet"/>
        <w:numPr>
          <w:ilvl w:val="0"/>
          <w:numId w:val="36"/>
        </w:numPr>
      </w:pPr>
      <w:r>
        <w:t>Kunden får inte överlåta Migreringslicenser separat från Kvalificerande Licenser.</w:t>
      </w:r>
    </w:p>
    <w:p w:rsidR="00357466" w:rsidRDefault="00E201D9" w:rsidP="00DC4D61">
      <w:pPr>
        <w:pStyle w:val="ProductList-Bullet"/>
        <w:numPr>
          <w:ilvl w:val="0"/>
          <w:numId w:val="36"/>
        </w:numPr>
      </w:pPr>
      <w:r>
        <w:t>Licenser som sedan införskaffas för samma Produkt som har upphört under samma registreringsperiod under ett Enterprise- eller Enterprise Subscription-avtal, Open Value Subscription eller Enrollment for Education Solutions, som en del av Kundens schemalagda</w:t>
      </w:r>
      <w:r>
        <w:t xml:space="preserve"> ”true-up”-process är också Kvalificerande Licenser med avseende på licensbeviljandet. Täckning för Produkter under abonnemangsavtal måste vara kontinuerlig.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Offering1Heading"/>
        <w:outlineLvl w:val="1"/>
      </w:pPr>
      <w:bookmarkStart w:id="381" w:name="_Sec576"/>
      <w:r>
        <w:t>Software Assurance-förmåner</w:t>
      </w:r>
      <w:bookmarkEnd w:id="381"/>
      <w:r>
        <w:fldChar w:fldCharType="begin"/>
      </w:r>
      <w:r>
        <w:instrText xml:space="preserve"> TC "</w:instrText>
      </w:r>
      <w:bookmarkStart w:id="382" w:name="_Toc439142768"/>
      <w:r>
        <w:instrText>Software Assurance-förmåner</w:instrText>
      </w:r>
      <w:bookmarkEnd w:id="382"/>
      <w:r>
        <w:instrText>" \l 2</w:instrText>
      </w:r>
      <w:r>
        <w:fldChar w:fldCharType="end"/>
      </w:r>
    </w:p>
    <w:p w:rsidR="00357466" w:rsidRDefault="00E201D9">
      <w:pPr>
        <w:pStyle w:val="ProductList-Body"/>
      </w:pPr>
      <w:r>
        <w:t>De flesta SA-fördelarna finns tillgängliga i alla Produktgrupper, enligt beskrivningen i tabellen nedan. Aktiv SA för en kvalificerande Produkt kvalific</w:t>
      </w:r>
      <w:r>
        <w:t>erar Kunden för de förmåner som visas i tabellen nedan. Med undantag för Rättigheter för ny version kräver Förmåner för Serverprodukter täckning för både Serverlicens och åtkomstlicenser, om sådana finns (t.ex. CAL). Rättigheter för ny version för Serverli</w:t>
      </w:r>
      <w:r>
        <w:t>censer eller Åtkomstlicenser tillhandahålls separat under täckningen för dessa licenser. En del förmåner tilldelas baserat på Kundens SA-utgifter för en viss uppsättning kvalificerade produkter inom en grupp. I detta avseende är ”SA-utgifter” inte bokstavl</w:t>
      </w:r>
      <w:r>
        <w:t>igen hur mycket pengar Kunden har lagt ut, utan det är en ungefärlig sammanräkning av vad Kunden har lagt ut på SA-täckning för dessa Produkter under Select eller Enterprise-registrering, Select Plus-registrering eller Open-avtal (till exempel köp av endas</w:t>
      </w:r>
      <w:r>
        <w:t>t SA och SA-komponenten i köp av L&amp;SA). För kunder med abonnemangsprogram är det en ungefärlig sammanräkning av hur mycket pengar Kunden totalt har lagt på licensiering av dessa Produkter under sin registrering eller sitt avtal. Andra förmåner motsvarar SA</w:t>
      </w:r>
      <w:r>
        <w:t>-medlemskap, och SA-medlemskap för tillämplig Produktgrupp kvalificerar Kunden för dessa förmåner. Kundens åtkomst till och rättighet att använda sina SA-förmåner löper normalt ut när kundens SA-täckning upphör, såvida inget annat anges nedan eller i Produ</w:t>
      </w:r>
      <w:r>
        <w:t>ktposterna. Förmånerna kan komma att ändras och kan upphöra när som helst utan föregående meddelande. Tillgängligheten för förmåner varierar mellan olika program, regioner, fullgörelsealternativ och språk.</w:t>
      </w:r>
    </w:p>
    <w:p w:rsidR="00357466" w:rsidRDefault="00E201D9">
      <w:pPr>
        <w:pStyle w:val="ProductList-Body"/>
      </w:pPr>
      <w:r>
        <w:t>Kunder som köper via Microsoft Products and Servic</w:t>
      </w:r>
      <w:r>
        <w:t xml:space="preserve">es Agreement (MPSA) måste se MPSA-licensmanualen för information om SA-köp via MPSA. </w:t>
      </w:r>
    </w:p>
    <w:tbl>
      <w:tblPr>
        <w:tblStyle w:val="PURTable"/>
        <w:tblW w:w="0" w:type="dxa"/>
        <w:tblLook w:val="04A0" w:firstRow="1" w:lastRow="0" w:firstColumn="1" w:lastColumn="0" w:noHBand="0" w:noVBand="1"/>
      </w:tblPr>
      <w:tblGrid>
        <w:gridCol w:w="5451"/>
        <w:gridCol w:w="1857"/>
        <w:gridCol w:w="1808"/>
        <w:gridCol w:w="1800"/>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Servergrupp</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652">
              <w:r>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jc w:val="center"/>
            </w:pPr>
          </w:p>
        </w:tc>
      </w:tr>
    </w:tbl>
    <w:p w:rsidR="00357466" w:rsidRDefault="00E201D9">
      <w:pPr>
        <w:pStyle w:val="ProductList-Body"/>
      </w:pPr>
      <w:r>
        <w:rPr>
          <w:vertAlign w:val="superscript"/>
        </w:rPr>
        <w:t>1</w:t>
      </w:r>
      <w:r>
        <w:rPr>
          <w:i/>
        </w:rPr>
        <w:t>Vid beräkning av SA-förmåner anses följande Onlinetjänster vara Produkter i Office-applikationsgruppen: Enterp</w:t>
      </w:r>
      <w:r>
        <w:rPr>
          <w:i/>
        </w:rPr>
        <w:t>rise Cloud Suite Från SA, Office 365 E1 Från SA, Office 365 E3 Från SA, Office 365 E4 Från SA och EMS från SA.</w:t>
      </w:r>
    </w:p>
    <w:p w:rsidR="00357466" w:rsidRDefault="00E201D9">
      <w:pPr>
        <w:pStyle w:val="ProductList-Body"/>
      </w:pPr>
      <w:r>
        <w:rPr>
          <w:vertAlign w:val="superscript"/>
        </w:rPr>
        <w:t xml:space="preserve">2 </w:t>
      </w:r>
      <w:r>
        <w:rPr>
          <w:i/>
        </w:rPr>
        <w:t>Befintliga kunder med SA för Windows Pro Upgrade eller Windows Embedded Industry Pro Upgrade fortsätter att få Rättigheter för Enterprise-utgåv</w:t>
      </w:r>
      <w:r>
        <w:rPr>
          <w:i/>
        </w:rPr>
        <w:t>an.</w:t>
      </w:r>
    </w:p>
    <w:p w:rsidR="00357466" w:rsidRDefault="00E201D9">
      <w:pPr>
        <w:pStyle w:val="ProductList-Body"/>
      </w:pPr>
      <w:r>
        <w:rPr>
          <w:vertAlign w:val="superscript"/>
        </w:rPr>
        <w:t>3</w:t>
      </w:r>
      <w:r>
        <w:rPr>
          <w:i/>
        </w:rPr>
        <w:t>Inte en SA-förmån för Windows Embedded-produkter.</w:t>
      </w:r>
    </w:p>
    <w:p w:rsidR="00357466" w:rsidRDefault="00357466">
      <w:pPr>
        <w:pStyle w:val="ProductList-Body"/>
      </w:pPr>
    </w:p>
    <w:p w:rsidR="00357466" w:rsidRDefault="00E201D9">
      <w:pPr>
        <w:pStyle w:val="ProductList-ClauseHeading"/>
        <w:outlineLvl w:val="2"/>
      </w:pPr>
      <w:bookmarkStart w:id="383" w:name="_Sec577"/>
      <w:r>
        <w:t>Rättigheter för ny version</w:t>
      </w:r>
      <w:bookmarkEnd w:id="383"/>
    </w:p>
    <w:p w:rsidR="00357466" w:rsidRDefault="00E201D9">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357466" w:rsidRDefault="00357466">
      <w:pPr>
        <w:pStyle w:val="ProductList-Body"/>
      </w:pPr>
    </w:p>
    <w:p w:rsidR="00357466" w:rsidRDefault="00E201D9">
      <w:pPr>
        <w:pStyle w:val="ProductList-ClauseHeading"/>
        <w:outlineLvl w:val="2"/>
      </w:pPr>
      <w:bookmarkStart w:id="384" w:name="_Sec579"/>
      <w:r>
        <w:t>Office Online</w:t>
      </w:r>
      <w:bookmarkEnd w:id="384"/>
    </w:p>
    <w:p w:rsidR="00357466" w:rsidRDefault="00E201D9">
      <w:pPr>
        <w:pStyle w:val="ProductList-Body"/>
      </w:pPr>
      <w:r>
        <w:t xml:space="preserve">Användare </w:t>
      </w:r>
      <w:r>
        <w:t xml:space="preserve">av en enhet som har licensierats med de kvalificerande programmen får bereda sig åtkomst till Office Online-tjänster för att visa och redigera dokument från den </w:t>
      </w:r>
      <w:r>
        <w:fldChar w:fldCharType="begin"/>
      </w:r>
      <w:r>
        <w:instrText xml:space="preserve"> AutoTextList   \s NoStyle \t "Licenserad Enhet avser ett enda fysiskt maskinvarusystem till vi</w:instrText>
      </w:r>
      <w:r>
        <w:instrText xml:space="preserve">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w:instrText>
      </w:r>
      <w:r>
        <w:instrText xml:space="preserv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w:instrText>
      </w:r>
      <w:r>
        <w:instrText xml:space="preserve">tition eller en bladserver som en separat enhet." </w:instrText>
      </w:r>
      <w:r>
        <w:fldChar w:fldCharType="separate"/>
      </w:r>
      <w:r>
        <w:rPr>
          <w:color w:val="0563C1"/>
        </w:rPr>
        <w:t>Licensierade Enheten</w:t>
      </w:r>
      <w:r>
        <w:fldChar w:fldCharType="end"/>
      </w:r>
      <w:r>
        <w:t xml:space="preserve"> får bereda sig åtkomst till Office Online-tjänster för att visa och redigera dokument från valfri enhet.</w:t>
      </w:r>
    </w:p>
    <w:tbl>
      <w:tblPr>
        <w:tblStyle w:val="PURTable"/>
        <w:tblW w:w="0" w:type="dxa"/>
        <w:tblLook w:val="04A0" w:firstRow="1" w:lastRow="0" w:firstColumn="1" w:lastColumn="0" w:noHBand="0" w:noVBand="1"/>
      </w:tblPr>
      <w:tblGrid>
        <w:gridCol w:w="5438"/>
        <w:gridCol w:w="5478"/>
      </w:tblGrid>
      <w:tr w:rsidR="003574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Office Online-rättigheter</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w:t>
            </w:r>
            <w:r>
              <w:fldChar w:fldCharType="begin"/>
            </w:r>
            <w:r>
              <w:instrText xml:space="preserve"> XE "Office Standard" </w:instrText>
            </w:r>
            <w:r>
              <w:fldChar w:fldCharType="end"/>
            </w:r>
          </w:p>
          <w:p w:rsidR="00357466" w:rsidRDefault="00E201D9">
            <w:pPr>
              <w:pStyle w:val="ProductList-TableBody"/>
            </w:pPr>
            <w:r>
              <w:t>Office Professional Plus</w:t>
            </w:r>
            <w:r>
              <w:fldChar w:fldCharType="begin"/>
            </w:r>
            <w:r>
              <w:instrText xml:space="preserve"> XE "Office Professional Plus" </w:instrText>
            </w:r>
            <w:r>
              <w:fldChar w:fldCharType="end"/>
            </w:r>
          </w:p>
          <w:p w:rsidR="00357466" w:rsidRDefault="00E201D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Online för Office 365</w:t>
            </w:r>
            <w:r>
              <w:fldChar w:fldCharType="begin"/>
            </w:r>
            <w:r>
              <w:instrText xml:space="preserve"> XE "Office Online för Office 365" </w:instrText>
            </w:r>
            <w:r>
              <w:fldChar w:fldCharType="end"/>
            </w:r>
          </w:p>
        </w:tc>
      </w:tr>
    </w:tbl>
    <w:p w:rsidR="00357466" w:rsidRDefault="00E201D9">
      <w:pPr>
        <w:pStyle w:val="ProductList-Body"/>
      </w:pPr>
      <w:r>
        <w:rPr>
          <w:i/>
        </w:rPr>
        <w:t>Användarna måste också vara licensierade för Share</w:t>
      </w:r>
      <w:r>
        <w:rPr>
          <w:i/>
        </w:rPr>
        <w:t>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357466" w:rsidRDefault="00357466">
      <w:pPr>
        <w:pStyle w:val="ProductList-Body"/>
      </w:pPr>
    </w:p>
    <w:p w:rsidR="00357466" w:rsidRDefault="00E201D9">
      <w:pPr>
        <w:pStyle w:val="ProductList-ClauseHeading"/>
        <w:outlineLvl w:val="2"/>
      </w:pPr>
      <w:bookmarkStart w:id="385" w:name="_Sec580"/>
      <w:r>
        <w:t>Planeringstjänster</w:t>
      </w:r>
      <w:bookmarkEnd w:id="385"/>
    </w:p>
    <w:p w:rsidR="00357466" w:rsidRDefault="00E201D9">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w:t>
      </w:r>
      <w:r>
        <w:t>alificerande kunder förutbestämda anpassade tjänsteerbjudanden.</w:t>
      </w:r>
    </w:p>
    <w:p w:rsidR="00357466" w:rsidRDefault="00357466">
      <w:pPr>
        <w:pStyle w:val="ProductList-Body"/>
      </w:pPr>
    </w:p>
    <w:p w:rsidR="00357466" w:rsidRDefault="00E201D9">
      <w:pPr>
        <w:pStyle w:val="ProductList-Body"/>
      </w:pPr>
      <w:r>
        <w:t>Kvalificerade kunder får ett antal dagar för Planeringstjänster baserat på antalet kvalificerade licenser. Antalet dagar en Kunden får för de tillgängliga erbjudanden för Planeringstjänster k</w:t>
      </w:r>
      <w:r>
        <w:t>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127"/>
        <w:gridCol w:w="1789"/>
      </w:tblGrid>
      <w:tr w:rsidR="003574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Poäng</w:t>
            </w:r>
          </w:p>
        </w:tc>
      </w:tr>
      <w:tr w:rsidR="00357466">
        <w:tc>
          <w:tcPr>
            <w:tcW w:w="101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Produkter i Office-applikationsgrup</w:t>
            </w:r>
            <w:r>
              <w:t>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w:instrText>
            </w:r>
            <w:r>
              <w:instrText xml:space="preserve">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1</w:t>
            </w:r>
          </w:p>
        </w:tc>
      </w:tr>
      <w:tr w:rsidR="00357466">
        <w:tc>
          <w:tcPr>
            <w:tcW w:w="101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Standard</w:t>
            </w:r>
            <w:r>
              <w:fldChar w:fldCharType="begin"/>
            </w:r>
            <w:r>
              <w:instrText xml:space="preserve"> XE "SQL Server Standard" </w:instrText>
            </w:r>
            <w:r>
              <w:fldChar w:fldCharType="end"/>
            </w:r>
            <w:r>
              <w:t>-utgåva, Windows</w:t>
            </w:r>
            <w:r>
              <w:t xml:space="preserve">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w:instrText>
            </w:r>
            <w:r>
              <w:instrText xml:space="preserve">"Microsoft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w:t>
            </w:r>
            <w:r>
              <w:t>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25</w:t>
            </w:r>
          </w:p>
        </w:tc>
      </w:tr>
      <w:tr w:rsidR="00357466">
        <w:tc>
          <w:tcPr>
            <w:tcW w:w="101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Enterprise</w:t>
            </w:r>
            <w:r>
              <w:fldChar w:fldCharType="begin"/>
            </w:r>
            <w:r>
              <w:instrText xml:space="preserve"> XE "SQL Server Enterprise" </w:instrText>
            </w:r>
            <w:r>
              <w:fldChar w:fldCharType="end"/>
            </w:r>
            <w:r>
              <w:t xml:space="preserve">-utgåva, </w:t>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50</w:t>
            </w:r>
          </w:p>
        </w:tc>
      </w:tr>
      <w:tr w:rsidR="00357466">
        <w:tc>
          <w:tcPr>
            <w:tcW w:w="101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Data Center</w:t>
            </w:r>
            <w:r>
              <w:fldChar w:fldCharType="begin"/>
            </w:r>
            <w:r>
              <w:instrText xml:space="preserve"> XE "SQL</w:instrText>
            </w:r>
            <w:r>
              <w:instrText xml:space="preserve">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w:instrText>
            </w:r>
            <w:r>
              <w:instrText xml:space="preserve">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75</w:t>
            </w:r>
          </w:p>
        </w:tc>
      </w:tr>
    </w:tbl>
    <w:p w:rsidR="00357466" w:rsidRDefault="00E201D9">
      <w:pPr>
        <w:pStyle w:val="ProductList-Body"/>
      </w:pPr>
      <w:r>
        <w:rPr>
          <w:b/>
          <w:i/>
        </w:rPr>
        <w:t>Anmärkning:</w:t>
      </w:r>
      <w:r>
        <w:rPr>
          <w:i/>
        </w:rPr>
        <w:t xml:space="preserve"> För SQL CAL-licenser, se tabellen CAL-serier i detta avsnitt</w:t>
      </w:r>
    </w:p>
    <w:p w:rsidR="00357466" w:rsidRDefault="00E201D9">
      <w:pPr>
        <w:pStyle w:val="ProductList-Body"/>
      </w:pPr>
      <w:r>
        <w:rPr>
          <w:vertAlign w:val="superscript"/>
        </w:rPr>
        <w:t>1</w:t>
      </w:r>
      <w:r>
        <w:rPr>
          <w:i/>
        </w:rPr>
        <w:t xml:space="preserve"> För Microsoft Dynamics CRM Professional CAL ges 2 poäng</w:t>
      </w:r>
    </w:p>
    <w:p w:rsidR="00357466" w:rsidRDefault="00357466">
      <w:pPr>
        <w:pStyle w:val="ProductList-Body"/>
      </w:pPr>
    </w:p>
    <w:p w:rsidR="00357466" w:rsidRDefault="00E201D9">
      <w:pPr>
        <w:pStyle w:val="ProductList-Body"/>
      </w:pPr>
      <w:r>
        <w:t>Kvalificerade produkter som köps under SCE samlar samma antal poäng för Distributionsplaneringstjänster (DPS) som de samlar under andra program. Det totala antalet poäng som Kunden är kvalificerad f</w:t>
      </w:r>
      <w:r>
        <w:t>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3574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600,000+</w:t>
            </w:r>
          </w:p>
        </w:tc>
      </w:tr>
      <w:tr w:rsidR="003574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7466" w:rsidRDefault="00E201D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75</w:t>
            </w:r>
          </w:p>
        </w:tc>
      </w:tr>
    </w:tbl>
    <w:p w:rsidR="00357466" w:rsidRDefault="00357466">
      <w:pPr>
        <w:pStyle w:val="ProductList-Body"/>
      </w:pPr>
    </w:p>
    <w:p w:rsidR="00357466" w:rsidRDefault="00E201D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3574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7466" w:rsidRDefault="00E201D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7466" w:rsidRDefault="00E201D9">
            <w:pPr>
              <w:pStyle w:val="ProductList-TableBody"/>
            </w:pPr>
            <w:r>
              <w:t>→600,000+</w:t>
            </w:r>
          </w:p>
        </w:tc>
      </w:tr>
      <w:tr w:rsidR="003574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7466" w:rsidRDefault="00E201D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12</w:t>
            </w:r>
          </w:p>
        </w:tc>
      </w:tr>
    </w:tbl>
    <w:p w:rsidR="00357466" w:rsidRDefault="00E201D9">
      <w:pPr>
        <w:pStyle w:val="ProductList-Body"/>
      </w:pPr>
      <w:r>
        <w:t xml:space="preserve">Kunder kan välja bland tillgängliga Planeringstjänster som erbjuds av kvalificerade Microsoft-partners eller Microsofts Konsulttjänster. En lista över tillgängliga tjänster finns på </w:t>
      </w:r>
      <w:hyperlink r:id="rId138">
        <w:r>
          <w:rPr>
            <w:color w:val="00467F"/>
            <w:u w:val="single"/>
          </w:rPr>
          <w:t>http://www.microsoft.com/licensing/software-assurance/planning-services-overview.aspx</w:t>
        </w:r>
      </w:hyperlink>
      <w:r>
        <w:t xml:space="preserve">. </w:t>
      </w:r>
    </w:p>
    <w:p w:rsidR="00357466" w:rsidRDefault="00357466">
      <w:pPr>
        <w:pStyle w:val="ProductList-Body"/>
      </w:pPr>
    </w:p>
    <w:p w:rsidR="00357466" w:rsidRDefault="00E201D9">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w:t>
      </w:r>
      <w:r>
        <w:t xml:space="preserve">n även omvandla (och omvandla tillbaka) oanvända dagar för Utbildningskuponger (se förmånen Utbildningskuponger) med tre Utbildningskuponger om dagen till en Dags Planeringstjänst, om de (i) för närvarande är berättigade förmånen Utbildningskuponger, (ii) </w:t>
      </w:r>
      <w:r>
        <w:t>har aktiverat förmånen Utbildningskuponger, och (iii) har minst 3 outkrävda utbildningsdagar från förmånen Utbildningskuponger tillgängliga för omvandling.</w:t>
      </w:r>
    </w:p>
    <w:p w:rsidR="00357466" w:rsidRDefault="00E201D9" w:rsidP="00DC4D61">
      <w:pPr>
        <w:pStyle w:val="ProductList-Bullet"/>
        <w:numPr>
          <w:ilvl w:val="0"/>
          <w:numId w:val="37"/>
        </w:numPr>
      </w:pPr>
      <w:r>
        <w:t>Planeringstjänster kan levereras till Kunden av kvalificerade Microsoft-partners eller Microsofts Ko</w:t>
      </w:r>
      <w:r>
        <w:t xml:space="preserve">nsulttjänster. Tjänster som tillhandahålls genom kuponger levereras under ett avtal mellan Kunden och den Kvalificerade Leverantören. Kunden kan se listan över Kvalificerade Leverantörer här: </w:t>
      </w:r>
      <w:hyperlink r:id="rId139">
        <w:r>
          <w:rPr>
            <w:color w:val="00467F"/>
            <w:u w:val="single"/>
          </w:rPr>
          <w:t>http://directory.partners.extranet.microsoft.com/psbproviders</w:t>
        </w:r>
      </w:hyperlink>
    </w:p>
    <w:p w:rsidR="00357466" w:rsidRDefault="00E201D9" w:rsidP="00DC4D61">
      <w:pPr>
        <w:pStyle w:val="ProductList-Bullet"/>
        <w:numPr>
          <w:ilvl w:val="0"/>
          <w:numId w:val="37"/>
        </w:numPr>
      </w:pPr>
      <w:r>
        <w:t>Åtaganden för planeringstjänster tillhandahåller konsulttjänster som täcker en förutbestämd arbetsomfattning som ger en hög nivå på driftsättningsplanen. Den faktiska driftsättn</w:t>
      </w:r>
      <w:r>
        <w:t xml:space="preserve">ingen av programvaran omfattas inte. </w:t>
      </w:r>
    </w:p>
    <w:p w:rsidR="00357466" w:rsidRDefault="00E201D9" w:rsidP="00DC4D61">
      <w:pPr>
        <w:pStyle w:val="ProductList-Bullet"/>
        <w:numPr>
          <w:ilvl w:val="0"/>
          <w:numId w:val="37"/>
        </w:numPr>
      </w:pPr>
      <w:r>
        <w:t xml:space="preserve">Kuponger för planeringstjänster får endast lösas in av kunden som är kvalificerad för förmånen. </w:t>
      </w:r>
    </w:p>
    <w:p w:rsidR="00357466" w:rsidRDefault="00E201D9" w:rsidP="00DC4D61">
      <w:pPr>
        <w:pStyle w:val="ProductList-Bullet"/>
        <w:numPr>
          <w:ilvl w:val="0"/>
          <w:numId w:val="37"/>
        </w:numPr>
      </w:pPr>
      <w:r>
        <w:t xml:space="preserve">Kuponger för planeringstjänster får inte lösas in mot kontanter, pengar eller andra värdehandlingar. </w:t>
      </w:r>
    </w:p>
    <w:p w:rsidR="00357466" w:rsidRDefault="00E201D9" w:rsidP="00DC4D61">
      <w:pPr>
        <w:pStyle w:val="ProductList-Bullet"/>
        <w:numPr>
          <w:ilvl w:val="0"/>
          <w:numId w:val="37"/>
        </w:numPr>
      </w:pPr>
      <w:r>
        <w:t>Minskning av kvalif</w:t>
      </w:r>
      <w:r>
        <w:t xml:space="preserve">icerande SA-täckning till följd av returer och andra fakturajusteringar, där sådana tillåts, kan minska Kundens berättigade dagar för Planeringstjänster. </w:t>
      </w:r>
    </w:p>
    <w:p w:rsidR="00357466" w:rsidRDefault="00E201D9" w:rsidP="00DC4D61">
      <w:pPr>
        <w:pStyle w:val="ProductList-Bullet"/>
        <w:numPr>
          <w:ilvl w:val="0"/>
          <w:numId w:val="37"/>
        </w:numPr>
      </w:pPr>
      <w:r>
        <w:t>Kupongtyper kan inte kombineras. Åtaganden gällande Planeringstjänster får inte överskrida den angivn</w:t>
      </w:r>
      <w:r>
        <w:t xml:space="preserve">a maximala varaktigheten per åtagandetyp. </w:t>
      </w:r>
    </w:p>
    <w:p w:rsidR="00357466" w:rsidRDefault="00E201D9" w:rsidP="00DC4D61">
      <w:pPr>
        <w:pStyle w:val="ProductList-Bullet"/>
        <w:numPr>
          <w:ilvl w:val="0"/>
          <w:numId w:val="37"/>
        </w:numPr>
      </w:pPr>
      <w:r>
        <w:t xml:space="preserve">Kuponger är endast giltiga med kvalificerade Leverantörer för den specifika tjänstetyp för vilken kupongen löses in. </w:t>
      </w:r>
    </w:p>
    <w:p w:rsidR="00357466" w:rsidRDefault="00E201D9" w:rsidP="00DC4D61">
      <w:pPr>
        <w:pStyle w:val="ProductList-Bullet"/>
        <w:numPr>
          <w:ilvl w:val="0"/>
          <w:numId w:val="37"/>
        </w:numPr>
      </w:pPr>
      <w:r>
        <w:t xml:space="preserve">Kuponger måste tilldelas under SA-täckningsperioden. </w:t>
      </w:r>
    </w:p>
    <w:p w:rsidR="00357466" w:rsidRDefault="00E201D9" w:rsidP="00DC4D61">
      <w:pPr>
        <w:pStyle w:val="ProductList-Bullet"/>
        <w:numPr>
          <w:ilvl w:val="0"/>
          <w:numId w:val="37"/>
        </w:numPr>
      </w:pPr>
      <w:r>
        <w:t>Kuponger slutar gälla 180 dagar från datu</w:t>
      </w:r>
      <w:r>
        <w:t>met för kupongtilldelning, oberoende av upphörande av SA-täckning. Alla tjänster måste levereras (inlösen av kupong) innan kupongen löper ut. Kuponger som löper ut innan SA-täckningens upphörande återgår till tillgänglig grupp med dagar för planeringstjäns</w:t>
      </w:r>
      <w:r>
        <w:t>ter. Tabellerna ovan visar de tillgängliga tjänstedagarna baserat på en fullständig 3-årig registrering eller avtal. Kunder som köper SA-täckning för ett år får en tredjedel av det angivna antalet tjänstedagar. Kunder som köper SA-täckning för två år får t</w:t>
      </w:r>
      <w:r>
        <w:t xml:space="preserve">vå tredjedelar av det angivna antalet tjänstedagar. </w:t>
      </w:r>
    </w:p>
    <w:p w:rsidR="00357466" w:rsidRDefault="00357466">
      <w:pPr>
        <w:pStyle w:val="ProductList-Body"/>
      </w:pPr>
    </w:p>
    <w:p w:rsidR="00357466" w:rsidRDefault="00E201D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w:t>
              </w:r>
              <w:r>
                <w:rPr>
                  <w:color w:val="00467F"/>
                  <w:sz w:val="14"/>
                  <w:u w:val="single"/>
                </w:rPr>
                <w:t>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ClauseHeading"/>
        <w:outlineLvl w:val="2"/>
      </w:pPr>
      <w:bookmarkStart w:id="386" w:name="_Sec581"/>
      <w:r>
        <w:t>Enterprise Source Licensing Program</w:t>
      </w:r>
      <w:bookmarkEnd w:id="386"/>
    </w:p>
    <w:p w:rsidR="00357466" w:rsidRDefault="00E201D9">
      <w:pPr>
        <w:pStyle w:val="ProductList-Body"/>
      </w:pPr>
      <w:r>
        <w:t xml:space="preserve">Kunder med 10 000 eller fler licensierade datorer med SA-täckning i systemgruppen kan vara berättigade tillgång till källkod </w:t>
      </w:r>
      <w:r>
        <w:t>för Microsoft Windows för intern utveckling och support. Akademiska program är berättigade till Microsoft Research Source Licensing Program.</w:t>
      </w:r>
    </w:p>
    <w:p w:rsidR="00357466" w:rsidRDefault="00357466">
      <w:pPr>
        <w:pStyle w:val="ProductList-Body"/>
      </w:pPr>
    </w:p>
    <w:p w:rsidR="00357466" w:rsidRDefault="00E201D9">
      <w:pPr>
        <w:pStyle w:val="ProductList-ClauseHeading"/>
        <w:outlineLvl w:val="2"/>
      </w:pPr>
      <w:bookmarkStart w:id="387" w:name="_Sec582"/>
      <w:r>
        <w:t>Utbildningskuponger</w:t>
      </w:r>
      <w:bookmarkEnd w:id="387"/>
    </w:p>
    <w:p w:rsidR="00357466" w:rsidRDefault="00E201D9">
      <w:pPr>
        <w:pStyle w:val="ProductList-Body"/>
      </w:pPr>
      <w:r>
        <w:t>Kunder (andra än kunder med Academic Select-licens, Select Plus for Academic, Open Value Subsc</w:t>
      </w:r>
      <w:r>
        <w:t>ription – Education Solutions, Campus- och School-avtal) med SAM i Produktgrupperna för applikationer eller system är kvalificerade för Microsoft-utbildningskuponger, vilket ger ett visst antal utbildningsdagar, baserat på en treårig registrering eller Avt</w:t>
      </w:r>
      <w:r>
        <w:t>alsvillkor, enligt beskrivningen nedan.</w:t>
      </w:r>
    </w:p>
    <w:tbl>
      <w:tblPr>
        <w:tblStyle w:val="PURTable"/>
        <w:tblW w:w="0" w:type="dxa"/>
        <w:tblLook w:val="04A0" w:firstRow="1" w:lastRow="0" w:firstColumn="1" w:lastColumn="0" w:noHBand="0" w:noVBand="1"/>
      </w:tblPr>
      <w:tblGrid>
        <w:gridCol w:w="3600"/>
        <w:gridCol w:w="3678"/>
        <w:gridCol w:w="3638"/>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Systemgrupp</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 dag per 50 licenser (maximalt 10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 dag per 50 licenser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 dagar per berättigad registrering</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15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55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80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125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300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400 dagar*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700 dagar*</w:t>
            </w:r>
          </w:p>
        </w:tc>
      </w:tr>
    </w:tbl>
    <w:p w:rsidR="00357466" w:rsidRDefault="00E201D9">
      <w:pPr>
        <w:pStyle w:val="ProductList-Body"/>
      </w:pPr>
      <w:r>
        <w:t>*</w:t>
      </w:r>
      <w:r>
        <w:rPr>
          <w:i/>
        </w:rPr>
        <w:t>Antal dagar per berättigad registrering eller avtal.</w:t>
      </w:r>
    </w:p>
    <w:p w:rsidR="00357466" w:rsidRDefault="00357466">
      <w:pPr>
        <w:pStyle w:val="ProductList-Body"/>
      </w:pPr>
    </w:p>
    <w:p w:rsidR="00357466" w:rsidRDefault="00E201D9" w:rsidP="00DC4D61">
      <w:pPr>
        <w:pStyle w:val="ProductList-Bullet"/>
        <w:numPr>
          <w:ilvl w:val="0"/>
          <w:numId w:val="38"/>
        </w:numPr>
      </w:pPr>
      <w:r>
        <w:t xml:space="preserve">Tjänster som tillhandahålls genom kuponger levereras under ett avtal mellan Kunden och kvalificerad Microsoft Learning Partner. </w:t>
      </w:r>
    </w:p>
    <w:p w:rsidR="00357466" w:rsidRDefault="00E201D9" w:rsidP="00DC4D61">
      <w:pPr>
        <w:pStyle w:val="ProductList-Bullet"/>
        <w:numPr>
          <w:ilvl w:val="0"/>
          <w:numId w:val="38"/>
        </w:numPr>
      </w:pPr>
      <w:r>
        <w:t>Kurser som levereras i accelererat format kräver ett antal kupongdagar so</w:t>
      </w:r>
      <w:r>
        <w:t xml:space="preserve">m motsvarar antalet dagar för normal leverans av kursen. </w:t>
      </w:r>
    </w:p>
    <w:p w:rsidR="00357466" w:rsidRDefault="00E201D9" w:rsidP="00DC4D61">
      <w:pPr>
        <w:pStyle w:val="ProductList-Bullet"/>
        <w:numPr>
          <w:ilvl w:val="0"/>
          <w:numId w:val="38"/>
        </w:numPr>
      </w:pPr>
      <w:r>
        <w:t xml:space="preserve">Kupongen kan endast lösas in mot dagar med lärarledd utbildning med kvalificerade Microsoft Learning Partners vid godkända kurser. Anpassade kurser (annat än accelererad leverans av godkända kurser </w:t>
      </w:r>
      <w:r>
        <w:t xml:space="preserve">eller anpassade kurser som endast har sammanställts av godkända kurser) är inte kvalificerade för täckning av dessa kuponger.   </w:t>
      </w:r>
    </w:p>
    <w:p w:rsidR="00357466" w:rsidRDefault="00E201D9" w:rsidP="00DC4D61">
      <w:pPr>
        <w:pStyle w:val="ProductList-Bullet"/>
        <w:numPr>
          <w:ilvl w:val="0"/>
          <w:numId w:val="38"/>
        </w:numPr>
      </w:pPr>
      <w:r>
        <w:t>Kuponger får inte användas för att täcka avgifter som gäller för en kund som inte dyker upp vid en reserverad kurs.</w:t>
      </w:r>
    </w:p>
    <w:p w:rsidR="00357466" w:rsidRDefault="00E201D9" w:rsidP="00DC4D61">
      <w:pPr>
        <w:pStyle w:val="ProductList-Bullet"/>
        <w:numPr>
          <w:ilvl w:val="0"/>
          <w:numId w:val="38"/>
        </w:numPr>
      </w:pPr>
      <w:r>
        <w:t>Kuponger få</w:t>
      </w:r>
      <w:r>
        <w:t>r endast lösas in av den individ som har godkänts av kunden för att använda kupongen, förutom när den används för Demonstrationstillfällen.</w:t>
      </w:r>
    </w:p>
    <w:p w:rsidR="00357466" w:rsidRDefault="00E201D9" w:rsidP="00DC4D61">
      <w:pPr>
        <w:pStyle w:val="ProductList-Bullet"/>
        <w:numPr>
          <w:ilvl w:val="0"/>
          <w:numId w:val="38"/>
        </w:numPr>
      </w:pPr>
      <w:r>
        <w:t xml:space="preserve">Kuponger får inte lösas in mot kontanter, pengar eller andra värdehandlingar. </w:t>
      </w:r>
    </w:p>
    <w:p w:rsidR="00357466" w:rsidRDefault="00E201D9" w:rsidP="00DC4D61">
      <w:pPr>
        <w:pStyle w:val="ProductList-Bullet"/>
        <w:numPr>
          <w:ilvl w:val="0"/>
          <w:numId w:val="38"/>
        </w:numPr>
      </w:pPr>
      <w:r>
        <w:t>Kuponger måste tilldelas under SA-täc</w:t>
      </w:r>
      <w:r>
        <w:t xml:space="preserve">kningsperioden. </w:t>
      </w:r>
    </w:p>
    <w:p w:rsidR="00357466" w:rsidRDefault="00E201D9" w:rsidP="00DC4D61">
      <w:pPr>
        <w:pStyle w:val="ProductList-Bullet"/>
        <w:numPr>
          <w:ilvl w:val="0"/>
          <w:numId w:val="38"/>
        </w:numPr>
      </w:pPr>
      <w:r>
        <w:t xml:space="preserve">Kuponger slutar gälla 180 dagar från datumet för kupongtilldelning. Kuponger som löper ut innan SA-täckningens upphörande återgår till tillgänglig utbildningskuponggrupp med dagar. </w:t>
      </w:r>
    </w:p>
    <w:p w:rsidR="00357466" w:rsidRDefault="00E201D9" w:rsidP="00DC4D61">
      <w:pPr>
        <w:pStyle w:val="ProductList-Bullet"/>
        <w:numPr>
          <w:ilvl w:val="0"/>
          <w:numId w:val="38"/>
        </w:numPr>
      </w:pPr>
      <w:r>
        <w:t>Med undantag för demonstrationstillfällen motsvarar en da</w:t>
      </w:r>
      <w:r>
        <w:t xml:space="preserve">g för utbildningskuponger en utbildningsdag. Vid demonstrationstillfällen motsvarar en dag för utbildningskuponger ett demonstrationstillfälle. </w:t>
      </w:r>
    </w:p>
    <w:p w:rsidR="00357466" w:rsidRDefault="00E201D9" w:rsidP="00DC4D61">
      <w:pPr>
        <w:pStyle w:val="ProductList-Bullet"/>
        <w:numPr>
          <w:ilvl w:val="0"/>
          <w:numId w:val="38"/>
        </w:numPr>
      </w:pPr>
      <w:r>
        <w:t>Kunder måste lösa in Utbildningskuponger för Demonstrationstillfällen i uppsättningar om fyra eller fler. Utbil</w:t>
      </w:r>
      <w:r>
        <w:t xml:space="preserve">dningskuponger som löses in mot demonstrationstillfällen är inte begränsade till en enda individ, till skillnad från utbildningskuponger. </w:t>
      </w:r>
    </w:p>
    <w:p w:rsidR="00357466" w:rsidRDefault="00E201D9" w:rsidP="00DC4D61">
      <w:pPr>
        <w:pStyle w:val="ProductList-Bullet"/>
        <w:numPr>
          <w:ilvl w:val="0"/>
          <w:numId w:val="38"/>
        </w:numPr>
      </w:pPr>
      <w:r>
        <w:t xml:space="preserve">Kuponger kan endast användas för att reservera utbildning med en kvalificerad Microsoft Learning Partner åt gången. </w:t>
      </w:r>
    </w:p>
    <w:p w:rsidR="00357466" w:rsidRDefault="00E201D9" w:rsidP="00DC4D61">
      <w:pPr>
        <w:pStyle w:val="ProductList-Bullet"/>
        <w:numPr>
          <w:ilvl w:val="0"/>
          <w:numId w:val="38"/>
        </w:numPr>
      </w:pPr>
      <w:r>
        <w:t xml:space="preserve">Minskning av antalet kvalificerande licenser för vilka SA införskaffas till följd av returer och andra fakturajusteringar, där sådana tillåts, kan minska Kundens berättigade tjänstenivå för Utbildningskuponger. </w:t>
      </w:r>
    </w:p>
    <w:p w:rsidR="00357466" w:rsidRDefault="00E201D9" w:rsidP="00DC4D61">
      <w:pPr>
        <w:pStyle w:val="ProductList-Bullet"/>
        <w:numPr>
          <w:ilvl w:val="0"/>
          <w:numId w:val="38"/>
        </w:numPr>
      </w:pPr>
      <w:r>
        <w:t>Tabellen ovan visar tillgängliga utbildnings</w:t>
      </w:r>
      <w:r>
        <w:t>krediter baserat på en fullständig 3-årig registrering eller avtal. Kunder som köper SA-täckning för ett år får en tredjedel av det angivna antalet utbildningskrediter. Kunder som köper SA-täckning för två år får två tredjedelar av det angivna antalet utbi</w:t>
      </w:r>
      <w:r>
        <w:t xml:space="preserve">ldningskrediter. </w:t>
      </w:r>
    </w:p>
    <w:p w:rsidR="00357466" w:rsidRDefault="00357466">
      <w:pPr>
        <w:pStyle w:val="ProductList-Body"/>
      </w:pPr>
    </w:p>
    <w:p w:rsidR="00357466" w:rsidRDefault="00E201D9">
      <w:pPr>
        <w:pStyle w:val="ProductList-ClauseHeading"/>
        <w:outlineLvl w:val="2"/>
      </w:pPr>
      <w:bookmarkStart w:id="388" w:name="_Sec583"/>
      <w:r>
        <w:t>E-Learning</w:t>
      </w:r>
      <w:bookmarkEnd w:id="388"/>
    </w:p>
    <w:p w:rsidR="00357466" w:rsidRDefault="00E201D9">
      <w:pPr>
        <w:pStyle w:val="ProductList-Body"/>
      </w:pPr>
      <w:r>
        <w:t>Denna förmån varierar beroende på Applikation, System och Server. Kvalificerade kunder får en åtkomstkod (för Applikationer, System och/eller Servrar) per kvalificerande registrering/avtal. Kunder med kvalificerande serverprod</w:t>
      </w:r>
      <w:r>
        <w:t>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w:t>
      </w:r>
      <w:r>
        <w:t>tibelt innehåll är inte möjligt).</w:t>
      </w:r>
    </w:p>
    <w:p w:rsidR="00357466" w:rsidRDefault="00357466">
      <w:pPr>
        <w:pStyle w:val="ProductList-Body"/>
      </w:pPr>
    </w:p>
    <w:p w:rsidR="00357466" w:rsidRDefault="00E201D9">
      <w:pPr>
        <w:pStyle w:val="ProductList-Body"/>
      </w:pPr>
      <w:r>
        <w:t>Det högsta antalet användare för vilka en Kund kan använda E-Learning-utbildningen motsvarar antalet licensierade kopior av kvalificerande produkter som Kunden har registrerat i SA. Kunderna måste tilldela en användare fö</w:t>
      </w:r>
      <w:r>
        <w:t>r varje kvalificerande licens. Åtkomst kan inte överföras från en användare till en annan.</w:t>
      </w:r>
    </w:p>
    <w:p w:rsidR="00357466" w:rsidRDefault="00357466">
      <w:pPr>
        <w:pStyle w:val="ProductList-Body"/>
      </w:pPr>
    </w:p>
    <w:p w:rsidR="00357466" w:rsidRDefault="00E201D9">
      <w:pPr>
        <w:pStyle w:val="ProductList-ClauseHeading"/>
        <w:outlineLvl w:val="2"/>
      </w:pPr>
      <w:bookmarkStart w:id="389" w:name="_Sec584"/>
      <w:r>
        <w:t>Program för hemanvändning</w:t>
      </w:r>
      <w:bookmarkEnd w:id="389"/>
    </w:p>
    <w:p w:rsidR="00357466" w:rsidRDefault="00E201D9">
      <w:pPr>
        <w:pStyle w:val="ProductList-Body"/>
      </w:pPr>
      <w:r>
        <w:t xml:space="preserve">Kundens anställda, som använder de licensierade kvalificerande applikationerna som identifieras i tabellen nedan, kan få en enstaka </w:t>
      </w:r>
      <w:r>
        <w:fldChar w:fldCharType="begin"/>
      </w:r>
      <w:r>
        <w:instrText xml:space="preserve"> AutoT</w:instrText>
      </w:r>
      <w:r>
        <w:instrText xml:space="preserve">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w:t>
      </w:r>
      <w:r>
        <w:t>m köps). Förmånen gäller inte programmen Academic Select (utan SAM), Academic Select Plus (utan SAM) och Academic Open.</w:t>
      </w:r>
    </w:p>
    <w:p w:rsidR="00357466" w:rsidRDefault="00357466">
      <w:pPr>
        <w:pStyle w:val="ProductList-Body"/>
      </w:pPr>
    </w:p>
    <w:p w:rsidR="00357466" w:rsidRDefault="00E201D9">
      <w:pPr>
        <w:pStyle w:val="ProductList-Body"/>
      </w:pPr>
      <w:r>
        <w:t>Licenser för hemanvändning slutar gälla vid uppsägning av anställning, uppsägning eller upphörande av SA-täckning för den kopia av mots</w:t>
      </w:r>
      <w:r>
        <w:t>varande desktopapplikation som den anställda använder på arbetet, om den anställda inte längre använder den licensierade kopian av programvaran, eller om den anställda installerar och använder någon föregående eller senare version av den desktopapplikation</w:t>
      </w:r>
      <w:r>
        <w:t>en enligt en licens för programmet för hemanvändning.</w:t>
      </w:r>
    </w:p>
    <w:p w:rsidR="00357466" w:rsidRDefault="00357466">
      <w:pPr>
        <w:pStyle w:val="ProductList-Body"/>
      </w:pPr>
    </w:p>
    <w:p w:rsidR="00357466" w:rsidRDefault="00E201D9">
      <w:pPr>
        <w:pStyle w:val="ProductList-Body"/>
      </w:pPr>
      <w:r>
        <w:t>Användningsvillkoren för programvara för programmet för hemanvändning gäller mellan Microsoft och Kundens anställda och finns att läsa via webbplatsen för programmet för hemanvändning.</w:t>
      </w:r>
    </w:p>
    <w:p w:rsidR="00357466" w:rsidRDefault="00357466">
      <w:pPr>
        <w:pStyle w:val="ProductList-Body"/>
      </w:pPr>
    </w:p>
    <w:p w:rsidR="00357466" w:rsidRDefault="00E201D9">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3574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Motsvarande Licens för Program för Hemanvänd</w:t>
            </w:r>
            <w:r>
              <w:rPr>
                <w:color w:val="FFFFFF"/>
              </w:rPr>
              <w:t>ning</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 2010/2013/2016</w:t>
            </w:r>
          </w:p>
          <w:p w:rsidR="00357466" w:rsidRDefault="00E201D9">
            <w:pPr>
              <w:pStyle w:val="ProductList-TableBody"/>
            </w:pPr>
            <w:r>
              <w:t xml:space="preserve">Office Professional Plus 2010/2013/2016 </w:t>
            </w:r>
          </w:p>
          <w:p w:rsidR="00357466" w:rsidRDefault="00E201D9">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 2016 HUP eller Office 2016 för Mac Home &amp; Business med Lync DL HUP</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Access 2010/2013/2016</w:t>
            </w:r>
          </w:p>
          <w:p w:rsidR="00357466" w:rsidRDefault="00E201D9">
            <w:pPr>
              <w:pStyle w:val="ProductList-TableBody"/>
            </w:pPr>
            <w:r>
              <w:t>Excel 2010/2013/2016</w:t>
            </w:r>
          </w:p>
          <w:p w:rsidR="00357466" w:rsidRDefault="00E201D9">
            <w:pPr>
              <w:pStyle w:val="ProductList-TableBody"/>
            </w:pPr>
            <w:r>
              <w:t>PowerPoint 2010/2013/2016</w:t>
            </w:r>
          </w:p>
          <w:p w:rsidR="00357466" w:rsidRDefault="00E201D9">
            <w:pPr>
              <w:pStyle w:val="ProductList-TableBody"/>
            </w:pPr>
            <w:r>
              <w:t>InfoPath 2010/2013/2016</w:t>
            </w:r>
          </w:p>
          <w:p w:rsidR="00357466" w:rsidRDefault="00E201D9">
            <w:pPr>
              <w:pStyle w:val="ProductList-TableBody"/>
            </w:pPr>
            <w:r>
              <w:t>Lync 2010/2013/2015</w:t>
            </w:r>
          </w:p>
          <w:p w:rsidR="00357466" w:rsidRDefault="00E201D9">
            <w:pPr>
              <w:pStyle w:val="ProductList-TableBody"/>
            </w:pPr>
            <w:r>
              <w:t>OneNote 2010/2013/2016</w:t>
            </w:r>
          </w:p>
          <w:p w:rsidR="00357466" w:rsidRDefault="00E201D9">
            <w:pPr>
              <w:pStyle w:val="ProductList-TableBody"/>
            </w:pPr>
            <w:r>
              <w:t>Outlook 2010/2013/2016</w:t>
            </w:r>
          </w:p>
          <w:p w:rsidR="00357466" w:rsidRDefault="00E201D9">
            <w:pPr>
              <w:pStyle w:val="ProductList-TableBody"/>
            </w:pPr>
            <w:r>
              <w:t>Publisher 2010/2013/2016</w:t>
            </w:r>
          </w:p>
          <w:p w:rsidR="00357466" w:rsidRDefault="00E201D9">
            <w:pPr>
              <w:pStyle w:val="ProductList-TableBody"/>
            </w:pPr>
            <w:r>
              <w:t>Skype för Business 2015</w:t>
            </w:r>
          </w:p>
          <w:p w:rsidR="00357466" w:rsidRDefault="00E201D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Office Professional Plus 2016 HUP eller Office 2016 för Mac Home &amp; Business med Lync DL HUP </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Visio Standard 2010/2013/2016 </w:t>
            </w:r>
          </w:p>
          <w:p w:rsidR="00357466" w:rsidRDefault="00E201D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Professional 2016 HUP</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Standard 2010/2013/2016</w:t>
            </w:r>
          </w:p>
          <w:p w:rsidR="00357466" w:rsidRDefault="00E201D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Professional 2016 HUP</w:t>
            </w:r>
          </w:p>
        </w:tc>
      </w:tr>
    </w:tbl>
    <w:p w:rsidR="00357466" w:rsidRDefault="00E201D9">
      <w:pPr>
        <w:pStyle w:val="ProductList-Body"/>
      </w:pPr>
      <w:r>
        <w:rPr>
          <w:i/>
        </w:rPr>
        <w:t>För mer information, inklusive information om framtida tillgänglighet för ytterligare programvara för Program för Hemanvändning, se</w:t>
      </w:r>
    </w:p>
    <w:p w:rsidR="00357466" w:rsidRDefault="00E201D9">
      <w:pPr>
        <w:pStyle w:val="ProductList-Body"/>
      </w:pPr>
      <w:hyperlink r:id="rId140">
        <w:r>
          <w:rPr>
            <w:i/>
          </w:rPr>
          <w:t>http://www.microsoft.com/licensing</w:t>
        </w:r>
      </w:hyperlink>
      <w:r>
        <w:rPr>
          <w:i/>
        </w:rPr>
        <w:t>.</w:t>
      </w:r>
    </w:p>
    <w:p w:rsidR="00357466" w:rsidRDefault="00357466">
      <w:pPr>
        <w:pStyle w:val="ProductList-Body"/>
      </w:pPr>
    </w:p>
    <w:p w:rsidR="00357466" w:rsidRDefault="00E201D9">
      <w:pPr>
        <w:pStyle w:val="ProductList-Body"/>
      </w:pPr>
      <w:r>
        <w:t>Mi</w:t>
      </w:r>
      <w:r>
        <w:t>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ClauseHeading"/>
        <w:outlineLvl w:val="2"/>
      </w:pPr>
      <w:bookmarkStart w:id="390" w:name="_Sec585"/>
      <w:r>
        <w:t>Problemlösningssupport dygnet runt</w:t>
      </w:r>
      <w:bookmarkEnd w:id="390"/>
    </w:p>
    <w:p w:rsidR="00357466" w:rsidRDefault="00E201D9">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357466" w:rsidRDefault="00357466">
      <w:pPr>
        <w:pStyle w:val="ProductList-Body"/>
      </w:pPr>
    </w:p>
    <w:p w:rsidR="00357466" w:rsidRDefault="00E201D9">
      <w:pPr>
        <w:pStyle w:val="ProductList-Body"/>
      </w:pPr>
      <w:r>
        <w:t>Prob</w:t>
      </w:r>
      <w:r>
        <w:t>lemlösningssupport dygnet runt hjälper till med problem med specifika symtom som uppstår när Microsoft-produkter används. Microsoft kommer att göra skäliga ansträngningar att hjälpa Kunden med supportförfrågningar på ett sätt som följer Microsofts Produkts</w:t>
      </w:r>
      <w:r>
        <w:t xml:space="preserve">upportpolicyer. Microsoft förbehåller sig rätten att avslå ej skäliga förfrågningar om supporttjänster och kan från tid till annan hänvisa Kunder till ett ytterligare tjänstenivåavtal som kan kräva en ytterligare avgift. </w:t>
      </w:r>
    </w:p>
    <w:p w:rsidR="00357466" w:rsidRDefault="00357466">
      <w:pPr>
        <w:pStyle w:val="ProductList-Body"/>
      </w:pPr>
    </w:p>
    <w:p w:rsidR="00357466" w:rsidRDefault="00E201D9">
      <w:pPr>
        <w:pStyle w:val="ProductList-Body"/>
      </w:pPr>
      <w:r>
        <w:t xml:space="preserve">Produkter som för närvarande har </w:t>
      </w:r>
      <w:r>
        <w:t>Vanlig Support enligt Microsofts Support Lifecycle Policy är berättigade till Problemlösningssupport dygnet runt. Microsoft kan lägga till support för nya Produkter eller upphöra med support för befintliga Produkter. Microsoft meddelar Kunden om Kundens im</w:t>
      </w:r>
      <w:r>
        <w:t>plementering av Microsofts produkter inte kan ges effektiv support. Om Kunden inte ändrar implementeringen för att göra den effektivt supportbar inom 30 dagar efter meddelandet är Microsoft inte skyldig att tillhandahålla ytterligare supporttjänster för im</w:t>
      </w:r>
      <w:r>
        <w:t xml:space="preserve">plementeringen. </w:t>
      </w:r>
    </w:p>
    <w:p w:rsidR="00357466" w:rsidRDefault="00357466">
      <w:pPr>
        <w:pStyle w:val="ProductList-Body"/>
      </w:pPr>
    </w:p>
    <w:p w:rsidR="00357466" w:rsidRDefault="00E201D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w:t>
      </w:r>
      <w:r>
        <w:t xml:space="preserve">nde ärenden. Om ett problem består av underordnande ärenden ska vart och ett av ärendena betraktas som en separat incident. I vissa situationer kan Microsoft tillhandahålla en ändring av programvarukoden för den Microsoft-produkt som finns tillgänglig för </w:t>
      </w:r>
      <w:r>
        <w:t>försäljning för att åtgärda specifika, viktiga problem (”Snabbkorrigering(ar)”) som svar på en förfrågan om support för hjälp med reparation. Snabbkorrigeringar är avsedda att åtgärda Kundens specifika problem och har inte regressionstestats.</w:t>
      </w:r>
    </w:p>
    <w:p w:rsidR="00357466" w:rsidRDefault="00357466">
      <w:pPr>
        <w:pStyle w:val="ProductList-Body"/>
      </w:pPr>
    </w:p>
    <w:p w:rsidR="00357466" w:rsidRDefault="00E201D9">
      <w:pPr>
        <w:pStyle w:val="ProductList-SubClauseHeading"/>
        <w:outlineLvl w:val="3"/>
      </w:pPr>
      <w:r>
        <w:t xml:space="preserve">Tilldelning </w:t>
      </w:r>
      <w:r>
        <w:t>av telefonsupportincidenter</w:t>
      </w:r>
    </w:p>
    <w:p w:rsidR="00357466" w:rsidRDefault="00E201D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w:t>
      </w:r>
      <w:r>
        <w:t xml:space="preserve">alificerande Select- eller Enterprise-registrering, Select Plus-registrering, Open Value-avtal eller Open License-auktorisationsnummer. Microsoft tilldelar en incident för varje utgift för Server-SA eller CAL-SA på minst 20 000 USD. Microsoft tilldelar en </w:t>
      </w:r>
      <w:r>
        <w:t xml:space="preserve">incident för varje utgift för SA-utgift för Systemgrupp eller Applikationsgrupp på minst 200 000 USD. Tabellen nedan visar ungefärliga motsvarigheter i olika valutor för tilldelning baserat på SA-utgift för avtal som baseras på andra valutor än USD. Denna </w:t>
      </w:r>
      <w:r>
        <w:t>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3574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IW/Klient – Ersättningsökningar för incidenter</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300,000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270,000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 Fr. 330,000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1,650,000 CRC</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1,600,000 kr</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215,000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£135,000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24,000,000 JPY</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240,000,000 KWD</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1,650,000 kr</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350,000</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2,000,000 kr</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7,000,000 NTD</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10,000,000 INR</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6,600,000 RUB</w:t>
            </w:r>
          </w:p>
        </w:tc>
      </w:tr>
    </w:tbl>
    <w:p w:rsidR="00357466" w:rsidRDefault="00357466">
      <w:pPr>
        <w:pStyle w:val="ProductList-BodyIndented"/>
        <w:ind w:left="720"/>
      </w:pPr>
    </w:p>
    <w:p w:rsidR="00357466" w:rsidRDefault="00E201D9">
      <w:pPr>
        <w:pStyle w:val="ProductList-BodyIndented"/>
      </w:pPr>
      <w:r>
        <w:t>Telefonsupportincidenter som inte har använts löper ut när SA-täckningen upphör. Telefonsupportincidenter kan inte överföras mellan regi</w:t>
      </w:r>
      <w:r>
        <w:t>streringar och avtal.</w:t>
      </w:r>
    </w:p>
    <w:p w:rsidR="00357466" w:rsidRDefault="00357466">
      <w:pPr>
        <w:pStyle w:val="ProductList-BodyIndented"/>
      </w:pPr>
    </w:p>
    <w:p w:rsidR="00357466" w:rsidRDefault="00E201D9">
      <w:pPr>
        <w:pStyle w:val="ProductList-BodyIndented"/>
      </w:pPr>
      <w:r>
        <w:t xml:space="preserve">Åtkomst till lokal telefonsupport är tillgänglig under den kontorstid som anges på webbplatsen </w:t>
      </w:r>
      <w:hyperlink r:id="rId141">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w:t>
      </w:r>
      <w:r>
        <w:t>lefonsupport är inte tillgänglig på alla språk och i alla regioner.</w:t>
      </w:r>
    </w:p>
    <w:p w:rsidR="00357466" w:rsidRDefault="00357466">
      <w:pPr>
        <w:pStyle w:val="ProductList-BodyIndented"/>
        <w:ind w:left="720"/>
      </w:pPr>
    </w:p>
    <w:p w:rsidR="00357466" w:rsidRDefault="00E201D9">
      <w:pPr>
        <w:pStyle w:val="ProductList-SubClauseHeading"/>
        <w:outlineLvl w:val="3"/>
      </w:pPr>
      <w:r>
        <w:t>Webbaserade incidenter</w:t>
      </w:r>
    </w:p>
    <w:p w:rsidR="00357466" w:rsidRDefault="00E201D9">
      <w:pPr>
        <w:pStyle w:val="ProductList-BodyIndented"/>
      </w:pPr>
      <w:r>
        <w:t>Kunder (andra än Academic Select License, Select Plus for Academic, Academic Open License, Campus- och School-avtal, Open Value Subscription – Education Solutions o</w:t>
      </w:r>
      <w:r>
        <w:t>ch Open License) med Standard-, Enterprise- och Datacenter-utgåvor av serverprogramvara som täcks av SA har åtkomst till elektroniska webbaserade tjänster för problemlösningssupport vid behov. Åtkomst till webbplatserna för elektronisk support är tillgängl</w:t>
      </w:r>
      <w:r>
        <w:t>ig dygnet runt, alla dagar i veckan, även om svaren levereras under kontorstid. Incidenter som inleds via Nätet och sedan omvandlas till lösning via telefon av Kunden räknas in i det tillgängliga saldot för telefonincidenter vid lösning. Incidenter som inl</w:t>
      </w:r>
      <w:r>
        <w:t>eds via nätet och sedan följs upp via telefon av Microsoft räknas inte in i det tillgängliga saldot för telefonincidenter om lösningen fortsätter via nätet, e-post och andra elektroniska metoder.</w:t>
      </w:r>
    </w:p>
    <w:p w:rsidR="00357466" w:rsidRDefault="00357466">
      <w:pPr>
        <w:pStyle w:val="ProductList-BodyIndented"/>
      </w:pPr>
    </w:p>
    <w:p w:rsidR="00357466" w:rsidRDefault="00E201D9">
      <w:pPr>
        <w:pStyle w:val="ProductList-BodyIndented"/>
      </w:pPr>
      <w:r>
        <w:t xml:space="preserve">SA krävs för både serverprogramvara och relaterade </w:t>
      </w:r>
      <w:r>
        <w:fldChar w:fldCharType="begin"/>
      </w:r>
      <w:r>
        <w:instrText xml:space="preserve"> AutoTex</w:instrText>
      </w:r>
      <w:r>
        <w:instrText xml:space="preserve">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w:t>
      </w:r>
      <w:r>
        <w:t>gar om webbaserad problemlösningssupport för de licensierade kopior av serverprogramvara som täcks av SA.</w:t>
      </w:r>
    </w:p>
    <w:p w:rsidR="00357466" w:rsidRDefault="00357466">
      <w:pPr>
        <w:pStyle w:val="ProductList-BodyIndented"/>
        <w:ind w:left="720"/>
      </w:pPr>
    </w:p>
    <w:p w:rsidR="00357466" w:rsidRDefault="00E201D9">
      <w:pPr>
        <w:pStyle w:val="ProductList-SubClauseHeading"/>
        <w:outlineLvl w:val="3"/>
      </w:pPr>
      <w:r>
        <w:t>Supportkontakter</w:t>
      </w:r>
    </w:p>
    <w:p w:rsidR="00357466" w:rsidRDefault="00E201D9">
      <w:pPr>
        <w:pStyle w:val="ProductList-BodyIndented"/>
      </w:pPr>
      <w:r>
        <w:t>Antalet tillåtna supportkontakter varierar mellan olika volymlicensieringsprogram och antalet licenser som täcks av SA, enligt nedan</w:t>
      </w:r>
      <w:r>
        <w:t>.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605"/>
        <w:gridCol w:w="1491"/>
        <w:gridCol w:w="1492"/>
        <w:gridCol w:w="1492"/>
        <w:gridCol w:w="1492"/>
        <w:gridCol w:w="1492"/>
        <w:gridCol w:w="1492"/>
      </w:tblGrid>
      <w:tr w:rsidR="003574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S/S+: EA</w:t>
            </w:r>
            <w:r>
              <w:rPr>
                <w:color w:val="FFFFFF"/>
              </w:rPr>
              <w:t>-nivå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S/S+: EA-nivå D</w:t>
            </w:r>
          </w:p>
        </w:tc>
      </w:tr>
      <w:tr w:rsidR="00357466">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Efter behov</w:t>
            </w:r>
          </w:p>
        </w:tc>
      </w:tr>
      <w:tr w:rsidR="00357466">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w:t>
            </w:r>
          </w:p>
        </w:tc>
      </w:tr>
    </w:tbl>
    <w:p w:rsidR="00357466" w:rsidRDefault="00357466">
      <w:pPr>
        <w:pStyle w:val="ProductList-BodyIndented"/>
      </w:pPr>
    </w:p>
    <w:p w:rsidR="00357466" w:rsidRDefault="00E201D9">
      <w:pPr>
        <w:pStyle w:val="ProductList-SubClauseHeading"/>
        <w:outlineLvl w:val="3"/>
      </w:pPr>
      <w:r>
        <w:t xml:space="preserve">Tjänstenivå för Software </w:t>
      </w:r>
      <w:r>
        <w:t>Assurance-kunder</w:t>
      </w:r>
    </w:p>
    <w:p w:rsidR="00357466" w:rsidRDefault="00E201D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3574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Förväntat svar från Kunden</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Kritisk inverkan på verksamheten: </w:t>
            </w:r>
          </w:p>
          <w:p w:rsidR="00357466" w:rsidRDefault="00E201D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2 timmar eller mindre baserat på supporterbjudande</w:t>
            </w:r>
          </w:p>
          <w:p w:rsidR="00357466" w:rsidRDefault="00E201D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Lämpliga resurser sätt</w:t>
            </w:r>
            <w:r>
              <w:t>s in för att upprätthålla en kontinuerlig hjälp dygnet runt2</w:t>
            </w:r>
          </w:p>
          <w:p w:rsidR="00357466" w:rsidRDefault="00E201D9">
            <w:pPr>
              <w:pStyle w:val="ProductList-TableBody"/>
            </w:pPr>
            <w:r>
              <w:t>Snabb åtkomst och svar från ändringskontrollinstansen</w:t>
            </w:r>
          </w:p>
          <w:p w:rsidR="00357466" w:rsidRDefault="00E201D9">
            <w:pPr>
              <w:pStyle w:val="ProductList-TableBody"/>
            </w:pPr>
            <w:r>
              <w:t>Lämpliga ansvariga meddelas</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Måttlig inverkan på verksamheten: </w:t>
            </w:r>
          </w:p>
          <w:p w:rsidR="00357466" w:rsidRDefault="00E201D9">
            <w:pPr>
              <w:pStyle w:val="ProductList-TableBody"/>
            </w:pPr>
            <w:r>
              <w:t>Kundens verksamhet har måttlig förlust ell</w:t>
            </w:r>
            <w:r>
              <w:t>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4 timmar eller mindre baserat på supporterbjudande</w:t>
            </w:r>
          </w:p>
          <w:p w:rsidR="00357466" w:rsidRDefault="00E201D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Lämpliga resurser sätts in för att upprätthålla en kontinuerlig hjälp under Kontorstid</w:t>
            </w:r>
          </w:p>
          <w:p w:rsidR="00357466" w:rsidRDefault="00E201D9">
            <w:pPr>
              <w:pStyle w:val="ProductList-TableBody"/>
            </w:pPr>
            <w:r>
              <w:t>Åtkomst och svar från ändringskontrollinstansen inom 4 timmar (Kontorstid).</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Minimal inverkan på verksamheten: </w:t>
            </w:r>
          </w:p>
          <w:p w:rsidR="00357466" w:rsidRDefault="00E201D9">
            <w:pPr>
              <w:pStyle w:val="ProductList-TableBody"/>
            </w:pPr>
            <w:r>
              <w:t>Kundens verksamh</w:t>
            </w:r>
            <w:r>
              <w:t>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en arbetsdag eller mindre baserat på supporterbjudande</w:t>
            </w:r>
          </w:p>
          <w:p w:rsidR="00357466" w:rsidRDefault="00E201D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Korrekt kontaktinformation till ärendeansvarig</w:t>
            </w:r>
          </w:p>
          <w:p w:rsidR="00357466" w:rsidRDefault="00E201D9">
            <w:pPr>
              <w:pStyle w:val="ProductList-TableBody"/>
            </w:pPr>
            <w:r>
              <w:t>Svar inom en arbetsdag.</w:t>
            </w:r>
          </w:p>
        </w:tc>
      </w:tr>
    </w:tbl>
    <w:p w:rsidR="00357466" w:rsidRDefault="00E201D9">
      <w:pPr>
        <w:pStyle w:val="ProductList-BodyIndented"/>
      </w:pPr>
      <w:r>
        <w:rPr>
          <w:i/>
        </w:rPr>
        <w:t>1 Ko</w:t>
      </w:r>
      <w:r>
        <w:rPr>
          <w:i/>
        </w:rPr>
        <w:t>ntakta Microsofts representant för lokal kontorstid.</w:t>
      </w:r>
    </w:p>
    <w:p w:rsidR="00357466" w:rsidRDefault="00E201D9">
      <w:pPr>
        <w:pStyle w:val="ProductList-BodyIndented"/>
      </w:pPr>
      <w:r>
        <w:rPr>
          <w:i/>
        </w:rPr>
        <w:t>2 Microsoft kan behöva nedgradera allvarlighetsgraden om Kunden inte kan tillhandahålla tillräckliga resurser eller svar så att Microsoft kan fortsätta med problemlösningsarbetet.</w:t>
      </w:r>
    </w:p>
    <w:p w:rsidR="00357466" w:rsidRDefault="00357466">
      <w:pPr>
        <w:pStyle w:val="ProductList-BodyIndented"/>
        <w:ind w:left="720"/>
      </w:pPr>
    </w:p>
    <w:p w:rsidR="00357466" w:rsidRDefault="00E201D9">
      <w:pPr>
        <w:pStyle w:val="ProductList-SubClauseHeading"/>
        <w:outlineLvl w:val="3"/>
      </w:pPr>
      <w:r>
        <w:t>Omvandling av incident</w:t>
      </w:r>
      <w:r>
        <w:t>er för Software Assurance problemlösningssupport dygnet runt till Premier Support-tjänster</w:t>
      </w:r>
    </w:p>
    <w:p w:rsidR="00357466" w:rsidRDefault="00E201D9">
      <w:pPr>
        <w:pStyle w:val="ProductList-BodyIndented"/>
      </w:pPr>
      <w:r>
        <w:t>Kunder kan omvandla SA Problem Resolution Support dygnet runt för Incidenter (SA PRS-incidenter, eller ”SAB”) till timmar för Premier Problem Resolution Support (PRS</w:t>
      </w:r>
      <w:r>
        <w:t>) eller timmar för Dedicated Support Engineer (DSE) (kan endast tillämpas på reaktiva supportaktiviteter).</w:t>
      </w:r>
    </w:p>
    <w:p w:rsidR="00357466" w:rsidRDefault="00357466">
      <w:pPr>
        <w:pStyle w:val="ProductList-BodyIndented"/>
      </w:pPr>
    </w:p>
    <w:p w:rsidR="00357466" w:rsidRDefault="00E201D9">
      <w:pPr>
        <w:pStyle w:val="ProductList-BodyIndented"/>
      </w:pPr>
      <w:r>
        <w:t>Dessa tjänster ska användas enligt Premier-tjänstplanen vid tidpunkten för överlåtelsen. Omvandlingen baseras på en lokal avgiftsberäkning som tillh</w:t>
      </w:r>
      <w:r>
        <w:t>andahålls av kundens Premier-kontoteam. Kunder kan behöva köpa ytterligare timmar för Support för kontoansvarig före omvandling till SA PRS-incidenter. SA PRS-incidenter som omvandlas till Premier anses vara timmar för Premier Problem Resolution Support oc</w:t>
      </w:r>
      <w:r>
        <w:t>h är underkastade Premier-tjänstebeskrivningen. När incidenter har omvandlas kan de inte returneras till Kundens SA-tillåtelse.</w:t>
      </w:r>
    </w:p>
    <w:p w:rsidR="00357466" w:rsidRDefault="00357466">
      <w:pPr>
        <w:pStyle w:val="ProductList-BodyIndented"/>
        <w:ind w:left="720"/>
      </w:pPr>
    </w:p>
    <w:p w:rsidR="00357466" w:rsidRDefault="00E201D9">
      <w:pPr>
        <w:pStyle w:val="ProductList-SubClauseHeading"/>
        <w:outlineLvl w:val="3"/>
      </w:pPr>
      <w:r>
        <w:t>Ytterligare Företagsvillkor</w:t>
      </w:r>
    </w:p>
    <w:p w:rsidR="00357466" w:rsidRDefault="00E201D9">
      <w:pPr>
        <w:pStyle w:val="ProductList-BodyIndented"/>
      </w:pPr>
      <w:r>
        <w:t>SA-utgifter kan inte kombineras mellan Select- eller Enterprise-registreringar, Select Plus-registr</w:t>
      </w:r>
      <w:r>
        <w:t>eringar eller Open Value-avtal för att kvalificera för ytterligare tilldelning. Utgifter inom varje registrering eller avtal används för att fastställa tilldelningen för den registreringen eller det avtalet.</w:t>
      </w:r>
    </w:p>
    <w:p w:rsidR="00357466" w:rsidRDefault="00357466">
      <w:pPr>
        <w:pStyle w:val="ProductList-BodyIndented"/>
      </w:pPr>
    </w:p>
    <w:p w:rsidR="00357466" w:rsidRDefault="00E201D9">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357466" w:rsidRDefault="00357466">
      <w:pPr>
        <w:pStyle w:val="ProductList-BodyIndented"/>
        <w:ind w:left="720"/>
      </w:pPr>
    </w:p>
    <w:p w:rsidR="00357466" w:rsidRDefault="00E201D9">
      <w:pPr>
        <w:pStyle w:val="ProductList-SubClauseHeading"/>
        <w:outlineLvl w:val="3"/>
      </w:pPr>
      <w:r>
        <w:t>Obegränsad proble</w:t>
      </w:r>
      <w:r>
        <w:t>mlösningssupport dygnet runt</w:t>
      </w:r>
    </w:p>
    <w:p w:rsidR="00357466" w:rsidRDefault="00E201D9">
      <w:pPr>
        <w:pStyle w:val="ProductList-BodyIndented"/>
      </w:pPr>
      <w:r>
        <w:t xml:space="preserve">Denna förmån är endast tillgänglig genom (1) Enrollment for Application Platform (EAP) till ett Enterprise-avtal och/eller (2) Server and Cloud-registrering (SCE) till ett Enterprise-avtal och/eller (3) med köp av licenser för </w:t>
      </w:r>
      <w:r>
        <w:t>Parallel Data Warehouse (PDW) genom EA, EAP, Select Plus eller Select.</w:t>
      </w:r>
    </w:p>
    <w:p w:rsidR="00357466" w:rsidRDefault="00357466">
      <w:pPr>
        <w:pStyle w:val="ProductList-BodyIndented"/>
        <w:ind w:left="720"/>
      </w:pPr>
    </w:p>
    <w:p w:rsidR="00357466" w:rsidRDefault="00E201D9">
      <w:pPr>
        <w:pStyle w:val="ProductList-SubClauseHeading"/>
        <w:outlineLvl w:val="3"/>
      </w:pPr>
      <w:r>
        <w:t>SCE-berättigande</w:t>
      </w:r>
    </w:p>
    <w:p w:rsidR="00357466" w:rsidRDefault="00E201D9">
      <w:pPr>
        <w:pStyle w:val="ProductList-BodyIndented"/>
      </w:pPr>
      <w:r>
        <w:t>Kunder som har en SCE med en minsta genomsnittlig SA-utgift per år på 250 000 USD totalt för kvalificerande produkter i antingen Application Platform eller Core Infras</w:t>
      </w:r>
      <w:r>
        <w:t>tructure-serien och som har ett aktivt Premier-tjänsteavtal är kvalificerade för obegränsade incidenter för problemlösningssupport dygnet runt (PRS). De två berättigade SCE-komponenterna kvalificerar sig separat för obegränsad problemlösningssupport dygnet</w:t>
      </w:r>
      <w:r>
        <w:t xml:space="preserve"> runt. Produkterna som anges nedan, som för närvarande har Vanlig eller Utökad Support enligt Microsofts Support Lifecycle Policy i enlighet med en Kunds Premier-avtal, omfattas av denna förmån.</w:t>
      </w:r>
    </w:p>
    <w:p w:rsidR="00357466" w:rsidRDefault="00357466">
      <w:pPr>
        <w:pStyle w:val="ProductList-BodyIndented"/>
      </w:pPr>
    </w:p>
    <w:p w:rsidR="00357466" w:rsidRDefault="00E201D9">
      <w:pPr>
        <w:pStyle w:val="ProductList-BodyIndented"/>
      </w:pPr>
      <w:r>
        <w:t>De kvalificerande Application Platform-produkterna är:</w:t>
      </w:r>
    </w:p>
    <w:p w:rsidR="00357466" w:rsidRDefault="00E201D9" w:rsidP="00DC4D61">
      <w:pPr>
        <w:pStyle w:val="ProductList-Bullet"/>
        <w:numPr>
          <w:ilvl w:val="1"/>
          <w:numId w:val="39"/>
        </w:numPr>
      </w:pPr>
      <w:r>
        <w:t>SQL S</w:t>
      </w:r>
      <w:r>
        <w:t>erver</w:t>
      </w:r>
      <w:r>
        <w:fldChar w:fldCharType="begin"/>
      </w:r>
      <w:r>
        <w:instrText xml:space="preserve"> XE "SQL Server" </w:instrText>
      </w:r>
      <w:r>
        <w:fldChar w:fldCharType="end"/>
      </w:r>
      <w:r>
        <w:t xml:space="preserve"> (Standard, Standard Core, Enterprise Core, Business Intelligence och Parallel Data Warehouse och CAL) </w:t>
      </w:r>
    </w:p>
    <w:p w:rsidR="00357466" w:rsidRDefault="00E201D9" w:rsidP="00DC4D61">
      <w:pPr>
        <w:pStyle w:val="ProductList-Bullet"/>
        <w:numPr>
          <w:ilvl w:val="1"/>
          <w:numId w:val="39"/>
        </w:numPr>
      </w:pPr>
      <w:r>
        <w:t>BizTalk Server</w:t>
      </w:r>
      <w:r>
        <w:fldChar w:fldCharType="begin"/>
      </w:r>
      <w:r>
        <w:instrText xml:space="preserve"> XE "BizTalk Server" </w:instrText>
      </w:r>
      <w:r>
        <w:fldChar w:fldCharType="end"/>
      </w:r>
      <w:r>
        <w:t xml:space="preserve"> (Standard, Enterprise och Branch)</w:t>
      </w:r>
    </w:p>
    <w:p w:rsidR="00357466" w:rsidRDefault="00E201D9" w:rsidP="00DC4D61">
      <w:pPr>
        <w:pStyle w:val="ProductList-Bullet"/>
        <w:numPr>
          <w:ilvl w:val="1"/>
          <w:numId w:val="39"/>
        </w:numPr>
      </w:pPr>
      <w:r>
        <w:t>Office SharePoint Server</w:t>
      </w:r>
      <w:r>
        <w:fldChar w:fldCharType="begin"/>
      </w:r>
      <w:r>
        <w:instrText xml:space="preserve"> XE "SharePoint Server" </w:instrText>
      </w:r>
      <w:r>
        <w:fldChar w:fldCharType="end"/>
      </w:r>
    </w:p>
    <w:p w:rsidR="00357466" w:rsidRDefault="00E201D9">
      <w:pPr>
        <w:pStyle w:val="ProductList-BodyIndented"/>
      </w:pPr>
      <w:r>
        <w:t>De kv</w:t>
      </w:r>
      <w:r>
        <w:t>alificerande produkterna från Core Infrastructure-komponenten är:</w:t>
      </w:r>
    </w:p>
    <w:p w:rsidR="00357466" w:rsidRDefault="00E201D9" w:rsidP="00DC4D61">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357466" w:rsidRDefault="00E201D9" w:rsidP="00DC4D61">
      <w:pPr>
        <w:pStyle w:val="ProductList-Bullet"/>
        <w:numPr>
          <w:ilvl w:val="1"/>
          <w:numId w:val="40"/>
        </w:numPr>
      </w:pPr>
      <w:r>
        <w:t>CIS Standard</w:t>
      </w:r>
      <w:r>
        <w:fldChar w:fldCharType="begin"/>
      </w:r>
      <w:r>
        <w:instrText xml:space="preserve"> XE "</w:instrText>
      </w:r>
      <w:r>
        <w:instrText xml:space="preserve">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357466" w:rsidRDefault="00357466">
      <w:pPr>
        <w:pStyle w:val="ProductList-BodyIndented"/>
      </w:pPr>
    </w:p>
    <w:p w:rsidR="00357466" w:rsidRDefault="00E201D9">
      <w:pPr>
        <w:pStyle w:val="ProductList-BodyIndented"/>
      </w:pPr>
      <w:r>
        <w:t>Tabellen nedan visar omvandlingströskeln för SA-utgifter för avtal som är baserade på andra valutor än USD. Denna tabell k</w:t>
      </w:r>
      <w:r>
        <w:t>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Minsta Genomsnittliga SA-utgifter per år för att vara berättigad Obegränsad PRS dygnet runt.</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375,000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337,500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412,500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2,062,500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268,750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168,750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30,000,000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300,000,000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2,062,500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437,500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2,500,000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8,750,000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12,500,000</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8,250,000</w:t>
            </w:r>
          </w:p>
        </w:tc>
      </w:tr>
    </w:tbl>
    <w:p w:rsidR="00357466" w:rsidRDefault="00357466">
      <w:pPr>
        <w:pStyle w:val="ProductList-BodyIndented"/>
        <w:ind w:left="720"/>
      </w:pPr>
    </w:p>
    <w:p w:rsidR="00357466" w:rsidRDefault="00E201D9">
      <w:pPr>
        <w:pStyle w:val="ProductList-BodyIndented"/>
      </w:pPr>
      <w:r>
        <w:t>När åtagande för genomsnittliga SA-utgifter per år för kvalificerade Application-plattformsprodukter och/eller Core Infrastructure-produkter som är kvalificerade för obegränsad PRS dygnet runt är högre än 250 000 USD kommer Microsoft inte att tilldela inci</w:t>
      </w:r>
      <w:r>
        <w:t>denter baserat på faktiska SA-utgifter för dessa produkter. Om Kunden blir kvalificerad för obegränsad PRS dygnet runt mitt i en period kommer eventuella incidenter som tidigare tilldelats baserat på SA-utgifter och som inte har förbrukats att dras av från</w:t>
      </w:r>
      <w:r>
        <w:t xml:space="preserve"> Kundens saldo. Obegränsade incidenter för PRS dygnet runt kan inte omvandlas till timmar eller incidenter för Premier Problem Resolution Support. </w:t>
      </w:r>
    </w:p>
    <w:p w:rsidR="00357466" w:rsidRDefault="00357466">
      <w:pPr>
        <w:pStyle w:val="ProductList-BodyIndented"/>
        <w:ind w:left="720"/>
      </w:pPr>
    </w:p>
    <w:p w:rsidR="00357466" w:rsidRDefault="00E201D9">
      <w:pPr>
        <w:pStyle w:val="ProductList-SubClauseHeading"/>
        <w:outlineLvl w:val="3"/>
      </w:pPr>
      <w:r>
        <w:t>Berättigande för Parallel Data Warehouse</w:t>
      </w:r>
    </w:p>
    <w:p w:rsidR="00357466" w:rsidRDefault="00E201D9">
      <w:pPr>
        <w:pStyle w:val="ProductList-BodyIndented"/>
      </w:pPr>
      <w:r>
        <w:t>Kunder som förvärvar licenser för Parallel Data Warehouse</w:t>
      </w:r>
      <w:r>
        <w:fldChar w:fldCharType="begin"/>
      </w:r>
      <w:r>
        <w:instrText xml:space="preserve"> XE "Para</w:instrText>
      </w:r>
      <w:r>
        <w:instrText xml:space="preserve">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w:t>
      </w:r>
      <w:r>
        <w:t xml:space="preserve">rosoft inte att tilldela incidenter baserat på faktiska SA-utgifter på denna produkt. </w:t>
      </w:r>
    </w:p>
    <w:p w:rsidR="00357466" w:rsidRDefault="00357466">
      <w:pPr>
        <w:pStyle w:val="ProductList-BodyIndented"/>
      </w:pPr>
    </w:p>
    <w:p w:rsidR="00357466" w:rsidRDefault="00E201D9">
      <w:pPr>
        <w:pStyle w:val="ProductList-BodyIndented"/>
      </w:pPr>
      <w:r>
        <w:t>Även om alla kvalificerande kunder får ett obegränsat antal incidenter för PRS dygnet runt varierar det tillåtna antalet supportkontakter för att hantera PRS dygnet run</w:t>
      </w:r>
      <w:r>
        <w:t>t med storleken på SA-utgifterna. Alla berättigade kunder har rätt till minst fyra auktoriserade kontakter plus en ytterligare kontakt för varje 125 000 USD ytterligare i SA-utgifter under sina SCE- eller VL-program, under vilka de har köpt licenser för PD</w:t>
      </w:r>
      <w:r>
        <w:t xml:space="preserve">W. För avtal med andra valutor har berättigade kunder rätt till minst fyra auktoriserade kontakter plus en ytterligare kontakt för varje ökning av SA-utgifter som motsvarar 125 000 USD för genomsnittliga SA-utgifter per år i tillämplig valuta. Se tabellen </w:t>
      </w:r>
      <w:r>
        <w:t>nedan:</w:t>
      </w:r>
    </w:p>
    <w:p w:rsidR="00357466" w:rsidRDefault="00357466">
      <w:pPr>
        <w:pStyle w:val="ProductList-BodyIndented"/>
      </w:pPr>
    </w:p>
    <w:p w:rsidR="00357466" w:rsidRDefault="00E201D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Tillåtna supportkontakter</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6</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w:t>
            </w:r>
          </w:p>
        </w:tc>
      </w:tr>
    </w:tbl>
    <w:p w:rsidR="00357466" w:rsidRDefault="00357466">
      <w:pPr>
        <w:pStyle w:val="ProductList-BodyIndented"/>
      </w:pPr>
    </w:p>
    <w:p w:rsidR="00357466" w:rsidRDefault="00E201D9">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w:t>
      </w:r>
      <w:r>
        <w:t>nsteavtal.</w:t>
      </w:r>
    </w:p>
    <w:p w:rsidR="00357466" w:rsidRDefault="00357466">
      <w:pPr>
        <w:pStyle w:val="ProductList-BodyIndented"/>
        <w:jc w:val="right"/>
      </w:pPr>
    </w:p>
    <w:tbl>
      <w:tblPr>
        <w:tblStyle w:val="PURTable0"/>
        <w:tblW w:w="0" w:type="dxa"/>
        <w:tblLook w:val="04A0" w:firstRow="1" w:lastRow="0" w:firstColumn="1" w:lastColumn="0" w:noHBand="0" w:noVBand="1"/>
      </w:tblPr>
      <w:tblGrid>
        <w:gridCol w:w="1055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Indented"/>
      </w:pPr>
    </w:p>
    <w:p w:rsidR="00357466" w:rsidRDefault="00E201D9">
      <w:pPr>
        <w:pStyle w:val="ProductList-ClauseHeading"/>
        <w:outlineLvl w:val="2"/>
      </w:pPr>
      <w:bookmarkStart w:id="391" w:name="_Sec586"/>
      <w:r>
        <w:t>Extended Hotfix Support</w:t>
      </w:r>
      <w:bookmarkEnd w:id="391"/>
    </w:p>
    <w:p w:rsidR="00357466" w:rsidRDefault="00E201D9">
      <w:pPr>
        <w:pStyle w:val="ProductList-Body"/>
      </w:pPr>
      <w:r>
        <w:t>Extended Hotfix Support är tillgängligt för kunder som har undertecknat ett Premier- eller Essential-supportavtal och har köpt SA under följande program:</w:t>
      </w:r>
    </w:p>
    <w:p w:rsidR="00357466" w:rsidRDefault="00E201D9" w:rsidP="00DC4D61">
      <w:pPr>
        <w:pStyle w:val="ProductList-Bullet"/>
        <w:numPr>
          <w:ilvl w:val="0"/>
          <w:numId w:val="41"/>
        </w:numPr>
      </w:pPr>
      <w:r>
        <w:t>Kunder (andra än kunder med Academic Select, Select Plus for Academic, Campus- och School-avtal och Op</w:t>
      </w:r>
      <w:r>
        <w:t xml:space="preserve">en Value Subscription – Education Solutions) med SAM-täckning för Applikationsgruppen är kvalificerade för Extended Hotfix Support för Applikationsgruppsprodukter. </w:t>
      </w:r>
    </w:p>
    <w:p w:rsidR="00357466" w:rsidRDefault="00E201D9" w:rsidP="00DC4D61">
      <w:pPr>
        <w:pStyle w:val="ProductList-Bullet"/>
        <w:numPr>
          <w:ilvl w:val="0"/>
          <w:numId w:val="41"/>
        </w:numPr>
      </w:pPr>
      <w:r>
        <w:t>Kunder (andra än kunder med Academic Select, Select Plus for Academic, Campus- och School-a</w:t>
      </w:r>
      <w:r>
        <w:t>vtal och Open Value Subscription – Education Solutions) med SAM-täckning för systemgruppen är kvalificerade för Extended Hotfix Support för Windows desktop-operativsystem och/eller Windows Embedded-operativsystem (med SAM-täckning på en Windows Embedded-pr</w:t>
      </w:r>
      <w:r>
        <w:t>odukt).</w:t>
      </w:r>
    </w:p>
    <w:p w:rsidR="00357466" w:rsidRDefault="00E201D9" w:rsidP="00DC4D61">
      <w:pPr>
        <w:pStyle w:val="ProductList-Bullet"/>
        <w:numPr>
          <w:ilvl w:val="0"/>
          <w:numId w:val="41"/>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357466" w:rsidRDefault="00357466">
      <w:pPr>
        <w:pStyle w:val="ProductList-Body"/>
      </w:pPr>
    </w:p>
    <w:p w:rsidR="00357466" w:rsidRDefault="00E201D9">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w:t>
      </w:r>
      <w:r>
        <w:t>nder ansvarar fortfarande för avgifterna för enskilda snabbkorrigeringar.</w:t>
      </w:r>
    </w:p>
    <w:p w:rsidR="00357466" w:rsidRDefault="00357466">
      <w:pPr>
        <w:pStyle w:val="PURBreadcrumb"/>
      </w:pPr>
    </w:p>
    <w:p w:rsidR="00357466" w:rsidRDefault="00E201D9">
      <w:pPr>
        <w:pStyle w:val="ProductList-ClauseHeading"/>
        <w:outlineLvl w:val="2"/>
      </w:pPr>
      <w:bookmarkStart w:id="392" w:name="_Sec587"/>
      <w:r>
        <w:t>Tillgänglighet för Step-Up-licens</w:t>
      </w:r>
      <w:bookmarkEnd w:id="392"/>
    </w:p>
    <w:p w:rsidR="00357466" w:rsidRDefault="00E201D9">
      <w:pPr>
        <w:pStyle w:val="ProductList-Body"/>
      </w:pPr>
      <w:r>
        <w:t>Step-Up-licensen måste förvärvas, och är endast giltig när den förvärvas, under samma volymlicensieringsavtal och registrering (om sådan finns) und</w:t>
      </w:r>
      <w:r>
        <w:t>er vilket SA-täckningen för den kvalificerande produkten förvärvades. Kundens rätt att använda programvaran under en Step-Up-licens villkoras av att kunden har och bibehåller en licens för den kvalificerande produkten. Kundernas eviga rättigheter under Ste</w:t>
      </w:r>
      <w:r>
        <w:t xml:space="preserve">p-Up-licensen gäller före och ersätter den underliggande Licensen för den kvalificerande produkten. Mer information finns i Volymlicensieringssammandraget för Enterprise Edition Step-up-licenser: </w:t>
      </w:r>
      <w:hyperlink r:id="rId142">
        <w:r>
          <w:rPr>
            <w:color w:val="00467F"/>
            <w:u w:val="single"/>
          </w:rPr>
          <w:t>http:/</w:t>
        </w:r>
        <w:r>
          <w:rPr>
            <w:color w:val="00467F"/>
            <w:u w:val="single"/>
          </w:rPr>
          <w:t>/www.microsoft.com/licensing</w:t>
        </w:r>
      </w:hyperlink>
    </w:p>
    <w:tbl>
      <w:tblPr>
        <w:tblStyle w:val="PURTable"/>
        <w:tblW w:w="0" w:type="dxa"/>
        <w:tblLook w:val="04A0" w:firstRow="1" w:lastRow="0" w:firstColumn="1" w:lastColumn="0" w:noHBand="0" w:noVBand="1"/>
      </w:tblPr>
      <w:tblGrid>
        <w:gridCol w:w="5400"/>
        <w:gridCol w:w="5516"/>
      </w:tblGrid>
      <w:tr w:rsidR="003574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Step-Up Till</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Standard</w:t>
            </w:r>
            <w:r>
              <w:fldChar w:fldCharType="begin"/>
            </w:r>
            <w:r>
              <w:instrText xml:space="preserve"> XE "BizTalk Server Standard"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Enterprise</w:t>
            </w:r>
            <w:r>
              <w:fldChar w:fldCharType="begin"/>
            </w:r>
            <w:r>
              <w:instrText xml:space="preserve"> XE "BizTalk Server Enterprise"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BizTalk Server Enterprise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Commerce Server Enterprise</w:t>
            </w:r>
            <w:r>
              <w:fldChar w:fldCharType="begin"/>
            </w:r>
            <w:r>
              <w:instrText xml:space="preserve"> XE "Commerce Server Enterprise"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w:t>
            </w:r>
            <w:r>
              <w:fldChar w:fldCharType="begin"/>
            </w:r>
            <w:r>
              <w:instrText xml:space="preserve"> XE "E</w:instrText>
            </w:r>
            <w:r>
              <w:instrText xml:space="preserve">nterprise CAL" </w:instrText>
            </w:r>
            <w:r>
              <w:fldChar w:fldCharType="end"/>
            </w:r>
            <w:r>
              <w:t xml:space="preserve"> Suite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Office 365</w:t>
            </w:r>
            <w:r>
              <w:fldChar w:fldCharType="begin"/>
            </w:r>
            <w:r>
              <w:instrText xml:space="preserve"> XE "Enterprise CAL Suite Bridge för Office 365"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Microsoft Intune</w:t>
            </w:r>
            <w:r>
              <w:fldChar w:fldCharType="begin"/>
            </w:r>
            <w:r>
              <w:instrText xml:space="preserve"> XE "Core CA</w:instrText>
            </w:r>
            <w:r>
              <w:instrText xml:space="preserve">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Office 365 och Microsoft Intune</w:t>
            </w:r>
            <w:r>
              <w:fldChar w:fldCharType="begin"/>
            </w:r>
            <w:r>
              <w:instrText xml:space="preserve"> XE "Core CAL Suite Bridge för Office </w:instrText>
            </w:r>
            <w:r>
              <w:instrText xml:space="preserve">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CAL Suite Bridge för Enterprise Mobility Suite</w:t>
            </w:r>
            <w:r>
              <w:fldChar w:fldCharType="begin"/>
            </w:r>
            <w:r>
              <w:instrText xml:space="preserve"> XE "Core CAL Suite Bridge för Enterpri</w:instrText>
            </w:r>
            <w:r>
              <w:instrText xml:space="preserve">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Core Infrastructure Server Suite Datacenter</w:t>
            </w:r>
            <w:r>
              <w:fldChar w:fldCharType="begin"/>
            </w:r>
            <w:r>
              <w:instrText xml:space="preserve"> XE "Core Infrastructure Server Suite Datacenter"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Desktop Education med Enterprise CAL Suite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Desktop School med Enterprise CAL Suite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Exchange Server</w:t>
            </w:r>
            <w:r>
              <w:t xml:space="preserve">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Exchange Server Enterprise</w:t>
            </w:r>
            <w:r>
              <w:fldChar w:fldCharType="begin"/>
            </w:r>
            <w:r>
              <w:instrText xml:space="preserve"> XE "Exchange Server Enterprise"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Forefront TMG Enterprise</w:t>
            </w:r>
            <w:r>
              <w:fldChar w:fldCharType="begin"/>
            </w:r>
            <w:r>
              <w:instrText xml:space="preserve"> XE "Forefront TMG Enterprise"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Internet Security och Acceleration (ISA) Enterprise Server</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Dynamics CRM Server</w:t>
            </w:r>
            <w:r>
              <w:fldChar w:fldCharType="begin"/>
            </w:r>
            <w:r>
              <w:instrText xml:space="preserve"> XE "Microsoft Dynamics</w:instrText>
            </w:r>
            <w:r>
              <w:instrText xml:space="preserve"> CRM Server"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Office Professional Plus</w:t>
            </w:r>
            <w:r>
              <w:fldChar w:fldCharType="begin"/>
            </w:r>
            <w:r>
              <w:instrText xml:space="preserve"> XE "Office Professional Plus"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Företagsdesktop</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Företagsdesktop med Microsoft Desktop Optimization Pack</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Project Professional</w:t>
            </w:r>
            <w:r>
              <w:fldChar w:fldCharType="begin"/>
            </w:r>
            <w:r>
              <w:instrText xml:space="preserve"> XE "Project Professional"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Enterprise Core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w:t>
            </w:r>
            <w:r>
              <w:t>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Enterprise</w:t>
            </w:r>
            <w:r>
              <w:fldChar w:fldCharType="begin"/>
            </w:r>
            <w:r>
              <w:instrText xml:space="preserve"> XE "SQL Server Enterprise" </w:instrText>
            </w:r>
            <w:r>
              <w:fldChar w:fldCharType="end"/>
            </w:r>
            <w:r>
              <w:t xml:space="preserve"> Core</w:t>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 Business Intelligence</w:t>
            </w:r>
            <w:r>
              <w:fldChar w:fldCharType="begin"/>
            </w:r>
            <w:r>
              <w:instrText xml:space="preserve"> XE "SQL Server Business Intelligence"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System Center Standard</w:t>
            </w:r>
            <w:r>
              <w:fldChar w:fldCharType="begin"/>
            </w:r>
            <w:r>
              <w:instrText xml:space="preserve"> XE "Syst</w:instrText>
            </w:r>
            <w:r>
              <w:instrText xml:space="preserve">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System Center Datacenter</w:t>
            </w:r>
            <w:r>
              <w:fldChar w:fldCharType="begin"/>
            </w:r>
            <w:r>
              <w:instrText xml:space="preserve"> XE "System Center Datacenter"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Visio Professional</w:t>
            </w:r>
            <w:r>
              <w:fldChar w:fldCharType="begin"/>
            </w:r>
            <w:r>
              <w:instrText xml:space="preserve"> XE "Visio Professional"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Visual Studio Enterprise med MSDN</w:t>
            </w:r>
            <w:r>
              <w:fldChar w:fldCharType="begin"/>
            </w:r>
            <w:r>
              <w:instrText xml:space="preserve"> XE "Visual Studio Enterprise med MSDN"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Visual Studio Enterprise med MSDN</w:t>
            </w:r>
            <w:r>
              <w:fldChar w:fldCharType="begin"/>
            </w:r>
            <w:r>
              <w:instrText xml:space="preserve"> XE "Visual Studio Enterprise med MSDN" </w:instrText>
            </w:r>
            <w:r>
              <w:fldChar w:fldCharType="end"/>
            </w:r>
          </w:p>
        </w:tc>
      </w:tr>
      <w:tr w:rsidR="00357466">
        <w:tc>
          <w:tcPr>
            <w:tcW w:w="600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Serv</w:t>
            </w:r>
            <w:r>
              <w:t>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Windows Server Datacenter</w:t>
            </w:r>
            <w:r>
              <w:fldChar w:fldCharType="begin"/>
            </w:r>
            <w:r>
              <w:instrText xml:space="preserve"> XE "Windows Server Datacenter" </w:instrText>
            </w:r>
            <w:r>
              <w:fldChar w:fldCharType="end"/>
            </w:r>
          </w:p>
        </w:tc>
      </w:tr>
    </w:tbl>
    <w:p w:rsidR="00357466" w:rsidRDefault="00357466">
      <w:pPr>
        <w:pStyle w:val="ProductList-Body"/>
      </w:pPr>
    </w:p>
    <w:p w:rsidR="00357466" w:rsidRDefault="00357466">
      <w:pPr>
        <w:pStyle w:val="ProductList-Body"/>
      </w:pPr>
    </w:p>
    <w:p w:rsidR="00357466" w:rsidRDefault="00E201D9">
      <w:pPr>
        <w:pStyle w:val="ProductList-ClauseHeading"/>
        <w:outlineLvl w:val="2"/>
      </w:pPr>
      <w:bookmarkStart w:id="393" w:name="_Sec588"/>
      <w:r>
        <w:t>Servrar – Rättigheter för Återställning vid Krasch</w:t>
      </w:r>
      <w:bookmarkEnd w:id="393"/>
    </w:p>
    <w:p w:rsidR="00357466" w:rsidRDefault="00E201D9">
      <w:pPr>
        <w:pStyle w:val="ProductList-Body"/>
      </w:pPr>
      <w:r>
        <w:t xml:space="preserve">För varje </w:t>
      </w:r>
      <w:r>
        <w:fldChar w:fldCharType="begin"/>
      </w:r>
      <w:r>
        <w:instrText xml:space="preserve"> AutoTextList   \s NoStyle \t "Med Instans avses en bild av en programvara som skapas ge</w:instrText>
      </w:r>
      <w:r>
        <w:instrText xml:space="preserv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w:instrText>
      </w:r>
      <w:r>
        <w:instrText>igurerats för att köras direkt på ett fysiskt maskinvarusystem. Instansen för operativsystemet som används för att köra virtualiseringsprogramvara för maskinvara eller för att tillhandahålla virtualiseringstjänster för maskinvara anses vara en del av den F</w:instrText>
      </w:r>
      <w:r>
        <w:instrText xml:space="preserve">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w:instrText>
      </w:r>
      <w:r>
        <w:instrText xml:space="preserve">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w:instrText>
      </w:r>
      <w:r>
        <w:instrText xml:space="preserve">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w:instrText>
      </w:r>
      <w:r>
        <w:instrText xml:space="preserve">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w:t>
      </w:r>
      <w:r>
        <w:t xml:space="preserve">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w:t>
      </w:r>
      <w:r>
        <w:t>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w:instrText>
      </w:r>
      <w:r>
        <w:instrText xml:space="preserve">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w:instrText>
      </w:r>
      <w:r>
        <w:instrText xml:space="preserve">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w:instrText>
      </w:r>
      <w:r>
        <w:instrText xml:space="preserve">m att köra programvarans konfigurations- eller installationsprocedur eller genom att duplicera en befintlig Instans." </w:instrText>
      </w:r>
      <w:r>
        <w:fldChar w:fldCharType="separate"/>
      </w:r>
      <w:r>
        <w:rPr>
          <w:color w:val="0563C1"/>
        </w:rPr>
        <w:t>Instansen</w:t>
      </w:r>
      <w:r>
        <w:fldChar w:fldCharType="end"/>
      </w:r>
      <w:r>
        <w:t>.</w:t>
      </w:r>
    </w:p>
    <w:p w:rsidR="00357466" w:rsidRDefault="00357466">
      <w:pPr>
        <w:pStyle w:val="ProductList-Body"/>
      </w:pPr>
    </w:p>
    <w:p w:rsidR="00357466" w:rsidRDefault="00E201D9">
      <w:pPr>
        <w:pStyle w:val="ProductList-Body"/>
      </w:pPr>
      <w:r>
        <w:t xml:space="preserve">Den säkerhetskopierade </w:t>
      </w:r>
      <w:r>
        <w:fldChar w:fldCharType="begin"/>
      </w:r>
      <w:r>
        <w:instrText xml:space="preserve"> AutoTextList   \s NoStyle \t "Med Instans avses en bild av en programvara som skapas genom att köra</w:instrText>
      </w:r>
      <w:r>
        <w:instrText xml:space="preserve">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357466" w:rsidRDefault="00E201D9" w:rsidP="00DC4D61">
      <w:pPr>
        <w:pStyle w:val="ProductList-Bullet"/>
        <w:numPr>
          <w:ilvl w:val="0"/>
          <w:numId w:val="42"/>
        </w:numPr>
      </w:pPr>
      <w:r>
        <w:t>Under korta perioder då återställning vid krasch-funktioner testas under en vecka va</w:t>
      </w:r>
      <w:r>
        <w:t>r 90:e dag;</w:t>
      </w:r>
    </w:p>
    <w:p w:rsidR="00357466" w:rsidRDefault="00E201D9" w:rsidP="00DC4D61">
      <w:pPr>
        <w:pStyle w:val="ProductList-Bullet"/>
        <w:numPr>
          <w:ilvl w:val="0"/>
          <w:numId w:val="4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357466" w:rsidRDefault="00E201D9" w:rsidP="00DC4D61">
      <w:pPr>
        <w:pStyle w:val="ProductList-Bullet"/>
        <w:numPr>
          <w:ilvl w:val="0"/>
          <w:numId w:val="42"/>
        </w:numPr>
      </w:pPr>
      <w:r>
        <w:t xml:space="preserve">Under en kort period i anslutning till en krasch för </w:t>
      </w:r>
      <w:r>
        <w:t xml:space="preserve">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357466" w:rsidRDefault="00357466">
      <w:pPr>
        <w:pStyle w:val="ProductList-Body"/>
      </w:pPr>
    </w:p>
    <w:p w:rsidR="00357466" w:rsidRDefault="00E201D9">
      <w:pPr>
        <w:pStyle w:val="ProductList-Body"/>
      </w:pPr>
      <w:r>
        <w:t>För att använda programvaran under rättigheter för återställning vid krasch måste Kunde uppfylla följande villkor:</w:t>
      </w:r>
    </w:p>
    <w:p w:rsidR="00357466" w:rsidRDefault="00E201D9" w:rsidP="00DC4D61">
      <w:pPr>
        <w:pStyle w:val="ProductList-Bullet"/>
        <w:numPr>
          <w:ilvl w:val="0"/>
          <w:numId w:val="43"/>
        </w:numPr>
      </w:pPr>
      <w:r>
        <w:fldChar w:fldCharType="begin"/>
      </w:r>
      <w:r>
        <w:instrText xml:space="preserve"> AutoTextList   \s NoStyle \t "OSE avser hela eller en del av en operativsysteminstans eller hela eller en del av en virtuell (eller på annat</w:instrText>
      </w:r>
      <w:r>
        <w:instrText xml:space="preserve">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w:t>
      </w:r>
      <w:r>
        <w:t xml:space="preserve"> inte köras vid några andra tidpunkter än vad som anges ovan.</w:t>
      </w:r>
    </w:p>
    <w:p w:rsidR="00357466" w:rsidRDefault="00E201D9" w:rsidP="00DC4D61">
      <w:pPr>
        <w:pStyle w:val="ProductList-Bullet"/>
        <w:numPr>
          <w:ilvl w:val="0"/>
          <w:numId w:val="43"/>
        </w:numPr>
      </w:pPr>
      <w:r>
        <w:fldChar w:fldCharType="begin"/>
      </w:r>
      <w:r>
        <w:instrText xml:space="preserve"> AutoTextList   \s NoStyle \t "OSE avser hela eller en del av en operativsysteminstans eller hela eller en del av en virtuell (eller på annat sätt emulerad) operativsysteminstans...(Se Ordlistan</w:instrText>
      </w:r>
      <w:r>
        <w:instrText xml:space="preserve">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w:instrText>
      </w:r>
      <w:r>
        <w:instrText xml:space="preserve">List   \s NoStyle \t "Med Server avses ett fysiskt maskinvarusystem på vilket serverprogramvara kan köras." </w:instrText>
      </w:r>
      <w:r>
        <w:fldChar w:fldCharType="separate"/>
      </w:r>
      <w:r>
        <w:rPr>
          <w:color w:val="0563C1"/>
        </w:rPr>
        <w:t>servern</w:t>
      </w:r>
      <w:r>
        <w:fldChar w:fldCharType="end"/>
      </w:r>
      <w:r>
        <w:t>.</w:t>
      </w:r>
    </w:p>
    <w:p w:rsidR="00357466" w:rsidRDefault="00E201D9" w:rsidP="00DC4D61">
      <w:pPr>
        <w:pStyle w:val="ProductList-Bullet"/>
        <w:numPr>
          <w:ilvl w:val="0"/>
          <w:numId w:val="43"/>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w:t>
      </w:r>
      <w:r>
        <w:t>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w:t>
      </w:r>
      <w:r>
        <w:t>ällning vid krasch om följande villkor uppfylls:</w:t>
      </w:r>
    </w:p>
    <w:p w:rsidR="00357466" w:rsidRDefault="00E201D9" w:rsidP="00DC4D61">
      <w:pPr>
        <w:pStyle w:val="ProductList-Bullet"/>
        <w:numPr>
          <w:ilvl w:val="1"/>
          <w:numId w:val="4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w:instrText>
      </w:r>
      <w:r>
        <w:instrText xml:space="preserve">ilket serverprogramvara kan köras." </w:instrText>
      </w:r>
      <w:r>
        <w:fldChar w:fldCharType="separate"/>
      </w:r>
      <w:r>
        <w:rPr>
          <w:color w:val="0563C1"/>
        </w:rPr>
        <w:t>Server</w:t>
      </w:r>
      <w:r>
        <w:fldChar w:fldCharType="end"/>
      </w:r>
      <w:r>
        <w:t xml:space="preserve"> för återställning vid krasch.</w:t>
      </w:r>
    </w:p>
    <w:p w:rsidR="00357466" w:rsidRDefault="00E201D9" w:rsidP="00DC4D61">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357466" w:rsidRDefault="00E201D9">
      <w:pPr>
        <w:pStyle w:val="ProductList-Body"/>
        <w:ind w:left="1080"/>
      </w:pPr>
      <w:r>
        <w:t>- köra virtualiseringsprogramvara för maskinvaran, t.ex. Hyper-V</w:t>
      </w:r>
    </w:p>
    <w:p w:rsidR="00357466" w:rsidRDefault="00E201D9">
      <w:pPr>
        <w:pStyle w:val="ProductList-Body"/>
        <w:ind w:left="1080"/>
      </w:pPr>
      <w:r>
        <w:t>- tillhandahålla virtualiseringstjänster för maskinvaran</w:t>
      </w:r>
    </w:p>
    <w:p w:rsidR="00357466" w:rsidRDefault="00E201D9">
      <w:pPr>
        <w:pStyle w:val="ProductList-Body"/>
        <w:ind w:left="1080"/>
      </w:pPr>
      <w:r>
        <w:t>- köra programvaruagenter för att hantera virtualiseringsprogramvaran för ma</w:t>
      </w:r>
      <w:r>
        <w:t>skinvaran</w:t>
      </w:r>
    </w:p>
    <w:p w:rsidR="00357466" w:rsidRDefault="00E201D9">
      <w:pPr>
        <w:pStyle w:val="ProductList-Body"/>
        <w:ind w:left="1080"/>
      </w:pPr>
      <w:r>
        <w:t>- fungera som mål för kopiering</w:t>
      </w:r>
    </w:p>
    <w:p w:rsidR="00357466" w:rsidRDefault="00E201D9">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357466" w:rsidRDefault="00E201D9">
      <w:pPr>
        <w:pStyle w:val="ProductList-Body"/>
        <w:ind w:left="1080"/>
      </w:pPr>
      <w:r>
        <w:t>- vänta på övertaga</w:t>
      </w:r>
      <w:r>
        <w:t xml:space="preserve">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57466" w:rsidRDefault="00E201D9">
      <w:pPr>
        <w:pStyle w:val="ProductList-Body"/>
        <w:ind w:left="1080"/>
      </w:pPr>
      <w:r>
        <w:t xml:space="preserve">- köra återställning vid krasch-tjänster enligt vad som beskrivs ovan </w:t>
      </w:r>
    </w:p>
    <w:p w:rsidR="00357466" w:rsidRDefault="00E201D9" w:rsidP="00DC4D61">
      <w:pPr>
        <w:pStyle w:val="ProductList-Bullet"/>
        <w:numPr>
          <w:ilvl w:val="1"/>
          <w:numId w:val="44"/>
        </w:numPr>
      </w:pPr>
      <w:r>
        <w:fldChar w:fldCharType="begin"/>
      </w:r>
      <w:r>
        <w:instrText xml:space="preserve"> AutoTextList   \s NoS</w:instrText>
      </w:r>
      <w:r>
        <w:instrText xml:space="preserve">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w:instrText>
      </w:r>
      <w:r>
        <w:instrText xml:space="preserve">erverprogramvara kan köras." </w:instrText>
      </w:r>
      <w:r>
        <w:fldChar w:fldCharType="separate"/>
      </w:r>
      <w:r>
        <w:rPr>
          <w:color w:val="0563C1"/>
        </w:rPr>
        <w:t>server</w:t>
      </w:r>
      <w:r>
        <w:fldChar w:fldCharType="end"/>
      </w:r>
      <w:r>
        <w:t>.</w:t>
      </w:r>
    </w:p>
    <w:p w:rsidR="00357466" w:rsidRDefault="00E201D9" w:rsidP="00DC4D61">
      <w:pPr>
        <w:pStyle w:val="ProductList-Bullet"/>
        <w:numPr>
          <w:ilvl w:val="0"/>
          <w:numId w:val="44"/>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w:instrText>
      </w:r>
      <w:r>
        <w:instrText xml:space="preserve">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357466" w:rsidRDefault="00E201D9" w:rsidP="00DC4D61">
      <w:pPr>
        <w:pStyle w:val="ProductList-Bullet"/>
        <w:numPr>
          <w:ilvl w:val="0"/>
          <w:numId w:val="44"/>
        </w:numPr>
      </w:pPr>
      <w:r>
        <w:t>När återställningsprocessen är slut</w:t>
      </w:r>
      <w:r>
        <w: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w:instrText>
      </w:r>
      <w:r>
        <w:instrText xml:space="preserve">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357466" w:rsidRDefault="00E201D9" w:rsidP="00DC4D61">
      <w:pPr>
        <w:pStyle w:val="ProductList-Bullet"/>
        <w:numPr>
          <w:ilvl w:val="0"/>
          <w:numId w:val="44"/>
        </w:numPr>
      </w:pPr>
      <w:r>
        <w:t xml:space="preserve">Upprätthålla SA-täckning för alla </w:t>
      </w:r>
      <w:r>
        <w:fldChar w:fldCharType="begin"/>
      </w:r>
      <w:r>
        <w:instrText xml:space="preserve"> AutoTextL</w:instrText>
      </w:r>
      <w:r>
        <w:instrText xml:space="preserve">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w:instrText>
      </w:r>
      <w:r>
        <w:instrText xml:space="preserve">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w:t>
      </w:r>
      <w:r>
        <w:rPr>
          <w:color w:val="0563C1"/>
        </w:rPr>
        <w:t>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w:instrText>
      </w:r>
      <w:r>
        <w:instrText xml:space="preserve">) operativsysteminstans...(Se Ordlistan för fullständig definition)" </w:instrText>
      </w:r>
      <w:r>
        <w:fldChar w:fldCharType="separate"/>
      </w:r>
      <w:r>
        <w:rPr>
          <w:color w:val="0563C1"/>
        </w:rPr>
        <w:t>operativsystemmiljöer</w:t>
      </w:r>
      <w:r>
        <w:fldChar w:fldCharType="end"/>
      </w:r>
      <w:r>
        <w:t xml:space="preserve"> i vilka den programvaran körs.</w:t>
      </w:r>
    </w:p>
    <w:p w:rsidR="00357466" w:rsidRDefault="00E201D9" w:rsidP="00DC4D61">
      <w:pPr>
        <w:pStyle w:val="ProductList-Bullet"/>
        <w:numPr>
          <w:ilvl w:val="0"/>
          <w:numId w:val="44"/>
        </w:numPr>
      </w:pPr>
      <w:r>
        <w:t>Kundens rätt att köra säkerhetskopierings</w:t>
      </w:r>
      <w:r>
        <w:fldChar w:fldCharType="begin"/>
      </w:r>
      <w:r>
        <w:instrText xml:space="preserve"> AutoTextList   \s NoStyle \t "Med Instans avses en bild av en programvara som skapas geno</w:instrText>
      </w:r>
      <w:r>
        <w:instrText xml:space="preserve">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ClauseHeading"/>
        <w:outlineLvl w:val="2"/>
      </w:pPr>
      <w:bookmarkStart w:id="394" w:name="_Sec589"/>
      <w:r>
        <w:t>Licensmobilitet</w:t>
      </w:r>
      <w:bookmarkEnd w:id="394"/>
    </w:p>
    <w:p w:rsidR="00357466" w:rsidRDefault="00E201D9">
      <w:pPr>
        <w:pStyle w:val="ProductList-SubClauseHeading"/>
        <w:outlineLvl w:val="3"/>
      </w:pPr>
      <w:r>
        <w:t>Licensmobilitet Över Serverfarmar</w:t>
      </w:r>
    </w:p>
    <w:p w:rsidR="00357466" w:rsidRDefault="00E201D9">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w:instrText>
      </w:r>
      <w:r>
        <w:instrText xml:space="preserve">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w:instrText>
      </w:r>
      <w:r>
        <w:instrText xml:space="preserv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w:instrText>
      </w:r>
      <w:r>
        <w:instrText xml:space="preserv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w:t>
      </w:r>
      <w:r>
        <w:t>agar efter den senaste tilldelningen. Produkter som används för egen värd kan användas samtidigt under rättigheter för Licensmobilitet Över Serverfarmar.</w:t>
      </w:r>
    </w:p>
    <w:p w:rsidR="00357466" w:rsidRDefault="00357466">
      <w:pPr>
        <w:pStyle w:val="ProductList-BodyIndented"/>
      </w:pPr>
    </w:p>
    <w:p w:rsidR="00357466" w:rsidRDefault="00E201D9">
      <w:pPr>
        <w:pStyle w:val="ProductList-SubClauseHeading"/>
        <w:outlineLvl w:val="3"/>
      </w:pPr>
      <w:r>
        <w:t>Licensmobilitet genom Software Assurance</w:t>
      </w:r>
    </w:p>
    <w:p w:rsidR="00357466" w:rsidRDefault="00E201D9">
      <w:pPr>
        <w:pStyle w:val="ProductList-BodyIndented"/>
      </w:pPr>
      <w:r>
        <w:t>Under Licensmobilitet genom Software Assurance får Kunden fl</w:t>
      </w:r>
      <w:r>
        <w:t xml:space="preserve">ytta sin licensierade programvara under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w:t>
      </w:r>
      <w:r>
        <w:fldChar w:fldCharType="begin"/>
      </w:r>
      <w:r>
        <w:instrText xml:space="preserve"> AutoTextList   \s NoStyle \t "Licensmobilitet: Rättigheter tillgängli</w:instrText>
      </w:r>
      <w:r>
        <w:instrText xml:space="preserve">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w:t>
      </w:r>
      <w:r>
        <w:t xml:space="preserve"> underställt kraven nedan. Produkter som används för egen värd får inte användas samtidigt under rättigheter för Licensmobilitet genom Software Assurance.</w:t>
      </w:r>
    </w:p>
    <w:p w:rsidR="00357466" w:rsidRDefault="00357466">
      <w:pPr>
        <w:pStyle w:val="ProductList-BodyIndented"/>
      </w:pPr>
    </w:p>
    <w:p w:rsidR="00357466" w:rsidRDefault="00E201D9">
      <w:pPr>
        <w:pStyle w:val="ProductList-SubSubClauseHeading"/>
        <w:outlineLvl w:val="4"/>
      </w:pPr>
      <w:r>
        <w:t>Tillåten användning:</w:t>
      </w:r>
    </w:p>
    <w:p w:rsidR="00357466" w:rsidRDefault="00E201D9">
      <w:pPr>
        <w:pStyle w:val="ProductList-BodyIndented2"/>
      </w:pPr>
      <w:r>
        <w:t>Med Licensmobilitet via SA får Kunden:</w:t>
      </w:r>
    </w:p>
    <w:p w:rsidR="00357466" w:rsidRDefault="00E201D9" w:rsidP="00DC4D61">
      <w:pPr>
        <w:pStyle w:val="ProductList-Bullet"/>
        <w:numPr>
          <w:ilvl w:val="2"/>
          <w:numId w:val="45"/>
        </w:numPr>
      </w:pPr>
      <w:r>
        <w:t xml:space="preserve">Köra sin licensierade programvara på en </w:t>
      </w:r>
      <w:r>
        <w:t>tredje mans delade servrar;</w:t>
      </w:r>
    </w:p>
    <w:p w:rsidR="00357466" w:rsidRDefault="00E201D9" w:rsidP="00DC4D61">
      <w:pPr>
        <w:pStyle w:val="ProductList-Bullet"/>
        <w:numPr>
          <w:ilvl w:val="2"/>
          <w:numId w:val="45"/>
        </w:numPr>
      </w:pPr>
      <w:r>
        <w:t>Få åtkomst till den programvaran under åtkomstlicenser och under sin Användar-/Enhetslicens (SL) som tillåter åtkomst till Produkterna.</w:t>
      </w:r>
    </w:p>
    <w:p w:rsidR="00357466" w:rsidRDefault="00E201D9" w:rsidP="00DC4D61">
      <w:pPr>
        <w:pStyle w:val="ProductList-Bullet"/>
        <w:numPr>
          <w:ilvl w:val="2"/>
          <w:numId w:val="45"/>
        </w:numPr>
      </w:pPr>
      <w:r>
        <w:t xml:space="preserve">Hantera sina </w:t>
      </w:r>
      <w:r>
        <w:fldChar w:fldCharType="begin"/>
      </w:r>
      <w:r>
        <w:instrText xml:space="preserve"> AutoTextList   \s NoStyle \t "OSEs avser hela eller en del av en operativsyste</w:instrText>
      </w:r>
      <w:r>
        <w:instrText xml:space="preserv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tredje mans delade servrar och/eller</w:t>
      </w:r>
    </w:p>
    <w:p w:rsidR="00357466" w:rsidRDefault="00E201D9" w:rsidP="00DC4D61">
      <w:pPr>
        <w:pStyle w:val="ProductList-Bullet"/>
        <w:numPr>
          <w:ilvl w:val="2"/>
          <w:numId w:val="45"/>
        </w:numPr>
      </w:pPr>
      <w:r>
        <w:t xml:space="preserve">Hantera sina </w:t>
      </w:r>
      <w:r>
        <w:fldChar w:fldCharType="begin"/>
      </w:r>
      <w:r>
        <w:instrText xml:space="preserve"> AutoTextList  </w:instrText>
      </w:r>
      <w:r>
        <w:instrText xml:space="preserve">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s</w:t>
      </w:r>
      <w:r>
        <w:t>ina servrar med programvara som den kör på tredje mans delade servrar.</w:t>
      </w:r>
    </w:p>
    <w:p w:rsidR="00357466" w:rsidRDefault="00357466">
      <w:pPr>
        <w:pStyle w:val="ProductList-BodyIndented2"/>
      </w:pPr>
    </w:p>
    <w:p w:rsidR="00357466" w:rsidRDefault="00E201D9">
      <w:pPr>
        <w:pStyle w:val="ProductList-SubSubClauseHeading"/>
        <w:outlineLvl w:val="4"/>
      </w:pPr>
      <w:r>
        <w:t>Krav:</w:t>
      </w:r>
    </w:p>
    <w:p w:rsidR="00357466" w:rsidRDefault="00E201D9">
      <w:pPr>
        <w:pStyle w:val="ProductList-BodyIndented2"/>
      </w:pPr>
      <w:r>
        <w:t>För att använda Licensmobilitet genom SA måste Kunden:</w:t>
      </w:r>
    </w:p>
    <w:p w:rsidR="00357466" w:rsidRDefault="00E201D9" w:rsidP="00DC4D61">
      <w:pPr>
        <w:pStyle w:val="ProductList-Bullet"/>
        <w:numPr>
          <w:ilvl w:val="2"/>
          <w:numId w:val="46"/>
        </w:numPr>
      </w:pPr>
      <w:r>
        <w:t xml:space="preserve">Köra sin licenserade programvara och hantera sina </w:t>
      </w:r>
      <w:r>
        <w:fldChar w:fldCharType="begin"/>
      </w:r>
      <w:r>
        <w:instrText xml:space="preserve"> AutoTextList   \s NoStyle \t "OSEs avser hela eller en del av en operati</w:instrText>
      </w:r>
      <w:r>
        <w:instrText xml:space="preserve">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tredje mans delade servrar endast för sin användning och nytta.</w:t>
      </w:r>
    </w:p>
    <w:p w:rsidR="00357466" w:rsidRDefault="00E201D9" w:rsidP="00DC4D61">
      <w:pPr>
        <w:pStyle w:val="ProductList-Bullet"/>
        <w:numPr>
          <w:ilvl w:val="2"/>
          <w:numId w:val="46"/>
        </w:numPr>
      </w:pPr>
      <w:r>
        <w:t>Driftsätta s</w:t>
      </w:r>
      <w:r>
        <w:t xml:space="preserve">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w:instrText>
      </w:r>
      <w:r>
        <w:instrText>ed License Mobility through Software Assurance Partner avses en enhet som identifieras på http://www.microsoft.com/licensing/software-assurance/license-mobility.aspx och som auktoriserats av Microsoft att tillhandahålla en värdtjänst för kundens programvar</w:instrText>
      </w:r>
      <w:r>
        <w:instrText xml:space="preserve">a på delade servrar." </w:instrText>
      </w:r>
      <w:r>
        <w:fldChar w:fldCharType="separate"/>
      </w:r>
      <w:r>
        <w:rPr>
          <w:color w:val="0563C1"/>
        </w:rPr>
        <w:t>Licensmobilitet genom Software Assurance-partner</w:t>
      </w:r>
      <w:r>
        <w:fldChar w:fldCharType="end"/>
      </w:r>
      <w:r>
        <w:t xml:space="preserve"> och </w:t>
      </w:r>
    </w:p>
    <w:p w:rsidR="00357466" w:rsidRDefault="00E201D9" w:rsidP="00DC4D61">
      <w:pPr>
        <w:pStyle w:val="ProductList-Bullet"/>
        <w:numPr>
          <w:ilvl w:val="2"/>
          <w:numId w:val="4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w:instrText>
      </w:r>
      <w:r>
        <w:instrText xml:space="preserve">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w:t>
      </w:r>
      <w:r>
        <w:rPr>
          <w:color w:val="0563C1"/>
        </w:rPr>
        <w:t>nce</w:t>
      </w:r>
      <w:r>
        <w:fldChar w:fldCharType="end"/>
      </w:r>
      <w:r>
        <w:t xml:space="preserve"> som kommer att köra sin licensierade programvara på sina delade servrar.</w:t>
      </w:r>
    </w:p>
    <w:p w:rsidR="00357466" w:rsidRDefault="00357466">
      <w:pPr>
        <w:pStyle w:val="ProductList-SubSubClauseHeading"/>
        <w:outlineLvl w:val="4"/>
      </w:pPr>
    </w:p>
    <w:p w:rsidR="00357466" w:rsidRDefault="00E201D9">
      <w:pPr>
        <w:pStyle w:val="ProductList-BodyIndented2"/>
      </w:pPr>
      <w:r>
        <w:t xml:space="preserve">Kunden får flytta sin licenserade programvara från en tredje mans delade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tillbaka till sina servrar eller till en annan tredje mans delade servrar, men inte på korttidsbasis (dvs. inte med ett kortare </w:t>
      </w:r>
      <w:r>
        <w:t xml:space="preserve">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w:instrText>
      </w:r>
      <w:r>
        <w:instrText xml:space="preserve">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en tredje mans delade servrar i en </w:t>
      </w:r>
      <w:r>
        <w:fldChar w:fldCharType="begin"/>
      </w:r>
      <w:r>
        <w:instrText xml:space="preserve"> AutoTextList   \s</w:instrText>
      </w:r>
      <w:r>
        <w:instrText xml:space="preserve">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w:t>
      </w:r>
      <w:r>
        <w:rPr>
          <w:color w:val="0563C1"/>
        </w:rPr>
        <w:t>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w:instrText>
      </w:r>
      <w:r>
        <w:instrText xml:space="preserve">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w:instrText>
      </w:r>
      <w:r>
        <w:instrText xml:space="preserve">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w:instrText>
      </w:r>
      <w:r>
        <w:instrText xml:space="preserve">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Kunden samt</w:t>
      </w:r>
      <w:r>
        <w:t xml:space="preserve">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w:instrText>
      </w:r>
      <w:r>
        <w:instrText xml:space="preserve">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w:t>
      </w:r>
      <w:r>
        <w:t>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422"/>
        <w:gridCol w:w="2463"/>
        <w:gridCol w:w="2477"/>
        <w:gridCol w:w="2834"/>
      </w:tblGrid>
      <w:tr w:rsidR="003574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Tillåtet Antal:</w:t>
            </w:r>
          </w:p>
          <w:p w:rsidR="00357466" w:rsidRDefault="00E201D9">
            <w:pPr>
              <w:pStyle w:val="ProductList-TableBody"/>
            </w:pPr>
            <w:r>
              <w:rPr>
                <w:color w:val="FFFFFF"/>
              </w:rPr>
              <w:t>OSE:er eller Kärnor per Licens</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 operativsystemmiljö per licens</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 operativsystemmiljö per licens</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 virtuell kärna (i enlighet med produktanvändningsrättigheterna, inklusive kravet på minst 4 kärnor per OSE)</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Varje Hanteringslicens med </w:t>
            </w:r>
            <w:r>
              <w:t>aktiv SA-täckning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 hanterade OSE:er per licens</w:t>
            </w:r>
          </w:p>
        </w:tc>
      </w:tr>
      <w:tr w:rsidR="00357466">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 hanterade OSE:er per licens</w:t>
            </w:r>
          </w:p>
        </w:tc>
      </w:tr>
    </w:tbl>
    <w:p w:rsidR="00357466" w:rsidRDefault="00357466">
      <w:pPr>
        <w:pStyle w:val="ProductList-BodyIndented2"/>
      </w:pPr>
    </w:p>
    <w:p w:rsidR="00357466" w:rsidRDefault="00E201D9">
      <w:pPr>
        <w:pStyle w:val="ProductList-SubSubClauseHeading"/>
        <w:outlineLvl w:val="4"/>
      </w:pPr>
      <w:r>
        <w:t>Övertagande rättigheter</w:t>
      </w:r>
    </w:p>
    <w:p w:rsidR="00357466" w:rsidRDefault="00E201D9">
      <w:pPr>
        <w:pStyle w:val="ProductList-BodyIndented2"/>
      </w:pPr>
      <w:r>
        <w:t xml:space="preserve">För Produkter som också beviljas </w:t>
      </w:r>
      <w:r>
        <w:fldChar w:fldCharType="begin"/>
      </w:r>
      <w:r>
        <w:instrText xml:space="preserve"> AutoTextList   \s No</w:instrText>
      </w:r>
      <w:r>
        <w:instrText>Style \t "Övertagande Rättigheter: En SA-förmån som låter Kunden köra passiva övertagande Instanser för Produkten i samband med programvara som körs på Licensierade Servern, till förekommande av en övertagande händelse. (Se Ordlistan för fullständig defini</w:instrText>
      </w:r>
      <w:r>
        <w:instrText xml:space="preserve">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w:instrText>
      </w:r>
      <w:r>
        <w:instrText xml:space="preserv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w:instrText>
      </w:r>
      <w:r>
        <w:instrText xml:space="preserve">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Produktionsinstanser på sam</w:t>
      </w:r>
      <w:r>
        <w:t>ma partners delade servrar.</w:t>
      </w:r>
    </w:p>
    <w:p w:rsidR="00357466" w:rsidRDefault="00357466">
      <w:pPr>
        <w:pStyle w:val="ProductList-BodyIndented2"/>
      </w:pPr>
    </w:p>
    <w:p w:rsidR="00357466" w:rsidRDefault="00E201D9">
      <w:pPr>
        <w:pStyle w:val="ProductList-ClauseHeading"/>
        <w:outlineLvl w:val="2"/>
      </w:pPr>
      <w:bookmarkStart w:id="395" w:name="_Sec590"/>
      <w:r>
        <w:t>Servrar – Egenvärdbaserade applikationer</w:t>
      </w:r>
      <w:bookmarkEnd w:id="395"/>
    </w:p>
    <w:p w:rsidR="00357466" w:rsidRDefault="00E201D9">
      <w:pPr>
        <w:pStyle w:val="ProductList-Body"/>
      </w:pPr>
      <w:r>
        <w:t>Egenvärdbaserade Applikationer avser de Produkter för vilka Egenvärdsbaserade rättigheter gäller.</w:t>
      </w:r>
    </w:p>
    <w:p w:rsidR="00357466" w:rsidRDefault="00357466">
      <w:pPr>
        <w:pStyle w:val="ProductList-Body"/>
      </w:pPr>
    </w:p>
    <w:p w:rsidR="00357466" w:rsidRDefault="00E201D9">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w:t>
      </w:r>
      <w:r>
        <w:t>ösning (”Enhetlig Lösning”) och tillåta tredje män att använda den, förutsatt att villkoren nedan uppfylls.</w:t>
      </w:r>
    </w:p>
    <w:p w:rsidR="00357466" w:rsidRDefault="00357466">
      <w:pPr>
        <w:pStyle w:val="ProductList-Body"/>
      </w:pPr>
    </w:p>
    <w:p w:rsidR="00357466" w:rsidRDefault="00E201D9">
      <w:pPr>
        <w:pStyle w:val="ProductList-SubClauseHeading"/>
        <w:outlineLvl w:val="3"/>
      </w:pPr>
      <w:r>
        <w:t>Krav</w:t>
      </w:r>
    </w:p>
    <w:p w:rsidR="00357466" w:rsidRDefault="00E201D9">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357466" w:rsidRDefault="00E201D9" w:rsidP="00DC4D61">
      <w:pPr>
        <w:pStyle w:val="ProductList-Bullet"/>
        <w:numPr>
          <w:ilvl w:val="1"/>
          <w:numId w:val="47"/>
        </w:numPr>
      </w:pPr>
      <w:r>
        <w:t>de Egenvärdbaserade applikationerna som körs som del av den Enhetliga lösningen</w:t>
      </w:r>
    </w:p>
    <w:p w:rsidR="00357466" w:rsidRDefault="00E201D9" w:rsidP="00DC4D61">
      <w:pPr>
        <w:pStyle w:val="ProductList-Bullet"/>
        <w:numPr>
          <w:ilvl w:val="1"/>
          <w:numId w:val="47"/>
        </w:numPr>
      </w:pPr>
      <w:r>
        <w:t>alla åtkomst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för att göra den Enhet</w:t>
      </w:r>
      <w:r>
        <w:t>liga Lösningen tillgänglig för Externa Användare (se avsnittet Definitioner i Ordlistan).</w:t>
      </w:r>
    </w:p>
    <w:p w:rsidR="00357466" w:rsidRDefault="00357466">
      <w:pPr>
        <w:pStyle w:val="ProductList-BodyIndented"/>
      </w:pPr>
    </w:p>
    <w:p w:rsidR="00357466" w:rsidRDefault="00E201D9">
      <w:pPr>
        <w:pStyle w:val="ProductList-BodyIndented"/>
      </w:pPr>
      <w:r>
        <w:t xml:space="preserve">All Microsoft-programvara som används för att skapa och leverera den Enhetliga lösningen måste vara: </w:t>
      </w:r>
    </w:p>
    <w:p w:rsidR="00357466" w:rsidRDefault="00E201D9" w:rsidP="00DC4D61">
      <w:pPr>
        <w:pStyle w:val="ProductList-Bullet"/>
        <w:numPr>
          <w:ilvl w:val="1"/>
          <w:numId w:val="48"/>
        </w:numPr>
      </w:pPr>
      <w:r>
        <w:t>vara licensierad via ett Volymlicensieringsprogram; och</w:t>
      </w:r>
    </w:p>
    <w:p w:rsidR="00357466" w:rsidRDefault="00E201D9" w:rsidP="00DC4D61">
      <w:pPr>
        <w:pStyle w:val="ProductList-Bullet"/>
        <w:numPr>
          <w:ilvl w:val="1"/>
          <w:numId w:val="48"/>
        </w:numPr>
      </w:pPr>
      <w:r>
        <w:t>kvalifi</w:t>
      </w:r>
      <w:r>
        <w:t xml:space="preserve">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357466" w:rsidRDefault="00357466">
      <w:pPr>
        <w:pStyle w:val="ProductList-BodyIndented"/>
      </w:pPr>
    </w:p>
    <w:p w:rsidR="00357466" w:rsidRDefault="00E201D9">
      <w:pPr>
        <w:pStyle w:val="ProductList-BodyIndented"/>
      </w:pPr>
      <w:r>
        <w:t>Kundens programvara måste:</w:t>
      </w:r>
    </w:p>
    <w:p w:rsidR="00357466" w:rsidRDefault="00E201D9" w:rsidP="00DC4D61">
      <w:pPr>
        <w:pStyle w:val="ProductList-Bullet"/>
        <w:numPr>
          <w:ilvl w:val="1"/>
          <w:numId w:val="49"/>
        </w:numPr>
      </w:pPr>
      <w:r>
        <w:t>lägga till betydande och primära funktioner till de Egenvärdbaserade applikationerna som är en del av den Enhetliga lösningen (instrumentpaneler, HTML-redigerare, verktyg och liknande tekniker är inte</w:t>
      </w:r>
      <w:r>
        <w:t xml:space="preserve"> ensamt en primär tjänst och/eller applikation av en Enhetlig lösning)</w:t>
      </w:r>
    </w:p>
    <w:p w:rsidR="00357466" w:rsidRDefault="00E201D9" w:rsidP="00DC4D61">
      <w:pPr>
        <w:pStyle w:val="ProductList-Bullet"/>
        <w:numPr>
          <w:ilvl w:val="1"/>
          <w:numId w:val="49"/>
        </w:numPr>
      </w:pPr>
      <w:r>
        <w:t>vara den primära tjänsten och/eller applikationen av den Enhetliga lösningen, och får inte tillåta att någon slutanvändare av den Enhetliga lösningen får direktåtkomst till de egenvärdbaserade applikationerna</w:t>
      </w:r>
    </w:p>
    <w:p w:rsidR="00357466" w:rsidRDefault="00E201D9" w:rsidP="00DC4D61">
      <w:pPr>
        <w:pStyle w:val="ProductList-Bullet"/>
        <w:numPr>
          <w:ilvl w:val="1"/>
          <w:numId w:val="49"/>
        </w:numPr>
      </w:pPr>
      <w:r>
        <w:t>levereras till slutanvändarna via Internet, ett</w:t>
      </w:r>
      <w:r>
        <w:t xml:space="preserve"> telefonnätverk eller ett privat nätverk från servrar som är fysiskt dedicerade till Kunden och under daglig kontroll av Kunden eller en tredje man som inte är slutanvändaren av den Enhetliga Lösningen (den Enhetliga Lösningen kan inte läggas över på sluta</w:t>
      </w:r>
      <w:r>
        <w:t>nvändarens enhet); och</w:t>
      </w:r>
    </w:p>
    <w:p w:rsidR="00357466" w:rsidRDefault="00E201D9" w:rsidP="00DC4D61">
      <w:pPr>
        <w:pStyle w:val="ProductList-Bullet"/>
        <w:numPr>
          <w:ilvl w:val="1"/>
          <w:numId w:val="49"/>
        </w:numPr>
      </w:pPr>
      <w:r>
        <w:t>får inte ägas eller licensieras av Kunden. Kundens programvara får dock innehålla icke-självständig tredje man-programvara som är inbäddad i eller fungerar med stöd av Kundens programvara.</w:t>
      </w:r>
    </w:p>
    <w:p w:rsidR="00357466" w:rsidRDefault="00357466">
      <w:pPr>
        <w:pStyle w:val="ProductList-BodyIndented"/>
      </w:pPr>
    </w:p>
    <w:p w:rsidR="00357466" w:rsidRDefault="00E201D9">
      <w:pPr>
        <w:pStyle w:val="ProductList-BodyIndented"/>
      </w:pPr>
      <w:r>
        <w:t>All användning av de Egenvärdbaserade Appli</w:t>
      </w:r>
      <w:r>
        <w:t xml:space="preserve">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w:instrText>
      </w:r>
      <w:r>
        <w:instrText xml:space="preserve">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357466" w:rsidRDefault="00357466">
      <w:pPr>
        <w:pStyle w:val="ProductList-BodyIndented"/>
        <w:jc w:val="right"/>
      </w:pPr>
    </w:p>
    <w:tbl>
      <w:tblPr>
        <w:tblStyle w:val="PURTable0"/>
        <w:tblW w:w="0" w:type="dxa"/>
        <w:tblLook w:val="04A0" w:firstRow="1" w:lastRow="0" w:firstColumn="1" w:lastColumn="0" w:noHBand="0" w:noVBand="1"/>
      </w:tblPr>
      <w:tblGrid>
        <w:gridCol w:w="1055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w:t>
              </w:r>
              <w:r>
                <w:rPr>
                  <w:color w:val="00467F"/>
                  <w:sz w:val="14"/>
                  <w:u w:val="single"/>
                </w:rPr>
                <w:t>ista</w:t>
              </w:r>
            </w:hyperlink>
            <w:r>
              <w:rPr>
                <w:sz w:val="14"/>
              </w:rPr>
              <w:t xml:space="preserve"> / </w:t>
            </w:r>
            <w:hyperlink w:anchor="_Sec844">
              <w:r>
                <w:rPr>
                  <w:color w:val="00467F"/>
                  <w:sz w:val="14"/>
                  <w:u w:val="single"/>
                </w:rPr>
                <w:t>Index</w:t>
              </w:r>
            </w:hyperlink>
          </w:p>
        </w:tc>
      </w:tr>
    </w:tbl>
    <w:p w:rsidR="00357466" w:rsidRDefault="00357466">
      <w:pPr>
        <w:pStyle w:val="ProductList-BodyIndented"/>
      </w:pPr>
    </w:p>
    <w:p w:rsidR="00357466" w:rsidRDefault="00357466">
      <w:pPr>
        <w:pStyle w:val="PURBreadcrumb"/>
      </w:pPr>
    </w:p>
    <w:p w:rsidR="00357466" w:rsidRDefault="00E201D9">
      <w:pPr>
        <w:pStyle w:val="ProductList-SectionHeading"/>
        <w:pageBreakBefore/>
        <w:outlineLvl w:val="0"/>
      </w:pPr>
      <w:bookmarkStart w:id="396" w:name="_Sec562"/>
      <w:bookmarkEnd w:id="373"/>
      <w:r>
        <w:t>Bilaga C – Professionella Tjänster</w:t>
      </w:r>
      <w:r>
        <w:fldChar w:fldCharType="begin"/>
      </w:r>
      <w:r>
        <w:instrText xml:space="preserve"> TC "</w:instrText>
      </w:r>
      <w:bookmarkStart w:id="397" w:name="_Toc439142769"/>
      <w:r>
        <w:instrText>Bilaga C – Professionella Tjänster</w:instrText>
      </w:r>
      <w:bookmarkEnd w:id="397"/>
      <w:r>
        <w:instrText>" \l 1</w:instrText>
      </w:r>
      <w:r>
        <w:fldChar w:fldCharType="end"/>
      </w:r>
    </w:p>
    <w:p w:rsidR="00357466" w:rsidRDefault="00E201D9">
      <w:pPr>
        <w:pStyle w:val="ProductList-Body"/>
      </w:pPr>
      <w:r>
        <w:t>De Professionella Tjänster som finns tillgängliga genom Microsoft Volymlicensiering beskrivs nedan.</w:t>
      </w:r>
    </w:p>
    <w:p w:rsidR="00357466" w:rsidRDefault="00E201D9">
      <w:pPr>
        <w:pStyle w:val="ProductList-Offering1Heading"/>
        <w:outlineLvl w:val="1"/>
      </w:pPr>
      <w:bookmarkStart w:id="398" w:name="_Sec565"/>
      <w:r>
        <w:t xml:space="preserve">Microsoft </w:t>
      </w:r>
      <w:r>
        <w:t>Premier-supporterbjudanden</w:t>
      </w:r>
      <w:bookmarkEnd w:id="398"/>
      <w:r>
        <w:fldChar w:fldCharType="begin"/>
      </w:r>
      <w:r>
        <w:instrText xml:space="preserve"> TC "</w:instrText>
      </w:r>
      <w:bookmarkStart w:id="399" w:name="_Toc439142770"/>
      <w:r>
        <w:instrText>Microsoft Premier-supporterbjudanden</w:instrText>
      </w:r>
      <w:bookmarkEnd w:id="399"/>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3574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jc w:val="center"/>
            </w:pPr>
            <w:r>
              <w:rPr>
                <w:color w:val="FFFFFF"/>
              </w:rPr>
              <w:t>Premier Plus</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Månatlig</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10 timmar</w:t>
            </w:r>
          </w:p>
          <w:p w:rsidR="00357466" w:rsidRDefault="00E201D9">
            <w:pPr>
              <w:pStyle w:val="ProductList-TableBody"/>
            </w:pPr>
            <w:r>
              <w:t>+1 Health Check</w:t>
            </w:r>
          </w:p>
          <w:p w:rsidR="00357466" w:rsidRDefault="00E201D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160 timmar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140 timmar</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jc w:val="center"/>
            </w:pPr>
            <w:r>
              <w:t>X</w:t>
            </w:r>
          </w:p>
        </w:tc>
      </w:tr>
      <w:tr w:rsidR="00357466">
        <w:tc>
          <w:tcPr>
            <w:tcW w:w="404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Paket om 20</w:t>
            </w:r>
          </w:p>
        </w:tc>
      </w:tr>
    </w:tbl>
    <w:p w:rsidR="00357466" w:rsidRDefault="00E201D9">
      <w:pPr>
        <w:pStyle w:val="ProductList-Body"/>
      </w:pPr>
      <w:r>
        <w:rPr>
          <w:vertAlign w:val="superscript"/>
        </w:rPr>
        <w:t xml:space="preserve">1 </w:t>
      </w:r>
      <w:r>
        <w:rPr>
          <w:i/>
        </w:rPr>
        <w:t>Kontorstid definieras lokalt.</w:t>
      </w:r>
    </w:p>
    <w:p w:rsidR="00357466" w:rsidRDefault="00357466">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3574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Förväntat Svar från Kunden</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Katastrofal inverkan på verksamheten: </w:t>
            </w:r>
          </w:p>
          <w:p w:rsidR="00357466" w:rsidRDefault="00E201D9">
            <w:pPr>
              <w:pStyle w:val="ProductList-TableBody"/>
            </w:pPr>
            <w:r>
              <w:t>En mycket viktig (uppdragskritisk) affärsprocess går helt om intet och arbetet kan rimligen inte fortsätta</w:t>
            </w:r>
          </w:p>
          <w:p w:rsidR="00357466" w:rsidRDefault="00E201D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1 timme eller mindre</w:t>
            </w:r>
          </w:p>
          <w:p w:rsidR="00357466" w:rsidRDefault="00E201D9">
            <w:pPr>
              <w:pStyle w:val="ProductList-TableBody"/>
            </w:pPr>
            <w:r>
              <w:t>Microsofts Resurser på kundens anläggning så snabbt som möjligt.</w:t>
            </w:r>
          </w:p>
          <w:p w:rsidR="00357466" w:rsidRDefault="00E201D9">
            <w:pPr>
              <w:pStyle w:val="ProductList-TableBody"/>
            </w:pPr>
            <w:r>
              <w:t>Kontinuerli</w:t>
            </w:r>
            <w:r>
              <w:t>g hjälp dygnet runt</w:t>
            </w:r>
          </w:p>
          <w:p w:rsidR="00357466" w:rsidRDefault="00E201D9">
            <w:pPr>
              <w:pStyle w:val="ProductList-TableBody"/>
            </w:pPr>
            <w:r>
              <w:t>Snabb Uppflyttning inom Microsoft till Produktteamen</w:t>
            </w:r>
          </w:p>
          <w:p w:rsidR="00357466" w:rsidRDefault="00E201D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De Överordnade cheferna hos Kunden meddelas. </w:t>
            </w:r>
          </w:p>
          <w:p w:rsidR="00357466" w:rsidRDefault="00E201D9">
            <w:pPr>
              <w:pStyle w:val="ProductList-TableBody"/>
            </w:pPr>
            <w:r>
              <w:t>Lämpliga resurser sätts in för att upprätthålla en kontinuerlig hjälp dygnet runt</w:t>
            </w:r>
            <w:r>
              <w:rPr>
                <w:vertAlign w:val="superscript"/>
              </w:rPr>
              <w:t>2</w:t>
            </w:r>
          </w:p>
          <w:p w:rsidR="00357466" w:rsidRDefault="00E201D9">
            <w:pPr>
              <w:pStyle w:val="ProductList-TableBody"/>
            </w:pPr>
            <w:r>
              <w:t>Snabb åtkomst och svar från ändringskontrollinstansen</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Kritisk inverkan på verksamheten: </w:t>
            </w:r>
          </w:p>
          <w:p w:rsidR="00357466" w:rsidRDefault="00E201D9">
            <w:pPr>
              <w:pStyle w:val="ProductList-TableBody"/>
            </w:pPr>
            <w:r>
              <w:t>Betydande förlust eller försämring av tjänster</w:t>
            </w:r>
          </w:p>
          <w:p w:rsidR="00357466" w:rsidRDefault="00E201D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1 timme eller mindre</w:t>
            </w:r>
          </w:p>
          <w:p w:rsidR="00357466" w:rsidRDefault="00E201D9">
            <w:pPr>
              <w:pStyle w:val="ProductList-TableBody"/>
            </w:pPr>
            <w:r>
              <w:t>Microsofts Resurser på Kundens anläggning efter behov.</w:t>
            </w:r>
          </w:p>
          <w:p w:rsidR="00357466" w:rsidRDefault="00E201D9">
            <w:pPr>
              <w:pStyle w:val="ProductList-TableBody"/>
            </w:pPr>
            <w:r>
              <w:t>Kontinuerlig hjälp dygnet runt</w:t>
            </w:r>
          </w:p>
          <w:p w:rsidR="00357466" w:rsidRDefault="00E201D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Lämpliga resurser sätts in för att upprätthålla en kontinuerlig hjälp dygnet runt</w:t>
            </w:r>
            <w:r>
              <w:rPr>
                <w:vertAlign w:val="superscript"/>
              </w:rPr>
              <w:t>2</w:t>
            </w:r>
          </w:p>
          <w:p w:rsidR="00357466" w:rsidRDefault="00E201D9">
            <w:pPr>
              <w:pStyle w:val="ProductList-TableBody"/>
            </w:pPr>
            <w:r>
              <w:t>Snabb åtkomst och svar från ändringskontrollinst</w:t>
            </w:r>
            <w:r>
              <w:t>ansen</w:t>
            </w:r>
          </w:p>
          <w:p w:rsidR="00357466" w:rsidRDefault="00E201D9">
            <w:pPr>
              <w:pStyle w:val="ProductList-TableBody"/>
            </w:pPr>
            <w:r>
              <w:t>Lämpliga ansvariga meddelas</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Måttlig inverkan på verksamheten: </w:t>
            </w:r>
          </w:p>
          <w:p w:rsidR="00357466" w:rsidRDefault="00E201D9">
            <w:pPr>
              <w:pStyle w:val="ProductList-TableBody"/>
            </w:pPr>
            <w:r>
              <w:t>Måttlig förlust eller försämring av tjänsterna, men arbetet kan rimligen fortsätta på något sätt.</w:t>
            </w:r>
          </w:p>
          <w:p w:rsidR="00357466" w:rsidRDefault="00E201D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w:t>
            </w:r>
            <w:r>
              <w:t>rsta samtalssvar inom 2 timmar eller mindre</w:t>
            </w:r>
          </w:p>
          <w:p w:rsidR="00357466" w:rsidRDefault="00E201D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Lämpliga resurser sätts in för att upprätthålla en kontinuerlig hjälp under Kontorstid</w:t>
            </w:r>
          </w:p>
          <w:p w:rsidR="00357466" w:rsidRDefault="00E201D9">
            <w:pPr>
              <w:pStyle w:val="ProductList-TableBody"/>
            </w:pPr>
            <w:r>
              <w:t>Åtkomst och svar från ändringskontrollinstansen inom 4 timmar (Kontorstid)</w:t>
            </w:r>
            <w:r>
              <w:rPr>
                <w:vertAlign w:val="superscript"/>
              </w:rPr>
              <w:t>1</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Minimal inverkan på verksamheten: </w:t>
            </w:r>
          </w:p>
          <w:p w:rsidR="00357466" w:rsidRDefault="00E201D9">
            <w:pPr>
              <w:pStyle w:val="ProductList-TableBody"/>
            </w:pPr>
            <w:r>
              <w:t>Kundens verksamhet fungerar till stor del med kortare eller inga avbrott i tjänsterna.</w:t>
            </w:r>
          </w:p>
          <w:p w:rsidR="00357466" w:rsidRDefault="00E201D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Första samtalssvar inom 4 timmar eller mindre</w:t>
            </w:r>
          </w:p>
          <w:p w:rsidR="00357466" w:rsidRDefault="00E201D9">
            <w:pPr>
              <w:pStyle w:val="ProductList-TableBody"/>
            </w:pPr>
            <w:r>
              <w:t>Hj</w:t>
            </w:r>
            <w:r>
              <w:t>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Korrekt kontaktinformation till ärendeansvarig</w:t>
            </w:r>
          </w:p>
          <w:p w:rsidR="00357466" w:rsidRDefault="00E201D9">
            <w:pPr>
              <w:pStyle w:val="ProductList-TableBody"/>
            </w:pPr>
            <w:r>
              <w:t>Svar inom 24 timmar</w:t>
            </w:r>
          </w:p>
        </w:tc>
      </w:tr>
    </w:tbl>
    <w:p w:rsidR="00357466" w:rsidRDefault="00E201D9">
      <w:pPr>
        <w:pStyle w:val="ProductList-Body"/>
      </w:pPr>
      <w:r>
        <w:rPr>
          <w:vertAlign w:val="superscript"/>
        </w:rPr>
        <w:t>1</w:t>
      </w:r>
      <w:r>
        <w:rPr>
          <w:i/>
        </w:rPr>
        <w:t>Kontorstid definieras lokalt.</w:t>
      </w:r>
    </w:p>
    <w:p w:rsidR="00357466" w:rsidRDefault="00E201D9">
      <w:pPr>
        <w:pStyle w:val="ProductList-Body"/>
      </w:pPr>
      <w:r>
        <w:rPr>
          <w:vertAlign w:val="superscript"/>
        </w:rPr>
        <w:t>2</w:t>
      </w:r>
      <w:r>
        <w:rPr>
          <w:i/>
        </w:rPr>
        <w:t>Microsoft kan behöva nedgradera allvarlighetsgraden om Kunden inte kan tillhandahålla tillräckliga resurser eller svar så att M</w:t>
      </w:r>
      <w:r>
        <w:rPr>
          <w:i/>
        </w:rPr>
        <w:t>icrosoft kan fortsätta med problemlösningsarbetet.</w:t>
      </w:r>
    </w:p>
    <w:p w:rsidR="00357466" w:rsidRDefault="00357466">
      <w:pPr>
        <w:pStyle w:val="ProductList-Body"/>
      </w:pPr>
    </w:p>
    <w:p w:rsidR="00357466" w:rsidRDefault="00E201D9">
      <w:pPr>
        <w:pStyle w:val="ProductList-ClauseHeading"/>
        <w:outlineLvl w:val="2"/>
      </w:pPr>
      <w:r>
        <w:t>Kopplade affärsregler</w:t>
      </w:r>
    </w:p>
    <w:p w:rsidR="00357466" w:rsidRDefault="00E201D9">
      <w:pPr>
        <w:pStyle w:val="ProductList-Body"/>
      </w:pPr>
      <w:r>
        <w:t>Alla Professionella Tjänster tillhandahåller support för kommersiella, generellt tillgängliga Microsoft-produkter (såvida de inte är uttryckligen undantagna på Microsoft Premier On-L</w:t>
      </w:r>
      <w:r>
        <w:t>ine-webbplatsen eller Microsoft Support Lifecycle-webbplatsen). Professionella Tjänster debiteras i allmänhet per timme, tillhandahålls via fjärranslutning och sker på engelska (såvida inte ett annat språk finns tillgängligt). Professionella Tjänster tillh</w:t>
      </w:r>
      <w:r>
        <w:t>andahålls i det land som VL-avtalet undertecknas i. Platsbesök är inte förbetalda och är beroende av resurstillgänglighet. Alla Professionella Tjänster som inte använts årligen förverkas. På Kundens begäran kan Microsoft komma åt Kundens system via fjärran</w:t>
      </w:r>
      <w:r>
        <w:t>slutning för att analysera problemen.</w:t>
      </w:r>
    </w:p>
    <w:p w:rsidR="00357466" w:rsidRDefault="00E201D9">
      <w:pPr>
        <w:pStyle w:val="ProductList-Offering1Heading"/>
        <w:outlineLvl w:val="1"/>
      </w:pPr>
      <w:bookmarkStart w:id="400" w:name="_Sec566"/>
      <w:r>
        <w:t>Erbjudanden för Microsoft Enterprise Strategy-programmet</w:t>
      </w:r>
      <w:bookmarkEnd w:id="400"/>
      <w:r>
        <w:fldChar w:fldCharType="begin"/>
      </w:r>
      <w:r>
        <w:instrText xml:space="preserve"> TC "</w:instrText>
      </w:r>
      <w:bookmarkStart w:id="401" w:name="_Toc439142771"/>
      <w:r>
        <w:instrText>Erbjudanden för Microsoft Enterprise Strategy-programmet</w:instrText>
      </w:r>
      <w:bookmarkEnd w:id="401"/>
      <w:r>
        <w:instrText>" \l 2</w:instrText>
      </w:r>
      <w:r>
        <w:fldChar w:fldCharType="end"/>
      </w:r>
    </w:p>
    <w:p w:rsidR="00357466" w:rsidRDefault="00E201D9">
      <w:pPr>
        <w:pStyle w:val="ProductList-Body"/>
      </w:pPr>
      <w:r>
        <w:t>Erbjudanden för Enterprise Strategy-programmet innehåller följande komponenter som tillhanda</w:t>
      </w:r>
      <w:r>
        <w:t>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3574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Enterprise Strategy Portfolio</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9RO-xxxx</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Upp till 1600 timmar sammanlagt med en Microsoft-arkitekt och Enterprise-tjänsttea</w:t>
            </w:r>
            <w:r>
              <w:t xml:space="preserve">met. </w:t>
            </w: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7466" w:rsidRDefault="00357466">
            <w:pPr>
              <w:pStyle w:val="ProductList-TableBody"/>
            </w:pPr>
          </w:p>
        </w:tc>
      </w:tr>
      <w:tr w:rsidR="00357466">
        <w:tc>
          <w:tcPr>
            <w:tcW w:w="306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200 timmar (kan läggas till i alla ovanstående erbjudanden)</w:t>
            </w:r>
          </w:p>
        </w:tc>
      </w:tr>
    </w:tbl>
    <w:p w:rsidR="00357466" w:rsidRDefault="00357466">
      <w:pPr>
        <w:pStyle w:val="ProductList-Body"/>
      </w:pPr>
    </w:p>
    <w:p w:rsidR="00357466" w:rsidRDefault="00E201D9">
      <w:pPr>
        <w:pStyle w:val="ProductList-ClauseHeading"/>
        <w:outlineLvl w:val="2"/>
      </w:pPr>
      <w:r>
        <w:t xml:space="preserve">Enterprise </w:t>
      </w:r>
      <w:r>
        <w:t>Strategy-tjänstemoduler</w:t>
      </w:r>
    </w:p>
    <w:p w:rsidR="00357466" w:rsidRDefault="00E201D9">
      <w:pPr>
        <w:pStyle w:val="ProductList-Body"/>
      </w:pPr>
      <w:r>
        <w:t>Enterprise Strategy-åtagandet omfattar en eller flera Enterprise Strategy-tjänstemoduler, som dokumenteras i leveransplanen för tjänsten.</w:t>
      </w:r>
    </w:p>
    <w:p w:rsidR="00357466" w:rsidRDefault="00357466">
      <w:pPr>
        <w:pStyle w:val="ProductList-Body"/>
      </w:pPr>
    </w:p>
    <w:p w:rsidR="00357466" w:rsidRDefault="00E201D9">
      <w:pPr>
        <w:pStyle w:val="ProductList-ClauseHeading"/>
        <w:outlineLvl w:val="2"/>
      </w:pPr>
      <w:r>
        <w:t>Tjänster som inte omfattas</w:t>
      </w:r>
    </w:p>
    <w:p w:rsidR="00357466" w:rsidRDefault="00E201D9">
      <w:pPr>
        <w:pStyle w:val="ProductList-Body"/>
      </w:pPr>
      <w:r>
        <w:t>De Professionella Tjänsterna i ett Enterprise Strategy-program omf</w:t>
      </w:r>
      <w:r>
        <w:t>attar inte problemlösning eller reparationssupport eller granskning av källkod som inte härrör från Microsoft, eller konsultation rörande teknik eller arkitektur förutom det leveransmaterial som beskrivs i en Leveransplan för Tjänst. För källkod som inte h</w:t>
      </w:r>
      <w:r>
        <w:t>ärrör från Microsoft begränsas Microsofts Professionella Tjänster till en analys av binär data, som till exempel en processdump eller nätverksövervakningsspår.</w:t>
      </w:r>
    </w:p>
    <w:p w:rsidR="00357466" w:rsidRDefault="00357466">
      <w:pPr>
        <w:pStyle w:val="ProductList-Body"/>
      </w:pPr>
    </w:p>
    <w:p w:rsidR="00357466" w:rsidRDefault="00E201D9">
      <w:pPr>
        <w:pStyle w:val="ProductList-ClauseHeading"/>
        <w:outlineLvl w:val="2"/>
      </w:pPr>
      <w:r>
        <w:t>Kundens ansvar</w:t>
      </w:r>
    </w:p>
    <w:p w:rsidR="00357466" w:rsidRDefault="00E201D9">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w:t>
      </w:r>
      <w:r>
        <w:t xml:space="preserve"> samt att i tid utför uppgifter som tilldelats Kunden av Microsoft. För överenskomna besök av Microsoft-konsulter på plats, som inte är betalda i förväg, ansvarar Kunden för rimliga rese- och boendekostnader.</w:t>
      </w:r>
    </w:p>
    <w:p w:rsidR="00357466" w:rsidRDefault="00E201D9">
      <w:pPr>
        <w:pStyle w:val="ProductList-Offering1Heading"/>
        <w:outlineLvl w:val="1"/>
      </w:pPr>
      <w:bookmarkStart w:id="402" w:name="_Sec567"/>
      <w:r>
        <w:t>Erbjudanden om Sales Productivity Accelerator</w:t>
      </w:r>
      <w:bookmarkEnd w:id="402"/>
      <w:r>
        <w:fldChar w:fldCharType="begin"/>
      </w:r>
      <w:r>
        <w:instrText xml:space="preserve"> T</w:instrText>
      </w:r>
      <w:r>
        <w:instrText>C "</w:instrText>
      </w:r>
      <w:bookmarkStart w:id="403" w:name="_Toc439142772"/>
      <w:r>
        <w:instrText>Erbjudanden om Sales Productivity Accelerator</w:instrText>
      </w:r>
      <w:bookmarkEnd w:id="403"/>
      <w:r>
        <w:instrText>" \l 2</w:instrText>
      </w:r>
      <w:r>
        <w:fldChar w:fldCharType="end"/>
      </w:r>
    </w:p>
    <w:p w:rsidR="00357466" w:rsidRDefault="00E201D9">
      <w:pPr>
        <w:pStyle w:val="ProductList-ClauseHeading"/>
        <w:outlineLvl w:val="2"/>
      </w:pPr>
      <w:r>
        <w:t>Översikt över Sales Productivity Accelerator</w:t>
      </w:r>
    </w:p>
    <w:p w:rsidR="00357466" w:rsidRDefault="00E201D9">
      <w:pPr>
        <w:pStyle w:val="ProductList-Body"/>
      </w:pPr>
      <w:r>
        <w:t>Sales Productivity Accelerator är en tjänst som tillhanda hålls av Microsoft Services under en period på fyra (4) veckor för att leverera en implementerin</w:t>
      </w:r>
      <w:r>
        <w:t>g av Microsoft Dynamics CRM Online med fast omfattning.</w:t>
      </w:r>
    </w:p>
    <w:p w:rsidR="00357466" w:rsidRDefault="00357466">
      <w:pPr>
        <w:pStyle w:val="ProductList-Body"/>
      </w:pPr>
    </w:p>
    <w:p w:rsidR="00357466" w:rsidRDefault="00E201D9">
      <w:pPr>
        <w:pStyle w:val="ProductList-Body"/>
      </w:pPr>
      <w:r>
        <w:t>Sales Productivity Accelerator inkluderar följande leveransmaterial:</w:t>
      </w:r>
    </w:p>
    <w:p w:rsidR="00357466" w:rsidRDefault="00E201D9" w:rsidP="00DC4D61">
      <w:pPr>
        <w:pStyle w:val="ProductList-Bullet"/>
        <w:numPr>
          <w:ilvl w:val="0"/>
          <w:numId w:val="50"/>
        </w:numPr>
      </w:pPr>
      <w:r>
        <w:rPr>
          <w:b/>
          <w:color w:val="00188F"/>
        </w:rPr>
        <w:t>Service Delivery Plan</w:t>
      </w:r>
      <w:r>
        <w:t>: skapad av en Microsoft-konsult för att uppfylla kundens verksamhetsmål.</w:t>
      </w:r>
    </w:p>
    <w:p w:rsidR="00357466" w:rsidRDefault="00E201D9" w:rsidP="00DC4D61">
      <w:pPr>
        <w:pStyle w:val="ProductList-Bullet"/>
        <w:numPr>
          <w:ilvl w:val="0"/>
          <w:numId w:val="50"/>
        </w:numPr>
      </w:pPr>
      <w:r>
        <w:rPr>
          <w:b/>
          <w:color w:val="00188F"/>
        </w:rPr>
        <w:t>Workshops</w:t>
      </w:r>
      <w:r>
        <w:t>: avsätter upp till totalt</w:t>
      </w:r>
      <w:r>
        <w:t xml:space="preserve"> sexton (16) timmar för workshops:</w:t>
      </w:r>
    </w:p>
    <w:p w:rsidR="00357466" w:rsidRDefault="00E201D9" w:rsidP="00DC4D61">
      <w:pPr>
        <w:pStyle w:val="ProductList-Bullet"/>
        <w:numPr>
          <w:ilvl w:val="1"/>
          <w:numId w:val="50"/>
        </w:numPr>
      </w:pPr>
      <w:r>
        <w:t>Upp till två (2) upptäcktsworkshops, för att utforska och definiera huvudanvändning och verksamhetskrav, enligt vad som tillhandahålls av Kunden, för konfigurationsinställningar;</w:t>
      </w:r>
    </w:p>
    <w:p w:rsidR="00357466" w:rsidRDefault="00E201D9" w:rsidP="00DC4D61">
      <w:pPr>
        <w:pStyle w:val="ProductList-Bullet"/>
        <w:numPr>
          <w:ilvl w:val="1"/>
          <w:numId w:val="50"/>
        </w:numPr>
      </w:pPr>
      <w:r>
        <w:t>Upp till fyra (4) workshops för granskning</w:t>
      </w:r>
      <w:r>
        <w:t xml:space="preserve"> av design under Byggfasen.</w:t>
      </w:r>
    </w:p>
    <w:p w:rsidR="00357466" w:rsidRDefault="00E201D9" w:rsidP="00DC4D61">
      <w:pPr>
        <w:pStyle w:val="ProductList-Bullet"/>
        <w:numPr>
          <w:ilvl w:val="0"/>
          <w:numId w:val="50"/>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w:t>
      </w:r>
      <w:r>
        <w:t xml:space="preserve"> visar upp till två (2) interaktiva tabeller per enhet med data från Microsoft Dynamics CRM Online.</w:t>
      </w:r>
    </w:p>
    <w:p w:rsidR="00357466" w:rsidRDefault="00E201D9" w:rsidP="00DC4D61">
      <w:pPr>
        <w:pStyle w:val="ProductList-Bullet"/>
        <w:numPr>
          <w:ilvl w:val="0"/>
          <w:numId w:val="50"/>
        </w:numPr>
      </w:pPr>
      <w:r>
        <w:rPr>
          <w:b/>
          <w:color w:val="00188F"/>
        </w:rPr>
        <w:t>Konfiguration</w:t>
      </w:r>
      <w:r>
        <w:t xml:space="preserve">: Microsoft Dynamics CRM Online konfigureras för att klara upp till totalt tio (10) användare. Under den här tiden avsätter Microsoft upp till </w:t>
      </w:r>
      <w:r>
        <w:t>sextiofyra (64) timmar till att konfigurera processer för möjligheter, 3 säkerhetsroller, 3 personer som utnyttjar säkerhetsroller utanför ramarna, integrering av SharePoint och Yammer med Microsoft Dynamics CRM Online.</w:t>
      </w:r>
    </w:p>
    <w:p w:rsidR="00357466" w:rsidRDefault="00E201D9" w:rsidP="00DC4D61">
      <w:pPr>
        <w:pStyle w:val="ProductList-Bullet"/>
        <w:numPr>
          <w:ilvl w:val="0"/>
          <w:numId w:val="50"/>
        </w:numPr>
      </w:pPr>
      <w:r>
        <w:rPr>
          <w:b/>
          <w:color w:val="00188F"/>
        </w:rPr>
        <w:t>Testning</w:t>
      </w:r>
      <w:r>
        <w:t>: avsätter upp till tjugosex</w:t>
      </w:r>
      <w:r>
        <w:t xml:space="preserve"> (26) timmar till upp till två (2) teser (t.ex. Systemtest och UAT).</w:t>
      </w:r>
    </w:p>
    <w:p w:rsidR="00357466" w:rsidRDefault="00E201D9" w:rsidP="00DC4D61">
      <w:pPr>
        <w:pStyle w:val="ProductList-Bullet"/>
        <w:numPr>
          <w:ilvl w:val="0"/>
          <w:numId w:val="50"/>
        </w:numPr>
      </w:pPr>
      <w:r>
        <w:rPr>
          <w:b/>
          <w:color w:val="00188F"/>
        </w:rPr>
        <w:t>Utbildning och Överföring av Kunskap</w:t>
      </w:r>
      <w:r>
        <w:t>: Tillhandahålla en (1) produktorienterad utbildning för Kundens användare, för upp till totalt fyra (4) timmar.</w:t>
      </w:r>
    </w:p>
    <w:p w:rsidR="00357466" w:rsidRDefault="00E201D9" w:rsidP="00DC4D61">
      <w:pPr>
        <w:pStyle w:val="ProductList-Bullet"/>
        <w:numPr>
          <w:ilvl w:val="0"/>
          <w:numId w:val="50"/>
        </w:numPr>
      </w:pPr>
      <w:r>
        <w:rPr>
          <w:b/>
          <w:color w:val="00188F"/>
        </w:rPr>
        <w:t>Driftsättningsverktyg</w:t>
      </w:r>
      <w:r>
        <w:t xml:space="preserve">: Tillhandahålla </w:t>
      </w:r>
      <w:r>
        <w:t>upp till fyrtio (40) timmar med support för driftsättning och lansering (vecka 4) med förbehåll för projektet förbestämda omfattning och krav.</w:t>
      </w:r>
    </w:p>
    <w:p w:rsidR="00357466" w:rsidRDefault="00357466">
      <w:pPr>
        <w:pStyle w:val="ProductList-Body"/>
      </w:pPr>
    </w:p>
    <w:p w:rsidR="00357466" w:rsidRDefault="00E201D9">
      <w:pPr>
        <w:pStyle w:val="ProductList-ClauseHeading"/>
        <w:outlineLvl w:val="2"/>
      </w:pPr>
      <w:r>
        <w:t>Kundens ansvar</w:t>
      </w:r>
    </w:p>
    <w:p w:rsidR="00357466" w:rsidRDefault="00E201D9">
      <w:pPr>
        <w:pStyle w:val="ProductList-Body"/>
      </w:pPr>
      <w:r>
        <w:t>Kunden samtycker till att samarbeta med Microsoft som en del av Sales Productivity Accelerator-tj</w:t>
      </w:r>
      <w:r>
        <w:t>änsten, inklusive men inte begränsat till att göra Kundens representanter, IT-personal och resurser tillgängliga för Microsoft och ge precis och fullständig information, samt att i tid utför uppgifter som tilldelats Kunden av Microsoft. För överenskomna be</w:t>
      </w:r>
      <w:r>
        <w:t>sök av Microsoft-konsulter på plats, som inte är betalda i förväg, ansvarar Kunden för rimliga rese- och boendekostnader.</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E201D9">
      <w:pPr>
        <w:pStyle w:val="ProductList-SectionHeading"/>
        <w:pageBreakBefore/>
        <w:outlineLvl w:val="0"/>
      </w:pPr>
      <w:bookmarkStart w:id="404" w:name="_Sec563"/>
      <w:bookmarkEnd w:id="396"/>
      <w:r>
        <w:t>Bilaga D – Kompletterande Villkor för Programavtal</w:t>
      </w:r>
      <w:r>
        <w:fldChar w:fldCharType="begin"/>
      </w:r>
      <w:r>
        <w:instrText xml:space="preserve"> TC "</w:instrText>
      </w:r>
      <w:bookmarkStart w:id="405" w:name="_Toc439142773"/>
      <w:r>
        <w:instrText>Bilaga D – Kompletterande Villkor för Programavtal</w:instrText>
      </w:r>
      <w:bookmarkEnd w:id="405"/>
      <w:r>
        <w:instrText>" \l 1</w:instrText>
      </w:r>
      <w:r>
        <w:fldChar w:fldCharType="end"/>
      </w:r>
    </w:p>
    <w:p w:rsidR="00357466" w:rsidRDefault="00E201D9">
      <w:pPr>
        <w:pStyle w:val="ProductList-Body"/>
      </w:pPr>
      <w:r>
        <w:t>Villkoren nedan gäller för Kundens volymlicensieringsavtal, enligt beskrivning.</w:t>
      </w:r>
    </w:p>
    <w:p w:rsidR="00357466" w:rsidRDefault="00E201D9">
      <w:pPr>
        <w:pStyle w:val="ProductList-Offering1Heading"/>
        <w:outlineLvl w:val="1"/>
      </w:pPr>
      <w:bookmarkStart w:id="406" w:name="_Sec568"/>
      <w:r>
        <w:t>Kompletterande villkor för Select Plus-program</w:t>
      </w:r>
      <w:bookmarkEnd w:id="406"/>
      <w:r>
        <w:fldChar w:fldCharType="begin"/>
      </w:r>
      <w:r>
        <w:instrText xml:space="preserve"> TC "</w:instrText>
      </w:r>
      <w:bookmarkStart w:id="407" w:name="_Toc439142774"/>
      <w:r>
        <w:instrText>Komplettera</w:instrText>
      </w:r>
      <w:r>
        <w:instrText>nde villkor för Select Plus-program</w:instrText>
      </w:r>
      <w:bookmarkEnd w:id="407"/>
      <w:r>
        <w:instrText>" \l 2</w:instrText>
      </w:r>
      <w:r>
        <w:fldChar w:fldCharType="end"/>
      </w:r>
    </w:p>
    <w:p w:rsidR="00357466" w:rsidRDefault="00E201D9">
      <w:pPr>
        <w:pStyle w:val="ProductList-Body"/>
      </w:pPr>
      <w:r>
        <w:t>Select Plus kräver en minsta beställningsmängd på 500 poäng per grupp under det första året. Det här kravet på beställningsmängd kan hävas om ett Kvalificerat Avtal tillhandahålls.</w:t>
      </w:r>
    </w:p>
    <w:p w:rsidR="00357466" w:rsidRDefault="00357466">
      <w:pPr>
        <w:pStyle w:val="ProductList-Body"/>
      </w:pPr>
    </w:p>
    <w:p w:rsidR="00357466" w:rsidRDefault="00E201D9">
      <w:pPr>
        <w:pStyle w:val="ProductList-ClauseHeading"/>
        <w:outlineLvl w:val="2"/>
      </w:pPr>
      <w:r>
        <w:t>Prisnivåer i Select Plus</w:t>
      </w:r>
    </w:p>
    <w:p w:rsidR="00357466" w:rsidRDefault="00E201D9">
      <w:pPr>
        <w:pStyle w:val="ProductList-Body"/>
      </w:pPr>
      <w:r>
        <w:t>Kunde</w:t>
      </w:r>
      <w:r>
        <w:t>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3574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7466" w:rsidRDefault="00E201D9">
            <w:pPr>
              <w:pStyle w:val="ProductList-TableBody"/>
            </w:pPr>
            <w:r>
              <w:rPr>
                <w:color w:val="FFFFFF"/>
              </w:rPr>
              <w:t>Lägsta Årliga Poäng per Grupp</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500</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4,000</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10,000</w:t>
            </w:r>
          </w:p>
        </w:tc>
      </w:tr>
      <w:tr w:rsidR="00357466">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7466" w:rsidRDefault="00E201D9">
            <w:pPr>
              <w:pStyle w:val="ProductList-TableBody"/>
            </w:pPr>
            <w:r>
              <w:t>25,000</w:t>
            </w:r>
          </w:p>
        </w:tc>
      </w:tr>
    </w:tbl>
    <w:p w:rsidR="00357466" w:rsidRDefault="00E201D9">
      <w:pPr>
        <w:pStyle w:val="ProductList-Offering1Heading"/>
        <w:outlineLvl w:val="1"/>
      </w:pPr>
      <w:bookmarkStart w:id="408" w:name="_Sec569"/>
      <w:r>
        <w:t>Definitioner av hantering för Kvalificerade Enheter</w:t>
      </w:r>
      <w:bookmarkEnd w:id="408"/>
      <w:r>
        <w:fldChar w:fldCharType="begin"/>
      </w:r>
      <w:r>
        <w:instrText xml:space="preserve"> TC "</w:instrText>
      </w:r>
      <w:bookmarkStart w:id="409" w:name="_Toc439142775"/>
      <w:r>
        <w:instrText>Definitioner av hantering för Kvalificerade Enheter</w:instrText>
      </w:r>
      <w:bookmarkEnd w:id="409"/>
      <w:r>
        <w:instrText>" \l 2</w:instrText>
      </w:r>
      <w:r>
        <w:fldChar w:fldCharType="end"/>
      </w:r>
    </w:p>
    <w:p w:rsidR="00357466" w:rsidRDefault="00E201D9">
      <w:pPr>
        <w:pStyle w:val="ProductList-Body"/>
      </w:pPr>
      <w:r>
        <w:t>Om Kundens volymlicensieringsavtal hänvisar till Produktvillkoren, Produktlistan eller PUR för att definiera hanterade Kvalificerade Enheter gäller följande villkor. Kunden ”hanterar” en enhet på vilken kunden direkt eller indirekt styr en eller flera oper</w:t>
      </w:r>
      <w:r>
        <w:t xml:space="preserve">ativsystemmiljöer. Kunden styr till exempel alla enheter: </w:t>
      </w:r>
    </w:p>
    <w:p w:rsidR="00357466" w:rsidRDefault="00E201D9" w:rsidP="00DC4D61">
      <w:pPr>
        <w:pStyle w:val="ProductList-Bullet"/>
        <w:numPr>
          <w:ilvl w:val="0"/>
          <w:numId w:val="51"/>
        </w:numPr>
      </w:pPr>
      <w:r>
        <w:t>kunden tillåter att gå med i kundens domän, eller</w:t>
      </w:r>
    </w:p>
    <w:p w:rsidR="00357466" w:rsidRDefault="00E201D9" w:rsidP="00DC4D61">
      <w:pPr>
        <w:pStyle w:val="ProductList-Bullet"/>
        <w:numPr>
          <w:ilvl w:val="0"/>
          <w:numId w:val="51"/>
        </w:numPr>
      </w:pPr>
      <w:r>
        <w:t>kunden autentiserar som ett krav för att använda applikationer på kundens plats, eller</w:t>
      </w:r>
    </w:p>
    <w:p w:rsidR="00357466" w:rsidRDefault="00E201D9" w:rsidP="00DC4D61">
      <w:pPr>
        <w:pStyle w:val="ProductList-Bullet"/>
        <w:numPr>
          <w:ilvl w:val="0"/>
          <w:numId w:val="51"/>
        </w:numPr>
      </w:pPr>
      <w:r>
        <w:t>kunden installerar agenter på (t.ex. antivirusprogram, progr</w:t>
      </w:r>
      <w:r>
        <w:t>am mot skadlig kod eller andra agenter som krävs av Kundens policy), eller</w:t>
      </w:r>
    </w:p>
    <w:p w:rsidR="00357466" w:rsidRDefault="00E201D9" w:rsidP="00DC4D61">
      <w:pPr>
        <w:pStyle w:val="ProductList-Bullet"/>
        <w:numPr>
          <w:ilvl w:val="0"/>
          <w:numId w:val="51"/>
        </w:numPr>
      </w:pPr>
      <w:r>
        <w:t>på vilka kunden direkt eller indirekt tillämpar och genomdriver grupp-policyer, eller</w:t>
      </w:r>
    </w:p>
    <w:p w:rsidR="00357466" w:rsidRDefault="00E201D9" w:rsidP="00DC4D61">
      <w:pPr>
        <w:pStyle w:val="ProductList-Bullet"/>
        <w:numPr>
          <w:ilvl w:val="0"/>
          <w:numId w:val="51"/>
        </w:numPr>
      </w:pPr>
      <w:r>
        <w:t>på vilka kunden samlar in eller tar emot data om, och konfigurerar eller ger instruktioner till</w:t>
      </w:r>
      <w:r>
        <w:t xml:space="preserve"> maskin- eller programvaran som direkt eller indirekt tillhör en operativsystemmiljö, eller</w:t>
      </w:r>
    </w:p>
    <w:p w:rsidR="00357466" w:rsidRDefault="00E201D9" w:rsidP="00DC4D61">
      <w:pPr>
        <w:pStyle w:val="ProductList-Bullet"/>
        <w:numPr>
          <w:ilvl w:val="0"/>
          <w:numId w:val="51"/>
        </w:numPr>
      </w:pPr>
      <w:r>
        <w:t>kunden tillåter åtkomst till en virtuell desktopinfrastruktur (VDI) utanför Windows SA, Microsoft Intune (enhet) eller glidande användningsrättigheter för Windows V</w:t>
      </w:r>
      <w:r>
        <w:t>irtual Desktop Access.</w:t>
      </w:r>
    </w:p>
    <w:p w:rsidR="00357466" w:rsidRDefault="00357466">
      <w:pPr>
        <w:pStyle w:val="ProductList-Body"/>
      </w:pPr>
    </w:p>
    <w:p w:rsidR="00357466" w:rsidRDefault="00E201D9">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w:t>
      </w:r>
      <w:r>
        <w:t xml:space="preserve"> anses inte vara ”hanterad” med avseende på denna definition.</w:t>
      </w:r>
    </w:p>
    <w:p w:rsidR="00357466" w:rsidRDefault="00E201D9">
      <w:pPr>
        <w:pStyle w:val="ProductList-Offering1Heading"/>
        <w:outlineLvl w:val="1"/>
      </w:pPr>
      <w:bookmarkStart w:id="410" w:name="_Sec570"/>
      <w:r>
        <w:t>Onlinetjänster i Open-program</w:t>
      </w:r>
      <w:bookmarkEnd w:id="410"/>
      <w:r>
        <w:fldChar w:fldCharType="begin"/>
      </w:r>
      <w:r>
        <w:instrText xml:space="preserve"> TC "</w:instrText>
      </w:r>
      <w:bookmarkStart w:id="411" w:name="_Toc439142776"/>
      <w:r>
        <w:instrText>Onlinetjänster i Open-program</w:instrText>
      </w:r>
      <w:bookmarkEnd w:id="411"/>
      <w:r>
        <w:instrText>" \l 2</w:instrText>
      </w:r>
      <w:r>
        <w:fldChar w:fldCharType="end"/>
      </w:r>
    </w:p>
    <w:p w:rsidR="00357466" w:rsidRDefault="00E201D9">
      <w:pPr>
        <w:pStyle w:val="ProductList-Body"/>
      </w:pPr>
      <w:r>
        <w:t>Under programmen Open License, Open Value och Open Value Subscription startar abonnemangsperioden för Onlinetjänster när p</w:t>
      </w:r>
      <w:r>
        <w:t>roduktnyckeln aktiveras och inte när den beställs. När produktnyckeln har aktiverats godkänner inte Microsoft returförfrågningar som skickas in av Microsofts partners.</w:t>
      </w:r>
    </w:p>
    <w:p w:rsidR="00357466" w:rsidRDefault="00357466">
      <w:pPr>
        <w:pStyle w:val="ProductList-Body"/>
      </w:pPr>
    </w:p>
    <w:p w:rsidR="00357466" w:rsidRDefault="00E201D9">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w:t>
      </w:r>
      <w:r>
        <w:t>rganisationsomfattande abonnemang och Open Value Subscription. För OV organisationsomfattande abonnemang och OV-abonnemang måste den första beställningen omfatta minst 5 desktop-plattform- eller desktop-komponentlicenser utöver eventuella användarabonneman</w:t>
      </w:r>
      <w:r>
        <w:t>g.</w:t>
      </w:r>
    </w:p>
    <w:p w:rsidR="00357466" w:rsidRDefault="00E201D9">
      <w:pPr>
        <w:pStyle w:val="ProductList-Offering1Heading"/>
        <w:outlineLvl w:val="1"/>
      </w:pPr>
      <w:bookmarkStart w:id="412" w:name="_Sec571"/>
      <w:r>
        <w:t>Kompletterande Villkor för Professionella Tjänster – Gamla Avtal</w:t>
      </w:r>
      <w:bookmarkEnd w:id="412"/>
      <w:r>
        <w:fldChar w:fldCharType="begin"/>
      </w:r>
      <w:r>
        <w:instrText xml:space="preserve"> TC "</w:instrText>
      </w:r>
      <w:bookmarkStart w:id="413" w:name="_Toc439142777"/>
      <w:r>
        <w:instrText>Kompletterande Villkor för Professionella Tjänster – Gamla Avtal</w:instrText>
      </w:r>
      <w:bookmarkEnd w:id="413"/>
      <w:r>
        <w:instrText>" \l 2</w:instrText>
      </w:r>
      <w:r>
        <w:fldChar w:fldCharType="end"/>
      </w:r>
    </w:p>
    <w:p w:rsidR="00357466" w:rsidRDefault="00E201D9">
      <w:pPr>
        <w:pStyle w:val="ProductList-Body"/>
      </w:pPr>
      <w:r>
        <w:t>Kundens rätt att använda någon av tjänsterna för rådfrågning och support som Microsoft tillhandahåller (”Profes</w:t>
      </w:r>
      <w:r>
        <w:t>sionella Tjänster”) som köps från Produktvillkoren styrs av (1) kundens volymlicensieringsavtal och (2) eventuellt Microsoft Service-avtal på huvudnivå som gäller för kunden vid köptillfället. I händelse av konflikt råder det senaste avtalet för Profession</w:t>
      </w:r>
      <w:r>
        <w:t>ella Tjänster. Om Kundens huvudavtal för volymlicensiering är ett Microsoft Business-avtal med en version som är daterad före september 2007 eller som inte inkluderar villkor för Professionella Tjänster, och Kunden inte har undertecknat något annat Microso</w:t>
      </w:r>
      <w:r>
        <w:t>ft-tjänsteavtal på Master-nivå gäller följande kompletterande villkor för alla Professionella Tjänster som köps och används av Kunden.</w:t>
      </w:r>
    </w:p>
    <w:p w:rsidR="00357466" w:rsidRDefault="00357466">
      <w:pPr>
        <w:pStyle w:val="ProductList-Body"/>
      </w:pPr>
    </w:p>
    <w:p w:rsidR="00357466" w:rsidRDefault="00E201D9">
      <w:pPr>
        <w:pStyle w:val="ProductList-ClauseHeading"/>
        <w:outlineLvl w:val="2"/>
      </w:pPr>
      <w:r>
        <w:t>Användning, Äganderätt och Licensrättigheter</w:t>
      </w:r>
    </w:p>
    <w:p w:rsidR="00357466" w:rsidRDefault="00E201D9">
      <w:pPr>
        <w:pStyle w:val="ProductList-SubClauseHeading"/>
        <w:outlineLvl w:val="3"/>
      </w:pPr>
      <w:r>
        <w:t>Korrigeringar</w:t>
      </w:r>
    </w:p>
    <w:p w:rsidR="00357466" w:rsidRDefault="00E201D9">
      <w:pPr>
        <w:pStyle w:val="ProductList-BodyIndented"/>
      </w:pPr>
      <w:r>
        <w:t>Om Microsoft tillhandahåller Produktfixar, modifieringar elle</w:t>
      </w:r>
      <w:r>
        <w:t>r förbättringar, eller ur dessa härledda produkter, antingen gjorts generellt tillgängliga (t.ex. Produktservicepaket) eller för att ta itu med ett specifikt problem för Kunden (gemensamt ”Fixar”), är sådan Fixar licensierade under samma villkor som Produk</w:t>
      </w:r>
      <w:r>
        <w:t>ten som de gäller för. Om Fixarna inte tillhandahålls för en specifik produkt gäller användningsvillkoren som Microsoft tillhandahåller med Fixarna</w:t>
      </w:r>
    </w:p>
    <w:p w:rsidR="00357466" w:rsidRDefault="00357466">
      <w:pPr>
        <w:pStyle w:val="ProductList-BodyIndented"/>
      </w:pPr>
    </w:p>
    <w:p w:rsidR="00357466" w:rsidRDefault="00E201D9">
      <w:pPr>
        <w:pStyle w:val="ProductList-SubClauseHeading"/>
        <w:outlineLvl w:val="3"/>
      </w:pPr>
      <w:r>
        <w:t>Redan Existerande arbete</w:t>
      </w:r>
    </w:p>
    <w:p w:rsidR="00357466" w:rsidRDefault="00E201D9">
      <w:pPr>
        <w:pStyle w:val="ProductList-BodyIndented"/>
      </w:pPr>
      <w:r>
        <w:t>Alla rättigheter till all datorkod eller icke kodbaserat skriftligt material utvec</w:t>
      </w:r>
      <w:r>
        <w:t>klat eller på annat sätt erhållet oberoende av de Professionella Tjänster som tillhandahålls Kunden (”Redan Existerande Arbete”) skall fortsätta att vara den partens exklusiva egendom som tillhandahåller det. Endera parten får använda, reproducera och modi</w:t>
      </w:r>
      <w:r>
        <w:t>fiera den andra partens Redan existerande Arbete, men endast i den utsträckning som krävs för att utföra skyldigheter som har att göra med Professionella Tjänster.</w:t>
      </w:r>
    </w:p>
    <w:p w:rsidR="00357466" w:rsidRDefault="00E201D9">
      <w:pPr>
        <w:pStyle w:val="ProductList-BodyIndented"/>
      </w:pPr>
      <w:r>
        <w:t>Om parterna inte har träffat någon annan skriftlig överenskommelse beviljar Microsoft Kunden</w:t>
      </w:r>
      <w:r>
        <w:t xml:space="preserve"> efter fullgjord betalning en evig, icke-exklusiv, fullt betald licens för att använda, reproducera och (i förekommande fall) modifiera allt Redan Existerande Arbete som tillhandahålls av Microsoft som en del av Services Deliverables, dock endast i den for</w:t>
      </w:r>
      <w:r>
        <w:t>m som den har levererats till Kunden och endast för användning i Kundens interna verksamhet. Licensen till Microsofts Redan Existerande Arbete villkoras av att Kunden uppfyller villkoren i Kundens volymlicensieringsavtal.</w:t>
      </w:r>
    </w:p>
    <w:p w:rsidR="00357466" w:rsidRDefault="00357466">
      <w:pPr>
        <w:pStyle w:val="ProductList-BodyIndented"/>
      </w:pPr>
    </w:p>
    <w:p w:rsidR="00357466" w:rsidRDefault="00E201D9">
      <w:pPr>
        <w:pStyle w:val="ProductList-SubClauseHeading"/>
        <w:outlineLvl w:val="3"/>
      </w:pPr>
      <w:r>
        <w:t>Services Deliverables</w:t>
      </w:r>
    </w:p>
    <w:p w:rsidR="00357466" w:rsidRDefault="00E201D9">
      <w:pPr>
        <w:pStyle w:val="ProductList-BodyIndented"/>
      </w:pPr>
      <w:r>
        <w:t>All datorko</w:t>
      </w:r>
      <w:r>
        <w:t>d eller allt material, med undantag för Produkter eller Fixar, som Microsoft lämnar till Kunden vid slutförandet av Microsofts utförande av de Professionella Tjänsterna anses vara Services Deliverables. Efter fullgjord betalning för de Professionella Tjäns</w:t>
      </w:r>
      <w:r>
        <w:t>terna beviljar Microsoft Kunden en icke-exklusiv, ej överförbar, evig licens att reproducera, använda och ändra Service Deliverables endast för Kundens interna verksamhet, enligt villkoren som reglerar de Professionella Tjänsterna och Kundens volymlicensie</w:t>
      </w:r>
      <w:r>
        <w:t xml:space="preserve">ringsavtal. </w:t>
      </w:r>
    </w:p>
    <w:p w:rsidR="00357466" w:rsidRDefault="00357466">
      <w:pPr>
        <w:pStyle w:val="ProductList-BodyIndented"/>
      </w:pPr>
    </w:p>
    <w:p w:rsidR="00357466" w:rsidRDefault="00E201D9">
      <w:pPr>
        <w:pStyle w:val="ProductList-SubClauseHeading"/>
        <w:outlineLvl w:val="3"/>
      </w:pPr>
      <w:r>
        <w:t>Användning av teknisk information från Professionella Tjänster</w:t>
      </w:r>
    </w:p>
    <w:p w:rsidR="00357466" w:rsidRDefault="00E201D9">
      <w:pPr>
        <w:pStyle w:val="ProductList-BodyIndented"/>
      </w:pPr>
      <w:r>
        <w:t>Microsoft har rätt att använda teknisk information som man erhåller genom att tillhandahålla Professionella Tjänster för problemlösning, felsökning, förbättringar avseende produkt</w:t>
      </w:r>
      <w:r>
        <w:t xml:space="preserve">funktionalitet, i Fixar och för Microsofts kunskapsbas. Microsoft förbinder sig att inte identifiera Kunden eller yppa någon Konfidentiell Information för Kunden på något sätt som en del av sådan användning. </w:t>
      </w:r>
    </w:p>
    <w:p w:rsidR="00357466" w:rsidRDefault="00357466">
      <w:pPr>
        <w:pStyle w:val="ProductList-BodyIndented"/>
      </w:pPr>
    </w:p>
    <w:p w:rsidR="00357466" w:rsidRDefault="00E201D9">
      <w:pPr>
        <w:pStyle w:val="ProductList-SubClauseHeading"/>
        <w:outlineLvl w:val="3"/>
      </w:pPr>
      <w:r>
        <w:t>Begränsningar för Licens för öppen källkod</w:t>
      </w:r>
    </w:p>
    <w:p w:rsidR="00357466" w:rsidRDefault="00E201D9">
      <w:pPr>
        <w:pStyle w:val="ProductList-BodyIndented"/>
      </w:pPr>
      <w:r>
        <w:t>Kun</w:t>
      </w:r>
      <w:r>
        <w:t>den får inte installera eller använda programvara eller teknik som inte härrör från Microsoft på ett sätt som skulle underkasta Microsofts immateriella rättigheter till skyldigheter som ingår i villkoren dessa Professionella Tjänster eller Kundens volymlic</w:t>
      </w:r>
      <w:r>
        <w:t>ensieringsavtal.</w:t>
      </w:r>
    </w:p>
    <w:p w:rsidR="00357466" w:rsidRDefault="00357466">
      <w:pPr>
        <w:pStyle w:val="ProductList-BodyIndented"/>
      </w:pPr>
    </w:p>
    <w:p w:rsidR="00357466" w:rsidRDefault="00E201D9">
      <w:pPr>
        <w:pStyle w:val="ProductList-SubClauseHeading"/>
        <w:outlineLvl w:val="3"/>
      </w:pPr>
      <w:r>
        <w:t>Koncernbolagens rättigheter</w:t>
      </w:r>
    </w:p>
    <w:p w:rsidR="00357466" w:rsidRDefault="00E201D9">
      <w:pPr>
        <w:pStyle w:val="ProductList-BodyIndented"/>
      </w:pPr>
      <w:r>
        <w:t>Kunden får underlicensiera rätten att använda Services Deliverables till sina Koncernbolag, men Kundens Koncernbolag får inte underlicensiera denna rätt. Kunden ansvarar för att se till att dess Koncernbolag fö</w:t>
      </w:r>
      <w:r>
        <w:t>ljer dessa villkor för Professionella Tjänster och Kundens volymlicensieringsavtal.</w:t>
      </w:r>
    </w:p>
    <w:p w:rsidR="00357466" w:rsidRDefault="00357466">
      <w:pPr>
        <w:pStyle w:val="ProductList-BodyIndented"/>
      </w:pPr>
    </w:p>
    <w:p w:rsidR="00357466" w:rsidRDefault="00E201D9">
      <w:pPr>
        <w:pStyle w:val="ProductList-ClauseHeading"/>
        <w:outlineLvl w:val="2"/>
      </w:pPr>
      <w:r>
        <w:t>Garantier och Ansvarsbegränsningar</w:t>
      </w:r>
    </w:p>
    <w:p w:rsidR="00357466" w:rsidRDefault="00E201D9">
      <w:pPr>
        <w:pStyle w:val="ProductList-SubClauseHeading"/>
        <w:outlineLvl w:val="3"/>
      </w:pPr>
      <w:r>
        <w:t>Garanti för Professionella Tjänster</w:t>
      </w:r>
    </w:p>
    <w:p w:rsidR="00357466" w:rsidRDefault="00E201D9">
      <w:pPr>
        <w:pStyle w:val="ProductList-BodyIndented"/>
      </w:pPr>
      <w:r>
        <w:t>Microsoft garanterar att Professionella Tjänster utförs på ett fackmannamässigt sätt. Om Microsoft u</w:t>
      </w:r>
      <w:r>
        <w:t>nderlåter att göra detta och Kunden meddelar Microsoft inom 90 dagar efter utförandedatumet för de Professionella Tjänsterna ska Microsoft, som enda kompensation för överträdelse av garantin, antingen utföra de Professionella Tjänsterna på nytt eller återb</w:t>
      </w:r>
      <w:r>
        <w:t xml:space="preserve">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w:t>
      </w:r>
      <w:r>
        <w:rPr>
          <w:b/>
        </w:rPr>
        <w:t>itet, äganderätt, frånvaro av intrång i tredje mans rättigheter, allmän lämplighet och lämplighet för ett visst ändamål.</w:t>
      </w:r>
    </w:p>
    <w:p w:rsidR="00357466" w:rsidRDefault="00357466">
      <w:pPr>
        <w:pStyle w:val="ProductList-BodyIndented"/>
      </w:pPr>
    </w:p>
    <w:p w:rsidR="00357466" w:rsidRDefault="00E201D9">
      <w:pPr>
        <w:pStyle w:val="ProductList-SubClauseHeading"/>
        <w:outlineLvl w:val="3"/>
      </w:pPr>
      <w:r>
        <w:t>Ansvarsbegränsning</w:t>
      </w:r>
    </w:p>
    <w:p w:rsidR="00357466" w:rsidRDefault="00E201D9">
      <w:pPr>
        <w:pStyle w:val="ProductList-BodyIndented"/>
      </w:pPr>
      <w:r>
        <w:t>Microsoft ansvar för direkta skador begränsas till de belopp som Kunden måste betala för de Professionella Tjänsterna. Om kravet gäller kostnadsfria tjänster eller kod som Kunden har rätt att återförsälja till tredje man utan separat betalning till Microso</w:t>
      </w:r>
      <w:r>
        <w:t xml:space="preserve">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w:t>
      </w:r>
      <w:r>
        <w:rPr>
          <w:b/>
        </w:rPr>
        <w:t>ändning, förlust av intäkter eller avbrott i verksamhet, hur de än har uppstått eller oavsett ansvarsgrund i förhållande till de Professionella Tjänsterna. Ingen begränsning eller friskrivning gäller för ansvar som uppstår på grund av någon parts (1) sekre</w:t>
      </w:r>
      <w:r>
        <w:rPr>
          <w:b/>
        </w:rPr>
        <w:t>tessförpliktelser; eller (2) brott mot den andra partens immateriella rättigheter.</w:t>
      </w:r>
    </w:p>
    <w:p w:rsidR="00357466" w:rsidRDefault="00357466">
      <w:pPr>
        <w:pStyle w:val="ProductList-BodyIndented"/>
        <w:jc w:val="right"/>
      </w:pPr>
    </w:p>
    <w:tbl>
      <w:tblPr>
        <w:tblStyle w:val="PURTable0"/>
        <w:tblW w:w="0" w:type="dxa"/>
        <w:tblLook w:val="04A0" w:firstRow="1" w:lastRow="0" w:firstColumn="1" w:lastColumn="0" w:noHBand="0" w:noVBand="1"/>
      </w:tblPr>
      <w:tblGrid>
        <w:gridCol w:w="1055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Indented"/>
      </w:pPr>
    </w:p>
    <w:p w:rsidR="00357466" w:rsidRDefault="00E201D9">
      <w:pPr>
        <w:pStyle w:val="ProductList-SectionHeading"/>
        <w:pageBreakBefore/>
        <w:outlineLvl w:val="0"/>
      </w:pPr>
      <w:bookmarkStart w:id="414" w:name="_Sec572"/>
      <w:bookmarkEnd w:id="404"/>
      <w:r>
        <w:t>Bilaga E – Kampanjer</w:t>
      </w:r>
      <w:r>
        <w:fldChar w:fldCharType="begin"/>
      </w:r>
      <w:r>
        <w:instrText xml:space="preserve"> TC "</w:instrText>
      </w:r>
      <w:bookmarkStart w:id="415" w:name="_Toc439142778"/>
      <w:r>
        <w:instrText>Bilaga E – Kampanjer</w:instrText>
      </w:r>
      <w:bookmarkEnd w:id="415"/>
      <w:r>
        <w:instrText>" \l 1</w:instrText>
      </w:r>
      <w:r>
        <w:fldChar w:fldCharType="end"/>
      </w:r>
    </w:p>
    <w:p w:rsidR="00357466" w:rsidRDefault="00E201D9">
      <w:pPr>
        <w:pStyle w:val="ProductList-OfferingGroupHeading"/>
        <w:outlineLvl w:val="1"/>
      </w:pPr>
      <w:bookmarkStart w:id="416" w:name="_Sec867"/>
      <w:r>
        <w:t>Kampanj för System Center Client Management Suite</w:t>
      </w:r>
      <w:bookmarkEnd w:id="416"/>
      <w:r>
        <w:fldChar w:fldCharType="begin"/>
      </w:r>
      <w:r>
        <w:instrText xml:space="preserve"> TC "</w:instrText>
      </w:r>
      <w:bookmarkStart w:id="417" w:name="_Toc439142779"/>
      <w:r>
        <w:instrText>Kampanj för System Center Client Management Suite</w:instrText>
      </w:r>
      <w:bookmarkEnd w:id="417"/>
      <w:r>
        <w:instrText>" \l 2</w:instrText>
      </w:r>
      <w:r>
        <w:fldChar w:fldCharType="end"/>
      </w:r>
    </w:p>
    <w:p w:rsidR="00357466" w:rsidRDefault="00E201D9">
      <w:pPr>
        <w:pStyle w:val="ProductList-Body"/>
      </w:pPr>
      <w:r>
        <w:t>Rätten att använda System Center Client Management Suite kommer att inkluderas med alla licenser för Enterprise CAL</w:t>
      </w:r>
      <w:r>
        <w:t xml:space="preserve"> Suite och Enterprise CAL Suite Bridge för Office 365 (med eller utan Microsoft Intune) som beställt fram till 31 december 2016.</w:t>
      </w:r>
    </w:p>
    <w:p w:rsidR="00357466" w:rsidRDefault="00E201D9">
      <w:pPr>
        <w:pStyle w:val="ProductList-OfferingGroupHeading"/>
        <w:outlineLvl w:val="1"/>
      </w:pPr>
      <w:bookmarkStart w:id="418" w:name="_Sec871"/>
      <w:r>
        <w:t>Azure Compute Capacity-kampanjen</w:t>
      </w:r>
      <w:bookmarkEnd w:id="418"/>
      <w:r>
        <w:fldChar w:fldCharType="begin"/>
      </w:r>
      <w:r>
        <w:instrText xml:space="preserve"> TC "</w:instrText>
      </w:r>
      <w:bookmarkStart w:id="419" w:name="_Toc439142780"/>
      <w:r>
        <w:instrText>Azure Compute Capacity-kampanjen</w:instrText>
      </w:r>
      <w:bookmarkEnd w:id="419"/>
      <w:r>
        <w:instrText>" \l 2</w:instrText>
      </w:r>
      <w:r>
        <w:fldChar w:fldCharType="end"/>
      </w:r>
    </w:p>
    <w:p w:rsidR="00357466" w:rsidRDefault="00E201D9">
      <w:pPr>
        <w:pStyle w:val="ProductList-Body"/>
      </w:pPr>
      <w:r>
        <w:t xml:space="preserve">Från 1 november 2015 till 30 juni 2016 ger Azure </w:t>
      </w:r>
      <w:r>
        <w:t>Compute Capacity-kampanjen rabatt på A, D och G-serierna med Compute-instanser som icke-sammanfallande 12-månadersprenumerationer. Om kunden köper instanserna enligt Enterprise-avtalet under det sista året av en Registrering, kan eventuell rätt som återstå</w:t>
      </w:r>
      <w:r>
        <w:t xml:space="preserve">r vid uppsägningen förbrukas vid en i tid förnyad Registrering. Om Registreringen inte förnyas i tid förlorar Kunden all kvarvarande rätt. </w:t>
      </w:r>
    </w:p>
    <w:p w:rsidR="00357466" w:rsidRDefault="00357466">
      <w:pPr>
        <w:pStyle w:val="ProductList-Body"/>
        <w:jc w:val="right"/>
      </w:pPr>
    </w:p>
    <w:tbl>
      <w:tblPr>
        <w:tblStyle w:val="PURTable"/>
        <w:tblW w:w="0" w:type="dxa"/>
        <w:tblLook w:val="04A0" w:firstRow="1" w:lastRow="0" w:firstColumn="1" w:lastColumn="0" w:noHBand="0" w:noVBand="1"/>
      </w:tblPr>
      <w:tblGrid>
        <w:gridCol w:w="10916"/>
      </w:tblGrid>
      <w:tr w:rsidR="003574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7466" w:rsidRDefault="00E201D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57466" w:rsidRDefault="00357466">
      <w:pPr>
        <w:pStyle w:val="ProductList-Body"/>
      </w:pPr>
    </w:p>
    <w:p w:rsidR="00357466" w:rsidRDefault="00357466">
      <w:pPr>
        <w:sectPr w:rsidR="00357466">
          <w:headerReference w:type="default" r:id="rId143"/>
          <w:footerReference w:type="default" r:id="rId144"/>
          <w:type w:val="continuous"/>
          <w:pgSz w:w="12240" w:h="15840" w:code="1"/>
          <w:pgMar w:top="1170" w:right="720" w:bottom="720" w:left="720" w:header="432" w:footer="288" w:gutter="0"/>
          <w:cols w:space="360"/>
        </w:sectPr>
      </w:pPr>
    </w:p>
    <w:bookmarkEnd w:id="414"/>
    <w:p w:rsidR="00357466" w:rsidRDefault="00E201D9">
      <w:pPr>
        <w:pStyle w:val="ProductList-SectionHeading"/>
        <w:pageBreakBefore/>
        <w:outlineLvl w:val="0"/>
      </w:pPr>
      <w:r>
        <w:t>Index</w:t>
      </w:r>
      <w:r>
        <w:fldChar w:fldCharType="begin"/>
      </w:r>
      <w:r>
        <w:instrText xml:space="preserve"> TC "</w:instrText>
      </w:r>
      <w:bookmarkStart w:id="420" w:name="_Toc439142781"/>
      <w:r>
        <w:instrText>Index</w:instrText>
      </w:r>
      <w:bookmarkEnd w:id="420"/>
      <w:r>
        <w:instrText>" \l 1</w:instrText>
      </w:r>
      <w:r>
        <w:fldChar w:fldCharType="end"/>
      </w:r>
    </w:p>
    <w:p w:rsidR="00357466" w:rsidRDefault="00357466">
      <w:pPr>
        <w:pStyle w:val="ProductList-Body"/>
      </w:pPr>
    </w:p>
    <w:p w:rsidR="00357466" w:rsidRDefault="00357466">
      <w:pPr>
        <w:sectPr w:rsidR="00357466">
          <w:headerReference w:type="default" r:id="rId145"/>
          <w:footerReference w:type="default" r:id="rId146"/>
          <w:type w:val="continuous"/>
          <w:pgSz w:w="12240" w:h="15840" w:code="1"/>
          <w:pgMar w:top="1170" w:right="720" w:bottom="720" w:left="720" w:header="432" w:footer="288" w:gutter="0"/>
          <w:cols w:space="360"/>
        </w:sectPr>
      </w:pPr>
    </w:p>
    <w:p w:rsidR="00DC4D61" w:rsidRDefault="00E201D9">
      <w:pPr>
        <w:pStyle w:val="ProductList-Body"/>
        <w:rPr>
          <w:noProof/>
        </w:rPr>
        <w:sectPr w:rsidR="00DC4D61" w:rsidSect="00DC4D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C4D61" w:rsidRDefault="00DC4D61">
      <w:pPr>
        <w:pStyle w:val="Index1"/>
        <w:tabs>
          <w:tab w:val="right" w:pos="5030"/>
        </w:tabs>
        <w:rPr>
          <w:noProof/>
        </w:rPr>
      </w:pPr>
      <w:r>
        <w:rPr>
          <w:noProof/>
        </w:rPr>
        <w:t>Access 2016, 21</w:t>
      </w:r>
    </w:p>
    <w:p w:rsidR="00DC4D61" w:rsidRDefault="00DC4D61">
      <w:pPr>
        <w:pStyle w:val="Index1"/>
        <w:tabs>
          <w:tab w:val="right" w:pos="5030"/>
        </w:tabs>
        <w:rPr>
          <w:noProof/>
        </w:rPr>
      </w:pPr>
      <w:r>
        <w:rPr>
          <w:noProof/>
        </w:rPr>
        <w:t>Advanced Threat Protection, 63</w:t>
      </w:r>
    </w:p>
    <w:p w:rsidR="00DC4D61" w:rsidRDefault="00DC4D61">
      <w:pPr>
        <w:pStyle w:val="Index1"/>
        <w:tabs>
          <w:tab w:val="right" w:pos="5030"/>
        </w:tabs>
        <w:rPr>
          <w:noProof/>
        </w:rPr>
      </w:pPr>
      <w:r>
        <w:rPr>
          <w:noProof/>
        </w:rPr>
        <w:t>Apple Macintosh, 39</w:t>
      </w:r>
    </w:p>
    <w:p w:rsidR="00DC4D61" w:rsidRDefault="00DC4D61">
      <w:pPr>
        <w:pStyle w:val="Index1"/>
        <w:tabs>
          <w:tab w:val="right" w:pos="5030"/>
        </w:tabs>
        <w:rPr>
          <w:noProof/>
        </w:rPr>
      </w:pPr>
      <w:r>
        <w:rPr>
          <w:noProof/>
        </w:rPr>
        <w:t>Azure Active Directory Basic, 53</w:t>
      </w:r>
    </w:p>
    <w:p w:rsidR="00DC4D61" w:rsidRDefault="00DC4D61">
      <w:pPr>
        <w:pStyle w:val="Index1"/>
        <w:tabs>
          <w:tab w:val="right" w:pos="5030"/>
        </w:tabs>
        <w:rPr>
          <w:noProof/>
        </w:rPr>
      </w:pPr>
      <w:r>
        <w:rPr>
          <w:noProof/>
        </w:rPr>
        <w:t>Azure Active Directory Premium, 53</w:t>
      </w:r>
    </w:p>
    <w:p w:rsidR="00DC4D61" w:rsidRDefault="00DC4D61">
      <w:pPr>
        <w:pStyle w:val="Index1"/>
        <w:tabs>
          <w:tab w:val="right" w:pos="5030"/>
        </w:tabs>
        <w:rPr>
          <w:noProof/>
        </w:rPr>
      </w:pPr>
      <w:r>
        <w:rPr>
          <w:noProof/>
        </w:rPr>
        <w:t>Azure Active Professional Direct Support, 51</w:t>
      </w:r>
    </w:p>
    <w:p w:rsidR="00DC4D61" w:rsidRDefault="00DC4D61">
      <w:pPr>
        <w:pStyle w:val="Index1"/>
        <w:tabs>
          <w:tab w:val="right" w:pos="5030"/>
        </w:tabs>
        <w:rPr>
          <w:noProof/>
        </w:rPr>
      </w:pPr>
      <w:r>
        <w:rPr>
          <w:noProof/>
        </w:rPr>
        <w:t>Azure Active Standard Support, 51</w:t>
      </w:r>
    </w:p>
    <w:p w:rsidR="00DC4D61" w:rsidRDefault="00DC4D61">
      <w:pPr>
        <w:pStyle w:val="Index1"/>
        <w:tabs>
          <w:tab w:val="right" w:pos="5030"/>
        </w:tabs>
        <w:rPr>
          <w:noProof/>
        </w:rPr>
      </w:pPr>
      <w:r>
        <w:rPr>
          <w:noProof/>
        </w:rPr>
        <w:t>Azure Site Recovery, 83</w:t>
      </w:r>
    </w:p>
    <w:p w:rsidR="00DC4D61" w:rsidRDefault="00DC4D61">
      <w:pPr>
        <w:pStyle w:val="Index1"/>
        <w:tabs>
          <w:tab w:val="right" w:pos="5030"/>
        </w:tabs>
        <w:rPr>
          <w:noProof/>
        </w:rPr>
      </w:pPr>
      <w:r>
        <w:rPr>
          <w:noProof/>
        </w:rPr>
        <w:t>Azure-fjärrapp, 54</w:t>
      </w:r>
    </w:p>
    <w:p w:rsidR="00DC4D61" w:rsidRDefault="00DC4D61">
      <w:pPr>
        <w:pStyle w:val="Index1"/>
        <w:tabs>
          <w:tab w:val="right" w:pos="5030"/>
        </w:tabs>
        <w:rPr>
          <w:noProof/>
        </w:rPr>
      </w:pPr>
      <w:r>
        <w:rPr>
          <w:noProof/>
        </w:rPr>
        <w:t>Bing Maps Asset Management för Windows, Europa eller Nordamerika, 65</w:t>
      </w:r>
    </w:p>
    <w:p w:rsidR="00DC4D61" w:rsidRDefault="00DC4D61">
      <w:pPr>
        <w:pStyle w:val="Index1"/>
        <w:tabs>
          <w:tab w:val="right" w:pos="5030"/>
        </w:tabs>
        <w:rPr>
          <w:noProof/>
        </w:rPr>
      </w:pPr>
      <w:r>
        <w:rPr>
          <w:noProof/>
        </w:rPr>
        <w:t>BizTalk Server, 81</w:t>
      </w:r>
    </w:p>
    <w:p w:rsidR="00DC4D61" w:rsidRDefault="00DC4D61">
      <w:pPr>
        <w:pStyle w:val="Index1"/>
        <w:tabs>
          <w:tab w:val="right" w:pos="5030"/>
        </w:tabs>
        <w:rPr>
          <w:noProof/>
        </w:rPr>
      </w:pPr>
      <w:r>
        <w:rPr>
          <w:noProof/>
        </w:rPr>
        <w:t>BizTalk Server 2013, 13</w:t>
      </w:r>
    </w:p>
    <w:p w:rsidR="00DC4D61" w:rsidRDefault="00DC4D61">
      <w:pPr>
        <w:pStyle w:val="Index1"/>
        <w:tabs>
          <w:tab w:val="right" w:pos="5030"/>
        </w:tabs>
        <w:rPr>
          <w:noProof/>
        </w:rPr>
      </w:pPr>
      <w:r>
        <w:rPr>
          <w:noProof/>
        </w:rPr>
        <w:t>BizTalk Server 2013 R2 Branch Edition, 12</w:t>
      </w:r>
    </w:p>
    <w:p w:rsidR="00DC4D61" w:rsidRDefault="00DC4D61">
      <w:pPr>
        <w:pStyle w:val="Index1"/>
        <w:tabs>
          <w:tab w:val="right" w:pos="5030"/>
        </w:tabs>
        <w:rPr>
          <w:noProof/>
        </w:rPr>
      </w:pPr>
      <w:r>
        <w:rPr>
          <w:noProof/>
        </w:rPr>
        <w:t>BizTalk Server 2013 R2 Branch IDC, 12</w:t>
      </w:r>
    </w:p>
    <w:p w:rsidR="00DC4D61" w:rsidRDefault="00DC4D61">
      <w:pPr>
        <w:pStyle w:val="Index1"/>
        <w:tabs>
          <w:tab w:val="right" w:pos="5030"/>
        </w:tabs>
        <w:rPr>
          <w:noProof/>
        </w:rPr>
      </w:pPr>
      <w:r>
        <w:rPr>
          <w:noProof/>
        </w:rPr>
        <w:t>BizTalk Server 2013 R2 Developer, 13</w:t>
      </w:r>
    </w:p>
    <w:p w:rsidR="00DC4D61" w:rsidRDefault="00DC4D61">
      <w:pPr>
        <w:pStyle w:val="Index1"/>
        <w:tabs>
          <w:tab w:val="right" w:pos="5030"/>
        </w:tabs>
        <w:rPr>
          <w:noProof/>
        </w:rPr>
      </w:pPr>
      <w:r>
        <w:rPr>
          <w:noProof/>
        </w:rPr>
        <w:t>BizTalk Server 2013 R2 Enterprise Edition, 13</w:t>
      </w:r>
    </w:p>
    <w:p w:rsidR="00DC4D61" w:rsidRDefault="00DC4D61">
      <w:pPr>
        <w:pStyle w:val="Index1"/>
        <w:tabs>
          <w:tab w:val="right" w:pos="5030"/>
        </w:tabs>
        <w:rPr>
          <w:noProof/>
        </w:rPr>
      </w:pPr>
      <w:r>
        <w:rPr>
          <w:noProof/>
        </w:rPr>
        <w:t>BizTalk Server 2013 R2 Standard Edition, 13</w:t>
      </w:r>
    </w:p>
    <w:p w:rsidR="00DC4D61" w:rsidRDefault="00DC4D61">
      <w:pPr>
        <w:pStyle w:val="Index1"/>
        <w:tabs>
          <w:tab w:val="right" w:pos="5030"/>
        </w:tabs>
        <w:rPr>
          <w:noProof/>
        </w:rPr>
      </w:pPr>
      <w:r>
        <w:rPr>
          <w:noProof/>
        </w:rPr>
        <w:t>BizTalk Server 2013 R2 Standard Edition IDC, 13</w:t>
      </w:r>
    </w:p>
    <w:p w:rsidR="00DC4D61" w:rsidRDefault="00DC4D61">
      <w:pPr>
        <w:pStyle w:val="Index1"/>
        <w:tabs>
          <w:tab w:val="right" w:pos="5030"/>
        </w:tabs>
        <w:rPr>
          <w:noProof/>
        </w:rPr>
      </w:pPr>
      <w:r>
        <w:rPr>
          <w:noProof/>
        </w:rPr>
        <w:t>BizTalk Server Branch, 82</w:t>
      </w:r>
    </w:p>
    <w:p w:rsidR="00DC4D61" w:rsidRDefault="00DC4D61">
      <w:pPr>
        <w:pStyle w:val="Index1"/>
        <w:tabs>
          <w:tab w:val="right" w:pos="5030"/>
        </w:tabs>
        <w:rPr>
          <w:noProof/>
        </w:rPr>
      </w:pPr>
      <w:r>
        <w:rPr>
          <w:noProof/>
        </w:rPr>
        <w:t>BizTalk Server Enterprise, 82</w:t>
      </w:r>
    </w:p>
    <w:p w:rsidR="00DC4D61" w:rsidRDefault="00DC4D61">
      <w:pPr>
        <w:pStyle w:val="Index1"/>
        <w:tabs>
          <w:tab w:val="right" w:pos="5030"/>
        </w:tabs>
        <w:rPr>
          <w:noProof/>
        </w:rPr>
      </w:pPr>
      <w:r>
        <w:rPr>
          <w:noProof/>
        </w:rPr>
        <w:t>BizTalk Server Standard, 82</w:t>
      </w:r>
    </w:p>
    <w:p w:rsidR="00DC4D61" w:rsidRDefault="00DC4D61">
      <w:pPr>
        <w:pStyle w:val="Index1"/>
        <w:tabs>
          <w:tab w:val="right" w:pos="5030"/>
        </w:tabs>
        <w:rPr>
          <w:noProof/>
        </w:rPr>
      </w:pPr>
      <w:r>
        <w:rPr>
          <w:noProof/>
        </w:rPr>
        <w:t>Business Productivity Online Deskless Suite, 61</w:t>
      </w:r>
    </w:p>
    <w:p w:rsidR="00DC4D61" w:rsidRDefault="00DC4D61">
      <w:pPr>
        <w:pStyle w:val="Index1"/>
        <w:tabs>
          <w:tab w:val="right" w:pos="5030"/>
        </w:tabs>
        <w:rPr>
          <w:noProof/>
        </w:rPr>
      </w:pPr>
      <w:r>
        <w:rPr>
          <w:noProof/>
        </w:rPr>
        <w:t>CIS Datacenter, 81</w:t>
      </w:r>
    </w:p>
    <w:p w:rsidR="00DC4D61" w:rsidRDefault="00DC4D61">
      <w:pPr>
        <w:pStyle w:val="Index1"/>
        <w:tabs>
          <w:tab w:val="right" w:pos="5030"/>
        </w:tabs>
        <w:rPr>
          <w:noProof/>
        </w:rPr>
      </w:pPr>
      <w:r>
        <w:rPr>
          <w:noProof/>
        </w:rPr>
        <w:t>CIS Standard, 81</w:t>
      </w:r>
    </w:p>
    <w:p w:rsidR="00DC4D61" w:rsidRDefault="00DC4D61">
      <w:pPr>
        <w:pStyle w:val="Index1"/>
        <w:tabs>
          <w:tab w:val="right" w:pos="5030"/>
        </w:tabs>
        <w:rPr>
          <w:noProof/>
        </w:rPr>
      </w:pPr>
      <w:r>
        <w:rPr>
          <w:noProof/>
        </w:rPr>
        <w:t>Commerce Server Enterprise, 82</w:t>
      </w:r>
    </w:p>
    <w:p w:rsidR="00DC4D61" w:rsidRDefault="00DC4D61">
      <w:pPr>
        <w:pStyle w:val="Index1"/>
        <w:tabs>
          <w:tab w:val="right" w:pos="5030"/>
        </w:tabs>
        <w:rPr>
          <w:noProof/>
        </w:rPr>
      </w:pPr>
      <w:r>
        <w:rPr>
          <w:noProof/>
        </w:rPr>
        <w:t>Commerce Server Standard, 82</w:t>
      </w:r>
    </w:p>
    <w:p w:rsidR="00DC4D61" w:rsidRDefault="00DC4D61">
      <w:pPr>
        <w:pStyle w:val="Index1"/>
        <w:tabs>
          <w:tab w:val="right" w:pos="5030"/>
        </w:tabs>
        <w:rPr>
          <w:noProof/>
        </w:rPr>
      </w:pPr>
      <w:r>
        <w:rPr>
          <w:noProof/>
        </w:rPr>
        <w:t>Communicator för Mac 2011, 23</w:t>
      </w:r>
    </w:p>
    <w:p w:rsidR="00DC4D61" w:rsidRDefault="00DC4D61">
      <w:pPr>
        <w:pStyle w:val="Index1"/>
        <w:tabs>
          <w:tab w:val="right" w:pos="5030"/>
        </w:tabs>
        <w:rPr>
          <w:noProof/>
        </w:rPr>
      </w:pPr>
      <w:r>
        <w:rPr>
          <w:noProof/>
        </w:rPr>
        <w:t>Core CAL, 34, 52, 60, 77, 82</w:t>
      </w:r>
    </w:p>
    <w:p w:rsidR="00DC4D61" w:rsidRDefault="00DC4D61">
      <w:pPr>
        <w:pStyle w:val="Index1"/>
        <w:tabs>
          <w:tab w:val="right" w:pos="5030"/>
        </w:tabs>
        <w:rPr>
          <w:noProof/>
        </w:rPr>
      </w:pPr>
      <w:r>
        <w:rPr>
          <w:noProof/>
        </w:rPr>
        <w:t>Core CAL Bridge för Office 365, 61</w:t>
      </w:r>
    </w:p>
    <w:p w:rsidR="00DC4D61" w:rsidRDefault="00DC4D61">
      <w:pPr>
        <w:pStyle w:val="Index1"/>
        <w:tabs>
          <w:tab w:val="right" w:pos="5030"/>
        </w:tabs>
        <w:rPr>
          <w:noProof/>
        </w:rPr>
      </w:pPr>
      <w:r>
        <w:rPr>
          <w:noProof/>
        </w:rPr>
        <w:t>Core CAL Suite, 14</w:t>
      </w:r>
    </w:p>
    <w:p w:rsidR="00DC4D61" w:rsidRDefault="00DC4D61">
      <w:pPr>
        <w:pStyle w:val="Index1"/>
        <w:tabs>
          <w:tab w:val="right" w:pos="5030"/>
        </w:tabs>
        <w:rPr>
          <w:noProof/>
        </w:rPr>
      </w:pPr>
      <w:r>
        <w:rPr>
          <w:noProof/>
        </w:rPr>
        <w:t>Core CAL Suite Bridge för Enterprise Mobility Suite, 82</w:t>
      </w:r>
    </w:p>
    <w:p w:rsidR="00DC4D61" w:rsidRDefault="00DC4D61">
      <w:pPr>
        <w:pStyle w:val="Index1"/>
        <w:tabs>
          <w:tab w:val="right" w:pos="5030"/>
        </w:tabs>
        <w:rPr>
          <w:noProof/>
        </w:rPr>
      </w:pPr>
      <w:r>
        <w:rPr>
          <w:noProof/>
        </w:rPr>
        <w:t>Core CAL Suite Bridge för Enterprise Mobility Suite, 14</w:t>
      </w:r>
    </w:p>
    <w:p w:rsidR="00DC4D61" w:rsidRDefault="00DC4D61">
      <w:pPr>
        <w:pStyle w:val="Index1"/>
        <w:tabs>
          <w:tab w:val="right" w:pos="5030"/>
        </w:tabs>
        <w:rPr>
          <w:noProof/>
        </w:rPr>
      </w:pPr>
      <w:r>
        <w:rPr>
          <w:noProof/>
        </w:rPr>
        <w:t>Core CAL Suite Bridge för Microsoft Intune, 14, 82</w:t>
      </w:r>
    </w:p>
    <w:p w:rsidR="00DC4D61" w:rsidRDefault="00DC4D61">
      <w:pPr>
        <w:pStyle w:val="Index1"/>
        <w:tabs>
          <w:tab w:val="right" w:pos="5030"/>
        </w:tabs>
        <w:rPr>
          <w:noProof/>
        </w:rPr>
      </w:pPr>
      <w:r>
        <w:rPr>
          <w:noProof/>
        </w:rPr>
        <w:t>Core CAL Suite Bridge för Office 365, 14, 52, 82</w:t>
      </w:r>
    </w:p>
    <w:p w:rsidR="00DC4D61" w:rsidRDefault="00DC4D61">
      <w:pPr>
        <w:pStyle w:val="Index1"/>
        <w:tabs>
          <w:tab w:val="right" w:pos="5030"/>
        </w:tabs>
        <w:rPr>
          <w:noProof/>
        </w:rPr>
      </w:pPr>
      <w:r>
        <w:rPr>
          <w:noProof/>
        </w:rPr>
        <w:t>Core CAL Suite Bridge för Office 365 och Microsoft Intune, 14, 52, 82</w:t>
      </w:r>
    </w:p>
    <w:p w:rsidR="00DC4D61" w:rsidRDefault="00DC4D61">
      <w:pPr>
        <w:pStyle w:val="Index1"/>
        <w:tabs>
          <w:tab w:val="right" w:pos="5030"/>
        </w:tabs>
        <w:rPr>
          <w:noProof/>
        </w:rPr>
      </w:pPr>
      <w:r>
        <w:rPr>
          <w:noProof/>
        </w:rPr>
        <w:t>Core Infrastructure Server Suite Datacenter, 15, 82</w:t>
      </w:r>
    </w:p>
    <w:p w:rsidR="00DC4D61" w:rsidRDefault="00DC4D61">
      <w:pPr>
        <w:pStyle w:val="Index1"/>
        <w:tabs>
          <w:tab w:val="right" w:pos="5030"/>
        </w:tabs>
        <w:rPr>
          <w:noProof/>
        </w:rPr>
      </w:pPr>
      <w:r>
        <w:rPr>
          <w:noProof/>
        </w:rPr>
        <w:t>Core Infrastructure Server Suite Standard, 15, 82</w:t>
      </w:r>
    </w:p>
    <w:p w:rsidR="00DC4D61" w:rsidRDefault="00DC4D61">
      <w:pPr>
        <w:pStyle w:val="Index1"/>
        <w:tabs>
          <w:tab w:val="right" w:pos="5030"/>
        </w:tabs>
        <w:rPr>
          <w:noProof/>
        </w:rPr>
      </w:pPr>
      <w:r>
        <w:rPr>
          <w:noProof/>
        </w:rPr>
        <w:t>Enterprise CAL, 34, 52, 60, 63, 77, 82</w:t>
      </w:r>
    </w:p>
    <w:p w:rsidR="00DC4D61" w:rsidRDefault="00DC4D61">
      <w:pPr>
        <w:pStyle w:val="Index1"/>
        <w:tabs>
          <w:tab w:val="right" w:pos="5030"/>
        </w:tabs>
        <w:rPr>
          <w:noProof/>
        </w:rPr>
      </w:pPr>
      <w:r>
        <w:rPr>
          <w:noProof/>
        </w:rPr>
        <w:t>Enterprise CAL Bridge för Enterprise Mobility Suite, 14</w:t>
      </w:r>
    </w:p>
    <w:p w:rsidR="00DC4D61" w:rsidRDefault="00DC4D61">
      <w:pPr>
        <w:pStyle w:val="Index1"/>
        <w:tabs>
          <w:tab w:val="right" w:pos="5030"/>
        </w:tabs>
        <w:rPr>
          <w:noProof/>
        </w:rPr>
      </w:pPr>
      <w:r>
        <w:rPr>
          <w:noProof/>
        </w:rPr>
        <w:t>Enterprise CAL Bridge för Enterprise Mobility Suite Från SA, 14</w:t>
      </w:r>
    </w:p>
    <w:p w:rsidR="00DC4D61" w:rsidRDefault="00DC4D61">
      <w:pPr>
        <w:pStyle w:val="Index1"/>
        <w:tabs>
          <w:tab w:val="right" w:pos="5030"/>
        </w:tabs>
        <w:rPr>
          <w:noProof/>
        </w:rPr>
      </w:pPr>
      <w:r>
        <w:rPr>
          <w:noProof/>
        </w:rPr>
        <w:t>Enterprise CAL Bridge för Office 365, 61</w:t>
      </w:r>
    </w:p>
    <w:p w:rsidR="00DC4D61" w:rsidRDefault="00DC4D61">
      <w:pPr>
        <w:pStyle w:val="Index1"/>
        <w:tabs>
          <w:tab w:val="right" w:pos="5030"/>
        </w:tabs>
        <w:rPr>
          <w:noProof/>
        </w:rPr>
      </w:pPr>
      <w:r>
        <w:rPr>
          <w:noProof/>
        </w:rPr>
        <w:t>Enterprise CAL Suite, 14, 55</w:t>
      </w:r>
    </w:p>
    <w:p w:rsidR="00DC4D61" w:rsidRDefault="00DC4D61">
      <w:pPr>
        <w:pStyle w:val="Index1"/>
        <w:tabs>
          <w:tab w:val="right" w:pos="5030"/>
        </w:tabs>
        <w:rPr>
          <w:noProof/>
        </w:rPr>
      </w:pPr>
      <w:r>
        <w:rPr>
          <w:noProof/>
        </w:rPr>
        <w:t>Enterprise CAL Suite Bridge för Enterprise Mobility Suite, 82</w:t>
      </w:r>
    </w:p>
    <w:p w:rsidR="00DC4D61" w:rsidRDefault="00DC4D61">
      <w:pPr>
        <w:pStyle w:val="Index1"/>
        <w:tabs>
          <w:tab w:val="right" w:pos="5030"/>
        </w:tabs>
        <w:rPr>
          <w:noProof/>
        </w:rPr>
      </w:pPr>
      <w:r>
        <w:rPr>
          <w:noProof/>
        </w:rPr>
        <w:t>Enterprise CAL Suite Bridge för Microsoft Intune, 14</w:t>
      </w:r>
    </w:p>
    <w:p w:rsidR="00DC4D61" w:rsidRDefault="00DC4D61">
      <w:pPr>
        <w:pStyle w:val="Index1"/>
        <w:tabs>
          <w:tab w:val="right" w:pos="5030"/>
        </w:tabs>
        <w:rPr>
          <w:noProof/>
        </w:rPr>
      </w:pPr>
      <w:r>
        <w:rPr>
          <w:noProof/>
        </w:rPr>
        <w:t>Enterprise CAL Suite Bridge för Microsoft Intune1 eller, 82</w:t>
      </w:r>
    </w:p>
    <w:p w:rsidR="00DC4D61" w:rsidRDefault="00DC4D61">
      <w:pPr>
        <w:pStyle w:val="Index1"/>
        <w:tabs>
          <w:tab w:val="right" w:pos="5030"/>
        </w:tabs>
        <w:rPr>
          <w:noProof/>
        </w:rPr>
      </w:pPr>
      <w:r>
        <w:rPr>
          <w:noProof/>
        </w:rPr>
        <w:t>Enterprise CAL Suite Bridge för Office 365, 14, 52, 82</w:t>
      </w:r>
    </w:p>
    <w:p w:rsidR="00DC4D61" w:rsidRDefault="00DC4D61">
      <w:pPr>
        <w:pStyle w:val="Index1"/>
        <w:tabs>
          <w:tab w:val="right" w:pos="5030"/>
        </w:tabs>
        <w:rPr>
          <w:noProof/>
        </w:rPr>
      </w:pPr>
      <w:r>
        <w:rPr>
          <w:noProof/>
        </w:rPr>
        <w:t>Enterprise CAL Suite Bridge för Office 365 Från SA, 14</w:t>
      </w:r>
    </w:p>
    <w:p w:rsidR="00DC4D61" w:rsidRDefault="00DC4D61">
      <w:pPr>
        <w:pStyle w:val="Index1"/>
        <w:tabs>
          <w:tab w:val="right" w:pos="5030"/>
        </w:tabs>
        <w:rPr>
          <w:noProof/>
        </w:rPr>
      </w:pPr>
      <w:r>
        <w:rPr>
          <w:noProof/>
        </w:rPr>
        <w:t>Enterprise CAL Suite Bridge för Office 365 och Microsoft Intune, 14, 52, 82</w:t>
      </w:r>
    </w:p>
    <w:p w:rsidR="00DC4D61" w:rsidRDefault="00DC4D61">
      <w:pPr>
        <w:pStyle w:val="Index1"/>
        <w:tabs>
          <w:tab w:val="right" w:pos="5030"/>
        </w:tabs>
        <w:rPr>
          <w:noProof/>
        </w:rPr>
      </w:pPr>
      <w:r>
        <w:rPr>
          <w:noProof/>
        </w:rPr>
        <w:t>Enterprise Cloud Suite, 55</w:t>
      </w:r>
    </w:p>
    <w:p w:rsidR="00DC4D61" w:rsidRDefault="00DC4D61">
      <w:pPr>
        <w:pStyle w:val="Index1"/>
        <w:tabs>
          <w:tab w:val="right" w:pos="5030"/>
        </w:tabs>
        <w:rPr>
          <w:noProof/>
        </w:rPr>
      </w:pPr>
      <w:r>
        <w:rPr>
          <w:noProof/>
        </w:rPr>
        <w:t>Enterprise Cloud Suite Från SA, 55</w:t>
      </w:r>
    </w:p>
    <w:p w:rsidR="00DC4D61" w:rsidRDefault="00DC4D61">
      <w:pPr>
        <w:pStyle w:val="Index1"/>
        <w:tabs>
          <w:tab w:val="right" w:pos="5030"/>
        </w:tabs>
        <w:rPr>
          <w:noProof/>
        </w:rPr>
      </w:pPr>
      <w:r>
        <w:rPr>
          <w:noProof/>
        </w:rPr>
        <w:t>Enterprise Mobility Suite, 14, 15, 52, 55, 61</w:t>
      </w:r>
    </w:p>
    <w:p w:rsidR="00DC4D61" w:rsidRDefault="00DC4D61">
      <w:pPr>
        <w:pStyle w:val="Index1"/>
        <w:tabs>
          <w:tab w:val="right" w:pos="5030"/>
        </w:tabs>
        <w:rPr>
          <w:noProof/>
        </w:rPr>
      </w:pPr>
      <w:r>
        <w:rPr>
          <w:noProof/>
        </w:rPr>
        <w:t>Enterprise Mobility Suite från SA, 55</w:t>
      </w:r>
    </w:p>
    <w:p w:rsidR="00DC4D61" w:rsidRDefault="00DC4D61">
      <w:pPr>
        <w:pStyle w:val="Index1"/>
        <w:tabs>
          <w:tab w:val="right" w:pos="5030"/>
        </w:tabs>
        <w:rPr>
          <w:noProof/>
        </w:rPr>
      </w:pPr>
      <w:r>
        <w:rPr>
          <w:noProof/>
        </w:rPr>
        <w:t>Enterprise Mobility Suite Från SA, 52</w:t>
      </w:r>
    </w:p>
    <w:p w:rsidR="00DC4D61" w:rsidRDefault="00DC4D61">
      <w:pPr>
        <w:pStyle w:val="Index1"/>
        <w:tabs>
          <w:tab w:val="right" w:pos="5030"/>
        </w:tabs>
        <w:rPr>
          <w:noProof/>
        </w:rPr>
      </w:pPr>
      <w:r>
        <w:rPr>
          <w:noProof/>
        </w:rPr>
        <w:t>Excel 2016, 21</w:t>
      </w:r>
    </w:p>
    <w:p w:rsidR="00DC4D61" w:rsidRDefault="00DC4D61">
      <w:pPr>
        <w:pStyle w:val="Index1"/>
        <w:tabs>
          <w:tab w:val="right" w:pos="5030"/>
        </w:tabs>
        <w:rPr>
          <w:noProof/>
        </w:rPr>
      </w:pPr>
      <w:r>
        <w:rPr>
          <w:noProof/>
        </w:rPr>
        <w:t>Excel 2016 för Mac, 23</w:t>
      </w:r>
    </w:p>
    <w:p w:rsidR="00DC4D61" w:rsidRDefault="00DC4D61">
      <w:pPr>
        <w:pStyle w:val="Index1"/>
        <w:tabs>
          <w:tab w:val="right" w:pos="5030"/>
        </w:tabs>
        <w:rPr>
          <w:noProof/>
        </w:rPr>
      </w:pPr>
      <w:r>
        <w:rPr>
          <w:noProof/>
        </w:rPr>
        <w:t>Exchange Enterprise CAL med Services, 63</w:t>
      </w:r>
    </w:p>
    <w:p w:rsidR="00DC4D61" w:rsidRDefault="00DC4D61">
      <w:pPr>
        <w:pStyle w:val="Index1"/>
        <w:tabs>
          <w:tab w:val="right" w:pos="5030"/>
        </w:tabs>
        <w:rPr>
          <w:noProof/>
        </w:rPr>
      </w:pPr>
      <w:r>
        <w:rPr>
          <w:noProof/>
        </w:rPr>
        <w:t>Exchange Hosted Archive, 63</w:t>
      </w:r>
    </w:p>
    <w:p w:rsidR="00DC4D61" w:rsidRDefault="00DC4D61">
      <w:pPr>
        <w:pStyle w:val="Index1"/>
        <w:tabs>
          <w:tab w:val="right" w:pos="5030"/>
        </w:tabs>
        <w:rPr>
          <w:noProof/>
        </w:rPr>
      </w:pPr>
      <w:r>
        <w:rPr>
          <w:noProof/>
        </w:rPr>
        <w:t>Exchange Online Archiving for Exchange Online, 63</w:t>
      </w:r>
    </w:p>
    <w:p w:rsidR="00DC4D61" w:rsidRDefault="00DC4D61">
      <w:pPr>
        <w:pStyle w:val="Index1"/>
        <w:tabs>
          <w:tab w:val="right" w:pos="5030"/>
        </w:tabs>
        <w:rPr>
          <w:noProof/>
        </w:rPr>
      </w:pPr>
      <w:r>
        <w:rPr>
          <w:noProof/>
        </w:rPr>
        <w:t>Exchange Online Archiving for Exchange Server, 63</w:t>
      </w:r>
    </w:p>
    <w:p w:rsidR="00DC4D61" w:rsidRDefault="00DC4D61">
      <w:pPr>
        <w:pStyle w:val="Index1"/>
        <w:tabs>
          <w:tab w:val="right" w:pos="5030"/>
        </w:tabs>
        <w:rPr>
          <w:noProof/>
        </w:rPr>
      </w:pPr>
      <w:r>
        <w:rPr>
          <w:noProof/>
        </w:rPr>
        <w:t>Exchange Online Archiving för Exchange Server, 14</w:t>
      </w:r>
    </w:p>
    <w:p w:rsidR="00DC4D61" w:rsidRDefault="00DC4D61">
      <w:pPr>
        <w:pStyle w:val="Index1"/>
        <w:tabs>
          <w:tab w:val="right" w:pos="5030"/>
        </w:tabs>
        <w:rPr>
          <w:noProof/>
        </w:rPr>
      </w:pPr>
      <w:r>
        <w:rPr>
          <w:noProof/>
        </w:rPr>
        <w:t>Exchange Online Kiosk, 63</w:t>
      </w:r>
    </w:p>
    <w:p w:rsidR="00DC4D61" w:rsidRDefault="00DC4D61">
      <w:pPr>
        <w:pStyle w:val="Index1"/>
        <w:tabs>
          <w:tab w:val="right" w:pos="5030"/>
        </w:tabs>
        <w:rPr>
          <w:noProof/>
        </w:rPr>
      </w:pPr>
      <w:r>
        <w:rPr>
          <w:noProof/>
        </w:rPr>
        <w:t>Exchange Online Plan 1, 24, 63</w:t>
      </w:r>
    </w:p>
    <w:p w:rsidR="00DC4D61" w:rsidRDefault="00DC4D61">
      <w:pPr>
        <w:pStyle w:val="Index1"/>
        <w:tabs>
          <w:tab w:val="right" w:pos="5030"/>
        </w:tabs>
        <w:rPr>
          <w:noProof/>
        </w:rPr>
      </w:pPr>
      <w:r>
        <w:rPr>
          <w:noProof/>
        </w:rPr>
        <w:t>Exchange Online Plan 1A for Alumni, 63</w:t>
      </w:r>
    </w:p>
    <w:p w:rsidR="00DC4D61" w:rsidRDefault="00DC4D61">
      <w:pPr>
        <w:pStyle w:val="Index1"/>
        <w:tabs>
          <w:tab w:val="right" w:pos="5030"/>
        </w:tabs>
        <w:rPr>
          <w:noProof/>
        </w:rPr>
      </w:pPr>
      <w:r>
        <w:rPr>
          <w:noProof/>
        </w:rPr>
        <w:t>Exchange Online Plan 2, 24, 63</w:t>
      </w:r>
    </w:p>
    <w:p w:rsidR="00DC4D61" w:rsidRDefault="00DC4D61">
      <w:pPr>
        <w:pStyle w:val="Index1"/>
        <w:tabs>
          <w:tab w:val="right" w:pos="5030"/>
        </w:tabs>
        <w:rPr>
          <w:noProof/>
        </w:rPr>
      </w:pPr>
      <w:r>
        <w:rPr>
          <w:noProof/>
        </w:rPr>
        <w:t>Exchange Online Protection, 14, 63</w:t>
      </w:r>
    </w:p>
    <w:p w:rsidR="00DC4D61" w:rsidRDefault="00DC4D61">
      <w:pPr>
        <w:pStyle w:val="Index1"/>
        <w:tabs>
          <w:tab w:val="right" w:pos="5030"/>
        </w:tabs>
        <w:rPr>
          <w:noProof/>
        </w:rPr>
      </w:pPr>
      <w:r>
        <w:rPr>
          <w:noProof/>
        </w:rPr>
        <w:t>Exchange Server, 82</w:t>
      </w:r>
    </w:p>
    <w:p w:rsidR="00DC4D61" w:rsidRDefault="00DC4D61">
      <w:pPr>
        <w:pStyle w:val="Index1"/>
        <w:tabs>
          <w:tab w:val="right" w:pos="5030"/>
        </w:tabs>
        <w:rPr>
          <w:noProof/>
        </w:rPr>
      </w:pPr>
      <w:r>
        <w:rPr>
          <w:noProof/>
        </w:rPr>
        <w:t>Exchange Server 2013, 24</w:t>
      </w:r>
    </w:p>
    <w:p w:rsidR="00DC4D61" w:rsidRDefault="00DC4D61">
      <w:pPr>
        <w:pStyle w:val="Index1"/>
        <w:tabs>
          <w:tab w:val="right" w:pos="5030"/>
        </w:tabs>
        <w:rPr>
          <w:noProof/>
        </w:rPr>
      </w:pPr>
      <w:r>
        <w:rPr>
          <w:noProof/>
        </w:rPr>
        <w:t>Exchange Server Enterprise, 82</w:t>
      </w:r>
    </w:p>
    <w:p w:rsidR="00DC4D61" w:rsidRDefault="00DC4D61">
      <w:pPr>
        <w:pStyle w:val="Index1"/>
        <w:tabs>
          <w:tab w:val="right" w:pos="5030"/>
        </w:tabs>
        <w:rPr>
          <w:noProof/>
        </w:rPr>
      </w:pPr>
      <w:r>
        <w:rPr>
          <w:noProof/>
        </w:rPr>
        <w:t>Exchange Server Enterprise 2016, 24</w:t>
      </w:r>
    </w:p>
    <w:p w:rsidR="00DC4D61" w:rsidRDefault="00DC4D61">
      <w:pPr>
        <w:pStyle w:val="Index1"/>
        <w:tabs>
          <w:tab w:val="right" w:pos="5030"/>
        </w:tabs>
        <w:rPr>
          <w:noProof/>
        </w:rPr>
      </w:pPr>
      <w:r>
        <w:rPr>
          <w:noProof/>
        </w:rPr>
        <w:t>Exchange Server Enterprise 2016 CAL, 24</w:t>
      </w:r>
    </w:p>
    <w:p w:rsidR="00DC4D61" w:rsidRDefault="00DC4D61">
      <w:pPr>
        <w:pStyle w:val="Index1"/>
        <w:tabs>
          <w:tab w:val="right" w:pos="5030"/>
        </w:tabs>
        <w:rPr>
          <w:noProof/>
        </w:rPr>
      </w:pPr>
      <w:r>
        <w:rPr>
          <w:noProof/>
        </w:rPr>
        <w:t>Exchange Server Standard, 82</w:t>
      </w:r>
    </w:p>
    <w:p w:rsidR="00DC4D61" w:rsidRDefault="00DC4D61">
      <w:pPr>
        <w:pStyle w:val="Index1"/>
        <w:tabs>
          <w:tab w:val="right" w:pos="5030"/>
        </w:tabs>
        <w:rPr>
          <w:noProof/>
        </w:rPr>
      </w:pPr>
      <w:r>
        <w:rPr>
          <w:noProof/>
        </w:rPr>
        <w:t>Exchange Server Standard 2016, 24</w:t>
      </w:r>
    </w:p>
    <w:p w:rsidR="00DC4D61" w:rsidRDefault="00DC4D61">
      <w:pPr>
        <w:pStyle w:val="Index1"/>
        <w:tabs>
          <w:tab w:val="right" w:pos="5030"/>
        </w:tabs>
        <w:rPr>
          <w:noProof/>
        </w:rPr>
      </w:pPr>
      <w:r>
        <w:rPr>
          <w:noProof/>
        </w:rPr>
        <w:t>Exchange Server Standard 2016 CAL, 24</w:t>
      </w:r>
    </w:p>
    <w:p w:rsidR="00DC4D61" w:rsidRDefault="00DC4D61">
      <w:pPr>
        <w:pStyle w:val="Index1"/>
        <w:tabs>
          <w:tab w:val="right" w:pos="5030"/>
        </w:tabs>
        <w:rPr>
          <w:noProof/>
        </w:rPr>
      </w:pPr>
      <w:r>
        <w:rPr>
          <w:noProof/>
        </w:rPr>
        <w:t>Extern anslutning för Windows Server 2012, 45</w:t>
      </w:r>
    </w:p>
    <w:p w:rsidR="00DC4D61" w:rsidRDefault="00DC4D61">
      <w:pPr>
        <w:pStyle w:val="Index1"/>
        <w:tabs>
          <w:tab w:val="right" w:pos="5030"/>
        </w:tabs>
        <w:rPr>
          <w:noProof/>
        </w:rPr>
      </w:pPr>
      <w:r>
        <w:rPr>
          <w:noProof/>
        </w:rPr>
        <w:t>Extern anslutning för Windows Server 2012 Remote Desktop, 45</w:t>
      </w:r>
    </w:p>
    <w:p w:rsidR="00DC4D61" w:rsidRDefault="00DC4D61">
      <w:pPr>
        <w:pStyle w:val="Index1"/>
        <w:tabs>
          <w:tab w:val="right" w:pos="5030"/>
        </w:tabs>
        <w:rPr>
          <w:noProof/>
        </w:rPr>
      </w:pPr>
      <w:r>
        <w:rPr>
          <w:noProof/>
        </w:rPr>
        <w:t>Externa Anslutningar för Windows Server 2012 Active Directory Rights Management Services, 45</w:t>
      </w:r>
    </w:p>
    <w:p w:rsidR="00DC4D61" w:rsidRDefault="00DC4D61">
      <w:pPr>
        <w:pStyle w:val="Index1"/>
        <w:tabs>
          <w:tab w:val="right" w:pos="5030"/>
        </w:tabs>
        <w:rPr>
          <w:noProof/>
        </w:rPr>
      </w:pPr>
      <w:r>
        <w:rPr>
          <w:noProof/>
        </w:rPr>
        <w:t>Flerfaktorautentisering, 54</w:t>
      </w:r>
    </w:p>
    <w:p w:rsidR="00DC4D61" w:rsidRDefault="00DC4D61">
      <w:pPr>
        <w:pStyle w:val="Index1"/>
        <w:tabs>
          <w:tab w:val="right" w:pos="5030"/>
        </w:tabs>
        <w:rPr>
          <w:noProof/>
        </w:rPr>
      </w:pPr>
      <w:r>
        <w:rPr>
          <w:noProof/>
        </w:rPr>
        <w:t>Forefront Identity Manager 2010 – Windows Live Edition, 17</w:t>
      </w:r>
    </w:p>
    <w:p w:rsidR="00DC4D61" w:rsidRDefault="00DC4D61">
      <w:pPr>
        <w:pStyle w:val="Index1"/>
        <w:tabs>
          <w:tab w:val="right" w:pos="5030"/>
        </w:tabs>
        <w:rPr>
          <w:noProof/>
        </w:rPr>
      </w:pPr>
      <w:r>
        <w:rPr>
          <w:noProof/>
        </w:rPr>
        <w:t>Forefront Identity Manager 2010 R2, 20, 47</w:t>
      </w:r>
    </w:p>
    <w:p w:rsidR="00DC4D61" w:rsidRDefault="00DC4D61">
      <w:pPr>
        <w:pStyle w:val="Index1"/>
        <w:tabs>
          <w:tab w:val="right" w:pos="5030"/>
        </w:tabs>
        <w:rPr>
          <w:noProof/>
        </w:rPr>
      </w:pPr>
      <w:r>
        <w:rPr>
          <w:noProof/>
        </w:rPr>
        <w:t>Forefront Identity Manager 2010 R2 – Windows Live Edition, 17</w:t>
      </w:r>
    </w:p>
    <w:p w:rsidR="00DC4D61" w:rsidRDefault="00DC4D61">
      <w:pPr>
        <w:pStyle w:val="Index1"/>
        <w:tabs>
          <w:tab w:val="right" w:pos="5030"/>
        </w:tabs>
        <w:rPr>
          <w:noProof/>
        </w:rPr>
      </w:pPr>
      <w:r>
        <w:rPr>
          <w:noProof/>
        </w:rPr>
        <w:t>Forefront TMG Enterprise, 82</w:t>
      </w:r>
    </w:p>
    <w:p w:rsidR="00DC4D61" w:rsidRDefault="00DC4D61">
      <w:pPr>
        <w:pStyle w:val="Index1"/>
        <w:tabs>
          <w:tab w:val="right" w:pos="5030"/>
        </w:tabs>
        <w:rPr>
          <w:noProof/>
        </w:rPr>
      </w:pPr>
      <w:r>
        <w:rPr>
          <w:noProof/>
        </w:rPr>
        <w:t>Forefront TMG Standard, 82</w:t>
      </w:r>
    </w:p>
    <w:p w:rsidR="00DC4D61" w:rsidRDefault="00DC4D61">
      <w:pPr>
        <w:pStyle w:val="Index1"/>
        <w:tabs>
          <w:tab w:val="right" w:pos="5030"/>
        </w:tabs>
        <w:rPr>
          <w:noProof/>
        </w:rPr>
      </w:pPr>
      <w:r>
        <w:rPr>
          <w:noProof/>
        </w:rPr>
        <w:t>Forefront United Access Gateway 2010, 15</w:t>
      </w:r>
    </w:p>
    <w:p w:rsidR="00DC4D61" w:rsidRDefault="00DC4D61">
      <w:pPr>
        <w:pStyle w:val="Index1"/>
        <w:tabs>
          <w:tab w:val="right" w:pos="5030"/>
        </w:tabs>
        <w:rPr>
          <w:noProof/>
        </w:rPr>
      </w:pPr>
      <w:r>
        <w:rPr>
          <w:noProof/>
        </w:rPr>
        <w:t>HPC Pack, 47</w:t>
      </w:r>
    </w:p>
    <w:p w:rsidR="00DC4D61" w:rsidRDefault="00DC4D61">
      <w:pPr>
        <w:pStyle w:val="Index1"/>
        <w:tabs>
          <w:tab w:val="right" w:pos="5030"/>
        </w:tabs>
        <w:rPr>
          <w:noProof/>
        </w:rPr>
      </w:pPr>
      <w:r>
        <w:rPr>
          <w:noProof/>
        </w:rPr>
        <w:t>Hyresrättigheter för Office Professional Plus, 28</w:t>
      </w:r>
    </w:p>
    <w:p w:rsidR="00DC4D61" w:rsidRDefault="00DC4D61">
      <w:pPr>
        <w:pStyle w:val="Index1"/>
        <w:tabs>
          <w:tab w:val="right" w:pos="5030"/>
        </w:tabs>
        <w:rPr>
          <w:noProof/>
        </w:rPr>
      </w:pPr>
      <w:r>
        <w:rPr>
          <w:noProof/>
        </w:rPr>
        <w:t>Hyresrättigheter för Office Standard, 28</w:t>
      </w:r>
    </w:p>
    <w:p w:rsidR="00DC4D61" w:rsidRDefault="00DC4D61">
      <w:pPr>
        <w:pStyle w:val="Index1"/>
        <w:tabs>
          <w:tab w:val="right" w:pos="5030"/>
        </w:tabs>
        <w:rPr>
          <w:noProof/>
        </w:rPr>
      </w:pPr>
      <w:r>
        <w:rPr>
          <w:noProof/>
        </w:rPr>
        <w:t>Hyresrättigheter för Windows, 28</w:t>
      </w:r>
    </w:p>
    <w:p w:rsidR="00DC4D61" w:rsidRDefault="00DC4D61">
      <w:pPr>
        <w:pStyle w:val="Index1"/>
        <w:tabs>
          <w:tab w:val="right" w:pos="5030"/>
        </w:tabs>
        <w:rPr>
          <w:noProof/>
        </w:rPr>
      </w:pPr>
      <w:r>
        <w:rPr>
          <w:noProof/>
        </w:rPr>
        <w:t>Import Service för Office 365, 63</w:t>
      </w:r>
    </w:p>
    <w:p w:rsidR="00DC4D61" w:rsidRDefault="00DC4D61">
      <w:pPr>
        <w:pStyle w:val="Index1"/>
        <w:tabs>
          <w:tab w:val="right" w:pos="5030"/>
        </w:tabs>
        <w:rPr>
          <w:noProof/>
        </w:rPr>
      </w:pPr>
      <w:r>
        <w:rPr>
          <w:noProof/>
        </w:rPr>
        <w:t>Klienthanteringslicens för Advanced Threat Analytics 2016 per Användare, 12</w:t>
      </w:r>
    </w:p>
    <w:p w:rsidR="00DC4D61" w:rsidRDefault="00DC4D61">
      <w:pPr>
        <w:pStyle w:val="Index1"/>
        <w:tabs>
          <w:tab w:val="right" w:pos="5030"/>
        </w:tabs>
        <w:rPr>
          <w:noProof/>
        </w:rPr>
      </w:pPr>
      <w:r>
        <w:rPr>
          <w:noProof/>
        </w:rPr>
        <w:t>Klienthanteringslicens för Advanced Threat Analytics 2016 per OSE, 12</w:t>
      </w:r>
    </w:p>
    <w:p w:rsidR="00DC4D61" w:rsidRDefault="00DC4D61">
      <w:pPr>
        <w:pStyle w:val="Index1"/>
        <w:tabs>
          <w:tab w:val="right" w:pos="5030"/>
        </w:tabs>
        <w:rPr>
          <w:noProof/>
        </w:rPr>
      </w:pPr>
      <w:r>
        <w:rPr>
          <w:noProof/>
        </w:rPr>
        <w:t>Kommersiell användning av Office Home &amp; Student 2013 RT, 21</w:t>
      </w:r>
    </w:p>
    <w:p w:rsidR="00DC4D61" w:rsidRDefault="00DC4D61">
      <w:pPr>
        <w:pStyle w:val="Index1"/>
        <w:tabs>
          <w:tab w:val="right" w:pos="5030"/>
        </w:tabs>
        <w:rPr>
          <w:noProof/>
        </w:rPr>
      </w:pPr>
      <w:r>
        <w:rPr>
          <w:noProof/>
        </w:rPr>
        <w:t>Live Meeting Professional, 27</w:t>
      </w:r>
    </w:p>
    <w:p w:rsidR="00DC4D61" w:rsidRDefault="00DC4D61">
      <w:pPr>
        <w:pStyle w:val="Index1"/>
        <w:tabs>
          <w:tab w:val="right" w:pos="5030"/>
        </w:tabs>
        <w:rPr>
          <w:noProof/>
        </w:rPr>
      </w:pPr>
      <w:r>
        <w:rPr>
          <w:noProof/>
        </w:rPr>
        <w:t>Live Meeting Standard, 27</w:t>
      </w:r>
    </w:p>
    <w:p w:rsidR="00DC4D61" w:rsidRDefault="00DC4D61">
      <w:pPr>
        <w:pStyle w:val="Index1"/>
        <w:tabs>
          <w:tab w:val="right" w:pos="5030"/>
        </w:tabs>
        <w:rPr>
          <w:noProof/>
        </w:rPr>
      </w:pPr>
      <w:r>
        <w:rPr>
          <w:noProof/>
        </w:rPr>
        <w:t>Lync 2013, 21</w:t>
      </w:r>
    </w:p>
    <w:p w:rsidR="00DC4D61" w:rsidRDefault="00DC4D61">
      <w:pPr>
        <w:pStyle w:val="Index1"/>
        <w:tabs>
          <w:tab w:val="right" w:pos="5030"/>
        </w:tabs>
        <w:rPr>
          <w:noProof/>
        </w:rPr>
      </w:pPr>
      <w:r>
        <w:rPr>
          <w:noProof/>
        </w:rPr>
        <w:t>Lync för Mac 2011, 23, 65</w:t>
      </w:r>
    </w:p>
    <w:p w:rsidR="00DC4D61" w:rsidRDefault="00DC4D61">
      <w:pPr>
        <w:pStyle w:val="Index1"/>
        <w:tabs>
          <w:tab w:val="right" w:pos="5030"/>
        </w:tabs>
        <w:rPr>
          <w:noProof/>
        </w:rPr>
      </w:pPr>
      <w:r>
        <w:rPr>
          <w:noProof/>
        </w:rPr>
        <w:t>Lync Server 2010, 26</w:t>
      </w:r>
    </w:p>
    <w:p w:rsidR="00DC4D61" w:rsidRDefault="00DC4D61">
      <w:pPr>
        <w:pStyle w:val="Index1"/>
        <w:tabs>
          <w:tab w:val="right" w:pos="5030"/>
        </w:tabs>
        <w:rPr>
          <w:noProof/>
        </w:rPr>
      </w:pPr>
      <w:r>
        <w:rPr>
          <w:noProof/>
        </w:rPr>
        <w:t>Lync Server 2013, 26</w:t>
      </w:r>
    </w:p>
    <w:p w:rsidR="00DC4D61" w:rsidRDefault="00DC4D61">
      <w:pPr>
        <w:pStyle w:val="Index1"/>
        <w:tabs>
          <w:tab w:val="right" w:pos="5030"/>
        </w:tabs>
        <w:rPr>
          <w:noProof/>
        </w:rPr>
      </w:pPr>
      <w:r>
        <w:rPr>
          <w:noProof/>
        </w:rPr>
        <w:t>Månadsabonnemang för Bing Maps Asset Management for Windows Platform Fee, 65</w:t>
      </w:r>
    </w:p>
    <w:p w:rsidR="00DC4D61" w:rsidRDefault="00DC4D61">
      <w:pPr>
        <w:pStyle w:val="Index1"/>
        <w:tabs>
          <w:tab w:val="right" w:pos="5030"/>
        </w:tabs>
        <w:rPr>
          <w:noProof/>
        </w:rPr>
      </w:pPr>
      <w:r>
        <w:rPr>
          <w:noProof/>
        </w:rPr>
        <w:t>Månadsabonnemang för Bing Maps Enterprise Fee, 65</w:t>
      </w:r>
    </w:p>
    <w:p w:rsidR="00DC4D61" w:rsidRDefault="00DC4D61">
      <w:pPr>
        <w:pStyle w:val="Index1"/>
        <w:tabs>
          <w:tab w:val="right" w:pos="5030"/>
        </w:tabs>
        <w:rPr>
          <w:noProof/>
        </w:rPr>
      </w:pPr>
      <w:r>
        <w:rPr>
          <w:noProof/>
        </w:rPr>
        <w:t>Månadsabonnemang för Bing Maps Internal Website Usage, 100 000 Transaktioner, 65</w:t>
      </w:r>
    </w:p>
    <w:p w:rsidR="00DC4D61" w:rsidRDefault="00DC4D61">
      <w:pPr>
        <w:pStyle w:val="Index1"/>
        <w:tabs>
          <w:tab w:val="right" w:pos="5030"/>
        </w:tabs>
        <w:rPr>
          <w:noProof/>
        </w:rPr>
      </w:pPr>
      <w:r>
        <w:rPr>
          <w:noProof/>
        </w:rPr>
        <w:t>Månadsabonnemang för Bing Maps Internal Website Usage, 500 000 (och fler) Transaktioner, 65</w:t>
      </w:r>
    </w:p>
    <w:p w:rsidR="00DC4D61" w:rsidRDefault="00DC4D61">
      <w:pPr>
        <w:pStyle w:val="Index1"/>
        <w:tabs>
          <w:tab w:val="right" w:pos="5030"/>
        </w:tabs>
        <w:rPr>
          <w:noProof/>
        </w:rPr>
      </w:pPr>
      <w:r>
        <w:rPr>
          <w:noProof/>
        </w:rPr>
        <w:t>Månadsabonnemang för Bing Maps Known 5K User, 65</w:t>
      </w:r>
    </w:p>
    <w:p w:rsidR="00DC4D61" w:rsidRDefault="00DC4D61">
      <w:pPr>
        <w:pStyle w:val="Index1"/>
        <w:tabs>
          <w:tab w:val="right" w:pos="5030"/>
        </w:tabs>
        <w:rPr>
          <w:noProof/>
        </w:rPr>
      </w:pPr>
      <w:r>
        <w:rPr>
          <w:noProof/>
        </w:rPr>
        <w:t>Månadsabonnemang för Bing Maps Known Per User, 65</w:t>
      </w:r>
    </w:p>
    <w:p w:rsidR="00DC4D61" w:rsidRDefault="00DC4D61">
      <w:pPr>
        <w:pStyle w:val="Index1"/>
        <w:tabs>
          <w:tab w:val="right" w:pos="5030"/>
        </w:tabs>
        <w:rPr>
          <w:noProof/>
        </w:rPr>
      </w:pPr>
      <w:r>
        <w:rPr>
          <w:noProof/>
        </w:rPr>
        <w:t>Månadsabonnemang för Bing Maps Light Known 500 User, 65</w:t>
      </w:r>
    </w:p>
    <w:p w:rsidR="00DC4D61" w:rsidRDefault="00DC4D61">
      <w:pPr>
        <w:pStyle w:val="Index1"/>
        <w:tabs>
          <w:tab w:val="right" w:pos="5030"/>
        </w:tabs>
        <w:rPr>
          <w:noProof/>
        </w:rPr>
      </w:pPr>
      <w:r>
        <w:rPr>
          <w:noProof/>
        </w:rPr>
        <w:t>Månadsabonnemang för Bing Maps Light Known 5K User, 65</w:t>
      </w:r>
    </w:p>
    <w:p w:rsidR="00DC4D61" w:rsidRDefault="00DC4D61">
      <w:pPr>
        <w:pStyle w:val="Index1"/>
        <w:tabs>
          <w:tab w:val="right" w:pos="5030"/>
        </w:tabs>
        <w:rPr>
          <w:noProof/>
        </w:rPr>
      </w:pPr>
      <w:r>
        <w:rPr>
          <w:noProof/>
        </w:rPr>
        <w:t>Månadsabonnemang för Bing Maps Public Website Usage, 100 000 Transaktioner, 65</w:t>
      </w:r>
    </w:p>
    <w:p w:rsidR="00DC4D61" w:rsidRDefault="00DC4D61">
      <w:pPr>
        <w:pStyle w:val="Index1"/>
        <w:tabs>
          <w:tab w:val="right" w:pos="5030"/>
        </w:tabs>
        <w:rPr>
          <w:noProof/>
        </w:rPr>
      </w:pPr>
      <w:r>
        <w:rPr>
          <w:noProof/>
        </w:rPr>
        <w:t>Månadsabonnemang för Bing Maps Public Website Usage, 500 000 (och fler) Transaktioner, 65</w:t>
      </w:r>
    </w:p>
    <w:p w:rsidR="00DC4D61" w:rsidRDefault="00DC4D61">
      <w:pPr>
        <w:pStyle w:val="Index1"/>
        <w:tabs>
          <w:tab w:val="right" w:pos="5030"/>
        </w:tabs>
        <w:rPr>
          <w:noProof/>
        </w:rPr>
      </w:pPr>
      <w:r>
        <w:rPr>
          <w:noProof/>
        </w:rPr>
        <w:t>Microsoft Azure Platform-tjänster, 84</w:t>
      </w:r>
    </w:p>
    <w:p w:rsidR="00DC4D61" w:rsidRDefault="00DC4D61">
      <w:pPr>
        <w:pStyle w:val="Index1"/>
        <w:tabs>
          <w:tab w:val="right" w:pos="5030"/>
        </w:tabs>
        <w:rPr>
          <w:noProof/>
        </w:rPr>
      </w:pPr>
      <w:r>
        <w:rPr>
          <w:noProof/>
        </w:rPr>
        <w:t>Microsoft Azure Site Recovery, 51</w:t>
      </w:r>
    </w:p>
    <w:p w:rsidR="00DC4D61" w:rsidRDefault="00DC4D61">
      <w:pPr>
        <w:pStyle w:val="Index1"/>
        <w:tabs>
          <w:tab w:val="right" w:pos="5030"/>
        </w:tabs>
        <w:rPr>
          <w:noProof/>
        </w:rPr>
      </w:pPr>
      <w:r>
        <w:rPr>
          <w:noProof/>
        </w:rPr>
        <w:t>Microsoft Azure-tjänster, 51, 83</w:t>
      </w:r>
    </w:p>
    <w:p w:rsidR="00DC4D61" w:rsidRDefault="00DC4D61">
      <w:pPr>
        <w:pStyle w:val="Index1"/>
        <w:tabs>
          <w:tab w:val="right" w:pos="5030"/>
        </w:tabs>
        <w:rPr>
          <w:noProof/>
        </w:rPr>
      </w:pPr>
      <w:r>
        <w:rPr>
          <w:noProof/>
        </w:rPr>
        <w:t>Microsoft Dynamics AX 2012 R2, 18</w:t>
      </w:r>
    </w:p>
    <w:p w:rsidR="00DC4D61" w:rsidRDefault="00DC4D61">
      <w:pPr>
        <w:pStyle w:val="Index1"/>
        <w:tabs>
          <w:tab w:val="right" w:pos="5030"/>
        </w:tabs>
        <w:rPr>
          <w:noProof/>
        </w:rPr>
      </w:pPr>
      <w:r>
        <w:rPr>
          <w:noProof/>
        </w:rPr>
        <w:t>Microsoft Dynamics AX 2012 R3 Enterprise Additive CAL, 18</w:t>
      </w:r>
    </w:p>
    <w:p w:rsidR="00DC4D61" w:rsidRDefault="00DC4D61">
      <w:pPr>
        <w:pStyle w:val="Index1"/>
        <w:tabs>
          <w:tab w:val="right" w:pos="5030"/>
        </w:tabs>
        <w:rPr>
          <w:noProof/>
        </w:rPr>
      </w:pPr>
      <w:r>
        <w:rPr>
          <w:noProof/>
        </w:rPr>
        <w:t>Microsoft Dynamics AX 2012 R3 Enterprise CAL, 18</w:t>
      </w:r>
    </w:p>
    <w:p w:rsidR="00DC4D61" w:rsidRDefault="00DC4D61">
      <w:pPr>
        <w:pStyle w:val="Index1"/>
        <w:tabs>
          <w:tab w:val="right" w:pos="5030"/>
        </w:tabs>
        <w:rPr>
          <w:noProof/>
        </w:rPr>
      </w:pPr>
      <w:r>
        <w:rPr>
          <w:noProof/>
        </w:rPr>
        <w:t>Microsoft Dynamics AX 2012 R3 Functional Additive CAL, 18</w:t>
      </w:r>
    </w:p>
    <w:p w:rsidR="00DC4D61" w:rsidRDefault="00DC4D61">
      <w:pPr>
        <w:pStyle w:val="Index1"/>
        <w:tabs>
          <w:tab w:val="right" w:pos="5030"/>
        </w:tabs>
        <w:rPr>
          <w:noProof/>
        </w:rPr>
      </w:pPr>
      <w:r>
        <w:rPr>
          <w:noProof/>
        </w:rPr>
        <w:t>Microsoft Dynamics AX 2012 R3 Functional CAL, 17</w:t>
      </w:r>
    </w:p>
    <w:p w:rsidR="00DC4D61" w:rsidRDefault="00DC4D61">
      <w:pPr>
        <w:pStyle w:val="Index1"/>
        <w:tabs>
          <w:tab w:val="right" w:pos="5030"/>
        </w:tabs>
        <w:rPr>
          <w:noProof/>
        </w:rPr>
      </w:pPr>
      <w:r>
        <w:rPr>
          <w:noProof/>
        </w:rPr>
        <w:t>Microsoft Dynamics AX 2012 R3 Self Serve CAL, 17</w:t>
      </w:r>
    </w:p>
    <w:p w:rsidR="00DC4D61" w:rsidRDefault="00DC4D61">
      <w:pPr>
        <w:pStyle w:val="Index1"/>
        <w:tabs>
          <w:tab w:val="right" w:pos="5030"/>
        </w:tabs>
        <w:rPr>
          <w:noProof/>
        </w:rPr>
      </w:pPr>
      <w:r>
        <w:rPr>
          <w:noProof/>
        </w:rPr>
        <w:t>Microsoft Dynamics AX 2012 R3 Server, 17</w:t>
      </w:r>
    </w:p>
    <w:p w:rsidR="00DC4D61" w:rsidRDefault="00DC4D61">
      <w:pPr>
        <w:pStyle w:val="Index1"/>
        <w:tabs>
          <w:tab w:val="right" w:pos="5030"/>
        </w:tabs>
        <w:rPr>
          <w:noProof/>
        </w:rPr>
      </w:pPr>
      <w:r>
        <w:rPr>
          <w:noProof/>
        </w:rPr>
        <w:t>Microsoft Dynamics AX 2012 R3 Standard Commerce Server Core, 17</w:t>
      </w:r>
    </w:p>
    <w:p w:rsidR="00DC4D61" w:rsidRDefault="00DC4D61">
      <w:pPr>
        <w:pStyle w:val="Index1"/>
        <w:tabs>
          <w:tab w:val="right" w:pos="5030"/>
        </w:tabs>
        <w:rPr>
          <w:noProof/>
        </w:rPr>
      </w:pPr>
      <w:r>
        <w:rPr>
          <w:noProof/>
        </w:rPr>
        <w:t>Microsoft Dynamics AX 2012 R3 Store Server, 17</w:t>
      </w:r>
    </w:p>
    <w:p w:rsidR="00DC4D61" w:rsidRDefault="00DC4D61">
      <w:pPr>
        <w:pStyle w:val="Index1"/>
        <w:tabs>
          <w:tab w:val="right" w:pos="5030"/>
        </w:tabs>
        <w:rPr>
          <w:noProof/>
        </w:rPr>
      </w:pPr>
      <w:r>
        <w:rPr>
          <w:noProof/>
        </w:rPr>
        <w:t>Microsoft Dynamics AX 2012 R3 Task Additive CAL, 17</w:t>
      </w:r>
    </w:p>
    <w:p w:rsidR="00DC4D61" w:rsidRDefault="00DC4D61">
      <w:pPr>
        <w:pStyle w:val="Index1"/>
        <w:tabs>
          <w:tab w:val="right" w:pos="5030"/>
        </w:tabs>
        <w:rPr>
          <w:noProof/>
        </w:rPr>
      </w:pPr>
      <w:r>
        <w:rPr>
          <w:noProof/>
        </w:rPr>
        <w:t>Microsoft Dynamics AX 2012 R3 Task CAL, 17</w:t>
      </w:r>
    </w:p>
    <w:p w:rsidR="00DC4D61" w:rsidRDefault="00DC4D61">
      <w:pPr>
        <w:pStyle w:val="Index1"/>
        <w:tabs>
          <w:tab w:val="right" w:pos="5030"/>
        </w:tabs>
        <w:rPr>
          <w:noProof/>
        </w:rPr>
      </w:pPr>
      <w:r>
        <w:rPr>
          <w:noProof/>
        </w:rPr>
        <w:t>Microsoft Dynamics AX Enterprise CAL, 76</w:t>
      </w:r>
    </w:p>
    <w:p w:rsidR="00DC4D61" w:rsidRDefault="00DC4D61">
      <w:pPr>
        <w:pStyle w:val="Index1"/>
        <w:tabs>
          <w:tab w:val="right" w:pos="5030"/>
        </w:tabs>
        <w:rPr>
          <w:noProof/>
        </w:rPr>
      </w:pPr>
      <w:r>
        <w:rPr>
          <w:noProof/>
        </w:rPr>
        <w:t>Microsoft Dynamics AX Functional CAL, 76</w:t>
      </w:r>
    </w:p>
    <w:p w:rsidR="00DC4D61" w:rsidRDefault="00DC4D61">
      <w:pPr>
        <w:pStyle w:val="Index1"/>
        <w:tabs>
          <w:tab w:val="right" w:pos="5030"/>
        </w:tabs>
        <w:rPr>
          <w:noProof/>
        </w:rPr>
      </w:pPr>
      <w:r>
        <w:rPr>
          <w:noProof/>
        </w:rPr>
        <w:t>Microsoft Dynamics AX Standard Commerce Core Server, 76</w:t>
      </w:r>
    </w:p>
    <w:p w:rsidR="00DC4D61" w:rsidRDefault="00DC4D61">
      <w:pPr>
        <w:pStyle w:val="Index1"/>
        <w:tabs>
          <w:tab w:val="right" w:pos="5030"/>
        </w:tabs>
        <w:rPr>
          <w:noProof/>
        </w:rPr>
      </w:pPr>
      <w:r>
        <w:rPr>
          <w:noProof/>
        </w:rPr>
        <w:t>Microsoft Dynamics AX Store Server, 76</w:t>
      </w:r>
    </w:p>
    <w:p w:rsidR="00DC4D61" w:rsidRDefault="00DC4D61">
      <w:pPr>
        <w:pStyle w:val="Index1"/>
        <w:tabs>
          <w:tab w:val="right" w:pos="5030"/>
        </w:tabs>
        <w:rPr>
          <w:noProof/>
        </w:rPr>
      </w:pPr>
      <w:r>
        <w:rPr>
          <w:noProof/>
        </w:rPr>
        <w:t>Microsoft Dynamics AX Task CAL, 76</w:t>
      </w:r>
    </w:p>
    <w:p w:rsidR="00DC4D61" w:rsidRDefault="00DC4D61">
      <w:pPr>
        <w:pStyle w:val="Index1"/>
        <w:tabs>
          <w:tab w:val="right" w:pos="5030"/>
        </w:tabs>
        <w:rPr>
          <w:noProof/>
        </w:rPr>
      </w:pPr>
      <w:r>
        <w:rPr>
          <w:noProof/>
        </w:rPr>
        <w:t>Microsoft Dynamics CRM 2013, 19</w:t>
      </w:r>
    </w:p>
    <w:p w:rsidR="00DC4D61" w:rsidRDefault="00DC4D61">
      <w:pPr>
        <w:pStyle w:val="Index1"/>
        <w:tabs>
          <w:tab w:val="right" w:pos="5030"/>
        </w:tabs>
        <w:rPr>
          <w:noProof/>
        </w:rPr>
      </w:pPr>
      <w:r>
        <w:rPr>
          <w:noProof/>
        </w:rPr>
        <w:t>Microsoft Dynamics CRM 2015, 19</w:t>
      </w:r>
    </w:p>
    <w:p w:rsidR="00DC4D61" w:rsidRDefault="00DC4D61">
      <w:pPr>
        <w:pStyle w:val="Index1"/>
        <w:tabs>
          <w:tab w:val="right" w:pos="5030"/>
        </w:tabs>
        <w:rPr>
          <w:noProof/>
        </w:rPr>
      </w:pPr>
      <w:r>
        <w:rPr>
          <w:noProof/>
        </w:rPr>
        <w:t>Microsoft Dynamics CRM 2016 Basic Additive CAL, 19</w:t>
      </w:r>
    </w:p>
    <w:p w:rsidR="00DC4D61" w:rsidRDefault="00DC4D61">
      <w:pPr>
        <w:pStyle w:val="Index1"/>
        <w:tabs>
          <w:tab w:val="right" w:pos="5030"/>
        </w:tabs>
        <w:rPr>
          <w:noProof/>
        </w:rPr>
      </w:pPr>
      <w:r>
        <w:rPr>
          <w:noProof/>
        </w:rPr>
        <w:t>Microsoft Dynamics CRM 2016 Basic CAL, 19</w:t>
      </w:r>
    </w:p>
    <w:p w:rsidR="00DC4D61" w:rsidRDefault="00DC4D61">
      <w:pPr>
        <w:pStyle w:val="Index1"/>
        <w:tabs>
          <w:tab w:val="right" w:pos="5030"/>
        </w:tabs>
        <w:rPr>
          <w:noProof/>
        </w:rPr>
      </w:pPr>
      <w:r>
        <w:rPr>
          <w:noProof/>
        </w:rPr>
        <w:t>Microsoft Dynamics CRM 2016 Essentials CAL, 19</w:t>
      </w:r>
    </w:p>
    <w:p w:rsidR="00DC4D61" w:rsidRDefault="00DC4D61">
      <w:pPr>
        <w:pStyle w:val="Index1"/>
        <w:tabs>
          <w:tab w:val="right" w:pos="5030"/>
        </w:tabs>
        <w:rPr>
          <w:noProof/>
        </w:rPr>
      </w:pPr>
      <w:r>
        <w:rPr>
          <w:noProof/>
        </w:rPr>
        <w:t>Microsoft Dynamics CRM 2016 Professional Additive CAL, 19</w:t>
      </w:r>
    </w:p>
    <w:p w:rsidR="00DC4D61" w:rsidRDefault="00DC4D61">
      <w:pPr>
        <w:pStyle w:val="Index1"/>
        <w:tabs>
          <w:tab w:val="right" w:pos="5030"/>
        </w:tabs>
        <w:rPr>
          <w:noProof/>
        </w:rPr>
      </w:pPr>
      <w:r>
        <w:rPr>
          <w:noProof/>
        </w:rPr>
        <w:t>Microsoft Dynamics CRM 2016 Professional CAL, 19</w:t>
      </w:r>
    </w:p>
    <w:p w:rsidR="00DC4D61" w:rsidRDefault="00DC4D61">
      <w:pPr>
        <w:pStyle w:val="Index1"/>
        <w:tabs>
          <w:tab w:val="right" w:pos="5030"/>
        </w:tabs>
        <w:rPr>
          <w:noProof/>
        </w:rPr>
      </w:pPr>
      <w:r>
        <w:rPr>
          <w:noProof/>
        </w:rPr>
        <w:t>Microsoft Dynamics CRM Basic Additive CAL, 56</w:t>
      </w:r>
    </w:p>
    <w:p w:rsidR="00DC4D61" w:rsidRDefault="00DC4D61">
      <w:pPr>
        <w:pStyle w:val="Index1"/>
        <w:tabs>
          <w:tab w:val="right" w:pos="5030"/>
        </w:tabs>
        <w:rPr>
          <w:noProof/>
        </w:rPr>
      </w:pPr>
      <w:r>
        <w:rPr>
          <w:noProof/>
        </w:rPr>
        <w:t>Microsoft Dynamics CRM Basic CAL, 56</w:t>
      </w:r>
    </w:p>
    <w:p w:rsidR="00DC4D61" w:rsidRDefault="00DC4D61">
      <w:pPr>
        <w:pStyle w:val="Index1"/>
        <w:tabs>
          <w:tab w:val="right" w:pos="5030"/>
        </w:tabs>
        <w:rPr>
          <w:noProof/>
        </w:rPr>
      </w:pPr>
      <w:r>
        <w:rPr>
          <w:noProof/>
        </w:rPr>
        <w:t>Microsoft Dynamics CRM CAL, 76</w:t>
      </w:r>
    </w:p>
    <w:p w:rsidR="00DC4D61" w:rsidRDefault="00DC4D61">
      <w:pPr>
        <w:pStyle w:val="Index1"/>
        <w:tabs>
          <w:tab w:val="right" w:pos="5030"/>
        </w:tabs>
        <w:rPr>
          <w:noProof/>
        </w:rPr>
      </w:pPr>
      <w:r>
        <w:rPr>
          <w:noProof/>
        </w:rPr>
        <w:t>Microsoft Dynamics CRM Online Additional Non-Production Instance, 56</w:t>
      </w:r>
    </w:p>
    <w:p w:rsidR="00DC4D61" w:rsidRDefault="00DC4D61">
      <w:pPr>
        <w:pStyle w:val="Index1"/>
        <w:tabs>
          <w:tab w:val="right" w:pos="5030"/>
        </w:tabs>
        <w:rPr>
          <w:noProof/>
        </w:rPr>
      </w:pPr>
      <w:r>
        <w:rPr>
          <w:noProof/>
        </w:rPr>
        <w:t>Microsoft Dynamics CRM Online Additional Production Instance, 56</w:t>
      </w:r>
    </w:p>
    <w:p w:rsidR="00DC4D61" w:rsidRDefault="00DC4D61">
      <w:pPr>
        <w:pStyle w:val="Index1"/>
        <w:tabs>
          <w:tab w:val="right" w:pos="5030"/>
        </w:tabs>
        <w:rPr>
          <w:noProof/>
        </w:rPr>
      </w:pPr>
      <w:r>
        <w:rPr>
          <w:noProof/>
        </w:rPr>
        <w:t>Microsoft Dynamics CRM Online Additional Storage, 56</w:t>
      </w:r>
    </w:p>
    <w:p w:rsidR="00DC4D61" w:rsidRDefault="00DC4D61">
      <w:pPr>
        <w:pStyle w:val="Index1"/>
        <w:tabs>
          <w:tab w:val="right" w:pos="5030"/>
        </w:tabs>
        <w:rPr>
          <w:noProof/>
        </w:rPr>
      </w:pPr>
      <w:r>
        <w:rPr>
          <w:noProof/>
        </w:rPr>
        <w:t>Microsoft Dynamics CRM Online Basic, 56</w:t>
      </w:r>
    </w:p>
    <w:p w:rsidR="00DC4D61" w:rsidRDefault="00DC4D61">
      <w:pPr>
        <w:pStyle w:val="Index1"/>
        <w:tabs>
          <w:tab w:val="right" w:pos="5030"/>
        </w:tabs>
        <w:rPr>
          <w:noProof/>
        </w:rPr>
      </w:pPr>
      <w:r>
        <w:rPr>
          <w:noProof/>
        </w:rPr>
        <w:t>Microsoft Dynamics CRM Online Basic för SA, 56</w:t>
      </w:r>
    </w:p>
    <w:p w:rsidR="00DC4D61" w:rsidRDefault="00DC4D61">
      <w:pPr>
        <w:pStyle w:val="Index1"/>
        <w:tabs>
          <w:tab w:val="right" w:pos="5030"/>
        </w:tabs>
        <w:rPr>
          <w:noProof/>
        </w:rPr>
      </w:pPr>
      <w:r>
        <w:rPr>
          <w:noProof/>
        </w:rPr>
        <w:t>Microsoft Dynamics CRM Online Enhanced Support, 56</w:t>
      </w:r>
    </w:p>
    <w:p w:rsidR="00DC4D61" w:rsidRDefault="00DC4D61">
      <w:pPr>
        <w:pStyle w:val="Index1"/>
        <w:tabs>
          <w:tab w:val="right" w:pos="5030"/>
        </w:tabs>
        <w:rPr>
          <w:noProof/>
        </w:rPr>
      </w:pPr>
      <w:r>
        <w:rPr>
          <w:noProof/>
        </w:rPr>
        <w:t>Microsoft Dynamics CRM Online Enterprise, 56</w:t>
      </w:r>
    </w:p>
    <w:p w:rsidR="00DC4D61" w:rsidRDefault="00DC4D61">
      <w:pPr>
        <w:pStyle w:val="Index1"/>
        <w:tabs>
          <w:tab w:val="right" w:pos="5030"/>
        </w:tabs>
        <w:rPr>
          <w:noProof/>
        </w:rPr>
      </w:pPr>
      <w:r>
        <w:rPr>
          <w:noProof/>
        </w:rPr>
        <w:t>Microsoft Dynamics CRM Online Enterprise för SA, 56</w:t>
      </w:r>
    </w:p>
    <w:p w:rsidR="00DC4D61" w:rsidRDefault="00DC4D61">
      <w:pPr>
        <w:pStyle w:val="Index1"/>
        <w:tabs>
          <w:tab w:val="right" w:pos="5030"/>
        </w:tabs>
        <w:rPr>
          <w:noProof/>
        </w:rPr>
      </w:pPr>
      <w:r>
        <w:rPr>
          <w:noProof/>
        </w:rPr>
        <w:t>Microsoft Dynamics CRM Online Essential, 56</w:t>
      </w:r>
    </w:p>
    <w:p w:rsidR="00DC4D61" w:rsidRDefault="00DC4D61">
      <w:pPr>
        <w:pStyle w:val="Index1"/>
        <w:tabs>
          <w:tab w:val="right" w:pos="5030"/>
        </w:tabs>
        <w:rPr>
          <w:noProof/>
        </w:rPr>
      </w:pPr>
      <w:r>
        <w:rPr>
          <w:noProof/>
        </w:rPr>
        <w:t>Microsoft Dynamics CRM Online Essential för SA, 56</w:t>
      </w:r>
    </w:p>
    <w:p w:rsidR="00DC4D61" w:rsidRDefault="00DC4D61">
      <w:pPr>
        <w:pStyle w:val="Index1"/>
        <w:tabs>
          <w:tab w:val="right" w:pos="5030"/>
        </w:tabs>
        <w:rPr>
          <w:noProof/>
        </w:rPr>
      </w:pPr>
      <w:r>
        <w:rPr>
          <w:noProof/>
        </w:rPr>
        <w:t>Microsoft Dynamics CRM Online Professional, 56</w:t>
      </w:r>
    </w:p>
    <w:p w:rsidR="00DC4D61" w:rsidRDefault="00DC4D61">
      <w:pPr>
        <w:pStyle w:val="Index1"/>
        <w:tabs>
          <w:tab w:val="right" w:pos="5030"/>
        </w:tabs>
        <w:rPr>
          <w:noProof/>
        </w:rPr>
      </w:pPr>
      <w:r>
        <w:rPr>
          <w:noProof/>
        </w:rPr>
        <w:t>Microsoft Dynamics CRM Online Professional Direct Support, 56</w:t>
      </w:r>
    </w:p>
    <w:p w:rsidR="00DC4D61" w:rsidRDefault="00DC4D61">
      <w:pPr>
        <w:pStyle w:val="Index1"/>
        <w:tabs>
          <w:tab w:val="right" w:pos="5030"/>
        </w:tabs>
        <w:rPr>
          <w:noProof/>
        </w:rPr>
      </w:pPr>
      <w:r>
        <w:rPr>
          <w:noProof/>
        </w:rPr>
        <w:t>Microsoft Dynamics CRM Online Professional för SA, 56</w:t>
      </w:r>
    </w:p>
    <w:p w:rsidR="00DC4D61" w:rsidRDefault="00DC4D61">
      <w:pPr>
        <w:pStyle w:val="Index1"/>
        <w:tabs>
          <w:tab w:val="right" w:pos="5030"/>
        </w:tabs>
        <w:rPr>
          <w:noProof/>
        </w:rPr>
      </w:pPr>
      <w:r>
        <w:rPr>
          <w:noProof/>
        </w:rPr>
        <w:t>Microsoft Dynamics CRM Online Professional-tillägg för Office 365, 56</w:t>
      </w:r>
    </w:p>
    <w:p w:rsidR="00DC4D61" w:rsidRDefault="00DC4D61">
      <w:pPr>
        <w:pStyle w:val="Index1"/>
        <w:tabs>
          <w:tab w:val="right" w:pos="5030"/>
        </w:tabs>
        <w:rPr>
          <w:noProof/>
        </w:rPr>
      </w:pPr>
      <w:r>
        <w:rPr>
          <w:noProof/>
        </w:rPr>
        <w:t>Microsoft Dynamics CRM Online Professional-tillägg för Office 365 för SA, 56</w:t>
      </w:r>
    </w:p>
    <w:p w:rsidR="00DC4D61" w:rsidRDefault="00DC4D61">
      <w:pPr>
        <w:pStyle w:val="Index1"/>
        <w:tabs>
          <w:tab w:val="right" w:pos="5030"/>
        </w:tabs>
        <w:rPr>
          <w:noProof/>
        </w:rPr>
      </w:pPr>
      <w:r>
        <w:rPr>
          <w:noProof/>
        </w:rPr>
        <w:t>Microsoft Dynamics CRM Professional Additive CAL, 56</w:t>
      </w:r>
    </w:p>
    <w:p w:rsidR="00DC4D61" w:rsidRDefault="00DC4D61">
      <w:pPr>
        <w:pStyle w:val="Index1"/>
        <w:tabs>
          <w:tab w:val="right" w:pos="5030"/>
        </w:tabs>
        <w:rPr>
          <w:noProof/>
        </w:rPr>
      </w:pPr>
      <w:r>
        <w:rPr>
          <w:noProof/>
        </w:rPr>
        <w:t>Microsoft Dynamics CRM Professional CAL, 56, 57</w:t>
      </w:r>
    </w:p>
    <w:p w:rsidR="00DC4D61" w:rsidRDefault="00DC4D61">
      <w:pPr>
        <w:pStyle w:val="Index1"/>
        <w:tabs>
          <w:tab w:val="right" w:pos="5030"/>
        </w:tabs>
        <w:rPr>
          <w:noProof/>
        </w:rPr>
      </w:pPr>
      <w:r>
        <w:rPr>
          <w:noProof/>
        </w:rPr>
        <w:t>Microsoft Dynamics CRM Server, 82</w:t>
      </w:r>
    </w:p>
    <w:p w:rsidR="00DC4D61" w:rsidRDefault="00DC4D61">
      <w:pPr>
        <w:pStyle w:val="Index1"/>
        <w:tabs>
          <w:tab w:val="right" w:pos="5030"/>
        </w:tabs>
        <w:rPr>
          <w:noProof/>
        </w:rPr>
      </w:pPr>
      <w:r>
        <w:rPr>
          <w:noProof/>
        </w:rPr>
        <w:t>Microsoft Dynamics CRM Server 2011, 76</w:t>
      </w:r>
    </w:p>
    <w:p w:rsidR="00DC4D61" w:rsidRDefault="00DC4D61">
      <w:pPr>
        <w:pStyle w:val="Index1"/>
        <w:tabs>
          <w:tab w:val="right" w:pos="5030"/>
        </w:tabs>
        <w:rPr>
          <w:noProof/>
        </w:rPr>
      </w:pPr>
      <w:r>
        <w:rPr>
          <w:noProof/>
        </w:rPr>
        <w:t>Microsoft Dynamics CRM Server 2013, 76</w:t>
      </w:r>
    </w:p>
    <w:p w:rsidR="00DC4D61" w:rsidRDefault="00DC4D61">
      <w:pPr>
        <w:pStyle w:val="Index1"/>
        <w:tabs>
          <w:tab w:val="right" w:pos="5030"/>
        </w:tabs>
        <w:rPr>
          <w:noProof/>
        </w:rPr>
      </w:pPr>
      <w:r>
        <w:rPr>
          <w:noProof/>
        </w:rPr>
        <w:t>Microsoft Dynamics CRM Server 2015, 76</w:t>
      </w:r>
    </w:p>
    <w:p w:rsidR="00DC4D61" w:rsidRDefault="00DC4D61">
      <w:pPr>
        <w:pStyle w:val="Index1"/>
        <w:tabs>
          <w:tab w:val="right" w:pos="5030"/>
        </w:tabs>
        <w:rPr>
          <w:noProof/>
        </w:rPr>
      </w:pPr>
      <w:r>
        <w:rPr>
          <w:noProof/>
        </w:rPr>
        <w:t>Microsoft Dynamics CRM Server 2016, 19</w:t>
      </w:r>
    </w:p>
    <w:p w:rsidR="00DC4D61" w:rsidRDefault="00DC4D61">
      <w:pPr>
        <w:pStyle w:val="Index1"/>
        <w:tabs>
          <w:tab w:val="right" w:pos="5030"/>
        </w:tabs>
        <w:rPr>
          <w:noProof/>
        </w:rPr>
      </w:pPr>
      <w:r>
        <w:rPr>
          <w:noProof/>
        </w:rPr>
        <w:t>Microsoft Dynamics CRM Workgroup Server, 82</w:t>
      </w:r>
    </w:p>
    <w:p w:rsidR="00DC4D61" w:rsidRDefault="00DC4D61">
      <w:pPr>
        <w:pStyle w:val="Index1"/>
        <w:tabs>
          <w:tab w:val="right" w:pos="5030"/>
        </w:tabs>
        <w:rPr>
          <w:noProof/>
        </w:rPr>
      </w:pPr>
      <w:r>
        <w:rPr>
          <w:noProof/>
        </w:rPr>
        <w:t>Microsoft Dynamics CRM Workgroup Server 2016, 19</w:t>
      </w:r>
    </w:p>
    <w:p w:rsidR="00DC4D61" w:rsidRDefault="00DC4D61">
      <w:pPr>
        <w:pStyle w:val="Index1"/>
        <w:tabs>
          <w:tab w:val="right" w:pos="5030"/>
        </w:tabs>
        <w:rPr>
          <w:noProof/>
        </w:rPr>
      </w:pPr>
      <w:r>
        <w:rPr>
          <w:noProof/>
        </w:rPr>
        <w:t>Microsoft Dynamics Employee Self Service (User SL), 56</w:t>
      </w:r>
    </w:p>
    <w:p w:rsidR="00DC4D61" w:rsidRDefault="00DC4D61">
      <w:pPr>
        <w:pStyle w:val="Index1"/>
        <w:tabs>
          <w:tab w:val="right" w:pos="5030"/>
        </w:tabs>
        <w:rPr>
          <w:noProof/>
        </w:rPr>
      </w:pPr>
      <w:r>
        <w:rPr>
          <w:noProof/>
        </w:rPr>
        <w:t>Microsoft Dynamics Marketing Enhanced Support, 57</w:t>
      </w:r>
    </w:p>
    <w:p w:rsidR="00DC4D61" w:rsidRDefault="00DC4D61">
      <w:pPr>
        <w:pStyle w:val="Index1"/>
        <w:tabs>
          <w:tab w:val="right" w:pos="5030"/>
        </w:tabs>
        <w:rPr>
          <w:noProof/>
        </w:rPr>
      </w:pPr>
      <w:r>
        <w:rPr>
          <w:noProof/>
        </w:rPr>
        <w:t>Microsoft Dynamics Marketing Enterprise, 57</w:t>
      </w:r>
    </w:p>
    <w:p w:rsidR="00DC4D61" w:rsidRDefault="00DC4D61">
      <w:pPr>
        <w:pStyle w:val="Index1"/>
        <w:tabs>
          <w:tab w:val="right" w:pos="5030"/>
        </w:tabs>
        <w:rPr>
          <w:noProof/>
        </w:rPr>
      </w:pPr>
      <w:r>
        <w:rPr>
          <w:noProof/>
        </w:rPr>
        <w:t>Microsoft Dynamics Marketing Enterprise Extra Storage, 57</w:t>
      </w:r>
    </w:p>
    <w:p w:rsidR="00DC4D61" w:rsidRDefault="00DC4D61">
      <w:pPr>
        <w:pStyle w:val="Index1"/>
        <w:tabs>
          <w:tab w:val="right" w:pos="5030"/>
        </w:tabs>
        <w:rPr>
          <w:noProof/>
        </w:rPr>
      </w:pPr>
      <w:r>
        <w:rPr>
          <w:noProof/>
        </w:rPr>
        <w:t>Microsoft Dynamics Marketing Extra Messages, 57</w:t>
      </w:r>
    </w:p>
    <w:p w:rsidR="00DC4D61" w:rsidRDefault="00DC4D61">
      <w:pPr>
        <w:pStyle w:val="Index1"/>
        <w:tabs>
          <w:tab w:val="right" w:pos="5030"/>
        </w:tabs>
        <w:rPr>
          <w:noProof/>
        </w:rPr>
      </w:pPr>
      <w:r>
        <w:rPr>
          <w:noProof/>
        </w:rPr>
        <w:t>Microsoft Dynamics Marketing Professional Direct Support, 57</w:t>
      </w:r>
    </w:p>
    <w:p w:rsidR="00DC4D61" w:rsidRDefault="00DC4D61">
      <w:pPr>
        <w:pStyle w:val="Index1"/>
        <w:tabs>
          <w:tab w:val="right" w:pos="5030"/>
        </w:tabs>
        <w:rPr>
          <w:noProof/>
        </w:rPr>
      </w:pPr>
      <w:r>
        <w:rPr>
          <w:noProof/>
        </w:rPr>
        <w:t>Microsoft Dynamics Marketing Sales Collaboration, 56, 57</w:t>
      </w:r>
    </w:p>
    <w:p w:rsidR="00DC4D61" w:rsidRDefault="00DC4D61">
      <w:pPr>
        <w:pStyle w:val="Index1"/>
        <w:tabs>
          <w:tab w:val="right" w:pos="5030"/>
        </w:tabs>
        <w:rPr>
          <w:noProof/>
        </w:rPr>
      </w:pPr>
      <w:r>
        <w:rPr>
          <w:noProof/>
        </w:rPr>
        <w:t>Microsoft Dynamics Marketing SMS Credit (Tilläggs-SL), 57</w:t>
      </w:r>
    </w:p>
    <w:p w:rsidR="00DC4D61" w:rsidRDefault="00DC4D61">
      <w:pPr>
        <w:pStyle w:val="Index1"/>
        <w:tabs>
          <w:tab w:val="right" w:pos="5030"/>
        </w:tabs>
        <w:rPr>
          <w:noProof/>
        </w:rPr>
      </w:pPr>
      <w:r>
        <w:rPr>
          <w:noProof/>
        </w:rPr>
        <w:t>Microsoft Identity Manager 2016 CAL, 20</w:t>
      </w:r>
    </w:p>
    <w:p w:rsidR="00DC4D61" w:rsidRDefault="00DC4D61">
      <w:pPr>
        <w:pStyle w:val="Index1"/>
        <w:tabs>
          <w:tab w:val="right" w:pos="5030"/>
        </w:tabs>
        <w:rPr>
          <w:noProof/>
        </w:rPr>
      </w:pPr>
      <w:r>
        <w:rPr>
          <w:noProof/>
        </w:rPr>
        <w:t>Microsoft Identity Manager 2016 External Connector, 20</w:t>
      </w:r>
    </w:p>
    <w:p w:rsidR="00DC4D61" w:rsidRDefault="00DC4D61">
      <w:pPr>
        <w:pStyle w:val="Index1"/>
        <w:tabs>
          <w:tab w:val="right" w:pos="5030"/>
        </w:tabs>
        <w:rPr>
          <w:noProof/>
        </w:rPr>
      </w:pPr>
      <w:r>
        <w:rPr>
          <w:noProof/>
        </w:rPr>
        <w:t>Microsoft Intune, 14, 15, 34, 55</w:t>
      </w:r>
    </w:p>
    <w:p w:rsidR="00DC4D61" w:rsidRDefault="00DC4D61">
      <w:pPr>
        <w:pStyle w:val="Index1"/>
        <w:tabs>
          <w:tab w:val="right" w:pos="5030"/>
        </w:tabs>
        <w:rPr>
          <w:noProof/>
        </w:rPr>
      </w:pPr>
      <w:r>
        <w:rPr>
          <w:noProof/>
        </w:rPr>
        <w:t>Microsoft Learning E-Reference Library, 66</w:t>
      </w:r>
    </w:p>
    <w:p w:rsidR="00DC4D61" w:rsidRDefault="00DC4D61">
      <w:pPr>
        <w:pStyle w:val="Index1"/>
        <w:tabs>
          <w:tab w:val="right" w:pos="5030"/>
        </w:tabs>
        <w:rPr>
          <w:noProof/>
        </w:rPr>
      </w:pPr>
      <w:r>
        <w:rPr>
          <w:noProof/>
        </w:rPr>
        <w:t>Microsoft Learning Imagine Academy, 66</w:t>
      </w:r>
    </w:p>
    <w:p w:rsidR="00DC4D61" w:rsidRDefault="00DC4D61">
      <w:pPr>
        <w:pStyle w:val="Index1"/>
        <w:tabs>
          <w:tab w:val="right" w:pos="5030"/>
        </w:tabs>
        <w:rPr>
          <w:noProof/>
        </w:rPr>
      </w:pPr>
      <w:r>
        <w:rPr>
          <w:noProof/>
        </w:rPr>
        <w:t>Microsoft Learning MCP 1 Exam Vouchers, 66</w:t>
      </w:r>
    </w:p>
    <w:p w:rsidR="00DC4D61" w:rsidRDefault="00DC4D61">
      <w:pPr>
        <w:pStyle w:val="Index1"/>
        <w:tabs>
          <w:tab w:val="right" w:pos="5030"/>
        </w:tabs>
        <w:rPr>
          <w:noProof/>
        </w:rPr>
      </w:pPr>
      <w:r>
        <w:rPr>
          <w:noProof/>
        </w:rPr>
        <w:t>Microsoft Learning MCP 30 Exam Vouchers, 66</w:t>
      </w:r>
    </w:p>
    <w:p w:rsidR="00DC4D61" w:rsidRDefault="00DC4D61">
      <w:pPr>
        <w:pStyle w:val="Index1"/>
        <w:tabs>
          <w:tab w:val="right" w:pos="5030"/>
        </w:tabs>
        <w:rPr>
          <w:noProof/>
        </w:rPr>
      </w:pPr>
      <w:r>
        <w:rPr>
          <w:noProof/>
        </w:rPr>
        <w:t>Microsoft Learning MOS 500 Exam Site License, 66</w:t>
      </w:r>
    </w:p>
    <w:p w:rsidR="00DC4D61" w:rsidRDefault="00DC4D61">
      <w:pPr>
        <w:pStyle w:val="Index1"/>
        <w:tabs>
          <w:tab w:val="right" w:pos="5030"/>
        </w:tabs>
        <w:rPr>
          <w:noProof/>
        </w:rPr>
      </w:pPr>
      <w:r>
        <w:rPr>
          <w:noProof/>
        </w:rPr>
        <w:t>Microsoft Learning MTA 250 Exam Site License, 66</w:t>
      </w:r>
    </w:p>
    <w:p w:rsidR="00DC4D61" w:rsidRDefault="00DC4D61">
      <w:pPr>
        <w:pStyle w:val="Index1"/>
        <w:tabs>
          <w:tab w:val="right" w:pos="5030"/>
        </w:tabs>
        <w:rPr>
          <w:noProof/>
        </w:rPr>
      </w:pPr>
      <w:r>
        <w:rPr>
          <w:noProof/>
        </w:rPr>
        <w:t>Microsoft Office Audit och Control Management Server 2013, 25</w:t>
      </w:r>
    </w:p>
    <w:p w:rsidR="00DC4D61" w:rsidRDefault="00DC4D61">
      <w:pPr>
        <w:pStyle w:val="Index1"/>
        <w:tabs>
          <w:tab w:val="right" w:pos="5030"/>
        </w:tabs>
        <w:rPr>
          <w:noProof/>
        </w:rPr>
      </w:pPr>
      <w:r>
        <w:rPr>
          <w:noProof/>
        </w:rPr>
        <w:t>Microsoft Social Engagement, 56</w:t>
      </w:r>
    </w:p>
    <w:p w:rsidR="00DC4D61" w:rsidRDefault="00DC4D61">
      <w:pPr>
        <w:pStyle w:val="Index1"/>
        <w:tabs>
          <w:tab w:val="right" w:pos="5030"/>
        </w:tabs>
        <w:rPr>
          <w:noProof/>
        </w:rPr>
      </w:pPr>
      <w:r>
        <w:rPr>
          <w:noProof/>
        </w:rPr>
        <w:t>Microsoft Social Engagement Additional Posts, 57</w:t>
      </w:r>
    </w:p>
    <w:p w:rsidR="00DC4D61" w:rsidRDefault="00DC4D61">
      <w:pPr>
        <w:pStyle w:val="Index1"/>
        <w:tabs>
          <w:tab w:val="right" w:pos="5030"/>
        </w:tabs>
        <w:rPr>
          <w:noProof/>
        </w:rPr>
      </w:pPr>
      <w:r>
        <w:rPr>
          <w:noProof/>
        </w:rPr>
        <w:t>Microsoft Social Engagement Enhanced Support, 57</w:t>
      </w:r>
    </w:p>
    <w:p w:rsidR="00DC4D61" w:rsidRDefault="00DC4D61">
      <w:pPr>
        <w:pStyle w:val="Index1"/>
        <w:tabs>
          <w:tab w:val="right" w:pos="5030"/>
        </w:tabs>
        <w:rPr>
          <w:noProof/>
        </w:rPr>
      </w:pPr>
      <w:r>
        <w:rPr>
          <w:noProof/>
        </w:rPr>
        <w:t>Microsoft Social Engagement Enterprise, 57</w:t>
      </w:r>
    </w:p>
    <w:p w:rsidR="00DC4D61" w:rsidRDefault="00DC4D61">
      <w:pPr>
        <w:pStyle w:val="Index1"/>
        <w:tabs>
          <w:tab w:val="right" w:pos="5030"/>
        </w:tabs>
        <w:rPr>
          <w:noProof/>
        </w:rPr>
      </w:pPr>
      <w:r>
        <w:rPr>
          <w:noProof/>
        </w:rPr>
        <w:t>Microsoft Social Engagement Professional, 57</w:t>
      </w:r>
    </w:p>
    <w:p w:rsidR="00DC4D61" w:rsidRDefault="00DC4D61">
      <w:pPr>
        <w:pStyle w:val="Index1"/>
        <w:tabs>
          <w:tab w:val="right" w:pos="5030"/>
        </w:tabs>
        <w:rPr>
          <w:noProof/>
        </w:rPr>
      </w:pPr>
      <w:r>
        <w:rPr>
          <w:noProof/>
        </w:rPr>
        <w:t>Microsoft Social Engagement Professional Direct Support, 57</w:t>
      </w:r>
    </w:p>
    <w:p w:rsidR="00DC4D61" w:rsidRDefault="00DC4D61">
      <w:pPr>
        <w:pStyle w:val="Index1"/>
        <w:tabs>
          <w:tab w:val="right" w:pos="5030"/>
        </w:tabs>
        <w:rPr>
          <w:noProof/>
        </w:rPr>
      </w:pPr>
      <w:r>
        <w:rPr>
          <w:noProof/>
        </w:rPr>
        <w:t>Microsoft Translator API, 66</w:t>
      </w:r>
    </w:p>
    <w:p w:rsidR="00DC4D61" w:rsidRDefault="00DC4D61">
      <w:pPr>
        <w:pStyle w:val="Index1"/>
        <w:tabs>
          <w:tab w:val="right" w:pos="5030"/>
        </w:tabs>
        <w:rPr>
          <w:noProof/>
        </w:rPr>
      </w:pPr>
      <w:r>
        <w:rPr>
          <w:noProof/>
        </w:rPr>
        <w:t>MSDN-plattformar, 35</w:t>
      </w:r>
    </w:p>
    <w:p w:rsidR="00DC4D61" w:rsidRDefault="00DC4D61">
      <w:pPr>
        <w:pStyle w:val="Index1"/>
        <w:tabs>
          <w:tab w:val="right" w:pos="5030"/>
        </w:tabs>
        <w:rPr>
          <w:noProof/>
        </w:rPr>
      </w:pPr>
      <w:r>
        <w:rPr>
          <w:noProof/>
        </w:rPr>
        <w:t>Nödvändig CAL för Microsoft Dynamics CRM, 56</w:t>
      </w:r>
    </w:p>
    <w:p w:rsidR="00DC4D61" w:rsidRDefault="00DC4D61">
      <w:pPr>
        <w:pStyle w:val="Index1"/>
        <w:tabs>
          <w:tab w:val="right" w:pos="5030"/>
        </w:tabs>
        <w:rPr>
          <w:noProof/>
        </w:rPr>
      </w:pPr>
      <w:r>
        <w:rPr>
          <w:noProof/>
        </w:rPr>
        <w:t>Office 2013, 21</w:t>
      </w:r>
    </w:p>
    <w:p w:rsidR="00DC4D61" w:rsidRDefault="00DC4D61">
      <w:pPr>
        <w:pStyle w:val="Index1"/>
        <w:tabs>
          <w:tab w:val="right" w:pos="5030"/>
        </w:tabs>
        <w:rPr>
          <w:noProof/>
        </w:rPr>
      </w:pPr>
      <w:r>
        <w:rPr>
          <w:noProof/>
        </w:rPr>
        <w:t>Office 2016 för Mac Standard, 23</w:t>
      </w:r>
    </w:p>
    <w:p w:rsidR="00DC4D61" w:rsidRDefault="00DC4D61">
      <w:pPr>
        <w:pStyle w:val="Index1"/>
        <w:tabs>
          <w:tab w:val="right" w:pos="5030"/>
        </w:tabs>
        <w:rPr>
          <w:noProof/>
        </w:rPr>
      </w:pPr>
      <w:r>
        <w:rPr>
          <w:noProof/>
        </w:rPr>
        <w:t>Office 365, 22</w:t>
      </w:r>
    </w:p>
    <w:p w:rsidR="00DC4D61" w:rsidRDefault="00DC4D61">
      <w:pPr>
        <w:pStyle w:val="Index1"/>
        <w:tabs>
          <w:tab w:val="right" w:pos="5030"/>
        </w:tabs>
        <w:rPr>
          <w:noProof/>
        </w:rPr>
      </w:pPr>
      <w:r>
        <w:rPr>
          <w:noProof/>
        </w:rPr>
        <w:t>Office 365 Advanced eDiscovery, 62</w:t>
      </w:r>
    </w:p>
    <w:p w:rsidR="00DC4D61" w:rsidRDefault="00DC4D61">
      <w:pPr>
        <w:pStyle w:val="Index1"/>
        <w:tabs>
          <w:tab w:val="right" w:pos="5030"/>
        </w:tabs>
        <w:rPr>
          <w:noProof/>
        </w:rPr>
      </w:pPr>
      <w:r>
        <w:rPr>
          <w:noProof/>
        </w:rPr>
        <w:t>Office 365 Business, 58</w:t>
      </w:r>
    </w:p>
    <w:p w:rsidR="00DC4D61" w:rsidRDefault="00DC4D61">
      <w:pPr>
        <w:pStyle w:val="Index1"/>
        <w:tabs>
          <w:tab w:val="right" w:pos="5030"/>
        </w:tabs>
        <w:rPr>
          <w:noProof/>
        </w:rPr>
      </w:pPr>
      <w:r>
        <w:rPr>
          <w:noProof/>
        </w:rPr>
        <w:t>Office 365 Business Essentials, 59</w:t>
      </w:r>
    </w:p>
    <w:p w:rsidR="00DC4D61" w:rsidRDefault="00DC4D61">
      <w:pPr>
        <w:pStyle w:val="Index1"/>
        <w:tabs>
          <w:tab w:val="right" w:pos="5030"/>
        </w:tabs>
        <w:rPr>
          <w:noProof/>
        </w:rPr>
      </w:pPr>
      <w:r>
        <w:rPr>
          <w:noProof/>
        </w:rPr>
        <w:t>Office 365 Business Premium, 59</w:t>
      </w:r>
    </w:p>
    <w:p w:rsidR="00DC4D61" w:rsidRDefault="00DC4D61">
      <w:pPr>
        <w:pStyle w:val="Index1"/>
        <w:tabs>
          <w:tab w:val="right" w:pos="5030"/>
        </w:tabs>
        <w:rPr>
          <w:noProof/>
        </w:rPr>
      </w:pPr>
      <w:r>
        <w:rPr>
          <w:noProof/>
        </w:rPr>
        <w:t>Office 365 Customer Lockbox, 62</w:t>
      </w:r>
    </w:p>
    <w:p w:rsidR="00DC4D61" w:rsidRDefault="00DC4D61">
      <w:pPr>
        <w:pStyle w:val="Index1"/>
        <w:tabs>
          <w:tab w:val="right" w:pos="5030"/>
        </w:tabs>
        <w:rPr>
          <w:noProof/>
        </w:rPr>
      </w:pPr>
      <w:r>
        <w:rPr>
          <w:noProof/>
        </w:rPr>
        <w:t>Office 365 Delve Analytics, 62</w:t>
      </w:r>
    </w:p>
    <w:p w:rsidR="00DC4D61" w:rsidRDefault="00DC4D61">
      <w:pPr>
        <w:pStyle w:val="Index1"/>
        <w:tabs>
          <w:tab w:val="right" w:pos="5030"/>
        </w:tabs>
        <w:rPr>
          <w:noProof/>
        </w:rPr>
      </w:pPr>
      <w:r>
        <w:rPr>
          <w:noProof/>
        </w:rPr>
        <w:t>Office 365 E3 från SA, 55</w:t>
      </w:r>
    </w:p>
    <w:p w:rsidR="00DC4D61" w:rsidRDefault="00DC4D61">
      <w:pPr>
        <w:pStyle w:val="Index1"/>
        <w:tabs>
          <w:tab w:val="right" w:pos="5030"/>
        </w:tabs>
        <w:rPr>
          <w:noProof/>
        </w:rPr>
      </w:pPr>
      <w:r>
        <w:rPr>
          <w:noProof/>
        </w:rPr>
        <w:t>Office 365 Education, 59</w:t>
      </w:r>
    </w:p>
    <w:p w:rsidR="00DC4D61" w:rsidRDefault="00DC4D61">
      <w:pPr>
        <w:pStyle w:val="Index1"/>
        <w:tabs>
          <w:tab w:val="right" w:pos="5030"/>
        </w:tabs>
        <w:rPr>
          <w:noProof/>
        </w:rPr>
      </w:pPr>
      <w:r>
        <w:rPr>
          <w:noProof/>
        </w:rPr>
        <w:t>Office 365 Enterprise, 14</w:t>
      </w:r>
    </w:p>
    <w:p w:rsidR="00DC4D61" w:rsidRDefault="00DC4D61">
      <w:pPr>
        <w:pStyle w:val="Index1"/>
        <w:tabs>
          <w:tab w:val="right" w:pos="5030"/>
        </w:tabs>
        <w:rPr>
          <w:noProof/>
        </w:rPr>
      </w:pPr>
      <w:r>
        <w:rPr>
          <w:noProof/>
        </w:rPr>
        <w:t>Office 365 Enterprise E1, 14, 59</w:t>
      </w:r>
    </w:p>
    <w:p w:rsidR="00DC4D61" w:rsidRDefault="00DC4D61">
      <w:pPr>
        <w:pStyle w:val="Index1"/>
        <w:tabs>
          <w:tab w:val="right" w:pos="5030"/>
        </w:tabs>
        <w:rPr>
          <w:noProof/>
        </w:rPr>
      </w:pPr>
      <w:r>
        <w:rPr>
          <w:noProof/>
        </w:rPr>
        <w:t>Office 365 Enterprise E1 Från SA, 59</w:t>
      </w:r>
    </w:p>
    <w:p w:rsidR="00DC4D61" w:rsidRDefault="00DC4D61">
      <w:pPr>
        <w:pStyle w:val="Index1"/>
        <w:tabs>
          <w:tab w:val="right" w:pos="5030"/>
        </w:tabs>
        <w:rPr>
          <w:noProof/>
        </w:rPr>
      </w:pPr>
      <w:r>
        <w:rPr>
          <w:noProof/>
        </w:rPr>
        <w:t>Office 365 Enterprise E1 och Microsoft Intune, 14</w:t>
      </w:r>
    </w:p>
    <w:p w:rsidR="00DC4D61" w:rsidRDefault="00DC4D61">
      <w:pPr>
        <w:pStyle w:val="Index1"/>
        <w:tabs>
          <w:tab w:val="right" w:pos="5030"/>
        </w:tabs>
        <w:rPr>
          <w:noProof/>
        </w:rPr>
      </w:pPr>
      <w:r>
        <w:rPr>
          <w:noProof/>
        </w:rPr>
        <w:t>Office 365 Enterprise E3, 14, 55, 59</w:t>
      </w:r>
    </w:p>
    <w:p w:rsidR="00DC4D61" w:rsidRDefault="00DC4D61">
      <w:pPr>
        <w:pStyle w:val="Index1"/>
        <w:tabs>
          <w:tab w:val="right" w:pos="5030"/>
        </w:tabs>
        <w:rPr>
          <w:noProof/>
        </w:rPr>
      </w:pPr>
      <w:r>
        <w:rPr>
          <w:noProof/>
        </w:rPr>
        <w:t>Office 365 Enterprise E3 Från SA, 59</w:t>
      </w:r>
    </w:p>
    <w:p w:rsidR="00DC4D61" w:rsidRDefault="00DC4D61">
      <w:pPr>
        <w:pStyle w:val="Index1"/>
        <w:tabs>
          <w:tab w:val="right" w:pos="5030"/>
        </w:tabs>
        <w:rPr>
          <w:noProof/>
        </w:rPr>
      </w:pPr>
      <w:r>
        <w:rPr>
          <w:noProof/>
        </w:rPr>
        <w:t>Office 365 Enterprise E3 och Microsoft Intune, 14</w:t>
      </w:r>
    </w:p>
    <w:p w:rsidR="00DC4D61" w:rsidRDefault="00DC4D61">
      <w:pPr>
        <w:pStyle w:val="Index1"/>
        <w:tabs>
          <w:tab w:val="right" w:pos="5030"/>
        </w:tabs>
        <w:rPr>
          <w:noProof/>
        </w:rPr>
      </w:pPr>
      <w:r>
        <w:rPr>
          <w:noProof/>
        </w:rPr>
        <w:t>Office 365 Enterprise E4, 14, 59</w:t>
      </w:r>
    </w:p>
    <w:p w:rsidR="00DC4D61" w:rsidRDefault="00DC4D61">
      <w:pPr>
        <w:pStyle w:val="Index1"/>
        <w:tabs>
          <w:tab w:val="right" w:pos="5030"/>
        </w:tabs>
        <w:rPr>
          <w:noProof/>
        </w:rPr>
      </w:pPr>
      <w:r>
        <w:rPr>
          <w:noProof/>
        </w:rPr>
        <w:t>Office 365 Enterprise E4 Från SA, 59</w:t>
      </w:r>
    </w:p>
    <w:p w:rsidR="00DC4D61" w:rsidRDefault="00DC4D61">
      <w:pPr>
        <w:pStyle w:val="Index1"/>
        <w:tabs>
          <w:tab w:val="right" w:pos="5030"/>
        </w:tabs>
        <w:rPr>
          <w:noProof/>
        </w:rPr>
      </w:pPr>
      <w:r>
        <w:rPr>
          <w:noProof/>
        </w:rPr>
        <w:t>Office 365 Enterprise E4 och Microsoft Intune, eller, 14</w:t>
      </w:r>
    </w:p>
    <w:p w:rsidR="00DC4D61" w:rsidRDefault="00DC4D61">
      <w:pPr>
        <w:pStyle w:val="Index1"/>
        <w:tabs>
          <w:tab w:val="right" w:pos="5030"/>
        </w:tabs>
        <w:rPr>
          <w:noProof/>
        </w:rPr>
      </w:pPr>
      <w:r>
        <w:rPr>
          <w:noProof/>
        </w:rPr>
        <w:t>Office 365 Enterprise E5 (Användar-SL), 60</w:t>
      </w:r>
    </w:p>
    <w:p w:rsidR="00DC4D61" w:rsidRDefault="00DC4D61">
      <w:pPr>
        <w:pStyle w:val="Index1"/>
        <w:tabs>
          <w:tab w:val="right" w:pos="5030"/>
        </w:tabs>
        <w:rPr>
          <w:noProof/>
        </w:rPr>
      </w:pPr>
      <w:r>
        <w:rPr>
          <w:noProof/>
        </w:rPr>
        <w:t>Office 365 Enterprise E5 Från SA, 60</w:t>
      </w:r>
    </w:p>
    <w:p w:rsidR="00DC4D61" w:rsidRDefault="00DC4D61">
      <w:pPr>
        <w:pStyle w:val="Index1"/>
        <w:tabs>
          <w:tab w:val="right" w:pos="5030"/>
        </w:tabs>
        <w:rPr>
          <w:noProof/>
        </w:rPr>
      </w:pPr>
      <w:r>
        <w:rPr>
          <w:noProof/>
        </w:rPr>
        <w:t>Office 365 Enterprise K1, 60</w:t>
      </w:r>
    </w:p>
    <w:p w:rsidR="00DC4D61" w:rsidRDefault="00DC4D61">
      <w:pPr>
        <w:pStyle w:val="Index1"/>
        <w:tabs>
          <w:tab w:val="right" w:pos="5030"/>
        </w:tabs>
        <w:rPr>
          <w:noProof/>
        </w:rPr>
      </w:pPr>
      <w:r>
        <w:rPr>
          <w:noProof/>
        </w:rPr>
        <w:t>Office 365 Extra File Storage 1 GB, 64</w:t>
      </w:r>
    </w:p>
    <w:p w:rsidR="00DC4D61" w:rsidRDefault="00DC4D61">
      <w:pPr>
        <w:pStyle w:val="Index1"/>
        <w:tabs>
          <w:tab w:val="right" w:pos="5030"/>
        </w:tabs>
        <w:rPr>
          <w:noProof/>
        </w:rPr>
      </w:pPr>
      <w:r>
        <w:rPr>
          <w:noProof/>
        </w:rPr>
        <w:t>Office 365 Midsize Business, 60, 62</w:t>
      </w:r>
    </w:p>
    <w:p w:rsidR="00DC4D61" w:rsidRDefault="00DC4D61">
      <w:pPr>
        <w:pStyle w:val="Index1"/>
        <w:tabs>
          <w:tab w:val="right" w:pos="5030"/>
        </w:tabs>
        <w:rPr>
          <w:noProof/>
        </w:rPr>
      </w:pPr>
      <w:r>
        <w:rPr>
          <w:noProof/>
        </w:rPr>
        <w:t>Office 365 Pro Plus, 78</w:t>
      </w:r>
    </w:p>
    <w:p w:rsidR="00DC4D61" w:rsidRDefault="00DC4D61">
      <w:pPr>
        <w:pStyle w:val="Index1"/>
        <w:tabs>
          <w:tab w:val="right" w:pos="5030"/>
        </w:tabs>
        <w:rPr>
          <w:noProof/>
        </w:rPr>
      </w:pPr>
      <w:r>
        <w:rPr>
          <w:noProof/>
        </w:rPr>
        <w:t>Office 365 ProPlus, 22, 58</w:t>
      </w:r>
    </w:p>
    <w:p w:rsidR="00DC4D61" w:rsidRDefault="00DC4D61">
      <w:pPr>
        <w:pStyle w:val="Index1"/>
        <w:tabs>
          <w:tab w:val="right" w:pos="5030"/>
        </w:tabs>
        <w:rPr>
          <w:noProof/>
        </w:rPr>
      </w:pPr>
      <w:r>
        <w:rPr>
          <w:noProof/>
        </w:rPr>
        <w:t>Office 365 ProPlus Från SA, 58</w:t>
      </w:r>
    </w:p>
    <w:p w:rsidR="00DC4D61" w:rsidRDefault="00DC4D61">
      <w:pPr>
        <w:pStyle w:val="Index1"/>
        <w:tabs>
          <w:tab w:val="right" w:pos="5030"/>
        </w:tabs>
        <w:rPr>
          <w:noProof/>
        </w:rPr>
      </w:pPr>
      <w:r>
        <w:rPr>
          <w:noProof/>
        </w:rPr>
        <w:t>Office för Mac 2011, 23</w:t>
      </w:r>
    </w:p>
    <w:p w:rsidR="00DC4D61" w:rsidRDefault="00DC4D61">
      <w:pPr>
        <w:pStyle w:val="Index1"/>
        <w:tabs>
          <w:tab w:val="right" w:pos="5030"/>
        </w:tabs>
        <w:rPr>
          <w:noProof/>
        </w:rPr>
      </w:pPr>
      <w:r>
        <w:rPr>
          <w:noProof/>
        </w:rPr>
        <w:t>Office för Mac Standard, 76</w:t>
      </w:r>
    </w:p>
    <w:p w:rsidR="00DC4D61" w:rsidRDefault="00DC4D61">
      <w:pPr>
        <w:pStyle w:val="Index1"/>
        <w:tabs>
          <w:tab w:val="right" w:pos="5030"/>
        </w:tabs>
        <w:rPr>
          <w:noProof/>
        </w:rPr>
      </w:pPr>
      <w:r>
        <w:rPr>
          <w:noProof/>
        </w:rPr>
        <w:t>Office Home &amp; Business 2013, 29</w:t>
      </w:r>
    </w:p>
    <w:p w:rsidR="00DC4D61" w:rsidRDefault="00DC4D61">
      <w:pPr>
        <w:pStyle w:val="Index1"/>
        <w:tabs>
          <w:tab w:val="right" w:pos="5030"/>
        </w:tabs>
        <w:rPr>
          <w:noProof/>
        </w:rPr>
      </w:pPr>
      <w:r>
        <w:rPr>
          <w:noProof/>
        </w:rPr>
        <w:t>Office Home &amp; Business 2016, 29</w:t>
      </w:r>
    </w:p>
    <w:p w:rsidR="00DC4D61" w:rsidRDefault="00DC4D61">
      <w:pPr>
        <w:pStyle w:val="Index1"/>
        <w:tabs>
          <w:tab w:val="right" w:pos="5030"/>
        </w:tabs>
        <w:rPr>
          <w:noProof/>
        </w:rPr>
      </w:pPr>
      <w:r>
        <w:rPr>
          <w:noProof/>
        </w:rPr>
        <w:t>Office Multi Language Pack, 59, 61</w:t>
      </w:r>
    </w:p>
    <w:p w:rsidR="00DC4D61" w:rsidRDefault="00DC4D61">
      <w:pPr>
        <w:pStyle w:val="Index1"/>
        <w:tabs>
          <w:tab w:val="right" w:pos="5030"/>
        </w:tabs>
        <w:rPr>
          <w:noProof/>
        </w:rPr>
      </w:pPr>
      <w:r>
        <w:rPr>
          <w:noProof/>
        </w:rPr>
        <w:t>Office Multi Language Pack 2013, 21</w:t>
      </w:r>
    </w:p>
    <w:p w:rsidR="00DC4D61" w:rsidRDefault="00DC4D61">
      <w:pPr>
        <w:pStyle w:val="Index1"/>
        <w:tabs>
          <w:tab w:val="right" w:pos="5030"/>
        </w:tabs>
        <w:rPr>
          <w:noProof/>
        </w:rPr>
      </w:pPr>
      <w:r>
        <w:rPr>
          <w:noProof/>
        </w:rPr>
        <w:t>Office Online för Office 365, 76</w:t>
      </w:r>
    </w:p>
    <w:p w:rsidR="00DC4D61" w:rsidRDefault="00DC4D61">
      <w:pPr>
        <w:pStyle w:val="Index1"/>
        <w:tabs>
          <w:tab w:val="right" w:pos="5030"/>
        </w:tabs>
        <w:rPr>
          <w:noProof/>
        </w:rPr>
      </w:pPr>
      <w:r>
        <w:rPr>
          <w:noProof/>
        </w:rPr>
        <w:t>Office Online-tjänster, 59</w:t>
      </w:r>
    </w:p>
    <w:p w:rsidR="00DC4D61" w:rsidRDefault="00DC4D61">
      <w:pPr>
        <w:pStyle w:val="Index1"/>
        <w:tabs>
          <w:tab w:val="right" w:pos="5030"/>
        </w:tabs>
        <w:rPr>
          <w:noProof/>
        </w:rPr>
      </w:pPr>
      <w:r>
        <w:rPr>
          <w:noProof/>
        </w:rPr>
        <w:t>Office Personal 2013, 29</w:t>
      </w:r>
    </w:p>
    <w:p w:rsidR="00DC4D61" w:rsidRDefault="00DC4D61">
      <w:pPr>
        <w:pStyle w:val="Index1"/>
        <w:tabs>
          <w:tab w:val="right" w:pos="5030"/>
        </w:tabs>
        <w:rPr>
          <w:noProof/>
        </w:rPr>
      </w:pPr>
      <w:r>
        <w:rPr>
          <w:noProof/>
        </w:rPr>
        <w:t>Office Personal 2016, 28</w:t>
      </w:r>
    </w:p>
    <w:p w:rsidR="00DC4D61" w:rsidRDefault="00DC4D61">
      <w:pPr>
        <w:pStyle w:val="Index1"/>
        <w:tabs>
          <w:tab w:val="right" w:pos="5030"/>
        </w:tabs>
        <w:rPr>
          <w:noProof/>
        </w:rPr>
      </w:pPr>
      <w:r>
        <w:rPr>
          <w:noProof/>
        </w:rPr>
        <w:t>Office Professional 2013, 29</w:t>
      </w:r>
    </w:p>
    <w:p w:rsidR="00DC4D61" w:rsidRDefault="00DC4D61">
      <w:pPr>
        <w:pStyle w:val="Index1"/>
        <w:tabs>
          <w:tab w:val="right" w:pos="5030"/>
        </w:tabs>
        <w:rPr>
          <w:noProof/>
        </w:rPr>
      </w:pPr>
      <w:r>
        <w:rPr>
          <w:noProof/>
        </w:rPr>
        <w:t>Office Professional 2016, 29</w:t>
      </w:r>
    </w:p>
    <w:p w:rsidR="00DC4D61" w:rsidRDefault="00DC4D61">
      <w:pPr>
        <w:pStyle w:val="Index1"/>
        <w:tabs>
          <w:tab w:val="right" w:pos="5030"/>
        </w:tabs>
        <w:rPr>
          <w:noProof/>
        </w:rPr>
      </w:pPr>
      <w:r>
        <w:rPr>
          <w:noProof/>
        </w:rPr>
        <w:t>Office Professional Plus, 58, 59, 61, 76, 82</w:t>
      </w:r>
    </w:p>
    <w:p w:rsidR="00DC4D61" w:rsidRDefault="00DC4D61">
      <w:pPr>
        <w:pStyle w:val="Index1"/>
        <w:tabs>
          <w:tab w:val="right" w:pos="5030"/>
        </w:tabs>
        <w:rPr>
          <w:noProof/>
        </w:rPr>
      </w:pPr>
      <w:r>
        <w:rPr>
          <w:noProof/>
        </w:rPr>
        <w:t>Office Professional Plus 2010, 28</w:t>
      </w:r>
    </w:p>
    <w:p w:rsidR="00DC4D61" w:rsidRDefault="00DC4D61">
      <w:pPr>
        <w:pStyle w:val="Index1"/>
        <w:tabs>
          <w:tab w:val="right" w:pos="5030"/>
        </w:tabs>
        <w:rPr>
          <w:noProof/>
        </w:rPr>
      </w:pPr>
      <w:r>
        <w:rPr>
          <w:noProof/>
        </w:rPr>
        <w:t>Office Professional Plus 2013, 28, 59, 60</w:t>
      </w:r>
    </w:p>
    <w:p w:rsidR="00DC4D61" w:rsidRDefault="00DC4D61">
      <w:pPr>
        <w:pStyle w:val="Index1"/>
        <w:tabs>
          <w:tab w:val="right" w:pos="5030"/>
        </w:tabs>
        <w:rPr>
          <w:noProof/>
        </w:rPr>
      </w:pPr>
      <w:r>
        <w:rPr>
          <w:noProof/>
        </w:rPr>
        <w:t>Office Professional Plus 2016, 21, 28, 36</w:t>
      </w:r>
    </w:p>
    <w:p w:rsidR="00DC4D61" w:rsidRDefault="00DC4D61">
      <w:pPr>
        <w:pStyle w:val="Index1"/>
        <w:tabs>
          <w:tab w:val="right" w:pos="5030"/>
        </w:tabs>
        <w:rPr>
          <w:noProof/>
        </w:rPr>
      </w:pPr>
      <w:r>
        <w:rPr>
          <w:noProof/>
        </w:rPr>
        <w:t>Office Standard, 59, 76, 82</w:t>
      </w:r>
    </w:p>
    <w:p w:rsidR="00DC4D61" w:rsidRDefault="00DC4D61">
      <w:pPr>
        <w:pStyle w:val="Index1"/>
        <w:tabs>
          <w:tab w:val="right" w:pos="5030"/>
        </w:tabs>
        <w:rPr>
          <w:noProof/>
        </w:rPr>
      </w:pPr>
      <w:r>
        <w:rPr>
          <w:noProof/>
        </w:rPr>
        <w:t>Office Standard 2010, 28</w:t>
      </w:r>
    </w:p>
    <w:p w:rsidR="00DC4D61" w:rsidRDefault="00DC4D61">
      <w:pPr>
        <w:pStyle w:val="Index1"/>
        <w:tabs>
          <w:tab w:val="right" w:pos="5030"/>
        </w:tabs>
        <w:rPr>
          <w:noProof/>
        </w:rPr>
      </w:pPr>
      <w:r>
        <w:rPr>
          <w:noProof/>
        </w:rPr>
        <w:t>Office Standard 2013, 28</w:t>
      </w:r>
    </w:p>
    <w:p w:rsidR="00DC4D61" w:rsidRDefault="00DC4D61">
      <w:pPr>
        <w:pStyle w:val="Index1"/>
        <w:tabs>
          <w:tab w:val="right" w:pos="5030"/>
        </w:tabs>
        <w:rPr>
          <w:noProof/>
        </w:rPr>
      </w:pPr>
      <w:r>
        <w:rPr>
          <w:noProof/>
        </w:rPr>
        <w:t>Office Standard 2016, 21, 28</w:t>
      </w:r>
    </w:p>
    <w:p w:rsidR="00DC4D61" w:rsidRDefault="00DC4D61">
      <w:pPr>
        <w:pStyle w:val="Index1"/>
        <w:tabs>
          <w:tab w:val="right" w:pos="5030"/>
        </w:tabs>
        <w:rPr>
          <w:noProof/>
        </w:rPr>
      </w:pPr>
      <w:r>
        <w:rPr>
          <w:noProof/>
        </w:rPr>
        <w:t>OneDrive for Business Plan 1, 63</w:t>
      </w:r>
    </w:p>
    <w:p w:rsidR="00DC4D61" w:rsidRDefault="00DC4D61">
      <w:pPr>
        <w:pStyle w:val="Index1"/>
        <w:tabs>
          <w:tab w:val="right" w:pos="5030"/>
        </w:tabs>
        <w:rPr>
          <w:noProof/>
        </w:rPr>
      </w:pPr>
      <w:r>
        <w:rPr>
          <w:noProof/>
        </w:rPr>
        <w:t>OneDrive for Business Plan 2, 63</w:t>
      </w:r>
    </w:p>
    <w:p w:rsidR="00DC4D61" w:rsidRDefault="00DC4D61">
      <w:pPr>
        <w:pStyle w:val="Index1"/>
        <w:tabs>
          <w:tab w:val="right" w:pos="5030"/>
        </w:tabs>
        <w:rPr>
          <w:noProof/>
        </w:rPr>
      </w:pPr>
      <w:r>
        <w:rPr>
          <w:noProof/>
        </w:rPr>
        <w:t>Operations Management Suite Datacenter Edition-tillägg, 54</w:t>
      </w:r>
    </w:p>
    <w:p w:rsidR="00DC4D61" w:rsidRDefault="00DC4D61">
      <w:pPr>
        <w:pStyle w:val="Index1"/>
        <w:tabs>
          <w:tab w:val="right" w:pos="5030"/>
        </w:tabs>
        <w:rPr>
          <w:noProof/>
        </w:rPr>
      </w:pPr>
      <w:r>
        <w:rPr>
          <w:noProof/>
        </w:rPr>
        <w:t>Operations Management Suite Standard Edition-tillägg, 54</w:t>
      </w:r>
    </w:p>
    <w:p w:rsidR="00DC4D61" w:rsidRDefault="00DC4D61">
      <w:pPr>
        <w:pStyle w:val="Index1"/>
        <w:tabs>
          <w:tab w:val="right" w:pos="5030"/>
        </w:tabs>
        <w:rPr>
          <w:noProof/>
        </w:rPr>
      </w:pPr>
      <w:r>
        <w:rPr>
          <w:noProof/>
        </w:rPr>
        <w:t>Outlook 2016, 21</w:t>
      </w:r>
    </w:p>
    <w:p w:rsidR="00DC4D61" w:rsidRDefault="00DC4D61">
      <w:pPr>
        <w:pStyle w:val="Index1"/>
        <w:tabs>
          <w:tab w:val="right" w:pos="5030"/>
        </w:tabs>
        <w:rPr>
          <w:noProof/>
        </w:rPr>
      </w:pPr>
      <w:r>
        <w:rPr>
          <w:noProof/>
        </w:rPr>
        <w:t>Outlook 2016 för Mac, 23</w:t>
      </w:r>
    </w:p>
    <w:p w:rsidR="00DC4D61" w:rsidRDefault="00DC4D61">
      <w:pPr>
        <w:pStyle w:val="Index1"/>
        <w:tabs>
          <w:tab w:val="right" w:pos="5030"/>
        </w:tabs>
        <w:rPr>
          <w:noProof/>
        </w:rPr>
      </w:pPr>
      <w:r>
        <w:rPr>
          <w:noProof/>
        </w:rPr>
        <w:t>Parallel Data Warehouse, 81</w:t>
      </w:r>
    </w:p>
    <w:p w:rsidR="00DC4D61" w:rsidRDefault="00DC4D61">
      <w:pPr>
        <w:pStyle w:val="Index1"/>
        <w:tabs>
          <w:tab w:val="right" w:pos="5030"/>
        </w:tabs>
        <w:rPr>
          <w:noProof/>
        </w:rPr>
      </w:pPr>
      <w:r>
        <w:rPr>
          <w:noProof/>
        </w:rPr>
        <w:t>Parature Additional Departments, 58</w:t>
      </w:r>
    </w:p>
    <w:p w:rsidR="00DC4D61" w:rsidRDefault="00DC4D61">
      <w:pPr>
        <w:pStyle w:val="Index1"/>
        <w:tabs>
          <w:tab w:val="right" w:pos="5030"/>
        </w:tabs>
        <w:rPr>
          <w:noProof/>
        </w:rPr>
      </w:pPr>
      <w:r>
        <w:rPr>
          <w:noProof/>
        </w:rPr>
        <w:t>Parature Additional File Storage, 58</w:t>
      </w:r>
    </w:p>
    <w:p w:rsidR="00DC4D61" w:rsidRDefault="00DC4D61">
      <w:pPr>
        <w:pStyle w:val="Index1"/>
        <w:tabs>
          <w:tab w:val="right" w:pos="5030"/>
        </w:tabs>
        <w:rPr>
          <w:noProof/>
        </w:rPr>
      </w:pPr>
      <w:r>
        <w:rPr>
          <w:noProof/>
        </w:rPr>
        <w:t>Parature Additional Page Views, 58</w:t>
      </w:r>
    </w:p>
    <w:p w:rsidR="00DC4D61" w:rsidRDefault="00DC4D61">
      <w:pPr>
        <w:pStyle w:val="Index1"/>
        <w:tabs>
          <w:tab w:val="right" w:pos="5030"/>
        </w:tabs>
        <w:rPr>
          <w:noProof/>
        </w:rPr>
      </w:pPr>
      <w:r>
        <w:rPr>
          <w:noProof/>
        </w:rPr>
        <w:t>Parature Additional Records, 58</w:t>
      </w:r>
    </w:p>
    <w:p w:rsidR="00DC4D61" w:rsidRDefault="00DC4D61">
      <w:pPr>
        <w:pStyle w:val="Index1"/>
        <w:tabs>
          <w:tab w:val="right" w:pos="5030"/>
        </w:tabs>
        <w:rPr>
          <w:noProof/>
        </w:rPr>
      </w:pPr>
      <w:r>
        <w:rPr>
          <w:noProof/>
        </w:rPr>
        <w:t>Parature Enhanced Support, 58</w:t>
      </w:r>
    </w:p>
    <w:p w:rsidR="00DC4D61" w:rsidRDefault="00DC4D61">
      <w:pPr>
        <w:pStyle w:val="Index1"/>
        <w:tabs>
          <w:tab w:val="right" w:pos="5030"/>
        </w:tabs>
        <w:rPr>
          <w:noProof/>
        </w:rPr>
      </w:pPr>
      <w:r>
        <w:rPr>
          <w:noProof/>
        </w:rPr>
        <w:t>Parature Enterprise, 58</w:t>
      </w:r>
    </w:p>
    <w:p w:rsidR="00DC4D61" w:rsidRDefault="00DC4D61">
      <w:pPr>
        <w:pStyle w:val="Index1"/>
        <w:tabs>
          <w:tab w:val="right" w:pos="5030"/>
        </w:tabs>
        <w:rPr>
          <w:noProof/>
        </w:rPr>
      </w:pPr>
      <w:r>
        <w:rPr>
          <w:noProof/>
        </w:rPr>
        <w:t>Parature Professional Direct Support, 58</w:t>
      </w:r>
    </w:p>
    <w:p w:rsidR="00DC4D61" w:rsidRDefault="00DC4D61">
      <w:pPr>
        <w:pStyle w:val="Index1"/>
        <w:tabs>
          <w:tab w:val="right" w:pos="5030"/>
        </w:tabs>
        <w:rPr>
          <w:noProof/>
        </w:rPr>
      </w:pPr>
      <w:r>
        <w:rPr>
          <w:noProof/>
        </w:rPr>
        <w:t>Power BI Pro, 66</w:t>
      </w:r>
    </w:p>
    <w:p w:rsidR="00DC4D61" w:rsidRDefault="00DC4D61">
      <w:pPr>
        <w:pStyle w:val="Index1"/>
        <w:tabs>
          <w:tab w:val="right" w:pos="5030"/>
        </w:tabs>
        <w:rPr>
          <w:noProof/>
        </w:rPr>
      </w:pPr>
      <w:r>
        <w:rPr>
          <w:noProof/>
        </w:rPr>
        <w:t>Power BI Pro A, 67</w:t>
      </w:r>
    </w:p>
    <w:p w:rsidR="00DC4D61" w:rsidRDefault="00DC4D61">
      <w:pPr>
        <w:pStyle w:val="Index1"/>
        <w:tabs>
          <w:tab w:val="right" w:pos="5030"/>
        </w:tabs>
        <w:rPr>
          <w:noProof/>
        </w:rPr>
      </w:pPr>
      <w:r>
        <w:rPr>
          <w:noProof/>
        </w:rPr>
        <w:t>PowerPoint 2016, 21</w:t>
      </w:r>
    </w:p>
    <w:p w:rsidR="00DC4D61" w:rsidRDefault="00DC4D61">
      <w:pPr>
        <w:pStyle w:val="Index1"/>
        <w:tabs>
          <w:tab w:val="right" w:pos="5030"/>
        </w:tabs>
        <w:rPr>
          <w:noProof/>
        </w:rPr>
      </w:pPr>
      <w:r>
        <w:rPr>
          <w:noProof/>
        </w:rPr>
        <w:t>PowerPoint 2016 för Mac, 23</w:t>
      </w:r>
    </w:p>
    <w:p w:rsidR="00DC4D61" w:rsidRDefault="00DC4D61">
      <w:pPr>
        <w:pStyle w:val="Index1"/>
        <w:tabs>
          <w:tab w:val="right" w:pos="5030"/>
        </w:tabs>
        <w:rPr>
          <w:noProof/>
        </w:rPr>
      </w:pPr>
      <w:r>
        <w:rPr>
          <w:noProof/>
        </w:rPr>
        <w:t>Project 2010, 25</w:t>
      </w:r>
    </w:p>
    <w:p w:rsidR="00DC4D61" w:rsidRDefault="00DC4D61">
      <w:pPr>
        <w:pStyle w:val="Index1"/>
        <w:tabs>
          <w:tab w:val="right" w:pos="5030"/>
        </w:tabs>
        <w:rPr>
          <w:noProof/>
        </w:rPr>
      </w:pPr>
      <w:r>
        <w:rPr>
          <w:noProof/>
        </w:rPr>
        <w:t>Project Lite, 25, 64</w:t>
      </w:r>
    </w:p>
    <w:p w:rsidR="00DC4D61" w:rsidRDefault="00DC4D61">
      <w:pPr>
        <w:pStyle w:val="Index1"/>
        <w:tabs>
          <w:tab w:val="right" w:pos="5030"/>
        </w:tabs>
        <w:rPr>
          <w:noProof/>
        </w:rPr>
      </w:pPr>
      <w:r>
        <w:rPr>
          <w:noProof/>
        </w:rPr>
        <w:t>Project Online, 25, 64</w:t>
      </w:r>
    </w:p>
    <w:p w:rsidR="00DC4D61" w:rsidRDefault="00DC4D61">
      <w:pPr>
        <w:pStyle w:val="Index1"/>
        <w:tabs>
          <w:tab w:val="right" w:pos="5030"/>
        </w:tabs>
        <w:rPr>
          <w:noProof/>
        </w:rPr>
      </w:pPr>
      <w:r>
        <w:rPr>
          <w:noProof/>
        </w:rPr>
        <w:t>Project Online with Project Pro för Office 365, 58</w:t>
      </w:r>
    </w:p>
    <w:p w:rsidR="00DC4D61" w:rsidRDefault="00DC4D61">
      <w:pPr>
        <w:pStyle w:val="Index1"/>
        <w:tabs>
          <w:tab w:val="right" w:pos="5030"/>
        </w:tabs>
        <w:rPr>
          <w:noProof/>
        </w:rPr>
      </w:pPr>
      <w:r>
        <w:rPr>
          <w:noProof/>
        </w:rPr>
        <w:t>Project Online with Project Pro för Office 365 Från SA, 58</w:t>
      </w:r>
    </w:p>
    <w:p w:rsidR="00DC4D61" w:rsidRDefault="00DC4D61">
      <w:pPr>
        <w:pStyle w:val="Index1"/>
        <w:tabs>
          <w:tab w:val="right" w:pos="5030"/>
        </w:tabs>
        <w:rPr>
          <w:noProof/>
        </w:rPr>
      </w:pPr>
      <w:r>
        <w:rPr>
          <w:noProof/>
        </w:rPr>
        <w:t>Project Pro för Office 365, 22, 25, 58</w:t>
      </w:r>
    </w:p>
    <w:p w:rsidR="00DC4D61" w:rsidRDefault="00DC4D61">
      <w:pPr>
        <w:pStyle w:val="Index1"/>
        <w:tabs>
          <w:tab w:val="right" w:pos="5030"/>
        </w:tabs>
        <w:rPr>
          <w:noProof/>
        </w:rPr>
      </w:pPr>
      <w:r>
        <w:rPr>
          <w:noProof/>
        </w:rPr>
        <w:t>Project Pro för Office 365 Från SA, 58</w:t>
      </w:r>
    </w:p>
    <w:p w:rsidR="00DC4D61" w:rsidRDefault="00DC4D61">
      <w:pPr>
        <w:pStyle w:val="Index1"/>
        <w:tabs>
          <w:tab w:val="right" w:pos="5030"/>
        </w:tabs>
        <w:rPr>
          <w:noProof/>
        </w:rPr>
      </w:pPr>
      <w:r>
        <w:rPr>
          <w:noProof/>
        </w:rPr>
        <w:t>Project Professional, 58, 82</w:t>
      </w:r>
    </w:p>
    <w:p w:rsidR="00DC4D61" w:rsidRDefault="00DC4D61">
      <w:pPr>
        <w:pStyle w:val="Index1"/>
        <w:tabs>
          <w:tab w:val="right" w:pos="5030"/>
        </w:tabs>
        <w:rPr>
          <w:noProof/>
        </w:rPr>
      </w:pPr>
      <w:r>
        <w:rPr>
          <w:noProof/>
        </w:rPr>
        <w:t>Project Professional 2016, 21</w:t>
      </w:r>
    </w:p>
    <w:p w:rsidR="00DC4D61" w:rsidRDefault="00DC4D61">
      <w:pPr>
        <w:pStyle w:val="Index1"/>
        <w:tabs>
          <w:tab w:val="right" w:pos="5030"/>
        </w:tabs>
        <w:rPr>
          <w:noProof/>
        </w:rPr>
      </w:pPr>
      <w:r>
        <w:rPr>
          <w:noProof/>
        </w:rPr>
        <w:t>Project Server 2013, 25</w:t>
      </w:r>
    </w:p>
    <w:p w:rsidR="00DC4D61" w:rsidRDefault="00DC4D61">
      <w:pPr>
        <w:pStyle w:val="Index1"/>
        <w:tabs>
          <w:tab w:val="right" w:pos="5030"/>
        </w:tabs>
        <w:rPr>
          <w:noProof/>
        </w:rPr>
      </w:pPr>
      <w:r>
        <w:rPr>
          <w:noProof/>
        </w:rPr>
        <w:t>Project Server 2013 CAL, 25</w:t>
      </w:r>
    </w:p>
    <w:p w:rsidR="00DC4D61" w:rsidRDefault="00DC4D61">
      <w:pPr>
        <w:pStyle w:val="Index1"/>
        <w:tabs>
          <w:tab w:val="right" w:pos="5030"/>
        </w:tabs>
        <w:rPr>
          <w:noProof/>
        </w:rPr>
      </w:pPr>
      <w:r>
        <w:rPr>
          <w:noProof/>
        </w:rPr>
        <w:t>Project Server 2016, 21</w:t>
      </w:r>
    </w:p>
    <w:p w:rsidR="00DC4D61" w:rsidRDefault="00DC4D61">
      <w:pPr>
        <w:pStyle w:val="Index1"/>
        <w:tabs>
          <w:tab w:val="right" w:pos="5030"/>
        </w:tabs>
        <w:rPr>
          <w:noProof/>
        </w:rPr>
      </w:pPr>
      <w:r>
        <w:rPr>
          <w:noProof/>
        </w:rPr>
        <w:t>Project Server 2016 enhets-CAL, 21</w:t>
      </w:r>
    </w:p>
    <w:p w:rsidR="00DC4D61" w:rsidRDefault="00DC4D61">
      <w:pPr>
        <w:pStyle w:val="Index1"/>
        <w:tabs>
          <w:tab w:val="right" w:pos="5030"/>
        </w:tabs>
        <w:rPr>
          <w:noProof/>
        </w:rPr>
      </w:pPr>
      <w:r>
        <w:rPr>
          <w:noProof/>
        </w:rPr>
        <w:t>Project Standard, 76, 82</w:t>
      </w:r>
    </w:p>
    <w:p w:rsidR="00DC4D61" w:rsidRDefault="00DC4D61">
      <w:pPr>
        <w:pStyle w:val="Index1"/>
        <w:tabs>
          <w:tab w:val="right" w:pos="5030"/>
        </w:tabs>
        <w:rPr>
          <w:noProof/>
        </w:rPr>
      </w:pPr>
      <w:r>
        <w:rPr>
          <w:noProof/>
        </w:rPr>
        <w:t>Project Standard 2016, 21</w:t>
      </w:r>
    </w:p>
    <w:p w:rsidR="00DC4D61" w:rsidRDefault="00DC4D61">
      <w:pPr>
        <w:pStyle w:val="Index1"/>
        <w:tabs>
          <w:tab w:val="right" w:pos="5030"/>
        </w:tabs>
        <w:rPr>
          <w:noProof/>
        </w:rPr>
      </w:pPr>
      <w:r>
        <w:rPr>
          <w:noProof/>
        </w:rPr>
        <w:t>Publisher 2016, 21</w:t>
      </w:r>
    </w:p>
    <w:p w:rsidR="00DC4D61" w:rsidRDefault="00DC4D61">
      <w:pPr>
        <w:pStyle w:val="Index1"/>
        <w:tabs>
          <w:tab w:val="right" w:pos="5030"/>
        </w:tabs>
        <w:rPr>
          <w:noProof/>
        </w:rPr>
      </w:pPr>
      <w:r>
        <w:rPr>
          <w:noProof/>
        </w:rPr>
        <w:t>R Server 2016 för Hadoop på Red Hat, 27</w:t>
      </w:r>
    </w:p>
    <w:p w:rsidR="00DC4D61" w:rsidRDefault="00DC4D61">
      <w:pPr>
        <w:pStyle w:val="Index1"/>
        <w:tabs>
          <w:tab w:val="right" w:pos="5030"/>
        </w:tabs>
        <w:rPr>
          <w:noProof/>
        </w:rPr>
      </w:pPr>
      <w:r>
        <w:rPr>
          <w:noProof/>
        </w:rPr>
        <w:t>R Server 2016 för Red Hat Linux, 27</w:t>
      </w:r>
    </w:p>
    <w:p w:rsidR="00DC4D61" w:rsidRDefault="00DC4D61">
      <w:pPr>
        <w:pStyle w:val="Index1"/>
        <w:tabs>
          <w:tab w:val="right" w:pos="5030"/>
        </w:tabs>
        <w:rPr>
          <w:noProof/>
        </w:rPr>
      </w:pPr>
      <w:r>
        <w:rPr>
          <w:noProof/>
        </w:rPr>
        <w:t>R Server 2016 för SUSE Linux, 27</w:t>
      </w:r>
    </w:p>
    <w:p w:rsidR="00DC4D61" w:rsidRDefault="00DC4D61">
      <w:pPr>
        <w:pStyle w:val="Index1"/>
        <w:tabs>
          <w:tab w:val="right" w:pos="5030"/>
        </w:tabs>
        <w:rPr>
          <w:noProof/>
        </w:rPr>
      </w:pPr>
      <w:r>
        <w:rPr>
          <w:noProof/>
        </w:rPr>
        <w:t>R Server 2016 för Teradata DB, 27</w:t>
      </w:r>
    </w:p>
    <w:p w:rsidR="00DC4D61" w:rsidRDefault="00DC4D61">
      <w:pPr>
        <w:pStyle w:val="Index1"/>
        <w:tabs>
          <w:tab w:val="right" w:pos="5030"/>
        </w:tabs>
        <w:rPr>
          <w:noProof/>
        </w:rPr>
      </w:pPr>
      <w:r>
        <w:rPr>
          <w:noProof/>
        </w:rPr>
        <w:t>SharePoint Online-, 76</w:t>
      </w:r>
    </w:p>
    <w:p w:rsidR="00DC4D61" w:rsidRDefault="00DC4D61">
      <w:pPr>
        <w:pStyle w:val="Index1"/>
        <w:tabs>
          <w:tab w:val="right" w:pos="5030"/>
        </w:tabs>
        <w:rPr>
          <w:noProof/>
        </w:rPr>
      </w:pPr>
      <w:r>
        <w:rPr>
          <w:noProof/>
        </w:rPr>
        <w:t>SharePoint Online Plan 1, 64</w:t>
      </w:r>
    </w:p>
    <w:p w:rsidR="00DC4D61" w:rsidRDefault="00DC4D61">
      <w:pPr>
        <w:pStyle w:val="Index1"/>
        <w:tabs>
          <w:tab w:val="right" w:pos="5030"/>
        </w:tabs>
        <w:rPr>
          <w:noProof/>
        </w:rPr>
      </w:pPr>
      <w:r>
        <w:rPr>
          <w:noProof/>
        </w:rPr>
        <w:t>SharePoint Online Plan 1 eller 2, 26</w:t>
      </w:r>
    </w:p>
    <w:p w:rsidR="00DC4D61" w:rsidRDefault="00DC4D61">
      <w:pPr>
        <w:pStyle w:val="Index1"/>
        <w:tabs>
          <w:tab w:val="right" w:pos="5030"/>
        </w:tabs>
        <w:rPr>
          <w:noProof/>
        </w:rPr>
      </w:pPr>
      <w:r>
        <w:rPr>
          <w:noProof/>
        </w:rPr>
        <w:t>SharePoint Online Plan 2, 26, 64</w:t>
      </w:r>
    </w:p>
    <w:p w:rsidR="00DC4D61" w:rsidRDefault="00DC4D61">
      <w:pPr>
        <w:pStyle w:val="Index1"/>
        <w:tabs>
          <w:tab w:val="right" w:pos="5030"/>
        </w:tabs>
        <w:rPr>
          <w:noProof/>
        </w:rPr>
      </w:pPr>
      <w:r>
        <w:rPr>
          <w:noProof/>
        </w:rPr>
        <w:t>SharePoint Server, 81</w:t>
      </w:r>
    </w:p>
    <w:p w:rsidR="00DC4D61" w:rsidRDefault="00DC4D61">
      <w:pPr>
        <w:pStyle w:val="Index1"/>
        <w:tabs>
          <w:tab w:val="right" w:pos="5030"/>
        </w:tabs>
        <w:rPr>
          <w:noProof/>
        </w:rPr>
      </w:pPr>
      <w:r>
        <w:rPr>
          <w:noProof/>
        </w:rPr>
        <w:t>SharePoint Server 2010, 25</w:t>
      </w:r>
    </w:p>
    <w:p w:rsidR="00DC4D61" w:rsidRDefault="00DC4D61">
      <w:pPr>
        <w:pStyle w:val="Index1"/>
        <w:tabs>
          <w:tab w:val="right" w:pos="5030"/>
        </w:tabs>
        <w:rPr>
          <w:noProof/>
        </w:rPr>
      </w:pPr>
      <w:r>
        <w:rPr>
          <w:noProof/>
        </w:rPr>
        <w:t>SharePoint Server 2013, 25</w:t>
      </w:r>
    </w:p>
    <w:p w:rsidR="00DC4D61" w:rsidRDefault="00DC4D61">
      <w:pPr>
        <w:pStyle w:val="Index1"/>
        <w:tabs>
          <w:tab w:val="right" w:pos="5030"/>
        </w:tabs>
        <w:rPr>
          <w:noProof/>
        </w:rPr>
      </w:pPr>
      <w:r>
        <w:rPr>
          <w:noProof/>
        </w:rPr>
        <w:t>SharePoint Server 2013 Enterprise CAL, 25</w:t>
      </w:r>
    </w:p>
    <w:p w:rsidR="00DC4D61" w:rsidRDefault="00DC4D61">
      <w:pPr>
        <w:pStyle w:val="Index1"/>
        <w:tabs>
          <w:tab w:val="right" w:pos="5030"/>
        </w:tabs>
        <w:rPr>
          <w:noProof/>
        </w:rPr>
      </w:pPr>
      <w:r>
        <w:rPr>
          <w:noProof/>
        </w:rPr>
        <w:t>SharePoint Server 2013 Standard CAL, 25</w:t>
      </w:r>
    </w:p>
    <w:p w:rsidR="00DC4D61" w:rsidRDefault="00DC4D61">
      <w:pPr>
        <w:pStyle w:val="Index1"/>
        <w:tabs>
          <w:tab w:val="right" w:pos="5030"/>
        </w:tabs>
        <w:rPr>
          <w:noProof/>
        </w:rPr>
      </w:pPr>
      <w:r>
        <w:rPr>
          <w:noProof/>
        </w:rPr>
        <w:t>Skype för Business 2016, 21</w:t>
      </w:r>
    </w:p>
    <w:p w:rsidR="00DC4D61" w:rsidRDefault="00DC4D61">
      <w:pPr>
        <w:pStyle w:val="Index1"/>
        <w:tabs>
          <w:tab w:val="right" w:pos="5030"/>
        </w:tabs>
        <w:rPr>
          <w:noProof/>
        </w:rPr>
      </w:pPr>
      <w:r>
        <w:rPr>
          <w:noProof/>
        </w:rPr>
        <w:t>Skype for Business Online Cloud PBX, 64</w:t>
      </w:r>
    </w:p>
    <w:p w:rsidR="00DC4D61" w:rsidRDefault="00DC4D61">
      <w:pPr>
        <w:pStyle w:val="Index1"/>
        <w:tabs>
          <w:tab w:val="right" w:pos="5030"/>
        </w:tabs>
        <w:rPr>
          <w:noProof/>
        </w:rPr>
      </w:pPr>
      <w:r>
        <w:rPr>
          <w:noProof/>
        </w:rPr>
        <w:t>Skype for Business Online Plan 1, 27, 64</w:t>
      </w:r>
    </w:p>
    <w:p w:rsidR="00DC4D61" w:rsidRDefault="00DC4D61">
      <w:pPr>
        <w:pStyle w:val="Index1"/>
        <w:tabs>
          <w:tab w:val="right" w:pos="5030"/>
        </w:tabs>
        <w:rPr>
          <w:noProof/>
        </w:rPr>
      </w:pPr>
      <w:r>
        <w:rPr>
          <w:noProof/>
        </w:rPr>
        <w:t>Skype for Business Online Plan 2, 27, 64</w:t>
      </w:r>
    </w:p>
    <w:p w:rsidR="00DC4D61" w:rsidRDefault="00DC4D61">
      <w:pPr>
        <w:pStyle w:val="Index1"/>
        <w:tabs>
          <w:tab w:val="right" w:pos="5030"/>
        </w:tabs>
        <w:rPr>
          <w:noProof/>
        </w:rPr>
      </w:pPr>
      <w:r>
        <w:rPr>
          <w:noProof/>
        </w:rPr>
        <w:t>Skype for Business Online PSTN Calling, 64</w:t>
      </w:r>
    </w:p>
    <w:p w:rsidR="00DC4D61" w:rsidRDefault="00DC4D61">
      <w:pPr>
        <w:pStyle w:val="Index1"/>
        <w:tabs>
          <w:tab w:val="right" w:pos="5030"/>
        </w:tabs>
        <w:rPr>
          <w:noProof/>
        </w:rPr>
      </w:pPr>
      <w:r>
        <w:rPr>
          <w:noProof/>
        </w:rPr>
        <w:t>Skype for Business Online PSTN Conferencing, 64</w:t>
      </w:r>
    </w:p>
    <w:p w:rsidR="00DC4D61" w:rsidRDefault="00DC4D61">
      <w:pPr>
        <w:pStyle w:val="Index1"/>
        <w:tabs>
          <w:tab w:val="right" w:pos="5030"/>
        </w:tabs>
        <w:rPr>
          <w:noProof/>
        </w:rPr>
      </w:pPr>
      <w:r>
        <w:rPr>
          <w:noProof/>
        </w:rPr>
        <w:t>Skype for Business Plus CAL, 65</w:t>
      </w:r>
    </w:p>
    <w:p w:rsidR="00DC4D61" w:rsidRDefault="00DC4D61">
      <w:pPr>
        <w:pStyle w:val="Index1"/>
        <w:tabs>
          <w:tab w:val="right" w:pos="5030"/>
        </w:tabs>
        <w:rPr>
          <w:noProof/>
        </w:rPr>
      </w:pPr>
      <w:r>
        <w:rPr>
          <w:noProof/>
        </w:rPr>
        <w:t>Skype för Business Server 2015, 26</w:t>
      </w:r>
    </w:p>
    <w:p w:rsidR="00DC4D61" w:rsidRDefault="00DC4D61">
      <w:pPr>
        <w:pStyle w:val="Index1"/>
        <w:tabs>
          <w:tab w:val="right" w:pos="5030"/>
        </w:tabs>
        <w:rPr>
          <w:noProof/>
        </w:rPr>
      </w:pPr>
      <w:r>
        <w:rPr>
          <w:noProof/>
        </w:rPr>
        <w:t>Skype for Business Server 2015 Enterprise CAL, 26</w:t>
      </w:r>
    </w:p>
    <w:p w:rsidR="00DC4D61" w:rsidRDefault="00DC4D61">
      <w:pPr>
        <w:pStyle w:val="Index1"/>
        <w:tabs>
          <w:tab w:val="right" w:pos="5030"/>
        </w:tabs>
        <w:rPr>
          <w:noProof/>
        </w:rPr>
      </w:pPr>
      <w:r>
        <w:rPr>
          <w:noProof/>
        </w:rPr>
        <w:t>Skype for Business Server 2015 Plus CAL, 26</w:t>
      </w:r>
    </w:p>
    <w:p w:rsidR="00DC4D61" w:rsidRDefault="00DC4D61">
      <w:pPr>
        <w:pStyle w:val="Index1"/>
        <w:tabs>
          <w:tab w:val="right" w:pos="5030"/>
        </w:tabs>
        <w:rPr>
          <w:noProof/>
        </w:rPr>
      </w:pPr>
      <w:r>
        <w:rPr>
          <w:noProof/>
        </w:rPr>
        <w:t>Skype for Business Server 2015 Standard CAL, 26</w:t>
      </w:r>
    </w:p>
    <w:p w:rsidR="00DC4D61" w:rsidRDefault="00DC4D61">
      <w:pPr>
        <w:pStyle w:val="Index1"/>
        <w:tabs>
          <w:tab w:val="right" w:pos="5030"/>
        </w:tabs>
        <w:rPr>
          <w:noProof/>
        </w:rPr>
      </w:pPr>
      <w:r>
        <w:rPr>
          <w:noProof/>
        </w:rPr>
        <w:t>SQL Parallel Data Warehouse, 76, 82</w:t>
      </w:r>
    </w:p>
    <w:p w:rsidR="00DC4D61" w:rsidRDefault="00DC4D61">
      <w:pPr>
        <w:pStyle w:val="Index1"/>
        <w:tabs>
          <w:tab w:val="right" w:pos="5030"/>
        </w:tabs>
        <w:rPr>
          <w:noProof/>
        </w:rPr>
      </w:pPr>
      <w:r>
        <w:rPr>
          <w:noProof/>
        </w:rPr>
        <w:t>SQL Server, 33, 34, 38, 81, 82</w:t>
      </w:r>
    </w:p>
    <w:p w:rsidR="00DC4D61" w:rsidRDefault="00DC4D61">
      <w:pPr>
        <w:pStyle w:val="Index1"/>
        <w:tabs>
          <w:tab w:val="right" w:pos="5030"/>
        </w:tabs>
        <w:rPr>
          <w:noProof/>
        </w:rPr>
      </w:pPr>
      <w:r>
        <w:rPr>
          <w:noProof/>
        </w:rPr>
        <w:t>SQL Server 2008 R2, 30</w:t>
      </w:r>
    </w:p>
    <w:p w:rsidR="00DC4D61" w:rsidRDefault="00DC4D61">
      <w:pPr>
        <w:pStyle w:val="Index1"/>
        <w:tabs>
          <w:tab w:val="right" w:pos="5030"/>
        </w:tabs>
        <w:rPr>
          <w:noProof/>
        </w:rPr>
      </w:pPr>
      <w:r>
        <w:rPr>
          <w:noProof/>
        </w:rPr>
        <w:t>SQL Server 2012, 30</w:t>
      </w:r>
    </w:p>
    <w:p w:rsidR="00DC4D61" w:rsidRDefault="00DC4D61">
      <w:pPr>
        <w:pStyle w:val="Index1"/>
        <w:tabs>
          <w:tab w:val="right" w:pos="5030"/>
        </w:tabs>
        <w:rPr>
          <w:noProof/>
        </w:rPr>
      </w:pPr>
      <w:r>
        <w:rPr>
          <w:noProof/>
        </w:rPr>
        <w:t>SQL Server 2012 Parallel Data Warehouse Developer, 30</w:t>
      </w:r>
    </w:p>
    <w:p w:rsidR="00DC4D61" w:rsidRDefault="00DC4D61">
      <w:pPr>
        <w:pStyle w:val="Index1"/>
        <w:tabs>
          <w:tab w:val="right" w:pos="5030"/>
        </w:tabs>
        <w:rPr>
          <w:noProof/>
        </w:rPr>
      </w:pPr>
      <w:r>
        <w:rPr>
          <w:noProof/>
        </w:rPr>
        <w:t>SQL Server 2014 Business Intelligence, 30</w:t>
      </w:r>
    </w:p>
    <w:p w:rsidR="00DC4D61" w:rsidRDefault="00DC4D61">
      <w:pPr>
        <w:pStyle w:val="Index1"/>
        <w:tabs>
          <w:tab w:val="right" w:pos="5030"/>
        </w:tabs>
        <w:rPr>
          <w:noProof/>
        </w:rPr>
      </w:pPr>
      <w:r>
        <w:rPr>
          <w:noProof/>
        </w:rPr>
        <w:t>SQL Server 2014 CAL, 30</w:t>
      </w:r>
    </w:p>
    <w:p w:rsidR="00DC4D61" w:rsidRDefault="00DC4D61">
      <w:pPr>
        <w:pStyle w:val="Index1"/>
        <w:tabs>
          <w:tab w:val="right" w:pos="5030"/>
        </w:tabs>
        <w:rPr>
          <w:noProof/>
        </w:rPr>
      </w:pPr>
      <w:r>
        <w:rPr>
          <w:noProof/>
        </w:rPr>
        <w:t>SQL Server 2014 Developer, 30</w:t>
      </w:r>
    </w:p>
    <w:p w:rsidR="00DC4D61" w:rsidRDefault="00DC4D61">
      <w:pPr>
        <w:pStyle w:val="Index1"/>
        <w:tabs>
          <w:tab w:val="right" w:pos="5030"/>
        </w:tabs>
        <w:rPr>
          <w:noProof/>
        </w:rPr>
      </w:pPr>
      <w:r>
        <w:rPr>
          <w:noProof/>
        </w:rPr>
        <w:t>SQL Server 2014 Enterprise, 30</w:t>
      </w:r>
    </w:p>
    <w:p w:rsidR="00DC4D61" w:rsidRDefault="00DC4D61">
      <w:pPr>
        <w:pStyle w:val="Index1"/>
        <w:tabs>
          <w:tab w:val="right" w:pos="5030"/>
        </w:tabs>
        <w:rPr>
          <w:noProof/>
        </w:rPr>
      </w:pPr>
      <w:r>
        <w:rPr>
          <w:noProof/>
        </w:rPr>
        <w:t>SQL Server 2014 Enterprise Core, 30</w:t>
      </w:r>
    </w:p>
    <w:p w:rsidR="00DC4D61" w:rsidRDefault="00DC4D61">
      <w:pPr>
        <w:pStyle w:val="Index1"/>
        <w:tabs>
          <w:tab w:val="right" w:pos="5030"/>
        </w:tabs>
        <w:rPr>
          <w:noProof/>
        </w:rPr>
      </w:pPr>
      <w:r>
        <w:rPr>
          <w:noProof/>
        </w:rPr>
        <w:t>SQL Server 2014 Standard, 30</w:t>
      </w:r>
    </w:p>
    <w:p w:rsidR="00DC4D61" w:rsidRDefault="00DC4D61">
      <w:pPr>
        <w:pStyle w:val="Index1"/>
        <w:tabs>
          <w:tab w:val="right" w:pos="5030"/>
        </w:tabs>
        <w:rPr>
          <w:noProof/>
        </w:rPr>
      </w:pPr>
      <w:r>
        <w:rPr>
          <w:noProof/>
        </w:rPr>
        <w:t>SQL Server 2014 Standard Core, 30</w:t>
      </w:r>
    </w:p>
    <w:p w:rsidR="00DC4D61" w:rsidRDefault="00DC4D61">
      <w:pPr>
        <w:pStyle w:val="Index1"/>
        <w:tabs>
          <w:tab w:val="right" w:pos="5030"/>
        </w:tabs>
        <w:rPr>
          <w:noProof/>
        </w:rPr>
      </w:pPr>
      <w:r>
        <w:rPr>
          <w:noProof/>
        </w:rPr>
        <w:t>SQL Server Business Intelligence, 76, 82</w:t>
      </w:r>
    </w:p>
    <w:p w:rsidR="00DC4D61" w:rsidRDefault="00DC4D61">
      <w:pPr>
        <w:pStyle w:val="Index1"/>
        <w:tabs>
          <w:tab w:val="right" w:pos="5030"/>
        </w:tabs>
        <w:rPr>
          <w:noProof/>
        </w:rPr>
      </w:pPr>
      <w:r>
        <w:rPr>
          <w:noProof/>
        </w:rPr>
        <w:t>SQL Server Data Center, 76</w:t>
      </w:r>
    </w:p>
    <w:p w:rsidR="00DC4D61" w:rsidRDefault="00DC4D61">
      <w:pPr>
        <w:pStyle w:val="Index1"/>
        <w:tabs>
          <w:tab w:val="right" w:pos="5030"/>
        </w:tabs>
        <w:rPr>
          <w:noProof/>
        </w:rPr>
      </w:pPr>
      <w:r>
        <w:rPr>
          <w:noProof/>
        </w:rPr>
        <w:t>SQL Server Enterprise, 76, 82</w:t>
      </w:r>
    </w:p>
    <w:p w:rsidR="00DC4D61" w:rsidRDefault="00DC4D61">
      <w:pPr>
        <w:pStyle w:val="Index1"/>
        <w:tabs>
          <w:tab w:val="right" w:pos="5030"/>
        </w:tabs>
        <w:rPr>
          <w:noProof/>
        </w:rPr>
      </w:pPr>
      <w:r>
        <w:rPr>
          <w:noProof/>
        </w:rPr>
        <w:t>SQL Server Parallel Data Warehouse, 30</w:t>
      </w:r>
    </w:p>
    <w:p w:rsidR="00DC4D61" w:rsidRDefault="00DC4D61">
      <w:pPr>
        <w:pStyle w:val="Index1"/>
        <w:tabs>
          <w:tab w:val="right" w:pos="5030"/>
        </w:tabs>
        <w:rPr>
          <w:noProof/>
        </w:rPr>
      </w:pPr>
      <w:r>
        <w:rPr>
          <w:noProof/>
        </w:rPr>
        <w:t>SQL Server Standard, 76, 82</w:t>
      </w:r>
    </w:p>
    <w:p w:rsidR="00DC4D61" w:rsidRDefault="00DC4D61">
      <w:pPr>
        <w:pStyle w:val="Index1"/>
        <w:tabs>
          <w:tab w:val="right" w:pos="5030"/>
        </w:tabs>
        <w:rPr>
          <w:noProof/>
        </w:rPr>
      </w:pPr>
      <w:r>
        <w:rPr>
          <w:noProof/>
        </w:rPr>
        <w:t>System Center 2012, 32, 82</w:t>
      </w:r>
    </w:p>
    <w:p w:rsidR="00DC4D61" w:rsidRDefault="00DC4D61">
      <w:pPr>
        <w:pStyle w:val="Index1"/>
        <w:tabs>
          <w:tab w:val="right" w:pos="5030"/>
        </w:tabs>
        <w:rPr>
          <w:noProof/>
        </w:rPr>
      </w:pPr>
      <w:r>
        <w:rPr>
          <w:noProof/>
        </w:rPr>
        <w:t>System Center 2012 Client Management Suite, 33</w:t>
      </w:r>
    </w:p>
    <w:p w:rsidR="00DC4D61" w:rsidRDefault="00DC4D61">
      <w:pPr>
        <w:pStyle w:val="Index1"/>
        <w:tabs>
          <w:tab w:val="right" w:pos="5030"/>
        </w:tabs>
        <w:rPr>
          <w:noProof/>
        </w:rPr>
      </w:pPr>
      <w:r>
        <w:rPr>
          <w:noProof/>
        </w:rPr>
        <w:t>System Center 2012 Configuration Manager, 34</w:t>
      </w:r>
    </w:p>
    <w:p w:rsidR="00DC4D61" w:rsidRDefault="00DC4D61">
      <w:pPr>
        <w:pStyle w:val="Index1"/>
        <w:tabs>
          <w:tab w:val="right" w:pos="5030"/>
        </w:tabs>
        <w:rPr>
          <w:noProof/>
        </w:rPr>
      </w:pPr>
      <w:r>
        <w:rPr>
          <w:noProof/>
        </w:rPr>
        <w:t>System Center 2012 Datacenter Server Management License, 76</w:t>
      </w:r>
    </w:p>
    <w:p w:rsidR="00DC4D61" w:rsidRDefault="00DC4D61">
      <w:pPr>
        <w:pStyle w:val="Index1"/>
        <w:tabs>
          <w:tab w:val="right" w:pos="5030"/>
        </w:tabs>
        <w:rPr>
          <w:noProof/>
        </w:rPr>
      </w:pPr>
      <w:r>
        <w:rPr>
          <w:noProof/>
        </w:rPr>
        <w:t>System Center 2012 R2 Client Management Suite, 33</w:t>
      </w:r>
    </w:p>
    <w:p w:rsidR="00DC4D61" w:rsidRDefault="00DC4D61">
      <w:pPr>
        <w:pStyle w:val="Index1"/>
        <w:tabs>
          <w:tab w:val="right" w:pos="5030"/>
        </w:tabs>
        <w:rPr>
          <w:noProof/>
        </w:rPr>
      </w:pPr>
      <w:r>
        <w:rPr>
          <w:noProof/>
        </w:rPr>
        <w:t>System Center 2012 R2 Configuration Manager Client Management License, 34</w:t>
      </w:r>
    </w:p>
    <w:p w:rsidR="00DC4D61" w:rsidRDefault="00DC4D61">
      <w:pPr>
        <w:pStyle w:val="Index1"/>
        <w:tabs>
          <w:tab w:val="right" w:pos="5030"/>
        </w:tabs>
        <w:rPr>
          <w:noProof/>
        </w:rPr>
      </w:pPr>
      <w:r>
        <w:rPr>
          <w:noProof/>
        </w:rPr>
        <w:t>System Center 2012 R2 Datacenter Server Management License, 32</w:t>
      </w:r>
    </w:p>
    <w:p w:rsidR="00DC4D61" w:rsidRDefault="00DC4D61">
      <w:pPr>
        <w:pStyle w:val="Index1"/>
        <w:tabs>
          <w:tab w:val="right" w:pos="5030"/>
        </w:tabs>
        <w:rPr>
          <w:noProof/>
        </w:rPr>
      </w:pPr>
      <w:r>
        <w:rPr>
          <w:noProof/>
        </w:rPr>
        <w:t>System Center 2012 R2 Endpoint Protection, 67</w:t>
      </w:r>
    </w:p>
    <w:p w:rsidR="00DC4D61" w:rsidRDefault="00DC4D61">
      <w:pPr>
        <w:pStyle w:val="Index1"/>
        <w:tabs>
          <w:tab w:val="right" w:pos="5030"/>
        </w:tabs>
        <w:rPr>
          <w:noProof/>
        </w:rPr>
      </w:pPr>
      <w:r>
        <w:rPr>
          <w:noProof/>
        </w:rPr>
        <w:t>System Center 2012 R2 Standard Server Management License, 32</w:t>
      </w:r>
    </w:p>
    <w:p w:rsidR="00DC4D61" w:rsidRDefault="00DC4D61">
      <w:pPr>
        <w:pStyle w:val="Index1"/>
        <w:tabs>
          <w:tab w:val="right" w:pos="5030"/>
        </w:tabs>
        <w:rPr>
          <w:noProof/>
        </w:rPr>
      </w:pPr>
      <w:r>
        <w:rPr>
          <w:noProof/>
        </w:rPr>
        <w:t>System Center 2012 Standard Server Management License, 76</w:t>
      </w:r>
    </w:p>
    <w:p w:rsidR="00DC4D61" w:rsidRDefault="00DC4D61">
      <w:pPr>
        <w:pStyle w:val="Index1"/>
        <w:tabs>
          <w:tab w:val="right" w:pos="5030"/>
        </w:tabs>
        <w:rPr>
          <w:noProof/>
        </w:rPr>
      </w:pPr>
      <w:r>
        <w:rPr>
          <w:noProof/>
        </w:rPr>
        <w:t>System Center Configuration Manager Server 2007 R2, 34</w:t>
      </w:r>
    </w:p>
    <w:p w:rsidR="00DC4D61" w:rsidRDefault="00DC4D61">
      <w:pPr>
        <w:pStyle w:val="Index1"/>
        <w:tabs>
          <w:tab w:val="right" w:pos="5030"/>
        </w:tabs>
        <w:rPr>
          <w:noProof/>
        </w:rPr>
      </w:pPr>
      <w:r>
        <w:rPr>
          <w:noProof/>
        </w:rPr>
        <w:t>System Center Data Protection Manager 2010, 35</w:t>
      </w:r>
    </w:p>
    <w:p w:rsidR="00DC4D61" w:rsidRDefault="00DC4D61">
      <w:pPr>
        <w:pStyle w:val="Index1"/>
        <w:tabs>
          <w:tab w:val="right" w:pos="5030"/>
        </w:tabs>
        <w:rPr>
          <w:noProof/>
        </w:rPr>
      </w:pPr>
      <w:r>
        <w:rPr>
          <w:noProof/>
        </w:rPr>
        <w:t>System Center Datacenter, 16, 81, 82</w:t>
      </w:r>
    </w:p>
    <w:p w:rsidR="00DC4D61" w:rsidRDefault="00DC4D61">
      <w:pPr>
        <w:pStyle w:val="Index1"/>
        <w:tabs>
          <w:tab w:val="right" w:pos="5030"/>
        </w:tabs>
        <w:rPr>
          <w:noProof/>
        </w:rPr>
      </w:pPr>
      <w:r>
        <w:rPr>
          <w:noProof/>
        </w:rPr>
        <w:t>System Center Global Service Monitor, 33</w:t>
      </w:r>
    </w:p>
    <w:p w:rsidR="00DC4D61" w:rsidRDefault="00DC4D61">
      <w:pPr>
        <w:pStyle w:val="Index1"/>
        <w:tabs>
          <w:tab w:val="right" w:pos="5030"/>
        </w:tabs>
        <w:rPr>
          <w:noProof/>
        </w:rPr>
      </w:pPr>
      <w:r>
        <w:rPr>
          <w:noProof/>
        </w:rPr>
        <w:t>System Center Operation Manager 2007 R2, 35</w:t>
      </w:r>
    </w:p>
    <w:p w:rsidR="00DC4D61" w:rsidRDefault="00DC4D61">
      <w:pPr>
        <w:pStyle w:val="Index1"/>
        <w:tabs>
          <w:tab w:val="right" w:pos="5030"/>
        </w:tabs>
        <w:rPr>
          <w:noProof/>
        </w:rPr>
      </w:pPr>
      <w:r>
        <w:rPr>
          <w:noProof/>
        </w:rPr>
        <w:t>System Center Server Management Suite, 35</w:t>
      </w:r>
    </w:p>
    <w:p w:rsidR="00DC4D61" w:rsidRDefault="00DC4D61">
      <w:pPr>
        <w:pStyle w:val="Index1"/>
        <w:tabs>
          <w:tab w:val="right" w:pos="5030"/>
        </w:tabs>
        <w:rPr>
          <w:noProof/>
        </w:rPr>
      </w:pPr>
      <w:r>
        <w:rPr>
          <w:noProof/>
        </w:rPr>
        <w:t>System Center Service Manager 2010, 35</w:t>
      </w:r>
    </w:p>
    <w:p w:rsidR="00DC4D61" w:rsidRDefault="00DC4D61">
      <w:pPr>
        <w:pStyle w:val="Index1"/>
        <w:tabs>
          <w:tab w:val="right" w:pos="5030"/>
        </w:tabs>
        <w:rPr>
          <w:noProof/>
        </w:rPr>
      </w:pPr>
      <w:r>
        <w:rPr>
          <w:noProof/>
        </w:rPr>
        <w:t>System Center Standard, 16, 81, 82</w:t>
      </w:r>
    </w:p>
    <w:p w:rsidR="00DC4D61" w:rsidRDefault="00DC4D61">
      <w:pPr>
        <w:pStyle w:val="Index1"/>
        <w:tabs>
          <w:tab w:val="right" w:pos="5030"/>
        </w:tabs>
        <w:rPr>
          <w:noProof/>
        </w:rPr>
      </w:pPr>
      <w:r>
        <w:rPr>
          <w:noProof/>
        </w:rPr>
        <w:t>Tillägg för Azure Rights Management, 60</w:t>
      </w:r>
    </w:p>
    <w:p w:rsidR="00DC4D61" w:rsidRDefault="00DC4D61">
      <w:pPr>
        <w:pStyle w:val="Index1"/>
        <w:tabs>
          <w:tab w:val="right" w:pos="5030"/>
        </w:tabs>
        <w:rPr>
          <w:noProof/>
        </w:rPr>
      </w:pPr>
      <w:r>
        <w:rPr>
          <w:noProof/>
        </w:rPr>
        <w:t>Tillägg för Enterprise Cloud Suite, 55</w:t>
      </w:r>
    </w:p>
    <w:p w:rsidR="00DC4D61" w:rsidRDefault="00DC4D61">
      <w:pPr>
        <w:pStyle w:val="Index1"/>
        <w:tabs>
          <w:tab w:val="right" w:pos="5030"/>
        </w:tabs>
        <w:rPr>
          <w:noProof/>
        </w:rPr>
      </w:pPr>
      <w:r>
        <w:rPr>
          <w:noProof/>
        </w:rPr>
        <w:t>Tillägg för Enterprise Mobility Suite, 52</w:t>
      </w:r>
    </w:p>
    <w:p w:rsidR="00DC4D61" w:rsidRDefault="00DC4D61">
      <w:pPr>
        <w:pStyle w:val="Index1"/>
        <w:tabs>
          <w:tab w:val="right" w:pos="5030"/>
        </w:tabs>
        <w:rPr>
          <w:noProof/>
        </w:rPr>
      </w:pPr>
      <w:r>
        <w:rPr>
          <w:noProof/>
        </w:rPr>
        <w:t>Tillägg för Exchange Online Plan 1, 60, 63</w:t>
      </w:r>
    </w:p>
    <w:p w:rsidR="00DC4D61" w:rsidRDefault="00DC4D61">
      <w:pPr>
        <w:pStyle w:val="Index1"/>
        <w:tabs>
          <w:tab w:val="right" w:pos="5030"/>
        </w:tabs>
        <w:rPr>
          <w:noProof/>
        </w:rPr>
      </w:pPr>
      <w:r>
        <w:rPr>
          <w:noProof/>
        </w:rPr>
        <w:t>Tillägg för Lync Voice för Enterprise Cloud Suite, 55</w:t>
      </w:r>
    </w:p>
    <w:p w:rsidR="00DC4D61" w:rsidRDefault="00DC4D61">
      <w:pPr>
        <w:pStyle w:val="Index1"/>
        <w:tabs>
          <w:tab w:val="right" w:pos="5030"/>
        </w:tabs>
        <w:rPr>
          <w:noProof/>
        </w:rPr>
      </w:pPr>
      <w:r>
        <w:rPr>
          <w:noProof/>
        </w:rPr>
        <w:t>Tillägg för Microsoft Intune, 55</w:t>
      </w:r>
    </w:p>
    <w:p w:rsidR="00DC4D61" w:rsidRDefault="00DC4D61">
      <w:pPr>
        <w:pStyle w:val="Index1"/>
        <w:tabs>
          <w:tab w:val="right" w:pos="5030"/>
        </w:tabs>
        <w:rPr>
          <w:noProof/>
        </w:rPr>
      </w:pPr>
      <w:r>
        <w:rPr>
          <w:noProof/>
        </w:rPr>
        <w:t>Tillägg för Microsoft Intune USL Extra Storage 1 GB, 55</w:t>
      </w:r>
    </w:p>
    <w:p w:rsidR="00DC4D61" w:rsidRDefault="00DC4D61">
      <w:pPr>
        <w:pStyle w:val="Index1"/>
        <w:tabs>
          <w:tab w:val="right" w:pos="5030"/>
        </w:tabs>
        <w:rPr>
          <w:noProof/>
        </w:rPr>
      </w:pPr>
      <w:r>
        <w:rPr>
          <w:noProof/>
        </w:rPr>
        <w:t>Tillägg för Microsoft Social Engagement Professional, 57</w:t>
      </w:r>
    </w:p>
    <w:p w:rsidR="00DC4D61" w:rsidRDefault="00DC4D61">
      <w:pPr>
        <w:pStyle w:val="Index1"/>
        <w:tabs>
          <w:tab w:val="right" w:pos="5030"/>
        </w:tabs>
        <w:rPr>
          <w:noProof/>
        </w:rPr>
      </w:pPr>
      <w:r>
        <w:rPr>
          <w:noProof/>
        </w:rPr>
        <w:t>Tillägg för Office 365 Enterprise E1, E3, 60</w:t>
      </w:r>
    </w:p>
    <w:p w:rsidR="00DC4D61" w:rsidRDefault="00DC4D61">
      <w:pPr>
        <w:pStyle w:val="Index1"/>
        <w:tabs>
          <w:tab w:val="right" w:pos="5030"/>
        </w:tabs>
        <w:rPr>
          <w:noProof/>
        </w:rPr>
      </w:pPr>
      <w:r>
        <w:rPr>
          <w:noProof/>
        </w:rPr>
        <w:t>Tillägg för Office 365 Enterprise E3, E4 utan ProPlus, 60</w:t>
      </w:r>
    </w:p>
    <w:p w:rsidR="00DC4D61" w:rsidRDefault="00DC4D61">
      <w:pPr>
        <w:pStyle w:val="Index1"/>
        <w:tabs>
          <w:tab w:val="right" w:pos="5030"/>
        </w:tabs>
        <w:rPr>
          <w:noProof/>
        </w:rPr>
      </w:pPr>
      <w:r>
        <w:rPr>
          <w:noProof/>
        </w:rPr>
        <w:t>Tillägg för Office 365 Enterprise E4, 60</w:t>
      </w:r>
    </w:p>
    <w:p w:rsidR="00DC4D61" w:rsidRDefault="00DC4D61">
      <w:pPr>
        <w:pStyle w:val="Index1"/>
        <w:tabs>
          <w:tab w:val="right" w:pos="5030"/>
        </w:tabs>
        <w:rPr>
          <w:noProof/>
        </w:rPr>
      </w:pPr>
      <w:r>
        <w:rPr>
          <w:noProof/>
        </w:rPr>
        <w:t>Tillägg för Office 365 Enterprise E5, 60</w:t>
      </w:r>
    </w:p>
    <w:p w:rsidR="00DC4D61" w:rsidRDefault="00DC4D61">
      <w:pPr>
        <w:pStyle w:val="Index1"/>
        <w:tabs>
          <w:tab w:val="right" w:pos="5030"/>
        </w:tabs>
        <w:rPr>
          <w:noProof/>
        </w:rPr>
      </w:pPr>
      <w:r>
        <w:rPr>
          <w:noProof/>
        </w:rPr>
        <w:t>Tillägg för Office 365 Midsize Business, 60</w:t>
      </w:r>
    </w:p>
    <w:p w:rsidR="00DC4D61" w:rsidRDefault="00DC4D61">
      <w:pPr>
        <w:pStyle w:val="Index1"/>
        <w:tabs>
          <w:tab w:val="right" w:pos="5030"/>
        </w:tabs>
        <w:rPr>
          <w:noProof/>
        </w:rPr>
      </w:pPr>
      <w:r>
        <w:rPr>
          <w:noProof/>
        </w:rPr>
        <w:t>Tillägg för SharePoint Online Plan 1, 64</w:t>
      </w:r>
    </w:p>
    <w:p w:rsidR="00DC4D61" w:rsidRDefault="00DC4D61">
      <w:pPr>
        <w:pStyle w:val="Index1"/>
        <w:tabs>
          <w:tab w:val="right" w:pos="5030"/>
        </w:tabs>
        <w:rPr>
          <w:noProof/>
        </w:rPr>
      </w:pPr>
      <w:r>
        <w:rPr>
          <w:noProof/>
        </w:rPr>
        <w:t>Tillägg för Skype for Business Online Plan 1, 64</w:t>
      </w:r>
    </w:p>
    <w:p w:rsidR="00DC4D61" w:rsidRDefault="00DC4D61">
      <w:pPr>
        <w:pStyle w:val="Index1"/>
        <w:tabs>
          <w:tab w:val="right" w:pos="5030"/>
        </w:tabs>
        <w:rPr>
          <w:noProof/>
        </w:rPr>
      </w:pPr>
      <w:r>
        <w:rPr>
          <w:noProof/>
        </w:rPr>
        <w:t>Tillägg för Skype för Business Online Plan 1, 60</w:t>
      </w:r>
    </w:p>
    <w:p w:rsidR="00DC4D61" w:rsidRDefault="00DC4D61">
      <w:pPr>
        <w:pStyle w:val="Index1"/>
        <w:tabs>
          <w:tab w:val="right" w:pos="5030"/>
        </w:tabs>
        <w:rPr>
          <w:noProof/>
        </w:rPr>
      </w:pPr>
      <w:r>
        <w:rPr>
          <w:noProof/>
        </w:rPr>
        <w:t>Tillägg för Windows SA Per användarabonnemang, 38</w:t>
      </w:r>
    </w:p>
    <w:p w:rsidR="00DC4D61" w:rsidRDefault="00DC4D61">
      <w:pPr>
        <w:pStyle w:val="Index1"/>
        <w:tabs>
          <w:tab w:val="right" w:pos="5030"/>
        </w:tabs>
        <w:rPr>
          <w:noProof/>
        </w:rPr>
      </w:pPr>
      <w:r>
        <w:rPr>
          <w:noProof/>
        </w:rPr>
        <w:t>Uppgradering för Windows 10 Enterprise LTSB, 38</w:t>
      </w:r>
    </w:p>
    <w:p w:rsidR="00DC4D61" w:rsidRDefault="00DC4D61">
      <w:pPr>
        <w:pStyle w:val="Index1"/>
        <w:tabs>
          <w:tab w:val="right" w:pos="5030"/>
        </w:tabs>
        <w:rPr>
          <w:noProof/>
        </w:rPr>
      </w:pPr>
      <w:r>
        <w:rPr>
          <w:noProof/>
        </w:rPr>
        <w:t>Uppgradering för Windows 10 Pro, 38</w:t>
      </w:r>
    </w:p>
    <w:p w:rsidR="00DC4D61" w:rsidRDefault="00DC4D61">
      <w:pPr>
        <w:pStyle w:val="Index1"/>
        <w:tabs>
          <w:tab w:val="right" w:pos="5030"/>
        </w:tabs>
        <w:rPr>
          <w:noProof/>
        </w:rPr>
      </w:pPr>
      <w:r>
        <w:rPr>
          <w:noProof/>
        </w:rPr>
        <w:t>VDI, 35</w:t>
      </w:r>
    </w:p>
    <w:p w:rsidR="00DC4D61" w:rsidRDefault="00DC4D61">
      <w:pPr>
        <w:pStyle w:val="Index1"/>
        <w:tabs>
          <w:tab w:val="right" w:pos="5030"/>
        </w:tabs>
        <w:rPr>
          <w:noProof/>
        </w:rPr>
      </w:pPr>
      <w:r>
        <w:rPr>
          <w:noProof/>
        </w:rPr>
        <w:t>Visio 2016 Professional, 21</w:t>
      </w:r>
    </w:p>
    <w:p w:rsidR="00DC4D61" w:rsidRDefault="00DC4D61">
      <w:pPr>
        <w:pStyle w:val="Index1"/>
        <w:tabs>
          <w:tab w:val="right" w:pos="5030"/>
        </w:tabs>
        <w:rPr>
          <w:noProof/>
        </w:rPr>
      </w:pPr>
      <w:r>
        <w:rPr>
          <w:noProof/>
        </w:rPr>
        <w:t>Visio 2016 Standard, 21</w:t>
      </w:r>
    </w:p>
    <w:p w:rsidR="00DC4D61" w:rsidRDefault="00DC4D61">
      <w:pPr>
        <w:pStyle w:val="Index1"/>
        <w:tabs>
          <w:tab w:val="right" w:pos="5030"/>
        </w:tabs>
        <w:rPr>
          <w:noProof/>
        </w:rPr>
      </w:pPr>
      <w:r>
        <w:rPr>
          <w:noProof/>
        </w:rPr>
        <w:t>Visio Pro för Office 365, 22, 58</w:t>
      </w:r>
    </w:p>
    <w:p w:rsidR="00DC4D61" w:rsidRDefault="00DC4D61">
      <w:pPr>
        <w:pStyle w:val="Index1"/>
        <w:tabs>
          <w:tab w:val="right" w:pos="5030"/>
        </w:tabs>
        <w:rPr>
          <w:noProof/>
        </w:rPr>
      </w:pPr>
      <w:r>
        <w:rPr>
          <w:noProof/>
        </w:rPr>
        <w:t>Visio Pro för Office 365 Från SA, 58</w:t>
      </w:r>
    </w:p>
    <w:p w:rsidR="00DC4D61" w:rsidRDefault="00DC4D61">
      <w:pPr>
        <w:pStyle w:val="Index1"/>
        <w:tabs>
          <w:tab w:val="right" w:pos="5030"/>
        </w:tabs>
        <w:rPr>
          <w:noProof/>
        </w:rPr>
      </w:pPr>
      <w:r>
        <w:rPr>
          <w:noProof/>
        </w:rPr>
        <w:t>Visio Professional, 58, 82</w:t>
      </w:r>
    </w:p>
    <w:p w:rsidR="00DC4D61" w:rsidRDefault="00DC4D61">
      <w:pPr>
        <w:pStyle w:val="Index1"/>
        <w:tabs>
          <w:tab w:val="right" w:pos="5030"/>
        </w:tabs>
        <w:rPr>
          <w:noProof/>
        </w:rPr>
      </w:pPr>
      <w:r>
        <w:rPr>
          <w:noProof/>
        </w:rPr>
        <w:t>Visio Standard, 82</w:t>
      </w:r>
    </w:p>
    <w:p w:rsidR="00DC4D61" w:rsidRDefault="00DC4D61">
      <w:pPr>
        <w:pStyle w:val="Index1"/>
        <w:tabs>
          <w:tab w:val="right" w:pos="5030"/>
        </w:tabs>
        <w:rPr>
          <w:noProof/>
        </w:rPr>
      </w:pPr>
      <w:r>
        <w:rPr>
          <w:noProof/>
        </w:rPr>
        <w:t>Viso Standard, 76</w:t>
      </w:r>
    </w:p>
    <w:p w:rsidR="00DC4D61" w:rsidRDefault="00DC4D61">
      <w:pPr>
        <w:pStyle w:val="Index1"/>
        <w:tabs>
          <w:tab w:val="right" w:pos="5030"/>
        </w:tabs>
        <w:rPr>
          <w:noProof/>
        </w:rPr>
      </w:pPr>
      <w:r>
        <w:rPr>
          <w:noProof/>
        </w:rPr>
        <w:t>Visual Studio 2013, 35</w:t>
      </w:r>
    </w:p>
    <w:p w:rsidR="00DC4D61" w:rsidRDefault="00DC4D61">
      <w:pPr>
        <w:pStyle w:val="Index1"/>
        <w:tabs>
          <w:tab w:val="right" w:pos="5030"/>
        </w:tabs>
        <w:rPr>
          <w:noProof/>
        </w:rPr>
      </w:pPr>
      <w:r>
        <w:rPr>
          <w:noProof/>
        </w:rPr>
        <w:t>Visual Studio Enterprise 2015 med MSDN, 35</w:t>
      </w:r>
    </w:p>
    <w:p w:rsidR="00DC4D61" w:rsidRDefault="00DC4D61">
      <w:pPr>
        <w:pStyle w:val="Index1"/>
        <w:tabs>
          <w:tab w:val="right" w:pos="5030"/>
        </w:tabs>
        <w:rPr>
          <w:noProof/>
        </w:rPr>
      </w:pPr>
      <w:r>
        <w:rPr>
          <w:noProof/>
        </w:rPr>
        <w:t>Visual Studio Enterprise med MSDN, 76, 82, 83</w:t>
      </w:r>
    </w:p>
    <w:p w:rsidR="00DC4D61" w:rsidRDefault="00DC4D61">
      <w:pPr>
        <w:pStyle w:val="Index1"/>
        <w:tabs>
          <w:tab w:val="right" w:pos="5030"/>
        </w:tabs>
        <w:rPr>
          <w:noProof/>
        </w:rPr>
      </w:pPr>
      <w:r>
        <w:rPr>
          <w:noProof/>
        </w:rPr>
        <w:t>Visual Studio Professional 2015, 35</w:t>
      </w:r>
    </w:p>
    <w:p w:rsidR="00DC4D61" w:rsidRDefault="00DC4D61">
      <w:pPr>
        <w:pStyle w:val="Index1"/>
        <w:tabs>
          <w:tab w:val="right" w:pos="5030"/>
        </w:tabs>
        <w:rPr>
          <w:noProof/>
        </w:rPr>
      </w:pPr>
      <w:r>
        <w:rPr>
          <w:noProof/>
        </w:rPr>
        <w:t>Visual Studio Professional 2015 med MSDN, 35</w:t>
      </w:r>
    </w:p>
    <w:p w:rsidR="00DC4D61" w:rsidRDefault="00DC4D61">
      <w:pPr>
        <w:pStyle w:val="Index1"/>
        <w:tabs>
          <w:tab w:val="right" w:pos="5030"/>
        </w:tabs>
        <w:rPr>
          <w:noProof/>
        </w:rPr>
      </w:pPr>
      <w:r>
        <w:rPr>
          <w:noProof/>
        </w:rPr>
        <w:t>Visual Studio Professional med MSDN, 76, 82</w:t>
      </w:r>
    </w:p>
    <w:p w:rsidR="00DC4D61" w:rsidRDefault="00DC4D61">
      <w:pPr>
        <w:pStyle w:val="Index1"/>
        <w:tabs>
          <w:tab w:val="right" w:pos="5030"/>
        </w:tabs>
        <w:rPr>
          <w:noProof/>
        </w:rPr>
      </w:pPr>
      <w:r>
        <w:rPr>
          <w:noProof/>
        </w:rPr>
        <w:t>Visual Studio Team Foundation Server 2015 CAL, 37</w:t>
      </w:r>
    </w:p>
    <w:p w:rsidR="00DC4D61" w:rsidRDefault="00DC4D61">
      <w:pPr>
        <w:pStyle w:val="Index1"/>
        <w:tabs>
          <w:tab w:val="right" w:pos="5030"/>
        </w:tabs>
        <w:rPr>
          <w:noProof/>
        </w:rPr>
      </w:pPr>
      <w:r>
        <w:rPr>
          <w:noProof/>
        </w:rPr>
        <w:t>Visual Studio Team Foundation Server 2015 med SQL Server 2014-teknik, 37</w:t>
      </w:r>
    </w:p>
    <w:p w:rsidR="00DC4D61" w:rsidRDefault="00DC4D61">
      <w:pPr>
        <w:pStyle w:val="Index1"/>
        <w:tabs>
          <w:tab w:val="right" w:pos="5030"/>
        </w:tabs>
        <w:rPr>
          <w:noProof/>
        </w:rPr>
      </w:pPr>
      <w:r>
        <w:rPr>
          <w:noProof/>
        </w:rPr>
        <w:t>Visual Studio Test Professional 2015 med MSDN, 35</w:t>
      </w:r>
    </w:p>
    <w:p w:rsidR="00DC4D61" w:rsidRDefault="00DC4D61">
      <w:pPr>
        <w:pStyle w:val="Index1"/>
        <w:tabs>
          <w:tab w:val="right" w:pos="5030"/>
        </w:tabs>
        <w:rPr>
          <w:noProof/>
        </w:rPr>
      </w:pPr>
      <w:r>
        <w:rPr>
          <w:noProof/>
        </w:rPr>
        <w:t>Visual Studio Test Professional med MSDN, 76, 83</w:t>
      </w:r>
    </w:p>
    <w:p w:rsidR="00DC4D61" w:rsidRDefault="00DC4D61">
      <w:pPr>
        <w:pStyle w:val="Index1"/>
        <w:tabs>
          <w:tab w:val="right" w:pos="5030"/>
        </w:tabs>
        <w:rPr>
          <w:noProof/>
        </w:rPr>
      </w:pPr>
      <w:r>
        <w:rPr>
          <w:noProof/>
        </w:rPr>
        <w:t>Windows 10, 29</w:t>
      </w:r>
    </w:p>
    <w:p w:rsidR="00DC4D61" w:rsidRDefault="00DC4D61">
      <w:pPr>
        <w:pStyle w:val="Index1"/>
        <w:tabs>
          <w:tab w:val="right" w:pos="5030"/>
        </w:tabs>
        <w:rPr>
          <w:noProof/>
        </w:rPr>
      </w:pPr>
      <w:r>
        <w:rPr>
          <w:noProof/>
        </w:rPr>
        <w:t>Windows 10, 29</w:t>
      </w:r>
    </w:p>
    <w:p w:rsidR="00DC4D61" w:rsidRDefault="00DC4D61">
      <w:pPr>
        <w:pStyle w:val="Index1"/>
        <w:tabs>
          <w:tab w:val="right" w:pos="5030"/>
        </w:tabs>
        <w:rPr>
          <w:noProof/>
        </w:rPr>
      </w:pPr>
      <w:r>
        <w:rPr>
          <w:noProof/>
        </w:rPr>
        <w:t>Windows 10 Education Upgrade (Per Enhet), 38</w:t>
      </w:r>
    </w:p>
    <w:p w:rsidR="00DC4D61" w:rsidRDefault="00DC4D61">
      <w:pPr>
        <w:pStyle w:val="Index1"/>
        <w:tabs>
          <w:tab w:val="right" w:pos="5030"/>
        </w:tabs>
        <w:rPr>
          <w:noProof/>
        </w:rPr>
      </w:pPr>
      <w:r>
        <w:rPr>
          <w:noProof/>
        </w:rPr>
        <w:t>Windows 10 Enterprise Software Assurance Per Användarabonnemangslicens, 38</w:t>
      </w:r>
    </w:p>
    <w:p w:rsidR="00DC4D61" w:rsidRDefault="00DC4D61">
      <w:pPr>
        <w:pStyle w:val="Index1"/>
        <w:tabs>
          <w:tab w:val="right" w:pos="5030"/>
        </w:tabs>
        <w:rPr>
          <w:noProof/>
        </w:rPr>
      </w:pPr>
      <w:r>
        <w:rPr>
          <w:noProof/>
        </w:rPr>
        <w:t>Windows 10 Enterprise Software Assurance Per Användare Från SA, 38</w:t>
      </w:r>
    </w:p>
    <w:p w:rsidR="00DC4D61" w:rsidRDefault="00DC4D61">
      <w:pPr>
        <w:pStyle w:val="Index1"/>
        <w:tabs>
          <w:tab w:val="right" w:pos="5030"/>
        </w:tabs>
        <w:rPr>
          <w:noProof/>
        </w:rPr>
      </w:pPr>
      <w:r>
        <w:rPr>
          <w:noProof/>
        </w:rPr>
        <w:t>Windows 10 IoT Enterprise, 39</w:t>
      </w:r>
    </w:p>
    <w:p w:rsidR="00DC4D61" w:rsidRDefault="00DC4D61">
      <w:pPr>
        <w:pStyle w:val="Index1"/>
        <w:tabs>
          <w:tab w:val="right" w:pos="5030"/>
        </w:tabs>
        <w:rPr>
          <w:noProof/>
        </w:rPr>
      </w:pPr>
      <w:r>
        <w:rPr>
          <w:noProof/>
        </w:rPr>
        <w:t>Windows 10 Mobile Enterprise (Per Enhet), 38</w:t>
      </w:r>
    </w:p>
    <w:p w:rsidR="00DC4D61" w:rsidRDefault="00DC4D61">
      <w:pPr>
        <w:pStyle w:val="Index1"/>
        <w:tabs>
          <w:tab w:val="right" w:pos="5030"/>
        </w:tabs>
        <w:rPr>
          <w:noProof/>
        </w:rPr>
      </w:pPr>
      <w:r>
        <w:rPr>
          <w:noProof/>
        </w:rPr>
        <w:t>Windows 2000 Professional for Embedded Systems, 39</w:t>
      </w:r>
    </w:p>
    <w:p w:rsidR="00DC4D61" w:rsidRDefault="00DC4D61">
      <w:pPr>
        <w:pStyle w:val="Index1"/>
        <w:tabs>
          <w:tab w:val="right" w:pos="5030"/>
        </w:tabs>
        <w:rPr>
          <w:noProof/>
        </w:rPr>
      </w:pPr>
      <w:r>
        <w:rPr>
          <w:noProof/>
        </w:rPr>
        <w:t>Windows 7, 29, 39</w:t>
      </w:r>
    </w:p>
    <w:p w:rsidR="00DC4D61" w:rsidRDefault="00DC4D61">
      <w:pPr>
        <w:pStyle w:val="Index1"/>
        <w:tabs>
          <w:tab w:val="right" w:pos="5030"/>
        </w:tabs>
        <w:rPr>
          <w:noProof/>
        </w:rPr>
      </w:pPr>
      <w:r>
        <w:rPr>
          <w:noProof/>
        </w:rPr>
        <w:t>Windows 7 Professional for Embedded Systems, 39</w:t>
      </w:r>
    </w:p>
    <w:p w:rsidR="00DC4D61" w:rsidRDefault="00DC4D61">
      <w:pPr>
        <w:pStyle w:val="Index1"/>
        <w:tabs>
          <w:tab w:val="right" w:pos="5030"/>
        </w:tabs>
        <w:rPr>
          <w:noProof/>
        </w:rPr>
      </w:pPr>
      <w:r>
        <w:rPr>
          <w:noProof/>
        </w:rPr>
        <w:t>Windows 7 Ultimate for Embedded Systems, 39</w:t>
      </w:r>
    </w:p>
    <w:p w:rsidR="00DC4D61" w:rsidRDefault="00DC4D61">
      <w:pPr>
        <w:pStyle w:val="Index1"/>
        <w:tabs>
          <w:tab w:val="right" w:pos="5030"/>
        </w:tabs>
        <w:rPr>
          <w:noProof/>
        </w:rPr>
      </w:pPr>
      <w:r>
        <w:rPr>
          <w:noProof/>
        </w:rPr>
        <w:t>Windows 8, 29</w:t>
      </w:r>
    </w:p>
    <w:p w:rsidR="00DC4D61" w:rsidRDefault="00DC4D61">
      <w:pPr>
        <w:pStyle w:val="Index1"/>
        <w:tabs>
          <w:tab w:val="right" w:pos="5030"/>
        </w:tabs>
        <w:rPr>
          <w:noProof/>
        </w:rPr>
      </w:pPr>
      <w:r>
        <w:rPr>
          <w:noProof/>
        </w:rPr>
        <w:t>Windows 8.1, 29, 38</w:t>
      </w:r>
    </w:p>
    <w:p w:rsidR="00DC4D61" w:rsidRDefault="00DC4D61">
      <w:pPr>
        <w:pStyle w:val="Index1"/>
        <w:tabs>
          <w:tab w:val="right" w:pos="5030"/>
        </w:tabs>
        <w:rPr>
          <w:noProof/>
        </w:rPr>
      </w:pPr>
      <w:r>
        <w:rPr>
          <w:noProof/>
        </w:rPr>
        <w:t>Windows 8.1 Enterprise Sideloading, 38</w:t>
      </w:r>
    </w:p>
    <w:p w:rsidR="00DC4D61" w:rsidRDefault="00DC4D61">
      <w:pPr>
        <w:pStyle w:val="Index1"/>
        <w:tabs>
          <w:tab w:val="right" w:pos="5030"/>
        </w:tabs>
        <w:rPr>
          <w:noProof/>
        </w:rPr>
      </w:pPr>
      <w:r>
        <w:rPr>
          <w:noProof/>
        </w:rPr>
        <w:t>Windows 8.1 Enterprise-uppgradering och SA Per Användare (från SA), 55</w:t>
      </w:r>
    </w:p>
    <w:p w:rsidR="00DC4D61" w:rsidRDefault="00DC4D61">
      <w:pPr>
        <w:pStyle w:val="Index1"/>
        <w:tabs>
          <w:tab w:val="right" w:pos="5030"/>
        </w:tabs>
        <w:rPr>
          <w:noProof/>
        </w:rPr>
      </w:pPr>
      <w:r>
        <w:rPr>
          <w:noProof/>
        </w:rPr>
        <w:t>Windows Embedded 2009, 40</w:t>
      </w:r>
    </w:p>
    <w:p w:rsidR="00DC4D61" w:rsidRDefault="00DC4D61">
      <w:pPr>
        <w:pStyle w:val="Index1"/>
        <w:tabs>
          <w:tab w:val="right" w:pos="5030"/>
        </w:tabs>
        <w:rPr>
          <w:noProof/>
        </w:rPr>
      </w:pPr>
      <w:r>
        <w:rPr>
          <w:noProof/>
        </w:rPr>
        <w:t>Windows Embedded 8 och 8.1 Industry Retail, 40</w:t>
      </w:r>
    </w:p>
    <w:p w:rsidR="00DC4D61" w:rsidRDefault="00DC4D61">
      <w:pPr>
        <w:pStyle w:val="Index1"/>
        <w:tabs>
          <w:tab w:val="right" w:pos="5030"/>
        </w:tabs>
        <w:rPr>
          <w:noProof/>
        </w:rPr>
      </w:pPr>
      <w:r>
        <w:rPr>
          <w:noProof/>
        </w:rPr>
        <w:t>Windows Embedded 8 Standard, 40</w:t>
      </w:r>
    </w:p>
    <w:p w:rsidR="00DC4D61" w:rsidRDefault="00DC4D61">
      <w:pPr>
        <w:pStyle w:val="Index1"/>
        <w:tabs>
          <w:tab w:val="right" w:pos="5030"/>
        </w:tabs>
        <w:rPr>
          <w:noProof/>
        </w:rPr>
      </w:pPr>
      <w:r>
        <w:rPr>
          <w:noProof/>
        </w:rPr>
        <w:t>Windows Embedded 8 Standard Enterprise-kit (100-pack), 38</w:t>
      </w:r>
    </w:p>
    <w:p w:rsidR="00DC4D61" w:rsidRDefault="00DC4D61">
      <w:pPr>
        <w:pStyle w:val="Index1"/>
        <w:tabs>
          <w:tab w:val="right" w:pos="5030"/>
        </w:tabs>
        <w:rPr>
          <w:noProof/>
        </w:rPr>
      </w:pPr>
      <w:r>
        <w:rPr>
          <w:noProof/>
        </w:rPr>
        <w:t>Windows Embedded 8.1 Industry, 38</w:t>
      </w:r>
    </w:p>
    <w:p w:rsidR="00DC4D61" w:rsidRDefault="00DC4D61">
      <w:pPr>
        <w:pStyle w:val="Index1"/>
        <w:tabs>
          <w:tab w:val="right" w:pos="5030"/>
        </w:tabs>
        <w:rPr>
          <w:noProof/>
        </w:rPr>
      </w:pPr>
      <w:r>
        <w:rPr>
          <w:noProof/>
        </w:rPr>
        <w:t>Windows Embedded 8/8.1 Industry Pro, 39</w:t>
      </w:r>
    </w:p>
    <w:p w:rsidR="00DC4D61" w:rsidRDefault="00DC4D61">
      <w:pPr>
        <w:pStyle w:val="Index1"/>
        <w:tabs>
          <w:tab w:val="right" w:pos="5030"/>
        </w:tabs>
        <w:rPr>
          <w:noProof/>
        </w:rPr>
      </w:pPr>
      <w:r>
        <w:rPr>
          <w:noProof/>
        </w:rPr>
        <w:t>Windows Embedded 8/8.1 Pro, 39</w:t>
      </w:r>
    </w:p>
    <w:p w:rsidR="00DC4D61" w:rsidRDefault="00DC4D61">
      <w:pPr>
        <w:pStyle w:val="Index1"/>
        <w:tabs>
          <w:tab w:val="right" w:pos="5030"/>
        </w:tabs>
        <w:rPr>
          <w:noProof/>
        </w:rPr>
      </w:pPr>
      <w:r>
        <w:rPr>
          <w:noProof/>
        </w:rPr>
        <w:t>Windows Embedded for Point of Service, 40</w:t>
      </w:r>
    </w:p>
    <w:p w:rsidR="00DC4D61" w:rsidRDefault="00DC4D61">
      <w:pPr>
        <w:pStyle w:val="Index1"/>
        <w:tabs>
          <w:tab w:val="right" w:pos="5030"/>
        </w:tabs>
        <w:rPr>
          <w:noProof/>
        </w:rPr>
      </w:pPr>
      <w:r>
        <w:rPr>
          <w:noProof/>
        </w:rPr>
        <w:t>Windows Embedded POSReady 2009, 40</w:t>
      </w:r>
    </w:p>
    <w:p w:rsidR="00DC4D61" w:rsidRDefault="00DC4D61">
      <w:pPr>
        <w:pStyle w:val="Index1"/>
        <w:tabs>
          <w:tab w:val="right" w:pos="5030"/>
        </w:tabs>
        <w:rPr>
          <w:noProof/>
        </w:rPr>
      </w:pPr>
      <w:r>
        <w:rPr>
          <w:noProof/>
        </w:rPr>
        <w:t>Windows Embedded POSReady 7, 40</w:t>
      </w:r>
    </w:p>
    <w:p w:rsidR="00DC4D61" w:rsidRDefault="00DC4D61">
      <w:pPr>
        <w:pStyle w:val="Index1"/>
        <w:tabs>
          <w:tab w:val="right" w:pos="5030"/>
        </w:tabs>
        <w:rPr>
          <w:noProof/>
        </w:rPr>
      </w:pPr>
      <w:r>
        <w:rPr>
          <w:noProof/>
        </w:rPr>
        <w:t>Windows Embedded POSReady 7 Pro, 40</w:t>
      </w:r>
    </w:p>
    <w:p w:rsidR="00DC4D61" w:rsidRDefault="00DC4D61">
      <w:pPr>
        <w:pStyle w:val="Index1"/>
        <w:tabs>
          <w:tab w:val="right" w:pos="5030"/>
        </w:tabs>
        <w:rPr>
          <w:noProof/>
        </w:rPr>
      </w:pPr>
      <w:r>
        <w:rPr>
          <w:noProof/>
        </w:rPr>
        <w:t>Windows Embedded Standard 7, 40</w:t>
      </w:r>
    </w:p>
    <w:p w:rsidR="00DC4D61" w:rsidRDefault="00DC4D61">
      <w:pPr>
        <w:pStyle w:val="Index1"/>
        <w:tabs>
          <w:tab w:val="right" w:pos="5030"/>
        </w:tabs>
        <w:rPr>
          <w:noProof/>
        </w:rPr>
      </w:pPr>
      <w:r>
        <w:rPr>
          <w:noProof/>
        </w:rPr>
        <w:t>Windows HPC Server, 47</w:t>
      </w:r>
    </w:p>
    <w:p w:rsidR="00DC4D61" w:rsidRDefault="00DC4D61">
      <w:pPr>
        <w:pStyle w:val="Index1"/>
        <w:tabs>
          <w:tab w:val="right" w:pos="5030"/>
        </w:tabs>
        <w:rPr>
          <w:noProof/>
        </w:rPr>
      </w:pPr>
      <w:r>
        <w:rPr>
          <w:noProof/>
        </w:rPr>
        <w:t>Windows MultiPoint Server 2011, 44</w:t>
      </w:r>
    </w:p>
    <w:p w:rsidR="00DC4D61" w:rsidRDefault="00DC4D61">
      <w:pPr>
        <w:pStyle w:val="Index1"/>
        <w:tabs>
          <w:tab w:val="right" w:pos="5030"/>
        </w:tabs>
        <w:rPr>
          <w:noProof/>
        </w:rPr>
      </w:pPr>
      <w:r>
        <w:rPr>
          <w:noProof/>
        </w:rPr>
        <w:t>Windows MultiPoint Server 2012 CAL, 44</w:t>
      </w:r>
    </w:p>
    <w:p w:rsidR="00DC4D61" w:rsidRDefault="00DC4D61">
      <w:pPr>
        <w:pStyle w:val="Index1"/>
        <w:tabs>
          <w:tab w:val="right" w:pos="5030"/>
        </w:tabs>
        <w:rPr>
          <w:noProof/>
        </w:rPr>
      </w:pPr>
      <w:r>
        <w:rPr>
          <w:noProof/>
        </w:rPr>
        <w:t>Windows MultiPoint Server 2012 CAL med Windows Server 2012 CAL, 44</w:t>
      </w:r>
    </w:p>
    <w:p w:rsidR="00DC4D61" w:rsidRDefault="00DC4D61">
      <w:pPr>
        <w:pStyle w:val="Index1"/>
        <w:tabs>
          <w:tab w:val="right" w:pos="5030"/>
        </w:tabs>
        <w:rPr>
          <w:noProof/>
        </w:rPr>
      </w:pPr>
      <w:r>
        <w:rPr>
          <w:noProof/>
        </w:rPr>
        <w:t>Windows MultiPoint Server 2012 Premium, 44</w:t>
      </w:r>
    </w:p>
    <w:p w:rsidR="00DC4D61" w:rsidRDefault="00DC4D61">
      <w:pPr>
        <w:pStyle w:val="Index1"/>
        <w:tabs>
          <w:tab w:val="right" w:pos="5030"/>
        </w:tabs>
        <w:rPr>
          <w:noProof/>
        </w:rPr>
      </w:pPr>
      <w:r>
        <w:rPr>
          <w:noProof/>
        </w:rPr>
        <w:t>Windows MultiPoint Server 2012 Premium med Windows MultiPoint Server 2012 CAL (5 klienter) med Windows Server 2012 CAL (5 klienter), 44</w:t>
      </w:r>
    </w:p>
    <w:p w:rsidR="00DC4D61" w:rsidRDefault="00DC4D61">
      <w:pPr>
        <w:pStyle w:val="Index1"/>
        <w:tabs>
          <w:tab w:val="right" w:pos="5030"/>
        </w:tabs>
        <w:rPr>
          <w:noProof/>
        </w:rPr>
      </w:pPr>
      <w:r>
        <w:rPr>
          <w:noProof/>
        </w:rPr>
        <w:t>Windows MultiPoint Server 2012 Premium with Windows MultiPoint Server 2012 CAL (5 klienter), 44</w:t>
      </w:r>
    </w:p>
    <w:p w:rsidR="00DC4D61" w:rsidRDefault="00DC4D61">
      <w:pPr>
        <w:pStyle w:val="Index1"/>
        <w:tabs>
          <w:tab w:val="right" w:pos="5030"/>
        </w:tabs>
        <w:rPr>
          <w:noProof/>
        </w:rPr>
      </w:pPr>
      <w:r>
        <w:rPr>
          <w:noProof/>
        </w:rPr>
        <w:t>Windows MultiPoint Server 2012 Standard, 44</w:t>
      </w:r>
    </w:p>
    <w:p w:rsidR="00DC4D61" w:rsidRDefault="00DC4D61">
      <w:pPr>
        <w:pStyle w:val="Index1"/>
        <w:tabs>
          <w:tab w:val="right" w:pos="5030"/>
        </w:tabs>
        <w:rPr>
          <w:noProof/>
        </w:rPr>
      </w:pPr>
      <w:r>
        <w:rPr>
          <w:noProof/>
        </w:rPr>
        <w:t>Windows SA per Användare, 55</w:t>
      </w:r>
    </w:p>
    <w:p w:rsidR="00DC4D61" w:rsidRDefault="00DC4D61">
      <w:pPr>
        <w:pStyle w:val="Index1"/>
        <w:tabs>
          <w:tab w:val="right" w:pos="5030"/>
        </w:tabs>
        <w:rPr>
          <w:noProof/>
        </w:rPr>
      </w:pPr>
      <w:r>
        <w:rPr>
          <w:noProof/>
        </w:rPr>
        <w:t>Windows Server, 82, 83</w:t>
      </w:r>
    </w:p>
    <w:p w:rsidR="00DC4D61" w:rsidRDefault="00DC4D61">
      <w:pPr>
        <w:pStyle w:val="Index1"/>
        <w:tabs>
          <w:tab w:val="right" w:pos="5030"/>
        </w:tabs>
        <w:rPr>
          <w:noProof/>
        </w:rPr>
      </w:pPr>
      <w:r>
        <w:rPr>
          <w:noProof/>
        </w:rPr>
        <w:t>Windows Server 2008, 45</w:t>
      </w:r>
    </w:p>
    <w:p w:rsidR="00DC4D61" w:rsidRDefault="00DC4D61">
      <w:pPr>
        <w:pStyle w:val="Index1"/>
        <w:tabs>
          <w:tab w:val="right" w:pos="5030"/>
        </w:tabs>
        <w:rPr>
          <w:noProof/>
        </w:rPr>
      </w:pPr>
      <w:r>
        <w:rPr>
          <w:noProof/>
        </w:rPr>
        <w:t>Windows Server 2008 R2 Enterprise, 16</w:t>
      </w:r>
    </w:p>
    <w:p w:rsidR="00DC4D61" w:rsidRDefault="00DC4D61">
      <w:pPr>
        <w:pStyle w:val="Index1"/>
        <w:tabs>
          <w:tab w:val="right" w:pos="5030"/>
        </w:tabs>
        <w:rPr>
          <w:noProof/>
        </w:rPr>
      </w:pPr>
      <w:r>
        <w:rPr>
          <w:noProof/>
        </w:rPr>
        <w:t>Windows Server 2012, 45</w:t>
      </w:r>
    </w:p>
    <w:p w:rsidR="00DC4D61" w:rsidRDefault="00DC4D61">
      <w:pPr>
        <w:pStyle w:val="Index1"/>
        <w:tabs>
          <w:tab w:val="right" w:pos="5030"/>
        </w:tabs>
        <w:rPr>
          <w:noProof/>
        </w:rPr>
      </w:pPr>
      <w:r>
        <w:rPr>
          <w:noProof/>
        </w:rPr>
        <w:t>Windows Server 2012 Active Directory Rights Management Services CAL, 45</w:t>
      </w:r>
    </w:p>
    <w:p w:rsidR="00DC4D61" w:rsidRDefault="00DC4D61">
      <w:pPr>
        <w:pStyle w:val="Index1"/>
        <w:tabs>
          <w:tab w:val="right" w:pos="5030"/>
        </w:tabs>
        <w:rPr>
          <w:noProof/>
        </w:rPr>
      </w:pPr>
      <w:r>
        <w:rPr>
          <w:noProof/>
        </w:rPr>
        <w:t>Windows Server 2012 CAL, 45</w:t>
      </w:r>
    </w:p>
    <w:p w:rsidR="00DC4D61" w:rsidRDefault="00DC4D61">
      <w:pPr>
        <w:pStyle w:val="Index1"/>
        <w:tabs>
          <w:tab w:val="right" w:pos="5030"/>
        </w:tabs>
        <w:rPr>
          <w:noProof/>
        </w:rPr>
      </w:pPr>
      <w:r>
        <w:rPr>
          <w:noProof/>
        </w:rPr>
        <w:t>Windows Server 2012 R2 Datacenter, 45</w:t>
      </w:r>
    </w:p>
    <w:p w:rsidR="00DC4D61" w:rsidRDefault="00DC4D61">
      <w:pPr>
        <w:pStyle w:val="Index1"/>
        <w:tabs>
          <w:tab w:val="right" w:pos="5030"/>
        </w:tabs>
        <w:rPr>
          <w:noProof/>
        </w:rPr>
      </w:pPr>
      <w:r>
        <w:rPr>
          <w:noProof/>
        </w:rPr>
        <w:t>Windows Server 2012 R2 Essentials, 45</w:t>
      </w:r>
    </w:p>
    <w:p w:rsidR="00DC4D61" w:rsidRDefault="00DC4D61">
      <w:pPr>
        <w:pStyle w:val="Index1"/>
        <w:tabs>
          <w:tab w:val="right" w:pos="5030"/>
        </w:tabs>
        <w:rPr>
          <w:noProof/>
        </w:rPr>
      </w:pPr>
      <w:r>
        <w:rPr>
          <w:noProof/>
        </w:rPr>
        <w:t>Windows Server 2012 R2 Standard, 45</w:t>
      </w:r>
    </w:p>
    <w:p w:rsidR="00DC4D61" w:rsidRDefault="00DC4D61">
      <w:pPr>
        <w:pStyle w:val="Index1"/>
        <w:tabs>
          <w:tab w:val="right" w:pos="5030"/>
        </w:tabs>
        <w:rPr>
          <w:noProof/>
        </w:rPr>
      </w:pPr>
      <w:r>
        <w:rPr>
          <w:noProof/>
        </w:rPr>
        <w:t>Windows Server 2012 Remote Desktop Services CAL, 45</w:t>
      </w:r>
    </w:p>
    <w:p w:rsidR="00DC4D61" w:rsidRDefault="00DC4D61">
      <w:pPr>
        <w:pStyle w:val="Index1"/>
        <w:tabs>
          <w:tab w:val="right" w:pos="5030"/>
        </w:tabs>
        <w:rPr>
          <w:noProof/>
        </w:rPr>
      </w:pPr>
      <w:r>
        <w:rPr>
          <w:noProof/>
        </w:rPr>
        <w:t>Windows Server Data Center, 76</w:t>
      </w:r>
    </w:p>
    <w:p w:rsidR="00DC4D61" w:rsidRDefault="00DC4D61">
      <w:pPr>
        <w:pStyle w:val="Index1"/>
        <w:tabs>
          <w:tab w:val="right" w:pos="5030"/>
        </w:tabs>
        <w:rPr>
          <w:noProof/>
        </w:rPr>
      </w:pPr>
      <w:r>
        <w:rPr>
          <w:noProof/>
        </w:rPr>
        <w:t>Windows Server Datacenter, 16, 81, 83</w:t>
      </w:r>
    </w:p>
    <w:p w:rsidR="00DC4D61" w:rsidRDefault="00DC4D61">
      <w:pPr>
        <w:pStyle w:val="Index1"/>
        <w:tabs>
          <w:tab w:val="right" w:pos="5030"/>
        </w:tabs>
        <w:rPr>
          <w:noProof/>
        </w:rPr>
      </w:pPr>
      <w:r>
        <w:rPr>
          <w:noProof/>
        </w:rPr>
        <w:t>Windows Server Enterprise, 47, 76</w:t>
      </w:r>
    </w:p>
    <w:p w:rsidR="00DC4D61" w:rsidRDefault="00DC4D61">
      <w:pPr>
        <w:pStyle w:val="Index1"/>
        <w:tabs>
          <w:tab w:val="right" w:pos="5030"/>
        </w:tabs>
        <w:rPr>
          <w:noProof/>
        </w:rPr>
      </w:pPr>
      <w:r>
        <w:rPr>
          <w:noProof/>
        </w:rPr>
        <w:t>Windows Server for Itanium Based Systems, 47</w:t>
      </w:r>
    </w:p>
    <w:p w:rsidR="00DC4D61" w:rsidRDefault="00DC4D61">
      <w:pPr>
        <w:pStyle w:val="Index1"/>
        <w:tabs>
          <w:tab w:val="right" w:pos="5030"/>
        </w:tabs>
        <w:rPr>
          <w:noProof/>
        </w:rPr>
      </w:pPr>
      <w:r>
        <w:rPr>
          <w:noProof/>
        </w:rPr>
        <w:t>Windows Server HPC Edition, 47</w:t>
      </w:r>
    </w:p>
    <w:p w:rsidR="00DC4D61" w:rsidRDefault="00DC4D61">
      <w:pPr>
        <w:pStyle w:val="Index1"/>
        <w:tabs>
          <w:tab w:val="right" w:pos="5030"/>
        </w:tabs>
        <w:rPr>
          <w:noProof/>
        </w:rPr>
      </w:pPr>
      <w:r>
        <w:rPr>
          <w:noProof/>
        </w:rPr>
        <w:t>Windows Server Standard, 16, 76, 81, 83</w:t>
      </w:r>
    </w:p>
    <w:p w:rsidR="00DC4D61" w:rsidRDefault="00DC4D61">
      <w:pPr>
        <w:pStyle w:val="Index1"/>
        <w:tabs>
          <w:tab w:val="right" w:pos="5030"/>
        </w:tabs>
        <w:rPr>
          <w:noProof/>
        </w:rPr>
      </w:pPr>
      <w:r>
        <w:rPr>
          <w:noProof/>
        </w:rPr>
        <w:t>Windows Server Standard, 16</w:t>
      </w:r>
    </w:p>
    <w:p w:rsidR="00DC4D61" w:rsidRDefault="00DC4D61">
      <w:pPr>
        <w:pStyle w:val="Index1"/>
        <w:tabs>
          <w:tab w:val="right" w:pos="5030"/>
        </w:tabs>
        <w:rPr>
          <w:noProof/>
        </w:rPr>
      </w:pPr>
      <w:r>
        <w:rPr>
          <w:noProof/>
        </w:rPr>
        <w:t>Windows Small Business Server, 47</w:t>
      </w:r>
    </w:p>
    <w:p w:rsidR="00DC4D61" w:rsidRDefault="00DC4D61">
      <w:pPr>
        <w:pStyle w:val="Index1"/>
        <w:tabs>
          <w:tab w:val="right" w:pos="5030"/>
        </w:tabs>
        <w:rPr>
          <w:noProof/>
        </w:rPr>
      </w:pPr>
      <w:r>
        <w:rPr>
          <w:noProof/>
        </w:rPr>
        <w:t>Windows Small Business Server 2008, 48</w:t>
      </w:r>
    </w:p>
    <w:p w:rsidR="00DC4D61" w:rsidRDefault="00DC4D61">
      <w:pPr>
        <w:pStyle w:val="Index1"/>
        <w:tabs>
          <w:tab w:val="right" w:pos="5030"/>
        </w:tabs>
        <w:rPr>
          <w:noProof/>
        </w:rPr>
      </w:pPr>
      <w:r>
        <w:rPr>
          <w:noProof/>
        </w:rPr>
        <w:t>Windows Small Business Server 2011 CAL Suite, 47</w:t>
      </w:r>
    </w:p>
    <w:p w:rsidR="00DC4D61" w:rsidRDefault="00DC4D61">
      <w:pPr>
        <w:pStyle w:val="Index1"/>
        <w:tabs>
          <w:tab w:val="right" w:pos="5030"/>
        </w:tabs>
        <w:rPr>
          <w:noProof/>
        </w:rPr>
      </w:pPr>
      <w:r>
        <w:rPr>
          <w:noProof/>
        </w:rPr>
        <w:t>Windows Small Business Server 2011 Premium Add-on CAL Suite, 48</w:t>
      </w:r>
    </w:p>
    <w:p w:rsidR="00DC4D61" w:rsidRDefault="00DC4D61">
      <w:pPr>
        <w:pStyle w:val="Index1"/>
        <w:tabs>
          <w:tab w:val="right" w:pos="5030"/>
        </w:tabs>
        <w:rPr>
          <w:noProof/>
        </w:rPr>
      </w:pPr>
      <w:r>
        <w:rPr>
          <w:noProof/>
        </w:rPr>
        <w:t>Windows Virtual Desktop Access, 38</w:t>
      </w:r>
    </w:p>
    <w:p w:rsidR="00DC4D61" w:rsidRDefault="00DC4D61">
      <w:pPr>
        <w:pStyle w:val="Index1"/>
        <w:tabs>
          <w:tab w:val="right" w:pos="5030"/>
        </w:tabs>
        <w:rPr>
          <w:noProof/>
        </w:rPr>
      </w:pPr>
      <w:r>
        <w:rPr>
          <w:noProof/>
        </w:rPr>
        <w:t>Windows Vista, 29, 39</w:t>
      </w:r>
    </w:p>
    <w:p w:rsidR="00DC4D61" w:rsidRDefault="00DC4D61">
      <w:pPr>
        <w:pStyle w:val="Index1"/>
        <w:tabs>
          <w:tab w:val="right" w:pos="5030"/>
        </w:tabs>
        <w:rPr>
          <w:noProof/>
        </w:rPr>
      </w:pPr>
      <w:r>
        <w:rPr>
          <w:noProof/>
        </w:rPr>
        <w:t>Windows Vista Business for Embedded Systems, 39</w:t>
      </w:r>
    </w:p>
    <w:p w:rsidR="00DC4D61" w:rsidRDefault="00DC4D61">
      <w:pPr>
        <w:pStyle w:val="Index1"/>
        <w:tabs>
          <w:tab w:val="right" w:pos="5030"/>
        </w:tabs>
        <w:rPr>
          <w:noProof/>
        </w:rPr>
      </w:pPr>
      <w:r>
        <w:rPr>
          <w:noProof/>
        </w:rPr>
        <w:t>Windows Vista Ultimate for Embedded Systems, 39</w:t>
      </w:r>
    </w:p>
    <w:p w:rsidR="00DC4D61" w:rsidRDefault="00DC4D61">
      <w:pPr>
        <w:pStyle w:val="Index1"/>
        <w:tabs>
          <w:tab w:val="right" w:pos="5030"/>
        </w:tabs>
        <w:rPr>
          <w:noProof/>
        </w:rPr>
      </w:pPr>
      <w:r>
        <w:rPr>
          <w:noProof/>
        </w:rPr>
        <w:t>Windows XP, 39</w:t>
      </w:r>
    </w:p>
    <w:p w:rsidR="00DC4D61" w:rsidRDefault="00DC4D61">
      <w:pPr>
        <w:pStyle w:val="Index1"/>
        <w:tabs>
          <w:tab w:val="right" w:pos="5030"/>
        </w:tabs>
        <w:rPr>
          <w:noProof/>
        </w:rPr>
      </w:pPr>
      <w:r>
        <w:rPr>
          <w:noProof/>
        </w:rPr>
        <w:t>Windows XP Embedded, 40</w:t>
      </w:r>
    </w:p>
    <w:p w:rsidR="00DC4D61" w:rsidRDefault="00DC4D61">
      <w:pPr>
        <w:pStyle w:val="Index1"/>
        <w:tabs>
          <w:tab w:val="right" w:pos="5030"/>
        </w:tabs>
        <w:rPr>
          <w:noProof/>
        </w:rPr>
      </w:pPr>
      <w:r>
        <w:rPr>
          <w:noProof/>
        </w:rPr>
        <w:t>Windows XP Professional for Embedded Systems, 39</w:t>
      </w:r>
    </w:p>
    <w:p w:rsidR="00DC4D61" w:rsidRDefault="00DC4D61">
      <w:pPr>
        <w:pStyle w:val="Index1"/>
        <w:tabs>
          <w:tab w:val="right" w:pos="5030"/>
        </w:tabs>
        <w:rPr>
          <w:noProof/>
        </w:rPr>
      </w:pPr>
      <w:r>
        <w:rPr>
          <w:noProof/>
        </w:rPr>
        <w:t>Windows-följeabonnemang, 41</w:t>
      </w:r>
    </w:p>
    <w:p w:rsidR="00DC4D61" w:rsidRDefault="00DC4D61">
      <w:pPr>
        <w:pStyle w:val="Index1"/>
        <w:tabs>
          <w:tab w:val="right" w:pos="5030"/>
        </w:tabs>
        <w:rPr>
          <w:noProof/>
        </w:rPr>
      </w:pPr>
      <w:r>
        <w:rPr>
          <w:noProof/>
        </w:rPr>
        <w:t>Word 2016, 21</w:t>
      </w:r>
    </w:p>
    <w:p w:rsidR="00DC4D61" w:rsidRDefault="00DC4D61">
      <w:pPr>
        <w:pStyle w:val="Index1"/>
        <w:tabs>
          <w:tab w:val="right" w:pos="5030"/>
        </w:tabs>
        <w:rPr>
          <w:noProof/>
        </w:rPr>
      </w:pPr>
      <w:r>
        <w:rPr>
          <w:noProof/>
        </w:rPr>
        <w:t>Word 2016 för Mac, 23</w:t>
      </w:r>
    </w:p>
    <w:p w:rsidR="00DC4D61" w:rsidRDefault="00DC4D61">
      <w:pPr>
        <w:pStyle w:val="Index1"/>
        <w:tabs>
          <w:tab w:val="right" w:pos="5030"/>
        </w:tabs>
        <w:rPr>
          <w:noProof/>
        </w:rPr>
      </w:pPr>
      <w:r>
        <w:rPr>
          <w:noProof/>
        </w:rPr>
        <w:t>Work at Home för Mac 2016, 23</w:t>
      </w:r>
    </w:p>
    <w:p w:rsidR="00DC4D61" w:rsidRDefault="00DC4D61">
      <w:pPr>
        <w:pStyle w:val="Index1"/>
        <w:tabs>
          <w:tab w:val="right" w:pos="5030"/>
        </w:tabs>
        <w:rPr>
          <w:noProof/>
        </w:rPr>
      </w:pPr>
      <w:r>
        <w:rPr>
          <w:noProof/>
        </w:rPr>
        <w:t>Work at Home for Office Professional Plus 2016, 21</w:t>
      </w:r>
    </w:p>
    <w:p w:rsidR="00DC4D61" w:rsidRDefault="00DC4D61">
      <w:pPr>
        <w:pStyle w:val="Index1"/>
        <w:tabs>
          <w:tab w:val="right" w:pos="5030"/>
        </w:tabs>
        <w:rPr>
          <w:noProof/>
        </w:rPr>
      </w:pPr>
      <w:r>
        <w:rPr>
          <w:noProof/>
        </w:rPr>
        <w:t>Work at Home for Office Standard 2016, 21</w:t>
      </w:r>
    </w:p>
    <w:p w:rsidR="00DC4D61" w:rsidRDefault="00DC4D61">
      <w:pPr>
        <w:pStyle w:val="Index1"/>
        <w:tabs>
          <w:tab w:val="right" w:pos="5030"/>
        </w:tabs>
        <w:rPr>
          <w:noProof/>
        </w:rPr>
      </w:pPr>
      <w:r>
        <w:rPr>
          <w:noProof/>
        </w:rPr>
        <w:t>Yammer, 20</w:t>
      </w:r>
    </w:p>
    <w:p w:rsidR="00DC4D61" w:rsidRDefault="00DC4D61">
      <w:pPr>
        <w:pStyle w:val="Index1"/>
        <w:tabs>
          <w:tab w:val="right" w:pos="5030"/>
        </w:tabs>
        <w:rPr>
          <w:noProof/>
        </w:rPr>
      </w:pPr>
      <w:r>
        <w:rPr>
          <w:noProof/>
        </w:rPr>
        <w:t>Yammer Enterprise, 67</w:t>
      </w:r>
    </w:p>
    <w:p w:rsidR="00DC4D61" w:rsidRDefault="00DC4D61">
      <w:pPr>
        <w:pStyle w:val="ProductList-Body"/>
        <w:rPr>
          <w:noProof/>
        </w:rPr>
        <w:sectPr w:rsidR="00DC4D61" w:rsidSect="00DC4D61">
          <w:type w:val="continuous"/>
          <w:pgSz w:w="12240" w:h="15840" w:code="1"/>
          <w:pgMar w:top="1170" w:right="720" w:bottom="720" w:left="720" w:header="432" w:footer="288" w:gutter="0"/>
          <w:cols w:num="2" w:space="720"/>
        </w:sectPr>
      </w:pPr>
    </w:p>
    <w:p w:rsidR="00357466" w:rsidRDefault="00E201D9">
      <w:pPr>
        <w:pStyle w:val="ProductList-Body"/>
        <w:sectPr w:rsidR="00357466" w:rsidSect="00DC4D61">
          <w:type w:val="continuous"/>
          <w:pgSz w:w="12240" w:h="15840" w:code="1"/>
          <w:pgMar w:top="1170" w:right="720" w:bottom="720" w:left="720" w:header="432" w:footer="288" w:gutter="0"/>
          <w:cols w:num="2" w:space="360"/>
        </w:sectPr>
      </w:pPr>
      <w:r>
        <w:fldChar w:fldCharType="end"/>
      </w:r>
    </w:p>
    <w:p w:rsidR="00357466" w:rsidRDefault="00357466">
      <w:pPr>
        <w:pStyle w:val="ProductList-Body"/>
      </w:pPr>
    </w:p>
    <w:sectPr w:rsidR="00357466"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1D9" w:rsidRDefault="00E201D9" w:rsidP="007C7D4D">
      <w:pPr>
        <w:spacing w:after="0"/>
      </w:pPr>
      <w:r>
        <w:separator/>
      </w:r>
    </w:p>
    <w:p w:rsidR="00E201D9" w:rsidRDefault="00E201D9"/>
  </w:endnote>
  <w:endnote w:type="continuationSeparator" w:id="0">
    <w:p w:rsidR="00E201D9" w:rsidRDefault="00E201D9" w:rsidP="007C7D4D">
      <w:pPr>
        <w:spacing w:after="0"/>
      </w:pPr>
      <w:r>
        <w:continuationSeparator/>
      </w:r>
    </w:p>
    <w:p w:rsidR="00E201D9" w:rsidRDefault="00E201D9"/>
  </w:endnote>
  <w:endnote w:type="continuationNotice" w:id="1">
    <w:p w:rsidR="00E201D9" w:rsidRDefault="00E201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844">
            <w:r>
              <w:rPr>
                <w:color w:val="00467F"/>
                <w:u w:val="single"/>
              </w:rPr>
              <w:t>Index</w:t>
            </w:r>
          </w:hyperlink>
        </w:p>
      </w:tc>
    </w:tr>
  </w:tbl>
  <w:p w:rsidR="00357466" w:rsidRDefault="0035746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74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7466" w:rsidRDefault="00E201D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7466" w:rsidRDefault="003574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7466" w:rsidRDefault="00E201D9">
          <w:pPr>
            <w:pStyle w:val="PURFooterText"/>
            <w:jc w:val="center"/>
          </w:pPr>
          <w:hyperlink w:anchor="_Sec844">
            <w:r>
              <w:rPr>
                <w:color w:val="00467F"/>
                <w:u w:val="single"/>
              </w:rPr>
              <w:t>Index</w:t>
            </w:r>
          </w:hyperlink>
        </w:p>
      </w:tc>
    </w:tr>
  </w:tbl>
  <w:p w:rsidR="00357466" w:rsidRDefault="0035746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1D9" w:rsidRDefault="00E201D9" w:rsidP="007C7D4D">
      <w:pPr>
        <w:spacing w:after="0"/>
      </w:pPr>
      <w:r>
        <w:separator/>
      </w:r>
    </w:p>
    <w:p w:rsidR="00E201D9" w:rsidRDefault="00E201D9"/>
  </w:footnote>
  <w:footnote w:type="continuationSeparator" w:id="0">
    <w:p w:rsidR="00E201D9" w:rsidRDefault="00E201D9" w:rsidP="007C7D4D">
      <w:pPr>
        <w:spacing w:after="0"/>
      </w:pPr>
      <w:r>
        <w:continuationSeparator/>
      </w:r>
    </w:p>
    <w:p w:rsidR="00E201D9" w:rsidRDefault="00E201D9"/>
  </w:footnote>
  <w:footnote w:type="continuationNotice" w:id="1">
    <w:p w:rsidR="00E201D9" w:rsidRDefault="00E201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B4B" w:rsidRDefault="003B7B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357466">
      <w:tc>
        <w:tcPr>
          <w:tcW w:w="8440" w:type="dxa"/>
        </w:tcPr>
        <w:p w:rsidR="00357466" w:rsidRDefault="00E201D9">
          <w:pPr>
            <w:pStyle w:val="PURHeaderText"/>
          </w:pPr>
          <w:r>
            <w:t>Produktvillkor för Microsofts volymlicensiering (svenska, januari 20</w:t>
          </w:r>
          <w:r>
            <w:t>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357466">
      <w:tc>
        <w:tcPr>
          <w:tcW w:w="8440" w:type="dxa"/>
        </w:tcPr>
        <w:p w:rsidR="00357466" w:rsidRDefault="00E201D9">
          <w:pPr>
            <w:pStyle w:val="PURHeaderText"/>
          </w:pPr>
          <w:r>
            <w:t>Pro</w:t>
          </w:r>
          <w:r>
            <w:t>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357466">
      <w:tc>
        <w:tcPr>
          <w:tcW w:w="8440" w:type="dxa"/>
        </w:tcPr>
        <w:p w:rsidR="00357466" w:rsidRDefault="00E201D9">
          <w:pPr>
            <w:pStyle w:val="PURHeaderText"/>
          </w:pPr>
          <w:r>
            <w:t xml:space="preserve">Produktvillkor för Microsofts volymlicensiering (svenska, </w:t>
          </w:r>
          <w:r>
            <w:t>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rsidR="003B7B4B">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57466">
      <w:tc>
        <w:tcPr>
          <w:tcW w:w="8440" w:type="dxa"/>
        </w:tcPr>
        <w:p w:rsidR="00357466" w:rsidRDefault="00E201D9">
          <w:pPr>
            <w:pStyle w:val="PURHeaderText"/>
          </w:pPr>
          <w:r>
            <w:t>Produktvillkor för Microsofts volymlicensiering (svenska, januari 2016)</w:t>
          </w:r>
        </w:p>
      </w:tc>
      <w:tc>
        <w:tcPr>
          <w:tcW w:w="3680" w:type="dxa"/>
        </w:tcPr>
        <w:p w:rsidR="00357466" w:rsidRDefault="00E201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2778A"/>
    <w:multiLevelType w:val="multilevel"/>
    <w:tmpl w:val="800E26A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07764"/>
    <w:multiLevelType w:val="multilevel"/>
    <w:tmpl w:val="EEB2B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8A2E5C"/>
    <w:multiLevelType w:val="multilevel"/>
    <w:tmpl w:val="7F7C2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2D3EC9"/>
    <w:multiLevelType w:val="multilevel"/>
    <w:tmpl w:val="CC348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0C430F"/>
    <w:multiLevelType w:val="multilevel"/>
    <w:tmpl w:val="A7B43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551806"/>
    <w:multiLevelType w:val="multilevel"/>
    <w:tmpl w:val="CB02B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934398"/>
    <w:multiLevelType w:val="multilevel"/>
    <w:tmpl w:val="CB62E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370F27"/>
    <w:multiLevelType w:val="multilevel"/>
    <w:tmpl w:val="E4DC5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2543B9"/>
    <w:multiLevelType w:val="multilevel"/>
    <w:tmpl w:val="8DB029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C379FC"/>
    <w:multiLevelType w:val="multilevel"/>
    <w:tmpl w:val="FE909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6F62E7"/>
    <w:multiLevelType w:val="multilevel"/>
    <w:tmpl w:val="1CAEC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784C33"/>
    <w:multiLevelType w:val="multilevel"/>
    <w:tmpl w:val="256E59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BA0A44"/>
    <w:multiLevelType w:val="multilevel"/>
    <w:tmpl w:val="14F2F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EE0869"/>
    <w:multiLevelType w:val="multilevel"/>
    <w:tmpl w:val="C896D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71195D"/>
    <w:multiLevelType w:val="multilevel"/>
    <w:tmpl w:val="92AA2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C9332E"/>
    <w:multiLevelType w:val="multilevel"/>
    <w:tmpl w:val="2D44CF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F23EC9"/>
    <w:multiLevelType w:val="multilevel"/>
    <w:tmpl w:val="C826F0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555AFC"/>
    <w:multiLevelType w:val="multilevel"/>
    <w:tmpl w:val="8B1AF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C635C4"/>
    <w:multiLevelType w:val="multilevel"/>
    <w:tmpl w:val="C344BC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D57E63"/>
    <w:multiLevelType w:val="multilevel"/>
    <w:tmpl w:val="F2845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B80278"/>
    <w:multiLevelType w:val="multilevel"/>
    <w:tmpl w:val="E7B25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E103B3"/>
    <w:multiLevelType w:val="multilevel"/>
    <w:tmpl w:val="4BA2E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E53C6C"/>
    <w:multiLevelType w:val="multilevel"/>
    <w:tmpl w:val="6722D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D94973"/>
    <w:multiLevelType w:val="multilevel"/>
    <w:tmpl w:val="2A5EB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F0531DA"/>
    <w:multiLevelType w:val="multilevel"/>
    <w:tmpl w:val="568CC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932902"/>
    <w:multiLevelType w:val="multilevel"/>
    <w:tmpl w:val="FA5C4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513CCE"/>
    <w:multiLevelType w:val="multilevel"/>
    <w:tmpl w:val="FC26C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501597"/>
    <w:multiLevelType w:val="multilevel"/>
    <w:tmpl w:val="F74A7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7E6C9F"/>
    <w:multiLevelType w:val="multilevel"/>
    <w:tmpl w:val="D7CEB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9F5075"/>
    <w:multiLevelType w:val="multilevel"/>
    <w:tmpl w:val="D9AAE1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E240BE"/>
    <w:multiLevelType w:val="multilevel"/>
    <w:tmpl w:val="EA008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8A6B9C"/>
    <w:multiLevelType w:val="multilevel"/>
    <w:tmpl w:val="30B63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3B6F18"/>
    <w:multiLevelType w:val="multilevel"/>
    <w:tmpl w:val="84543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93211E"/>
    <w:multiLevelType w:val="multilevel"/>
    <w:tmpl w:val="43D80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BD03C3"/>
    <w:multiLevelType w:val="multilevel"/>
    <w:tmpl w:val="0D001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9B420F"/>
    <w:multiLevelType w:val="multilevel"/>
    <w:tmpl w:val="1076D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3F7208"/>
    <w:multiLevelType w:val="multilevel"/>
    <w:tmpl w:val="FF12F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24A6C"/>
    <w:multiLevelType w:val="multilevel"/>
    <w:tmpl w:val="ACB04C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8A301F"/>
    <w:multiLevelType w:val="multilevel"/>
    <w:tmpl w:val="AF3297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8727D4"/>
    <w:multiLevelType w:val="multilevel"/>
    <w:tmpl w:val="48CE73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470511"/>
    <w:multiLevelType w:val="multilevel"/>
    <w:tmpl w:val="05D88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5430DF"/>
    <w:multiLevelType w:val="multilevel"/>
    <w:tmpl w:val="438E1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D265D3"/>
    <w:multiLevelType w:val="multilevel"/>
    <w:tmpl w:val="1ACA1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564709"/>
    <w:multiLevelType w:val="multilevel"/>
    <w:tmpl w:val="AE6AB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FE6A33"/>
    <w:multiLevelType w:val="multilevel"/>
    <w:tmpl w:val="E34A1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3A5278"/>
    <w:multiLevelType w:val="multilevel"/>
    <w:tmpl w:val="04F6C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337447"/>
    <w:multiLevelType w:val="multilevel"/>
    <w:tmpl w:val="3858E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6E577F"/>
    <w:multiLevelType w:val="multilevel"/>
    <w:tmpl w:val="D8DAB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9031AE"/>
    <w:multiLevelType w:val="multilevel"/>
    <w:tmpl w:val="430C7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18"/>
  </w:num>
  <w:num w:numId="4">
    <w:abstractNumId w:val="49"/>
  </w:num>
  <w:num w:numId="5">
    <w:abstractNumId w:val="33"/>
  </w:num>
  <w:num w:numId="6">
    <w:abstractNumId w:val="43"/>
  </w:num>
  <w:num w:numId="7">
    <w:abstractNumId w:val="19"/>
  </w:num>
  <w:num w:numId="8">
    <w:abstractNumId w:val="32"/>
  </w:num>
  <w:num w:numId="9">
    <w:abstractNumId w:val="10"/>
  </w:num>
  <w:num w:numId="10">
    <w:abstractNumId w:val="17"/>
  </w:num>
  <w:num w:numId="11">
    <w:abstractNumId w:val="21"/>
  </w:num>
  <w:num w:numId="12">
    <w:abstractNumId w:val="42"/>
  </w:num>
  <w:num w:numId="13">
    <w:abstractNumId w:val="22"/>
  </w:num>
  <w:num w:numId="14">
    <w:abstractNumId w:val="45"/>
  </w:num>
  <w:num w:numId="15">
    <w:abstractNumId w:val="48"/>
  </w:num>
  <w:num w:numId="16">
    <w:abstractNumId w:val="28"/>
  </w:num>
  <w:num w:numId="17">
    <w:abstractNumId w:val="5"/>
  </w:num>
  <w:num w:numId="18">
    <w:abstractNumId w:val="31"/>
  </w:num>
  <w:num w:numId="19">
    <w:abstractNumId w:val="23"/>
  </w:num>
  <w:num w:numId="20">
    <w:abstractNumId w:val="9"/>
  </w:num>
  <w:num w:numId="21">
    <w:abstractNumId w:val="34"/>
  </w:num>
  <w:num w:numId="22">
    <w:abstractNumId w:val="3"/>
  </w:num>
  <w:num w:numId="23">
    <w:abstractNumId w:val="39"/>
  </w:num>
  <w:num w:numId="24">
    <w:abstractNumId w:val="47"/>
  </w:num>
  <w:num w:numId="25">
    <w:abstractNumId w:val="6"/>
  </w:num>
  <w:num w:numId="26">
    <w:abstractNumId w:val="26"/>
  </w:num>
  <w:num w:numId="27">
    <w:abstractNumId w:val="41"/>
  </w:num>
  <w:num w:numId="28">
    <w:abstractNumId w:val="46"/>
  </w:num>
  <w:num w:numId="29">
    <w:abstractNumId w:val="38"/>
  </w:num>
  <w:num w:numId="30">
    <w:abstractNumId w:val="14"/>
  </w:num>
  <w:num w:numId="31">
    <w:abstractNumId w:val="15"/>
  </w:num>
  <w:num w:numId="32">
    <w:abstractNumId w:val="35"/>
  </w:num>
  <w:num w:numId="33">
    <w:abstractNumId w:val="0"/>
  </w:num>
  <w:num w:numId="34">
    <w:abstractNumId w:val="36"/>
  </w:num>
  <w:num w:numId="35">
    <w:abstractNumId w:val="37"/>
  </w:num>
  <w:num w:numId="36">
    <w:abstractNumId w:val="30"/>
  </w:num>
  <w:num w:numId="37">
    <w:abstractNumId w:val="50"/>
  </w:num>
  <w:num w:numId="38">
    <w:abstractNumId w:val="4"/>
  </w:num>
  <w:num w:numId="39">
    <w:abstractNumId w:val="7"/>
  </w:num>
  <w:num w:numId="40">
    <w:abstractNumId w:val="29"/>
  </w:num>
  <w:num w:numId="41">
    <w:abstractNumId w:val="2"/>
  </w:num>
  <w:num w:numId="42">
    <w:abstractNumId w:val="44"/>
  </w:num>
  <w:num w:numId="43">
    <w:abstractNumId w:val="11"/>
  </w:num>
  <w:num w:numId="44">
    <w:abstractNumId w:val="16"/>
  </w:num>
  <w:num w:numId="45">
    <w:abstractNumId w:val="40"/>
  </w:num>
  <w:num w:numId="46">
    <w:abstractNumId w:val="20"/>
  </w:num>
  <w:num w:numId="47">
    <w:abstractNumId w:val="12"/>
  </w:num>
  <w:num w:numId="48">
    <w:abstractNumId w:val="1"/>
  </w:num>
  <w:num w:numId="49">
    <w:abstractNumId w:val="13"/>
  </w:num>
  <w:num w:numId="50">
    <w:abstractNumId w:val="8"/>
  </w:num>
  <w:num w:numId="51">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5wwiWBaFAoeHRgbNZkaiXCG7bO+eQmdmkoKfQCXepDK4VEiz1J15u2lHK7GAuhKkQ1DzzktetNvl6bjhC9+jQ==" w:salt="DrpkP0+pnnaB0mzeg5zDA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466"/>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B7B4B"/>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E3B"/>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D61"/>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1D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C252E-846B-4E67-B150-B3B452DC428F}">
  <ds:schemaRefs>
    <ds:schemaRef ds:uri="http://schemas.openxmlformats.org/officeDocument/2006/bibliography"/>
  </ds:schemaRefs>
</ds:datastoreItem>
</file>

<file path=customXml/itemProps2.xml><?xml version="1.0" encoding="utf-8"?>
<ds:datastoreItem xmlns:ds="http://schemas.openxmlformats.org/officeDocument/2006/customXml" ds:itemID="{0ED9B7A4-9DCC-4E6E-AB07-A85EC2859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100699</Words>
  <Characters>573989</Characters>
  <Application>Microsoft Office Word</Application>
  <DocSecurity>8</DocSecurity>
  <Lines>4783</Lines>
  <Paragraphs>1346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2015-12-29T17:03:00Z</dcterms:created>
  <dcterms:modified xsi:type="dcterms:W3CDTF">2015-12-29T17:03:00Z</dcterms:modified>
</cp:coreProperties>
</file>