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04088" w:rsidRDefault="00D04088">
      <w:pPr>
        <w:pStyle w:val="PURBody"/>
        <w:shd w:val="clear" w:color="auto" w:fill="00188F"/>
        <w:tabs>
          <w:tab w:val="clear" w:pos="360"/>
        </w:tabs>
        <w:ind w:right="7920" w:firstLine="360"/>
        <w:rPr>
          <w:color w:val="FFFFFF"/>
          <w:sz w:val="6"/>
          <w:szCs w:val="6"/>
        </w:rPr>
      </w:pPr>
    </w:p>
    <w:p w:rsidR="00D04088" w:rsidRDefault="00AD336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rsidR="00D04088" w:rsidRDefault="00AD336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rsidR="00D04088" w:rsidRDefault="00D04088">
      <w:pPr>
        <w:pStyle w:val="PURBody"/>
        <w:shd w:val="clear" w:color="auto" w:fill="00188F"/>
        <w:tabs>
          <w:tab w:val="clear" w:pos="360"/>
        </w:tabs>
        <w:spacing w:after="0"/>
        <w:ind w:right="7920" w:firstLine="360"/>
        <w:rPr>
          <w:color w:val="FFFFFF" w:themeColor="background1"/>
          <w:szCs w:val="18"/>
        </w:rPr>
      </w:pPr>
    </w:p>
    <w:p w:rsidR="00D04088" w:rsidRDefault="00D04088">
      <w:pPr>
        <w:pStyle w:val="PURBody"/>
        <w:shd w:val="clear" w:color="auto" w:fill="00188F"/>
        <w:tabs>
          <w:tab w:val="clear" w:pos="360"/>
        </w:tabs>
        <w:spacing w:after="0"/>
        <w:ind w:right="7920" w:firstLine="360"/>
        <w:rPr>
          <w:color w:val="FFFFFF" w:themeColor="background1"/>
          <w:szCs w:val="18"/>
        </w:rPr>
      </w:pPr>
    </w:p>
    <w:p w:rsidR="00D04088" w:rsidRDefault="00D04088">
      <w:pPr>
        <w:pStyle w:val="PURBody"/>
        <w:shd w:val="clear" w:color="auto" w:fill="00188F"/>
        <w:tabs>
          <w:tab w:val="clear" w:pos="360"/>
        </w:tabs>
        <w:spacing w:after="0"/>
        <w:ind w:right="7920" w:firstLine="360"/>
        <w:rPr>
          <w:color w:val="FFFFFF" w:themeColor="background1"/>
          <w:szCs w:val="18"/>
        </w:rPr>
      </w:pPr>
    </w:p>
    <w:p w:rsidR="00D04088" w:rsidRDefault="00D04088">
      <w:pPr>
        <w:pStyle w:val="PURBody"/>
        <w:shd w:val="clear" w:color="auto" w:fill="00188F"/>
        <w:tabs>
          <w:tab w:val="clear" w:pos="360"/>
        </w:tabs>
        <w:spacing w:after="0"/>
        <w:ind w:right="7920" w:firstLine="360"/>
        <w:rPr>
          <w:color w:val="FFFFFF" w:themeColor="background1"/>
          <w:szCs w:val="18"/>
        </w:rPr>
      </w:pPr>
    </w:p>
    <w:p w:rsidR="00D04088" w:rsidRDefault="00D04088">
      <w:pPr>
        <w:pStyle w:val="PURBody"/>
        <w:shd w:val="clear" w:color="auto" w:fill="00188F"/>
        <w:tabs>
          <w:tab w:val="clear" w:pos="360"/>
        </w:tabs>
        <w:spacing w:after="0"/>
        <w:ind w:right="7920" w:firstLine="360"/>
        <w:rPr>
          <w:color w:val="FFFFFF" w:themeColor="background1"/>
          <w:szCs w:val="18"/>
        </w:rPr>
      </w:pPr>
    </w:p>
    <w:p w:rsidR="00D04088" w:rsidRDefault="00D04088">
      <w:pPr>
        <w:pStyle w:val="PURBody"/>
        <w:shd w:val="clear" w:color="auto" w:fill="0072C6"/>
        <w:tabs>
          <w:tab w:val="clear" w:pos="360"/>
        </w:tabs>
        <w:ind w:right="1800" w:firstLine="360"/>
        <w:rPr>
          <w:sz w:val="72"/>
          <w:szCs w:val="72"/>
        </w:rPr>
      </w:pPr>
    </w:p>
    <w:p w:rsidR="00D04088" w:rsidRDefault="00D04088">
      <w:pPr>
        <w:pStyle w:val="PURBody"/>
        <w:shd w:val="clear" w:color="auto" w:fill="0072C6"/>
        <w:tabs>
          <w:tab w:val="clear" w:pos="360"/>
          <w:tab w:val="left" w:pos="180"/>
        </w:tabs>
        <w:ind w:right="1800" w:firstLine="360"/>
        <w:rPr>
          <w:color w:val="FFFFFF" w:themeColor="background1"/>
          <w:sz w:val="72"/>
          <w:szCs w:val="72"/>
        </w:rPr>
      </w:pPr>
    </w:p>
    <w:p w:rsidR="00D04088" w:rsidRDefault="00AD336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rsidR="00D04088" w:rsidRDefault="00AD336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januari 2018</w:t>
      </w:r>
    </w:p>
    <w:p w:rsidR="00D04088" w:rsidRDefault="00D04088">
      <w:pPr>
        <w:pStyle w:val="PURBody"/>
        <w:shd w:val="clear" w:color="auto" w:fill="0072C6"/>
        <w:tabs>
          <w:tab w:val="clear" w:pos="360"/>
        </w:tabs>
        <w:spacing w:after="0" w:line="230" w:lineRule="auto"/>
        <w:ind w:right="1800" w:firstLine="360"/>
        <w:rPr>
          <w:color w:val="FFFFFF" w:themeColor="background1"/>
          <w:sz w:val="96"/>
          <w:szCs w:val="96"/>
        </w:rPr>
      </w:pPr>
    </w:p>
    <w:p w:rsidR="00D04088" w:rsidRDefault="00AD336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04088" w:rsidRDefault="00D04088">
      <w:pPr>
        <w:sectPr w:rsidR="00D04088">
          <w:type w:val="continuous"/>
          <w:pgSz w:w="12240" w:h="15840" w:code="1"/>
          <w:pgMar w:top="1170" w:right="720" w:bottom="720" w:left="720" w:header="432" w:footer="288" w:gutter="0"/>
          <w:cols w:space="360"/>
        </w:sectPr>
      </w:pPr>
    </w:p>
    <w:p w:rsidR="00D04088" w:rsidRDefault="00AD336F">
      <w:pPr>
        <w:pStyle w:val="ProductList-SectionHeading"/>
        <w:pageBreakBefore/>
      </w:pPr>
      <w:bookmarkStart w:id="1" w:name="_Sec842"/>
      <w:r>
        <w:lastRenderedPageBreak/>
        <w:t>Innehållsförteckning</w:t>
      </w:r>
    </w:p>
    <w:p w:rsidR="00D04088" w:rsidRDefault="00D04088">
      <w:pPr>
        <w:pStyle w:val="ProductList-Body"/>
      </w:pPr>
    </w:p>
    <w:p w:rsidR="00D04088" w:rsidRDefault="00D04088">
      <w:pPr>
        <w:sectPr w:rsidR="00D04088">
          <w:headerReference w:type="default" r:id="rId10"/>
          <w:footerReference w:type="default" r:id="rId11"/>
          <w:type w:val="continuous"/>
          <w:pgSz w:w="12240" w:h="15840" w:code="1"/>
          <w:pgMar w:top="1170" w:right="720" w:bottom="1620" w:left="720" w:header="432" w:footer="288" w:gutter="0"/>
          <w:cols w:space="360"/>
        </w:sectPr>
      </w:pPr>
    </w:p>
    <w:p w:rsidR="00D50EE0" w:rsidRDefault="00AD336F">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73586" w:history="1">
        <w:r w:rsidR="00D50EE0" w:rsidRPr="00B037E8">
          <w:rPr>
            <w:rStyle w:val="Hyperlink"/>
            <w:noProof/>
          </w:rPr>
          <w:t>Inledning</w:t>
        </w:r>
        <w:r w:rsidR="00D50EE0">
          <w:rPr>
            <w:noProof/>
          </w:rPr>
          <w:tab/>
        </w:r>
        <w:r w:rsidR="00D50EE0">
          <w:rPr>
            <w:noProof/>
          </w:rPr>
          <w:fldChar w:fldCharType="begin"/>
        </w:r>
        <w:r w:rsidR="00D50EE0">
          <w:rPr>
            <w:noProof/>
          </w:rPr>
          <w:instrText xml:space="preserve"> PAGEREF _Toc502073586 \h </w:instrText>
        </w:r>
        <w:r w:rsidR="00D50EE0">
          <w:rPr>
            <w:noProof/>
          </w:rPr>
        </w:r>
        <w:r w:rsidR="00D50EE0">
          <w:rPr>
            <w:noProof/>
          </w:rPr>
          <w:fldChar w:fldCharType="separate"/>
        </w:r>
        <w:r w:rsidR="00D50EE0">
          <w:rPr>
            <w:noProof/>
          </w:rPr>
          <w:t>4</w:t>
        </w:r>
        <w:r w:rsidR="00D50EE0">
          <w:rPr>
            <w:noProof/>
          </w:rPr>
          <w:fldChar w:fldCharType="end"/>
        </w:r>
      </w:hyperlink>
    </w:p>
    <w:p w:rsidR="00D50EE0" w:rsidRDefault="007C6D9E">
      <w:pPr>
        <w:pStyle w:val="TOC2"/>
        <w:rPr>
          <w:rFonts w:eastAsiaTheme="minorEastAsia"/>
          <w:smallCaps w:val="0"/>
          <w:sz w:val="22"/>
        </w:rPr>
      </w:pPr>
      <w:hyperlink w:anchor="_Toc502073587" w:history="1">
        <w:r w:rsidR="00D50EE0" w:rsidRPr="00B037E8">
          <w:rPr>
            <w:rStyle w:val="Hyperlink"/>
          </w:rPr>
          <w:t>Om det här dokumentet</w:t>
        </w:r>
        <w:r w:rsidR="00D50EE0">
          <w:tab/>
        </w:r>
        <w:r w:rsidR="00D50EE0">
          <w:fldChar w:fldCharType="begin"/>
        </w:r>
        <w:r w:rsidR="00D50EE0">
          <w:instrText xml:space="preserve"> PAGEREF _Toc502073587 \h </w:instrText>
        </w:r>
        <w:r w:rsidR="00D50EE0">
          <w:fldChar w:fldCharType="separate"/>
        </w:r>
        <w:r w:rsidR="00D50EE0">
          <w:t>4</w:t>
        </w:r>
        <w:r w:rsidR="00D50EE0">
          <w:fldChar w:fldCharType="end"/>
        </w:r>
      </w:hyperlink>
    </w:p>
    <w:p w:rsidR="00D50EE0" w:rsidRDefault="007C6D9E">
      <w:pPr>
        <w:pStyle w:val="TOC2"/>
        <w:rPr>
          <w:rFonts w:eastAsiaTheme="minorEastAsia"/>
          <w:smallCaps w:val="0"/>
          <w:sz w:val="22"/>
        </w:rPr>
      </w:pPr>
      <w:hyperlink w:anchor="_Toc502073588" w:history="1">
        <w:r w:rsidR="00D50EE0" w:rsidRPr="00B037E8">
          <w:rPr>
            <w:rStyle w:val="Hyperlink"/>
          </w:rPr>
          <w:t>Vad det här Dokumentet innehåller</w:t>
        </w:r>
        <w:r w:rsidR="00D50EE0">
          <w:tab/>
        </w:r>
        <w:r w:rsidR="00D50EE0">
          <w:fldChar w:fldCharType="begin"/>
        </w:r>
        <w:r w:rsidR="00D50EE0">
          <w:instrText xml:space="preserve"> PAGEREF _Toc502073588 \h </w:instrText>
        </w:r>
        <w:r w:rsidR="00D50EE0">
          <w:fldChar w:fldCharType="separate"/>
        </w:r>
        <w:r w:rsidR="00D50EE0">
          <w:t>4</w:t>
        </w:r>
        <w:r w:rsidR="00D50EE0">
          <w:fldChar w:fldCharType="end"/>
        </w:r>
      </w:hyperlink>
    </w:p>
    <w:p w:rsidR="00D50EE0" w:rsidRDefault="007C6D9E">
      <w:pPr>
        <w:pStyle w:val="TOC2"/>
        <w:rPr>
          <w:rFonts w:eastAsiaTheme="minorEastAsia"/>
          <w:smallCaps w:val="0"/>
          <w:sz w:val="22"/>
        </w:rPr>
      </w:pPr>
      <w:hyperlink w:anchor="_Toc502073589" w:history="1">
        <w:r w:rsidR="00D50EE0" w:rsidRPr="00B037E8">
          <w:rPr>
            <w:rStyle w:val="Hyperlink"/>
          </w:rPr>
          <w:t>Hur du Navigerar en Produktpost</w:t>
        </w:r>
        <w:r w:rsidR="00D50EE0">
          <w:tab/>
        </w:r>
        <w:r w:rsidR="00D50EE0">
          <w:fldChar w:fldCharType="begin"/>
        </w:r>
        <w:r w:rsidR="00D50EE0">
          <w:instrText xml:space="preserve"> PAGEREF _Toc502073589 \h </w:instrText>
        </w:r>
        <w:r w:rsidR="00D50EE0">
          <w:fldChar w:fldCharType="separate"/>
        </w:r>
        <w:r w:rsidR="00D50EE0">
          <w:t>4</w:t>
        </w:r>
        <w:r w:rsidR="00D50EE0">
          <w:fldChar w:fldCharType="end"/>
        </w:r>
      </w:hyperlink>
    </w:p>
    <w:p w:rsidR="00D50EE0" w:rsidRDefault="007C6D9E">
      <w:pPr>
        <w:pStyle w:val="TOC2"/>
        <w:rPr>
          <w:rFonts w:eastAsiaTheme="minorEastAsia"/>
          <w:smallCaps w:val="0"/>
          <w:sz w:val="22"/>
        </w:rPr>
      </w:pPr>
      <w:hyperlink w:anchor="_Toc502073590" w:history="1">
        <w:r w:rsidR="00D50EE0" w:rsidRPr="00B037E8">
          <w:rPr>
            <w:rStyle w:val="Hyperlink"/>
          </w:rPr>
          <w:t>Förtydliganden och Sammanfattning av Ändringar av detta Dokument</w:t>
        </w:r>
        <w:r w:rsidR="00D50EE0">
          <w:tab/>
        </w:r>
        <w:r w:rsidR="00D50EE0">
          <w:fldChar w:fldCharType="begin"/>
        </w:r>
        <w:r w:rsidR="00D50EE0">
          <w:instrText xml:space="preserve"> PAGEREF _Toc502073590 \h </w:instrText>
        </w:r>
        <w:r w:rsidR="00D50EE0">
          <w:fldChar w:fldCharType="separate"/>
        </w:r>
        <w:r w:rsidR="00D50EE0">
          <w:t>5</w:t>
        </w:r>
        <w:r w:rsidR="00D50EE0">
          <w:fldChar w:fldCharType="end"/>
        </w:r>
      </w:hyperlink>
    </w:p>
    <w:p w:rsidR="00D50EE0" w:rsidRDefault="007C6D9E">
      <w:pPr>
        <w:pStyle w:val="TOC1"/>
        <w:rPr>
          <w:rFonts w:eastAsiaTheme="minorEastAsia"/>
          <w:b w:val="0"/>
          <w:caps w:val="0"/>
          <w:noProof/>
          <w:sz w:val="22"/>
          <w:szCs w:val="22"/>
        </w:rPr>
      </w:pPr>
      <w:hyperlink w:anchor="_Toc502073591" w:history="1">
        <w:r w:rsidR="00D50EE0" w:rsidRPr="00B037E8">
          <w:rPr>
            <w:rStyle w:val="Hyperlink"/>
            <w:noProof/>
          </w:rPr>
          <w:t>licensvillkor</w:t>
        </w:r>
        <w:r w:rsidR="00D50EE0">
          <w:rPr>
            <w:noProof/>
          </w:rPr>
          <w:tab/>
        </w:r>
        <w:r w:rsidR="00D50EE0">
          <w:rPr>
            <w:noProof/>
          </w:rPr>
          <w:fldChar w:fldCharType="begin"/>
        </w:r>
        <w:r w:rsidR="00D50EE0">
          <w:rPr>
            <w:noProof/>
          </w:rPr>
          <w:instrText xml:space="preserve"> PAGEREF _Toc502073591 \h </w:instrText>
        </w:r>
        <w:r w:rsidR="00D50EE0">
          <w:rPr>
            <w:noProof/>
          </w:rPr>
        </w:r>
        <w:r w:rsidR="00D50EE0">
          <w:rPr>
            <w:noProof/>
          </w:rPr>
          <w:fldChar w:fldCharType="separate"/>
        </w:r>
        <w:r w:rsidR="00D50EE0">
          <w:rPr>
            <w:noProof/>
          </w:rPr>
          <w:t>6</w:t>
        </w:r>
        <w:r w:rsidR="00D50EE0">
          <w:rPr>
            <w:noProof/>
          </w:rPr>
          <w:fldChar w:fldCharType="end"/>
        </w:r>
      </w:hyperlink>
    </w:p>
    <w:p w:rsidR="00D50EE0" w:rsidRDefault="007C6D9E">
      <w:pPr>
        <w:pStyle w:val="TOC2"/>
        <w:rPr>
          <w:rFonts w:eastAsiaTheme="minorEastAsia"/>
          <w:smallCaps w:val="0"/>
          <w:sz w:val="22"/>
        </w:rPr>
      </w:pPr>
      <w:hyperlink w:anchor="_Toc502073592" w:history="1">
        <w:r w:rsidR="00D50EE0" w:rsidRPr="00B037E8">
          <w:rPr>
            <w:rStyle w:val="Hyperlink"/>
          </w:rPr>
          <w:t>Universella licensvillkor</w:t>
        </w:r>
        <w:r w:rsidR="00D50EE0">
          <w:tab/>
        </w:r>
        <w:r w:rsidR="00D50EE0">
          <w:fldChar w:fldCharType="begin"/>
        </w:r>
        <w:r w:rsidR="00D50EE0">
          <w:instrText xml:space="preserve"> PAGEREF _Toc502073592 \h </w:instrText>
        </w:r>
        <w:r w:rsidR="00D50EE0">
          <w:fldChar w:fldCharType="separate"/>
        </w:r>
        <w:r w:rsidR="00D50EE0">
          <w:t>6</w:t>
        </w:r>
        <w:r w:rsidR="00D50EE0">
          <w:fldChar w:fldCharType="end"/>
        </w:r>
      </w:hyperlink>
    </w:p>
    <w:p w:rsidR="00D50EE0" w:rsidRDefault="007C6D9E">
      <w:pPr>
        <w:pStyle w:val="TOC2"/>
        <w:rPr>
          <w:rFonts w:eastAsiaTheme="minorEastAsia"/>
          <w:smallCaps w:val="0"/>
          <w:sz w:val="22"/>
        </w:rPr>
      </w:pPr>
      <w:hyperlink w:anchor="_Toc502073593" w:history="1">
        <w:r w:rsidR="00D50EE0" w:rsidRPr="00B037E8">
          <w:rPr>
            <w:rStyle w:val="Hyperlink"/>
          </w:rPr>
          <w:t>Villkor för Licensmodell</w:t>
        </w:r>
        <w:r w:rsidR="00D50EE0">
          <w:tab/>
        </w:r>
        <w:r w:rsidR="00D50EE0">
          <w:fldChar w:fldCharType="begin"/>
        </w:r>
        <w:r w:rsidR="00D50EE0">
          <w:instrText xml:space="preserve"> PAGEREF _Toc502073593 \h </w:instrText>
        </w:r>
        <w:r w:rsidR="00D50EE0">
          <w:fldChar w:fldCharType="separate"/>
        </w:r>
        <w:r w:rsidR="00D50EE0">
          <w:t>8</w:t>
        </w:r>
        <w:r w:rsidR="00D50EE0">
          <w:fldChar w:fldCharType="end"/>
        </w:r>
      </w:hyperlink>
    </w:p>
    <w:p w:rsidR="00D50EE0" w:rsidRDefault="007C6D9E">
      <w:pPr>
        <w:pStyle w:val="TOC3"/>
        <w:rPr>
          <w:rFonts w:eastAsiaTheme="minorEastAsia"/>
          <w:smallCaps w:val="0"/>
          <w:sz w:val="22"/>
        </w:rPr>
      </w:pPr>
      <w:hyperlink w:anchor="_Toc502073594" w:history="1">
        <w:r w:rsidR="00D50EE0" w:rsidRPr="00B037E8">
          <w:rPr>
            <w:rStyle w:val="Hyperlink"/>
          </w:rPr>
          <w:t>Desktopapplikationer</w:t>
        </w:r>
        <w:r w:rsidR="00D50EE0">
          <w:tab/>
        </w:r>
        <w:r w:rsidR="00D50EE0">
          <w:fldChar w:fldCharType="begin"/>
        </w:r>
        <w:r w:rsidR="00D50EE0">
          <w:instrText xml:space="preserve"> PAGEREF _Toc502073594 \h </w:instrText>
        </w:r>
        <w:r w:rsidR="00D50EE0">
          <w:fldChar w:fldCharType="separate"/>
        </w:r>
        <w:r w:rsidR="00D50EE0">
          <w:t>9</w:t>
        </w:r>
        <w:r w:rsidR="00D50EE0">
          <w:fldChar w:fldCharType="end"/>
        </w:r>
      </w:hyperlink>
    </w:p>
    <w:p w:rsidR="00D50EE0" w:rsidRDefault="007C6D9E">
      <w:pPr>
        <w:pStyle w:val="TOC3"/>
        <w:rPr>
          <w:rFonts w:eastAsiaTheme="minorEastAsia"/>
          <w:smallCaps w:val="0"/>
          <w:sz w:val="22"/>
        </w:rPr>
      </w:pPr>
      <w:hyperlink w:anchor="_Toc502073595" w:history="1">
        <w:r w:rsidR="00D50EE0" w:rsidRPr="00B037E8">
          <w:rPr>
            <w:rStyle w:val="Hyperlink"/>
          </w:rPr>
          <w:t>Desktopoperativsystem</w:t>
        </w:r>
        <w:r w:rsidR="00D50EE0">
          <w:tab/>
        </w:r>
        <w:r w:rsidR="00D50EE0">
          <w:fldChar w:fldCharType="begin"/>
        </w:r>
        <w:r w:rsidR="00D50EE0">
          <w:instrText xml:space="preserve"> PAGEREF _Toc502073595 \h </w:instrText>
        </w:r>
        <w:r w:rsidR="00D50EE0">
          <w:fldChar w:fldCharType="separate"/>
        </w:r>
        <w:r w:rsidR="00D50EE0">
          <w:t>9</w:t>
        </w:r>
        <w:r w:rsidR="00D50EE0">
          <w:fldChar w:fldCharType="end"/>
        </w:r>
      </w:hyperlink>
    </w:p>
    <w:p w:rsidR="00D50EE0" w:rsidRDefault="007C6D9E">
      <w:pPr>
        <w:pStyle w:val="TOC3"/>
        <w:rPr>
          <w:rFonts w:eastAsiaTheme="minorEastAsia"/>
          <w:smallCaps w:val="0"/>
          <w:sz w:val="22"/>
        </w:rPr>
      </w:pPr>
      <w:hyperlink w:anchor="_Toc502073596" w:history="1">
        <w:r w:rsidR="00D50EE0" w:rsidRPr="00B037E8">
          <w:rPr>
            <w:rStyle w:val="Hyperlink"/>
          </w:rPr>
          <w:t>Per kärna/CAL</w:t>
        </w:r>
        <w:r w:rsidR="00D50EE0">
          <w:tab/>
        </w:r>
        <w:r w:rsidR="00D50EE0">
          <w:fldChar w:fldCharType="begin"/>
        </w:r>
        <w:r w:rsidR="00D50EE0">
          <w:instrText xml:space="preserve"> PAGEREF _Toc502073596 \h </w:instrText>
        </w:r>
        <w:r w:rsidR="00D50EE0">
          <w:fldChar w:fldCharType="separate"/>
        </w:r>
        <w:r w:rsidR="00D50EE0">
          <w:t>9</w:t>
        </w:r>
        <w:r w:rsidR="00D50EE0">
          <w:fldChar w:fldCharType="end"/>
        </w:r>
      </w:hyperlink>
    </w:p>
    <w:p w:rsidR="00D50EE0" w:rsidRDefault="007C6D9E">
      <w:pPr>
        <w:pStyle w:val="TOC3"/>
        <w:rPr>
          <w:rFonts w:eastAsiaTheme="minorEastAsia"/>
          <w:smallCaps w:val="0"/>
          <w:sz w:val="22"/>
        </w:rPr>
      </w:pPr>
      <w:hyperlink w:anchor="_Toc502073597" w:history="1">
        <w:r w:rsidR="00D50EE0" w:rsidRPr="00B037E8">
          <w:rPr>
            <w:rStyle w:val="Hyperlink"/>
          </w:rPr>
          <w:t>Server/CAL</w:t>
        </w:r>
        <w:r w:rsidR="00D50EE0">
          <w:tab/>
        </w:r>
        <w:r w:rsidR="00D50EE0">
          <w:fldChar w:fldCharType="begin"/>
        </w:r>
        <w:r w:rsidR="00D50EE0">
          <w:instrText xml:space="preserve"> PAGEREF _Toc502073597 \h </w:instrText>
        </w:r>
        <w:r w:rsidR="00D50EE0">
          <w:fldChar w:fldCharType="separate"/>
        </w:r>
        <w:r w:rsidR="00D50EE0">
          <w:t>10</w:t>
        </w:r>
        <w:r w:rsidR="00D50EE0">
          <w:fldChar w:fldCharType="end"/>
        </w:r>
      </w:hyperlink>
    </w:p>
    <w:p w:rsidR="00D50EE0" w:rsidRDefault="007C6D9E">
      <w:pPr>
        <w:pStyle w:val="TOC3"/>
        <w:rPr>
          <w:rFonts w:eastAsiaTheme="minorEastAsia"/>
          <w:smallCaps w:val="0"/>
          <w:sz w:val="22"/>
        </w:rPr>
      </w:pPr>
      <w:hyperlink w:anchor="_Toc502073598" w:history="1">
        <w:r w:rsidR="00D50EE0" w:rsidRPr="00B037E8">
          <w:rPr>
            <w:rStyle w:val="Hyperlink"/>
          </w:rPr>
          <w:t>Per kärna</w:t>
        </w:r>
        <w:r w:rsidR="00D50EE0">
          <w:tab/>
        </w:r>
        <w:r w:rsidR="00D50EE0">
          <w:fldChar w:fldCharType="begin"/>
        </w:r>
        <w:r w:rsidR="00D50EE0">
          <w:instrText xml:space="preserve"> PAGEREF _Toc502073598 \h </w:instrText>
        </w:r>
        <w:r w:rsidR="00D50EE0">
          <w:fldChar w:fldCharType="separate"/>
        </w:r>
        <w:r w:rsidR="00D50EE0">
          <w:t>10</w:t>
        </w:r>
        <w:r w:rsidR="00D50EE0">
          <w:fldChar w:fldCharType="end"/>
        </w:r>
      </w:hyperlink>
    </w:p>
    <w:p w:rsidR="00D50EE0" w:rsidRDefault="007C6D9E">
      <w:pPr>
        <w:pStyle w:val="TOC3"/>
        <w:rPr>
          <w:rFonts w:eastAsiaTheme="minorEastAsia"/>
          <w:smallCaps w:val="0"/>
          <w:sz w:val="22"/>
        </w:rPr>
      </w:pPr>
      <w:hyperlink w:anchor="_Toc502073599" w:history="1">
        <w:r w:rsidR="00D50EE0" w:rsidRPr="00B037E8">
          <w:rPr>
            <w:rStyle w:val="Hyperlink"/>
          </w:rPr>
          <w:t>Hanteringsservrar</w:t>
        </w:r>
        <w:r w:rsidR="00D50EE0">
          <w:tab/>
        </w:r>
        <w:r w:rsidR="00D50EE0">
          <w:fldChar w:fldCharType="begin"/>
        </w:r>
        <w:r w:rsidR="00D50EE0">
          <w:instrText xml:space="preserve"> PAGEREF _Toc502073599 \h </w:instrText>
        </w:r>
        <w:r w:rsidR="00D50EE0">
          <w:fldChar w:fldCharType="separate"/>
        </w:r>
        <w:r w:rsidR="00D50EE0">
          <w:t>10</w:t>
        </w:r>
        <w:r w:rsidR="00D50EE0">
          <w:fldChar w:fldCharType="end"/>
        </w:r>
      </w:hyperlink>
    </w:p>
    <w:p w:rsidR="00D50EE0" w:rsidRDefault="007C6D9E">
      <w:pPr>
        <w:pStyle w:val="TOC3"/>
        <w:rPr>
          <w:rFonts w:eastAsiaTheme="minorEastAsia"/>
          <w:smallCaps w:val="0"/>
          <w:sz w:val="22"/>
        </w:rPr>
      </w:pPr>
      <w:hyperlink w:anchor="_Toc502073600" w:history="1">
        <w:r w:rsidR="00D50EE0" w:rsidRPr="00B037E8">
          <w:rPr>
            <w:rStyle w:val="Hyperlink"/>
          </w:rPr>
          <w:t>Specialservrar</w:t>
        </w:r>
        <w:r w:rsidR="00D50EE0">
          <w:tab/>
        </w:r>
        <w:r w:rsidR="00D50EE0">
          <w:fldChar w:fldCharType="begin"/>
        </w:r>
        <w:r w:rsidR="00D50EE0">
          <w:instrText xml:space="preserve"> PAGEREF _Toc502073600 \h </w:instrText>
        </w:r>
        <w:r w:rsidR="00D50EE0">
          <w:fldChar w:fldCharType="separate"/>
        </w:r>
        <w:r w:rsidR="00D50EE0">
          <w:t>11</w:t>
        </w:r>
        <w:r w:rsidR="00D50EE0">
          <w:fldChar w:fldCharType="end"/>
        </w:r>
      </w:hyperlink>
    </w:p>
    <w:p w:rsidR="00D50EE0" w:rsidRDefault="007C6D9E">
      <w:pPr>
        <w:pStyle w:val="TOC3"/>
        <w:rPr>
          <w:rFonts w:eastAsiaTheme="minorEastAsia"/>
          <w:smallCaps w:val="0"/>
          <w:sz w:val="22"/>
        </w:rPr>
      </w:pPr>
      <w:hyperlink w:anchor="_Toc502073601" w:history="1">
        <w:r w:rsidR="00D50EE0" w:rsidRPr="00B037E8">
          <w:rPr>
            <w:rStyle w:val="Hyperlink"/>
          </w:rPr>
          <w:t>Utvecklingsverktyg</w:t>
        </w:r>
        <w:r w:rsidR="00D50EE0">
          <w:tab/>
        </w:r>
        <w:r w:rsidR="00D50EE0">
          <w:fldChar w:fldCharType="begin"/>
        </w:r>
        <w:r w:rsidR="00D50EE0">
          <w:instrText xml:space="preserve"> PAGEREF _Toc502073601 \h </w:instrText>
        </w:r>
        <w:r w:rsidR="00D50EE0">
          <w:fldChar w:fldCharType="separate"/>
        </w:r>
        <w:r w:rsidR="00D50EE0">
          <w:t>11</w:t>
        </w:r>
        <w:r w:rsidR="00D50EE0">
          <w:fldChar w:fldCharType="end"/>
        </w:r>
      </w:hyperlink>
    </w:p>
    <w:p w:rsidR="00D50EE0" w:rsidRDefault="007C6D9E">
      <w:pPr>
        <w:pStyle w:val="TOC1"/>
        <w:rPr>
          <w:rFonts w:eastAsiaTheme="minorEastAsia"/>
          <w:b w:val="0"/>
          <w:caps w:val="0"/>
          <w:noProof/>
          <w:sz w:val="22"/>
          <w:szCs w:val="22"/>
        </w:rPr>
      </w:pPr>
      <w:hyperlink w:anchor="_Toc502073602" w:history="1">
        <w:r w:rsidR="00D50EE0" w:rsidRPr="00B037E8">
          <w:rPr>
            <w:rStyle w:val="Hyperlink"/>
            <w:noProof/>
          </w:rPr>
          <w:t>Programvara</w:t>
        </w:r>
        <w:r w:rsidR="00D50EE0">
          <w:rPr>
            <w:noProof/>
          </w:rPr>
          <w:tab/>
        </w:r>
        <w:r w:rsidR="00D50EE0">
          <w:rPr>
            <w:noProof/>
          </w:rPr>
          <w:fldChar w:fldCharType="begin"/>
        </w:r>
        <w:r w:rsidR="00D50EE0">
          <w:rPr>
            <w:noProof/>
          </w:rPr>
          <w:instrText xml:space="preserve"> PAGEREF _Toc502073602 \h </w:instrText>
        </w:r>
        <w:r w:rsidR="00D50EE0">
          <w:rPr>
            <w:noProof/>
          </w:rPr>
        </w:r>
        <w:r w:rsidR="00D50EE0">
          <w:rPr>
            <w:noProof/>
          </w:rPr>
          <w:fldChar w:fldCharType="separate"/>
        </w:r>
        <w:r w:rsidR="00D50EE0">
          <w:rPr>
            <w:noProof/>
          </w:rPr>
          <w:t>12</w:t>
        </w:r>
        <w:r w:rsidR="00D50EE0">
          <w:rPr>
            <w:noProof/>
          </w:rPr>
          <w:fldChar w:fldCharType="end"/>
        </w:r>
      </w:hyperlink>
    </w:p>
    <w:p w:rsidR="00D50EE0" w:rsidRDefault="007C6D9E">
      <w:pPr>
        <w:pStyle w:val="TOC2"/>
        <w:rPr>
          <w:rFonts w:eastAsiaTheme="minorEastAsia"/>
          <w:smallCaps w:val="0"/>
          <w:sz w:val="22"/>
        </w:rPr>
      </w:pPr>
      <w:hyperlink w:anchor="_Toc502073603" w:history="1">
        <w:r w:rsidR="00D50EE0" w:rsidRPr="00B037E8">
          <w:rPr>
            <w:rStyle w:val="Hyperlink"/>
          </w:rPr>
          <w:t>Advanced Threat Analytics</w:t>
        </w:r>
        <w:r w:rsidR="00D50EE0">
          <w:tab/>
        </w:r>
        <w:r w:rsidR="00D50EE0">
          <w:fldChar w:fldCharType="begin"/>
        </w:r>
        <w:r w:rsidR="00D50EE0">
          <w:instrText xml:space="preserve"> PAGEREF _Toc502073603 \h </w:instrText>
        </w:r>
        <w:r w:rsidR="00D50EE0">
          <w:fldChar w:fldCharType="separate"/>
        </w:r>
        <w:r w:rsidR="00D50EE0">
          <w:t>12</w:t>
        </w:r>
        <w:r w:rsidR="00D50EE0">
          <w:fldChar w:fldCharType="end"/>
        </w:r>
      </w:hyperlink>
    </w:p>
    <w:p w:rsidR="00D50EE0" w:rsidRDefault="007C6D9E">
      <w:pPr>
        <w:pStyle w:val="TOC2"/>
        <w:rPr>
          <w:rFonts w:eastAsiaTheme="minorEastAsia"/>
          <w:smallCaps w:val="0"/>
          <w:sz w:val="22"/>
        </w:rPr>
      </w:pPr>
      <w:hyperlink w:anchor="_Toc502073604" w:history="1">
        <w:r w:rsidR="00D50EE0" w:rsidRPr="00B037E8">
          <w:rPr>
            <w:rStyle w:val="Hyperlink"/>
          </w:rPr>
          <w:t>BizTalk</w:t>
        </w:r>
        <w:r w:rsidR="00D50EE0">
          <w:tab/>
        </w:r>
        <w:r w:rsidR="00D50EE0">
          <w:fldChar w:fldCharType="begin"/>
        </w:r>
        <w:r w:rsidR="00D50EE0">
          <w:instrText xml:space="preserve"> PAGEREF _Toc502073604 \h </w:instrText>
        </w:r>
        <w:r w:rsidR="00D50EE0">
          <w:fldChar w:fldCharType="separate"/>
        </w:r>
        <w:r w:rsidR="00D50EE0">
          <w:t>12</w:t>
        </w:r>
        <w:r w:rsidR="00D50EE0">
          <w:fldChar w:fldCharType="end"/>
        </w:r>
      </w:hyperlink>
    </w:p>
    <w:p w:rsidR="00D50EE0" w:rsidRDefault="007C6D9E">
      <w:pPr>
        <w:pStyle w:val="TOC2"/>
        <w:rPr>
          <w:rFonts w:eastAsiaTheme="minorEastAsia"/>
          <w:smallCaps w:val="0"/>
          <w:sz w:val="22"/>
        </w:rPr>
      </w:pPr>
      <w:hyperlink w:anchor="_Toc502073605" w:history="1">
        <w:r w:rsidR="00D50EE0" w:rsidRPr="00B037E8">
          <w:rPr>
            <w:rStyle w:val="Hyperlink"/>
          </w:rPr>
          <w:t>CAL Suites</w:t>
        </w:r>
        <w:r w:rsidR="00D50EE0">
          <w:tab/>
        </w:r>
        <w:r w:rsidR="00D50EE0">
          <w:fldChar w:fldCharType="begin"/>
        </w:r>
        <w:r w:rsidR="00D50EE0">
          <w:instrText xml:space="preserve"> PAGEREF _Toc502073605 \h </w:instrText>
        </w:r>
        <w:r w:rsidR="00D50EE0">
          <w:fldChar w:fldCharType="separate"/>
        </w:r>
        <w:r w:rsidR="00D50EE0">
          <w:t>14</w:t>
        </w:r>
        <w:r w:rsidR="00D50EE0">
          <w:fldChar w:fldCharType="end"/>
        </w:r>
      </w:hyperlink>
    </w:p>
    <w:p w:rsidR="00D50EE0" w:rsidRDefault="007C6D9E">
      <w:pPr>
        <w:pStyle w:val="TOC2"/>
        <w:rPr>
          <w:rFonts w:eastAsiaTheme="minorEastAsia"/>
          <w:smallCaps w:val="0"/>
          <w:sz w:val="22"/>
        </w:rPr>
      </w:pPr>
      <w:hyperlink w:anchor="_Toc502073606" w:history="1">
        <w:r w:rsidR="00D50EE0" w:rsidRPr="00B037E8">
          <w:rPr>
            <w:rStyle w:val="Hyperlink"/>
          </w:rPr>
          <w:t>Core Infrastructure Server (CIS) Suite</w:t>
        </w:r>
        <w:r w:rsidR="00D50EE0">
          <w:tab/>
        </w:r>
        <w:r w:rsidR="00D50EE0">
          <w:fldChar w:fldCharType="begin"/>
        </w:r>
        <w:r w:rsidR="00D50EE0">
          <w:instrText xml:space="preserve"> PAGEREF _Toc502073606 \h </w:instrText>
        </w:r>
        <w:r w:rsidR="00D50EE0">
          <w:fldChar w:fldCharType="separate"/>
        </w:r>
        <w:r w:rsidR="00D50EE0">
          <w:t>15</w:t>
        </w:r>
        <w:r w:rsidR="00D50EE0">
          <w:fldChar w:fldCharType="end"/>
        </w:r>
      </w:hyperlink>
    </w:p>
    <w:p w:rsidR="00D50EE0" w:rsidRDefault="007C6D9E">
      <w:pPr>
        <w:pStyle w:val="TOC2"/>
        <w:rPr>
          <w:rFonts w:eastAsiaTheme="minorEastAsia"/>
          <w:smallCaps w:val="0"/>
          <w:sz w:val="22"/>
        </w:rPr>
      </w:pPr>
      <w:hyperlink w:anchor="_Toc502073607" w:history="1">
        <w:r w:rsidR="00D50EE0" w:rsidRPr="00B037E8">
          <w:rPr>
            <w:rStyle w:val="Hyperlink"/>
          </w:rPr>
          <w:t>Forefront</w:t>
        </w:r>
        <w:r w:rsidR="00D50EE0">
          <w:tab/>
        </w:r>
        <w:r w:rsidR="00D50EE0">
          <w:fldChar w:fldCharType="begin"/>
        </w:r>
        <w:r w:rsidR="00D50EE0">
          <w:instrText xml:space="preserve"> PAGEREF _Toc502073607 \h </w:instrText>
        </w:r>
        <w:r w:rsidR="00D50EE0">
          <w:fldChar w:fldCharType="separate"/>
        </w:r>
        <w:r w:rsidR="00D50EE0">
          <w:t>17</w:t>
        </w:r>
        <w:r w:rsidR="00D50EE0">
          <w:fldChar w:fldCharType="end"/>
        </w:r>
      </w:hyperlink>
    </w:p>
    <w:p w:rsidR="00D50EE0" w:rsidRDefault="007C6D9E">
      <w:pPr>
        <w:pStyle w:val="TOC2"/>
        <w:rPr>
          <w:rFonts w:eastAsiaTheme="minorEastAsia"/>
          <w:smallCaps w:val="0"/>
          <w:sz w:val="22"/>
        </w:rPr>
      </w:pPr>
      <w:hyperlink w:anchor="_Toc502073608" w:history="1">
        <w:r w:rsidR="00D50EE0" w:rsidRPr="00B037E8">
          <w:rPr>
            <w:rStyle w:val="Hyperlink"/>
          </w:rPr>
          <w:t>Microsoft Dynamics 365 lokal</w:t>
        </w:r>
        <w:r w:rsidR="00D50EE0">
          <w:tab/>
        </w:r>
        <w:r w:rsidR="00D50EE0">
          <w:fldChar w:fldCharType="begin"/>
        </w:r>
        <w:r w:rsidR="00D50EE0">
          <w:instrText xml:space="preserve"> PAGEREF _Toc502073608 \h </w:instrText>
        </w:r>
        <w:r w:rsidR="00D50EE0">
          <w:fldChar w:fldCharType="separate"/>
        </w:r>
        <w:r w:rsidR="00D50EE0">
          <w:t>18</w:t>
        </w:r>
        <w:r w:rsidR="00D50EE0">
          <w:fldChar w:fldCharType="end"/>
        </w:r>
      </w:hyperlink>
    </w:p>
    <w:p w:rsidR="00D50EE0" w:rsidRDefault="007C6D9E">
      <w:pPr>
        <w:pStyle w:val="TOC2"/>
        <w:rPr>
          <w:rFonts w:eastAsiaTheme="minorEastAsia"/>
          <w:smallCaps w:val="0"/>
          <w:sz w:val="22"/>
        </w:rPr>
      </w:pPr>
      <w:hyperlink w:anchor="_Toc502073609" w:history="1">
        <w:r w:rsidR="00D50EE0" w:rsidRPr="00B037E8">
          <w:rPr>
            <w:rStyle w:val="Hyperlink"/>
          </w:rPr>
          <w:t>Microsoft Identity Manager</w:t>
        </w:r>
        <w:r w:rsidR="00D50EE0">
          <w:tab/>
        </w:r>
        <w:r w:rsidR="00D50EE0">
          <w:fldChar w:fldCharType="begin"/>
        </w:r>
        <w:r w:rsidR="00D50EE0">
          <w:instrText xml:space="preserve"> PAGEREF _Toc502073609 \h </w:instrText>
        </w:r>
        <w:r w:rsidR="00D50EE0">
          <w:fldChar w:fldCharType="separate"/>
        </w:r>
        <w:r w:rsidR="00D50EE0">
          <w:t>20</w:t>
        </w:r>
        <w:r w:rsidR="00D50EE0">
          <w:fldChar w:fldCharType="end"/>
        </w:r>
      </w:hyperlink>
    </w:p>
    <w:p w:rsidR="00D50EE0" w:rsidRDefault="007C6D9E">
      <w:pPr>
        <w:pStyle w:val="TOC2"/>
        <w:rPr>
          <w:rFonts w:eastAsiaTheme="minorEastAsia"/>
          <w:smallCaps w:val="0"/>
          <w:sz w:val="22"/>
        </w:rPr>
      </w:pPr>
      <w:hyperlink w:anchor="_Toc502073610" w:history="1">
        <w:r w:rsidR="00D50EE0" w:rsidRPr="00B037E8">
          <w:rPr>
            <w:rStyle w:val="Hyperlink"/>
          </w:rPr>
          <w:t>Office-applikationer</w:t>
        </w:r>
        <w:r w:rsidR="00D50EE0">
          <w:tab/>
        </w:r>
        <w:r w:rsidR="00D50EE0">
          <w:fldChar w:fldCharType="begin"/>
        </w:r>
        <w:r w:rsidR="00D50EE0">
          <w:instrText xml:space="preserve"> PAGEREF _Toc502073610 \h </w:instrText>
        </w:r>
        <w:r w:rsidR="00D50EE0">
          <w:fldChar w:fldCharType="separate"/>
        </w:r>
        <w:r w:rsidR="00D50EE0">
          <w:t>21</w:t>
        </w:r>
        <w:r w:rsidR="00D50EE0">
          <w:fldChar w:fldCharType="end"/>
        </w:r>
      </w:hyperlink>
    </w:p>
    <w:p w:rsidR="00D50EE0" w:rsidRDefault="007C6D9E">
      <w:pPr>
        <w:pStyle w:val="TOC3"/>
        <w:rPr>
          <w:rFonts w:eastAsiaTheme="minorEastAsia"/>
          <w:smallCaps w:val="0"/>
          <w:sz w:val="22"/>
        </w:rPr>
      </w:pPr>
      <w:hyperlink w:anchor="_Toc502073611" w:history="1">
        <w:r w:rsidR="00D50EE0" w:rsidRPr="00B037E8">
          <w:rPr>
            <w:rStyle w:val="Hyperlink"/>
          </w:rPr>
          <w:t>Office desktopapplikationer</w:t>
        </w:r>
        <w:r w:rsidR="00D50EE0">
          <w:tab/>
        </w:r>
        <w:r w:rsidR="00D50EE0">
          <w:fldChar w:fldCharType="begin"/>
        </w:r>
        <w:r w:rsidR="00D50EE0">
          <w:instrText xml:space="preserve"> PAGEREF _Toc502073611 \h </w:instrText>
        </w:r>
        <w:r w:rsidR="00D50EE0">
          <w:fldChar w:fldCharType="separate"/>
        </w:r>
        <w:r w:rsidR="00D50EE0">
          <w:t>21</w:t>
        </w:r>
        <w:r w:rsidR="00D50EE0">
          <w:fldChar w:fldCharType="end"/>
        </w:r>
      </w:hyperlink>
    </w:p>
    <w:p w:rsidR="00D50EE0" w:rsidRDefault="007C6D9E">
      <w:pPr>
        <w:pStyle w:val="TOC3"/>
        <w:rPr>
          <w:rFonts w:eastAsiaTheme="minorEastAsia"/>
          <w:smallCaps w:val="0"/>
          <w:sz w:val="22"/>
        </w:rPr>
      </w:pPr>
      <w:hyperlink w:anchor="_Toc502073612" w:history="1">
        <w:r w:rsidR="00D50EE0" w:rsidRPr="00B037E8">
          <w:rPr>
            <w:rStyle w:val="Hyperlink"/>
          </w:rPr>
          <w:t>Office för Mac</w:t>
        </w:r>
        <w:r w:rsidR="00D50EE0">
          <w:tab/>
        </w:r>
        <w:r w:rsidR="00D50EE0">
          <w:fldChar w:fldCharType="begin"/>
        </w:r>
        <w:r w:rsidR="00D50EE0">
          <w:instrText xml:space="preserve"> PAGEREF _Toc502073612 \h </w:instrText>
        </w:r>
        <w:r w:rsidR="00D50EE0">
          <w:fldChar w:fldCharType="separate"/>
        </w:r>
        <w:r w:rsidR="00D50EE0">
          <w:t>22</w:t>
        </w:r>
        <w:r w:rsidR="00D50EE0">
          <w:fldChar w:fldCharType="end"/>
        </w:r>
      </w:hyperlink>
    </w:p>
    <w:p w:rsidR="00D50EE0" w:rsidRDefault="007C6D9E">
      <w:pPr>
        <w:pStyle w:val="TOC2"/>
        <w:rPr>
          <w:rFonts w:eastAsiaTheme="minorEastAsia"/>
          <w:smallCaps w:val="0"/>
          <w:sz w:val="22"/>
        </w:rPr>
      </w:pPr>
      <w:hyperlink w:anchor="_Toc502073613" w:history="1">
        <w:r w:rsidR="00D50EE0" w:rsidRPr="00B037E8">
          <w:rPr>
            <w:rStyle w:val="Hyperlink"/>
          </w:rPr>
          <w:t>Office-servrar</w:t>
        </w:r>
        <w:r w:rsidR="00D50EE0">
          <w:tab/>
        </w:r>
        <w:r w:rsidR="00D50EE0">
          <w:fldChar w:fldCharType="begin"/>
        </w:r>
        <w:r w:rsidR="00D50EE0">
          <w:instrText xml:space="preserve"> PAGEREF _Toc502073613 \h </w:instrText>
        </w:r>
        <w:r w:rsidR="00D50EE0">
          <w:fldChar w:fldCharType="separate"/>
        </w:r>
        <w:r w:rsidR="00D50EE0">
          <w:t>23</w:t>
        </w:r>
        <w:r w:rsidR="00D50EE0">
          <w:fldChar w:fldCharType="end"/>
        </w:r>
      </w:hyperlink>
    </w:p>
    <w:p w:rsidR="00D50EE0" w:rsidRDefault="007C6D9E">
      <w:pPr>
        <w:pStyle w:val="TOC3"/>
        <w:rPr>
          <w:rFonts w:eastAsiaTheme="minorEastAsia"/>
          <w:smallCaps w:val="0"/>
          <w:sz w:val="22"/>
        </w:rPr>
      </w:pPr>
      <w:hyperlink w:anchor="_Toc502073614" w:history="1">
        <w:r w:rsidR="00D50EE0" w:rsidRPr="00B037E8">
          <w:rPr>
            <w:rStyle w:val="Hyperlink"/>
          </w:rPr>
          <w:t>Exchange Server</w:t>
        </w:r>
        <w:r w:rsidR="00D50EE0">
          <w:tab/>
        </w:r>
        <w:r w:rsidR="00D50EE0">
          <w:fldChar w:fldCharType="begin"/>
        </w:r>
        <w:r w:rsidR="00D50EE0">
          <w:instrText xml:space="preserve"> PAGEREF _Toc502073614 \h </w:instrText>
        </w:r>
        <w:r w:rsidR="00D50EE0">
          <w:fldChar w:fldCharType="separate"/>
        </w:r>
        <w:r w:rsidR="00D50EE0">
          <w:t>23</w:t>
        </w:r>
        <w:r w:rsidR="00D50EE0">
          <w:fldChar w:fldCharType="end"/>
        </w:r>
      </w:hyperlink>
    </w:p>
    <w:p w:rsidR="00D50EE0" w:rsidRDefault="007C6D9E">
      <w:pPr>
        <w:pStyle w:val="TOC3"/>
        <w:rPr>
          <w:rFonts w:eastAsiaTheme="minorEastAsia"/>
          <w:smallCaps w:val="0"/>
          <w:sz w:val="22"/>
        </w:rPr>
      </w:pPr>
      <w:hyperlink w:anchor="_Toc502073615" w:history="1">
        <w:r w:rsidR="00D50EE0" w:rsidRPr="00B037E8">
          <w:rPr>
            <w:rStyle w:val="Hyperlink"/>
          </w:rPr>
          <w:t>Project Server</w:t>
        </w:r>
        <w:r w:rsidR="00D50EE0">
          <w:tab/>
        </w:r>
        <w:r w:rsidR="00D50EE0">
          <w:fldChar w:fldCharType="begin"/>
        </w:r>
        <w:r w:rsidR="00D50EE0">
          <w:instrText xml:space="preserve"> PAGEREF _Toc502073615 \h </w:instrText>
        </w:r>
        <w:r w:rsidR="00D50EE0">
          <w:fldChar w:fldCharType="separate"/>
        </w:r>
        <w:r w:rsidR="00D50EE0">
          <w:t>24</w:t>
        </w:r>
        <w:r w:rsidR="00D50EE0">
          <w:fldChar w:fldCharType="end"/>
        </w:r>
      </w:hyperlink>
    </w:p>
    <w:p w:rsidR="00D50EE0" w:rsidRDefault="007C6D9E">
      <w:pPr>
        <w:pStyle w:val="TOC3"/>
        <w:rPr>
          <w:rFonts w:eastAsiaTheme="minorEastAsia"/>
          <w:smallCaps w:val="0"/>
          <w:sz w:val="22"/>
        </w:rPr>
      </w:pPr>
      <w:hyperlink w:anchor="_Toc502073616" w:history="1">
        <w:r w:rsidR="00D50EE0" w:rsidRPr="00B037E8">
          <w:rPr>
            <w:rStyle w:val="Hyperlink"/>
          </w:rPr>
          <w:t>SharePoint Server</w:t>
        </w:r>
        <w:r w:rsidR="00D50EE0">
          <w:tab/>
        </w:r>
        <w:r w:rsidR="00D50EE0">
          <w:fldChar w:fldCharType="begin"/>
        </w:r>
        <w:r w:rsidR="00D50EE0">
          <w:instrText xml:space="preserve"> PAGEREF _Toc502073616 \h </w:instrText>
        </w:r>
        <w:r w:rsidR="00D50EE0">
          <w:fldChar w:fldCharType="separate"/>
        </w:r>
        <w:r w:rsidR="00D50EE0">
          <w:t>25</w:t>
        </w:r>
        <w:r w:rsidR="00D50EE0">
          <w:fldChar w:fldCharType="end"/>
        </w:r>
      </w:hyperlink>
    </w:p>
    <w:p w:rsidR="00D50EE0" w:rsidRDefault="007C6D9E">
      <w:pPr>
        <w:pStyle w:val="TOC3"/>
        <w:rPr>
          <w:rFonts w:eastAsiaTheme="minorEastAsia"/>
          <w:smallCaps w:val="0"/>
          <w:sz w:val="22"/>
        </w:rPr>
      </w:pPr>
      <w:hyperlink w:anchor="_Toc502073617" w:history="1">
        <w:r w:rsidR="00D50EE0" w:rsidRPr="00B037E8">
          <w:rPr>
            <w:rStyle w:val="Hyperlink"/>
          </w:rPr>
          <w:t>Skype för Business Server</w:t>
        </w:r>
        <w:r w:rsidR="00D50EE0">
          <w:tab/>
        </w:r>
        <w:r w:rsidR="00D50EE0">
          <w:fldChar w:fldCharType="begin"/>
        </w:r>
        <w:r w:rsidR="00D50EE0">
          <w:instrText xml:space="preserve"> PAGEREF _Toc502073617 \h </w:instrText>
        </w:r>
        <w:r w:rsidR="00D50EE0">
          <w:fldChar w:fldCharType="separate"/>
        </w:r>
        <w:r w:rsidR="00D50EE0">
          <w:t>26</w:t>
        </w:r>
        <w:r w:rsidR="00D50EE0">
          <w:fldChar w:fldCharType="end"/>
        </w:r>
      </w:hyperlink>
    </w:p>
    <w:p w:rsidR="00D50EE0" w:rsidRDefault="007C6D9E">
      <w:pPr>
        <w:pStyle w:val="TOC2"/>
        <w:rPr>
          <w:rFonts w:eastAsiaTheme="minorEastAsia"/>
          <w:smallCaps w:val="0"/>
          <w:sz w:val="22"/>
        </w:rPr>
      </w:pPr>
      <w:hyperlink w:anchor="_Toc502073618" w:history="1">
        <w:r w:rsidR="00D50EE0" w:rsidRPr="00B037E8">
          <w:rPr>
            <w:rStyle w:val="Hyperlink"/>
          </w:rPr>
          <w:t>SQL Server</w:t>
        </w:r>
        <w:r w:rsidR="00D50EE0">
          <w:tab/>
        </w:r>
        <w:r w:rsidR="00D50EE0">
          <w:fldChar w:fldCharType="begin"/>
        </w:r>
        <w:r w:rsidR="00D50EE0">
          <w:instrText xml:space="preserve"> PAGEREF _Toc502073618 \h </w:instrText>
        </w:r>
        <w:r w:rsidR="00D50EE0">
          <w:fldChar w:fldCharType="separate"/>
        </w:r>
        <w:r w:rsidR="00D50EE0">
          <w:t>27</w:t>
        </w:r>
        <w:r w:rsidR="00D50EE0">
          <w:fldChar w:fldCharType="end"/>
        </w:r>
      </w:hyperlink>
    </w:p>
    <w:p w:rsidR="00D50EE0" w:rsidRDefault="007C6D9E">
      <w:pPr>
        <w:pStyle w:val="TOC2"/>
        <w:rPr>
          <w:rFonts w:eastAsiaTheme="minorEastAsia"/>
          <w:smallCaps w:val="0"/>
          <w:sz w:val="22"/>
        </w:rPr>
      </w:pPr>
      <w:hyperlink w:anchor="_Toc502073619" w:history="1">
        <w:r w:rsidR="00D50EE0" w:rsidRPr="00B037E8">
          <w:rPr>
            <w:rStyle w:val="Hyperlink"/>
          </w:rPr>
          <w:t>System Center</w:t>
        </w:r>
        <w:r w:rsidR="00D50EE0">
          <w:tab/>
        </w:r>
        <w:r w:rsidR="00D50EE0">
          <w:fldChar w:fldCharType="begin"/>
        </w:r>
        <w:r w:rsidR="00D50EE0">
          <w:instrText xml:space="preserve"> PAGEREF _Toc502073619 \h </w:instrText>
        </w:r>
        <w:r w:rsidR="00D50EE0">
          <w:fldChar w:fldCharType="separate"/>
        </w:r>
        <w:r w:rsidR="00D50EE0">
          <w:t>29</w:t>
        </w:r>
        <w:r w:rsidR="00D50EE0">
          <w:fldChar w:fldCharType="end"/>
        </w:r>
      </w:hyperlink>
    </w:p>
    <w:p w:rsidR="00D50EE0" w:rsidRDefault="007C6D9E">
      <w:pPr>
        <w:pStyle w:val="TOC3"/>
        <w:rPr>
          <w:rFonts w:eastAsiaTheme="minorEastAsia"/>
          <w:smallCaps w:val="0"/>
          <w:sz w:val="22"/>
        </w:rPr>
      </w:pPr>
      <w:hyperlink w:anchor="_Toc502073620" w:history="1">
        <w:r w:rsidR="00D50EE0" w:rsidRPr="00B037E8">
          <w:rPr>
            <w:rStyle w:val="Hyperlink"/>
          </w:rPr>
          <w:t>System Center Server</w:t>
        </w:r>
        <w:r w:rsidR="00D50EE0">
          <w:tab/>
        </w:r>
        <w:r w:rsidR="00D50EE0">
          <w:fldChar w:fldCharType="begin"/>
        </w:r>
        <w:r w:rsidR="00D50EE0">
          <w:instrText xml:space="preserve"> PAGEREF _Toc502073620 \h </w:instrText>
        </w:r>
        <w:r w:rsidR="00D50EE0">
          <w:fldChar w:fldCharType="separate"/>
        </w:r>
        <w:r w:rsidR="00D50EE0">
          <w:t>29</w:t>
        </w:r>
        <w:r w:rsidR="00D50EE0">
          <w:fldChar w:fldCharType="end"/>
        </w:r>
      </w:hyperlink>
    </w:p>
    <w:p w:rsidR="00D50EE0" w:rsidRDefault="007C6D9E">
      <w:pPr>
        <w:pStyle w:val="TOC3"/>
        <w:rPr>
          <w:rFonts w:eastAsiaTheme="minorEastAsia"/>
          <w:smallCaps w:val="0"/>
          <w:sz w:val="22"/>
        </w:rPr>
      </w:pPr>
      <w:hyperlink w:anchor="_Toc502073621" w:history="1">
        <w:r w:rsidR="00D50EE0" w:rsidRPr="00B037E8">
          <w:rPr>
            <w:rStyle w:val="Hyperlink"/>
          </w:rPr>
          <w:t>System Center Configuration Manager</w:t>
        </w:r>
        <w:r w:rsidR="00D50EE0">
          <w:tab/>
        </w:r>
        <w:r w:rsidR="00D50EE0">
          <w:fldChar w:fldCharType="begin"/>
        </w:r>
        <w:r w:rsidR="00D50EE0">
          <w:instrText xml:space="preserve"> PAGEREF _Toc502073621 \h </w:instrText>
        </w:r>
        <w:r w:rsidR="00D50EE0">
          <w:fldChar w:fldCharType="separate"/>
        </w:r>
        <w:r w:rsidR="00D50EE0">
          <w:t>30</w:t>
        </w:r>
        <w:r w:rsidR="00D50EE0">
          <w:fldChar w:fldCharType="end"/>
        </w:r>
      </w:hyperlink>
    </w:p>
    <w:p w:rsidR="00D50EE0" w:rsidRDefault="007C6D9E">
      <w:pPr>
        <w:pStyle w:val="TOC3"/>
        <w:rPr>
          <w:rFonts w:eastAsiaTheme="minorEastAsia"/>
          <w:smallCaps w:val="0"/>
          <w:sz w:val="22"/>
        </w:rPr>
      </w:pPr>
      <w:hyperlink w:anchor="_Toc502073622" w:history="1">
        <w:r w:rsidR="00D50EE0" w:rsidRPr="00B037E8">
          <w:rPr>
            <w:rStyle w:val="Hyperlink"/>
          </w:rPr>
          <w:t>System Center Data Protection Manager</w:t>
        </w:r>
        <w:r w:rsidR="00D50EE0">
          <w:tab/>
        </w:r>
        <w:r w:rsidR="00D50EE0">
          <w:fldChar w:fldCharType="begin"/>
        </w:r>
        <w:r w:rsidR="00D50EE0">
          <w:instrText xml:space="preserve"> PAGEREF _Toc502073622 \h </w:instrText>
        </w:r>
        <w:r w:rsidR="00D50EE0">
          <w:fldChar w:fldCharType="separate"/>
        </w:r>
        <w:r w:rsidR="00D50EE0">
          <w:t>31</w:t>
        </w:r>
        <w:r w:rsidR="00D50EE0">
          <w:fldChar w:fldCharType="end"/>
        </w:r>
      </w:hyperlink>
    </w:p>
    <w:p w:rsidR="00D50EE0" w:rsidRDefault="007C6D9E">
      <w:pPr>
        <w:pStyle w:val="TOC3"/>
        <w:rPr>
          <w:rFonts w:eastAsiaTheme="minorEastAsia"/>
          <w:smallCaps w:val="0"/>
          <w:sz w:val="22"/>
        </w:rPr>
      </w:pPr>
      <w:hyperlink w:anchor="_Toc502073623" w:history="1">
        <w:r w:rsidR="00D50EE0" w:rsidRPr="00B037E8">
          <w:rPr>
            <w:rStyle w:val="Hyperlink"/>
          </w:rPr>
          <w:t>System Center Endpoint Protection</w:t>
        </w:r>
        <w:r w:rsidR="00D50EE0">
          <w:tab/>
        </w:r>
        <w:r w:rsidR="00D50EE0">
          <w:fldChar w:fldCharType="begin"/>
        </w:r>
        <w:r w:rsidR="00D50EE0">
          <w:instrText xml:space="preserve"> PAGEREF _Toc502073623 \h </w:instrText>
        </w:r>
        <w:r w:rsidR="00D50EE0">
          <w:fldChar w:fldCharType="separate"/>
        </w:r>
        <w:r w:rsidR="00D50EE0">
          <w:t>32</w:t>
        </w:r>
        <w:r w:rsidR="00D50EE0">
          <w:fldChar w:fldCharType="end"/>
        </w:r>
      </w:hyperlink>
    </w:p>
    <w:p w:rsidR="00D50EE0" w:rsidRDefault="007C6D9E">
      <w:pPr>
        <w:pStyle w:val="TOC3"/>
        <w:rPr>
          <w:rFonts w:eastAsiaTheme="minorEastAsia"/>
          <w:smallCaps w:val="0"/>
          <w:sz w:val="22"/>
        </w:rPr>
      </w:pPr>
      <w:hyperlink w:anchor="_Toc502073624" w:history="1">
        <w:r w:rsidR="00D50EE0" w:rsidRPr="00B037E8">
          <w:rPr>
            <w:rStyle w:val="Hyperlink"/>
          </w:rPr>
          <w:t>System Center Operations Manager</w:t>
        </w:r>
        <w:r w:rsidR="00D50EE0">
          <w:tab/>
        </w:r>
        <w:r w:rsidR="00D50EE0">
          <w:fldChar w:fldCharType="begin"/>
        </w:r>
        <w:r w:rsidR="00D50EE0">
          <w:instrText xml:space="preserve"> PAGEREF _Toc502073624 \h </w:instrText>
        </w:r>
        <w:r w:rsidR="00D50EE0">
          <w:fldChar w:fldCharType="separate"/>
        </w:r>
        <w:r w:rsidR="00D50EE0">
          <w:t>33</w:t>
        </w:r>
        <w:r w:rsidR="00D50EE0">
          <w:fldChar w:fldCharType="end"/>
        </w:r>
      </w:hyperlink>
    </w:p>
    <w:p w:rsidR="00D50EE0" w:rsidRDefault="007C6D9E">
      <w:pPr>
        <w:pStyle w:val="TOC3"/>
        <w:rPr>
          <w:rFonts w:eastAsiaTheme="minorEastAsia"/>
          <w:smallCaps w:val="0"/>
          <w:sz w:val="22"/>
        </w:rPr>
      </w:pPr>
      <w:hyperlink w:anchor="_Toc502073625" w:history="1">
        <w:r w:rsidR="00D50EE0" w:rsidRPr="00B037E8">
          <w:rPr>
            <w:rStyle w:val="Hyperlink"/>
          </w:rPr>
          <w:t>System Center Orchestrator</w:t>
        </w:r>
        <w:r w:rsidR="00D50EE0">
          <w:tab/>
        </w:r>
        <w:r w:rsidR="00D50EE0">
          <w:fldChar w:fldCharType="begin"/>
        </w:r>
        <w:r w:rsidR="00D50EE0">
          <w:instrText xml:space="preserve"> PAGEREF _Toc502073625 \h </w:instrText>
        </w:r>
        <w:r w:rsidR="00D50EE0">
          <w:fldChar w:fldCharType="separate"/>
        </w:r>
        <w:r w:rsidR="00D50EE0">
          <w:t>33</w:t>
        </w:r>
        <w:r w:rsidR="00D50EE0">
          <w:fldChar w:fldCharType="end"/>
        </w:r>
      </w:hyperlink>
    </w:p>
    <w:p w:rsidR="00D50EE0" w:rsidRDefault="007C6D9E">
      <w:pPr>
        <w:pStyle w:val="TOC3"/>
        <w:rPr>
          <w:rFonts w:eastAsiaTheme="minorEastAsia"/>
          <w:smallCaps w:val="0"/>
          <w:sz w:val="22"/>
        </w:rPr>
      </w:pPr>
      <w:hyperlink w:anchor="_Toc502073626" w:history="1">
        <w:r w:rsidR="00D50EE0" w:rsidRPr="00B037E8">
          <w:rPr>
            <w:rStyle w:val="Hyperlink"/>
          </w:rPr>
          <w:t>System Center Service Manager</w:t>
        </w:r>
        <w:r w:rsidR="00D50EE0">
          <w:tab/>
        </w:r>
        <w:r w:rsidR="00D50EE0">
          <w:fldChar w:fldCharType="begin"/>
        </w:r>
        <w:r w:rsidR="00D50EE0">
          <w:instrText xml:space="preserve"> PAGEREF _Toc502073626 \h </w:instrText>
        </w:r>
        <w:r w:rsidR="00D50EE0">
          <w:fldChar w:fldCharType="separate"/>
        </w:r>
        <w:r w:rsidR="00D50EE0">
          <w:t>34</w:t>
        </w:r>
        <w:r w:rsidR="00D50EE0">
          <w:fldChar w:fldCharType="end"/>
        </w:r>
      </w:hyperlink>
    </w:p>
    <w:p w:rsidR="00D50EE0" w:rsidRDefault="007C6D9E">
      <w:pPr>
        <w:pStyle w:val="TOC2"/>
        <w:rPr>
          <w:rFonts w:eastAsiaTheme="minorEastAsia"/>
          <w:smallCaps w:val="0"/>
          <w:sz w:val="22"/>
        </w:rPr>
      </w:pPr>
      <w:hyperlink w:anchor="_Toc502073627" w:history="1">
        <w:r w:rsidR="00D50EE0" w:rsidRPr="00B037E8">
          <w:rPr>
            <w:rStyle w:val="Hyperlink"/>
          </w:rPr>
          <w:t>Virtual Desktop Infrastructure (VDI) Suite</w:t>
        </w:r>
        <w:r w:rsidR="00D50EE0">
          <w:tab/>
        </w:r>
        <w:r w:rsidR="00D50EE0">
          <w:fldChar w:fldCharType="begin"/>
        </w:r>
        <w:r w:rsidR="00D50EE0">
          <w:instrText xml:space="preserve"> PAGEREF _Toc502073627 \h </w:instrText>
        </w:r>
        <w:r w:rsidR="00D50EE0">
          <w:fldChar w:fldCharType="separate"/>
        </w:r>
        <w:r w:rsidR="00D50EE0">
          <w:t>35</w:t>
        </w:r>
        <w:r w:rsidR="00D50EE0">
          <w:fldChar w:fldCharType="end"/>
        </w:r>
      </w:hyperlink>
    </w:p>
    <w:p w:rsidR="00D50EE0" w:rsidRDefault="007C6D9E">
      <w:pPr>
        <w:pStyle w:val="TOC2"/>
        <w:rPr>
          <w:rFonts w:eastAsiaTheme="minorEastAsia"/>
          <w:smallCaps w:val="0"/>
          <w:sz w:val="22"/>
        </w:rPr>
      </w:pPr>
      <w:hyperlink w:anchor="_Toc502073628" w:history="1">
        <w:r w:rsidR="00D50EE0" w:rsidRPr="00B037E8">
          <w:rPr>
            <w:rStyle w:val="Hyperlink"/>
          </w:rPr>
          <w:t>Visual Studio</w:t>
        </w:r>
        <w:r w:rsidR="00D50EE0">
          <w:tab/>
        </w:r>
        <w:r w:rsidR="00D50EE0">
          <w:fldChar w:fldCharType="begin"/>
        </w:r>
        <w:r w:rsidR="00D50EE0">
          <w:instrText xml:space="preserve"> PAGEREF _Toc502073628 \h </w:instrText>
        </w:r>
        <w:r w:rsidR="00D50EE0">
          <w:fldChar w:fldCharType="separate"/>
        </w:r>
        <w:r w:rsidR="00D50EE0">
          <w:t>35</w:t>
        </w:r>
        <w:r w:rsidR="00D50EE0">
          <w:fldChar w:fldCharType="end"/>
        </w:r>
      </w:hyperlink>
    </w:p>
    <w:p w:rsidR="00D50EE0" w:rsidRDefault="007C6D9E">
      <w:pPr>
        <w:pStyle w:val="TOC3"/>
        <w:rPr>
          <w:rFonts w:eastAsiaTheme="minorEastAsia"/>
          <w:smallCaps w:val="0"/>
          <w:sz w:val="22"/>
        </w:rPr>
      </w:pPr>
      <w:hyperlink w:anchor="_Toc502073629" w:history="1">
        <w:r w:rsidR="00D50EE0" w:rsidRPr="00B037E8">
          <w:rPr>
            <w:rStyle w:val="Hyperlink"/>
          </w:rPr>
          <w:t>Visual Studio</w:t>
        </w:r>
        <w:r w:rsidR="00D50EE0">
          <w:tab/>
        </w:r>
        <w:r w:rsidR="00D50EE0">
          <w:fldChar w:fldCharType="begin"/>
        </w:r>
        <w:r w:rsidR="00D50EE0">
          <w:instrText xml:space="preserve"> PAGEREF _Toc502073629 \h </w:instrText>
        </w:r>
        <w:r w:rsidR="00D50EE0">
          <w:fldChar w:fldCharType="separate"/>
        </w:r>
        <w:r w:rsidR="00D50EE0">
          <w:t>35</w:t>
        </w:r>
        <w:r w:rsidR="00D50EE0">
          <w:fldChar w:fldCharType="end"/>
        </w:r>
      </w:hyperlink>
    </w:p>
    <w:p w:rsidR="00D50EE0" w:rsidRDefault="007C6D9E">
      <w:pPr>
        <w:pStyle w:val="TOC3"/>
        <w:rPr>
          <w:rFonts w:eastAsiaTheme="minorEastAsia"/>
          <w:smallCaps w:val="0"/>
          <w:sz w:val="22"/>
        </w:rPr>
      </w:pPr>
      <w:hyperlink w:anchor="_Toc502073630" w:history="1">
        <w:r w:rsidR="00D50EE0" w:rsidRPr="00B037E8">
          <w:rPr>
            <w:rStyle w:val="Hyperlink"/>
          </w:rPr>
          <w:t>Visual Studio Team Foundation Server</w:t>
        </w:r>
        <w:r w:rsidR="00D50EE0">
          <w:tab/>
        </w:r>
        <w:r w:rsidR="00D50EE0">
          <w:fldChar w:fldCharType="begin"/>
        </w:r>
        <w:r w:rsidR="00D50EE0">
          <w:instrText xml:space="preserve"> PAGEREF _Toc502073630 \h </w:instrText>
        </w:r>
        <w:r w:rsidR="00D50EE0">
          <w:fldChar w:fldCharType="separate"/>
        </w:r>
        <w:r w:rsidR="00D50EE0">
          <w:t>36</w:t>
        </w:r>
        <w:r w:rsidR="00D50EE0">
          <w:fldChar w:fldCharType="end"/>
        </w:r>
      </w:hyperlink>
    </w:p>
    <w:p w:rsidR="00D50EE0" w:rsidRDefault="007C6D9E">
      <w:pPr>
        <w:pStyle w:val="TOC2"/>
        <w:rPr>
          <w:rFonts w:eastAsiaTheme="minorEastAsia"/>
          <w:smallCaps w:val="0"/>
          <w:sz w:val="22"/>
        </w:rPr>
      </w:pPr>
      <w:hyperlink w:anchor="_Toc502073631" w:history="1">
        <w:r w:rsidR="00D50EE0" w:rsidRPr="00B037E8">
          <w:rPr>
            <w:rStyle w:val="Hyperlink"/>
          </w:rPr>
          <w:t>Windows</w:t>
        </w:r>
        <w:r w:rsidR="00D50EE0">
          <w:tab/>
        </w:r>
        <w:r w:rsidR="00D50EE0">
          <w:fldChar w:fldCharType="begin"/>
        </w:r>
        <w:r w:rsidR="00D50EE0">
          <w:instrText xml:space="preserve"> PAGEREF _Toc502073631 \h </w:instrText>
        </w:r>
        <w:r w:rsidR="00D50EE0">
          <w:fldChar w:fldCharType="separate"/>
        </w:r>
        <w:r w:rsidR="00D50EE0">
          <w:t>38</w:t>
        </w:r>
        <w:r w:rsidR="00D50EE0">
          <w:fldChar w:fldCharType="end"/>
        </w:r>
      </w:hyperlink>
    </w:p>
    <w:p w:rsidR="00D50EE0" w:rsidRDefault="007C6D9E">
      <w:pPr>
        <w:pStyle w:val="TOC3"/>
        <w:rPr>
          <w:rFonts w:eastAsiaTheme="minorEastAsia"/>
          <w:smallCaps w:val="0"/>
          <w:sz w:val="22"/>
        </w:rPr>
      </w:pPr>
      <w:hyperlink w:anchor="_Toc502073632" w:history="1">
        <w:r w:rsidR="00D50EE0" w:rsidRPr="00B037E8">
          <w:rPr>
            <w:rStyle w:val="Hyperlink"/>
          </w:rPr>
          <w:t>Windows desktop-operativsystem</w:t>
        </w:r>
        <w:r w:rsidR="00D50EE0">
          <w:tab/>
        </w:r>
        <w:r w:rsidR="00D50EE0">
          <w:fldChar w:fldCharType="begin"/>
        </w:r>
        <w:r w:rsidR="00D50EE0">
          <w:instrText xml:space="preserve"> PAGEREF _Toc502073632 \h </w:instrText>
        </w:r>
        <w:r w:rsidR="00D50EE0">
          <w:fldChar w:fldCharType="separate"/>
        </w:r>
        <w:r w:rsidR="00D50EE0">
          <w:t>38</w:t>
        </w:r>
        <w:r w:rsidR="00D50EE0">
          <w:fldChar w:fldCharType="end"/>
        </w:r>
      </w:hyperlink>
    </w:p>
    <w:p w:rsidR="00D50EE0" w:rsidRDefault="007C6D9E">
      <w:pPr>
        <w:pStyle w:val="TOC2"/>
        <w:rPr>
          <w:rFonts w:eastAsiaTheme="minorEastAsia"/>
          <w:smallCaps w:val="0"/>
          <w:sz w:val="22"/>
        </w:rPr>
      </w:pPr>
      <w:hyperlink w:anchor="_Toc502073633" w:history="1">
        <w:r w:rsidR="00D50EE0" w:rsidRPr="00B037E8">
          <w:rPr>
            <w:rStyle w:val="Hyperlink"/>
          </w:rPr>
          <w:t>Windows Server</w:t>
        </w:r>
        <w:r w:rsidR="00D50EE0">
          <w:tab/>
        </w:r>
        <w:r w:rsidR="00D50EE0">
          <w:fldChar w:fldCharType="begin"/>
        </w:r>
        <w:r w:rsidR="00D50EE0">
          <w:instrText xml:space="preserve"> PAGEREF _Toc502073633 \h </w:instrText>
        </w:r>
        <w:r w:rsidR="00D50EE0">
          <w:fldChar w:fldCharType="separate"/>
        </w:r>
        <w:r w:rsidR="00D50EE0">
          <w:t>45</w:t>
        </w:r>
        <w:r w:rsidR="00D50EE0">
          <w:fldChar w:fldCharType="end"/>
        </w:r>
      </w:hyperlink>
    </w:p>
    <w:p w:rsidR="00D50EE0" w:rsidRDefault="007C6D9E">
      <w:pPr>
        <w:pStyle w:val="TOC3"/>
        <w:rPr>
          <w:rFonts w:eastAsiaTheme="minorEastAsia"/>
          <w:smallCaps w:val="0"/>
          <w:sz w:val="22"/>
        </w:rPr>
      </w:pPr>
      <w:hyperlink w:anchor="_Toc502073634" w:history="1">
        <w:r w:rsidR="00D50EE0" w:rsidRPr="00B037E8">
          <w:rPr>
            <w:rStyle w:val="Hyperlink"/>
          </w:rPr>
          <w:t>Windows MultiPoint Server</w:t>
        </w:r>
        <w:r w:rsidR="00D50EE0">
          <w:tab/>
        </w:r>
        <w:r w:rsidR="00D50EE0">
          <w:fldChar w:fldCharType="begin"/>
        </w:r>
        <w:r w:rsidR="00D50EE0">
          <w:instrText xml:space="preserve"> PAGEREF _Toc502073634 \h </w:instrText>
        </w:r>
        <w:r w:rsidR="00D50EE0">
          <w:fldChar w:fldCharType="separate"/>
        </w:r>
        <w:r w:rsidR="00D50EE0">
          <w:t>45</w:t>
        </w:r>
        <w:r w:rsidR="00D50EE0">
          <w:fldChar w:fldCharType="end"/>
        </w:r>
      </w:hyperlink>
    </w:p>
    <w:p w:rsidR="00D50EE0" w:rsidRDefault="007C6D9E">
      <w:pPr>
        <w:pStyle w:val="TOC3"/>
        <w:rPr>
          <w:rFonts w:eastAsiaTheme="minorEastAsia"/>
          <w:smallCaps w:val="0"/>
          <w:sz w:val="22"/>
        </w:rPr>
      </w:pPr>
      <w:hyperlink w:anchor="_Toc502073635" w:history="1">
        <w:r w:rsidR="00D50EE0" w:rsidRPr="00B037E8">
          <w:rPr>
            <w:rStyle w:val="Hyperlink"/>
          </w:rPr>
          <w:t>Windows Server</w:t>
        </w:r>
        <w:r w:rsidR="00D50EE0">
          <w:tab/>
        </w:r>
        <w:r w:rsidR="00D50EE0">
          <w:fldChar w:fldCharType="begin"/>
        </w:r>
        <w:r w:rsidR="00D50EE0">
          <w:instrText xml:space="preserve"> PAGEREF _Toc502073635 \h </w:instrText>
        </w:r>
        <w:r w:rsidR="00D50EE0">
          <w:fldChar w:fldCharType="separate"/>
        </w:r>
        <w:r w:rsidR="00D50EE0">
          <w:t>46</w:t>
        </w:r>
        <w:r w:rsidR="00D50EE0">
          <w:fldChar w:fldCharType="end"/>
        </w:r>
      </w:hyperlink>
    </w:p>
    <w:p w:rsidR="00D50EE0" w:rsidRDefault="007C6D9E">
      <w:pPr>
        <w:pStyle w:val="TOC1"/>
        <w:rPr>
          <w:rFonts w:eastAsiaTheme="minorEastAsia"/>
          <w:b w:val="0"/>
          <w:caps w:val="0"/>
          <w:noProof/>
          <w:sz w:val="22"/>
          <w:szCs w:val="22"/>
        </w:rPr>
      </w:pPr>
      <w:hyperlink w:anchor="_Toc502073636" w:history="1">
        <w:r w:rsidR="00D50EE0" w:rsidRPr="00B037E8">
          <w:rPr>
            <w:rStyle w:val="Hyperlink"/>
            <w:noProof/>
          </w:rPr>
          <w:t>Onlinetjänster</w:t>
        </w:r>
        <w:r w:rsidR="00D50EE0">
          <w:rPr>
            <w:noProof/>
          </w:rPr>
          <w:tab/>
        </w:r>
        <w:r w:rsidR="00D50EE0">
          <w:rPr>
            <w:noProof/>
          </w:rPr>
          <w:fldChar w:fldCharType="begin"/>
        </w:r>
        <w:r w:rsidR="00D50EE0">
          <w:rPr>
            <w:noProof/>
          </w:rPr>
          <w:instrText xml:space="preserve"> PAGEREF _Toc502073636 \h </w:instrText>
        </w:r>
        <w:r w:rsidR="00D50EE0">
          <w:rPr>
            <w:noProof/>
          </w:rPr>
        </w:r>
        <w:r w:rsidR="00D50EE0">
          <w:rPr>
            <w:noProof/>
          </w:rPr>
          <w:fldChar w:fldCharType="separate"/>
        </w:r>
        <w:r w:rsidR="00D50EE0">
          <w:rPr>
            <w:noProof/>
          </w:rPr>
          <w:t>50</w:t>
        </w:r>
        <w:r w:rsidR="00D50EE0">
          <w:rPr>
            <w:noProof/>
          </w:rPr>
          <w:fldChar w:fldCharType="end"/>
        </w:r>
      </w:hyperlink>
    </w:p>
    <w:p w:rsidR="00D50EE0" w:rsidRDefault="007C6D9E">
      <w:pPr>
        <w:pStyle w:val="TOC2"/>
        <w:rPr>
          <w:rFonts w:eastAsiaTheme="minorEastAsia"/>
          <w:smallCaps w:val="0"/>
          <w:sz w:val="22"/>
        </w:rPr>
      </w:pPr>
      <w:hyperlink w:anchor="_Toc502073637" w:history="1">
        <w:r w:rsidR="00D50EE0" w:rsidRPr="00B037E8">
          <w:rPr>
            <w:rStyle w:val="Hyperlink"/>
          </w:rPr>
          <w:t>Regional tillgänglighet för onlinetjänster</w:t>
        </w:r>
        <w:r w:rsidR="00D50EE0">
          <w:tab/>
        </w:r>
        <w:r w:rsidR="00D50EE0">
          <w:fldChar w:fldCharType="begin"/>
        </w:r>
        <w:r w:rsidR="00D50EE0">
          <w:instrText xml:space="preserve"> PAGEREF _Toc502073637 \h </w:instrText>
        </w:r>
        <w:r w:rsidR="00D50EE0">
          <w:fldChar w:fldCharType="separate"/>
        </w:r>
        <w:r w:rsidR="00D50EE0">
          <w:t>50</w:t>
        </w:r>
        <w:r w:rsidR="00D50EE0">
          <w:fldChar w:fldCharType="end"/>
        </w:r>
      </w:hyperlink>
    </w:p>
    <w:p w:rsidR="00D50EE0" w:rsidRDefault="007C6D9E">
      <w:pPr>
        <w:pStyle w:val="TOC2"/>
        <w:rPr>
          <w:rFonts w:eastAsiaTheme="minorEastAsia"/>
          <w:smallCaps w:val="0"/>
          <w:sz w:val="22"/>
        </w:rPr>
      </w:pPr>
      <w:hyperlink w:anchor="_Toc502073638" w:history="1">
        <w:r w:rsidR="00D50EE0" w:rsidRPr="00B037E8">
          <w:rPr>
            <w:rStyle w:val="Hyperlink"/>
          </w:rPr>
          <w:t>Inköpsregler för onlinetjänster</w:t>
        </w:r>
        <w:r w:rsidR="00D50EE0">
          <w:tab/>
        </w:r>
        <w:r w:rsidR="00D50EE0">
          <w:fldChar w:fldCharType="begin"/>
        </w:r>
        <w:r w:rsidR="00D50EE0">
          <w:instrText xml:space="preserve"> PAGEREF _Toc502073638 \h </w:instrText>
        </w:r>
        <w:r w:rsidR="00D50EE0">
          <w:fldChar w:fldCharType="separate"/>
        </w:r>
        <w:r w:rsidR="00D50EE0">
          <w:t>50</w:t>
        </w:r>
        <w:r w:rsidR="00D50EE0">
          <w:fldChar w:fldCharType="end"/>
        </w:r>
      </w:hyperlink>
    </w:p>
    <w:p w:rsidR="00D50EE0" w:rsidRDefault="007C6D9E">
      <w:pPr>
        <w:pStyle w:val="TOC2"/>
        <w:rPr>
          <w:rFonts w:eastAsiaTheme="minorEastAsia"/>
          <w:smallCaps w:val="0"/>
          <w:sz w:val="22"/>
        </w:rPr>
      </w:pPr>
      <w:hyperlink w:anchor="_Toc502073639" w:history="1">
        <w:r w:rsidR="00D50EE0" w:rsidRPr="00B037E8">
          <w:rPr>
            <w:rStyle w:val="Hyperlink"/>
          </w:rPr>
          <w:t>Förnyelse av onlinetjänster</w:t>
        </w:r>
        <w:r w:rsidR="00D50EE0">
          <w:tab/>
        </w:r>
        <w:r w:rsidR="00D50EE0">
          <w:fldChar w:fldCharType="begin"/>
        </w:r>
        <w:r w:rsidR="00D50EE0">
          <w:instrText xml:space="preserve"> PAGEREF _Toc502073639 \h </w:instrText>
        </w:r>
        <w:r w:rsidR="00D50EE0">
          <w:fldChar w:fldCharType="separate"/>
        </w:r>
        <w:r w:rsidR="00D50EE0">
          <w:t>50</w:t>
        </w:r>
        <w:r w:rsidR="00D50EE0">
          <w:fldChar w:fldCharType="end"/>
        </w:r>
      </w:hyperlink>
    </w:p>
    <w:p w:rsidR="00D50EE0" w:rsidRDefault="007C6D9E">
      <w:pPr>
        <w:pStyle w:val="TOC2"/>
        <w:rPr>
          <w:rFonts w:eastAsiaTheme="minorEastAsia"/>
          <w:smallCaps w:val="0"/>
          <w:sz w:val="22"/>
        </w:rPr>
      </w:pPr>
      <w:hyperlink w:anchor="_Toc502073640" w:history="1">
        <w:r w:rsidR="00D50EE0" w:rsidRPr="00B037E8">
          <w:rPr>
            <w:rStyle w:val="Hyperlink"/>
          </w:rPr>
          <w:t>Microsoft Azure-tjänster</w:t>
        </w:r>
        <w:r w:rsidR="00D50EE0">
          <w:tab/>
        </w:r>
        <w:r w:rsidR="00D50EE0">
          <w:fldChar w:fldCharType="begin"/>
        </w:r>
        <w:r w:rsidR="00D50EE0">
          <w:instrText xml:space="preserve"> PAGEREF _Toc502073640 \h </w:instrText>
        </w:r>
        <w:r w:rsidR="00D50EE0">
          <w:fldChar w:fldCharType="separate"/>
        </w:r>
        <w:r w:rsidR="00D50EE0">
          <w:t>50</w:t>
        </w:r>
        <w:r w:rsidR="00D50EE0">
          <w:fldChar w:fldCharType="end"/>
        </w:r>
      </w:hyperlink>
    </w:p>
    <w:p w:rsidR="00D50EE0" w:rsidRDefault="007C6D9E">
      <w:pPr>
        <w:pStyle w:val="TOC3"/>
        <w:rPr>
          <w:rFonts w:eastAsiaTheme="minorEastAsia"/>
          <w:smallCaps w:val="0"/>
          <w:sz w:val="22"/>
        </w:rPr>
      </w:pPr>
      <w:hyperlink w:anchor="_Toc502073641" w:history="1">
        <w:r w:rsidR="00D50EE0" w:rsidRPr="00B037E8">
          <w:rPr>
            <w:rStyle w:val="Hyperlink"/>
          </w:rPr>
          <w:t>Microsoft Azure-tjänster</w:t>
        </w:r>
        <w:r w:rsidR="00D50EE0">
          <w:tab/>
        </w:r>
        <w:r w:rsidR="00D50EE0">
          <w:fldChar w:fldCharType="begin"/>
        </w:r>
        <w:r w:rsidR="00D50EE0">
          <w:instrText xml:space="preserve"> PAGEREF _Toc502073641 \h </w:instrText>
        </w:r>
        <w:r w:rsidR="00D50EE0">
          <w:fldChar w:fldCharType="separate"/>
        </w:r>
        <w:r w:rsidR="00D50EE0">
          <w:t>52</w:t>
        </w:r>
        <w:r w:rsidR="00D50EE0">
          <w:fldChar w:fldCharType="end"/>
        </w:r>
      </w:hyperlink>
    </w:p>
    <w:p w:rsidR="00D50EE0" w:rsidRDefault="007C6D9E">
      <w:pPr>
        <w:pStyle w:val="TOC3"/>
        <w:rPr>
          <w:rFonts w:eastAsiaTheme="minorEastAsia"/>
          <w:smallCaps w:val="0"/>
          <w:sz w:val="22"/>
        </w:rPr>
      </w:pPr>
      <w:hyperlink w:anchor="_Toc502073642" w:history="1">
        <w:r w:rsidR="00D50EE0" w:rsidRPr="00B037E8">
          <w:rPr>
            <w:rStyle w:val="Hyperlink"/>
          </w:rPr>
          <w:t>Microsoft Azure-infrastrukturplaner:</w:t>
        </w:r>
        <w:r w:rsidR="00D50EE0">
          <w:tab/>
        </w:r>
        <w:r w:rsidR="00D50EE0">
          <w:fldChar w:fldCharType="begin"/>
        </w:r>
        <w:r w:rsidR="00D50EE0">
          <w:instrText xml:space="preserve"> PAGEREF _Toc502073642 \h </w:instrText>
        </w:r>
        <w:r w:rsidR="00D50EE0">
          <w:fldChar w:fldCharType="separate"/>
        </w:r>
        <w:r w:rsidR="00D50EE0">
          <w:t>52</w:t>
        </w:r>
        <w:r w:rsidR="00D50EE0">
          <w:fldChar w:fldCharType="end"/>
        </w:r>
      </w:hyperlink>
    </w:p>
    <w:p w:rsidR="00D50EE0" w:rsidRDefault="007C6D9E">
      <w:pPr>
        <w:pStyle w:val="TOC3"/>
        <w:rPr>
          <w:rFonts w:eastAsiaTheme="minorEastAsia"/>
          <w:smallCaps w:val="0"/>
          <w:sz w:val="22"/>
        </w:rPr>
      </w:pPr>
      <w:hyperlink w:anchor="_Toc502073643" w:history="1">
        <w:r w:rsidR="00D50EE0" w:rsidRPr="00B037E8">
          <w:rPr>
            <w:rStyle w:val="Hyperlink"/>
          </w:rPr>
          <w:t>Microsoft Azure-supportplaner</w:t>
        </w:r>
        <w:r w:rsidR="00D50EE0">
          <w:tab/>
        </w:r>
        <w:r w:rsidR="00D50EE0">
          <w:fldChar w:fldCharType="begin"/>
        </w:r>
        <w:r w:rsidR="00D50EE0">
          <w:instrText xml:space="preserve"> PAGEREF _Toc502073643 \h </w:instrText>
        </w:r>
        <w:r w:rsidR="00D50EE0">
          <w:fldChar w:fldCharType="separate"/>
        </w:r>
        <w:r w:rsidR="00D50EE0">
          <w:t>53</w:t>
        </w:r>
        <w:r w:rsidR="00D50EE0">
          <w:fldChar w:fldCharType="end"/>
        </w:r>
      </w:hyperlink>
    </w:p>
    <w:p w:rsidR="00D50EE0" w:rsidRDefault="007C6D9E">
      <w:pPr>
        <w:pStyle w:val="TOC3"/>
        <w:rPr>
          <w:rFonts w:eastAsiaTheme="minorEastAsia"/>
          <w:smallCaps w:val="0"/>
          <w:sz w:val="22"/>
        </w:rPr>
      </w:pPr>
      <w:hyperlink w:anchor="_Toc502073644" w:history="1">
        <w:r w:rsidR="00D50EE0" w:rsidRPr="00B037E8">
          <w:rPr>
            <w:rStyle w:val="Hyperlink"/>
          </w:rPr>
          <w:t>Microsoft Azure-användarplaner</w:t>
        </w:r>
        <w:r w:rsidR="00D50EE0">
          <w:tab/>
        </w:r>
        <w:r w:rsidR="00D50EE0">
          <w:fldChar w:fldCharType="begin"/>
        </w:r>
        <w:r w:rsidR="00D50EE0">
          <w:instrText xml:space="preserve"> PAGEREF _Toc502073644 \h </w:instrText>
        </w:r>
        <w:r w:rsidR="00D50EE0">
          <w:fldChar w:fldCharType="separate"/>
        </w:r>
        <w:r w:rsidR="00D50EE0">
          <w:t>54</w:t>
        </w:r>
        <w:r w:rsidR="00D50EE0">
          <w:fldChar w:fldCharType="end"/>
        </w:r>
      </w:hyperlink>
    </w:p>
    <w:p w:rsidR="00D50EE0" w:rsidRDefault="007C6D9E">
      <w:pPr>
        <w:pStyle w:val="TOC2"/>
        <w:rPr>
          <w:rFonts w:eastAsiaTheme="minorEastAsia"/>
          <w:smallCaps w:val="0"/>
          <w:sz w:val="22"/>
        </w:rPr>
      </w:pPr>
      <w:hyperlink w:anchor="_Toc502073645" w:history="1">
        <w:r w:rsidR="00D50EE0" w:rsidRPr="00B037E8">
          <w:rPr>
            <w:rStyle w:val="Hyperlink"/>
          </w:rPr>
          <w:t>Microsoft 365</w:t>
        </w:r>
        <w:r w:rsidR="00D50EE0">
          <w:tab/>
        </w:r>
        <w:r w:rsidR="00D50EE0">
          <w:fldChar w:fldCharType="begin"/>
        </w:r>
        <w:r w:rsidR="00D50EE0">
          <w:instrText xml:space="preserve"> PAGEREF _Toc502073645 \h </w:instrText>
        </w:r>
        <w:r w:rsidR="00D50EE0">
          <w:fldChar w:fldCharType="separate"/>
        </w:r>
        <w:r w:rsidR="00D50EE0">
          <w:t>54</w:t>
        </w:r>
        <w:r w:rsidR="00D50EE0">
          <w:fldChar w:fldCharType="end"/>
        </w:r>
      </w:hyperlink>
    </w:p>
    <w:p w:rsidR="00D50EE0" w:rsidRDefault="007C6D9E">
      <w:pPr>
        <w:pStyle w:val="TOC2"/>
        <w:rPr>
          <w:rFonts w:eastAsiaTheme="minorEastAsia"/>
          <w:smallCaps w:val="0"/>
          <w:sz w:val="22"/>
        </w:rPr>
      </w:pPr>
      <w:hyperlink w:anchor="_Toc502073646" w:history="1">
        <w:r w:rsidR="00D50EE0" w:rsidRPr="00B037E8">
          <w:rPr>
            <w:rStyle w:val="Hyperlink"/>
          </w:rPr>
          <w:t>Enterprise Mobility + Security</w:t>
        </w:r>
        <w:r w:rsidR="00D50EE0">
          <w:tab/>
        </w:r>
        <w:r w:rsidR="00D50EE0">
          <w:fldChar w:fldCharType="begin"/>
        </w:r>
        <w:r w:rsidR="00D50EE0">
          <w:instrText xml:space="preserve"> PAGEREF _Toc502073646 \h </w:instrText>
        </w:r>
        <w:r w:rsidR="00D50EE0">
          <w:fldChar w:fldCharType="separate"/>
        </w:r>
        <w:r w:rsidR="00D50EE0">
          <w:t>56</w:t>
        </w:r>
        <w:r w:rsidR="00D50EE0">
          <w:fldChar w:fldCharType="end"/>
        </w:r>
      </w:hyperlink>
    </w:p>
    <w:p w:rsidR="00D50EE0" w:rsidRDefault="007C6D9E">
      <w:pPr>
        <w:pStyle w:val="TOC2"/>
        <w:rPr>
          <w:rFonts w:eastAsiaTheme="minorEastAsia"/>
          <w:smallCaps w:val="0"/>
          <w:sz w:val="22"/>
        </w:rPr>
      </w:pPr>
      <w:hyperlink w:anchor="_Toc502073647" w:history="1">
        <w:r w:rsidR="00D50EE0" w:rsidRPr="00B037E8">
          <w:rPr>
            <w:rStyle w:val="Hyperlink"/>
          </w:rPr>
          <w:t>Microsoft Dynamics 365-tjänster</w:t>
        </w:r>
        <w:r w:rsidR="00D50EE0">
          <w:tab/>
        </w:r>
        <w:r w:rsidR="00D50EE0">
          <w:fldChar w:fldCharType="begin"/>
        </w:r>
        <w:r w:rsidR="00D50EE0">
          <w:instrText xml:space="preserve"> PAGEREF _Toc502073647 \h </w:instrText>
        </w:r>
        <w:r w:rsidR="00D50EE0">
          <w:fldChar w:fldCharType="separate"/>
        </w:r>
        <w:r w:rsidR="00D50EE0">
          <w:t>56</w:t>
        </w:r>
        <w:r w:rsidR="00D50EE0">
          <w:fldChar w:fldCharType="end"/>
        </w:r>
      </w:hyperlink>
    </w:p>
    <w:p w:rsidR="00D50EE0" w:rsidRDefault="007C6D9E">
      <w:pPr>
        <w:pStyle w:val="TOC2"/>
        <w:rPr>
          <w:rFonts w:eastAsiaTheme="minorEastAsia"/>
          <w:smallCaps w:val="0"/>
          <w:sz w:val="22"/>
        </w:rPr>
      </w:pPr>
      <w:hyperlink w:anchor="_Toc502073648" w:history="1">
        <w:r w:rsidR="00D50EE0" w:rsidRPr="00B037E8">
          <w:rPr>
            <w:rStyle w:val="Hyperlink"/>
          </w:rPr>
          <w:t>Office 365-tjänster</w:t>
        </w:r>
        <w:r w:rsidR="00D50EE0">
          <w:tab/>
        </w:r>
        <w:r w:rsidR="00D50EE0">
          <w:fldChar w:fldCharType="begin"/>
        </w:r>
        <w:r w:rsidR="00D50EE0">
          <w:instrText xml:space="preserve"> PAGEREF _Toc502073648 \h </w:instrText>
        </w:r>
        <w:r w:rsidR="00D50EE0">
          <w:fldChar w:fldCharType="separate"/>
        </w:r>
        <w:r w:rsidR="00D50EE0">
          <w:t>58</w:t>
        </w:r>
        <w:r w:rsidR="00D50EE0">
          <w:fldChar w:fldCharType="end"/>
        </w:r>
      </w:hyperlink>
    </w:p>
    <w:p w:rsidR="00D50EE0" w:rsidRDefault="007C6D9E">
      <w:pPr>
        <w:pStyle w:val="TOC3"/>
        <w:rPr>
          <w:rFonts w:eastAsiaTheme="minorEastAsia"/>
          <w:smallCaps w:val="0"/>
          <w:sz w:val="22"/>
        </w:rPr>
      </w:pPr>
      <w:hyperlink w:anchor="_Toc502073649" w:history="1">
        <w:r w:rsidR="00D50EE0" w:rsidRPr="00B037E8">
          <w:rPr>
            <w:rStyle w:val="Hyperlink"/>
          </w:rPr>
          <w:t>Office 365-applikationer</w:t>
        </w:r>
        <w:r w:rsidR="00D50EE0">
          <w:tab/>
        </w:r>
        <w:r w:rsidR="00D50EE0">
          <w:fldChar w:fldCharType="begin"/>
        </w:r>
        <w:r w:rsidR="00D50EE0">
          <w:instrText xml:space="preserve"> PAGEREF _Toc502073649 \h </w:instrText>
        </w:r>
        <w:r w:rsidR="00D50EE0">
          <w:fldChar w:fldCharType="separate"/>
        </w:r>
        <w:r w:rsidR="00D50EE0">
          <w:t>58</w:t>
        </w:r>
        <w:r w:rsidR="00D50EE0">
          <w:fldChar w:fldCharType="end"/>
        </w:r>
      </w:hyperlink>
    </w:p>
    <w:p w:rsidR="00D50EE0" w:rsidRDefault="007C6D9E">
      <w:pPr>
        <w:pStyle w:val="TOC3"/>
        <w:rPr>
          <w:rFonts w:eastAsiaTheme="minorEastAsia"/>
          <w:smallCaps w:val="0"/>
          <w:sz w:val="22"/>
        </w:rPr>
      </w:pPr>
      <w:hyperlink w:anchor="_Toc502073650" w:history="1">
        <w:r w:rsidR="00D50EE0" w:rsidRPr="00B037E8">
          <w:rPr>
            <w:rStyle w:val="Hyperlink"/>
          </w:rPr>
          <w:t>Office 365 Suites</w:t>
        </w:r>
        <w:r w:rsidR="00D50EE0">
          <w:tab/>
        </w:r>
        <w:r w:rsidR="00D50EE0">
          <w:fldChar w:fldCharType="begin"/>
        </w:r>
        <w:r w:rsidR="00D50EE0">
          <w:instrText xml:space="preserve"> PAGEREF _Toc502073650 \h </w:instrText>
        </w:r>
        <w:r w:rsidR="00D50EE0">
          <w:fldChar w:fldCharType="separate"/>
        </w:r>
        <w:r w:rsidR="00D50EE0">
          <w:t>60</w:t>
        </w:r>
        <w:r w:rsidR="00D50EE0">
          <w:fldChar w:fldCharType="end"/>
        </w:r>
      </w:hyperlink>
    </w:p>
    <w:p w:rsidR="00D50EE0" w:rsidRDefault="007C6D9E">
      <w:pPr>
        <w:pStyle w:val="TOC3"/>
        <w:rPr>
          <w:rFonts w:eastAsiaTheme="minorEastAsia"/>
          <w:smallCaps w:val="0"/>
          <w:sz w:val="22"/>
        </w:rPr>
      </w:pPr>
      <w:hyperlink w:anchor="_Toc502073651" w:history="1">
        <w:r w:rsidR="00D50EE0" w:rsidRPr="00B037E8">
          <w:rPr>
            <w:rStyle w:val="Hyperlink"/>
          </w:rPr>
          <w:t>Office 365 Cloud App Security</w:t>
        </w:r>
        <w:r w:rsidR="00D50EE0">
          <w:tab/>
        </w:r>
        <w:r w:rsidR="00D50EE0">
          <w:fldChar w:fldCharType="begin"/>
        </w:r>
        <w:r w:rsidR="00D50EE0">
          <w:instrText xml:space="preserve"> PAGEREF _Toc502073651 \h </w:instrText>
        </w:r>
        <w:r w:rsidR="00D50EE0">
          <w:fldChar w:fldCharType="separate"/>
        </w:r>
        <w:r w:rsidR="00D50EE0">
          <w:t>61</w:t>
        </w:r>
        <w:r w:rsidR="00D50EE0">
          <w:fldChar w:fldCharType="end"/>
        </w:r>
      </w:hyperlink>
    </w:p>
    <w:p w:rsidR="00D50EE0" w:rsidRDefault="007C6D9E">
      <w:pPr>
        <w:pStyle w:val="TOC3"/>
        <w:rPr>
          <w:rFonts w:eastAsiaTheme="minorEastAsia"/>
          <w:smallCaps w:val="0"/>
          <w:sz w:val="22"/>
        </w:rPr>
      </w:pPr>
      <w:hyperlink w:anchor="_Toc502073652" w:history="1">
        <w:r w:rsidR="00D50EE0" w:rsidRPr="00B037E8">
          <w:rPr>
            <w:rStyle w:val="Hyperlink"/>
          </w:rPr>
          <w:t>Microsoft MyAnalytics</w:t>
        </w:r>
        <w:r w:rsidR="00D50EE0">
          <w:tab/>
        </w:r>
        <w:r w:rsidR="00D50EE0">
          <w:fldChar w:fldCharType="begin"/>
        </w:r>
        <w:r w:rsidR="00D50EE0">
          <w:instrText xml:space="preserve"> PAGEREF _Toc502073652 \h </w:instrText>
        </w:r>
        <w:r w:rsidR="00D50EE0">
          <w:fldChar w:fldCharType="separate"/>
        </w:r>
        <w:r w:rsidR="00D50EE0">
          <w:t>61</w:t>
        </w:r>
        <w:r w:rsidR="00D50EE0">
          <w:fldChar w:fldCharType="end"/>
        </w:r>
      </w:hyperlink>
    </w:p>
    <w:p w:rsidR="00D50EE0" w:rsidRDefault="007C6D9E">
      <w:pPr>
        <w:pStyle w:val="TOC3"/>
        <w:rPr>
          <w:rFonts w:eastAsiaTheme="minorEastAsia"/>
          <w:smallCaps w:val="0"/>
          <w:sz w:val="22"/>
        </w:rPr>
      </w:pPr>
      <w:hyperlink w:anchor="_Toc502073653" w:history="1">
        <w:r w:rsidR="00D50EE0" w:rsidRPr="00B037E8">
          <w:rPr>
            <w:rStyle w:val="Hyperlink"/>
          </w:rPr>
          <w:t>Office 365 Advanced Compliance</w:t>
        </w:r>
        <w:r w:rsidR="00D50EE0">
          <w:tab/>
        </w:r>
        <w:r w:rsidR="00D50EE0">
          <w:fldChar w:fldCharType="begin"/>
        </w:r>
        <w:r w:rsidR="00D50EE0">
          <w:instrText xml:space="preserve"> PAGEREF _Toc502073653 \h </w:instrText>
        </w:r>
        <w:r w:rsidR="00D50EE0">
          <w:fldChar w:fldCharType="separate"/>
        </w:r>
        <w:r w:rsidR="00D50EE0">
          <w:t>61</w:t>
        </w:r>
        <w:r w:rsidR="00D50EE0">
          <w:fldChar w:fldCharType="end"/>
        </w:r>
      </w:hyperlink>
    </w:p>
    <w:p w:rsidR="00D50EE0" w:rsidRDefault="007C6D9E">
      <w:pPr>
        <w:pStyle w:val="TOC3"/>
        <w:rPr>
          <w:rFonts w:eastAsiaTheme="minorEastAsia"/>
          <w:smallCaps w:val="0"/>
          <w:sz w:val="22"/>
        </w:rPr>
      </w:pPr>
      <w:hyperlink w:anchor="_Toc502073654" w:history="1">
        <w:r w:rsidR="00D50EE0" w:rsidRPr="00B037E8">
          <w:rPr>
            <w:rStyle w:val="Hyperlink"/>
          </w:rPr>
          <w:t>Exchange Online</w:t>
        </w:r>
        <w:r w:rsidR="00D50EE0">
          <w:tab/>
        </w:r>
        <w:r w:rsidR="00D50EE0">
          <w:fldChar w:fldCharType="begin"/>
        </w:r>
        <w:r w:rsidR="00D50EE0">
          <w:instrText xml:space="preserve"> PAGEREF _Toc502073654 \h </w:instrText>
        </w:r>
        <w:r w:rsidR="00D50EE0">
          <w:fldChar w:fldCharType="separate"/>
        </w:r>
        <w:r w:rsidR="00D50EE0">
          <w:t>62</w:t>
        </w:r>
        <w:r w:rsidR="00D50EE0">
          <w:fldChar w:fldCharType="end"/>
        </w:r>
      </w:hyperlink>
    </w:p>
    <w:p w:rsidR="00D50EE0" w:rsidRDefault="007C6D9E">
      <w:pPr>
        <w:pStyle w:val="TOC3"/>
        <w:rPr>
          <w:rFonts w:eastAsiaTheme="minorEastAsia"/>
          <w:smallCaps w:val="0"/>
          <w:sz w:val="22"/>
        </w:rPr>
      </w:pPr>
      <w:hyperlink w:anchor="_Toc502073655" w:history="1">
        <w:r w:rsidR="00D50EE0" w:rsidRPr="00B037E8">
          <w:rPr>
            <w:rStyle w:val="Hyperlink"/>
          </w:rPr>
          <w:t>OneDrive for Business</w:t>
        </w:r>
        <w:r w:rsidR="00D50EE0">
          <w:tab/>
        </w:r>
        <w:r w:rsidR="00D50EE0">
          <w:fldChar w:fldCharType="begin"/>
        </w:r>
        <w:r w:rsidR="00D50EE0">
          <w:instrText xml:space="preserve"> PAGEREF _Toc502073655 \h </w:instrText>
        </w:r>
        <w:r w:rsidR="00D50EE0">
          <w:fldChar w:fldCharType="separate"/>
        </w:r>
        <w:r w:rsidR="00D50EE0">
          <w:t>62</w:t>
        </w:r>
        <w:r w:rsidR="00D50EE0">
          <w:fldChar w:fldCharType="end"/>
        </w:r>
      </w:hyperlink>
    </w:p>
    <w:p w:rsidR="00D50EE0" w:rsidRDefault="007C6D9E">
      <w:pPr>
        <w:pStyle w:val="TOC3"/>
        <w:rPr>
          <w:rFonts w:eastAsiaTheme="minorEastAsia"/>
          <w:smallCaps w:val="0"/>
          <w:sz w:val="22"/>
        </w:rPr>
      </w:pPr>
      <w:hyperlink w:anchor="_Toc502073656" w:history="1">
        <w:r w:rsidR="00D50EE0" w:rsidRPr="00B037E8">
          <w:rPr>
            <w:rStyle w:val="Hyperlink"/>
          </w:rPr>
          <w:t>Project Online</w:t>
        </w:r>
        <w:r w:rsidR="00D50EE0">
          <w:tab/>
        </w:r>
        <w:r w:rsidR="00D50EE0">
          <w:fldChar w:fldCharType="begin"/>
        </w:r>
        <w:r w:rsidR="00D50EE0">
          <w:instrText xml:space="preserve"> PAGEREF _Toc502073656 \h </w:instrText>
        </w:r>
        <w:r w:rsidR="00D50EE0">
          <w:fldChar w:fldCharType="separate"/>
        </w:r>
        <w:r w:rsidR="00D50EE0">
          <w:t>63</w:t>
        </w:r>
        <w:r w:rsidR="00D50EE0">
          <w:fldChar w:fldCharType="end"/>
        </w:r>
      </w:hyperlink>
    </w:p>
    <w:p w:rsidR="00D50EE0" w:rsidRDefault="007C6D9E">
      <w:pPr>
        <w:pStyle w:val="TOC3"/>
        <w:rPr>
          <w:rFonts w:eastAsiaTheme="minorEastAsia"/>
          <w:smallCaps w:val="0"/>
          <w:sz w:val="22"/>
        </w:rPr>
      </w:pPr>
      <w:hyperlink w:anchor="_Toc502073657" w:history="1">
        <w:r w:rsidR="00D50EE0" w:rsidRPr="00B037E8">
          <w:rPr>
            <w:rStyle w:val="Hyperlink"/>
          </w:rPr>
          <w:t>SharePoint Online</w:t>
        </w:r>
        <w:r w:rsidR="00D50EE0">
          <w:tab/>
        </w:r>
        <w:r w:rsidR="00D50EE0">
          <w:fldChar w:fldCharType="begin"/>
        </w:r>
        <w:r w:rsidR="00D50EE0">
          <w:instrText xml:space="preserve"> PAGEREF _Toc502073657 \h </w:instrText>
        </w:r>
        <w:r w:rsidR="00D50EE0">
          <w:fldChar w:fldCharType="separate"/>
        </w:r>
        <w:r w:rsidR="00D50EE0">
          <w:t>63</w:t>
        </w:r>
        <w:r w:rsidR="00D50EE0">
          <w:fldChar w:fldCharType="end"/>
        </w:r>
      </w:hyperlink>
    </w:p>
    <w:p w:rsidR="00D50EE0" w:rsidRDefault="007C6D9E">
      <w:pPr>
        <w:pStyle w:val="TOC3"/>
        <w:rPr>
          <w:rFonts w:eastAsiaTheme="minorEastAsia"/>
          <w:smallCaps w:val="0"/>
          <w:sz w:val="22"/>
        </w:rPr>
      </w:pPr>
      <w:hyperlink w:anchor="_Toc502073658" w:history="1">
        <w:r w:rsidR="00D50EE0" w:rsidRPr="00B037E8">
          <w:rPr>
            <w:rStyle w:val="Hyperlink"/>
          </w:rPr>
          <w:t>Skype för Business Online</w:t>
        </w:r>
        <w:r w:rsidR="00D50EE0">
          <w:tab/>
        </w:r>
        <w:r w:rsidR="00D50EE0">
          <w:fldChar w:fldCharType="begin"/>
        </w:r>
        <w:r w:rsidR="00D50EE0">
          <w:instrText xml:space="preserve"> PAGEREF _Toc502073658 \h </w:instrText>
        </w:r>
        <w:r w:rsidR="00D50EE0">
          <w:fldChar w:fldCharType="separate"/>
        </w:r>
        <w:r w:rsidR="00D50EE0">
          <w:t>64</w:t>
        </w:r>
        <w:r w:rsidR="00D50EE0">
          <w:fldChar w:fldCharType="end"/>
        </w:r>
      </w:hyperlink>
    </w:p>
    <w:p w:rsidR="00D50EE0" w:rsidRDefault="007C6D9E">
      <w:pPr>
        <w:pStyle w:val="TOC3"/>
        <w:rPr>
          <w:rFonts w:eastAsiaTheme="minorEastAsia"/>
          <w:smallCaps w:val="0"/>
          <w:sz w:val="22"/>
        </w:rPr>
      </w:pPr>
      <w:hyperlink w:anchor="_Toc502073659" w:history="1">
        <w:r w:rsidR="00D50EE0" w:rsidRPr="00B037E8">
          <w:rPr>
            <w:rStyle w:val="Hyperlink"/>
          </w:rPr>
          <w:t>Workplace Analytics</w:t>
        </w:r>
        <w:r w:rsidR="00D50EE0">
          <w:tab/>
        </w:r>
        <w:r w:rsidR="00D50EE0">
          <w:fldChar w:fldCharType="begin"/>
        </w:r>
        <w:r w:rsidR="00D50EE0">
          <w:instrText xml:space="preserve"> PAGEREF _Toc502073659 \h </w:instrText>
        </w:r>
        <w:r w:rsidR="00D50EE0">
          <w:fldChar w:fldCharType="separate"/>
        </w:r>
        <w:r w:rsidR="00D50EE0">
          <w:t>64</w:t>
        </w:r>
        <w:r w:rsidR="00D50EE0">
          <w:fldChar w:fldCharType="end"/>
        </w:r>
      </w:hyperlink>
    </w:p>
    <w:p w:rsidR="00D50EE0" w:rsidRDefault="007C6D9E">
      <w:pPr>
        <w:pStyle w:val="TOC2"/>
        <w:rPr>
          <w:rFonts w:eastAsiaTheme="minorEastAsia"/>
          <w:smallCaps w:val="0"/>
          <w:sz w:val="22"/>
        </w:rPr>
      </w:pPr>
      <w:hyperlink w:anchor="_Toc502073660" w:history="1">
        <w:r w:rsidR="00D50EE0" w:rsidRPr="00B037E8">
          <w:rPr>
            <w:rStyle w:val="Hyperlink"/>
          </w:rPr>
          <w:t>Andra onlinetjänster</w:t>
        </w:r>
        <w:r w:rsidR="00D50EE0">
          <w:tab/>
        </w:r>
        <w:r w:rsidR="00D50EE0">
          <w:fldChar w:fldCharType="begin"/>
        </w:r>
        <w:r w:rsidR="00D50EE0">
          <w:instrText xml:space="preserve"> PAGEREF _Toc502073660 \h </w:instrText>
        </w:r>
        <w:r w:rsidR="00D50EE0">
          <w:fldChar w:fldCharType="separate"/>
        </w:r>
        <w:r w:rsidR="00D50EE0">
          <w:t>65</w:t>
        </w:r>
        <w:r w:rsidR="00D50EE0">
          <w:fldChar w:fldCharType="end"/>
        </w:r>
      </w:hyperlink>
    </w:p>
    <w:p w:rsidR="00D50EE0" w:rsidRDefault="007C6D9E">
      <w:pPr>
        <w:pStyle w:val="TOC3"/>
        <w:rPr>
          <w:rFonts w:eastAsiaTheme="minorEastAsia"/>
          <w:smallCaps w:val="0"/>
          <w:sz w:val="22"/>
        </w:rPr>
      </w:pPr>
      <w:hyperlink w:anchor="_Toc502073661" w:history="1">
        <w:r w:rsidR="00D50EE0" w:rsidRPr="00B037E8">
          <w:rPr>
            <w:rStyle w:val="Hyperlink"/>
          </w:rPr>
          <w:t>Bing Maps</w:t>
        </w:r>
        <w:r w:rsidR="00D50EE0">
          <w:tab/>
        </w:r>
        <w:r w:rsidR="00D50EE0">
          <w:fldChar w:fldCharType="begin"/>
        </w:r>
        <w:r w:rsidR="00D50EE0">
          <w:instrText xml:space="preserve"> PAGEREF _Toc502073661 \h </w:instrText>
        </w:r>
        <w:r w:rsidR="00D50EE0">
          <w:fldChar w:fldCharType="separate"/>
        </w:r>
        <w:r w:rsidR="00D50EE0">
          <w:t>65</w:t>
        </w:r>
        <w:r w:rsidR="00D50EE0">
          <w:fldChar w:fldCharType="end"/>
        </w:r>
      </w:hyperlink>
    </w:p>
    <w:p w:rsidR="00D50EE0" w:rsidRDefault="007C6D9E">
      <w:pPr>
        <w:pStyle w:val="TOC3"/>
        <w:rPr>
          <w:rFonts w:eastAsiaTheme="minorEastAsia"/>
          <w:smallCaps w:val="0"/>
          <w:sz w:val="22"/>
        </w:rPr>
      </w:pPr>
      <w:hyperlink w:anchor="_Toc502073662" w:history="1">
        <w:r w:rsidR="00D50EE0" w:rsidRPr="00B037E8">
          <w:rPr>
            <w:rStyle w:val="Hyperlink"/>
          </w:rPr>
          <w:t>Business Application Platform</w:t>
        </w:r>
        <w:r w:rsidR="00D50EE0">
          <w:tab/>
        </w:r>
        <w:r w:rsidR="00D50EE0">
          <w:fldChar w:fldCharType="begin"/>
        </w:r>
        <w:r w:rsidR="00D50EE0">
          <w:instrText xml:space="preserve"> PAGEREF _Toc502073662 \h </w:instrText>
        </w:r>
        <w:r w:rsidR="00D50EE0">
          <w:fldChar w:fldCharType="separate"/>
        </w:r>
        <w:r w:rsidR="00D50EE0">
          <w:t>65</w:t>
        </w:r>
        <w:r w:rsidR="00D50EE0">
          <w:fldChar w:fldCharType="end"/>
        </w:r>
      </w:hyperlink>
    </w:p>
    <w:p w:rsidR="00D50EE0" w:rsidRDefault="007C6D9E">
      <w:pPr>
        <w:pStyle w:val="TOC3"/>
        <w:rPr>
          <w:rFonts w:eastAsiaTheme="minorEastAsia"/>
          <w:smallCaps w:val="0"/>
          <w:sz w:val="22"/>
        </w:rPr>
      </w:pPr>
      <w:hyperlink w:anchor="_Toc502073663" w:history="1">
        <w:r w:rsidR="00D50EE0" w:rsidRPr="00B037E8">
          <w:rPr>
            <w:rStyle w:val="Hyperlink"/>
          </w:rPr>
          <w:t>Microsoft Kaizala Pro</w:t>
        </w:r>
        <w:r w:rsidR="00D50EE0">
          <w:tab/>
        </w:r>
        <w:r w:rsidR="00D50EE0">
          <w:fldChar w:fldCharType="begin"/>
        </w:r>
        <w:r w:rsidR="00D50EE0">
          <w:instrText xml:space="preserve"> PAGEREF _Toc502073663 \h </w:instrText>
        </w:r>
        <w:r w:rsidR="00D50EE0">
          <w:fldChar w:fldCharType="separate"/>
        </w:r>
        <w:r w:rsidR="00D50EE0">
          <w:t>66</w:t>
        </w:r>
        <w:r w:rsidR="00D50EE0">
          <w:fldChar w:fldCharType="end"/>
        </w:r>
      </w:hyperlink>
    </w:p>
    <w:p w:rsidR="00D50EE0" w:rsidRDefault="007C6D9E">
      <w:pPr>
        <w:pStyle w:val="TOC3"/>
        <w:rPr>
          <w:rFonts w:eastAsiaTheme="minorEastAsia"/>
          <w:smallCaps w:val="0"/>
          <w:sz w:val="22"/>
        </w:rPr>
      </w:pPr>
      <w:hyperlink w:anchor="_Toc502073664" w:history="1">
        <w:r w:rsidR="00D50EE0" w:rsidRPr="00B037E8">
          <w:rPr>
            <w:rStyle w:val="Hyperlink"/>
          </w:rPr>
          <w:t>Microsoft Cloud App Security</w:t>
        </w:r>
        <w:r w:rsidR="00D50EE0">
          <w:tab/>
        </w:r>
        <w:r w:rsidR="00D50EE0">
          <w:fldChar w:fldCharType="begin"/>
        </w:r>
        <w:r w:rsidR="00D50EE0">
          <w:instrText xml:space="preserve"> PAGEREF _Toc502073664 \h </w:instrText>
        </w:r>
        <w:r w:rsidR="00D50EE0">
          <w:fldChar w:fldCharType="separate"/>
        </w:r>
        <w:r w:rsidR="00D50EE0">
          <w:t>66</w:t>
        </w:r>
        <w:r w:rsidR="00D50EE0">
          <w:fldChar w:fldCharType="end"/>
        </w:r>
      </w:hyperlink>
    </w:p>
    <w:p w:rsidR="00D50EE0" w:rsidRDefault="007C6D9E">
      <w:pPr>
        <w:pStyle w:val="TOC3"/>
        <w:rPr>
          <w:rFonts w:eastAsiaTheme="minorEastAsia"/>
          <w:smallCaps w:val="0"/>
          <w:sz w:val="22"/>
        </w:rPr>
      </w:pPr>
      <w:hyperlink w:anchor="_Toc502073665" w:history="1">
        <w:r w:rsidR="00D50EE0" w:rsidRPr="00B037E8">
          <w:rPr>
            <w:rStyle w:val="Hyperlink"/>
          </w:rPr>
          <w:t>Microsoft Intune</w:t>
        </w:r>
        <w:r w:rsidR="00D50EE0">
          <w:tab/>
        </w:r>
        <w:r w:rsidR="00D50EE0">
          <w:fldChar w:fldCharType="begin"/>
        </w:r>
        <w:r w:rsidR="00D50EE0">
          <w:instrText xml:space="preserve"> PAGEREF _Toc502073665 \h </w:instrText>
        </w:r>
        <w:r w:rsidR="00D50EE0">
          <w:fldChar w:fldCharType="separate"/>
        </w:r>
        <w:r w:rsidR="00D50EE0">
          <w:t>67</w:t>
        </w:r>
        <w:r w:rsidR="00D50EE0">
          <w:fldChar w:fldCharType="end"/>
        </w:r>
      </w:hyperlink>
    </w:p>
    <w:p w:rsidR="00D50EE0" w:rsidRDefault="007C6D9E">
      <w:pPr>
        <w:pStyle w:val="TOC3"/>
        <w:rPr>
          <w:rFonts w:eastAsiaTheme="minorEastAsia"/>
          <w:smallCaps w:val="0"/>
          <w:sz w:val="22"/>
        </w:rPr>
      </w:pPr>
      <w:hyperlink w:anchor="_Toc502073666" w:history="1">
        <w:r w:rsidR="00D50EE0" w:rsidRPr="00B037E8">
          <w:rPr>
            <w:rStyle w:val="Hyperlink"/>
          </w:rPr>
          <w:t>Microsoft Learning</w:t>
        </w:r>
        <w:r w:rsidR="00D50EE0">
          <w:tab/>
        </w:r>
        <w:r w:rsidR="00D50EE0">
          <w:fldChar w:fldCharType="begin"/>
        </w:r>
        <w:r w:rsidR="00D50EE0">
          <w:instrText xml:space="preserve"> PAGEREF _Toc502073666 \h </w:instrText>
        </w:r>
        <w:r w:rsidR="00D50EE0">
          <w:fldChar w:fldCharType="separate"/>
        </w:r>
        <w:r w:rsidR="00D50EE0">
          <w:t>67</w:t>
        </w:r>
        <w:r w:rsidR="00D50EE0">
          <w:fldChar w:fldCharType="end"/>
        </w:r>
      </w:hyperlink>
    </w:p>
    <w:p w:rsidR="00D50EE0" w:rsidRDefault="007C6D9E">
      <w:pPr>
        <w:pStyle w:val="TOC3"/>
        <w:rPr>
          <w:rFonts w:eastAsiaTheme="minorEastAsia"/>
          <w:smallCaps w:val="0"/>
          <w:sz w:val="22"/>
        </w:rPr>
      </w:pPr>
      <w:hyperlink w:anchor="_Toc502073667" w:history="1">
        <w:r w:rsidR="00D50EE0" w:rsidRPr="00B037E8">
          <w:rPr>
            <w:rStyle w:val="Hyperlink"/>
          </w:rPr>
          <w:t>Minecraft: Education Edition</w:t>
        </w:r>
        <w:r w:rsidR="00D50EE0">
          <w:tab/>
        </w:r>
        <w:r w:rsidR="00D50EE0">
          <w:fldChar w:fldCharType="begin"/>
        </w:r>
        <w:r w:rsidR="00D50EE0">
          <w:instrText xml:space="preserve"> PAGEREF _Toc502073667 \h </w:instrText>
        </w:r>
        <w:r w:rsidR="00D50EE0">
          <w:fldChar w:fldCharType="separate"/>
        </w:r>
        <w:r w:rsidR="00D50EE0">
          <w:t>68</w:t>
        </w:r>
        <w:r w:rsidR="00D50EE0">
          <w:fldChar w:fldCharType="end"/>
        </w:r>
      </w:hyperlink>
    </w:p>
    <w:p w:rsidR="00D50EE0" w:rsidRDefault="007C6D9E">
      <w:pPr>
        <w:pStyle w:val="TOC1"/>
        <w:rPr>
          <w:rFonts w:eastAsiaTheme="minorEastAsia"/>
          <w:b w:val="0"/>
          <w:caps w:val="0"/>
          <w:noProof/>
          <w:sz w:val="22"/>
          <w:szCs w:val="22"/>
        </w:rPr>
      </w:pPr>
      <w:hyperlink w:anchor="_Toc502073668" w:history="1">
        <w:r w:rsidR="00D50EE0" w:rsidRPr="00B037E8">
          <w:rPr>
            <w:rStyle w:val="Hyperlink"/>
            <w:noProof/>
          </w:rPr>
          <w:t>Ordlista</w:t>
        </w:r>
        <w:r w:rsidR="00D50EE0">
          <w:rPr>
            <w:noProof/>
          </w:rPr>
          <w:tab/>
        </w:r>
        <w:r w:rsidR="00D50EE0">
          <w:rPr>
            <w:noProof/>
          </w:rPr>
          <w:fldChar w:fldCharType="begin"/>
        </w:r>
        <w:r w:rsidR="00D50EE0">
          <w:rPr>
            <w:noProof/>
          </w:rPr>
          <w:instrText xml:space="preserve"> PAGEREF _Toc502073668 \h </w:instrText>
        </w:r>
        <w:r w:rsidR="00D50EE0">
          <w:rPr>
            <w:noProof/>
          </w:rPr>
        </w:r>
        <w:r w:rsidR="00D50EE0">
          <w:rPr>
            <w:noProof/>
          </w:rPr>
          <w:fldChar w:fldCharType="separate"/>
        </w:r>
        <w:r w:rsidR="00D50EE0">
          <w:rPr>
            <w:noProof/>
          </w:rPr>
          <w:t>69</w:t>
        </w:r>
        <w:r w:rsidR="00D50EE0">
          <w:rPr>
            <w:noProof/>
          </w:rPr>
          <w:fldChar w:fldCharType="end"/>
        </w:r>
      </w:hyperlink>
    </w:p>
    <w:p w:rsidR="00D50EE0" w:rsidRDefault="007C6D9E">
      <w:pPr>
        <w:pStyle w:val="TOC2"/>
        <w:rPr>
          <w:rFonts w:eastAsiaTheme="minorEastAsia"/>
          <w:smallCaps w:val="0"/>
          <w:sz w:val="22"/>
        </w:rPr>
      </w:pPr>
      <w:hyperlink w:anchor="_Toc502073669" w:history="1">
        <w:r w:rsidR="00D50EE0" w:rsidRPr="00B037E8">
          <w:rPr>
            <w:rStyle w:val="Hyperlink"/>
          </w:rPr>
          <w:t>Attribut</w:t>
        </w:r>
        <w:r w:rsidR="00D50EE0">
          <w:tab/>
        </w:r>
        <w:r w:rsidR="00D50EE0">
          <w:fldChar w:fldCharType="begin"/>
        </w:r>
        <w:r w:rsidR="00D50EE0">
          <w:instrText xml:space="preserve"> PAGEREF _Toc502073669 \h </w:instrText>
        </w:r>
        <w:r w:rsidR="00D50EE0">
          <w:fldChar w:fldCharType="separate"/>
        </w:r>
        <w:r w:rsidR="00D50EE0">
          <w:t>69</w:t>
        </w:r>
        <w:r w:rsidR="00D50EE0">
          <w:fldChar w:fldCharType="end"/>
        </w:r>
      </w:hyperlink>
    </w:p>
    <w:p w:rsidR="00D50EE0" w:rsidRDefault="007C6D9E">
      <w:pPr>
        <w:pStyle w:val="TOC2"/>
        <w:rPr>
          <w:rFonts w:eastAsiaTheme="minorEastAsia"/>
          <w:smallCaps w:val="0"/>
          <w:sz w:val="22"/>
        </w:rPr>
      </w:pPr>
      <w:hyperlink w:anchor="_Toc502073670" w:history="1">
        <w:r w:rsidR="00D50EE0" w:rsidRPr="00B037E8">
          <w:rPr>
            <w:rStyle w:val="Hyperlink"/>
          </w:rPr>
          <w:t>Cellvärden</w:t>
        </w:r>
        <w:r w:rsidR="00D50EE0">
          <w:tab/>
        </w:r>
        <w:r w:rsidR="00D50EE0">
          <w:fldChar w:fldCharType="begin"/>
        </w:r>
        <w:r w:rsidR="00D50EE0">
          <w:instrText xml:space="preserve"> PAGEREF _Toc502073670 \h </w:instrText>
        </w:r>
        <w:r w:rsidR="00D50EE0">
          <w:fldChar w:fldCharType="separate"/>
        </w:r>
        <w:r w:rsidR="00D50EE0">
          <w:t>70</w:t>
        </w:r>
        <w:r w:rsidR="00D50EE0">
          <w:fldChar w:fldCharType="end"/>
        </w:r>
      </w:hyperlink>
    </w:p>
    <w:p w:rsidR="00D50EE0" w:rsidRDefault="007C6D9E">
      <w:pPr>
        <w:pStyle w:val="TOC2"/>
        <w:rPr>
          <w:rFonts w:eastAsiaTheme="minorEastAsia"/>
          <w:smallCaps w:val="0"/>
          <w:sz w:val="22"/>
        </w:rPr>
      </w:pPr>
      <w:hyperlink w:anchor="_Toc502073671" w:history="1">
        <w:r w:rsidR="00D50EE0" w:rsidRPr="00B037E8">
          <w:rPr>
            <w:rStyle w:val="Hyperlink"/>
          </w:rPr>
          <w:t>Kolumnrubriker</w:t>
        </w:r>
        <w:r w:rsidR="00D50EE0">
          <w:tab/>
        </w:r>
        <w:r w:rsidR="00D50EE0">
          <w:fldChar w:fldCharType="begin"/>
        </w:r>
        <w:r w:rsidR="00D50EE0">
          <w:instrText xml:space="preserve"> PAGEREF _Toc502073671 \h </w:instrText>
        </w:r>
        <w:r w:rsidR="00D50EE0">
          <w:fldChar w:fldCharType="separate"/>
        </w:r>
        <w:r w:rsidR="00D50EE0">
          <w:t>70</w:t>
        </w:r>
        <w:r w:rsidR="00D50EE0">
          <w:fldChar w:fldCharType="end"/>
        </w:r>
      </w:hyperlink>
    </w:p>
    <w:p w:rsidR="00D50EE0" w:rsidRDefault="007C6D9E">
      <w:pPr>
        <w:pStyle w:val="TOC2"/>
        <w:rPr>
          <w:rFonts w:eastAsiaTheme="minorEastAsia"/>
          <w:smallCaps w:val="0"/>
          <w:sz w:val="22"/>
        </w:rPr>
      </w:pPr>
      <w:hyperlink w:anchor="_Toc502073672" w:history="1">
        <w:r w:rsidR="00D50EE0" w:rsidRPr="00B037E8">
          <w:rPr>
            <w:rStyle w:val="Hyperlink"/>
          </w:rPr>
          <w:t>Definitioner</w:t>
        </w:r>
        <w:r w:rsidR="00D50EE0">
          <w:tab/>
        </w:r>
        <w:r w:rsidR="00D50EE0">
          <w:fldChar w:fldCharType="begin"/>
        </w:r>
        <w:r w:rsidR="00D50EE0">
          <w:instrText xml:space="preserve"> PAGEREF _Toc502073672 \h </w:instrText>
        </w:r>
        <w:r w:rsidR="00D50EE0">
          <w:fldChar w:fldCharType="separate"/>
        </w:r>
        <w:r w:rsidR="00D50EE0">
          <w:t>71</w:t>
        </w:r>
        <w:r w:rsidR="00D50EE0">
          <w:fldChar w:fldCharType="end"/>
        </w:r>
      </w:hyperlink>
    </w:p>
    <w:p w:rsidR="00D50EE0" w:rsidRDefault="007C6D9E">
      <w:pPr>
        <w:pStyle w:val="TOC1"/>
        <w:rPr>
          <w:rFonts w:eastAsiaTheme="minorEastAsia"/>
          <w:b w:val="0"/>
          <w:caps w:val="0"/>
          <w:noProof/>
          <w:sz w:val="22"/>
          <w:szCs w:val="22"/>
        </w:rPr>
      </w:pPr>
      <w:hyperlink w:anchor="_Toc502073673" w:history="1">
        <w:r w:rsidR="00D50EE0" w:rsidRPr="00B037E8">
          <w:rPr>
            <w:rStyle w:val="Hyperlink"/>
            <w:noProof/>
          </w:rPr>
          <w:t>Bilaga A – Licenser som är likvärdiga CAL/ML</w:t>
        </w:r>
        <w:r w:rsidR="00D50EE0">
          <w:rPr>
            <w:noProof/>
          </w:rPr>
          <w:tab/>
        </w:r>
        <w:r w:rsidR="00D50EE0">
          <w:rPr>
            <w:noProof/>
          </w:rPr>
          <w:fldChar w:fldCharType="begin"/>
        </w:r>
        <w:r w:rsidR="00D50EE0">
          <w:rPr>
            <w:noProof/>
          </w:rPr>
          <w:instrText xml:space="preserve"> PAGEREF _Toc502073673 \h </w:instrText>
        </w:r>
        <w:r w:rsidR="00D50EE0">
          <w:rPr>
            <w:noProof/>
          </w:rPr>
        </w:r>
        <w:r w:rsidR="00D50EE0">
          <w:rPr>
            <w:noProof/>
          </w:rPr>
          <w:fldChar w:fldCharType="separate"/>
        </w:r>
        <w:r w:rsidR="00D50EE0">
          <w:rPr>
            <w:noProof/>
          </w:rPr>
          <w:t>74</w:t>
        </w:r>
        <w:r w:rsidR="00D50EE0">
          <w:rPr>
            <w:noProof/>
          </w:rPr>
          <w:fldChar w:fldCharType="end"/>
        </w:r>
      </w:hyperlink>
    </w:p>
    <w:p w:rsidR="00D50EE0" w:rsidRDefault="007C6D9E">
      <w:pPr>
        <w:pStyle w:val="TOC1"/>
        <w:rPr>
          <w:rFonts w:eastAsiaTheme="minorEastAsia"/>
          <w:b w:val="0"/>
          <w:caps w:val="0"/>
          <w:noProof/>
          <w:sz w:val="22"/>
          <w:szCs w:val="22"/>
        </w:rPr>
      </w:pPr>
      <w:hyperlink w:anchor="_Toc502073674" w:history="1">
        <w:r w:rsidR="00D50EE0" w:rsidRPr="00B037E8">
          <w:rPr>
            <w:rStyle w:val="Hyperlink"/>
            <w:noProof/>
          </w:rPr>
          <w:t>Bilaga B – Software Assurance</w:t>
        </w:r>
        <w:r w:rsidR="00D50EE0">
          <w:rPr>
            <w:noProof/>
          </w:rPr>
          <w:tab/>
        </w:r>
        <w:r w:rsidR="00D50EE0">
          <w:rPr>
            <w:noProof/>
          </w:rPr>
          <w:fldChar w:fldCharType="begin"/>
        </w:r>
        <w:r w:rsidR="00D50EE0">
          <w:rPr>
            <w:noProof/>
          </w:rPr>
          <w:instrText xml:space="preserve"> PAGEREF _Toc502073674 \h </w:instrText>
        </w:r>
        <w:r w:rsidR="00D50EE0">
          <w:rPr>
            <w:noProof/>
          </w:rPr>
        </w:r>
        <w:r w:rsidR="00D50EE0">
          <w:rPr>
            <w:noProof/>
          </w:rPr>
          <w:fldChar w:fldCharType="separate"/>
        </w:r>
        <w:r w:rsidR="00D50EE0">
          <w:rPr>
            <w:noProof/>
          </w:rPr>
          <w:t>76</w:t>
        </w:r>
        <w:r w:rsidR="00D50EE0">
          <w:rPr>
            <w:noProof/>
          </w:rPr>
          <w:fldChar w:fldCharType="end"/>
        </w:r>
      </w:hyperlink>
    </w:p>
    <w:p w:rsidR="00D50EE0" w:rsidRDefault="007C6D9E">
      <w:pPr>
        <w:pStyle w:val="TOC2"/>
        <w:rPr>
          <w:rFonts w:eastAsiaTheme="minorEastAsia"/>
          <w:smallCaps w:val="0"/>
          <w:sz w:val="22"/>
        </w:rPr>
      </w:pPr>
      <w:hyperlink w:anchor="_Toc502073675" w:history="1">
        <w:r w:rsidR="00D50EE0" w:rsidRPr="00B037E8">
          <w:rPr>
            <w:rStyle w:val="Hyperlink"/>
          </w:rPr>
          <w:t>Köpa Software Assurance</w:t>
        </w:r>
        <w:r w:rsidR="00D50EE0">
          <w:tab/>
        </w:r>
        <w:r w:rsidR="00D50EE0">
          <w:fldChar w:fldCharType="begin"/>
        </w:r>
        <w:r w:rsidR="00D50EE0">
          <w:instrText xml:space="preserve"> PAGEREF _Toc502073675 \h </w:instrText>
        </w:r>
        <w:r w:rsidR="00D50EE0">
          <w:fldChar w:fldCharType="separate"/>
        </w:r>
        <w:r w:rsidR="00D50EE0">
          <w:t>76</w:t>
        </w:r>
        <w:r w:rsidR="00D50EE0">
          <w:fldChar w:fldCharType="end"/>
        </w:r>
      </w:hyperlink>
    </w:p>
    <w:p w:rsidR="00D50EE0" w:rsidRDefault="007C6D9E">
      <w:pPr>
        <w:pStyle w:val="TOC2"/>
        <w:rPr>
          <w:rFonts w:eastAsiaTheme="minorEastAsia"/>
          <w:smallCaps w:val="0"/>
          <w:sz w:val="22"/>
        </w:rPr>
      </w:pPr>
      <w:hyperlink w:anchor="_Toc502073676" w:history="1">
        <w:r w:rsidR="00D50EE0" w:rsidRPr="00B037E8">
          <w:rPr>
            <w:rStyle w:val="Hyperlink"/>
          </w:rPr>
          <w:t>Förnyelse av Software Assurance</w:t>
        </w:r>
        <w:r w:rsidR="00D50EE0">
          <w:tab/>
        </w:r>
        <w:r w:rsidR="00D50EE0">
          <w:fldChar w:fldCharType="begin"/>
        </w:r>
        <w:r w:rsidR="00D50EE0">
          <w:instrText xml:space="preserve"> PAGEREF _Toc502073676 \h </w:instrText>
        </w:r>
        <w:r w:rsidR="00D50EE0">
          <w:fldChar w:fldCharType="separate"/>
        </w:r>
        <w:r w:rsidR="00D50EE0">
          <w:t>76</w:t>
        </w:r>
        <w:r w:rsidR="00D50EE0">
          <w:fldChar w:fldCharType="end"/>
        </w:r>
      </w:hyperlink>
    </w:p>
    <w:p w:rsidR="00D50EE0" w:rsidRDefault="007C6D9E">
      <w:pPr>
        <w:pStyle w:val="TOC2"/>
        <w:rPr>
          <w:rFonts w:eastAsiaTheme="minorEastAsia"/>
          <w:smallCaps w:val="0"/>
          <w:sz w:val="22"/>
        </w:rPr>
      </w:pPr>
      <w:hyperlink w:anchor="_Toc502073677" w:history="1">
        <w:r w:rsidR="00D50EE0" w:rsidRPr="00B037E8">
          <w:rPr>
            <w:rStyle w:val="Hyperlink"/>
          </w:rPr>
          <w:t>Migreringslicens för Produkter som har nått slutet av sin livslängd och har Upphört</w:t>
        </w:r>
        <w:r w:rsidR="00D50EE0">
          <w:tab/>
        </w:r>
        <w:r w:rsidR="00D50EE0">
          <w:fldChar w:fldCharType="begin"/>
        </w:r>
        <w:r w:rsidR="00D50EE0">
          <w:instrText xml:space="preserve"> PAGEREF _Toc502073677 \h </w:instrText>
        </w:r>
        <w:r w:rsidR="00D50EE0">
          <w:fldChar w:fldCharType="separate"/>
        </w:r>
        <w:r w:rsidR="00D50EE0">
          <w:t>77</w:t>
        </w:r>
        <w:r w:rsidR="00D50EE0">
          <w:fldChar w:fldCharType="end"/>
        </w:r>
      </w:hyperlink>
    </w:p>
    <w:p w:rsidR="00D50EE0" w:rsidRDefault="007C6D9E">
      <w:pPr>
        <w:pStyle w:val="TOC2"/>
        <w:rPr>
          <w:rFonts w:eastAsiaTheme="minorEastAsia"/>
          <w:smallCaps w:val="0"/>
          <w:sz w:val="22"/>
        </w:rPr>
      </w:pPr>
      <w:hyperlink w:anchor="_Toc502073678" w:history="1">
        <w:r w:rsidR="00D50EE0" w:rsidRPr="00B037E8">
          <w:rPr>
            <w:rStyle w:val="Hyperlink"/>
          </w:rPr>
          <w:t>Software Assurance-förmåner</w:t>
        </w:r>
        <w:r w:rsidR="00D50EE0">
          <w:tab/>
        </w:r>
        <w:r w:rsidR="00D50EE0">
          <w:fldChar w:fldCharType="begin"/>
        </w:r>
        <w:r w:rsidR="00D50EE0">
          <w:instrText xml:space="preserve"> PAGEREF _Toc502073678 \h </w:instrText>
        </w:r>
        <w:r w:rsidR="00D50EE0">
          <w:fldChar w:fldCharType="separate"/>
        </w:r>
        <w:r w:rsidR="00D50EE0">
          <w:t>77</w:t>
        </w:r>
        <w:r w:rsidR="00D50EE0">
          <w:fldChar w:fldCharType="end"/>
        </w:r>
      </w:hyperlink>
    </w:p>
    <w:p w:rsidR="00D50EE0" w:rsidRDefault="007C6D9E">
      <w:pPr>
        <w:pStyle w:val="TOC1"/>
        <w:rPr>
          <w:rFonts w:eastAsiaTheme="minorEastAsia"/>
          <w:b w:val="0"/>
          <w:caps w:val="0"/>
          <w:noProof/>
          <w:sz w:val="22"/>
          <w:szCs w:val="22"/>
        </w:rPr>
      </w:pPr>
      <w:hyperlink w:anchor="_Toc502073679" w:history="1">
        <w:r w:rsidR="00D50EE0" w:rsidRPr="00B037E8">
          <w:rPr>
            <w:rStyle w:val="Hyperlink"/>
            <w:noProof/>
          </w:rPr>
          <w:t>Bilaga C – Tillägg och andra omvandlingslicenser</w:t>
        </w:r>
        <w:r w:rsidR="00D50EE0">
          <w:rPr>
            <w:noProof/>
          </w:rPr>
          <w:tab/>
        </w:r>
        <w:r w:rsidR="00D50EE0">
          <w:rPr>
            <w:noProof/>
          </w:rPr>
          <w:fldChar w:fldCharType="begin"/>
        </w:r>
        <w:r w:rsidR="00D50EE0">
          <w:rPr>
            <w:noProof/>
          </w:rPr>
          <w:instrText xml:space="preserve"> PAGEREF _Toc502073679 \h </w:instrText>
        </w:r>
        <w:r w:rsidR="00D50EE0">
          <w:rPr>
            <w:noProof/>
          </w:rPr>
        </w:r>
        <w:r w:rsidR="00D50EE0">
          <w:rPr>
            <w:noProof/>
          </w:rPr>
          <w:fldChar w:fldCharType="separate"/>
        </w:r>
        <w:r w:rsidR="00D50EE0">
          <w:rPr>
            <w:noProof/>
          </w:rPr>
          <w:t>88</w:t>
        </w:r>
        <w:r w:rsidR="00D50EE0">
          <w:rPr>
            <w:noProof/>
          </w:rPr>
          <w:fldChar w:fldCharType="end"/>
        </w:r>
      </w:hyperlink>
    </w:p>
    <w:p w:rsidR="00D50EE0" w:rsidRDefault="007C6D9E">
      <w:pPr>
        <w:pStyle w:val="TOC2"/>
        <w:rPr>
          <w:rFonts w:eastAsiaTheme="minorEastAsia"/>
          <w:smallCaps w:val="0"/>
          <w:sz w:val="22"/>
        </w:rPr>
      </w:pPr>
      <w:hyperlink w:anchor="_Toc502073680" w:history="1">
        <w:r w:rsidR="00D50EE0" w:rsidRPr="00B037E8">
          <w:rPr>
            <w:rStyle w:val="Hyperlink"/>
          </w:rPr>
          <w:t>Tillägg</w:t>
        </w:r>
        <w:r w:rsidR="00D50EE0">
          <w:tab/>
        </w:r>
        <w:r w:rsidR="00D50EE0">
          <w:fldChar w:fldCharType="begin"/>
        </w:r>
        <w:r w:rsidR="00D50EE0">
          <w:instrText xml:space="preserve"> PAGEREF _Toc502073680 \h </w:instrText>
        </w:r>
        <w:r w:rsidR="00D50EE0">
          <w:fldChar w:fldCharType="separate"/>
        </w:r>
        <w:r w:rsidR="00D50EE0">
          <w:t>88</w:t>
        </w:r>
        <w:r w:rsidR="00D50EE0">
          <w:fldChar w:fldCharType="end"/>
        </w:r>
      </w:hyperlink>
    </w:p>
    <w:p w:rsidR="00D50EE0" w:rsidRDefault="007C6D9E">
      <w:pPr>
        <w:pStyle w:val="TOC3"/>
        <w:rPr>
          <w:rFonts w:eastAsiaTheme="minorEastAsia"/>
          <w:smallCaps w:val="0"/>
          <w:sz w:val="22"/>
        </w:rPr>
      </w:pPr>
      <w:hyperlink w:anchor="_Toc502073681" w:history="1">
        <w:r w:rsidR="00D50EE0" w:rsidRPr="00B037E8">
          <w:rPr>
            <w:rStyle w:val="Hyperlink"/>
          </w:rPr>
          <w:t>Windows desktop-operativsystem</w:t>
        </w:r>
        <w:r w:rsidR="00D50EE0">
          <w:tab/>
        </w:r>
        <w:r w:rsidR="00D50EE0">
          <w:fldChar w:fldCharType="begin"/>
        </w:r>
        <w:r w:rsidR="00D50EE0">
          <w:instrText xml:space="preserve"> PAGEREF _Toc502073681 \h </w:instrText>
        </w:r>
        <w:r w:rsidR="00D50EE0">
          <w:fldChar w:fldCharType="separate"/>
        </w:r>
        <w:r w:rsidR="00D50EE0">
          <w:t>88</w:t>
        </w:r>
        <w:r w:rsidR="00D50EE0">
          <w:fldChar w:fldCharType="end"/>
        </w:r>
      </w:hyperlink>
    </w:p>
    <w:p w:rsidR="00D50EE0" w:rsidRDefault="007C6D9E">
      <w:pPr>
        <w:pStyle w:val="TOC3"/>
        <w:rPr>
          <w:rFonts w:eastAsiaTheme="minorEastAsia"/>
          <w:smallCaps w:val="0"/>
          <w:sz w:val="22"/>
        </w:rPr>
      </w:pPr>
      <w:hyperlink w:anchor="_Toc502073682" w:history="1">
        <w:r w:rsidR="00D50EE0" w:rsidRPr="00B037E8">
          <w:rPr>
            <w:rStyle w:val="Hyperlink"/>
          </w:rPr>
          <w:t>Microsoft Operations Management and Security</w:t>
        </w:r>
        <w:r w:rsidR="00D50EE0">
          <w:tab/>
        </w:r>
        <w:r w:rsidR="00D50EE0">
          <w:fldChar w:fldCharType="begin"/>
        </w:r>
        <w:r w:rsidR="00D50EE0">
          <w:instrText xml:space="preserve"> PAGEREF _Toc502073682 \h </w:instrText>
        </w:r>
        <w:r w:rsidR="00D50EE0">
          <w:fldChar w:fldCharType="separate"/>
        </w:r>
        <w:r w:rsidR="00D50EE0">
          <w:t>88</w:t>
        </w:r>
        <w:r w:rsidR="00D50EE0">
          <w:fldChar w:fldCharType="end"/>
        </w:r>
      </w:hyperlink>
    </w:p>
    <w:p w:rsidR="00D50EE0" w:rsidRDefault="007C6D9E">
      <w:pPr>
        <w:pStyle w:val="TOC3"/>
        <w:rPr>
          <w:rFonts w:eastAsiaTheme="minorEastAsia"/>
          <w:smallCaps w:val="0"/>
          <w:sz w:val="22"/>
        </w:rPr>
      </w:pPr>
      <w:hyperlink w:anchor="_Toc502073683" w:history="1">
        <w:r w:rsidR="00D50EE0" w:rsidRPr="00B037E8">
          <w:rPr>
            <w:rStyle w:val="Hyperlink"/>
          </w:rPr>
          <w:t>Microsoft Azure-användarplaner</w:t>
        </w:r>
        <w:r w:rsidR="00D50EE0">
          <w:tab/>
        </w:r>
        <w:r w:rsidR="00D50EE0">
          <w:fldChar w:fldCharType="begin"/>
        </w:r>
        <w:r w:rsidR="00D50EE0">
          <w:instrText xml:space="preserve"> PAGEREF _Toc502073683 \h </w:instrText>
        </w:r>
        <w:r w:rsidR="00D50EE0">
          <w:fldChar w:fldCharType="separate"/>
        </w:r>
        <w:r w:rsidR="00D50EE0">
          <w:t>88</w:t>
        </w:r>
        <w:r w:rsidR="00D50EE0">
          <w:fldChar w:fldCharType="end"/>
        </w:r>
      </w:hyperlink>
    </w:p>
    <w:p w:rsidR="00D50EE0" w:rsidRDefault="007C6D9E">
      <w:pPr>
        <w:pStyle w:val="TOC3"/>
        <w:rPr>
          <w:rFonts w:eastAsiaTheme="minorEastAsia"/>
          <w:smallCaps w:val="0"/>
          <w:sz w:val="22"/>
        </w:rPr>
      </w:pPr>
      <w:hyperlink w:anchor="_Toc502073684" w:history="1">
        <w:r w:rsidR="00D50EE0" w:rsidRPr="00B037E8">
          <w:rPr>
            <w:rStyle w:val="Hyperlink"/>
          </w:rPr>
          <w:t>Microsoft 365</w:t>
        </w:r>
        <w:r w:rsidR="00D50EE0">
          <w:tab/>
        </w:r>
        <w:r w:rsidR="00D50EE0">
          <w:fldChar w:fldCharType="begin"/>
        </w:r>
        <w:r w:rsidR="00D50EE0">
          <w:instrText xml:space="preserve"> PAGEREF _Toc502073684 \h </w:instrText>
        </w:r>
        <w:r w:rsidR="00D50EE0">
          <w:fldChar w:fldCharType="separate"/>
        </w:r>
        <w:r w:rsidR="00D50EE0">
          <w:t>88</w:t>
        </w:r>
        <w:r w:rsidR="00D50EE0">
          <w:fldChar w:fldCharType="end"/>
        </w:r>
      </w:hyperlink>
    </w:p>
    <w:p w:rsidR="00D50EE0" w:rsidRDefault="007C6D9E">
      <w:pPr>
        <w:pStyle w:val="TOC3"/>
        <w:rPr>
          <w:rFonts w:eastAsiaTheme="minorEastAsia"/>
          <w:smallCaps w:val="0"/>
          <w:sz w:val="22"/>
        </w:rPr>
      </w:pPr>
      <w:hyperlink w:anchor="_Toc502073685" w:history="1">
        <w:r w:rsidR="00D50EE0" w:rsidRPr="00B037E8">
          <w:rPr>
            <w:rStyle w:val="Hyperlink"/>
          </w:rPr>
          <w:t>Enterprise Mobility + Security</w:t>
        </w:r>
        <w:r w:rsidR="00D50EE0">
          <w:tab/>
        </w:r>
        <w:r w:rsidR="00D50EE0">
          <w:fldChar w:fldCharType="begin"/>
        </w:r>
        <w:r w:rsidR="00D50EE0">
          <w:instrText xml:space="preserve"> PAGEREF _Toc502073685 \h </w:instrText>
        </w:r>
        <w:r w:rsidR="00D50EE0">
          <w:fldChar w:fldCharType="separate"/>
        </w:r>
        <w:r w:rsidR="00D50EE0">
          <w:t>89</w:t>
        </w:r>
        <w:r w:rsidR="00D50EE0">
          <w:fldChar w:fldCharType="end"/>
        </w:r>
      </w:hyperlink>
    </w:p>
    <w:p w:rsidR="00D50EE0" w:rsidRDefault="007C6D9E">
      <w:pPr>
        <w:pStyle w:val="TOC3"/>
        <w:rPr>
          <w:rFonts w:eastAsiaTheme="minorEastAsia"/>
          <w:smallCaps w:val="0"/>
          <w:sz w:val="22"/>
        </w:rPr>
      </w:pPr>
      <w:hyperlink w:anchor="_Toc502073686" w:history="1">
        <w:r w:rsidR="00D50EE0" w:rsidRPr="00B037E8">
          <w:rPr>
            <w:rStyle w:val="Hyperlink"/>
          </w:rPr>
          <w:t>Microsoft Dynamics 365-tjänster</w:t>
        </w:r>
        <w:r w:rsidR="00D50EE0">
          <w:tab/>
        </w:r>
        <w:r w:rsidR="00D50EE0">
          <w:fldChar w:fldCharType="begin"/>
        </w:r>
        <w:r w:rsidR="00D50EE0">
          <w:instrText xml:space="preserve"> PAGEREF _Toc502073686 \h </w:instrText>
        </w:r>
        <w:r w:rsidR="00D50EE0">
          <w:fldChar w:fldCharType="separate"/>
        </w:r>
        <w:r w:rsidR="00D50EE0">
          <w:t>89</w:t>
        </w:r>
        <w:r w:rsidR="00D50EE0">
          <w:fldChar w:fldCharType="end"/>
        </w:r>
      </w:hyperlink>
    </w:p>
    <w:p w:rsidR="00D50EE0" w:rsidRDefault="007C6D9E">
      <w:pPr>
        <w:pStyle w:val="TOC3"/>
        <w:rPr>
          <w:rFonts w:eastAsiaTheme="minorEastAsia"/>
          <w:smallCaps w:val="0"/>
          <w:sz w:val="22"/>
        </w:rPr>
      </w:pPr>
      <w:hyperlink w:anchor="_Toc502073687" w:history="1">
        <w:r w:rsidR="00D50EE0" w:rsidRPr="00B037E8">
          <w:rPr>
            <w:rStyle w:val="Hyperlink"/>
          </w:rPr>
          <w:t>Office 365-applikationer</w:t>
        </w:r>
        <w:r w:rsidR="00D50EE0">
          <w:tab/>
        </w:r>
        <w:r w:rsidR="00D50EE0">
          <w:fldChar w:fldCharType="begin"/>
        </w:r>
        <w:r w:rsidR="00D50EE0">
          <w:instrText xml:space="preserve"> PAGEREF _Toc502073687 \h </w:instrText>
        </w:r>
        <w:r w:rsidR="00D50EE0">
          <w:fldChar w:fldCharType="separate"/>
        </w:r>
        <w:r w:rsidR="00D50EE0">
          <w:t>89</w:t>
        </w:r>
        <w:r w:rsidR="00D50EE0">
          <w:fldChar w:fldCharType="end"/>
        </w:r>
      </w:hyperlink>
    </w:p>
    <w:p w:rsidR="00D50EE0" w:rsidRDefault="007C6D9E">
      <w:pPr>
        <w:pStyle w:val="TOC3"/>
        <w:rPr>
          <w:rFonts w:eastAsiaTheme="minorEastAsia"/>
          <w:smallCaps w:val="0"/>
          <w:sz w:val="22"/>
        </w:rPr>
      </w:pPr>
      <w:hyperlink w:anchor="_Toc502073688" w:history="1">
        <w:r w:rsidR="00D50EE0" w:rsidRPr="00B037E8">
          <w:rPr>
            <w:rStyle w:val="Hyperlink"/>
          </w:rPr>
          <w:t>Office 365 Suites</w:t>
        </w:r>
        <w:r w:rsidR="00D50EE0">
          <w:tab/>
        </w:r>
        <w:r w:rsidR="00D50EE0">
          <w:fldChar w:fldCharType="begin"/>
        </w:r>
        <w:r w:rsidR="00D50EE0">
          <w:instrText xml:space="preserve"> PAGEREF _Toc502073688 \h </w:instrText>
        </w:r>
        <w:r w:rsidR="00D50EE0">
          <w:fldChar w:fldCharType="separate"/>
        </w:r>
        <w:r w:rsidR="00D50EE0">
          <w:t>89</w:t>
        </w:r>
        <w:r w:rsidR="00D50EE0">
          <w:fldChar w:fldCharType="end"/>
        </w:r>
      </w:hyperlink>
    </w:p>
    <w:p w:rsidR="00D50EE0" w:rsidRDefault="007C6D9E">
      <w:pPr>
        <w:pStyle w:val="TOC3"/>
        <w:rPr>
          <w:rFonts w:eastAsiaTheme="minorEastAsia"/>
          <w:smallCaps w:val="0"/>
          <w:sz w:val="22"/>
        </w:rPr>
      </w:pPr>
      <w:hyperlink w:anchor="_Toc502073689" w:history="1">
        <w:r w:rsidR="00D50EE0" w:rsidRPr="00B037E8">
          <w:rPr>
            <w:rStyle w:val="Hyperlink"/>
          </w:rPr>
          <w:t>Exchange Online</w:t>
        </w:r>
        <w:r w:rsidR="00D50EE0">
          <w:tab/>
        </w:r>
        <w:r w:rsidR="00D50EE0">
          <w:fldChar w:fldCharType="begin"/>
        </w:r>
        <w:r w:rsidR="00D50EE0">
          <w:instrText xml:space="preserve"> PAGEREF _Toc502073689 \h </w:instrText>
        </w:r>
        <w:r w:rsidR="00D50EE0">
          <w:fldChar w:fldCharType="separate"/>
        </w:r>
        <w:r w:rsidR="00D50EE0">
          <w:t>90</w:t>
        </w:r>
        <w:r w:rsidR="00D50EE0">
          <w:fldChar w:fldCharType="end"/>
        </w:r>
      </w:hyperlink>
    </w:p>
    <w:p w:rsidR="00D50EE0" w:rsidRDefault="007C6D9E">
      <w:pPr>
        <w:pStyle w:val="TOC3"/>
        <w:rPr>
          <w:rFonts w:eastAsiaTheme="minorEastAsia"/>
          <w:smallCaps w:val="0"/>
          <w:sz w:val="22"/>
        </w:rPr>
      </w:pPr>
      <w:hyperlink w:anchor="_Toc502073690" w:history="1">
        <w:r w:rsidR="00D50EE0" w:rsidRPr="00B037E8">
          <w:rPr>
            <w:rStyle w:val="Hyperlink"/>
          </w:rPr>
          <w:t>Project Online</w:t>
        </w:r>
        <w:r w:rsidR="00D50EE0">
          <w:tab/>
        </w:r>
        <w:r w:rsidR="00D50EE0">
          <w:fldChar w:fldCharType="begin"/>
        </w:r>
        <w:r w:rsidR="00D50EE0">
          <w:instrText xml:space="preserve"> PAGEREF _Toc502073690 \h </w:instrText>
        </w:r>
        <w:r w:rsidR="00D50EE0">
          <w:fldChar w:fldCharType="separate"/>
        </w:r>
        <w:r w:rsidR="00D50EE0">
          <w:t>90</w:t>
        </w:r>
        <w:r w:rsidR="00D50EE0">
          <w:fldChar w:fldCharType="end"/>
        </w:r>
      </w:hyperlink>
    </w:p>
    <w:p w:rsidR="00D50EE0" w:rsidRDefault="007C6D9E">
      <w:pPr>
        <w:pStyle w:val="TOC3"/>
        <w:rPr>
          <w:rFonts w:eastAsiaTheme="minorEastAsia"/>
          <w:smallCaps w:val="0"/>
          <w:sz w:val="22"/>
        </w:rPr>
      </w:pPr>
      <w:hyperlink w:anchor="_Toc502073691" w:history="1">
        <w:r w:rsidR="00D50EE0" w:rsidRPr="00B037E8">
          <w:rPr>
            <w:rStyle w:val="Hyperlink"/>
          </w:rPr>
          <w:t>SharePoint Online</w:t>
        </w:r>
        <w:r w:rsidR="00D50EE0">
          <w:tab/>
        </w:r>
        <w:r w:rsidR="00D50EE0">
          <w:fldChar w:fldCharType="begin"/>
        </w:r>
        <w:r w:rsidR="00D50EE0">
          <w:instrText xml:space="preserve"> PAGEREF _Toc502073691 \h </w:instrText>
        </w:r>
        <w:r w:rsidR="00D50EE0">
          <w:fldChar w:fldCharType="separate"/>
        </w:r>
        <w:r w:rsidR="00D50EE0">
          <w:t>90</w:t>
        </w:r>
        <w:r w:rsidR="00D50EE0">
          <w:fldChar w:fldCharType="end"/>
        </w:r>
      </w:hyperlink>
    </w:p>
    <w:p w:rsidR="00D50EE0" w:rsidRDefault="007C6D9E">
      <w:pPr>
        <w:pStyle w:val="TOC3"/>
        <w:rPr>
          <w:rFonts w:eastAsiaTheme="minorEastAsia"/>
          <w:smallCaps w:val="0"/>
          <w:sz w:val="22"/>
        </w:rPr>
      </w:pPr>
      <w:hyperlink w:anchor="_Toc502073692" w:history="1">
        <w:r w:rsidR="00D50EE0" w:rsidRPr="00B037E8">
          <w:rPr>
            <w:rStyle w:val="Hyperlink"/>
          </w:rPr>
          <w:t>Skype för Business Online</w:t>
        </w:r>
        <w:r w:rsidR="00D50EE0">
          <w:tab/>
        </w:r>
        <w:r w:rsidR="00D50EE0">
          <w:fldChar w:fldCharType="begin"/>
        </w:r>
        <w:r w:rsidR="00D50EE0">
          <w:instrText xml:space="preserve"> PAGEREF _Toc502073692 \h </w:instrText>
        </w:r>
        <w:r w:rsidR="00D50EE0">
          <w:fldChar w:fldCharType="separate"/>
        </w:r>
        <w:r w:rsidR="00D50EE0">
          <w:t>90</w:t>
        </w:r>
        <w:r w:rsidR="00D50EE0">
          <w:fldChar w:fldCharType="end"/>
        </w:r>
      </w:hyperlink>
    </w:p>
    <w:p w:rsidR="00D50EE0" w:rsidRDefault="007C6D9E">
      <w:pPr>
        <w:pStyle w:val="TOC3"/>
        <w:rPr>
          <w:rFonts w:eastAsiaTheme="minorEastAsia"/>
          <w:smallCaps w:val="0"/>
          <w:sz w:val="22"/>
        </w:rPr>
      </w:pPr>
      <w:hyperlink w:anchor="_Toc502073693" w:history="1">
        <w:r w:rsidR="00D50EE0" w:rsidRPr="00B037E8">
          <w:rPr>
            <w:rStyle w:val="Hyperlink"/>
          </w:rPr>
          <w:t>Microsoft Intune</w:t>
        </w:r>
        <w:r w:rsidR="00D50EE0">
          <w:tab/>
        </w:r>
        <w:r w:rsidR="00D50EE0">
          <w:fldChar w:fldCharType="begin"/>
        </w:r>
        <w:r w:rsidR="00D50EE0">
          <w:instrText xml:space="preserve"> PAGEREF _Toc502073693 \h </w:instrText>
        </w:r>
        <w:r w:rsidR="00D50EE0">
          <w:fldChar w:fldCharType="separate"/>
        </w:r>
        <w:r w:rsidR="00D50EE0">
          <w:t>90</w:t>
        </w:r>
        <w:r w:rsidR="00D50EE0">
          <w:fldChar w:fldCharType="end"/>
        </w:r>
      </w:hyperlink>
    </w:p>
    <w:p w:rsidR="00D50EE0" w:rsidRDefault="007C6D9E">
      <w:pPr>
        <w:pStyle w:val="TOC2"/>
        <w:rPr>
          <w:rFonts w:eastAsiaTheme="minorEastAsia"/>
          <w:smallCaps w:val="0"/>
          <w:sz w:val="22"/>
        </w:rPr>
      </w:pPr>
      <w:hyperlink w:anchor="_Toc502073694" w:history="1">
        <w:r w:rsidR="00D50EE0" w:rsidRPr="00B037E8">
          <w:rPr>
            <w:rStyle w:val="Hyperlink"/>
          </w:rPr>
          <w:t>Från SA</w:t>
        </w:r>
        <w:r w:rsidR="00D50EE0">
          <w:tab/>
        </w:r>
        <w:r w:rsidR="00D50EE0">
          <w:fldChar w:fldCharType="begin"/>
        </w:r>
        <w:r w:rsidR="00D50EE0">
          <w:instrText xml:space="preserve"> PAGEREF _Toc502073694 \h </w:instrText>
        </w:r>
        <w:r w:rsidR="00D50EE0">
          <w:fldChar w:fldCharType="separate"/>
        </w:r>
        <w:r w:rsidR="00D50EE0">
          <w:t>91</w:t>
        </w:r>
        <w:r w:rsidR="00D50EE0">
          <w:fldChar w:fldCharType="end"/>
        </w:r>
      </w:hyperlink>
    </w:p>
    <w:p w:rsidR="00D50EE0" w:rsidRDefault="007C6D9E">
      <w:pPr>
        <w:pStyle w:val="TOC3"/>
        <w:rPr>
          <w:rFonts w:eastAsiaTheme="minorEastAsia"/>
          <w:smallCaps w:val="0"/>
          <w:sz w:val="22"/>
        </w:rPr>
      </w:pPr>
      <w:hyperlink w:anchor="_Toc502073695" w:history="1">
        <w:r w:rsidR="00D50EE0" w:rsidRPr="00B037E8">
          <w:rPr>
            <w:rStyle w:val="Hyperlink"/>
          </w:rPr>
          <w:t>CAL Suites</w:t>
        </w:r>
        <w:r w:rsidR="00D50EE0">
          <w:tab/>
        </w:r>
        <w:r w:rsidR="00D50EE0">
          <w:fldChar w:fldCharType="begin"/>
        </w:r>
        <w:r w:rsidR="00D50EE0">
          <w:instrText xml:space="preserve"> PAGEREF _Toc502073695 \h </w:instrText>
        </w:r>
        <w:r w:rsidR="00D50EE0">
          <w:fldChar w:fldCharType="separate"/>
        </w:r>
        <w:r w:rsidR="00D50EE0">
          <w:t>91</w:t>
        </w:r>
        <w:r w:rsidR="00D50EE0">
          <w:fldChar w:fldCharType="end"/>
        </w:r>
      </w:hyperlink>
    </w:p>
    <w:p w:rsidR="00D50EE0" w:rsidRDefault="007C6D9E">
      <w:pPr>
        <w:pStyle w:val="TOC3"/>
        <w:rPr>
          <w:rFonts w:eastAsiaTheme="minorEastAsia"/>
          <w:smallCaps w:val="0"/>
          <w:sz w:val="22"/>
        </w:rPr>
      </w:pPr>
      <w:hyperlink w:anchor="_Toc502073696" w:history="1">
        <w:r w:rsidR="00D50EE0" w:rsidRPr="00B037E8">
          <w:rPr>
            <w:rStyle w:val="Hyperlink"/>
          </w:rPr>
          <w:t>Windows desktop-operativsystem</w:t>
        </w:r>
        <w:r w:rsidR="00D50EE0">
          <w:tab/>
        </w:r>
        <w:r w:rsidR="00D50EE0">
          <w:fldChar w:fldCharType="begin"/>
        </w:r>
        <w:r w:rsidR="00D50EE0">
          <w:instrText xml:space="preserve"> PAGEREF _Toc502073696 \h </w:instrText>
        </w:r>
        <w:r w:rsidR="00D50EE0">
          <w:fldChar w:fldCharType="separate"/>
        </w:r>
        <w:r w:rsidR="00D50EE0">
          <w:t>91</w:t>
        </w:r>
        <w:r w:rsidR="00D50EE0">
          <w:fldChar w:fldCharType="end"/>
        </w:r>
      </w:hyperlink>
    </w:p>
    <w:p w:rsidR="00D50EE0" w:rsidRDefault="007C6D9E">
      <w:pPr>
        <w:pStyle w:val="TOC3"/>
        <w:rPr>
          <w:rFonts w:eastAsiaTheme="minorEastAsia"/>
          <w:smallCaps w:val="0"/>
          <w:sz w:val="22"/>
        </w:rPr>
      </w:pPr>
      <w:hyperlink w:anchor="_Toc502073697" w:history="1">
        <w:r w:rsidR="00D50EE0" w:rsidRPr="00B037E8">
          <w:rPr>
            <w:rStyle w:val="Hyperlink"/>
          </w:rPr>
          <w:t>Microsoft Operations Management and Security</w:t>
        </w:r>
        <w:r w:rsidR="00D50EE0">
          <w:tab/>
        </w:r>
        <w:r w:rsidR="00D50EE0">
          <w:fldChar w:fldCharType="begin"/>
        </w:r>
        <w:r w:rsidR="00D50EE0">
          <w:instrText xml:space="preserve"> PAGEREF _Toc502073697 \h </w:instrText>
        </w:r>
        <w:r w:rsidR="00D50EE0">
          <w:fldChar w:fldCharType="separate"/>
        </w:r>
        <w:r w:rsidR="00D50EE0">
          <w:t>91</w:t>
        </w:r>
        <w:r w:rsidR="00D50EE0">
          <w:fldChar w:fldCharType="end"/>
        </w:r>
      </w:hyperlink>
    </w:p>
    <w:p w:rsidR="00D50EE0" w:rsidRDefault="007C6D9E">
      <w:pPr>
        <w:pStyle w:val="TOC3"/>
        <w:rPr>
          <w:rFonts w:eastAsiaTheme="minorEastAsia"/>
          <w:smallCaps w:val="0"/>
          <w:sz w:val="22"/>
        </w:rPr>
      </w:pPr>
      <w:hyperlink w:anchor="_Toc502073698" w:history="1">
        <w:r w:rsidR="00D50EE0" w:rsidRPr="00B037E8">
          <w:rPr>
            <w:rStyle w:val="Hyperlink"/>
          </w:rPr>
          <w:t>Microsoft 365</w:t>
        </w:r>
        <w:r w:rsidR="00D50EE0">
          <w:tab/>
        </w:r>
        <w:r w:rsidR="00D50EE0">
          <w:fldChar w:fldCharType="begin"/>
        </w:r>
        <w:r w:rsidR="00D50EE0">
          <w:instrText xml:space="preserve"> PAGEREF _Toc502073698 \h </w:instrText>
        </w:r>
        <w:r w:rsidR="00D50EE0">
          <w:fldChar w:fldCharType="separate"/>
        </w:r>
        <w:r w:rsidR="00D50EE0">
          <w:t>91</w:t>
        </w:r>
        <w:r w:rsidR="00D50EE0">
          <w:fldChar w:fldCharType="end"/>
        </w:r>
      </w:hyperlink>
    </w:p>
    <w:p w:rsidR="00D50EE0" w:rsidRDefault="007C6D9E">
      <w:pPr>
        <w:pStyle w:val="TOC3"/>
        <w:rPr>
          <w:rFonts w:eastAsiaTheme="minorEastAsia"/>
          <w:smallCaps w:val="0"/>
          <w:sz w:val="22"/>
        </w:rPr>
      </w:pPr>
      <w:hyperlink w:anchor="_Toc502073699" w:history="1">
        <w:r w:rsidR="00D50EE0" w:rsidRPr="00B037E8">
          <w:rPr>
            <w:rStyle w:val="Hyperlink"/>
          </w:rPr>
          <w:t>Enterprise Mobility + Security</w:t>
        </w:r>
        <w:r w:rsidR="00D50EE0">
          <w:tab/>
        </w:r>
        <w:r w:rsidR="00D50EE0">
          <w:fldChar w:fldCharType="begin"/>
        </w:r>
        <w:r w:rsidR="00D50EE0">
          <w:instrText xml:space="preserve"> PAGEREF _Toc502073699 \h </w:instrText>
        </w:r>
        <w:r w:rsidR="00D50EE0">
          <w:fldChar w:fldCharType="separate"/>
        </w:r>
        <w:r w:rsidR="00D50EE0">
          <w:t>92</w:t>
        </w:r>
        <w:r w:rsidR="00D50EE0">
          <w:fldChar w:fldCharType="end"/>
        </w:r>
      </w:hyperlink>
    </w:p>
    <w:p w:rsidR="00D50EE0" w:rsidRDefault="007C6D9E">
      <w:pPr>
        <w:pStyle w:val="TOC3"/>
        <w:rPr>
          <w:rFonts w:eastAsiaTheme="minorEastAsia"/>
          <w:smallCaps w:val="0"/>
          <w:sz w:val="22"/>
        </w:rPr>
      </w:pPr>
      <w:hyperlink w:anchor="_Toc502073700" w:history="1">
        <w:r w:rsidR="00D50EE0" w:rsidRPr="00B037E8">
          <w:rPr>
            <w:rStyle w:val="Hyperlink"/>
          </w:rPr>
          <w:t>Microsoft Dynamics 365-tjänster</w:t>
        </w:r>
        <w:r w:rsidR="00D50EE0">
          <w:tab/>
        </w:r>
        <w:r w:rsidR="00D50EE0">
          <w:fldChar w:fldCharType="begin"/>
        </w:r>
        <w:r w:rsidR="00D50EE0">
          <w:instrText xml:space="preserve"> PAGEREF _Toc502073700 \h </w:instrText>
        </w:r>
        <w:r w:rsidR="00D50EE0">
          <w:fldChar w:fldCharType="separate"/>
        </w:r>
        <w:r w:rsidR="00D50EE0">
          <w:t>92</w:t>
        </w:r>
        <w:r w:rsidR="00D50EE0">
          <w:fldChar w:fldCharType="end"/>
        </w:r>
      </w:hyperlink>
    </w:p>
    <w:p w:rsidR="00D50EE0" w:rsidRDefault="007C6D9E">
      <w:pPr>
        <w:pStyle w:val="TOC3"/>
        <w:rPr>
          <w:rFonts w:eastAsiaTheme="minorEastAsia"/>
          <w:smallCaps w:val="0"/>
          <w:sz w:val="22"/>
        </w:rPr>
      </w:pPr>
      <w:hyperlink w:anchor="_Toc502073701" w:history="1">
        <w:r w:rsidR="00D50EE0" w:rsidRPr="00B037E8">
          <w:rPr>
            <w:rStyle w:val="Hyperlink"/>
          </w:rPr>
          <w:t>Office 365-applikationer</w:t>
        </w:r>
        <w:r w:rsidR="00D50EE0">
          <w:tab/>
        </w:r>
        <w:r w:rsidR="00D50EE0">
          <w:fldChar w:fldCharType="begin"/>
        </w:r>
        <w:r w:rsidR="00D50EE0">
          <w:instrText xml:space="preserve"> PAGEREF _Toc502073701 \h </w:instrText>
        </w:r>
        <w:r w:rsidR="00D50EE0">
          <w:fldChar w:fldCharType="separate"/>
        </w:r>
        <w:r w:rsidR="00D50EE0">
          <w:t>92</w:t>
        </w:r>
        <w:r w:rsidR="00D50EE0">
          <w:fldChar w:fldCharType="end"/>
        </w:r>
      </w:hyperlink>
    </w:p>
    <w:p w:rsidR="00D50EE0" w:rsidRDefault="007C6D9E">
      <w:pPr>
        <w:pStyle w:val="TOC3"/>
        <w:rPr>
          <w:rFonts w:eastAsiaTheme="minorEastAsia"/>
          <w:smallCaps w:val="0"/>
          <w:sz w:val="22"/>
        </w:rPr>
      </w:pPr>
      <w:hyperlink w:anchor="_Toc502073702" w:history="1">
        <w:r w:rsidR="00D50EE0" w:rsidRPr="00B037E8">
          <w:rPr>
            <w:rStyle w:val="Hyperlink"/>
          </w:rPr>
          <w:t>Office 365 Suites</w:t>
        </w:r>
        <w:r w:rsidR="00D50EE0">
          <w:tab/>
        </w:r>
        <w:r w:rsidR="00D50EE0">
          <w:fldChar w:fldCharType="begin"/>
        </w:r>
        <w:r w:rsidR="00D50EE0">
          <w:instrText xml:space="preserve"> PAGEREF _Toc502073702 \h </w:instrText>
        </w:r>
        <w:r w:rsidR="00D50EE0">
          <w:fldChar w:fldCharType="separate"/>
        </w:r>
        <w:r w:rsidR="00D50EE0">
          <w:t>93</w:t>
        </w:r>
        <w:r w:rsidR="00D50EE0">
          <w:fldChar w:fldCharType="end"/>
        </w:r>
      </w:hyperlink>
    </w:p>
    <w:p w:rsidR="00D50EE0" w:rsidRDefault="007C6D9E">
      <w:pPr>
        <w:pStyle w:val="TOC3"/>
        <w:rPr>
          <w:rFonts w:eastAsiaTheme="minorEastAsia"/>
          <w:smallCaps w:val="0"/>
          <w:sz w:val="22"/>
        </w:rPr>
      </w:pPr>
      <w:hyperlink w:anchor="_Toc502073703" w:history="1">
        <w:r w:rsidR="00D50EE0" w:rsidRPr="00B037E8">
          <w:rPr>
            <w:rStyle w:val="Hyperlink"/>
          </w:rPr>
          <w:t>Project Online</w:t>
        </w:r>
        <w:r w:rsidR="00D50EE0">
          <w:tab/>
        </w:r>
        <w:r w:rsidR="00D50EE0">
          <w:fldChar w:fldCharType="begin"/>
        </w:r>
        <w:r w:rsidR="00D50EE0">
          <w:instrText xml:space="preserve"> PAGEREF _Toc502073703 \h </w:instrText>
        </w:r>
        <w:r w:rsidR="00D50EE0">
          <w:fldChar w:fldCharType="separate"/>
        </w:r>
        <w:r w:rsidR="00D50EE0">
          <w:t>93</w:t>
        </w:r>
        <w:r w:rsidR="00D50EE0">
          <w:fldChar w:fldCharType="end"/>
        </w:r>
      </w:hyperlink>
    </w:p>
    <w:p w:rsidR="00D50EE0" w:rsidRDefault="007C6D9E">
      <w:pPr>
        <w:pStyle w:val="TOC1"/>
        <w:rPr>
          <w:rFonts w:eastAsiaTheme="minorEastAsia"/>
          <w:b w:val="0"/>
          <w:caps w:val="0"/>
          <w:noProof/>
          <w:sz w:val="22"/>
          <w:szCs w:val="22"/>
        </w:rPr>
      </w:pPr>
      <w:hyperlink w:anchor="_Toc502073704" w:history="1">
        <w:r w:rsidR="00D50EE0" w:rsidRPr="00B037E8">
          <w:rPr>
            <w:rStyle w:val="Hyperlink"/>
            <w:noProof/>
          </w:rPr>
          <w:t>Bilaga D – Professionella tjänster</w:t>
        </w:r>
        <w:r w:rsidR="00D50EE0">
          <w:rPr>
            <w:noProof/>
          </w:rPr>
          <w:tab/>
        </w:r>
        <w:r w:rsidR="00D50EE0">
          <w:rPr>
            <w:noProof/>
          </w:rPr>
          <w:fldChar w:fldCharType="begin"/>
        </w:r>
        <w:r w:rsidR="00D50EE0">
          <w:rPr>
            <w:noProof/>
          </w:rPr>
          <w:instrText xml:space="preserve"> PAGEREF _Toc502073704 \h </w:instrText>
        </w:r>
        <w:r w:rsidR="00D50EE0">
          <w:rPr>
            <w:noProof/>
          </w:rPr>
        </w:r>
        <w:r w:rsidR="00D50EE0">
          <w:rPr>
            <w:noProof/>
          </w:rPr>
          <w:fldChar w:fldCharType="separate"/>
        </w:r>
        <w:r w:rsidR="00D50EE0">
          <w:rPr>
            <w:noProof/>
          </w:rPr>
          <w:t>94</w:t>
        </w:r>
        <w:r w:rsidR="00D50EE0">
          <w:rPr>
            <w:noProof/>
          </w:rPr>
          <w:fldChar w:fldCharType="end"/>
        </w:r>
      </w:hyperlink>
    </w:p>
    <w:p w:rsidR="00D50EE0" w:rsidRDefault="007C6D9E">
      <w:pPr>
        <w:pStyle w:val="TOC2"/>
        <w:rPr>
          <w:rFonts w:eastAsiaTheme="minorEastAsia"/>
          <w:smallCaps w:val="0"/>
          <w:sz w:val="22"/>
        </w:rPr>
      </w:pPr>
      <w:hyperlink w:anchor="_Toc502073705" w:history="1">
        <w:r w:rsidR="00D50EE0" w:rsidRPr="00B037E8">
          <w:rPr>
            <w:rStyle w:val="Hyperlink"/>
          </w:rPr>
          <w:t>Microsoft Premier-supporterbjudanden</w:t>
        </w:r>
        <w:r w:rsidR="00D50EE0">
          <w:tab/>
        </w:r>
        <w:r w:rsidR="00D50EE0">
          <w:fldChar w:fldCharType="begin"/>
        </w:r>
        <w:r w:rsidR="00D50EE0">
          <w:instrText xml:space="preserve"> PAGEREF _Toc502073705 \h </w:instrText>
        </w:r>
        <w:r w:rsidR="00D50EE0">
          <w:fldChar w:fldCharType="separate"/>
        </w:r>
        <w:r w:rsidR="00D50EE0">
          <w:t>94</w:t>
        </w:r>
        <w:r w:rsidR="00D50EE0">
          <w:fldChar w:fldCharType="end"/>
        </w:r>
      </w:hyperlink>
    </w:p>
    <w:p w:rsidR="00D50EE0" w:rsidRDefault="007C6D9E">
      <w:pPr>
        <w:pStyle w:val="TOC2"/>
        <w:rPr>
          <w:rFonts w:eastAsiaTheme="minorEastAsia"/>
          <w:smallCaps w:val="0"/>
          <w:sz w:val="22"/>
        </w:rPr>
      </w:pPr>
      <w:hyperlink w:anchor="_Toc502073706" w:history="1">
        <w:r w:rsidR="00D50EE0" w:rsidRPr="00B037E8">
          <w:rPr>
            <w:rStyle w:val="Hyperlink"/>
          </w:rPr>
          <w:t>Erbjudanden för Microsoft Digital Advisory Services</w:t>
        </w:r>
        <w:r w:rsidR="00D50EE0">
          <w:tab/>
        </w:r>
        <w:r w:rsidR="00D50EE0">
          <w:fldChar w:fldCharType="begin"/>
        </w:r>
        <w:r w:rsidR="00D50EE0">
          <w:instrText xml:space="preserve"> PAGEREF _Toc502073706 \h </w:instrText>
        </w:r>
        <w:r w:rsidR="00D50EE0">
          <w:fldChar w:fldCharType="separate"/>
        </w:r>
        <w:r w:rsidR="00D50EE0">
          <w:t>94</w:t>
        </w:r>
        <w:r w:rsidR="00D50EE0">
          <w:fldChar w:fldCharType="end"/>
        </w:r>
      </w:hyperlink>
    </w:p>
    <w:p w:rsidR="00D50EE0" w:rsidRDefault="007C6D9E">
      <w:pPr>
        <w:pStyle w:val="TOC2"/>
        <w:rPr>
          <w:rFonts w:eastAsiaTheme="minorEastAsia"/>
          <w:smallCaps w:val="0"/>
          <w:sz w:val="22"/>
        </w:rPr>
      </w:pPr>
      <w:hyperlink w:anchor="_Toc502073707" w:history="1">
        <w:r w:rsidR="00D50EE0" w:rsidRPr="00B037E8">
          <w:rPr>
            <w:rStyle w:val="Hyperlink"/>
          </w:rPr>
          <w:t>Erbjudanden om Sales Productivity Accelerator</w:t>
        </w:r>
        <w:r w:rsidR="00D50EE0">
          <w:tab/>
        </w:r>
        <w:r w:rsidR="00D50EE0">
          <w:fldChar w:fldCharType="begin"/>
        </w:r>
        <w:r w:rsidR="00D50EE0">
          <w:instrText xml:space="preserve"> PAGEREF _Toc502073707 \h </w:instrText>
        </w:r>
        <w:r w:rsidR="00D50EE0">
          <w:fldChar w:fldCharType="separate"/>
        </w:r>
        <w:r w:rsidR="00D50EE0">
          <w:t>95</w:t>
        </w:r>
        <w:r w:rsidR="00D50EE0">
          <w:fldChar w:fldCharType="end"/>
        </w:r>
      </w:hyperlink>
    </w:p>
    <w:p w:rsidR="00D50EE0" w:rsidRDefault="007C6D9E">
      <w:pPr>
        <w:pStyle w:val="TOC1"/>
        <w:rPr>
          <w:rFonts w:eastAsiaTheme="minorEastAsia"/>
          <w:b w:val="0"/>
          <w:caps w:val="0"/>
          <w:noProof/>
          <w:sz w:val="22"/>
          <w:szCs w:val="22"/>
        </w:rPr>
      </w:pPr>
      <w:hyperlink w:anchor="_Toc502073708" w:history="1">
        <w:r w:rsidR="00D50EE0" w:rsidRPr="00B037E8">
          <w:rPr>
            <w:rStyle w:val="Hyperlink"/>
            <w:noProof/>
          </w:rPr>
          <w:t>Bilaga E – Kompletterande villkor för Programavtal</w:t>
        </w:r>
        <w:r w:rsidR="00D50EE0">
          <w:rPr>
            <w:noProof/>
          </w:rPr>
          <w:tab/>
        </w:r>
        <w:r w:rsidR="00D50EE0">
          <w:rPr>
            <w:noProof/>
          </w:rPr>
          <w:fldChar w:fldCharType="begin"/>
        </w:r>
        <w:r w:rsidR="00D50EE0">
          <w:rPr>
            <w:noProof/>
          </w:rPr>
          <w:instrText xml:space="preserve"> PAGEREF _Toc502073708 \h </w:instrText>
        </w:r>
        <w:r w:rsidR="00D50EE0">
          <w:rPr>
            <w:noProof/>
          </w:rPr>
        </w:r>
        <w:r w:rsidR="00D50EE0">
          <w:rPr>
            <w:noProof/>
          </w:rPr>
          <w:fldChar w:fldCharType="separate"/>
        </w:r>
        <w:r w:rsidR="00D50EE0">
          <w:rPr>
            <w:noProof/>
          </w:rPr>
          <w:t>96</w:t>
        </w:r>
        <w:r w:rsidR="00D50EE0">
          <w:rPr>
            <w:noProof/>
          </w:rPr>
          <w:fldChar w:fldCharType="end"/>
        </w:r>
      </w:hyperlink>
    </w:p>
    <w:p w:rsidR="00D50EE0" w:rsidRDefault="007C6D9E">
      <w:pPr>
        <w:pStyle w:val="TOC2"/>
        <w:rPr>
          <w:rFonts w:eastAsiaTheme="minorEastAsia"/>
          <w:smallCaps w:val="0"/>
          <w:sz w:val="22"/>
        </w:rPr>
      </w:pPr>
      <w:hyperlink w:anchor="_Toc502073709" w:history="1">
        <w:r w:rsidR="00D50EE0" w:rsidRPr="00B037E8">
          <w:rPr>
            <w:rStyle w:val="Hyperlink"/>
          </w:rPr>
          <w:t>Kompletterande villkor för Select Plus-program</w:t>
        </w:r>
        <w:r w:rsidR="00D50EE0">
          <w:tab/>
        </w:r>
        <w:r w:rsidR="00D50EE0">
          <w:fldChar w:fldCharType="begin"/>
        </w:r>
        <w:r w:rsidR="00D50EE0">
          <w:instrText xml:space="preserve"> PAGEREF _Toc502073709 \h </w:instrText>
        </w:r>
        <w:r w:rsidR="00D50EE0">
          <w:fldChar w:fldCharType="separate"/>
        </w:r>
        <w:r w:rsidR="00D50EE0">
          <w:t>96</w:t>
        </w:r>
        <w:r w:rsidR="00D50EE0">
          <w:fldChar w:fldCharType="end"/>
        </w:r>
      </w:hyperlink>
    </w:p>
    <w:p w:rsidR="00D50EE0" w:rsidRDefault="007C6D9E">
      <w:pPr>
        <w:pStyle w:val="TOC2"/>
        <w:rPr>
          <w:rFonts w:eastAsiaTheme="minorEastAsia"/>
          <w:smallCaps w:val="0"/>
          <w:sz w:val="22"/>
        </w:rPr>
      </w:pPr>
      <w:hyperlink w:anchor="_Toc502073710" w:history="1">
        <w:r w:rsidR="00D50EE0" w:rsidRPr="00B037E8">
          <w:rPr>
            <w:rStyle w:val="Hyperlink"/>
          </w:rPr>
          <w:t>Definitioner av hantering för Kvalificerade Enheter</w:t>
        </w:r>
        <w:r w:rsidR="00D50EE0">
          <w:tab/>
        </w:r>
        <w:r w:rsidR="00D50EE0">
          <w:fldChar w:fldCharType="begin"/>
        </w:r>
        <w:r w:rsidR="00D50EE0">
          <w:instrText xml:space="preserve"> PAGEREF _Toc502073710 \h </w:instrText>
        </w:r>
        <w:r w:rsidR="00D50EE0">
          <w:fldChar w:fldCharType="separate"/>
        </w:r>
        <w:r w:rsidR="00D50EE0">
          <w:t>96</w:t>
        </w:r>
        <w:r w:rsidR="00D50EE0">
          <w:fldChar w:fldCharType="end"/>
        </w:r>
      </w:hyperlink>
    </w:p>
    <w:p w:rsidR="00D50EE0" w:rsidRDefault="007C6D9E">
      <w:pPr>
        <w:pStyle w:val="TOC2"/>
        <w:rPr>
          <w:rFonts w:eastAsiaTheme="minorEastAsia"/>
          <w:smallCaps w:val="0"/>
          <w:sz w:val="22"/>
        </w:rPr>
      </w:pPr>
      <w:hyperlink w:anchor="_Toc502073711" w:history="1">
        <w:r w:rsidR="00D50EE0" w:rsidRPr="00B037E8">
          <w:rPr>
            <w:rStyle w:val="Hyperlink"/>
          </w:rPr>
          <w:t>Onlinetjänster i Open-program</w:t>
        </w:r>
        <w:r w:rsidR="00D50EE0">
          <w:tab/>
        </w:r>
        <w:r w:rsidR="00D50EE0">
          <w:fldChar w:fldCharType="begin"/>
        </w:r>
        <w:r w:rsidR="00D50EE0">
          <w:instrText xml:space="preserve"> PAGEREF _Toc502073711 \h </w:instrText>
        </w:r>
        <w:r w:rsidR="00D50EE0">
          <w:fldChar w:fldCharType="separate"/>
        </w:r>
        <w:r w:rsidR="00D50EE0">
          <w:t>96</w:t>
        </w:r>
        <w:r w:rsidR="00D50EE0">
          <w:fldChar w:fldCharType="end"/>
        </w:r>
      </w:hyperlink>
    </w:p>
    <w:p w:rsidR="00D50EE0" w:rsidRDefault="007C6D9E">
      <w:pPr>
        <w:pStyle w:val="TOC2"/>
        <w:rPr>
          <w:rFonts w:eastAsiaTheme="minorEastAsia"/>
          <w:smallCaps w:val="0"/>
          <w:sz w:val="22"/>
        </w:rPr>
      </w:pPr>
      <w:hyperlink w:anchor="_Toc502073712" w:history="1">
        <w:r w:rsidR="00D50EE0" w:rsidRPr="00B037E8">
          <w:rPr>
            <w:rStyle w:val="Hyperlink"/>
          </w:rPr>
          <w:t>Kompletterande Villkor för Professionella Tjänster – Gamla Avtal</w:t>
        </w:r>
        <w:r w:rsidR="00D50EE0">
          <w:tab/>
        </w:r>
        <w:r w:rsidR="00D50EE0">
          <w:fldChar w:fldCharType="begin"/>
        </w:r>
        <w:r w:rsidR="00D50EE0">
          <w:instrText xml:space="preserve"> PAGEREF _Toc502073712 \h </w:instrText>
        </w:r>
        <w:r w:rsidR="00D50EE0">
          <w:fldChar w:fldCharType="separate"/>
        </w:r>
        <w:r w:rsidR="00D50EE0">
          <w:t>96</w:t>
        </w:r>
        <w:r w:rsidR="00D50EE0">
          <w:fldChar w:fldCharType="end"/>
        </w:r>
      </w:hyperlink>
    </w:p>
    <w:p w:rsidR="00D50EE0" w:rsidRDefault="007C6D9E">
      <w:pPr>
        <w:pStyle w:val="TOC1"/>
        <w:rPr>
          <w:rFonts w:eastAsiaTheme="minorEastAsia"/>
          <w:b w:val="0"/>
          <w:caps w:val="0"/>
          <w:noProof/>
          <w:sz w:val="22"/>
          <w:szCs w:val="22"/>
        </w:rPr>
      </w:pPr>
      <w:hyperlink w:anchor="_Toc502073713" w:history="1">
        <w:r w:rsidR="00D50EE0" w:rsidRPr="00B037E8">
          <w:rPr>
            <w:rStyle w:val="Hyperlink"/>
            <w:noProof/>
          </w:rPr>
          <w:t>Bilaga F – Kampanjer</w:t>
        </w:r>
        <w:r w:rsidR="00D50EE0">
          <w:rPr>
            <w:noProof/>
          </w:rPr>
          <w:tab/>
        </w:r>
        <w:r w:rsidR="00D50EE0">
          <w:rPr>
            <w:noProof/>
          </w:rPr>
          <w:fldChar w:fldCharType="begin"/>
        </w:r>
        <w:r w:rsidR="00D50EE0">
          <w:rPr>
            <w:noProof/>
          </w:rPr>
          <w:instrText xml:space="preserve"> PAGEREF _Toc502073713 \h </w:instrText>
        </w:r>
        <w:r w:rsidR="00D50EE0">
          <w:rPr>
            <w:noProof/>
          </w:rPr>
        </w:r>
        <w:r w:rsidR="00D50EE0">
          <w:rPr>
            <w:noProof/>
          </w:rPr>
          <w:fldChar w:fldCharType="separate"/>
        </w:r>
        <w:r w:rsidR="00D50EE0">
          <w:rPr>
            <w:noProof/>
          </w:rPr>
          <w:t>98</w:t>
        </w:r>
        <w:r w:rsidR="00D50EE0">
          <w:rPr>
            <w:noProof/>
          </w:rPr>
          <w:fldChar w:fldCharType="end"/>
        </w:r>
      </w:hyperlink>
    </w:p>
    <w:p w:rsidR="00D50EE0" w:rsidRDefault="007C6D9E">
      <w:pPr>
        <w:pStyle w:val="TOC2"/>
        <w:rPr>
          <w:rFonts w:eastAsiaTheme="minorEastAsia"/>
          <w:smallCaps w:val="0"/>
          <w:sz w:val="22"/>
        </w:rPr>
      </w:pPr>
      <w:hyperlink w:anchor="_Toc502073714" w:history="1">
        <w:r w:rsidR="00D50EE0" w:rsidRPr="00B037E8">
          <w:rPr>
            <w:rStyle w:val="Hyperlink"/>
          </w:rPr>
          <w:t>Azure Compute Capacity-kampanjen</w:t>
        </w:r>
        <w:r w:rsidR="00D50EE0">
          <w:tab/>
        </w:r>
        <w:r w:rsidR="00D50EE0">
          <w:fldChar w:fldCharType="begin"/>
        </w:r>
        <w:r w:rsidR="00D50EE0">
          <w:instrText xml:space="preserve"> PAGEREF _Toc502073714 \h </w:instrText>
        </w:r>
        <w:r w:rsidR="00D50EE0">
          <w:fldChar w:fldCharType="separate"/>
        </w:r>
        <w:r w:rsidR="00D50EE0">
          <w:t>98</w:t>
        </w:r>
        <w:r w:rsidR="00D50EE0">
          <w:fldChar w:fldCharType="end"/>
        </w:r>
      </w:hyperlink>
    </w:p>
    <w:p w:rsidR="00D50EE0" w:rsidRDefault="007C6D9E">
      <w:pPr>
        <w:pStyle w:val="TOC2"/>
        <w:rPr>
          <w:rFonts w:eastAsiaTheme="minorEastAsia"/>
          <w:smallCaps w:val="0"/>
          <w:sz w:val="22"/>
        </w:rPr>
      </w:pPr>
      <w:hyperlink w:anchor="_Toc502073715" w:history="1">
        <w:r w:rsidR="00D50EE0" w:rsidRPr="00B037E8">
          <w:rPr>
            <w:rStyle w:val="Hyperlink"/>
          </w:rPr>
          <w:t>Kampanjerbjudande om SQL Server 2017 för Linux</w:t>
        </w:r>
        <w:r w:rsidR="00D50EE0">
          <w:tab/>
        </w:r>
        <w:r w:rsidR="00D50EE0">
          <w:fldChar w:fldCharType="begin"/>
        </w:r>
        <w:r w:rsidR="00D50EE0">
          <w:instrText xml:space="preserve"> PAGEREF _Toc502073715 \h </w:instrText>
        </w:r>
        <w:r w:rsidR="00D50EE0">
          <w:fldChar w:fldCharType="separate"/>
        </w:r>
        <w:r w:rsidR="00D50EE0">
          <w:t>98</w:t>
        </w:r>
        <w:r w:rsidR="00D50EE0">
          <w:fldChar w:fldCharType="end"/>
        </w:r>
      </w:hyperlink>
    </w:p>
    <w:p w:rsidR="00D50EE0" w:rsidRDefault="007C6D9E">
      <w:pPr>
        <w:pStyle w:val="TOC2"/>
        <w:rPr>
          <w:rFonts w:eastAsiaTheme="minorEastAsia"/>
          <w:smallCaps w:val="0"/>
          <w:sz w:val="22"/>
        </w:rPr>
      </w:pPr>
      <w:hyperlink w:anchor="_Toc502073716" w:history="1">
        <w:r w:rsidR="00D50EE0" w:rsidRPr="00B037E8">
          <w:rPr>
            <w:rStyle w:val="Hyperlink"/>
          </w:rPr>
          <w:t>Kampanj om byte från Windows 10 S till Windows 10</w:t>
        </w:r>
        <w:r w:rsidR="00D50EE0">
          <w:tab/>
        </w:r>
        <w:r w:rsidR="00D50EE0">
          <w:fldChar w:fldCharType="begin"/>
        </w:r>
        <w:r w:rsidR="00D50EE0">
          <w:instrText xml:space="preserve"> PAGEREF _Toc502073716 \h </w:instrText>
        </w:r>
        <w:r w:rsidR="00D50EE0">
          <w:fldChar w:fldCharType="separate"/>
        </w:r>
        <w:r w:rsidR="00D50EE0">
          <w:t>98</w:t>
        </w:r>
        <w:r w:rsidR="00D50EE0">
          <w:fldChar w:fldCharType="end"/>
        </w:r>
      </w:hyperlink>
    </w:p>
    <w:p w:rsidR="00D50EE0" w:rsidRDefault="007C6D9E">
      <w:pPr>
        <w:pStyle w:val="TOC1"/>
        <w:rPr>
          <w:rFonts w:eastAsiaTheme="minorEastAsia"/>
          <w:b w:val="0"/>
          <w:caps w:val="0"/>
          <w:noProof/>
          <w:sz w:val="22"/>
          <w:szCs w:val="22"/>
        </w:rPr>
      </w:pPr>
      <w:hyperlink w:anchor="_Toc502073717" w:history="1">
        <w:r w:rsidR="00D50EE0" w:rsidRPr="00B037E8">
          <w:rPr>
            <w:rStyle w:val="Hyperlink"/>
            <w:noProof/>
          </w:rPr>
          <w:t>Bilaga G – Villkor för Lagringsmatris</w:t>
        </w:r>
        <w:r w:rsidR="00D50EE0">
          <w:rPr>
            <w:noProof/>
          </w:rPr>
          <w:tab/>
        </w:r>
        <w:r w:rsidR="00D50EE0">
          <w:rPr>
            <w:noProof/>
          </w:rPr>
          <w:fldChar w:fldCharType="begin"/>
        </w:r>
        <w:r w:rsidR="00D50EE0">
          <w:rPr>
            <w:noProof/>
          </w:rPr>
          <w:instrText xml:space="preserve"> PAGEREF _Toc502073717 \h </w:instrText>
        </w:r>
        <w:r w:rsidR="00D50EE0">
          <w:rPr>
            <w:noProof/>
          </w:rPr>
        </w:r>
        <w:r w:rsidR="00D50EE0">
          <w:rPr>
            <w:noProof/>
          </w:rPr>
          <w:fldChar w:fldCharType="separate"/>
        </w:r>
        <w:r w:rsidR="00D50EE0">
          <w:rPr>
            <w:noProof/>
          </w:rPr>
          <w:t>99</w:t>
        </w:r>
        <w:r w:rsidR="00D50EE0">
          <w:rPr>
            <w:noProof/>
          </w:rPr>
          <w:fldChar w:fldCharType="end"/>
        </w:r>
      </w:hyperlink>
    </w:p>
    <w:p w:rsidR="00D50EE0" w:rsidRDefault="007C6D9E">
      <w:pPr>
        <w:pStyle w:val="TOC2"/>
        <w:rPr>
          <w:rFonts w:eastAsiaTheme="minorEastAsia"/>
          <w:smallCaps w:val="0"/>
          <w:sz w:val="22"/>
        </w:rPr>
      </w:pPr>
      <w:hyperlink w:anchor="_Toc502073718" w:history="1">
        <w:r w:rsidR="00D50EE0" w:rsidRPr="00B037E8">
          <w:rPr>
            <w:rStyle w:val="Hyperlink"/>
          </w:rPr>
          <w:t>Tillgänglighet</w:t>
        </w:r>
        <w:r w:rsidR="00D50EE0">
          <w:tab/>
        </w:r>
        <w:r w:rsidR="00D50EE0">
          <w:fldChar w:fldCharType="begin"/>
        </w:r>
        <w:r w:rsidR="00D50EE0">
          <w:instrText xml:space="preserve"> PAGEREF _Toc502073718 \h </w:instrText>
        </w:r>
        <w:r w:rsidR="00D50EE0">
          <w:fldChar w:fldCharType="separate"/>
        </w:r>
        <w:r w:rsidR="00D50EE0">
          <w:t>99</w:t>
        </w:r>
        <w:r w:rsidR="00D50EE0">
          <w:fldChar w:fldCharType="end"/>
        </w:r>
      </w:hyperlink>
    </w:p>
    <w:p w:rsidR="00D50EE0" w:rsidRDefault="007C6D9E">
      <w:pPr>
        <w:pStyle w:val="TOC2"/>
        <w:rPr>
          <w:rFonts w:eastAsiaTheme="minorEastAsia"/>
          <w:smallCaps w:val="0"/>
          <w:sz w:val="22"/>
        </w:rPr>
      </w:pPr>
      <w:hyperlink w:anchor="_Toc502073719" w:history="1">
        <w:r w:rsidR="00D50EE0" w:rsidRPr="00B037E8">
          <w:rPr>
            <w:rStyle w:val="Hyperlink"/>
          </w:rPr>
          <w:t>Frakt och titel</w:t>
        </w:r>
        <w:r w:rsidR="00D50EE0">
          <w:tab/>
        </w:r>
        <w:r w:rsidR="00D50EE0">
          <w:fldChar w:fldCharType="begin"/>
        </w:r>
        <w:r w:rsidR="00D50EE0">
          <w:instrText xml:space="preserve"> PAGEREF _Toc502073719 \h </w:instrText>
        </w:r>
        <w:r w:rsidR="00D50EE0">
          <w:fldChar w:fldCharType="separate"/>
        </w:r>
        <w:r w:rsidR="00D50EE0">
          <w:t>99</w:t>
        </w:r>
        <w:r w:rsidR="00D50EE0">
          <w:fldChar w:fldCharType="end"/>
        </w:r>
      </w:hyperlink>
    </w:p>
    <w:p w:rsidR="00D50EE0" w:rsidRDefault="007C6D9E">
      <w:pPr>
        <w:pStyle w:val="TOC2"/>
        <w:rPr>
          <w:rFonts w:eastAsiaTheme="minorEastAsia"/>
          <w:smallCaps w:val="0"/>
          <w:sz w:val="22"/>
        </w:rPr>
      </w:pPr>
      <w:hyperlink w:anchor="_Toc502073720" w:history="1">
        <w:r w:rsidR="00D50EE0" w:rsidRPr="00B037E8">
          <w:rPr>
            <w:rStyle w:val="Hyperlink"/>
          </w:rPr>
          <w:t>Lagringsmatrisprogramvara:</w:t>
        </w:r>
        <w:r w:rsidR="00D50EE0">
          <w:tab/>
        </w:r>
        <w:r w:rsidR="00D50EE0">
          <w:fldChar w:fldCharType="begin"/>
        </w:r>
        <w:r w:rsidR="00D50EE0">
          <w:instrText xml:space="preserve"> PAGEREF _Toc502073720 \h </w:instrText>
        </w:r>
        <w:r w:rsidR="00D50EE0">
          <w:fldChar w:fldCharType="separate"/>
        </w:r>
        <w:r w:rsidR="00D50EE0">
          <w:t>99</w:t>
        </w:r>
        <w:r w:rsidR="00D50EE0">
          <w:fldChar w:fldCharType="end"/>
        </w:r>
      </w:hyperlink>
    </w:p>
    <w:p w:rsidR="00D50EE0" w:rsidRDefault="007C6D9E">
      <w:pPr>
        <w:pStyle w:val="TOC2"/>
        <w:rPr>
          <w:rFonts w:eastAsiaTheme="minorEastAsia"/>
          <w:smallCaps w:val="0"/>
          <w:sz w:val="22"/>
        </w:rPr>
      </w:pPr>
      <w:hyperlink w:anchor="_Toc502073721" w:history="1">
        <w:r w:rsidR="00D50EE0" w:rsidRPr="00B037E8">
          <w:rPr>
            <w:rStyle w:val="Hyperlink"/>
          </w:rPr>
          <w:t>Begränsad maskinvarugaranti</w:t>
        </w:r>
        <w:r w:rsidR="00D50EE0">
          <w:tab/>
        </w:r>
        <w:r w:rsidR="00D50EE0">
          <w:fldChar w:fldCharType="begin"/>
        </w:r>
        <w:r w:rsidR="00D50EE0">
          <w:instrText xml:space="preserve"> PAGEREF _Toc502073721 \h </w:instrText>
        </w:r>
        <w:r w:rsidR="00D50EE0">
          <w:fldChar w:fldCharType="separate"/>
        </w:r>
        <w:r w:rsidR="00D50EE0">
          <w:t>99</w:t>
        </w:r>
        <w:r w:rsidR="00D50EE0">
          <w:fldChar w:fldCharType="end"/>
        </w:r>
      </w:hyperlink>
    </w:p>
    <w:p w:rsidR="00D50EE0" w:rsidRDefault="007C6D9E">
      <w:pPr>
        <w:pStyle w:val="TOC2"/>
        <w:rPr>
          <w:rFonts w:eastAsiaTheme="minorEastAsia"/>
          <w:smallCaps w:val="0"/>
          <w:sz w:val="22"/>
        </w:rPr>
      </w:pPr>
      <w:hyperlink w:anchor="_Toc502073722" w:history="1">
        <w:r w:rsidR="00D50EE0" w:rsidRPr="00B037E8">
          <w:rPr>
            <w:rStyle w:val="Hyperlink"/>
          </w:rPr>
          <w:t>Skadeersättning. Försvar av krav från tredje man</w:t>
        </w:r>
        <w:r w:rsidR="00D50EE0">
          <w:tab/>
        </w:r>
        <w:r w:rsidR="00D50EE0">
          <w:fldChar w:fldCharType="begin"/>
        </w:r>
        <w:r w:rsidR="00D50EE0">
          <w:instrText xml:space="preserve"> PAGEREF _Toc502073722 \h </w:instrText>
        </w:r>
        <w:r w:rsidR="00D50EE0">
          <w:fldChar w:fldCharType="separate"/>
        </w:r>
        <w:r w:rsidR="00D50EE0">
          <w:t>100</w:t>
        </w:r>
        <w:r w:rsidR="00D50EE0">
          <w:fldChar w:fldCharType="end"/>
        </w:r>
      </w:hyperlink>
    </w:p>
    <w:p w:rsidR="00D50EE0" w:rsidRDefault="007C6D9E">
      <w:pPr>
        <w:pStyle w:val="TOC2"/>
        <w:rPr>
          <w:rFonts w:eastAsiaTheme="minorEastAsia"/>
          <w:smallCaps w:val="0"/>
          <w:sz w:val="22"/>
        </w:rPr>
      </w:pPr>
      <w:hyperlink w:anchor="_Toc502073723" w:history="1">
        <w:r w:rsidR="00D50EE0" w:rsidRPr="00B037E8">
          <w:rPr>
            <w:rStyle w:val="Hyperlink"/>
          </w:rPr>
          <w:t>Ansvarsbegränsning</w:t>
        </w:r>
        <w:r w:rsidR="00D50EE0">
          <w:tab/>
        </w:r>
        <w:r w:rsidR="00D50EE0">
          <w:fldChar w:fldCharType="begin"/>
        </w:r>
        <w:r w:rsidR="00D50EE0">
          <w:instrText xml:space="preserve"> PAGEREF _Toc502073723 \h </w:instrText>
        </w:r>
        <w:r w:rsidR="00D50EE0">
          <w:fldChar w:fldCharType="separate"/>
        </w:r>
        <w:r w:rsidR="00D50EE0">
          <w:t>100</w:t>
        </w:r>
        <w:r w:rsidR="00D50EE0">
          <w:fldChar w:fldCharType="end"/>
        </w:r>
      </w:hyperlink>
    </w:p>
    <w:p w:rsidR="00D50EE0" w:rsidRDefault="007C6D9E">
      <w:pPr>
        <w:pStyle w:val="TOC2"/>
        <w:rPr>
          <w:rFonts w:eastAsiaTheme="minorEastAsia"/>
          <w:smallCaps w:val="0"/>
          <w:sz w:val="22"/>
        </w:rPr>
      </w:pPr>
      <w:hyperlink w:anchor="_Toc502073724" w:history="1">
        <w:r w:rsidR="00D50EE0" w:rsidRPr="00B037E8">
          <w:rPr>
            <w:rStyle w:val="Hyperlink"/>
          </w:rPr>
          <w:t>Amerikanska exportlagar</w:t>
        </w:r>
        <w:r w:rsidR="00D50EE0">
          <w:tab/>
        </w:r>
        <w:r w:rsidR="00D50EE0">
          <w:fldChar w:fldCharType="begin"/>
        </w:r>
        <w:r w:rsidR="00D50EE0">
          <w:instrText xml:space="preserve"> PAGEREF _Toc502073724 \h </w:instrText>
        </w:r>
        <w:r w:rsidR="00D50EE0">
          <w:fldChar w:fldCharType="separate"/>
        </w:r>
        <w:r w:rsidR="00D50EE0">
          <w:t>100</w:t>
        </w:r>
        <w:r w:rsidR="00D50EE0">
          <w:fldChar w:fldCharType="end"/>
        </w:r>
      </w:hyperlink>
    </w:p>
    <w:p w:rsidR="00D50EE0" w:rsidRDefault="007C6D9E">
      <w:pPr>
        <w:pStyle w:val="TOC2"/>
        <w:rPr>
          <w:rFonts w:eastAsiaTheme="minorEastAsia"/>
          <w:smallCaps w:val="0"/>
          <w:sz w:val="22"/>
        </w:rPr>
      </w:pPr>
      <w:hyperlink w:anchor="_Toc502073725" w:history="1">
        <w:r w:rsidR="00D50EE0" w:rsidRPr="00B037E8">
          <w:rPr>
            <w:rStyle w:val="Hyperlink"/>
          </w:rPr>
          <w:t>Insamling av diagnostisk information</w:t>
        </w:r>
        <w:r w:rsidR="00D50EE0">
          <w:tab/>
        </w:r>
        <w:r w:rsidR="00D50EE0">
          <w:fldChar w:fldCharType="begin"/>
        </w:r>
        <w:r w:rsidR="00D50EE0">
          <w:instrText xml:space="preserve"> PAGEREF _Toc502073725 \h </w:instrText>
        </w:r>
        <w:r w:rsidR="00D50EE0">
          <w:fldChar w:fldCharType="separate"/>
        </w:r>
        <w:r w:rsidR="00D50EE0">
          <w:t>100</w:t>
        </w:r>
        <w:r w:rsidR="00D50EE0">
          <w:fldChar w:fldCharType="end"/>
        </w:r>
      </w:hyperlink>
    </w:p>
    <w:p w:rsidR="00D50EE0" w:rsidRDefault="007C6D9E">
      <w:pPr>
        <w:pStyle w:val="TOC2"/>
        <w:rPr>
          <w:rFonts w:eastAsiaTheme="minorEastAsia"/>
          <w:smallCaps w:val="0"/>
          <w:sz w:val="22"/>
        </w:rPr>
      </w:pPr>
      <w:hyperlink w:anchor="_Toc502073726" w:history="1">
        <w:r w:rsidR="00D50EE0" w:rsidRPr="00B037E8">
          <w:rPr>
            <w:rStyle w:val="Hyperlink"/>
          </w:rPr>
          <w:t>Myndighetsanvändning</w:t>
        </w:r>
        <w:r w:rsidR="00D50EE0">
          <w:tab/>
        </w:r>
        <w:r w:rsidR="00D50EE0">
          <w:fldChar w:fldCharType="begin"/>
        </w:r>
        <w:r w:rsidR="00D50EE0">
          <w:instrText xml:space="preserve"> PAGEREF _Toc502073726 \h </w:instrText>
        </w:r>
        <w:r w:rsidR="00D50EE0">
          <w:fldChar w:fldCharType="separate"/>
        </w:r>
        <w:r w:rsidR="00D50EE0">
          <w:t>100</w:t>
        </w:r>
        <w:r w:rsidR="00D50EE0">
          <w:fldChar w:fldCharType="end"/>
        </w:r>
      </w:hyperlink>
    </w:p>
    <w:p w:rsidR="00D50EE0" w:rsidRDefault="007C6D9E">
      <w:pPr>
        <w:pStyle w:val="TOC1"/>
        <w:rPr>
          <w:rFonts w:eastAsiaTheme="minorEastAsia"/>
          <w:b w:val="0"/>
          <w:caps w:val="0"/>
          <w:noProof/>
          <w:sz w:val="22"/>
          <w:szCs w:val="22"/>
        </w:rPr>
      </w:pPr>
      <w:hyperlink w:anchor="_Toc502073727" w:history="1">
        <w:r w:rsidR="00D50EE0" w:rsidRPr="00B037E8">
          <w:rPr>
            <w:rStyle w:val="Hyperlink"/>
            <w:noProof/>
          </w:rPr>
          <w:t>Bilaga H – Premium Assurance</w:t>
        </w:r>
        <w:r w:rsidR="00D50EE0">
          <w:rPr>
            <w:noProof/>
          </w:rPr>
          <w:tab/>
        </w:r>
        <w:r w:rsidR="00D50EE0">
          <w:rPr>
            <w:noProof/>
          </w:rPr>
          <w:fldChar w:fldCharType="begin"/>
        </w:r>
        <w:r w:rsidR="00D50EE0">
          <w:rPr>
            <w:noProof/>
          </w:rPr>
          <w:instrText xml:space="preserve"> PAGEREF _Toc502073727 \h </w:instrText>
        </w:r>
        <w:r w:rsidR="00D50EE0">
          <w:rPr>
            <w:noProof/>
          </w:rPr>
        </w:r>
        <w:r w:rsidR="00D50EE0">
          <w:rPr>
            <w:noProof/>
          </w:rPr>
          <w:fldChar w:fldCharType="separate"/>
        </w:r>
        <w:r w:rsidR="00D50EE0">
          <w:rPr>
            <w:noProof/>
          </w:rPr>
          <w:t>101</w:t>
        </w:r>
        <w:r w:rsidR="00D50EE0">
          <w:rPr>
            <w:noProof/>
          </w:rPr>
          <w:fldChar w:fldCharType="end"/>
        </w:r>
      </w:hyperlink>
    </w:p>
    <w:p w:rsidR="00D50EE0" w:rsidRDefault="007C6D9E">
      <w:pPr>
        <w:pStyle w:val="TOC1"/>
        <w:rPr>
          <w:rFonts w:eastAsiaTheme="minorEastAsia"/>
          <w:b w:val="0"/>
          <w:caps w:val="0"/>
          <w:noProof/>
          <w:sz w:val="22"/>
          <w:szCs w:val="22"/>
        </w:rPr>
      </w:pPr>
      <w:hyperlink w:anchor="_Toc502073728" w:history="1">
        <w:r w:rsidR="00D50EE0" w:rsidRPr="00B037E8">
          <w:rPr>
            <w:rStyle w:val="Hyperlink"/>
            <w:noProof/>
          </w:rPr>
          <w:t>Bilaga I – Studentanvändarförmåner</w:t>
        </w:r>
        <w:r w:rsidR="00D50EE0">
          <w:rPr>
            <w:noProof/>
          </w:rPr>
          <w:tab/>
        </w:r>
        <w:r w:rsidR="00D50EE0">
          <w:rPr>
            <w:noProof/>
          </w:rPr>
          <w:fldChar w:fldCharType="begin"/>
        </w:r>
        <w:r w:rsidR="00D50EE0">
          <w:rPr>
            <w:noProof/>
          </w:rPr>
          <w:instrText xml:space="preserve"> PAGEREF _Toc502073728 \h </w:instrText>
        </w:r>
        <w:r w:rsidR="00D50EE0">
          <w:rPr>
            <w:noProof/>
          </w:rPr>
        </w:r>
        <w:r w:rsidR="00D50EE0">
          <w:rPr>
            <w:noProof/>
          </w:rPr>
          <w:fldChar w:fldCharType="separate"/>
        </w:r>
        <w:r w:rsidR="00D50EE0">
          <w:rPr>
            <w:noProof/>
          </w:rPr>
          <w:t>103</w:t>
        </w:r>
        <w:r w:rsidR="00D50EE0">
          <w:rPr>
            <w:noProof/>
          </w:rPr>
          <w:fldChar w:fldCharType="end"/>
        </w:r>
      </w:hyperlink>
    </w:p>
    <w:p w:rsidR="00D50EE0" w:rsidRDefault="007C6D9E">
      <w:pPr>
        <w:pStyle w:val="TOC1"/>
        <w:rPr>
          <w:rFonts w:eastAsiaTheme="minorEastAsia"/>
          <w:b w:val="0"/>
          <w:caps w:val="0"/>
          <w:noProof/>
          <w:sz w:val="22"/>
          <w:szCs w:val="22"/>
        </w:rPr>
      </w:pPr>
      <w:hyperlink w:anchor="_Toc502073729" w:history="1">
        <w:r w:rsidR="00D50EE0" w:rsidRPr="00B037E8">
          <w:rPr>
            <w:rStyle w:val="Hyperlink"/>
            <w:noProof/>
          </w:rPr>
          <w:t>Index</w:t>
        </w:r>
        <w:r w:rsidR="00D50EE0">
          <w:rPr>
            <w:noProof/>
          </w:rPr>
          <w:tab/>
        </w:r>
        <w:r w:rsidR="00D50EE0">
          <w:rPr>
            <w:noProof/>
          </w:rPr>
          <w:fldChar w:fldCharType="begin"/>
        </w:r>
        <w:r w:rsidR="00D50EE0">
          <w:rPr>
            <w:noProof/>
          </w:rPr>
          <w:instrText xml:space="preserve"> PAGEREF _Toc502073729 \h </w:instrText>
        </w:r>
        <w:r w:rsidR="00D50EE0">
          <w:rPr>
            <w:noProof/>
          </w:rPr>
        </w:r>
        <w:r w:rsidR="00D50EE0">
          <w:rPr>
            <w:noProof/>
          </w:rPr>
          <w:fldChar w:fldCharType="separate"/>
        </w:r>
        <w:r w:rsidR="00D50EE0">
          <w:rPr>
            <w:noProof/>
          </w:rPr>
          <w:t>104</w:t>
        </w:r>
        <w:r w:rsidR="00D50EE0">
          <w:rPr>
            <w:noProof/>
          </w:rPr>
          <w:fldChar w:fldCharType="end"/>
        </w:r>
      </w:hyperlink>
    </w:p>
    <w:p w:rsidR="00D04088" w:rsidRDefault="00AD336F">
      <w:pPr>
        <w:pStyle w:val="ProductList-Body"/>
        <w:sectPr w:rsidR="00D04088">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D04088" w:rsidRDefault="00D04088">
      <w:pPr>
        <w:pStyle w:val="ProductList-Body"/>
      </w:pPr>
    </w:p>
    <w:p w:rsidR="00D04088" w:rsidRDefault="00D04088">
      <w:pPr>
        <w:sectPr w:rsidR="00D04088">
          <w:headerReference w:type="default" r:id="rId14"/>
          <w:footerReference w:type="default" r:id="rId15"/>
          <w:type w:val="continuous"/>
          <w:pgSz w:w="12240" w:h="15840" w:code="1"/>
          <w:pgMar w:top="1170" w:right="720" w:bottom="720" w:left="720" w:header="432" w:footer="288" w:gutter="0"/>
          <w:cols w:space="360"/>
        </w:sectPr>
      </w:pPr>
    </w:p>
    <w:p w:rsidR="00D04088" w:rsidRDefault="00AD336F">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502073586"/>
      <w:r>
        <w:instrText>Inledning</w:instrText>
      </w:r>
      <w:bookmarkEnd w:id="3"/>
      <w:r>
        <w:instrText>" \l 1</w:instrText>
      </w:r>
      <w:r>
        <w:fldChar w:fldCharType="end"/>
      </w:r>
    </w:p>
    <w:p w:rsidR="00D04088" w:rsidRDefault="00D04088">
      <w:pPr>
        <w:pStyle w:val="ProductList-Body"/>
      </w:pPr>
    </w:p>
    <w:p w:rsidR="00D04088" w:rsidRDefault="00AD336F">
      <w:pPr>
        <w:pStyle w:val="ProductList-Offering1Heading"/>
        <w:outlineLvl w:val="1"/>
      </w:pPr>
      <w:bookmarkStart w:id="4" w:name="_Sec532"/>
      <w:r>
        <w:t>Om det här dokumentet</w:t>
      </w:r>
      <w:bookmarkEnd w:id="4"/>
      <w:r>
        <w:fldChar w:fldCharType="begin"/>
      </w:r>
      <w:r>
        <w:instrText xml:space="preserve"> TC "</w:instrText>
      </w:r>
      <w:bookmarkStart w:id="5" w:name="_Toc502073587"/>
      <w:r>
        <w:instrText>Om det här dokumentet</w:instrText>
      </w:r>
      <w:bookmarkEnd w:id="5"/>
      <w:r>
        <w:instrText>" \l 2</w:instrText>
      </w:r>
      <w:r>
        <w:fldChar w:fldCharType="end"/>
      </w:r>
    </w:p>
    <w:p w:rsidR="00D04088" w:rsidRDefault="00AD336F">
      <w:pPr>
        <w:pStyle w:val="ProductList-Body"/>
      </w:pPr>
      <w:r>
        <w:t xml:space="preserve">Från och med 1 juli 2015 ersätter Produktvillkoren bägge dokumenten Produktlistan och Produktanvändningsrättigheter (PUR). Alla hänvisningar till Produktlistan och PUR i Kundens avtal för volymlicensiering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6">
        <w:r>
          <w:rPr>
            <w:color w:val="00467F"/>
            <w:u w:val="single"/>
          </w:rPr>
          <w:t>http://go.microsoft.com/?linkid=9840733</w:t>
        </w:r>
      </w:hyperlink>
      <w:r>
        <w:t>.</w:t>
      </w:r>
    </w:p>
    <w:p w:rsidR="00D04088" w:rsidRDefault="00D04088">
      <w:pPr>
        <w:pStyle w:val="ProductList-Body"/>
      </w:pPr>
    </w:p>
    <w:p w:rsidR="00D04088" w:rsidRDefault="00AD336F">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17">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18">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rsidR="00D04088" w:rsidRDefault="00AD336F">
      <w:pPr>
        <w:pStyle w:val="ProductList-Offering1Heading"/>
        <w:outlineLvl w:val="1"/>
      </w:pPr>
      <w:bookmarkStart w:id="6" w:name="_Sec533"/>
      <w:r>
        <w:t>Vad det här Dokumentet innehåller</w:t>
      </w:r>
      <w:bookmarkEnd w:id="6"/>
      <w:r>
        <w:fldChar w:fldCharType="begin"/>
      </w:r>
      <w:r>
        <w:instrText xml:space="preserve"> TC "</w:instrText>
      </w:r>
      <w:bookmarkStart w:id="7" w:name="_Toc502073588"/>
      <w:r>
        <w:instrText>Vad det här Dokumentet innehåller</w:instrText>
      </w:r>
      <w:bookmarkEnd w:id="7"/>
      <w:r>
        <w:instrText>" \l 2</w:instrText>
      </w:r>
      <w:r>
        <w:fldChar w:fldCharType="end"/>
      </w:r>
    </w:p>
    <w:p w:rsidR="00D04088" w:rsidRDefault="00AD336F">
      <w:pPr>
        <w:pStyle w:val="ProductList-Body"/>
      </w:pPr>
      <w:r>
        <w:t xml:space="preserve">Produktvillkoren inkluderar följande delar: </w:t>
      </w:r>
    </w:p>
    <w:p w:rsidR="00D04088" w:rsidRDefault="007C6D9E" w:rsidP="00AD336F">
      <w:pPr>
        <w:pStyle w:val="ProductList-Bullet"/>
        <w:numPr>
          <w:ilvl w:val="0"/>
          <w:numId w:val="3"/>
        </w:numPr>
      </w:pPr>
      <w:hyperlink w:anchor="_Sec531">
        <w:r w:rsidR="00AD336F">
          <w:rPr>
            <w:color w:val="00467F"/>
            <w:u w:val="single"/>
          </w:rPr>
          <w:t>Inledning</w:t>
        </w:r>
      </w:hyperlink>
      <w:r w:rsidR="00AD336F">
        <w:t>, som inkluderar en lista över nyliga ändringar.</w:t>
      </w:r>
    </w:p>
    <w:p w:rsidR="00D04088" w:rsidRDefault="007C6D9E" w:rsidP="00AD336F">
      <w:pPr>
        <w:pStyle w:val="ProductList-Bullet"/>
        <w:numPr>
          <w:ilvl w:val="0"/>
          <w:numId w:val="3"/>
        </w:numPr>
      </w:pPr>
      <w:hyperlink w:anchor="_Sec536">
        <w:r w:rsidR="00AD336F">
          <w:rPr>
            <w:color w:val="00467F"/>
            <w:u w:val="single"/>
          </w:rPr>
          <w:t>Licensvillkor</w:t>
        </w:r>
      </w:hyperlink>
      <w:r w:rsidR="00AD336F">
        <w:t>, som listar de Universella Licensvillkoren och Licensmodellvillkoren som gäller för Programvaruprodukter.</w:t>
      </w:r>
    </w:p>
    <w:p w:rsidR="00D04088" w:rsidRDefault="007C6D9E" w:rsidP="00AD336F">
      <w:pPr>
        <w:pStyle w:val="ProductList-Bullet"/>
        <w:numPr>
          <w:ilvl w:val="0"/>
          <w:numId w:val="3"/>
        </w:numPr>
      </w:pPr>
      <w:hyperlink w:anchor="_Sec547">
        <w:r w:rsidR="00AD336F">
          <w:rPr>
            <w:color w:val="00467F"/>
            <w:u w:val="single"/>
          </w:rPr>
          <w:t>Programvaruprodukter</w:t>
        </w:r>
      </w:hyperlink>
      <w:r w:rsidR="00AD336F">
        <w:t>, som listar alla Poster med Programvaruprodukter.</w:t>
      </w:r>
    </w:p>
    <w:p w:rsidR="00D04088" w:rsidRDefault="007C6D9E" w:rsidP="00AD336F">
      <w:pPr>
        <w:pStyle w:val="ProductList-Bullet"/>
        <w:numPr>
          <w:ilvl w:val="0"/>
          <w:numId w:val="3"/>
        </w:numPr>
      </w:pPr>
      <w:hyperlink w:anchor="_Sec548">
        <w:r w:rsidR="00AD336F">
          <w:rPr>
            <w:color w:val="00467F"/>
            <w:u w:val="single"/>
          </w:rPr>
          <w:t>Onlinetjänsteprodukter</w:t>
        </w:r>
      </w:hyperlink>
      <w:r w:rsidR="00AD336F">
        <w:t>, som listar alla Poster med Onlinetjänsteprodukter.</w:t>
      </w:r>
    </w:p>
    <w:p w:rsidR="00D04088" w:rsidRDefault="007C6D9E" w:rsidP="00AD336F">
      <w:pPr>
        <w:pStyle w:val="ProductList-Bullet"/>
        <w:numPr>
          <w:ilvl w:val="0"/>
          <w:numId w:val="3"/>
        </w:numPr>
      </w:pPr>
      <w:hyperlink w:anchor="_Sec549">
        <w:r w:rsidR="00AD336F">
          <w:rPr>
            <w:color w:val="00467F"/>
            <w:u w:val="single"/>
          </w:rPr>
          <w:t>Ordlista</w:t>
        </w:r>
      </w:hyperlink>
      <w:r w:rsidR="00AD336F">
        <w:t>, som definierar Attribut, Cellvärden, Kolumnrubriker och andra termer med versaler som används i Produktvillkoren.</w:t>
      </w:r>
    </w:p>
    <w:p w:rsidR="00D04088" w:rsidRDefault="00AD336F" w:rsidP="00AD336F">
      <w:pPr>
        <w:pStyle w:val="ProductList-Bullet"/>
        <w:numPr>
          <w:ilvl w:val="0"/>
          <w:numId w:val="3"/>
        </w:numPr>
      </w:pPr>
      <w:r>
        <w:t>Följande bilagor:</w:t>
      </w:r>
    </w:p>
    <w:p w:rsidR="00D04088" w:rsidRDefault="007C6D9E" w:rsidP="00AD336F">
      <w:pPr>
        <w:pStyle w:val="ProductList-Bullet"/>
        <w:numPr>
          <w:ilvl w:val="1"/>
          <w:numId w:val="3"/>
        </w:numPr>
      </w:pPr>
      <w:hyperlink w:anchor="_Sec591">
        <w:r w:rsidR="00AD336F">
          <w:rPr>
            <w:color w:val="00467F"/>
            <w:u w:val="single"/>
          </w:rPr>
          <w:t>Bilaga A – Tabellen Licenser som är Likvärdiga med CAL/ML</w:t>
        </w:r>
      </w:hyperlink>
      <w:r w:rsidR="00AD336F">
        <w:t>, som definierar CAL-serier och Prenumerationslicenser för Onlinetjänster som finns tillgängliga och som ger åtkomst till Serverprodukter.</w:t>
      </w:r>
    </w:p>
    <w:p w:rsidR="00D04088" w:rsidRDefault="007C6D9E" w:rsidP="00AD336F">
      <w:pPr>
        <w:pStyle w:val="ProductList-Bullet"/>
        <w:numPr>
          <w:ilvl w:val="1"/>
          <w:numId w:val="3"/>
        </w:numPr>
      </w:pPr>
      <w:hyperlink w:anchor="_Sec564">
        <w:r w:rsidR="00AD336F">
          <w:rPr>
            <w:color w:val="00467F"/>
            <w:u w:val="single"/>
          </w:rPr>
          <w:t>Bilaga B – Software Assurance</w:t>
        </w:r>
      </w:hyperlink>
      <w:r w:rsidR="00AD336F">
        <w:t>, som beskriver regler för att köpa SA och ytterligare förmåner som finns tillgängliga för SA-kunder.</w:t>
      </w:r>
    </w:p>
    <w:p w:rsidR="00D04088" w:rsidRDefault="007C6D9E" w:rsidP="00AD336F">
      <w:pPr>
        <w:pStyle w:val="ProductList-Bullet"/>
        <w:numPr>
          <w:ilvl w:val="1"/>
          <w:numId w:val="3"/>
        </w:numPr>
      </w:pPr>
      <w:hyperlink w:anchor="_Sec1237">
        <w:r w:rsidR="00AD336F">
          <w:rPr>
            <w:color w:val="00467F"/>
            <w:u w:val="single"/>
          </w:rPr>
          <w:t>Bilaga C – Tillägg för onlinetjänster och andra omvandlingslicenser</w:t>
        </w:r>
      </w:hyperlink>
      <w:r w:rsidR="00AD336F">
        <w:t>, som beskriver kvalificerande produkter och villkor för Tillägg för onlinetjänster och Från SA-användarlicenser</w:t>
      </w:r>
    </w:p>
    <w:p w:rsidR="00D04088" w:rsidRDefault="007C6D9E" w:rsidP="00AD336F">
      <w:pPr>
        <w:pStyle w:val="ProductList-Bullet"/>
        <w:numPr>
          <w:ilvl w:val="1"/>
          <w:numId w:val="3"/>
        </w:numPr>
      </w:pPr>
      <w:hyperlink w:anchor="_Sec562">
        <w:r w:rsidR="00AD336F">
          <w:rPr>
            <w:color w:val="00467F"/>
            <w:u w:val="single"/>
          </w:rPr>
          <w:t>Bilaga D – Professionella tjänster</w:t>
        </w:r>
      </w:hyperlink>
      <w:r w:rsidR="00AD336F">
        <w:t>, som anger de Professionella tjänster som erbjuds via Microsoft Volymlicensiering.</w:t>
      </w:r>
    </w:p>
    <w:p w:rsidR="00D04088" w:rsidRDefault="007C6D9E" w:rsidP="00AD336F">
      <w:pPr>
        <w:pStyle w:val="ProductList-Bullet"/>
        <w:numPr>
          <w:ilvl w:val="1"/>
          <w:numId w:val="3"/>
        </w:numPr>
      </w:pPr>
      <w:hyperlink w:anchor="_Sec563">
        <w:r w:rsidR="00AD336F">
          <w:rPr>
            <w:color w:val="00467F"/>
            <w:u w:val="single"/>
          </w:rPr>
          <w:t>Bilaga E – Kompletterande villkor för programavtal</w:t>
        </w:r>
      </w:hyperlink>
      <w:r w:rsidR="00AD336F">
        <w:t>, som anger ytterligare villkor för Programavtal för Microsoft Volymlicensiering.</w:t>
      </w:r>
    </w:p>
    <w:p w:rsidR="00D04088" w:rsidRDefault="007C6D9E" w:rsidP="00AD336F">
      <w:pPr>
        <w:pStyle w:val="ProductList-Bullet"/>
        <w:numPr>
          <w:ilvl w:val="1"/>
          <w:numId w:val="3"/>
        </w:numPr>
      </w:pPr>
      <w:hyperlink w:anchor="_Sec572">
        <w:r w:rsidR="00AD336F">
          <w:rPr>
            <w:color w:val="00467F"/>
            <w:u w:val="single"/>
          </w:rPr>
          <w:t>Bilaga F – Produktkampanjer</w:t>
        </w:r>
      </w:hyperlink>
      <w:r w:rsidR="00AD336F">
        <w:t>, som anger Produktkampanjer som annars inte står på Prislistan.</w:t>
      </w:r>
    </w:p>
    <w:p w:rsidR="00D04088" w:rsidRDefault="007C6D9E" w:rsidP="00AD336F">
      <w:pPr>
        <w:pStyle w:val="ProductList-Bullet"/>
        <w:numPr>
          <w:ilvl w:val="1"/>
          <w:numId w:val="3"/>
        </w:numPr>
      </w:pPr>
      <w:hyperlink w:anchor="_Sec899">
        <w:r w:rsidR="00AD336F">
          <w:rPr>
            <w:color w:val="00467F"/>
            <w:u w:val="single"/>
          </w:rPr>
          <w:t>Bilaga G – Villkor för Lagringsmatris</w:t>
        </w:r>
      </w:hyperlink>
      <w:r w:rsidR="00AD336F">
        <w:t>, som angav ytterligare villkor för Lagringsmatrisenheter.</w:t>
      </w:r>
    </w:p>
    <w:p w:rsidR="00D04088" w:rsidRDefault="007C6D9E" w:rsidP="00AD336F">
      <w:pPr>
        <w:pStyle w:val="ProductList-Bullet"/>
        <w:numPr>
          <w:ilvl w:val="1"/>
          <w:numId w:val="3"/>
        </w:numPr>
      </w:pPr>
      <w:hyperlink w:anchor="_Sec1205">
        <w:r w:rsidR="00AD336F">
          <w:rPr>
            <w:color w:val="00467F"/>
            <w:u w:val="single"/>
          </w:rPr>
          <w:t>Bilaga H – Premium Assurance</w:t>
        </w:r>
      </w:hyperlink>
      <w:r w:rsidR="00AD336F">
        <w:t>, som beskriver regler vid köp av Premium Assurance och ytterligare förmåner som finns tillgängliga för Premium Assurance-kunder.</w:t>
      </w:r>
    </w:p>
    <w:p w:rsidR="00D04088" w:rsidRDefault="007C6D9E" w:rsidP="00AD336F">
      <w:pPr>
        <w:pStyle w:val="ProductList-Bullet"/>
        <w:numPr>
          <w:ilvl w:val="1"/>
          <w:numId w:val="3"/>
        </w:numPr>
      </w:pPr>
      <w:hyperlink w:anchor="_Sec1230">
        <w:r w:rsidR="00AD336F">
          <w:rPr>
            <w:color w:val="00467F"/>
            <w:u w:val="single"/>
          </w:rPr>
          <w:t>Bilaga I – Studentanvändarförmåner</w:t>
        </w:r>
      </w:hyperlink>
      <w:r w:rsidR="00AD336F">
        <w:t xml:space="preserve">, som anger Kvalificerande produkter och tillhörande </w:t>
      </w:r>
      <w:r w:rsidR="00AD336F">
        <w:fldChar w:fldCharType="begin"/>
      </w:r>
      <w:r w:rsidR="00AD336F">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AD336F">
        <w:fldChar w:fldCharType="separate"/>
      </w:r>
      <w:r w:rsidR="00AD336F">
        <w:rPr>
          <w:color w:val="0563C1"/>
        </w:rPr>
        <w:t>Studentanvändarförmåner</w:t>
      </w:r>
      <w:r w:rsidR="00AD336F">
        <w:fldChar w:fldCharType="end"/>
      </w:r>
      <w:r w:rsidR="00AD336F">
        <w:t>.</w:t>
      </w:r>
    </w:p>
    <w:p w:rsidR="00D04088" w:rsidRDefault="007C6D9E" w:rsidP="00AD336F">
      <w:pPr>
        <w:pStyle w:val="ProductList-Bullet"/>
        <w:numPr>
          <w:ilvl w:val="0"/>
          <w:numId w:val="3"/>
        </w:numPr>
      </w:pPr>
      <w:hyperlink w:anchor="_Sec844">
        <w:r w:rsidR="00AD336F">
          <w:rPr>
            <w:color w:val="00467F"/>
            <w:u w:val="single"/>
          </w:rPr>
          <w:t>Index</w:t>
        </w:r>
      </w:hyperlink>
      <w:r w:rsidR="00AD336F">
        <w:t>, som listar alla Produkter som hänvisas till i Produktvillkoren och identifierar var de finns.</w:t>
      </w:r>
    </w:p>
    <w:p w:rsidR="00D04088" w:rsidRDefault="00AD336F">
      <w:pPr>
        <w:pStyle w:val="ProductList-Offering1Heading"/>
        <w:outlineLvl w:val="1"/>
      </w:pPr>
      <w:bookmarkStart w:id="8" w:name="_Sec534"/>
      <w:r>
        <w:t>Hur du Navigerar en Produktpost</w:t>
      </w:r>
      <w:bookmarkEnd w:id="8"/>
      <w:r>
        <w:fldChar w:fldCharType="begin"/>
      </w:r>
      <w:r>
        <w:instrText xml:space="preserve"> TC "</w:instrText>
      </w:r>
      <w:bookmarkStart w:id="9" w:name="_Toc502073589"/>
      <w:r>
        <w:instrText>Hur du Navigerar en Produktpost</w:instrText>
      </w:r>
      <w:bookmarkEnd w:id="9"/>
      <w:r>
        <w:instrText>" \l 2</w:instrText>
      </w:r>
      <w:r>
        <w:fldChar w:fldCharType="end"/>
      </w:r>
    </w:p>
    <w:p w:rsidR="00D04088" w:rsidRDefault="00AD336F">
      <w:pPr>
        <w:pStyle w:val="ProductList-Body"/>
      </w:pPr>
      <w:r>
        <w:t>Varje Produktpost för Programvara inkluderar fyra delar: Programtillgänglighet, Produktvillkor, Användningsrättigheter och Software Assurance.</w:t>
      </w:r>
    </w:p>
    <w:p w:rsidR="00D04088" w:rsidRDefault="00AD336F">
      <w:pPr>
        <w:pStyle w:val="ProductList-Body"/>
      </w:pPr>
      <w:r>
        <w:t xml:space="preserve">Varje Produktpost för Onlinetjänster inkluderar två delar: Programtillgänglighet och Produktvillkor. </w:t>
      </w:r>
    </w:p>
    <w:p w:rsidR="00D04088" w:rsidRDefault="00D04088">
      <w:pPr>
        <w:pStyle w:val="ProductList-Body"/>
      </w:pPr>
    </w:p>
    <w:p w:rsidR="00D04088" w:rsidRDefault="00AD336F">
      <w:pPr>
        <w:pStyle w:val="ProductList-Body"/>
      </w:pPr>
      <w:r>
        <w:rPr>
          <w:b/>
          <w:color w:val="00188F"/>
        </w:rPr>
        <w:t xml:space="preserve">1. Programtillgänglighet </w:t>
      </w:r>
      <w:r>
        <w:t>identifierar erbjudandetyp, poängräkning (där det är tillämpligt) och tillgänglighet i volymlicensieringsprogram för varje Produkt.</w:t>
      </w:r>
    </w:p>
    <w:p w:rsidR="00D04088" w:rsidRDefault="00AD336F">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D04088" w:rsidRDefault="00D04088">
      <w:pPr>
        <w:pStyle w:val="ProductList-Body"/>
      </w:pPr>
    </w:p>
    <w:p w:rsidR="00D04088" w:rsidRDefault="00AD336F">
      <w:pPr>
        <w:pStyle w:val="ProductList-Body"/>
      </w:pPr>
      <w:r>
        <w:rPr>
          <w:b/>
          <w:color w:val="00188F"/>
        </w:rPr>
        <w:t xml:space="preserve">2. Produktvillkor </w:t>
      </w:r>
      <w:r>
        <w:t>innehåller ytterligare information gällande förvärv av Produkten, som till exempel förutsättningar för köp, tidigare versioner samt tillämplig Produktgrupp.</w:t>
      </w:r>
    </w:p>
    <w:p w:rsidR="00D04088" w:rsidRDefault="00AD336F">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D04088" w:rsidRDefault="00D04088">
      <w:pPr>
        <w:pStyle w:val="ProductList-Body"/>
      </w:pPr>
    </w:p>
    <w:p w:rsidR="00D04088" w:rsidRDefault="00AD336F">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”Produktanvändningsrättigheter” i Kundens avtal för volymlicensiering hänvisar till villkoren som ingår i avsnittet Användningsrättigheter för varje Produktpost för Programvara. Villkor för onlinetjänster finns i OST.</w:t>
      </w:r>
    </w:p>
    <w:p w:rsidR="00D04088" w:rsidRDefault="00AD336F">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D04088" w:rsidRDefault="00D04088">
      <w:pPr>
        <w:pStyle w:val="ProductList-Body"/>
      </w:pPr>
    </w:p>
    <w:p w:rsidR="00D04088" w:rsidRDefault="00AD336F">
      <w:pPr>
        <w:pStyle w:val="ProductList-Body"/>
      </w:pPr>
      <w:r>
        <w:rPr>
          <w:b/>
          <w:color w:val="00188F"/>
        </w:rPr>
        <w:t xml:space="preserve">4. Software Assurance </w:t>
      </w:r>
      <w:r>
        <w:t>identifierar allmänna villkor för SA-täckning.</w:t>
      </w:r>
    </w:p>
    <w:p w:rsidR="00D04088" w:rsidRDefault="00AD336F">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D04088" w:rsidRDefault="00AD336F">
      <w:pPr>
        <w:pStyle w:val="ProductList-Offering1Heading"/>
        <w:outlineLvl w:val="1"/>
      </w:pPr>
      <w:bookmarkStart w:id="10" w:name="_Sec535"/>
      <w:r>
        <w:t>Förtydliganden och Sammanfattning av Ändringar av detta Dokument</w:t>
      </w:r>
      <w:bookmarkEnd w:id="10"/>
      <w:r>
        <w:fldChar w:fldCharType="begin"/>
      </w:r>
      <w:r>
        <w:instrText xml:space="preserve"> TC "</w:instrText>
      </w:r>
      <w:bookmarkStart w:id="11" w:name="_Toc502073590"/>
      <w:r>
        <w:instrText>Förtydliganden och Sammanfattning av Ändringar av detta Dokument</w:instrText>
      </w:r>
      <w:bookmarkEnd w:id="11"/>
      <w:r>
        <w:instrText>" \l 2</w:instrText>
      </w:r>
      <w:r>
        <w:fldChar w:fldCharType="end"/>
      </w:r>
    </w:p>
    <w:p w:rsidR="00D04088" w:rsidRDefault="00AD336F">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28"/>
        <w:gridCol w:w="5488"/>
      </w:tblGrid>
      <w:tr w:rsidR="00D04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Borttagningar</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2"/>
      </w:pPr>
      <w:r>
        <w:t>Programvara</w:t>
      </w:r>
    </w:p>
    <w:p w:rsidR="00D04088" w:rsidRDefault="007C6D9E">
      <w:pPr>
        <w:pStyle w:val="ProductList-Body"/>
      </w:pPr>
      <w:hyperlink w:anchor="_Sec655">
        <w:r w:rsidR="00AD336F">
          <w:rPr>
            <w:color w:val="00467F"/>
            <w:u w:val="single"/>
          </w:rPr>
          <w:t>Windows Server</w:t>
        </w:r>
      </w:hyperlink>
      <w:r w:rsidR="00AD336F">
        <w:t>: Ett nytt CAL-avstående har lagts till för bas-CAL för Windows Server för kunder som använder Windows Server enbart för Azure Active Directory-synkroniseringar med lokala Active Directory-infrastrukturer.</w:t>
      </w:r>
    </w:p>
    <w:p w:rsidR="00D04088" w:rsidRDefault="00D04088">
      <w:pPr>
        <w:pStyle w:val="ProductList-Body"/>
      </w:pPr>
    </w:p>
    <w:p w:rsidR="00D04088" w:rsidRDefault="00AD336F">
      <w:pPr>
        <w:pStyle w:val="ProductList-ClauseHeading"/>
        <w:outlineLvl w:val="2"/>
      </w:pPr>
      <w:r>
        <w:t>Onlinetjänster</w:t>
      </w:r>
    </w:p>
    <w:p w:rsidR="00D04088" w:rsidRDefault="007C6D9E">
      <w:pPr>
        <w:pStyle w:val="ProductList-Body"/>
      </w:pPr>
      <w:hyperlink w:anchor="_Sec629">
        <w:r w:rsidR="00AD336F">
          <w:rPr>
            <w:color w:val="00467F"/>
            <w:u w:val="single"/>
          </w:rPr>
          <w:t>Microsoft 365</w:t>
        </w:r>
      </w:hyperlink>
      <w:r w:rsidR="00AD336F">
        <w:t>: Posten för användningsrättigheter för Microsoft 365 Business har uppdaterats så att den även omfattar användningsrättigheter för Windows Business-komponenten i Microsoft 365 Business.</w:t>
      </w:r>
    </w:p>
    <w:p w:rsidR="00D04088" w:rsidRDefault="007C6D9E">
      <w:pPr>
        <w:pStyle w:val="ProductList-Body"/>
      </w:pPr>
      <w:hyperlink w:anchor="_Sec1209">
        <w:r w:rsidR="00AD336F">
          <w:rPr>
            <w:color w:val="00467F"/>
            <w:u w:val="single"/>
          </w:rPr>
          <w:t>Microsoft Kaizala Pro</w:t>
        </w:r>
      </w:hyperlink>
      <w:r w:rsidR="00AD336F">
        <w:t>: Kenya har lagts till för tjänstens geografiska tillgänglighet.</w:t>
      </w:r>
    </w:p>
    <w:p w:rsidR="00D04088" w:rsidRDefault="00D04088">
      <w:pPr>
        <w:pStyle w:val="ProductList-Body"/>
      </w:pP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D04088">
      <w:pPr>
        <w:sectPr w:rsidR="00D04088">
          <w:headerReference w:type="default" r:id="rId23"/>
          <w:footerReference w:type="default" r:id="rId24"/>
          <w:type w:val="continuous"/>
          <w:pgSz w:w="12240" w:h="15840" w:code="1"/>
          <w:pgMar w:top="1170" w:right="720" w:bottom="720" w:left="720" w:header="432" w:footer="288" w:gutter="0"/>
          <w:cols w:space="360"/>
        </w:sectPr>
      </w:pPr>
    </w:p>
    <w:p w:rsidR="00D04088" w:rsidRDefault="00AD336F">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502073591"/>
      <w:r>
        <w:instrText>licensvillkor</w:instrText>
      </w:r>
      <w:bookmarkEnd w:id="13"/>
      <w:r>
        <w:instrText>" \l 1</w:instrText>
      </w:r>
      <w:r>
        <w:fldChar w:fldCharType="end"/>
      </w:r>
    </w:p>
    <w:p w:rsidR="00D04088" w:rsidRDefault="00AD336F">
      <w:pPr>
        <w:pStyle w:val="ProductList-Body"/>
      </w:pPr>
      <w:r>
        <w:t>Alla förekomster av ”Produktanvändningsrättigheter” i Kundens avtal för volymlicensiering hänvisar till villkoren som identifieras i avsnittet ”Användningsrättigheter” för varje Produktpost. För varje Produkt inkluderar detta de Universella Licensavtalen, tillämpliga Villkor för Licensmodell och alla Produktspecifika Licensvillkor i Produktposten.</w:t>
      </w:r>
    </w:p>
    <w:p w:rsidR="00D04088" w:rsidRDefault="00D04088">
      <w:pPr>
        <w:pStyle w:val="ProductList-Body"/>
      </w:pPr>
    </w:p>
    <w:p w:rsidR="00D04088" w:rsidRDefault="00AD336F">
      <w:pPr>
        <w:pStyle w:val="ProductList-Body"/>
      </w:pPr>
      <w:r>
        <w:t>För Onlinetjänster avser hänvisningar till ”Produktanvändningsrättigheter” i Kundens avtal för volymlicensiering OST. Om en Programvaruprodukt inkluderar både programvaru- och onlinetjänster, regleras onlinetjänsterna av villkoren i OST och all programvara regleras av dessa Licensvillkor.</w:t>
      </w:r>
    </w:p>
    <w:p w:rsidR="00D04088" w:rsidRDefault="00AD336F">
      <w:pPr>
        <w:pStyle w:val="ProductList-OfferingGroupHeading"/>
        <w:outlineLvl w:val="1"/>
      </w:pPr>
      <w:bookmarkStart w:id="14" w:name="_Sec537"/>
      <w:r>
        <w:t>Universella licensvillkor</w:t>
      </w:r>
      <w:bookmarkEnd w:id="14"/>
      <w:r>
        <w:fldChar w:fldCharType="begin"/>
      </w:r>
      <w:r>
        <w:instrText xml:space="preserve"> TC "</w:instrText>
      </w:r>
      <w:bookmarkStart w:id="15" w:name="_Toc502073592"/>
      <w:r>
        <w:instrText>Universella licensvillkor</w:instrText>
      </w:r>
      <w:bookmarkEnd w:id="15"/>
      <w:r>
        <w:instrText>" \l 2</w:instrText>
      </w:r>
      <w:r>
        <w:fldChar w:fldCharType="end"/>
      </w:r>
    </w:p>
    <w:p w:rsidR="00D04088" w:rsidRDefault="00AD336F">
      <w:pPr>
        <w:pStyle w:val="ProductList-Body"/>
      </w:pPr>
      <w:r>
        <w:t>De Universella Licensvillkoren gäller för varje Programvaruprodukter som licensieras via Microsofts Volymlicensiering (förutom där det särskilt anges i Villkoren för Licensvillkoren och/eller i de Produktspecifika Licensvillkoren).</w:t>
      </w:r>
    </w:p>
    <w:p w:rsidR="00D04088" w:rsidRDefault="00D04088">
      <w:pPr>
        <w:pStyle w:val="ProductList-Body"/>
      </w:pPr>
    </w:p>
    <w:p w:rsidR="00D04088" w:rsidRDefault="00AD336F">
      <w:pPr>
        <w:pStyle w:val="ProductList-ClauseHeading"/>
        <w:outlineLvl w:val="2"/>
      </w:pPr>
      <w:r>
        <w:t>1. Definitioner</w:t>
      </w:r>
    </w:p>
    <w:p w:rsidR="00D04088" w:rsidRDefault="00AD336F">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rsidR="00D04088" w:rsidRDefault="00D04088">
      <w:pPr>
        <w:pStyle w:val="ProductList-Body"/>
      </w:pPr>
    </w:p>
    <w:p w:rsidR="00D04088" w:rsidRDefault="00AD336F">
      <w:pPr>
        <w:pStyle w:val="ProductList-ClauseHeading"/>
        <w:outlineLvl w:val="2"/>
      </w:pPr>
      <w:r>
        <w:t>2. Kundens Användningsrättigheter</w:t>
      </w:r>
    </w:p>
    <w:p w:rsidR="00D04088" w:rsidRDefault="00AD336F">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rsidR="00D04088" w:rsidRDefault="00D04088">
      <w:pPr>
        <w:pStyle w:val="ProductList-Body"/>
      </w:pPr>
    </w:p>
    <w:p w:rsidR="00D04088" w:rsidRDefault="00AD336F">
      <w:pPr>
        <w:pStyle w:val="ProductList-ClauseHeading"/>
        <w:outlineLvl w:val="2"/>
      </w:pPr>
      <w:r>
        <w:t>3. Rättigheter att Använda Andra Versioner och Lägre Utgåvor</w:t>
      </w:r>
    </w:p>
    <w:p w:rsidR="00D04088" w:rsidRDefault="00AD336F">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dig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lägre utgåva. Användningsrättigheterna för den licensierade versionen gäller fortfarande. Licenser för tidigare versioner och lägre utgåvor uppfyller inte licensieringskraven för en Produkt.</w:t>
      </w:r>
    </w:p>
    <w:p w:rsidR="00D04088" w:rsidRDefault="00D04088">
      <w:pPr>
        <w:pStyle w:val="ProductList-Body"/>
      </w:pPr>
    </w:p>
    <w:p w:rsidR="00D04088" w:rsidRDefault="00AD336F">
      <w:pPr>
        <w:pStyle w:val="ProductList-ClauseHeading"/>
        <w:outlineLvl w:val="2"/>
      </w:pPr>
      <w:r>
        <w:t>4. Programvara från tredje part</w:t>
      </w:r>
    </w:p>
    <w:p w:rsidR="00D04088" w:rsidRDefault="00AD336F">
      <w:pPr>
        <w:pStyle w:val="ProductList-Body"/>
      </w:pPr>
      <w:r>
        <w:t>Programvaran kan innehålla egenutvecklade program från tredje part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rsidR="00D04088" w:rsidRDefault="00D04088">
      <w:pPr>
        <w:pStyle w:val="ProductList-Body"/>
      </w:pPr>
    </w:p>
    <w:p w:rsidR="00D04088" w:rsidRDefault="00AD336F">
      <w:pPr>
        <w:pStyle w:val="ProductList-ClauseHeading"/>
        <w:outlineLvl w:val="2"/>
      </w:pPr>
      <w:r>
        <w:t>5. Förhandsutgiven Kod, Uppdateringar eller Tillägg, Ytterligare Funktioner</w:t>
      </w:r>
    </w:p>
    <w:p w:rsidR="00D04088" w:rsidRDefault="00AD336F">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rsidR="00D04088" w:rsidRDefault="00D04088">
      <w:pPr>
        <w:pStyle w:val="ProductList-Body"/>
      </w:pPr>
    </w:p>
    <w:p w:rsidR="00D04088" w:rsidRDefault="00AD336F">
      <w:pPr>
        <w:pStyle w:val="ProductList-ClauseHeading"/>
        <w:outlineLvl w:val="2"/>
      </w:pPr>
      <w:r>
        <w:t>6. Begränsningar</w:t>
      </w:r>
    </w:p>
    <w:p w:rsidR="00D04088" w:rsidRDefault="00AD336F">
      <w:pPr>
        <w:pStyle w:val="ProductList-Body"/>
      </w:pPr>
      <w:r>
        <w:t xml:space="preserve">Kunden får inte (och är inte licensierad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under en Licens (även om OSE:erna är på samma fysiska hårdvarusystem), om inte annat meddelas av Microsoft. Åtkomsträttigheterna för programvaran på en enhet get Kunden inga rättigheter att implementera patent eller andra immateriella tillgångar som tillhör Microsoft i själva enheten eller i annan programvara eller enheter.</w:t>
      </w:r>
    </w:p>
    <w:p w:rsidR="00D04088" w:rsidRDefault="00D04088">
      <w:pPr>
        <w:pStyle w:val="ProductList-Body"/>
      </w:pPr>
    </w:p>
    <w:p w:rsidR="00D04088" w:rsidRDefault="00AD336F">
      <w:pPr>
        <w:pStyle w:val="ProductList-ClauseHeading"/>
        <w:outlineLvl w:val="2"/>
      </w:pPr>
      <w:r>
        <w:t>7. Software Assurance</w:t>
      </w:r>
    </w:p>
    <w:p w:rsidR="00D04088" w:rsidRDefault="00AD336F">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upphör att gälla, om inte annat anges i förmånsbeskrivningen.</w:t>
      </w:r>
    </w:p>
    <w:p w:rsidR="00D04088" w:rsidRDefault="00D04088">
      <w:pPr>
        <w:pStyle w:val="ProductList-Body"/>
      </w:pPr>
    </w:p>
    <w:p w:rsidR="00D04088" w:rsidRDefault="00AD336F">
      <w:pPr>
        <w:pStyle w:val="ProductList-ClauseHeading"/>
        <w:outlineLvl w:val="2"/>
      </w:pPr>
      <w:r>
        <w:t>8. Hantering av outsourcingprogramvara</w:t>
      </w:r>
    </w:p>
    <w:p w:rsidR="00D04088" w:rsidRDefault="00AD336F">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tredje män, förutsatt att alla sådana Servrar och andra enheter till fullo står till Kundens förfogande. Kunden ansvarar för alla skyldigheter enligt sitt volymlicensavtal oavsett var maskinvaran i vilken programvaran används befinner sig fysiskt.</w:t>
      </w:r>
    </w:p>
    <w:p w:rsidR="00D04088" w:rsidRDefault="00D04088">
      <w:pPr>
        <w:pStyle w:val="ProductList-Body"/>
      </w:pPr>
    </w:p>
    <w:p w:rsidR="00D04088" w:rsidRDefault="00AD336F">
      <w:pPr>
        <w:pStyle w:val="ProductList-ClauseHeading"/>
        <w:outlineLvl w:val="2"/>
      </w:pPr>
      <w:r>
        <w:t>9. Tilldelning och vidareöverlåtelse av Licenser.</w:t>
      </w:r>
    </w:p>
    <w:p w:rsidR="00D04088" w:rsidRDefault="00AD336F">
      <w:pPr>
        <w:pStyle w:val="ProductList-Body"/>
      </w:pPr>
      <w:r>
        <w:t xml:space="preserve">Innan Kunden använder programvaran under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måste de tilldela den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eller en användare, beroende på vad som är lämpligt. Kunden får vidareöverlåta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enhetsprenumerationslicenser</w:t>
      </w:r>
      <w:r>
        <w:fldChar w:fldCharType="end"/>
      </w:r>
      <w:r>
        <w:t xml:space="preserve"> för att täcka en användares frånvaro eller otillgängligheten för en enhet som satts ut bruk. Kunden måste då ta bort programvaran eller blockera åtkomsten från den förra enheten eller till den förra användaren. SA-täckning och alla Licenser som beviljas eller förvärvas i anslutning till SA-</w:t>
      </w:r>
      <w:r>
        <w:lastRenderedPageBreak/>
        <w:t xml:space="preserve">täckning får vidareöverlåtas endast med den underliggande 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Olika villkor gäller för vidareöverlåtning av licenser och SA-täckning för Windows desktop-operativsystem per enhet, enligt beskrivning i </w:t>
      </w:r>
      <w:hyperlink w:anchor="_Sec652">
        <w:r>
          <w:rPr>
            <w:color w:val="00467F"/>
            <w:u w:val="single"/>
          </w:rPr>
          <w:t>Posten om Windowsprodukter</w:t>
        </w:r>
      </w:hyperlink>
      <w:r>
        <w:t>).</w:t>
      </w:r>
    </w:p>
    <w:p w:rsidR="00D04088" w:rsidRDefault="00D04088">
      <w:pPr>
        <w:pStyle w:val="ProductList-Body"/>
      </w:pPr>
    </w:p>
    <w:p w:rsidR="00D04088" w:rsidRDefault="00AD336F">
      <w:pPr>
        <w:pStyle w:val="ProductList-ClauseHeading"/>
        <w:outlineLvl w:val="2"/>
      </w:pPr>
      <w:r>
        <w:t>10. Tekniska åtgärder</w:t>
      </w:r>
    </w:p>
    <w:p w:rsidR="00D04088" w:rsidRDefault="00AD336F">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rsidR="00D04088" w:rsidRDefault="00D04088">
      <w:pPr>
        <w:pStyle w:val="ProductList-Body"/>
      </w:pPr>
    </w:p>
    <w:p w:rsidR="00D04088" w:rsidRDefault="00AD336F">
      <w:pPr>
        <w:pStyle w:val="ProductList-SubClauseHeading"/>
        <w:outlineLvl w:val="3"/>
      </w:pPr>
      <w:r>
        <w:t>10.1 Aktivering och godkännande</w:t>
      </w:r>
    </w:p>
    <w:p w:rsidR="00D04088" w:rsidRDefault="00AD336F">
      <w:pPr>
        <w:pStyle w:val="ProductList-BodyIndented"/>
      </w:pPr>
      <w:r>
        <w:t>Lyckad aktivering eller godkännande verifierar att en Programvaruprodukt har installerats korrekt, att produktnyckeln inte är stulen och att inga ändringar har gjorts av funktioner för godkännande, licensiering eller aktivering av programvaran.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rsidR="00D04088" w:rsidRDefault="00D04088">
      <w:pPr>
        <w:pStyle w:val="ProductList-BodyIndented"/>
      </w:pPr>
    </w:p>
    <w:p w:rsidR="00D04088" w:rsidRDefault="00AD336F">
      <w:pPr>
        <w:pStyle w:val="ProductList-SubClauseHeading"/>
        <w:outlineLvl w:val="3"/>
      </w:pPr>
      <w:r>
        <w:t>10.2 Produktnycklar</w:t>
      </w:r>
    </w:p>
    <w:p w:rsidR="00D04088" w:rsidRDefault="00AD336F">
      <w:pPr>
        <w:pStyle w:val="ProductList-BodyIndented"/>
      </w:pPr>
      <w:r>
        <w:t>En tilldelad produktnyckel krävs för licensierad användning av programvaran. Alla produktnycklar är Konfidentiell Information tillhörande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rsidR="00D04088" w:rsidRDefault="00D04088">
      <w:pPr>
        <w:pStyle w:val="ProductList-BodyIndented"/>
      </w:pPr>
    </w:p>
    <w:p w:rsidR="00D04088" w:rsidRDefault="00AD336F">
      <w:pPr>
        <w:pStyle w:val="ProductList-ClauseHeading"/>
        <w:outlineLvl w:val="2"/>
      </w:pPr>
      <w:r>
        <w:t>11. meddelanden</w:t>
      </w:r>
    </w:p>
    <w:p w:rsidR="00D04088" w:rsidRDefault="00AD336F">
      <w:pPr>
        <w:pStyle w:val="ProductList-Body"/>
      </w:pPr>
      <w:r>
        <w:t>Där det indikeras i avsnittet Användningsrättigheter för varje Produktpost, gäller följande meddelanden:</w:t>
      </w:r>
    </w:p>
    <w:p w:rsidR="00D04088" w:rsidRDefault="00D04088">
      <w:pPr>
        <w:pStyle w:val="ProductList-Body"/>
      </w:pPr>
    </w:p>
    <w:p w:rsidR="00D04088" w:rsidRDefault="00AD336F">
      <w:pPr>
        <w:pStyle w:val="ProductList-SubClauseHeading"/>
        <w:outlineLvl w:val="3"/>
      </w:pPr>
      <w:r>
        <w:t>11.1 Internetbaserade Funktioner</w:t>
      </w:r>
    </w:p>
    <w:p w:rsidR="00D04088" w:rsidRDefault="00AD336F">
      <w:pPr>
        <w:pStyle w:val="ProductList-BodyIndented"/>
      </w:pPr>
      <w:r>
        <w:t>Programvaruprodukter får innehålla funktioner som ansluter till och skickar information över Internet, utan ytterligare meddelande till Kunden, till Microsofts system och dess Koncernbolags och tjänsteleverantörers system. Användning av den informationen beskrivs i sekretesspolicyn som finns tillgänglig i varje Programvaruprodukt.</w:t>
      </w:r>
    </w:p>
    <w:p w:rsidR="00D04088" w:rsidRDefault="00D04088">
      <w:pPr>
        <w:pStyle w:val="ProductList-BodyIndented"/>
      </w:pPr>
    </w:p>
    <w:p w:rsidR="00D04088" w:rsidRDefault="00AD336F">
      <w:pPr>
        <w:pStyle w:val="ProductList-SubClauseHeading"/>
        <w:outlineLvl w:val="3"/>
      </w:pPr>
      <w:r>
        <w:t>11.2 Bing Maps</w:t>
      </w:r>
    </w:p>
    <w:p w:rsidR="00D04088" w:rsidRDefault="00AD336F">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5">
        <w:r>
          <w:rPr>
            <w:color w:val="00467F"/>
            <w:u w:val="single"/>
          </w:rPr>
          <w:t>http://go.microsoft.com/?linkid=9710837</w:t>
        </w:r>
      </w:hyperlink>
      <w:r>
        <w:t xml:space="preserve"> och sekretesspolicyn för Bing Maps som finns på </w:t>
      </w:r>
      <w:hyperlink r:id="rId26">
        <w:r>
          <w:rPr>
            <w:color w:val="00467F"/>
            <w:u w:val="single"/>
          </w:rPr>
          <w:t>http://go.microsoft.com/fwlink/?LinkID=248686</w:t>
        </w:r>
      </w:hyperlink>
      <w:r>
        <w:t>.</w:t>
      </w:r>
    </w:p>
    <w:p w:rsidR="00D04088" w:rsidRDefault="00D04088">
      <w:pPr>
        <w:pStyle w:val="ProductList-BodyIndented"/>
      </w:pPr>
    </w:p>
    <w:p w:rsidR="00D04088" w:rsidRDefault="00AD336F">
      <w:pPr>
        <w:pStyle w:val="ProductList-SubClauseHeading"/>
        <w:outlineLvl w:val="3"/>
      </w:pPr>
      <w:r>
        <w:t>11.3 Visuell Standard H.264/AVC, videostandard VC-1 och visuella standard MPEG-4 Part 2</w:t>
      </w:r>
    </w:p>
    <w:p w:rsidR="00D04088" w:rsidRDefault="00AD336F">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7">
        <w:r>
          <w:rPr>
            <w:color w:val="00467F"/>
            <w:u w:val="single"/>
          </w:rPr>
          <w:t>www.mpegla.com</w:t>
        </w:r>
      </w:hyperlink>
      <w:r>
        <w:t>. I klargörande syfte så begränsar eller hindrar inte detta meddelande användningen av programvaran för normal affärsanvändning som är personlig för den affärsverksamheten som inte omfattar (i) vidaredistribution av programvaran till tredje man eller (ii) skapande av innehåll med tekniker som överensstämmer med VIDEOSTANDARDERNA för distribution till tredje man.</w:t>
      </w:r>
    </w:p>
    <w:p w:rsidR="00D04088" w:rsidRDefault="00D04088">
      <w:pPr>
        <w:pStyle w:val="ProductList-BodyIndented"/>
      </w:pPr>
    </w:p>
    <w:p w:rsidR="00D04088" w:rsidRDefault="00AD336F">
      <w:pPr>
        <w:pStyle w:val="ProductList-ClauseHeading"/>
        <w:outlineLvl w:val="2"/>
      </w:pPr>
      <w:r>
        <w:t>12. Teckensnitt, Bilder och Ljud</w:t>
      </w:r>
    </w:p>
    <w:p w:rsidR="00D04088" w:rsidRDefault="00AD336F">
      <w:pPr>
        <w:pStyle w:val="ProductList-Body"/>
      </w:pPr>
      <w:r>
        <w:t xml:space="preserve">Medan Kunden kör programvaran får den bereda sig åtkomst till och använda ikoner, bilder, ljud och media som medföljer programvaran endast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rsidR="00D04088" w:rsidRDefault="00D04088">
      <w:pPr>
        <w:pStyle w:val="ProductList-Body"/>
      </w:pPr>
    </w:p>
    <w:p w:rsidR="00D04088" w:rsidRDefault="00AD336F">
      <w:pPr>
        <w:pStyle w:val="ProductList-ClauseHeading"/>
        <w:outlineLvl w:val="2"/>
      </w:pPr>
      <w:r>
        <w:t>13. Tekniker som ingår</w:t>
      </w:r>
    </w:p>
    <w:p w:rsidR="00D04088" w:rsidRDefault="00AD336F">
      <w:pPr>
        <w:pStyle w:val="ProductList-Body"/>
      </w:pPr>
      <w:r>
        <w:t>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rsidR="00D04088" w:rsidRDefault="00D04088">
      <w:pPr>
        <w:pStyle w:val="ProductList-Body"/>
      </w:pPr>
    </w:p>
    <w:p w:rsidR="00D04088" w:rsidRDefault="00AD336F">
      <w:pPr>
        <w:pStyle w:val="ProductList-ClauseHeading"/>
        <w:outlineLvl w:val="2"/>
      </w:pPr>
      <w:r>
        <w:t>14. Benchmark-testning</w:t>
      </w:r>
    </w:p>
    <w:p w:rsidR="00D04088" w:rsidRDefault="00AD336F">
      <w:pPr>
        <w:pStyle w:val="ProductList-Body"/>
      </w:pPr>
      <w:r>
        <w:t xml:space="preserve">Kunden måste först erhålla ett skriftligt godkännande från Microsoft för att till tredje man avslöja resultaten från ett benchmark-test för alla </w:t>
      </w:r>
      <w:r>
        <w:fldChar w:fldCharType="begin"/>
      </w:r>
      <w:r>
        <w:instrText xml:space="preserve"> AutoTextList   \s NoStyle \t "Med Server avses ett fysiskt maskinvarusystem på vilket serverprogramvara kan köras." </w:instrText>
      </w:r>
      <w:r>
        <w:fldChar w:fldCharType="separate"/>
      </w:r>
      <w:r>
        <w:rPr>
          <w:color w:val="0563C1"/>
        </w:rPr>
        <w:t>Serverprodukter</w:t>
      </w:r>
      <w:r>
        <w:fldChar w:fldCharType="end"/>
      </w:r>
      <w:r>
        <w:t xml:space="preserve"> eller Microsoft Desktop Optimization Pack. Detta gäller inte för Windows Server.</w:t>
      </w:r>
    </w:p>
    <w:p w:rsidR="00D04088" w:rsidRDefault="00D04088">
      <w:pPr>
        <w:pStyle w:val="ProductList-Body"/>
      </w:pPr>
    </w:p>
    <w:p w:rsidR="00D04088" w:rsidRDefault="00AD336F">
      <w:pPr>
        <w:pStyle w:val="ProductList-ClauseHeading"/>
        <w:outlineLvl w:val="2"/>
      </w:pPr>
      <w:r>
        <w:lastRenderedPageBreak/>
        <w:t>15. Multiplexing</w:t>
      </w:r>
    </w:p>
    <w:p w:rsidR="00D04088" w:rsidRDefault="00AD336F">
      <w:pPr>
        <w:pStyle w:val="ProductList-Body"/>
      </w:pPr>
      <w:r>
        <w:t xml:space="preserve">Multiplexing eller pooling för att minska direkta anslutningar med programvaran minskar inte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w:t>
      </w:r>
    </w:p>
    <w:p w:rsidR="00D04088" w:rsidRDefault="00D04088">
      <w:pPr>
        <w:pStyle w:val="ProductList-Body"/>
      </w:pPr>
    </w:p>
    <w:p w:rsidR="00D04088" w:rsidRDefault="00AD336F">
      <w:pPr>
        <w:pStyle w:val="ProductList-ClauseHeading"/>
        <w:outlineLvl w:val="2"/>
      </w:pPr>
      <w:r>
        <w:t>16. Administrativa rättigheter och Supporträttigheter.</w:t>
      </w:r>
    </w:p>
    <w:p w:rsidR="00D04088" w:rsidRDefault="00AD336F">
      <w:pPr>
        <w:pStyle w:val="ProductList-Body"/>
      </w:pPr>
      <w:r>
        <w:t xml:space="preserve">Kunden får tillåta åtkomst till serverprogramvara som körs på alla tillåtna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av två användare utan CAL-licenser endast i administrativa syften. Kunden får även tillåta fjärråtkomst till andra Produkter endast i syften att ge teknisk produktsupport till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w:t>
      </w:r>
    </w:p>
    <w:p w:rsidR="00D04088" w:rsidRDefault="00D04088">
      <w:pPr>
        <w:pStyle w:val="ProductList-Body"/>
      </w:pPr>
    </w:p>
    <w:p w:rsidR="00D04088" w:rsidRDefault="00AD336F">
      <w:pPr>
        <w:pStyle w:val="ProductList-ClauseHeading"/>
        <w:outlineLvl w:val="2"/>
      </w:pPr>
      <w:r>
        <w:t>17. Distribuerbar kod</w:t>
      </w:r>
    </w:p>
    <w:p w:rsidR="00D04088" w:rsidRDefault="00AD336F">
      <w:pPr>
        <w:pStyle w:val="ProductList-Body"/>
      </w:pPr>
      <w:r>
        <w:t xml:space="preserve">Programvaran kan innehålla kod som Kunden får distribuera i programvara som den utvecklar om den uppfyller villkoren nedan. </w:t>
      </w:r>
    </w:p>
    <w:p w:rsidR="00D04088" w:rsidRDefault="00D04088">
      <w:pPr>
        <w:pStyle w:val="ProductList-Body"/>
      </w:pPr>
    </w:p>
    <w:p w:rsidR="00D04088" w:rsidRDefault="00AD336F">
      <w:pPr>
        <w:pStyle w:val="ProductList-SubClauseHeading"/>
        <w:outlineLvl w:val="3"/>
      </w:pPr>
      <w:r>
        <w:t>17.1 Rätt att Använda och Distribuera.</w:t>
      </w:r>
    </w:p>
    <w:p w:rsidR="00D04088" w:rsidRDefault="00AD336F">
      <w:pPr>
        <w:pStyle w:val="ProductList-BodyIndented"/>
      </w:pPr>
      <w:r>
        <w:t xml:space="preserve">Koden och textfilerna i listan nedan utgör ”Distribuerbar kod”. </w:t>
      </w:r>
    </w:p>
    <w:p w:rsidR="00D04088" w:rsidRDefault="00AD336F" w:rsidP="00AD336F">
      <w:pPr>
        <w:pStyle w:val="ProductList-Bullet"/>
        <w:numPr>
          <w:ilvl w:val="1"/>
          <w:numId w:val="4"/>
        </w:numPr>
      </w:pPr>
      <w:r>
        <w:t>REDIST.TXT-filer: Kunden får kopiera och distribuera objektkodformatet av kod som listas i REDIST.TXT-filer och i OTHER-DIST.TXT-filer, samt all kod som är märkt ”Silverlight-bibliotek”, ”Silverlight-klientbibliotek” och ”Silverlight-serverbibliotek”.</w:t>
      </w:r>
    </w:p>
    <w:p w:rsidR="00D04088" w:rsidRDefault="00AD336F" w:rsidP="00AD336F">
      <w:pPr>
        <w:pStyle w:val="ProductList-Bullet"/>
        <w:numPr>
          <w:ilvl w:val="1"/>
          <w:numId w:val="4"/>
        </w:numPr>
      </w:pPr>
      <w:r>
        <w:t>Provkod, Mallar och Stilar: Kunden får ändra, kopiera och distribuera käll- och objektkod för kod som är märkt som ”prov”, ”mall”, ”enkla stilar” och ”skisstilar”.</w:t>
      </w:r>
    </w:p>
    <w:p w:rsidR="00D04088" w:rsidRDefault="00AD336F" w:rsidP="00AD336F">
      <w:pPr>
        <w:pStyle w:val="ProductList-Bullet"/>
        <w:numPr>
          <w:ilvl w:val="1"/>
          <w:numId w:val="4"/>
        </w:numPr>
      </w:pPr>
      <w:r>
        <w:t>Distribution av tredje part: Kunden får tillåta distributörer av Kundens programvara att kopiera och distribuera den Distribuerbara Koden som en del av programvaran.</w:t>
      </w:r>
    </w:p>
    <w:p w:rsidR="00D04088" w:rsidRDefault="00AD336F" w:rsidP="00AD336F">
      <w:pPr>
        <w:pStyle w:val="ProductList-Bullet"/>
        <w:numPr>
          <w:ilvl w:val="1"/>
          <w:numId w:val="4"/>
        </w:numPr>
      </w:pPr>
      <w:r>
        <w:t>Bildbibliotek: Kunden får kopiera och distribuera bilder, grafik och animationer i bildbiblioteket på det sätt som framgår av dokumentationen till programvaran.</w:t>
      </w:r>
    </w:p>
    <w:p w:rsidR="00D04088" w:rsidRDefault="00D04088">
      <w:pPr>
        <w:pStyle w:val="ProductList-BodyIndented"/>
      </w:pPr>
    </w:p>
    <w:p w:rsidR="00D04088" w:rsidRDefault="00AD336F">
      <w:pPr>
        <w:pStyle w:val="ProductList-SubClauseHeading"/>
        <w:outlineLvl w:val="3"/>
      </w:pPr>
      <w:r>
        <w:t>17.2 Distributionskrav</w:t>
      </w:r>
    </w:p>
    <w:p w:rsidR="00D04088" w:rsidRDefault="00AD336F">
      <w:pPr>
        <w:pStyle w:val="ProductList-BodyIndented"/>
      </w:pPr>
      <w:r>
        <w:t>Om Kunden distribuerar någon Distribuerbar Kod. Kunden måste:</w:t>
      </w:r>
    </w:p>
    <w:p w:rsidR="00D04088" w:rsidRDefault="00AD336F" w:rsidP="00AD336F">
      <w:pPr>
        <w:pStyle w:val="ProductList-Bullet"/>
        <w:numPr>
          <w:ilvl w:val="1"/>
          <w:numId w:val="5"/>
        </w:numPr>
      </w:pPr>
      <w:r>
        <w:t>Endast distribuera den med Kundens program, där Kundens program tillhandahåller viktiga primära funktioner till den Distribuerbara Koden:</w:t>
      </w:r>
    </w:p>
    <w:p w:rsidR="00D04088" w:rsidRDefault="00AD336F" w:rsidP="00AD336F">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rsidR="00D04088" w:rsidRDefault="00AD336F" w:rsidP="00AD336F">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rsidR="00D04088" w:rsidRDefault="00D04088">
      <w:pPr>
        <w:pStyle w:val="ProductList-BodyIndented"/>
      </w:pPr>
    </w:p>
    <w:p w:rsidR="00D04088" w:rsidRDefault="00AD336F">
      <w:pPr>
        <w:pStyle w:val="ProductList-SubClauseHeading"/>
        <w:outlineLvl w:val="3"/>
      </w:pPr>
      <w:r>
        <w:t>17.3 Distributionsbegränsningar</w:t>
      </w:r>
    </w:p>
    <w:p w:rsidR="00D04088" w:rsidRDefault="00AD336F">
      <w:pPr>
        <w:pStyle w:val="ProductList-BodyIndented"/>
      </w:pPr>
      <w:r>
        <w:t>Kunden har inte rätt att:</w:t>
      </w:r>
    </w:p>
    <w:p w:rsidR="00D04088" w:rsidRDefault="00AD336F" w:rsidP="00AD336F">
      <w:pPr>
        <w:pStyle w:val="ProductList-Bullet"/>
        <w:numPr>
          <w:ilvl w:val="1"/>
          <w:numId w:val="6"/>
        </w:numPr>
      </w:pPr>
      <w:r>
        <w:t>ändra några upphovsrätts-, varumärkes- eller patentmeddelanden i den Distribuerbara koden</w:t>
      </w:r>
    </w:p>
    <w:p w:rsidR="00D04088" w:rsidRDefault="00AD336F" w:rsidP="00AD336F">
      <w:pPr>
        <w:pStyle w:val="ProductList-Bullet"/>
        <w:numPr>
          <w:ilvl w:val="1"/>
          <w:numId w:val="6"/>
        </w:numPr>
      </w:pPr>
      <w:r>
        <w:t>använda Microsofts varumärken i Kundens programnamn eller på ett sätt som antyder att Kundens program kommer från eller har godkänts av Microsoft;</w:t>
      </w:r>
    </w:p>
    <w:p w:rsidR="00D04088" w:rsidRDefault="00AD336F" w:rsidP="00AD336F">
      <w:pPr>
        <w:pStyle w:val="ProductList-Bullet"/>
        <w:numPr>
          <w:ilvl w:val="1"/>
          <w:numId w:val="6"/>
        </w:numPr>
      </w:pPr>
      <w:r>
        <w:t>distribuera Distribuerbar Kod i eller med skadliga eller bedrägliga program eller på ett olagligt sätt; eller</w:t>
      </w:r>
    </w:p>
    <w:p w:rsidR="00D04088" w:rsidRDefault="00AD336F" w:rsidP="00AD336F">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distrubution krävs att koden visas eller distribueras i källkodsformat eller att andra har rätt att ändra den. </w:t>
      </w:r>
    </w:p>
    <w:p w:rsidR="00D04088" w:rsidRDefault="00D04088">
      <w:pPr>
        <w:pStyle w:val="ProductList-BodyIndented"/>
      </w:pPr>
    </w:p>
    <w:p w:rsidR="00D04088" w:rsidRDefault="00AD336F">
      <w:pPr>
        <w:pStyle w:val="ProductList-ClauseHeading"/>
        <w:outlineLvl w:val="2"/>
      </w:pPr>
      <w:r>
        <w:t>18. Programvara och tjänster</w:t>
      </w:r>
    </w:p>
    <w:p w:rsidR="00D04088" w:rsidRDefault="00AD336F">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rsidR="00D04088" w:rsidRDefault="00D04088">
      <w:pPr>
        <w:pStyle w:val="ProductList-Body"/>
      </w:pPr>
    </w:p>
    <w:p w:rsidR="00D04088" w:rsidRDefault="00AD336F">
      <w:pPr>
        <w:pStyle w:val="ProductList-ClauseHeading"/>
        <w:outlineLvl w:val="2"/>
      </w:pPr>
      <w:r>
        <w:t>19. Behandling av personuppgifter</w:t>
      </w:r>
    </w:p>
    <w:p w:rsidR="00D04088" w:rsidRDefault="00AD336F">
      <w:pPr>
        <w:pStyle w:val="ProductList-Body"/>
      </w:pPr>
      <w:r>
        <w:t xml:space="preserve">I den utsträckning Microsoft behandlar eller underbehandlar personuppgifter i anslutning till en Produkt eller tillhandahållande av Professionella tjänster gör Microsoft åtagandena i villkoren i EU:s allmänna dataskyddsförordning Bilaga 4 av </w:t>
      </w:r>
      <w:hyperlink r:id="rId28">
        <w:r>
          <w:rPr>
            <w:color w:val="00467F"/>
            <w:u w:val="single"/>
          </w:rPr>
          <w:t>Villkor för Onlinetjänster</w:t>
        </w:r>
      </w:hyperlink>
      <w:r>
        <w:t xml:space="preserve"> till alla kunder från och med 25 maj 2018. </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GroupHeading"/>
        <w:outlineLvl w:val="1"/>
      </w:pPr>
      <w:bookmarkStart w:id="16" w:name="_Sec538"/>
      <w:r>
        <w:t>Villkor för Licensmodell</w:t>
      </w:r>
      <w:bookmarkEnd w:id="16"/>
      <w:r>
        <w:fldChar w:fldCharType="begin"/>
      </w:r>
      <w:r>
        <w:instrText xml:space="preserve"> TC "</w:instrText>
      </w:r>
      <w:bookmarkStart w:id="17" w:name="_Toc502073593"/>
      <w:r>
        <w:instrText>Villkor för Licensmodell</w:instrText>
      </w:r>
      <w:bookmarkEnd w:id="17"/>
      <w:r>
        <w:instrText>" \l 2</w:instrText>
      </w:r>
      <w:r>
        <w:fldChar w:fldCharType="end"/>
      </w:r>
    </w:p>
    <w:p w:rsidR="00D04088" w:rsidRDefault="00AD336F">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rsidR="00D04088" w:rsidRDefault="00AD336F">
      <w:pPr>
        <w:pStyle w:val="ProductList-Offering2Heading"/>
        <w:outlineLvl w:val="2"/>
      </w:pPr>
      <w:bookmarkStart w:id="18" w:name="_Sec539"/>
      <w:r>
        <w:lastRenderedPageBreak/>
        <w:t>Desktopapplikationer</w:t>
      </w:r>
      <w:bookmarkEnd w:id="18"/>
      <w:r>
        <w:fldChar w:fldCharType="begin"/>
      </w:r>
      <w:r>
        <w:instrText xml:space="preserve"> TC "</w:instrText>
      </w:r>
      <w:bookmarkStart w:id="19" w:name="_Toc502073594"/>
      <w:r>
        <w:instrText>Desktopapplikationer</w:instrText>
      </w:r>
      <w:bookmarkEnd w:id="19"/>
      <w:r>
        <w:instrText>" \l 3</w:instrText>
      </w:r>
      <w:r>
        <w:fldChar w:fldCharType="end"/>
      </w:r>
    </w:p>
    <w:p w:rsidR="00D04088" w:rsidRDefault="00AD336F">
      <w:pPr>
        <w:pStyle w:val="ProductList-ClauseHeading"/>
        <w:outlineLvl w:val="3"/>
      </w:pPr>
      <w:r>
        <w:t>Enhetslicens</w:t>
      </w:r>
    </w:p>
    <w:p w:rsidR="00D04088" w:rsidRDefault="00AD336F" w:rsidP="00AD336F">
      <w:pPr>
        <w:pStyle w:val="ProductList-Bullet"/>
        <w:numPr>
          <w:ilvl w:val="0"/>
          <w:numId w:val="7"/>
        </w:numPr>
      </w:pPr>
      <w:r>
        <w:t xml:space="preserve">Kunden får installera ett valfritt antal exemplar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Kundens användning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 </w:t>
      </w:r>
    </w:p>
    <w:p w:rsidR="00D04088" w:rsidRDefault="00AD336F" w:rsidP="00AD336F">
      <w:pPr>
        <w:pStyle w:val="ProductList-Bullet"/>
        <w:numPr>
          <w:ilvl w:val="0"/>
          <w:numId w:val="7"/>
        </w:numPr>
      </w:pPr>
      <w:r>
        <w:t xml:space="preserve">Om Kunden inte licensierar programvaran som en företagsomfattande produkt eller på företagsomfattande basis får den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w:t>
      </w:r>
    </w:p>
    <w:p w:rsidR="00D04088" w:rsidRDefault="00AD336F" w:rsidP="00AD336F">
      <w:pPr>
        <w:pStyle w:val="ProductList-Bullet"/>
        <w:numPr>
          <w:ilvl w:val="0"/>
          <w:numId w:val="7"/>
        </w:numPr>
      </w:pPr>
      <w:r>
        <w:t xml:space="preserve">Hur många användare som helst får använda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men endast en användare i taget kan öppna och använda programvaran. </w:t>
      </w:r>
    </w:p>
    <w:p w:rsidR="00D04088" w:rsidRDefault="00AD336F" w:rsidP="00AD336F">
      <w:pPr>
        <w:pStyle w:val="ProductList-Bullet"/>
        <w:numPr>
          <w:ilvl w:val="0"/>
          <w:numId w:val="7"/>
        </w:numPr>
      </w:pPr>
      <w:r>
        <w:t xml:space="preserve">Fjärranvändning av programvaran som körs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w:t>
      </w:r>
    </w:p>
    <w:p w:rsidR="00D04088" w:rsidRDefault="00AD336F" w:rsidP="00AD336F">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dedicerad för Kundens användning är tillåten för alla användare från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D04088" w:rsidRDefault="00D04088">
      <w:pPr>
        <w:pStyle w:val="ProductList-Body"/>
      </w:pPr>
    </w:p>
    <w:p w:rsidR="00D04088" w:rsidRDefault="00AD336F">
      <w:pPr>
        <w:pStyle w:val="ProductList-ClauseHeading"/>
        <w:outlineLvl w:val="3"/>
      </w:pPr>
      <w:r>
        <w:t>Medieelement och mallar</w:t>
      </w:r>
    </w:p>
    <w:p w:rsidR="00D04088" w:rsidRDefault="00AD336F">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rsidR="00D04088" w:rsidRDefault="00AD336F">
      <w:pPr>
        <w:pStyle w:val="ProductList-Offering2Heading"/>
        <w:outlineLvl w:val="2"/>
      </w:pPr>
      <w:bookmarkStart w:id="20" w:name="_Sec540"/>
      <w:r>
        <w:t>Desktopoperativsystem</w:t>
      </w:r>
      <w:bookmarkEnd w:id="20"/>
      <w:r>
        <w:fldChar w:fldCharType="begin"/>
      </w:r>
      <w:r>
        <w:instrText xml:space="preserve"> TC "</w:instrText>
      </w:r>
      <w:bookmarkStart w:id="21" w:name="_Toc502073595"/>
      <w:r>
        <w:instrText>Desktopoperativsystem</w:instrText>
      </w:r>
      <w:bookmarkEnd w:id="21"/>
      <w:r>
        <w:instrText>" \l 3</w:instrText>
      </w:r>
      <w:r>
        <w:fldChar w:fldCharType="end"/>
      </w:r>
    </w:p>
    <w:p w:rsidR="00D04088" w:rsidRDefault="00AD336F">
      <w:pPr>
        <w:pStyle w:val="ProductList-ClauseHeading"/>
        <w:outlineLvl w:val="3"/>
      </w:pPr>
      <w:r>
        <w:t>Enhetslicens</w:t>
      </w:r>
    </w:p>
    <w:p w:rsidR="00D04088" w:rsidRDefault="00AD336F" w:rsidP="00AD336F">
      <w:pPr>
        <w:pStyle w:val="ProductList-Bullet"/>
        <w:numPr>
          <w:ilvl w:val="0"/>
          <w:numId w:val="8"/>
        </w:numPr>
      </w:pPr>
      <w:r>
        <w:t xml:space="preserve">Kunden får installera en kopia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D04088" w:rsidRDefault="00AD336F" w:rsidP="00AD336F">
      <w:pPr>
        <w:pStyle w:val="ProductList-Bullet"/>
        <w:numPr>
          <w:ilvl w:val="0"/>
          <w:numId w:val="8"/>
        </w:numPr>
      </w:pPr>
      <w:r>
        <w:t>Kunden får använda programvaran med upp till två processorer.</w:t>
      </w:r>
    </w:p>
    <w:p w:rsidR="00D04088" w:rsidRDefault="00AD336F" w:rsidP="00AD336F">
      <w:pPr>
        <w:pStyle w:val="ProductList-Bullet"/>
        <w:numPr>
          <w:ilvl w:val="0"/>
          <w:numId w:val="8"/>
        </w:numPr>
      </w:pPr>
      <w:r>
        <w:t>Lokal användning är tillåten för alla användare.</w:t>
      </w:r>
    </w:p>
    <w:p w:rsidR="00D04088" w:rsidRDefault="00AD336F" w:rsidP="00AD336F">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w:t>
      </w:r>
    </w:p>
    <w:p w:rsidR="00D04088" w:rsidRDefault="00AD336F" w:rsidP="00AD336F">
      <w:pPr>
        <w:pStyle w:val="ProductList-Bullet"/>
        <w:numPr>
          <w:ilvl w:val="0"/>
          <w:numId w:val="8"/>
        </w:numPr>
      </w:pPr>
      <w:r>
        <w:t>Endast en användare får när som helst bereda sig åtkomst till och använda programvaran.</w:t>
      </w:r>
    </w:p>
    <w:p w:rsidR="00D04088" w:rsidRDefault="00AD336F" w:rsidP="00AD336F">
      <w:pPr>
        <w:pStyle w:val="ProductList-Bullet"/>
        <w:numPr>
          <w:ilvl w:val="0"/>
          <w:numId w:val="8"/>
        </w:numPr>
      </w:pPr>
      <w:r>
        <w:t xml:space="preserve">Kunden får ansluta upp till 20 enheter till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rsidR="00D04088" w:rsidRDefault="00AD336F" w:rsidP="00AD336F">
      <w:pPr>
        <w:pStyle w:val="ProductList-Bullet"/>
        <w:numPr>
          <w:ilvl w:val="0"/>
          <w:numId w:val="8"/>
        </w:numPr>
      </w:pPr>
      <w:r>
        <w:t>Ett obegränsat antal anslutningar är tillåtet för KMS-aktivering eller liknande teknik.</w:t>
      </w:r>
    </w:p>
    <w:p w:rsidR="00D04088" w:rsidRDefault="00D04088">
      <w:pPr>
        <w:pStyle w:val="ProductList-Body"/>
      </w:pPr>
    </w:p>
    <w:p w:rsidR="00D04088" w:rsidRDefault="00AD336F">
      <w:pPr>
        <w:pStyle w:val="ProductList-ClauseHeading"/>
        <w:outlineLvl w:val="3"/>
      </w:pPr>
      <w:r>
        <w:t>Adobe Flash Player</w:t>
      </w:r>
    </w:p>
    <w:p w:rsidR="00D04088" w:rsidRDefault="00AD336F">
      <w:pPr>
        <w:pStyle w:val="ProductList-Body"/>
      </w:pPr>
      <w:r>
        <w:t xml:space="preserve">Det kan ingå en version av Adobe Flash Player i programvaran. Kunden samtycker till att dennes användning av Adobe Flash Player gäller under licensvillkoren för Adobe Systems Incorporated på </w:t>
      </w:r>
      <w:hyperlink r:id="rId29">
        <w:r>
          <w:rPr>
            <w:color w:val="00467F"/>
            <w:u w:val="single"/>
          </w:rPr>
          <w:t>http://go.microsoft.com/fwlink/?linkid=248532</w:t>
        </w:r>
      </w:hyperlink>
      <w:r>
        <w:t>. Adobe och Flash är registrerade varumärken eller varumärken som tillhör Adobe Systems Incorporated i USA och/eller andra länder.</w:t>
      </w:r>
    </w:p>
    <w:p w:rsidR="00D04088" w:rsidRDefault="00AD336F">
      <w:pPr>
        <w:pStyle w:val="ProductList-Offering2Heading"/>
        <w:outlineLvl w:val="2"/>
      </w:pPr>
      <w:bookmarkStart w:id="22" w:name="_Sec541"/>
      <w:r>
        <w:t>Per kärna/CAL</w:t>
      </w:r>
      <w:bookmarkEnd w:id="22"/>
      <w:r>
        <w:fldChar w:fldCharType="begin"/>
      </w:r>
      <w:r>
        <w:instrText xml:space="preserve"> TC "</w:instrText>
      </w:r>
      <w:bookmarkStart w:id="23" w:name="_Toc502073596"/>
      <w:r>
        <w:instrText>Per kärna/CAL</w:instrText>
      </w:r>
      <w:bookmarkEnd w:id="23"/>
      <w:r>
        <w:instrText>" \l 3</w:instrText>
      </w:r>
      <w:r>
        <w:fldChar w:fldCharType="end"/>
      </w:r>
    </w:p>
    <w:p w:rsidR="00D04088" w:rsidRDefault="00AD336F">
      <w:pPr>
        <w:pStyle w:val="ProductList-ClauseHeading"/>
        <w:outlineLvl w:val="3"/>
      </w:pPr>
      <w:r>
        <w:t>Serverlicenser (per kärna)</w:t>
      </w:r>
    </w:p>
    <w:p w:rsidR="00D04088" w:rsidRDefault="00AD336F" w:rsidP="00AD336F">
      <w:pPr>
        <w:pStyle w:val="ProductList-Bullet"/>
        <w:numPr>
          <w:ilvl w:val="0"/>
          <w:numId w:val="9"/>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w:t>
      </w:r>
    </w:p>
    <w:p w:rsidR="00D04088" w:rsidRDefault="00AD336F" w:rsidP="00AD336F">
      <w:pPr>
        <w:pStyle w:val="ProductList-Bullet"/>
        <w:numPr>
          <w:ilvl w:val="0"/>
          <w:numId w:val="9"/>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D04088" w:rsidRDefault="00AD336F" w:rsidP="00AD336F">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04088" w:rsidRDefault="00AD336F" w:rsidP="00AD336F">
      <w:pPr>
        <w:pStyle w:val="ProductList-Bullet"/>
        <w:numPr>
          <w:ilvl w:val="0"/>
          <w:numId w:val="9"/>
        </w:numPr>
      </w:pPr>
      <w:r>
        <w:t>Standardutgåva:</w:t>
      </w:r>
    </w:p>
    <w:p w:rsidR="00D04088" w:rsidRDefault="00AD336F" w:rsidP="00AD336F">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t>
      </w:r>
    </w:p>
    <w:p w:rsidR="00D04088" w:rsidRDefault="00AD336F" w:rsidP="00AD336F">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rsidR="00D04088" w:rsidRDefault="00AD336F" w:rsidP="00AD336F">
      <w:pPr>
        <w:pStyle w:val="ProductList-Bullet"/>
        <w:numPr>
          <w:ilvl w:val="1"/>
          <w:numId w:val="9"/>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04088" w:rsidRDefault="00AD336F" w:rsidP="00AD336F">
      <w:pPr>
        <w:pStyle w:val="ProductList-Bullet"/>
        <w:numPr>
          <w:ilvl w:val="0"/>
          <w:numId w:val="9"/>
        </w:numPr>
      </w:pPr>
      <w:r>
        <w:t xml:space="preserve">Så länge som det totala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tillåtet varje gång som Kunden delar upp en hårdvara. </w:t>
      </w:r>
    </w:p>
    <w:p w:rsidR="00D04088" w:rsidRDefault="00AD336F" w:rsidP="00AD336F">
      <w:pPr>
        <w:pStyle w:val="ProductList-Bullet"/>
        <w:numPr>
          <w:ilvl w:val="0"/>
          <w:numId w:val="9"/>
        </w:numPr>
      </w:pPr>
      <w:r>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D04088" w:rsidRDefault="00D04088">
      <w:pPr>
        <w:pStyle w:val="ProductList-Body"/>
      </w:pPr>
    </w:p>
    <w:p w:rsidR="00D04088" w:rsidRDefault="00AD336F">
      <w:pPr>
        <w:pStyle w:val="ProductList-ClauseHeading"/>
        <w:outlineLvl w:val="3"/>
      </w:pPr>
      <w:r>
        <w:t>Åtkomstlicenser</w:t>
      </w:r>
    </w:p>
    <w:p w:rsidR="00D04088" w:rsidRDefault="00AD336F" w:rsidP="00AD336F">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D04088" w:rsidRDefault="00AD336F" w:rsidP="00AD336F">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w:t>
      </w:r>
    </w:p>
    <w:p w:rsidR="00D04088" w:rsidRDefault="00AD336F" w:rsidP="00AD336F">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webbapplikationer,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beräkningsapplikationer med hög prestanda (HPC) avser en arbetsbelastning där serverprogramvaran används för att köra en Klusternod...(Se Ordlistan för fullständig definition)" </w:instrText>
      </w:r>
      <w:r>
        <w:fldChar w:fldCharType="separate"/>
      </w:r>
      <w:r>
        <w:rPr>
          <w:color w:val="0563C1"/>
        </w:rPr>
        <w:t>HPC Workload</w:t>
      </w:r>
      <w:r>
        <w:fldChar w:fldCharType="end"/>
      </w:r>
      <w:r>
        <w:t>.</w:t>
      </w:r>
    </w:p>
    <w:p w:rsidR="00D04088" w:rsidRDefault="00AD336F" w:rsidP="00AD336F">
      <w:pPr>
        <w:pStyle w:val="ProductList-Bullet"/>
        <w:numPr>
          <w:ilvl w:val="0"/>
          <w:numId w:val="10"/>
        </w:numPr>
      </w:pPr>
      <w:r>
        <w:lastRenderedPageBreak/>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D04088" w:rsidRDefault="00AD336F">
      <w:pPr>
        <w:pStyle w:val="ProductList-Offering2Heading"/>
        <w:outlineLvl w:val="2"/>
      </w:pPr>
      <w:bookmarkStart w:id="24" w:name="_Sec542"/>
      <w:r>
        <w:t>Server/CAL</w:t>
      </w:r>
      <w:bookmarkEnd w:id="24"/>
      <w:r>
        <w:fldChar w:fldCharType="begin"/>
      </w:r>
      <w:r>
        <w:instrText xml:space="preserve"> TC "</w:instrText>
      </w:r>
      <w:bookmarkStart w:id="25" w:name="_Toc502073597"/>
      <w:r>
        <w:instrText>Server/CAL</w:instrText>
      </w:r>
      <w:bookmarkEnd w:id="25"/>
      <w:r>
        <w:instrText>" \l 3</w:instrText>
      </w:r>
      <w:r>
        <w:fldChar w:fldCharType="end"/>
      </w:r>
    </w:p>
    <w:p w:rsidR="00D04088" w:rsidRDefault="00AD336F">
      <w:pPr>
        <w:pStyle w:val="ProductList-ClauseHeading"/>
        <w:outlineLvl w:val="3"/>
      </w:pPr>
      <w:r>
        <w:t>Serverlicenser (per Instans)</w:t>
      </w:r>
    </w:p>
    <w:p w:rsidR="00D04088" w:rsidRDefault="00AD336F">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den erhåller.</w:t>
      </w:r>
    </w:p>
    <w:p w:rsidR="00D04088" w:rsidRDefault="00D04088">
      <w:pPr>
        <w:pStyle w:val="ProductList-Body"/>
      </w:pPr>
    </w:p>
    <w:p w:rsidR="00D04088" w:rsidRDefault="00AD336F">
      <w:pPr>
        <w:pStyle w:val="ProductList-ClauseHeading"/>
        <w:outlineLvl w:val="3"/>
      </w:pPr>
      <w:r>
        <w:t>Åtkomstlicenser</w:t>
      </w:r>
    </w:p>
    <w:p w:rsidR="00D04088" w:rsidRDefault="00AD336F" w:rsidP="00AD336F">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rsidR="00D04088" w:rsidRDefault="00AD336F" w:rsidP="00AD336F">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w:t>
      </w:r>
    </w:p>
    <w:p w:rsidR="00D04088" w:rsidRDefault="00AD336F">
      <w:pPr>
        <w:pStyle w:val="ProductList-Offering2Heading"/>
        <w:outlineLvl w:val="2"/>
      </w:pPr>
      <w:bookmarkStart w:id="26" w:name="_Sec543"/>
      <w:r>
        <w:t>Per kärna</w:t>
      </w:r>
      <w:bookmarkEnd w:id="26"/>
      <w:r>
        <w:fldChar w:fldCharType="begin"/>
      </w:r>
      <w:r>
        <w:instrText xml:space="preserve"> TC "</w:instrText>
      </w:r>
      <w:bookmarkStart w:id="27" w:name="_Toc502073598"/>
      <w:r>
        <w:instrText>Per kärna</w:instrText>
      </w:r>
      <w:bookmarkEnd w:id="27"/>
      <w:r>
        <w:instrText>" \l 3</w:instrText>
      </w:r>
      <w:r>
        <w:fldChar w:fldCharType="end"/>
      </w:r>
    </w:p>
    <w:p w:rsidR="00D04088" w:rsidRDefault="00AD336F">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rsidR="00D04088" w:rsidRDefault="00D04088">
      <w:pPr>
        <w:pStyle w:val="ProductList-Body"/>
      </w:pPr>
    </w:p>
    <w:p w:rsidR="00D04088" w:rsidRDefault="00AD336F">
      <w:pPr>
        <w:pStyle w:val="ProductList-ClauseHeading"/>
        <w:outlineLvl w:val="3"/>
      </w:pPr>
      <w:r>
        <w:t>Serverlicenser (per kärna) – Licensiering av Fysisk Kärna på en Server</w:t>
      </w:r>
    </w:p>
    <w:p w:rsidR="00D04088" w:rsidRDefault="00AD336F" w:rsidP="00AD336F">
      <w:pPr>
        <w:pStyle w:val="ProductList-Bullet"/>
        <w:numPr>
          <w:ilvl w:val="0"/>
          <w:numId w:val="12"/>
        </w:numPr>
      </w:pPr>
      <w:r>
        <w:t xml:space="preserve">Kunden kan använda serverprogramvaran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enligt beskrivningen nedan.</w:t>
      </w:r>
    </w:p>
    <w:p w:rsidR="00D04088" w:rsidRDefault="00AD336F" w:rsidP="00AD336F">
      <w:pPr>
        <w:pStyle w:val="ProductList-Bullet"/>
        <w:numPr>
          <w:ilvl w:val="0"/>
          <w:numId w:val="12"/>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Fysisk processor.</w:t>
      </w:r>
    </w:p>
    <w:p w:rsidR="00D04088" w:rsidRDefault="00AD336F" w:rsidP="00AD336F">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rsidR="00D04088" w:rsidRDefault="00AD336F" w:rsidP="00AD336F">
      <w:pPr>
        <w:pStyle w:val="ProductList-Bullet"/>
        <w:numPr>
          <w:ilvl w:val="0"/>
          <w:numId w:val="12"/>
        </w:numPr>
      </w:pPr>
      <w:r>
        <w:t xml:space="preserve">För varje ytterligare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04088" w:rsidRDefault="00AD336F" w:rsidP="00AD336F">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04088" w:rsidRDefault="00D04088">
      <w:pPr>
        <w:pStyle w:val="ProductList-Body"/>
      </w:pPr>
    </w:p>
    <w:p w:rsidR="00D04088" w:rsidRDefault="00AD336F">
      <w:pPr>
        <w:pStyle w:val="ProductList-ClauseHeading"/>
        <w:outlineLvl w:val="3"/>
      </w:pPr>
      <w:r>
        <w:t>Serverlicenser (per kärna) – Licensiering av Enskilda Virtuella OSE:er</w:t>
      </w:r>
    </w:p>
    <w:p w:rsidR="00D04088" w:rsidRDefault="00AD336F" w:rsidP="00AD336F">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förutsatt att den erhåller tillräckliga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enligt beskrivningen nedan.</w:t>
      </w:r>
    </w:p>
    <w:p w:rsidR="00D04088" w:rsidRDefault="00AD336F" w:rsidP="00AD336F">
      <w:pPr>
        <w:pStyle w:val="ProductList-Bullet"/>
        <w:numPr>
          <w:ilvl w:val="0"/>
          <w:numId w:val="13"/>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D04088" w:rsidRDefault="00AD336F" w:rsidP="00AD336F">
      <w:pPr>
        <w:pStyle w:val="ProductList-Bullet"/>
        <w:numPr>
          <w:ilvl w:val="0"/>
          <w:numId w:val="13"/>
        </w:numPr>
      </w:pPr>
      <w:r>
        <w:t xml:space="preserve">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den är mappad till. </w:t>
      </w:r>
    </w:p>
    <w:p w:rsidR="00D04088" w:rsidRDefault="00AD336F">
      <w:pPr>
        <w:pStyle w:val="ProductList-Offering2Heading"/>
        <w:outlineLvl w:val="2"/>
      </w:pPr>
      <w:bookmarkStart w:id="28" w:name="_Sec544"/>
      <w:r>
        <w:t>Hanteringsservrar</w:t>
      </w:r>
      <w:bookmarkEnd w:id="28"/>
      <w:r>
        <w:fldChar w:fldCharType="begin"/>
      </w:r>
      <w:r>
        <w:instrText xml:space="preserve"> TC "</w:instrText>
      </w:r>
      <w:bookmarkStart w:id="29" w:name="_Toc502073599"/>
      <w:r>
        <w:instrText>Hanteringsservrar</w:instrText>
      </w:r>
      <w:bookmarkEnd w:id="29"/>
      <w:r>
        <w:instrText>" \l 3</w:instrText>
      </w:r>
      <w:r>
        <w:fldChar w:fldCharType="end"/>
      </w:r>
    </w:p>
    <w:p w:rsidR="00D04088" w:rsidRDefault="00AD336F">
      <w:pPr>
        <w:pStyle w:val="ProductList-ClauseHeading"/>
        <w:outlineLvl w:val="3"/>
      </w:pPr>
      <w:r>
        <w:t>Hanteringslicenser</w:t>
      </w:r>
    </w:p>
    <w:p w:rsidR="00D04088" w:rsidRDefault="00AD336F">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rsidR="00D04088" w:rsidRDefault="00D04088">
      <w:pPr>
        <w:pStyle w:val="ProductList-Body"/>
      </w:pPr>
    </w:p>
    <w:p w:rsidR="00D04088" w:rsidRDefault="00AD336F">
      <w:pPr>
        <w:pStyle w:val="ProductList-ClauseHeading"/>
        <w:outlineLvl w:val="3"/>
      </w:pPr>
      <w:r>
        <w:t>Serverhanteringslicenser (per kärna)</w:t>
      </w:r>
    </w:p>
    <w:p w:rsidR="00D04088" w:rsidRDefault="00AD336F" w:rsidP="00AD336F">
      <w:pPr>
        <w:pStyle w:val="ProductList-Bullet"/>
        <w:numPr>
          <w:ilvl w:val="0"/>
          <w:numId w:val="14"/>
        </w:numPr>
      </w:pPr>
      <w:r>
        <w:t xml:space="preserve">Kunden kan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dedicerade för dess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den erhåller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w:t>
      </w:r>
    </w:p>
    <w:p w:rsidR="00D04088" w:rsidRDefault="00AD336F" w:rsidP="00AD336F">
      <w:pPr>
        <w:pStyle w:val="ProductList-Bullet"/>
        <w:numPr>
          <w:ilvl w:val="0"/>
          <w:numId w:val="14"/>
        </w:numPr>
      </w:pPr>
      <w:r>
        <w:t xml:space="preserve">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D04088" w:rsidRDefault="00AD336F" w:rsidP="00AD336F">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04088" w:rsidRDefault="00AD336F" w:rsidP="00AD336F">
      <w:pPr>
        <w:pStyle w:val="ProductList-Bullet"/>
        <w:numPr>
          <w:ilvl w:val="0"/>
          <w:numId w:val="14"/>
        </w:numPr>
      </w:pPr>
      <w:r>
        <w:t>Standardutgåva:</w:t>
      </w:r>
    </w:p>
    <w:p w:rsidR="00D04088" w:rsidRDefault="00AD336F" w:rsidP="00AD336F">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04088" w:rsidRDefault="00AD336F" w:rsidP="00AD336F">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D04088" w:rsidRDefault="00AD336F" w:rsidP="00AD336F">
      <w:pPr>
        <w:pStyle w:val="ProductList-Bullet"/>
        <w:numPr>
          <w:ilvl w:val="1"/>
          <w:numId w:val="14"/>
        </w:numPr>
      </w:pPr>
      <w:r>
        <w:t xml:space="preserve">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rsidR="00D04088" w:rsidRDefault="00AD336F" w:rsidP="00AD336F">
      <w:pPr>
        <w:pStyle w:val="ProductList-Bullet"/>
        <w:numPr>
          <w:ilvl w:val="0"/>
          <w:numId w:val="14"/>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rsidR="00D04088" w:rsidRDefault="00D04088">
      <w:pPr>
        <w:pStyle w:val="ProductList-Body"/>
      </w:pPr>
    </w:p>
    <w:p w:rsidR="00D04088" w:rsidRDefault="00AD336F">
      <w:pPr>
        <w:pStyle w:val="ProductList-ClauseHeading"/>
        <w:outlineLvl w:val="3"/>
      </w:pPr>
      <w:r>
        <w:t>Klienthanteringslicenser (per OSE eller användare)</w:t>
      </w:r>
    </w:p>
    <w:p w:rsidR="00D04088" w:rsidRDefault="00AD336F" w:rsidP="00AD336F">
      <w:pPr>
        <w:pStyle w:val="ProductList-Bullet"/>
        <w:numPr>
          <w:ilvl w:val="0"/>
          <w:numId w:val="15"/>
        </w:numPr>
      </w:pPr>
      <w:r>
        <w:t xml:space="preserve">Kunden får använda programvaran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som den erhåller.</w:t>
      </w:r>
    </w:p>
    <w:p w:rsidR="00D04088" w:rsidRDefault="00AD336F" w:rsidP="00AD336F">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rsidR="00D04088" w:rsidRDefault="00AD336F" w:rsidP="00AD336F">
      <w:pPr>
        <w:pStyle w:val="ProductList-Bullet"/>
        <w:numPr>
          <w:ilvl w:val="0"/>
          <w:numId w:val="15"/>
        </w:numPr>
      </w:pPr>
      <w:r>
        <w:t xml:space="preserve">Antalet Klienthanteringslicenser som krävs beror på tilldelad </w:t>
      </w:r>
      <w:r>
        <w:fldChar w:fldCharType="begin"/>
      </w:r>
      <w:r>
        <w:instrText xml:space="preserve"> AutoTextList   \s NoStyle \t "Licens avser rätten att ladda ned, installera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rsidR="00D04088" w:rsidRDefault="00AD336F" w:rsidP="00AD336F">
      <w:pPr>
        <w:pStyle w:val="ProductList-Bullet"/>
        <w:numPr>
          <w:ilvl w:val="0"/>
          <w:numId w:val="15"/>
        </w:numPr>
      </w:pPr>
      <w:r>
        <w:lastRenderedPageBreak/>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rsidR="00D04088" w:rsidRDefault="00D04088">
      <w:pPr>
        <w:pStyle w:val="ProductList-Body"/>
      </w:pPr>
    </w:p>
    <w:p w:rsidR="00D04088" w:rsidRDefault="00AD336F">
      <w:pPr>
        <w:pStyle w:val="ProductList-ClauseHeading"/>
        <w:outlineLvl w:val="3"/>
      </w:pPr>
      <w:r>
        <w:t>Hanteringslicenser krävs inte för:</w:t>
      </w:r>
    </w:p>
    <w:p w:rsidR="00D04088" w:rsidRDefault="00AD336F" w:rsidP="00AD336F">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vilka inga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programvara;</w:t>
      </w:r>
    </w:p>
    <w:p w:rsidR="00D04088" w:rsidRDefault="00AD336F" w:rsidP="00AD336F">
      <w:pPr>
        <w:pStyle w:val="ProductList-Bullet"/>
        <w:numPr>
          <w:ilvl w:val="0"/>
          <w:numId w:val="16"/>
        </w:numPr>
      </w:pPr>
      <w:r>
        <w:t>De av Kundens nätverksinfrastrukturenheter som fungerar enbart i syfte att överföra nätverksdata och inte kör Windows-serverprogramvara;</w:t>
      </w:r>
    </w:p>
    <w:p w:rsidR="00D04088" w:rsidRDefault="00AD336F" w:rsidP="00AD336F">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rsidR="00D04088" w:rsidRDefault="00AD336F" w:rsidP="00AD336F">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rsidR="00D04088" w:rsidRDefault="00D04088">
      <w:pPr>
        <w:pStyle w:val="ProductList-Body"/>
      </w:pPr>
    </w:p>
    <w:p w:rsidR="00D04088" w:rsidRDefault="00AD336F">
      <w:pPr>
        <w:pStyle w:val="ProductList-ClauseHeading"/>
        <w:outlineLvl w:val="3"/>
      </w:pPr>
      <w:r>
        <w:t>Datauppsättningar</w:t>
      </w:r>
    </w:p>
    <w:p w:rsidR="00D04088" w:rsidRDefault="00AD336F">
      <w:pPr>
        <w:pStyle w:val="ProductList-Body"/>
      </w:pPr>
      <w:r>
        <w:t>Kunden får inte kopiera eller distribuera någon datauppsättning (eller delar av en datauppsättning) som ingår i programvaran.</w:t>
      </w:r>
    </w:p>
    <w:p w:rsidR="00D04088" w:rsidRDefault="00AD336F">
      <w:pPr>
        <w:pStyle w:val="ProductList-Offering2Heading"/>
        <w:outlineLvl w:val="2"/>
      </w:pPr>
      <w:bookmarkStart w:id="30" w:name="_Sec545"/>
      <w:r>
        <w:t>Specialservrar</w:t>
      </w:r>
      <w:bookmarkEnd w:id="30"/>
      <w:r>
        <w:fldChar w:fldCharType="begin"/>
      </w:r>
      <w:r>
        <w:instrText xml:space="preserve"> TC "</w:instrText>
      </w:r>
      <w:bookmarkStart w:id="31" w:name="_Toc502073600"/>
      <w:r>
        <w:instrText>Specialservrar</w:instrText>
      </w:r>
      <w:bookmarkEnd w:id="31"/>
      <w:r>
        <w:instrText>" \l 3</w:instrText>
      </w:r>
      <w:r>
        <w:fldChar w:fldCharType="end"/>
      </w:r>
    </w:p>
    <w:p w:rsidR="00D04088" w:rsidRDefault="00AD336F">
      <w:pPr>
        <w:pStyle w:val="ProductList-ClauseHeading"/>
        <w:outlineLvl w:val="3"/>
      </w:pPr>
      <w:r>
        <w:t>Serverlicenser (per Instans)</w:t>
      </w:r>
    </w:p>
    <w:p w:rsidR="00D04088" w:rsidRDefault="00AD336F">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den erhåller.</w:t>
      </w:r>
    </w:p>
    <w:p w:rsidR="00D04088" w:rsidRDefault="00AD336F">
      <w:pPr>
        <w:pStyle w:val="ProductList-Offering2Heading"/>
        <w:outlineLvl w:val="2"/>
      </w:pPr>
      <w:bookmarkStart w:id="32" w:name="_Sec546"/>
      <w:r>
        <w:t>Utvecklingsverktyg</w:t>
      </w:r>
      <w:bookmarkEnd w:id="32"/>
      <w:r>
        <w:fldChar w:fldCharType="begin"/>
      </w:r>
      <w:r>
        <w:instrText xml:space="preserve"> TC "</w:instrText>
      </w:r>
      <w:bookmarkStart w:id="33" w:name="_Toc502073601"/>
      <w:r>
        <w:instrText>Utvecklingsverktyg</w:instrText>
      </w:r>
      <w:bookmarkEnd w:id="33"/>
      <w:r>
        <w:instrText>" \l 3</w:instrText>
      </w:r>
      <w:r>
        <w:fldChar w:fldCharType="end"/>
      </w:r>
    </w:p>
    <w:p w:rsidR="00D04088" w:rsidRDefault="00AD336F">
      <w:pPr>
        <w:pStyle w:val="ProductList-ClauseHeading"/>
        <w:outlineLvl w:val="3"/>
      </w:pPr>
      <w:r>
        <w:t>Användarlicenser</w:t>
      </w:r>
    </w:p>
    <w:p w:rsidR="00D04088" w:rsidRDefault="00AD336F" w:rsidP="00AD336F">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den erhåller. </w:t>
      </w:r>
    </w:p>
    <w:p w:rsidR="00D04088" w:rsidRDefault="00AD336F" w:rsidP="00AD336F">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rsidR="00D04088" w:rsidRDefault="00AD336F" w:rsidP="00AD336F">
      <w:pPr>
        <w:pStyle w:val="ProductList-Bullet"/>
        <w:numPr>
          <w:ilvl w:val="0"/>
          <w:numId w:val="17"/>
        </w:numPr>
      </w:pPr>
      <w:r>
        <w:t xml:space="preserve">Programvaran är inte licensierad för användning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D04088" w:rsidRDefault="00D04088">
      <w:pPr>
        <w:pStyle w:val="ProductList-Body"/>
      </w:pPr>
    </w:p>
    <w:p w:rsidR="00D04088" w:rsidRDefault="00AD336F">
      <w:pPr>
        <w:pStyle w:val="ProductList-ClauseHeading"/>
        <w:outlineLvl w:val="3"/>
      </w:pPr>
      <w:r>
        <w:t>Ytterligare licensvillkor för Visual Studio-prenumerationer</w:t>
      </w:r>
    </w:p>
    <w:p w:rsidR="00D04088" w:rsidRDefault="00AD336F">
      <w:pPr>
        <w:pStyle w:val="ProductList-Body"/>
      </w:pPr>
      <w:r>
        <w:t xml:space="preserve">Utöver rättigheterna i Licensmodellvillkoren får Kunden tilldela en Visual Studio-prenumeration för varje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"Produktionsmiljö avser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rsidR="00D04088" w:rsidRDefault="00D04088">
      <w:pPr>
        <w:pStyle w:val="ProductList-Body"/>
      </w:pPr>
    </w:p>
    <w:p w:rsidR="00D04088" w:rsidRDefault="00AD336F">
      <w:pPr>
        <w:pStyle w:val="ProductList-SubClauseHeading"/>
        <w:outlineLvl w:val="4"/>
      </w:pPr>
      <w:r>
        <w:t>Köra programvaran på Microsoft Azure Platform-tjänster</w:t>
      </w:r>
    </w:p>
    <w:p w:rsidR="00D04088" w:rsidRDefault="00AD336F" w:rsidP="00AD336F">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 Platform-tjänster under tiden dess Visual Studio-prenumeration gäller. </w:t>
      </w:r>
    </w:p>
    <w:p w:rsidR="00D04088" w:rsidRDefault="00AD336F" w:rsidP="00AD336F">
      <w:pPr>
        <w:pStyle w:val="ProductList-Bullet"/>
        <w:numPr>
          <w:ilvl w:val="1"/>
          <w:numId w:val="18"/>
        </w:numPr>
      </w:pPr>
      <w:r>
        <w:t>Användningen av Programvaran förblir underkastad de allmänna villkoren för Kundens volymlicensieringsavtal och alla villkor som medföljer Programvaran.</w:t>
      </w:r>
    </w:p>
    <w:p w:rsidR="00D04088" w:rsidRDefault="00AD336F" w:rsidP="00AD336F">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Azure-plattformstjänster.</w:t>
      </w:r>
    </w:p>
    <w:p w:rsidR="00D04088" w:rsidRDefault="00D04088">
      <w:pPr>
        <w:pStyle w:val="ProductList-BodyIndented"/>
      </w:pPr>
    </w:p>
    <w:p w:rsidR="00D04088" w:rsidRDefault="00AD336F">
      <w:pPr>
        <w:pStyle w:val="ProductList-SubClauseHeading"/>
        <w:outlineLvl w:val="4"/>
      </w:pPr>
      <w:r>
        <w:t>Ytterligare krav</w:t>
      </w:r>
    </w:p>
    <w:p w:rsidR="00D04088" w:rsidRDefault="00AD336F">
      <w:pPr>
        <w:pStyle w:val="ProductList-BodyIndented"/>
      </w:pPr>
      <w:r>
        <w:t>För att köra Programvara på Microsoft Azure-plattformtjänster måste Kunden aktivera sin Visual Studio-prenumeration genom att länka sitt Microsoft-konto till Visual Studio-prenumerationen.</w:t>
      </w:r>
    </w:p>
    <w:p w:rsidR="00D04088" w:rsidRDefault="00D04088">
      <w:pPr>
        <w:pStyle w:val="ProductList-BodyIndented"/>
      </w:pPr>
    </w:p>
    <w:p w:rsidR="00D04088" w:rsidRDefault="00AD336F">
      <w:pPr>
        <w:pStyle w:val="ProductList-SubClauseHeading"/>
        <w:outlineLvl w:val="4"/>
      </w:pPr>
      <w:r>
        <w:t>Acceptanstestning och feedback</w:t>
      </w:r>
    </w:p>
    <w:p w:rsidR="00D04088" w:rsidRDefault="00AD336F">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rsidR="00D04088" w:rsidRDefault="00D04088">
      <w:pPr>
        <w:pStyle w:val="ProductList-BodyIndented"/>
      </w:pPr>
    </w:p>
    <w:p w:rsidR="00D04088" w:rsidRDefault="00AD336F">
      <w:pPr>
        <w:pStyle w:val="ProductList-SubClauseHeading"/>
        <w:outlineLvl w:val="4"/>
      </w:pPr>
      <w:r>
        <w:t>Windows Server 2016 Remote Desktop Services</w:t>
      </w:r>
    </w:p>
    <w:p w:rsidR="00D04088" w:rsidRDefault="00AD336F">
      <w:pPr>
        <w:pStyle w:val="ProductList-BodyIndented"/>
      </w:pPr>
      <w:r>
        <w:t>Upp till 200 anonyma användare får samtidigt använda funktionen Remote Desktop Services i Windows Server-programvaran för att bereda sig åtkomst till onlinedemonstrationer av Kundens program.</w:t>
      </w:r>
    </w:p>
    <w:p w:rsidR="00D04088" w:rsidRDefault="00D04088">
      <w:pPr>
        <w:pStyle w:val="ProductList-BodyIndented"/>
      </w:pPr>
    </w:p>
    <w:p w:rsidR="00D04088" w:rsidRDefault="00AD336F">
      <w:pPr>
        <w:pStyle w:val="ProductList-SubClauseHeading"/>
        <w:outlineLvl w:val="4"/>
      </w:pPr>
      <w:r>
        <w:t>Windows inbäddad produkt</w:t>
      </w:r>
    </w:p>
    <w:p w:rsidR="00D04088" w:rsidRDefault="00AD336F">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rsidR="00D04088" w:rsidRDefault="00D04088">
      <w:pPr>
        <w:pStyle w:val="ProductList-BodyIndented"/>
        <w:jc w:val="right"/>
      </w:pPr>
    </w:p>
    <w:tbl>
      <w:tblPr>
        <w:tblStyle w:val="PURTable0"/>
        <w:tblW w:w="0" w:type="dxa"/>
        <w:tblLook w:val="04A0" w:firstRow="1" w:lastRow="0" w:firstColumn="1" w:lastColumn="0" w:noHBand="0" w:noVBand="1"/>
      </w:tblPr>
      <w:tblGrid>
        <w:gridCol w:w="1055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Indented"/>
      </w:pPr>
    </w:p>
    <w:p w:rsidR="00D04088" w:rsidRDefault="00D04088">
      <w:pPr>
        <w:sectPr w:rsidR="00D04088">
          <w:headerReference w:type="default" r:id="rId30"/>
          <w:footerReference w:type="default" r:id="rId31"/>
          <w:type w:val="continuous"/>
          <w:pgSz w:w="12240" w:h="15840" w:code="1"/>
          <w:pgMar w:top="1170" w:right="720" w:bottom="720" w:left="720" w:header="432" w:footer="288" w:gutter="0"/>
          <w:cols w:space="360"/>
        </w:sectPr>
      </w:pPr>
    </w:p>
    <w:p w:rsidR="00D04088" w:rsidRDefault="00AD336F">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502073602"/>
      <w:r>
        <w:instrText>Programvara</w:instrText>
      </w:r>
      <w:bookmarkEnd w:id="35"/>
      <w:r>
        <w:instrText>" \l 1</w:instrText>
      </w:r>
      <w:r>
        <w:fldChar w:fldCharType="end"/>
      </w:r>
    </w:p>
    <w:p w:rsidR="00D04088" w:rsidRDefault="00AD336F">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73603"/>
      <w:r>
        <w:instrText>Advanced Threat Analytics</w:instrText>
      </w:r>
      <w:bookmarkEnd w:id="37"/>
      <w:r>
        <w:instrText>" \l 2</w:instrText>
      </w:r>
      <w:r>
        <w:fldChar w:fldCharType="end"/>
      </w:r>
    </w:p>
    <w:p w:rsidR="00D04088" w:rsidRDefault="00AD336F">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BFBFBF"/>
              <w:left w:val="none" w:sz="4" w:space="0" w:color="6E6E6E"/>
              <w:bottom w:val="none" w:sz="4" w:space="0" w:color="FFFFFF"/>
              <w:right w:val="none" w:sz="4" w:space="0" w:color="6E6E6E"/>
            </w:tcBorders>
          </w:tcPr>
          <w:p w:rsidR="00D04088" w:rsidRDefault="00AD336F">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04088" w:rsidRDefault="00AD336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04088" w:rsidRDefault="00AD336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04088" w:rsidRDefault="00AD336F">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85"/>
        <w:gridCol w:w="3707"/>
        <w:gridCol w:w="362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Nedgraderingar: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2">
              <w:r>
                <w:rPr>
                  <w:color w:val="000000"/>
                </w:rPr>
                <w:t>Bilaga B</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Klienthanteringslicens för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3"/>
      </w:pPr>
      <w:r>
        <w:t>2.1 Landsbegränsningar</w:t>
      </w:r>
    </w:p>
    <w:p w:rsidR="00D04088" w:rsidRDefault="00AD336F">
      <w:pPr>
        <w:pStyle w:val="ProductList-Body"/>
      </w:pPr>
      <w:r>
        <w:t>Kunden får inte hämta Advanced Threat Analytics 2016 för användning eller distribution i Kina.</w:t>
      </w:r>
    </w:p>
    <w:p w:rsidR="00D04088" w:rsidRDefault="00D04088">
      <w:pPr>
        <w:pStyle w:val="ProductList-Body"/>
      </w:pPr>
    </w:p>
    <w:p w:rsidR="00D04088" w:rsidRDefault="00AD336F">
      <w:pPr>
        <w:pStyle w:val="ProductList-ClauseHeading"/>
        <w:outlineLvl w:val="3"/>
      </w:pPr>
      <w:r>
        <w:t>2.2 Studentanvändarförmån</w:t>
      </w:r>
    </w:p>
    <w:p w:rsidR="00D04088" w:rsidRDefault="00AD336F">
      <w:pPr>
        <w:pStyle w:val="ProductList-Body"/>
      </w:pPr>
      <w:r>
        <w:t>Detta villkor gäller inte för kunder som licensierar denna Produkt under Microsoft Cloud-avtalet.</w:t>
      </w:r>
    </w:p>
    <w:p w:rsidR="00D04088" w:rsidRDefault="00AD336F">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608"/>
        <w:gridCol w:w="3612"/>
        <w:gridCol w:w="369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Tilläggsprogramvara: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3"/>
      </w:pPr>
      <w:r>
        <w:t>3.1 Hanteringslicens</w:t>
      </w:r>
    </w:p>
    <w:tbl>
      <w:tblPr>
        <w:tblStyle w:val="PURTable"/>
        <w:tblW w:w="0" w:type="dxa"/>
        <w:tblLook w:val="04A0" w:firstRow="1" w:lastRow="0" w:firstColumn="1" w:lastColumn="0" w:noHBand="0" w:noVBand="1"/>
      </w:tblPr>
      <w:tblGrid>
        <w:gridCol w:w="3671"/>
        <w:gridCol w:w="3625"/>
        <w:gridCol w:w="3620"/>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Advanced Threat Analytics 2016 (Användare- eller OSE-hanteringslicens)</w:t>
            </w:r>
          </w:p>
          <w:p w:rsidR="00D04088" w:rsidRDefault="00AD336F">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D04088" w:rsidRDefault="00AD336F">
            <w:pPr>
              <w:pStyle w:val="ProductList-TableBody"/>
            </w:pPr>
            <w:r>
              <w:t xml:space="preserve">Licens som är Likvärdig Hanteringslicens (se </w:t>
            </w:r>
            <w:hyperlink w:anchor="_Sec591">
              <w:r>
                <w:rPr>
                  <w:color w:val="00467F"/>
                  <w:u w:val="single"/>
                </w:rPr>
                <w:t>Bilaga A</w:t>
              </w:r>
            </w:hyperlink>
            <w:r>
              <w:t>)</w:t>
            </w:r>
          </w:p>
        </w:tc>
      </w:tr>
    </w:tbl>
    <w:p w:rsidR="00D04088" w:rsidRDefault="00D04088">
      <w:pPr>
        <w:pStyle w:val="ProductList-Body"/>
      </w:pPr>
    </w:p>
    <w:p w:rsidR="00D04088" w:rsidRDefault="00AD336F">
      <w:pPr>
        <w:pStyle w:val="ProductList-ClauseHeading"/>
        <w:outlineLvl w:val="3"/>
      </w:pPr>
      <w:r>
        <w:t>3.2 Användnings som kräver en Hanteringslicens</w:t>
      </w:r>
    </w:p>
    <w:p w:rsidR="00D04088" w:rsidRDefault="00AD336F">
      <w:pPr>
        <w:pStyle w:val="ProductList-Body"/>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rsidR="00D04088" w:rsidRDefault="00D04088">
      <w:pPr>
        <w:pStyle w:val="ProductList-Body"/>
      </w:pPr>
    </w:p>
    <w:p w:rsidR="00D04088" w:rsidRDefault="00AD336F">
      <w:pPr>
        <w:pStyle w:val="ProductList-ClauseHeading"/>
        <w:outlineLvl w:val="3"/>
      </w:pPr>
      <w:r>
        <w:t>3.3 Tredje mans licensvillkor för komponenter med öppen källkod</w:t>
      </w:r>
    </w:p>
    <w:p w:rsidR="00D04088" w:rsidRDefault="00AD336F">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D04088" w:rsidRDefault="00AD336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1HeadingNoBorder"/>
        <w:outlineLvl w:val="1"/>
      </w:pPr>
      <w:bookmarkStart w:id="42" w:name="_Sec592"/>
      <w:r>
        <w:t>BizTalk</w:t>
      </w:r>
      <w:bookmarkEnd w:id="42"/>
      <w:r>
        <w:fldChar w:fldCharType="begin"/>
      </w:r>
      <w:r>
        <w:instrText xml:space="preserve"> TC "</w:instrText>
      </w:r>
      <w:bookmarkStart w:id="43" w:name="_Toc502073604"/>
      <w:r>
        <w:instrText>BizTalk</w:instrText>
      </w:r>
      <w:bookmarkEnd w:id="43"/>
      <w:r>
        <w:instrText>" \l 2</w:instrText>
      </w:r>
      <w:r>
        <w:fldChar w:fldCharType="end"/>
      </w:r>
    </w:p>
    <w:p w:rsidR="00D04088" w:rsidRDefault="00AD336F">
      <w:pPr>
        <w:pStyle w:val="ProductList-Offering1SubSection"/>
        <w:outlineLvl w:val="2"/>
      </w:pPr>
      <w:bookmarkStart w:id="44" w:name="_Sec593"/>
      <w:r>
        <w:lastRenderedPageBreak/>
        <w:t>1. Programtillgänglighet</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04088" w:rsidRDefault="00AD336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04088" w:rsidRDefault="00AD336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04088" w:rsidRDefault="00AD336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04088" w:rsidRDefault="00AD336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4088" w:rsidRDefault="00AD33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4088" w:rsidRDefault="00AD33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4088" w:rsidRDefault="00AD336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4088" w:rsidRDefault="00AD336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04088" w:rsidRDefault="00AD336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4088" w:rsidRDefault="00AD33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4088" w:rsidRDefault="00AD33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04088" w:rsidRDefault="00AD33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04088" w:rsidRDefault="00AD33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none" w:sz="4" w:space="0" w:color="6E6E6E"/>
              <w:right w:val="none" w:sz="4" w:space="0" w:color="6E6E6E"/>
            </w:tcBorders>
          </w:tcPr>
          <w:p w:rsidR="00D04088" w:rsidRDefault="00AD336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04088" w:rsidRDefault="00AD336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04088" w:rsidRDefault="00D0408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04088" w:rsidRDefault="00D0408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AD336F">
      <w:pPr>
        <w:pStyle w:val="ProductList-Offering1SubSection"/>
        <w:outlineLvl w:val="2"/>
      </w:pPr>
      <w:bookmarkStart w:id="45" w:name="_Sec594"/>
      <w:r>
        <w:t>2. Produktvillkor</w:t>
      </w:r>
      <w:bookmarkEnd w:id="45"/>
    </w:p>
    <w:tbl>
      <w:tblPr>
        <w:tblStyle w:val="PURTable"/>
        <w:tblW w:w="0" w:type="dxa"/>
        <w:tblLook w:val="04A0" w:firstRow="1" w:lastRow="0" w:firstColumn="1" w:lastColumn="0" w:noHBand="0" w:noVBand="1"/>
      </w:tblPr>
      <w:tblGrid>
        <w:gridCol w:w="3585"/>
        <w:gridCol w:w="3707"/>
        <w:gridCol w:w="362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Nedgraderingar: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AD336F">
      <w:pPr>
        <w:pStyle w:val="ProductList-Offering1SubSection"/>
        <w:outlineLvl w:val="2"/>
      </w:pPr>
      <w:bookmarkStart w:id="46" w:name="_Sec595"/>
      <w:r>
        <w:t>3. Användningsrättigheter</w:t>
      </w:r>
      <w:bookmarkEnd w:id="46"/>
    </w:p>
    <w:tbl>
      <w:tblPr>
        <w:tblStyle w:val="PURTable"/>
        <w:tblW w:w="0" w:type="dxa"/>
        <w:tblLook w:val="04A0" w:firstRow="1" w:lastRow="0" w:firstColumn="1" w:lastColumn="0" w:noHBand="0" w:noVBand="1"/>
      </w:tblPr>
      <w:tblGrid>
        <w:gridCol w:w="3605"/>
        <w:gridCol w:w="3614"/>
        <w:gridCol w:w="3697"/>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3"/>
      </w:pPr>
      <w:r>
        <w:t>3.1 BizTalk Server Branch och Standard Edition</w:t>
      </w:r>
    </w:p>
    <w:p w:rsidR="00D04088" w:rsidRDefault="00AD336F">
      <w:pPr>
        <w:pStyle w:val="ProductList-SubClauseHeading"/>
        <w:outlineLvl w:val="4"/>
      </w:pPr>
      <w:r>
        <w:t>3.1.1 Användningsbegränsning</w:t>
      </w:r>
    </w:p>
    <w:p w:rsidR="00D04088" w:rsidRDefault="00AD336F">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D04088" w:rsidRDefault="00D04088">
      <w:pPr>
        <w:pStyle w:val="ProductList-BodyIndented"/>
      </w:pPr>
    </w:p>
    <w:p w:rsidR="00D04088" w:rsidRDefault="00AD336F">
      <w:pPr>
        <w:pStyle w:val="ProductList-SubClauseHeading"/>
        <w:outlineLvl w:val="4"/>
      </w:pPr>
      <w:r>
        <w:t>3.1.2 Office Web Component</w:t>
      </w:r>
    </w:p>
    <w:p w:rsidR="00D04088" w:rsidRDefault="00AD336F">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rsidR="00D04088" w:rsidRDefault="00D04088">
      <w:pPr>
        <w:pStyle w:val="ProductList-BodyIndented"/>
      </w:pPr>
    </w:p>
    <w:p w:rsidR="00D04088" w:rsidRDefault="00AD336F">
      <w:pPr>
        <w:pStyle w:val="ProductList-ClauseHeading"/>
        <w:outlineLvl w:val="3"/>
      </w:pPr>
      <w:r>
        <w:t>3.2 BizTalk Server Branch Edition</w:t>
      </w:r>
    </w:p>
    <w:p w:rsidR="00D04088" w:rsidRDefault="00AD336F">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rsidR="00D04088" w:rsidRDefault="00AD336F" w:rsidP="00AD336F">
      <w:pPr>
        <w:pStyle w:val="ProductList-Bullet"/>
        <w:numPr>
          <w:ilvl w:val="0"/>
          <w:numId w:val="19"/>
        </w:numPr>
      </w:pPr>
      <w:r>
        <w:t xml:space="preserve">agera som centralnoden i en nätverksmodell av typen ”hub och spoke” </w:t>
      </w:r>
    </w:p>
    <w:p w:rsidR="00D04088" w:rsidRDefault="00AD336F" w:rsidP="00AD336F">
      <w:pPr>
        <w:pStyle w:val="ProductList-Bullet"/>
        <w:numPr>
          <w:ilvl w:val="0"/>
          <w:numId w:val="19"/>
        </w:numPr>
      </w:pPr>
      <w:r>
        <w:t xml:space="preserve">centralisera företagsomfattande kommunikationer med andra Servrar eller enheter </w:t>
      </w:r>
    </w:p>
    <w:p w:rsidR="00D04088" w:rsidRDefault="00AD336F" w:rsidP="00AD336F">
      <w:pPr>
        <w:pStyle w:val="ProductList-Bullet"/>
        <w:numPr>
          <w:ilvl w:val="0"/>
          <w:numId w:val="19"/>
        </w:numPr>
      </w:pPr>
      <w:r>
        <w:t>automatisera affärsprocesser mellan avdelningar, affärsenheter eller filialkontor.</w:t>
      </w:r>
    </w:p>
    <w:p w:rsidR="00D04088" w:rsidRDefault="00D04088">
      <w:pPr>
        <w:pStyle w:val="ProductList-Body"/>
      </w:pPr>
    </w:p>
    <w:p w:rsidR="00D04088" w:rsidRDefault="00AD336F">
      <w:pPr>
        <w:pStyle w:val="ProductList-ClauseHeading"/>
        <w:outlineLvl w:val="3"/>
      </w:pPr>
      <w:r>
        <w:t>3.3 Tilläggsprogramvara</w:t>
      </w:r>
    </w:p>
    <w:tbl>
      <w:tblPr>
        <w:tblStyle w:val="PURTable"/>
        <w:tblW w:w="0" w:type="dxa"/>
        <w:tblLook w:val="04A0" w:firstRow="1" w:lastRow="0" w:firstColumn="1" w:lastColumn="0" w:noHBand="0" w:noVBand="1"/>
      </w:tblPr>
      <w:tblGrid>
        <w:gridCol w:w="3718"/>
        <w:gridCol w:w="3593"/>
        <w:gridCol w:w="3605"/>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BizTalk Server Related Schemas och Templates</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BAM Event APIs och Interceptors och Administration Tools</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Utvecklingsverktyg</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MQHelper.dll</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SOAP Receive Adapter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UDDI</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pPr>
          </w:p>
        </w:tc>
      </w:tr>
    </w:tbl>
    <w:p w:rsidR="00D04088" w:rsidRDefault="00AD336F">
      <w:pPr>
        <w:pStyle w:val="ProductList-Offering1SubSection"/>
        <w:outlineLvl w:val="2"/>
      </w:pPr>
      <w:bookmarkStart w:id="47" w:name="_Sec596"/>
      <w:r>
        <w:t>4. Software Assurance</w:t>
      </w:r>
      <w:bookmarkEnd w:id="47"/>
    </w:p>
    <w:p w:rsidR="00D04088" w:rsidRDefault="00D04088">
      <w:pPr>
        <w:pStyle w:val="ProductList-Body"/>
      </w:pPr>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3">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3"/>
      </w:pPr>
      <w:r>
        <w:t>4.1 Biz Talk Server 2013 R2 Enterprise – Obegränsad Virtualisering</w:t>
      </w:r>
    </w:p>
    <w:p w:rsidR="00D04088" w:rsidRDefault="00AD336F">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kärna). </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1HeadingNoBorder"/>
        <w:outlineLvl w:val="1"/>
      </w:pPr>
      <w:bookmarkStart w:id="48" w:name="_Sec597"/>
      <w:r>
        <w:t>CAL Suites</w:t>
      </w:r>
      <w:bookmarkEnd w:id="48"/>
      <w:r>
        <w:fldChar w:fldCharType="begin"/>
      </w:r>
      <w:r>
        <w:instrText xml:space="preserve"> TC "</w:instrText>
      </w:r>
      <w:bookmarkStart w:id="49" w:name="_Toc502073605"/>
      <w:r>
        <w:instrText>CAL Suites</w:instrText>
      </w:r>
      <w:bookmarkEnd w:id="49"/>
      <w:r>
        <w:instrText>" \l 2</w:instrText>
      </w:r>
      <w:r>
        <w:fldChar w:fldCharType="end"/>
      </w:r>
    </w:p>
    <w:p w:rsidR="00D04088" w:rsidRDefault="00AD336F">
      <w:pPr>
        <w:pStyle w:val="ProductList-Offering1SubSection"/>
        <w:outlineLvl w:val="2"/>
      </w:pPr>
      <w:bookmarkStart w:id="50" w:name="_Sec868"/>
      <w:r>
        <w:t>1. Programtillgänglighet</w:t>
      </w:r>
      <w:bookmarkEnd w:id="50"/>
    </w:p>
    <w:tbl>
      <w:tblPr>
        <w:tblStyle w:val="PURTable"/>
        <w:tblW w:w="0" w:type="dxa"/>
        <w:tblLook w:val="04A0" w:firstRow="1" w:lastRow="0" w:firstColumn="1" w:lastColumn="0" w:noHBand="0" w:noVBand="1"/>
      </w:tblPr>
      <w:tblGrid>
        <w:gridCol w:w="4115"/>
        <w:gridCol w:w="616"/>
        <w:gridCol w:w="616"/>
        <w:gridCol w:w="617"/>
        <w:gridCol w:w="615"/>
        <w:gridCol w:w="615"/>
        <w:gridCol w:w="617"/>
        <w:gridCol w:w="618"/>
        <w:gridCol w:w="634"/>
        <w:gridCol w:w="620"/>
        <w:gridCol w:w="617"/>
        <w:gridCol w:w="616"/>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"School Desktop Platform-produkt" </w:instrText>
            </w:r>
            <w:r>
              <w:fldChar w:fldCharType="separate"/>
            </w:r>
            <w:r>
              <w:rPr>
                <w:color w:val="000000"/>
              </w:rPr>
              <w:t>SD, S</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Core CAL Suite Bridge för Office 365</w:t>
            </w:r>
            <w:r>
              <w:fldChar w:fldCharType="begin"/>
            </w:r>
            <w:r>
              <w:instrText xml:space="preserve"> XE "Core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Core CAL Suite Bridge för Microsoft Intune</w:t>
            </w:r>
            <w:r>
              <w:fldChar w:fldCharType="begin"/>
            </w:r>
            <w:r>
              <w:instrText xml:space="preserve"> XE "Core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"School Desktop Platform-produkt" </w:instrText>
            </w:r>
            <w:r>
              <w:fldChar w:fldCharType="separate"/>
            </w:r>
            <w:r>
              <w:rPr>
                <w:color w:val="000000"/>
              </w:rPr>
              <w:t>SD, S</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Enterprise CAL Suite Bridge för Office 365</w:t>
            </w:r>
            <w:r>
              <w:fldChar w:fldCharType="begin"/>
            </w:r>
            <w:r>
              <w:instrText xml:space="preserve"> XE "Enterprise CAL Suite Bridge för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Enterprise CAL Bridge för Enterprise Mobility + Security</w:t>
            </w:r>
            <w:r>
              <w:fldChar w:fldCharType="begin"/>
            </w:r>
            <w:r>
              <w:instrText xml:space="preserve"> XE "Enterprise CAL Bridge för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D04088">
      <w:pPr>
        <w:pStyle w:val="ProductList-Body"/>
      </w:pPr>
    </w:p>
    <w:p w:rsidR="00D04088" w:rsidRDefault="00AD336F">
      <w:pPr>
        <w:pStyle w:val="ProductList-Offering1SubSection"/>
        <w:outlineLvl w:val="2"/>
      </w:pPr>
      <w:bookmarkStart w:id="51" w:name="_Sec599"/>
      <w:r>
        <w:t>2. Produktvillkor</w:t>
      </w:r>
      <w:bookmarkEnd w:id="51"/>
    </w:p>
    <w:tbl>
      <w:tblPr>
        <w:tblStyle w:val="PURTable"/>
        <w:tblW w:w="0" w:type="dxa"/>
        <w:tblLook w:val="04A0" w:firstRow="1" w:lastRow="0" w:firstColumn="1" w:lastColumn="0" w:noHBand="0" w:noVBand="1"/>
      </w:tblPr>
      <w:tblGrid>
        <w:gridCol w:w="3585"/>
        <w:gridCol w:w="3707"/>
        <w:gridCol w:w="362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Nedgraderingar: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4088" w:rsidRDefault="00D04088">
      <w:pPr>
        <w:pStyle w:val="ProductList-Body"/>
      </w:pPr>
    </w:p>
    <w:p w:rsidR="00D04088" w:rsidRDefault="00AD336F">
      <w:pPr>
        <w:pStyle w:val="ProductList-ClauseHeading"/>
        <w:outlineLvl w:val="3"/>
      </w:pPr>
      <w:r>
        <w:t>2.1 Process för att Fastställa Tillämpliga Användningsrättigheter för CAL Suites</w:t>
      </w:r>
    </w:p>
    <w:p w:rsidR="00D04088" w:rsidRDefault="00AD336F">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rsidR="00D04088" w:rsidRDefault="00D04088">
      <w:pPr>
        <w:pStyle w:val="ProductList-Body"/>
      </w:pPr>
    </w:p>
    <w:p w:rsidR="00D04088" w:rsidRDefault="00AD336F">
      <w:pPr>
        <w:pStyle w:val="ProductList-ClauseHeading"/>
        <w:outlineLvl w:val="3"/>
      </w:pPr>
      <w:r>
        <w:t>2.2 Komponenter i Cal Suite</w:t>
      </w:r>
    </w:p>
    <w:p w:rsidR="00D04088" w:rsidRDefault="00AD336F">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rsidR="00D04088" w:rsidRDefault="00D04088">
      <w:pPr>
        <w:pStyle w:val="ProductList-Body"/>
      </w:pPr>
    </w:p>
    <w:p w:rsidR="00D04088" w:rsidRDefault="00AD336F">
      <w:pPr>
        <w:pStyle w:val="ProductList-ClauseHeading"/>
        <w:outlineLvl w:val="3"/>
      </w:pPr>
      <w:r>
        <w:t>2.3 Onlinetjänster som Ingår med Enterprise CAL Suite</w:t>
      </w:r>
    </w:p>
    <w:p w:rsidR="00D04088" w:rsidRDefault="00AD336F">
      <w:pPr>
        <w:pStyle w:val="ProductList-Body"/>
      </w:pPr>
      <w:r>
        <w:t>Enterprise CAL Suite med aktiv SA-täckning inkluderar även rättigheter till Exchange Online Archiving för Exchange Server</w:t>
      </w:r>
      <w:r>
        <w:fldChar w:fldCharType="begin"/>
      </w:r>
      <w:r>
        <w:instrText xml:space="preserve"> XE "Exchange Online Archiving för Exchange Server" </w:instrText>
      </w:r>
      <w:r>
        <w:fldChar w:fldCharType="end"/>
      </w:r>
      <w:r>
        <w:t>, Förebyggande av Dataförlust och Exchange Online Protection</w:t>
      </w:r>
      <w:r>
        <w:fldChar w:fldCharType="begin"/>
      </w:r>
      <w:r>
        <w:instrText xml:space="preserve"> XE "Exchange Online Protection" </w:instrText>
      </w:r>
      <w:r>
        <w:fldChar w:fldCharType="end"/>
      </w:r>
      <w:r>
        <w:t xml:space="preserve">. För kunder under Microsoft Business-avtal som är daterade före oktober 2010 och Registreringar som är daterade före juli 2011, regleras köp och användning av Onlinetjänsterna som inkluderas med Enterprise CAL Suite av de Kompletterande Villkoren för Onlinetjänster som används med Programvaran – Gamla Avtal i Bilaga A – Kompletterande Villkor för Programavtal i Produktlistan från juni 2015 på </w:t>
      </w:r>
      <w:hyperlink r:id="rId34">
        <w:r>
          <w:rPr>
            <w:color w:val="00467F"/>
            <w:u w:val="single"/>
          </w:rPr>
          <w:t>http://go.microsoft.com/?linkid=9839207</w:t>
        </w:r>
      </w:hyperlink>
      <w:r>
        <w:t>.</w:t>
      </w:r>
    </w:p>
    <w:p w:rsidR="00D04088" w:rsidRDefault="00D04088">
      <w:pPr>
        <w:pStyle w:val="ProductList-Body"/>
      </w:pPr>
    </w:p>
    <w:p w:rsidR="00D04088" w:rsidRDefault="00AD336F">
      <w:pPr>
        <w:pStyle w:val="ProductList-ClauseHeading"/>
        <w:outlineLvl w:val="3"/>
      </w:pPr>
      <w:r>
        <w:t>2.4 CAL Suite Bridge för O365, för O365 &amp; Intune och för Intune</w:t>
      </w:r>
    </w:p>
    <w:p w:rsidR="00D04088" w:rsidRDefault="00AD336F">
      <w:pPr>
        <w:pStyle w:val="ProductList-SubClauseHeading"/>
        <w:outlineLvl w:val="4"/>
      </w:pPr>
      <w:r>
        <w:t>2.4.1 Krav för CAL Suite Bridges</w:t>
      </w:r>
    </w:p>
    <w:p w:rsidR="00D04088" w:rsidRDefault="00AD336F">
      <w:pPr>
        <w:pStyle w:val="ProductList-BodyIndented"/>
      </w:pPr>
      <w:r>
        <w:t>En CAL Suite Bridge kan krävas vid byte från en CAL Suite till en jämförbar programvaru- och onlinetjänstkombination. När en CAL Suite Bridge krävs ska antalet Användarprenumerationslicenser för CAL Suite Bridge vara samma som antalet Användarprenumerationslicenser för den kvalificerande Onlinetjänsten.</w:t>
      </w:r>
    </w:p>
    <w:p w:rsidR="00D04088" w:rsidRDefault="00D04088">
      <w:pPr>
        <w:pStyle w:val="ProductList-BodyIndented"/>
      </w:pPr>
    </w:p>
    <w:p w:rsidR="00D04088" w:rsidRDefault="00AD336F">
      <w:pPr>
        <w:pStyle w:val="ProductList-BodyIndented"/>
      </w:pPr>
      <w:r>
        <w:t>En CAL Suite Bridge är en företagsomfattande Produkt och kan enbart licensieras tillsammans med dess kvalificerande onlinetjänst för att uppfylla det organisationsomfattande kravet för antingen denna CAL Suite Bridge eller dess överordnade CAL Suite.</w:t>
      </w:r>
    </w:p>
    <w:tbl>
      <w:tblPr>
        <w:tblStyle w:val="PURTable0"/>
        <w:tblW w:w="0" w:type="dxa"/>
        <w:tblLook w:val="04A0" w:firstRow="1" w:lastRow="0" w:firstColumn="1" w:lastColumn="0" w:noHBand="0" w:noVBand="1"/>
      </w:tblPr>
      <w:tblGrid>
        <w:gridCol w:w="3498"/>
        <w:gridCol w:w="3517"/>
        <w:gridCol w:w="3541"/>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Kvalificerande Onlinetjänster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Office 365 Enterprise E1</w:t>
            </w:r>
            <w:r>
              <w:fldChar w:fldCharType="begin"/>
            </w:r>
            <w:r>
              <w:instrText xml:space="preserve"> XE "Office 365 Enterprise E1" </w:instrText>
            </w:r>
            <w:r>
              <w:fldChar w:fldCharType="end"/>
            </w:r>
            <w:r>
              <w:t>, eller Office 365 Enterprise E3</w:t>
            </w:r>
            <w:r>
              <w:fldChar w:fldCharType="begin"/>
            </w:r>
            <w:r>
              <w:instrText xml:space="preserve"> XE "Office 365 Enterprise E3" </w:instrText>
            </w:r>
            <w:r>
              <w:fldChar w:fldCharType="end"/>
            </w:r>
            <w:r>
              <w:t>, eller Office 365 Enterprise E5</w:t>
            </w:r>
            <w:r>
              <w:fldChar w:fldCharType="begin"/>
            </w:r>
            <w:r>
              <w:instrText xml:space="preserve"> XE "Office 365 Enterprise E5" </w:instrText>
            </w:r>
            <w:r>
              <w:fldChar w:fldCharType="end"/>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Office 365 Enterprise E1 och Microsoft Intune</w:t>
            </w:r>
            <w:r>
              <w:fldChar w:fldCharType="begin"/>
            </w:r>
            <w:r>
              <w:instrText xml:space="preserve"> XE "Office 365 Enterprise E1 och Microsoft Intune" </w:instrText>
            </w:r>
            <w:r>
              <w:fldChar w:fldCharType="end"/>
            </w:r>
            <w:r>
              <w:t>, eller</w:t>
            </w:r>
          </w:p>
          <w:p w:rsidR="00D04088" w:rsidRDefault="00AD336F">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D04088" w:rsidRDefault="00AD336F">
            <w:pPr>
              <w:pStyle w:val="ProductList-TableBody"/>
            </w:pPr>
            <w:r>
              <w:lastRenderedPageBreak/>
              <w:t>Office 365 Enterprise E5 och Microsoft Intune, eller</w:t>
            </w:r>
            <w:r>
              <w:fldChar w:fldCharType="begin"/>
            </w:r>
            <w:r>
              <w:instrText xml:space="preserve"> XE "Office 365 Enterprise E5 och Microsoft Intune, eller" </w:instrText>
            </w:r>
            <w:r>
              <w:fldChar w:fldCharType="end"/>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lastRenderedPageBreak/>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Microsoft Intune</w:t>
            </w:r>
            <w:r>
              <w:fldChar w:fldCharType="begin"/>
            </w:r>
            <w:r>
              <w:instrText xml:space="preserve"> XE "Microsoft Intune" </w:instrText>
            </w:r>
            <w:r>
              <w:fldChar w:fldCharType="end"/>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Enterprise Mobility + Security E3</w:t>
            </w:r>
            <w:r>
              <w:fldChar w:fldCharType="begin"/>
            </w:r>
            <w:r>
              <w:instrText xml:space="preserve"> XE "Enterprise Mobility + Security E3" </w:instrText>
            </w:r>
            <w:r>
              <w:fldChar w:fldCharType="end"/>
            </w:r>
            <w:r>
              <w:t>, eller</w:t>
            </w:r>
          </w:p>
          <w:p w:rsidR="00D04088" w:rsidRDefault="00AD336F">
            <w:pPr>
              <w:pStyle w:val="ProductList-TableBody"/>
            </w:pPr>
            <w:r>
              <w:t>Enterprise Mobility + Security E5</w:t>
            </w:r>
            <w:r>
              <w:fldChar w:fldCharType="begin"/>
            </w:r>
            <w:r>
              <w:instrText xml:space="preserve"> XE "Enterprise Mobility + Security E5" </w:instrText>
            </w:r>
            <w:r>
              <w:fldChar w:fldCharType="end"/>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Office 365 Enterprise E3</w:t>
            </w:r>
            <w:r>
              <w:fldChar w:fldCharType="begin"/>
            </w:r>
            <w:r>
              <w:instrText xml:space="preserve"> XE "Office 365 Enterprise E3" </w:instrText>
            </w:r>
            <w:r>
              <w:fldChar w:fldCharType="end"/>
            </w:r>
            <w:r>
              <w:t>, eller</w:t>
            </w:r>
          </w:p>
          <w:p w:rsidR="00D04088" w:rsidRDefault="00AD336F">
            <w:pPr>
              <w:pStyle w:val="ProductList-TableBody"/>
            </w:pPr>
            <w:r>
              <w:t>Office 365 Enterprise E5</w:t>
            </w:r>
            <w:r>
              <w:fldChar w:fldCharType="begin"/>
            </w:r>
            <w:r>
              <w:instrText xml:space="preserve"> XE "Office 365 Enterprise E5" </w:instrText>
            </w:r>
            <w:r>
              <w:fldChar w:fldCharType="end"/>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Office 365 Enterprise E3 och Microsoft Intune</w:t>
            </w:r>
            <w:r>
              <w:fldChar w:fldCharType="begin"/>
            </w:r>
            <w:r>
              <w:instrText xml:space="preserve"> XE "Office 365 Enterprise E3 och Microsoft Intune" </w:instrText>
            </w:r>
            <w:r>
              <w:fldChar w:fldCharType="end"/>
            </w:r>
            <w:r>
              <w:t>, eller</w:t>
            </w:r>
          </w:p>
          <w:p w:rsidR="00D04088" w:rsidRDefault="00AD336F">
            <w:pPr>
              <w:pStyle w:val="ProductList-TableBody"/>
            </w:pPr>
            <w:r>
              <w:t>Office 365 Enterprise E5 och Microsoft Intune, eller</w:t>
            </w:r>
            <w:r>
              <w:fldChar w:fldCharType="begin"/>
            </w:r>
            <w:r>
              <w:instrText xml:space="preserve"> XE "Office 365 Enterprise E5 och Microsoft Intune, eller" </w:instrText>
            </w:r>
            <w:r>
              <w:fldChar w:fldCharType="end"/>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Microsoft Intune</w:t>
            </w:r>
            <w:r>
              <w:fldChar w:fldCharType="begin"/>
            </w:r>
            <w:r>
              <w:instrText xml:space="preserve"> XE "Microsoft Intune" </w:instrText>
            </w:r>
            <w:r>
              <w:fldChar w:fldCharType="end"/>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Enterprise Mobility + Security E3</w:t>
            </w:r>
            <w:r>
              <w:fldChar w:fldCharType="begin"/>
            </w:r>
            <w:r>
              <w:instrText xml:space="preserve"> XE "Enterprise Mobility + Security E3" </w:instrText>
            </w:r>
            <w:r>
              <w:fldChar w:fldCharType="end"/>
            </w:r>
            <w:r>
              <w:t>, eller</w:t>
            </w:r>
          </w:p>
          <w:p w:rsidR="00D04088" w:rsidRDefault="00AD336F">
            <w:pPr>
              <w:pStyle w:val="ProductList-TableBody"/>
            </w:pPr>
            <w:r>
              <w:t>Enterprise Mobility + Security E5</w:t>
            </w:r>
            <w:r>
              <w:fldChar w:fldCharType="begin"/>
            </w:r>
            <w:r>
              <w:instrText xml:space="preserve"> XE "Enterprise Mobility + Security E5" </w:instrText>
            </w:r>
            <w:r>
              <w:fldChar w:fldCharType="end"/>
            </w:r>
          </w:p>
        </w:tc>
      </w:tr>
    </w:tbl>
    <w:p w:rsidR="00D04088" w:rsidRDefault="00D04088">
      <w:pPr>
        <w:pStyle w:val="ProductList-BodyIndented"/>
      </w:pPr>
    </w:p>
    <w:p w:rsidR="00D04088" w:rsidRDefault="00AD336F">
      <w:pPr>
        <w:pStyle w:val="ProductList-SubClauseHeading"/>
        <w:outlineLvl w:val="4"/>
      </w:pPr>
      <w:r>
        <w:t>2.4.2 CAL för endast studenter (Academic Open License och Academic Select)</w:t>
      </w:r>
    </w:p>
    <w:p w:rsidR="00D04088" w:rsidRDefault="00AD336F">
      <w:pPr>
        <w:pStyle w:val="ProductList-BodyIndented"/>
      </w:pPr>
      <w:r>
        <w:t>CAL för endast studenter är begränsade till licensiering av studentägda datorer eller institutionsägda datorer som är avsedda för en enskild student och inte är avsedda för användning i labb eller klassrum.</w:t>
      </w:r>
    </w:p>
    <w:p w:rsidR="00D04088" w:rsidRDefault="00AD336F">
      <w:pPr>
        <w:pStyle w:val="ProductList-Offering1SubSection"/>
        <w:outlineLvl w:val="2"/>
      </w:pPr>
      <w:bookmarkStart w:id="52" w:name="_Sec600"/>
      <w:r>
        <w:t>3. Användningsrättigheter</w:t>
      </w:r>
      <w:bookmarkEnd w:id="52"/>
    </w:p>
    <w:tbl>
      <w:tblPr>
        <w:tblStyle w:val="PURTable"/>
        <w:tblW w:w="0" w:type="dxa"/>
        <w:tblLook w:val="04A0" w:firstRow="1" w:lastRow="0" w:firstColumn="1" w:lastColumn="0" w:noHBand="0" w:noVBand="1"/>
      </w:tblPr>
      <w:tblGrid>
        <w:gridCol w:w="3622"/>
        <w:gridCol w:w="3635"/>
        <w:gridCol w:w="3659"/>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Tilläggsprogramvara: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Tekniker som ingår: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AD336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5">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jc w:val="right"/>
      </w:pPr>
    </w:p>
    <w:p w:rsidR="00D04088" w:rsidRDefault="00AD336F">
      <w:pPr>
        <w:pStyle w:val="ProductList-ClauseHeading"/>
        <w:outlineLvl w:val="3"/>
      </w:pPr>
      <w:r>
        <w:t>4.1 Extended Use Rights för Microsoft 365-kunder</w:t>
      </w:r>
    </w:p>
    <w:p w:rsidR="00D04088" w:rsidRDefault="00AD336F">
      <w:pPr>
        <w:pStyle w:val="ProductList-Body"/>
      </w:pPr>
      <w:r>
        <w:t>För kvalificerade kunder ger Microsoft 365 eller en kombination av Office 365 och Enterprise Mobility + Security åtkomsträttigheter till komponenttjänsten i Exchange Online Archiving för Exchange Server. ”Kvalificerade kunder” är Enterprise-registrerings- eller Enterprise Subscription Enrollment- eller Enrollment for Education Solutions-kunder som har aktiv Software Assurance-täckning för Enterprise CAL Suite från och med 30 november 2014.</w:t>
      </w:r>
    </w:p>
    <w:p w:rsidR="00D04088" w:rsidRDefault="00D04088">
      <w:pPr>
        <w:pStyle w:val="ProductList-Body"/>
      </w:pPr>
    </w:p>
    <w:p w:rsidR="00D04088" w:rsidRDefault="00AD336F">
      <w:pPr>
        <w:pStyle w:val="ProductList-Body"/>
      </w:pPr>
      <w:r>
        <w:t>Kvalificerade Kunder med licens för Microsoft 365 eller kombinationen Office 365 och Enterprise Mobility + Security har samma åtkomst till Exchange Online Archiving för Exchange Server som Enterprise CAL Suite gav.</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2073606"/>
      <w:r>
        <w:instrText>Core Infrastructure Server (CIS) Suite</w:instrText>
      </w:r>
      <w:bookmarkEnd w:id="55"/>
      <w:r>
        <w:instrText>" \l 2</w:instrText>
      </w:r>
      <w:r>
        <w:fldChar w:fldCharType="end"/>
      </w:r>
    </w:p>
    <w:p w:rsidR="00D04088" w:rsidRDefault="00AD336F">
      <w:pPr>
        <w:pStyle w:val="ProductList-Offering1SubSection"/>
        <w:outlineLvl w:val="2"/>
      </w:pPr>
      <w:bookmarkStart w:id="56" w:name="_Sec603"/>
      <w:r>
        <w:t>1. Programtillgänglighet</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Tillägg till Windows Server Standard Premium Assurance (2 pack Core-licens)</w:t>
            </w:r>
            <w:r>
              <w:fldChar w:fldCharType="begin"/>
            </w:r>
            <w:r>
              <w:instrText xml:space="preserve"> XE "Tillägg till Windows Server Standard Premium Assurance (2 pack Core-licens)"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1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rPr>
                <w:color w:val="000000"/>
              </w:rPr>
              <w:t>Tillägg till Windows Server Datacenter Premium Assurance (2 pack Core-licens)</w:t>
            </w:r>
            <w:r>
              <w:fldChar w:fldCharType="begin"/>
            </w:r>
            <w:r>
              <w:instrText xml:space="preserve"> XE "Tillägg till Windows Server Datacenter Premium Assurance (2 pack Core-licens)"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bl>
    <w:p w:rsidR="00D04088" w:rsidRDefault="00AD336F">
      <w:pPr>
        <w:pStyle w:val="ProductList-Offering1SubSection"/>
        <w:outlineLvl w:val="2"/>
      </w:pPr>
      <w:bookmarkStart w:id="57" w:name="_Sec604"/>
      <w:r>
        <w:lastRenderedPageBreak/>
        <w:t>2. Produktvillkor</w:t>
      </w:r>
      <w:bookmarkEnd w:id="57"/>
    </w:p>
    <w:tbl>
      <w:tblPr>
        <w:tblStyle w:val="PURTable"/>
        <w:tblW w:w="0" w:type="dxa"/>
        <w:tblLook w:val="04A0" w:firstRow="1" w:lastRow="0" w:firstColumn="1" w:lastColumn="0" w:noHBand="0" w:noVBand="1"/>
      </w:tblPr>
      <w:tblGrid>
        <w:gridCol w:w="3585"/>
        <w:gridCol w:w="3707"/>
        <w:gridCol w:w="362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Nedgraderingar: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3"/>
      </w:pPr>
      <w:r>
        <w:t>2.1 Programvara Inkluderad med CIS Suite Standard</w:t>
      </w:r>
    </w:p>
    <w:p w:rsidR="00D04088" w:rsidRDefault="00AD336F">
      <w:pPr>
        <w:pStyle w:val="ProductList-Body"/>
      </w:pPr>
      <w:r>
        <w:t>CIS Suite Standard inkluderar den sista versionen av Windows Server Standard och System Center Standard som gjordes tillgänglig under Kundens SA-täckning.</w:t>
      </w:r>
    </w:p>
    <w:p w:rsidR="00D04088" w:rsidRDefault="00D04088">
      <w:pPr>
        <w:pStyle w:val="ProductList-Body"/>
      </w:pPr>
    </w:p>
    <w:p w:rsidR="00D04088" w:rsidRDefault="00AD336F">
      <w:pPr>
        <w:pStyle w:val="ProductList-ClauseHeading"/>
        <w:outlineLvl w:val="3"/>
      </w:pPr>
      <w:r>
        <w:t>2.2 Programvara Inkluderad med CIS Suite Datacenter</w:t>
      </w:r>
    </w:p>
    <w:p w:rsidR="00D04088" w:rsidRDefault="00AD336F">
      <w:pPr>
        <w:pStyle w:val="ProductList-Body"/>
      </w:pPr>
      <w:r>
        <w:t>CIS Suite Datacenter inkluderar den sista versionen av Windows Server Datacenter och System Center Datacenter som gjordes tillgänglig under Kundens SA-täckning.</w:t>
      </w:r>
    </w:p>
    <w:p w:rsidR="00D04088" w:rsidRDefault="00AD336F">
      <w:pPr>
        <w:pStyle w:val="ProductList-Offering1SubSection"/>
        <w:outlineLvl w:val="2"/>
      </w:pPr>
      <w:bookmarkStart w:id="58" w:name="_Sec605"/>
      <w:r>
        <w:t>3. Användningsrättigheter</w:t>
      </w:r>
      <w:bookmarkEnd w:id="58"/>
    </w:p>
    <w:tbl>
      <w:tblPr>
        <w:tblStyle w:val="PURTable"/>
        <w:tblW w:w="0" w:type="dxa"/>
        <w:tblLook w:val="04A0" w:firstRow="1" w:lastRow="0" w:firstColumn="1" w:lastColumn="0" w:noHBand="0" w:noVBand="1"/>
      </w:tblPr>
      <w:tblGrid>
        <w:gridCol w:w="3608"/>
        <w:gridCol w:w="3642"/>
        <w:gridCol w:w="366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Tilläggsprogramvara: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Tekniker som ingår: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3"/>
      </w:pPr>
      <w:r>
        <w:t>3.1 Tillämpliga Användningsrättigheter.</w:t>
      </w:r>
    </w:p>
    <w:p w:rsidR="00D04088" w:rsidRDefault="00AD336F">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04088" w:rsidRDefault="00D04088">
      <w:pPr>
        <w:pStyle w:val="ProductList-Body"/>
      </w:pPr>
    </w:p>
    <w:p w:rsidR="00D04088" w:rsidRDefault="00AD336F">
      <w:pPr>
        <w:pStyle w:val="ProductList-ClauseHeading"/>
        <w:outlineLvl w:val="3"/>
      </w:pPr>
      <w:r>
        <w:t>3.2 Tilldelning av Serverlicens och Hanteringslicens</w:t>
      </w:r>
    </w:p>
    <w:p w:rsidR="00D04088" w:rsidRDefault="00AD336F">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D04088" w:rsidRDefault="00D04088">
      <w:pPr>
        <w:pStyle w:val="ProductList-Body"/>
      </w:pPr>
    </w:p>
    <w:p w:rsidR="00D04088" w:rsidRDefault="00AD336F">
      <w:pPr>
        <w:pStyle w:val="ProductList-ClauseHeading"/>
        <w:outlineLvl w:val="3"/>
      </w:pPr>
      <w:r>
        <w:t>3.3 Ytterligare Villkor</w:t>
      </w:r>
    </w:p>
    <w:p w:rsidR="00D04088" w:rsidRDefault="00AD336F">
      <w:pPr>
        <w:pStyle w:val="ProductList-Body"/>
      </w:pPr>
      <w:r>
        <w:t>Kunden får köra en tidigare version eller en nedgraderad utgåva av alla enskilda Produkter som inkluderas i CIS Suite enligt tillåtelse i licensvillkoren för den Produkten i Produktvillkoren.</w:t>
      </w:r>
    </w:p>
    <w:p w:rsidR="00D04088" w:rsidRDefault="00D04088">
      <w:pPr>
        <w:pStyle w:val="ProductList-Body"/>
      </w:pPr>
    </w:p>
    <w:p w:rsidR="00D04088" w:rsidRDefault="00AD336F">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dedikerad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rsidR="00D04088" w:rsidRDefault="00AD336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6">
              <w:r>
                <w:rPr>
                  <w:color w:val="00467F"/>
                  <w:u w:val="single"/>
                </w:rPr>
                <w:t>Produktlista - mars 2014</w:t>
              </w:r>
            </w:hyperlink>
            <w:r>
              <w:t xml:space="preserve">, </w:t>
            </w:r>
            <w:hyperlink r:id="rId37">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3"/>
      </w:pPr>
      <w:r>
        <w:t>4.1 Microsoft Azure-hybridanvändarförmån</w:t>
      </w:r>
    </w:p>
    <w:p w:rsidR="00D04088" w:rsidRDefault="00AD336F">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D04088" w:rsidRDefault="00D04088">
      <w:pPr>
        <w:pStyle w:val="ProductList-Body"/>
      </w:pPr>
    </w:p>
    <w:p w:rsidR="00D04088" w:rsidRDefault="00AD336F">
      <w:pPr>
        <w:pStyle w:val="ProductList-ClauseHeading"/>
        <w:outlineLvl w:val="3"/>
      </w:pPr>
      <w:r>
        <w:t>4.2 Halvårskanalutgåvor</w:t>
      </w:r>
    </w:p>
    <w:p w:rsidR="00D04088" w:rsidRDefault="00AD336F">
      <w:pPr>
        <w:pStyle w:val="ProductList-Body"/>
      </w:pPr>
      <w:r>
        <w:t>Kunder med aktiv SA för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(som tillämpligt) får installera, använda och hantera halvårskanalutgåvor (inklusive både pilotutgåvor och breda utgåvor)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Vad gäller produktlicensiering betraktas Nano Server som ges ut med Windows Server 2016 som en halvårskanalutgåva.</w:t>
      </w:r>
    </w:p>
    <w:p w:rsidR="00D04088" w:rsidRDefault="00D04088">
      <w:pPr>
        <w:pStyle w:val="ProductList-Body"/>
      </w:pPr>
    </w:p>
    <w:p w:rsidR="00D04088" w:rsidRDefault="00AD336F">
      <w:pPr>
        <w:pStyle w:val="ProductList-ClauseHeading"/>
        <w:outlineLvl w:val="3"/>
      </w:pPr>
      <w:r>
        <w:t>4.3 System Center Configuration Manager-rättigheter för aktuell version</w:t>
      </w:r>
    </w:p>
    <w:p w:rsidR="00D04088" w:rsidRDefault="00AD336F">
      <w:pPr>
        <w:pStyle w:val="ProductList-Body"/>
      </w:pPr>
      <w:r>
        <w:t>Kunder med aktiv SA på CIS Suite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rsidR="00D04088" w:rsidRDefault="00D04088">
      <w:pPr>
        <w:pStyle w:val="ProductList-Body"/>
      </w:pPr>
    </w:p>
    <w:p w:rsidR="00D04088" w:rsidRDefault="00AD336F">
      <w:pPr>
        <w:pStyle w:val="ProductList-ClauseHeading"/>
        <w:outlineLvl w:val="3"/>
      </w:pPr>
      <w:r>
        <w:t>4.4 Software Assurance-rättigheter och -förmåner för Prenumerationslicenser</w:t>
      </w:r>
    </w:p>
    <w:p w:rsidR="00D04088" w:rsidRDefault="00AD336F">
      <w:pPr>
        <w:pStyle w:val="ProductList-Body"/>
      </w:pPr>
      <w:r>
        <w:t xml:space="preserve">Alla Prenumerationslicenser Kunden anskaffar under SCE ger samma SA-rättigheter och -förmåner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under prenumerationens giltighetstid.</w:t>
      </w:r>
    </w:p>
    <w:p w:rsidR="00D04088" w:rsidRDefault="00D04088">
      <w:pPr>
        <w:pStyle w:val="ProductList-Body"/>
      </w:pPr>
    </w:p>
    <w:p w:rsidR="00D04088" w:rsidRDefault="00AD336F">
      <w:pPr>
        <w:pStyle w:val="ProductList-ClauseHeading"/>
        <w:outlineLvl w:val="3"/>
      </w:pPr>
      <w:r>
        <w:t>4.5 Server and Cloud-registrering (SCE) – Rätten att hantera operativsystemmiljöer i Microsoft Azure under CIS Suite-licenser</w:t>
      </w:r>
    </w:p>
    <w:p w:rsidR="00D04088" w:rsidRDefault="00AD336F">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omfattar:</w:t>
      </w:r>
    </w:p>
    <w:p w:rsidR="00D04088" w:rsidRDefault="00AD336F">
      <w:pPr>
        <w:pStyle w:val="ProductList-Body"/>
        <w:ind w:left="720"/>
      </w:pPr>
      <w:r>
        <w:t>• Windows Server virtuell maskin-instanser (inklusive Instanser som driftsätts under Azure HUB)</w:t>
      </w:r>
    </w:p>
    <w:p w:rsidR="00D04088" w:rsidRDefault="00AD336F">
      <w:pPr>
        <w:pStyle w:val="ProductList-Body"/>
        <w:ind w:left="720"/>
      </w:pPr>
      <w:r>
        <w:t>• Molntjänst-instanser (webbroll och arbetarroll)</w:t>
      </w:r>
    </w:p>
    <w:p w:rsidR="00D04088" w:rsidRDefault="00AD336F">
      <w:pPr>
        <w:pStyle w:val="ProductList-Body"/>
        <w:ind w:left="720"/>
      </w:pPr>
      <w:r>
        <w:t>• Lagringskonton</w:t>
      </w:r>
    </w:p>
    <w:p w:rsidR="00D04088" w:rsidRDefault="00AD336F">
      <w:pPr>
        <w:pStyle w:val="ProductList-Body"/>
        <w:ind w:left="720"/>
      </w:pPr>
      <w:r>
        <w:t>• SQL-databaser</w:t>
      </w:r>
    </w:p>
    <w:p w:rsidR="00D04088" w:rsidRDefault="00AD336F">
      <w:pPr>
        <w:pStyle w:val="ProductList-Body"/>
        <w:ind w:left="720"/>
      </w:pPr>
      <w:r>
        <w:t>• Webbplatsinstanser</w:t>
      </w:r>
    </w:p>
    <w:p w:rsidR="00D04088" w:rsidRDefault="00D04088">
      <w:pPr>
        <w:pStyle w:val="ProductList-Body"/>
      </w:pPr>
    </w:p>
    <w:p w:rsidR="00D04088" w:rsidRDefault="00AD336F">
      <w:pPr>
        <w:pStyle w:val="ProductList-ClauseHeading"/>
        <w:outlineLvl w:val="3"/>
      </w:pPr>
      <w:r>
        <w:t>4.6 Erbjudande om Software Assurance-förnyelser för Windows Server och System Center</w:t>
      </w:r>
    </w:p>
    <w:p w:rsidR="00D04088" w:rsidRDefault="00AD336F">
      <w:pPr>
        <w:pStyle w:val="ProductList-Body"/>
      </w:pPr>
      <w:r>
        <w:t xml:space="preserve">Kunder som har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införskaffa SA för motsvarande CIS Suite i Kolumn B utan att införskaffa underliggande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D04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Kolumn B</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Core Infrastructure Server Suite Standard (paket med 2 kärnlicenser)</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Core Infrastructure Server Suite Datacenter (paket med 2 kärnlicenser)</w:t>
            </w:r>
          </w:p>
        </w:tc>
      </w:tr>
    </w:tbl>
    <w:p w:rsidR="00D04088" w:rsidRDefault="00AD336F">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som införskaffas under ett prenumerationsavtal är inte kvalificerade för detta erbjudande.</w:t>
      </w:r>
    </w:p>
    <w:p w:rsidR="00D04088" w:rsidRDefault="00D04088">
      <w:pPr>
        <w:pStyle w:val="ProductList-Body"/>
      </w:pPr>
    </w:p>
    <w:p w:rsidR="00D04088" w:rsidRDefault="00AD336F">
      <w:pPr>
        <w:pStyle w:val="ProductList-ClauseHeading"/>
        <w:outlineLvl w:val="3"/>
      </w:pPr>
      <w:r>
        <w:t>4.7 Användningsrättigheter och licensbeviljanden som är associerade med ändring i licensmodell – Berättigad licens</w:t>
      </w:r>
    </w:p>
    <w:p w:rsidR="00D04088" w:rsidRDefault="00AD336F">
      <w:pPr>
        <w:pStyle w:val="ProductList-Body"/>
      </w:pPr>
      <w:r>
        <w:t>Termen ”Berättigad licens”, såsom den definieras i Migreringsrättigheter för Core Infrastructure Suite publicerade i Produktvillkor i oktober 2016, uppdateras till att även innefatta Core Infrastructure Suite-processorlicenser med SA som Kunden erhållit från och med 31 december 2016 under en ny eller förnyad registrering med ett ikraftträdandedatum mellan 1 oktober 2016 och 31 december 2016.</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1HeadingNoBorder"/>
        <w:outlineLvl w:val="1"/>
      </w:pPr>
      <w:bookmarkStart w:id="60" w:name="_Sec862"/>
      <w:r>
        <w:t>Forefront</w:t>
      </w:r>
      <w:bookmarkEnd w:id="60"/>
      <w:r>
        <w:fldChar w:fldCharType="begin"/>
      </w:r>
      <w:r>
        <w:instrText xml:space="preserve"> TC "</w:instrText>
      </w:r>
      <w:bookmarkStart w:id="61" w:name="_Toc502073607"/>
      <w:r>
        <w:instrText>Forefront</w:instrText>
      </w:r>
      <w:bookmarkEnd w:id="61"/>
      <w:r>
        <w:instrText>" \l 2</w:instrText>
      </w:r>
      <w:r>
        <w:fldChar w:fldCharType="end"/>
      </w:r>
    </w:p>
    <w:p w:rsidR="00D04088" w:rsidRDefault="00AD336F">
      <w:pPr>
        <w:pStyle w:val="ProductList-Offering1SubSection"/>
        <w:outlineLvl w:val="2"/>
      </w:pPr>
      <w:bookmarkStart w:id="62" w:name="_Sec863"/>
      <w:r>
        <w:t>1. Programtillgänglighet</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BFBFBF"/>
              <w:bottom w:val="none" w:sz="4" w:space="0" w:color="BFBFBF"/>
              <w:right w:val="none" w:sz="4" w:space="0" w:color="6E6E6E"/>
            </w:tcBorders>
          </w:tcPr>
          <w:p w:rsidR="00D04088" w:rsidRDefault="00AD336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04088" w:rsidRDefault="00AD336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04088" w:rsidRDefault="00AD336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04088" w:rsidRDefault="00AD336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04088" w:rsidRDefault="00AD336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04088" w:rsidRDefault="00AD336F">
      <w:pPr>
        <w:pStyle w:val="ProductList-Offering1SubSection"/>
        <w:outlineLvl w:val="2"/>
      </w:pPr>
      <w:bookmarkStart w:id="63" w:name="_Sec864"/>
      <w:r>
        <w:t>2. Produktvillkor</w:t>
      </w:r>
      <w:bookmarkEnd w:id="63"/>
    </w:p>
    <w:tbl>
      <w:tblPr>
        <w:tblStyle w:val="PURTable"/>
        <w:tblW w:w="0" w:type="dxa"/>
        <w:tblLook w:val="04A0" w:firstRow="1" w:lastRow="0" w:firstColumn="1" w:lastColumn="0" w:noHBand="0" w:noVBand="1"/>
      </w:tblPr>
      <w:tblGrid>
        <w:gridCol w:w="3585"/>
        <w:gridCol w:w="3707"/>
        <w:gridCol w:w="362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Nedgraderingar: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3"/>
      </w:pPr>
      <w:r>
        <w:t>2.1 Forefront Identity Manager 2010 – Windows Live Edition</w:t>
      </w:r>
    </w:p>
    <w:p w:rsidR="00D04088" w:rsidRDefault="00AD336F">
      <w:pPr>
        <w:pStyle w:val="ProductList-Body"/>
      </w:pPr>
      <w:r>
        <w:t>Forefront Identity Manager 2010 – Windows Live Edition är nästa version för Identity Lifecycle Manager 2007 – Windows Live Edition.</w:t>
      </w:r>
    </w:p>
    <w:p w:rsidR="00D04088" w:rsidRDefault="00AD336F">
      <w:pPr>
        <w:pStyle w:val="ProductList-Offering1SubSection"/>
        <w:outlineLvl w:val="2"/>
      </w:pPr>
      <w:bookmarkStart w:id="64" w:name="_Sec865"/>
      <w:r>
        <w:t>3. Användningsrättigheter</w:t>
      </w:r>
      <w:bookmarkEnd w:id="64"/>
    </w:p>
    <w:tbl>
      <w:tblPr>
        <w:tblStyle w:val="PURTable"/>
        <w:tblW w:w="0" w:type="dxa"/>
        <w:tblLook w:val="04A0" w:firstRow="1" w:lastRow="0" w:firstColumn="1" w:lastColumn="0" w:noHBand="0" w:noVBand="1"/>
      </w:tblPr>
      <w:tblGrid>
        <w:gridCol w:w="3608"/>
        <w:gridCol w:w="3642"/>
        <w:gridCol w:w="366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38">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Tekniker som ingår: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3"/>
      </w:pPr>
      <w:r>
        <w:t>3.1 Importera identitetsdata Forefront Identity Manager 2010 R2 Windows Live Edition</w:t>
      </w:r>
    </w:p>
    <w:p w:rsidR="00D04088" w:rsidRDefault="00AD336F">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rsidR="00D04088" w:rsidRDefault="00D04088">
      <w:pPr>
        <w:pStyle w:val="ProductList-Body"/>
      </w:pPr>
    </w:p>
    <w:p w:rsidR="00D04088" w:rsidRDefault="00AD336F">
      <w:pPr>
        <w:pStyle w:val="ProductList-ClauseHeading"/>
        <w:outlineLvl w:val="3"/>
      </w:pPr>
      <w:r>
        <w:lastRenderedPageBreak/>
        <w:t>3.2 Tilläggsprogramvara</w:t>
      </w:r>
    </w:p>
    <w:tbl>
      <w:tblPr>
        <w:tblStyle w:val="PURTable"/>
        <w:tblW w:w="0" w:type="dxa"/>
        <w:tblLook w:val="04A0" w:firstRow="1" w:lastRow="0" w:firstColumn="1" w:lastColumn="0" w:noHBand="0" w:noVBand="1"/>
      </w:tblPr>
      <w:tblGrid>
        <w:gridCol w:w="3680"/>
        <w:gridCol w:w="3618"/>
        <w:gridCol w:w="3618"/>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04088" w:rsidRDefault="00D040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4088" w:rsidRDefault="00D04088">
            <w:pPr>
              <w:pStyle w:val="ProductList-TableBody"/>
            </w:pPr>
          </w:p>
        </w:tc>
      </w:tr>
    </w:tbl>
    <w:p w:rsidR="00D04088" w:rsidRDefault="00AD336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1HeadingNoBorder"/>
        <w:outlineLvl w:val="1"/>
      </w:pPr>
      <w:bookmarkStart w:id="66" w:name="_Sec610"/>
      <w:r>
        <w:t>Microsoft Dynamics 365 lokal</w:t>
      </w:r>
      <w:bookmarkEnd w:id="66"/>
      <w:r>
        <w:fldChar w:fldCharType="begin"/>
      </w:r>
      <w:r>
        <w:instrText xml:space="preserve"> TC "</w:instrText>
      </w:r>
      <w:bookmarkStart w:id="67" w:name="_Toc502073608"/>
      <w:r>
        <w:instrText>Microsoft Dynamics 365 lokal</w:instrText>
      </w:r>
      <w:bookmarkEnd w:id="67"/>
      <w:r>
        <w:instrText>" \l 2</w:instrText>
      </w:r>
      <w:r>
        <w:fldChar w:fldCharType="end"/>
      </w:r>
    </w:p>
    <w:p w:rsidR="00D04088" w:rsidRDefault="00AD336F">
      <w:pPr>
        <w:pStyle w:val="ProductList-Offering1SubSection"/>
        <w:outlineLvl w:val="2"/>
      </w:pPr>
      <w:bookmarkStart w:id="68" w:name="_Sec679"/>
      <w:r>
        <w:t>1. Programtillgänglighet</w:t>
      </w:r>
      <w:bookmarkEnd w:id="68"/>
    </w:p>
    <w:tbl>
      <w:tblPr>
        <w:tblStyle w:val="PURTable"/>
        <w:tblW w:w="0" w:type="dxa"/>
        <w:tblLook w:val="04A0" w:firstRow="1" w:lastRow="0" w:firstColumn="1" w:lastColumn="0" w:noHBand="0" w:noVBand="1"/>
      </w:tblPr>
      <w:tblGrid>
        <w:gridCol w:w="4114"/>
        <w:gridCol w:w="618"/>
        <w:gridCol w:w="616"/>
        <w:gridCol w:w="617"/>
        <w:gridCol w:w="615"/>
        <w:gridCol w:w="616"/>
        <w:gridCol w:w="616"/>
        <w:gridCol w:w="618"/>
        <w:gridCol w:w="634"/>
        <w:gridCol w:w="619"/>
        <w:gridCol w:w="617"/>
        <w:gridCol w:w="616"/>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 xml:space="preserve">Lokal CAL för Microsoft Dynamics 365 för kundservice </w:t>
            </w:r>
            <w:r>
              <w:fldChar w:fldCharType="begin"/>
            </w:r>
            <w:r>
              <w:instrText xml:space="preserve"> XE "Lokal CAL för Microsoft Dynamics 365 för kundservice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BFBFBF"/>
              <w:left w:val="none" w:sz="4" w:space="0" w:color="6E6E6E"/>
              <w:bottom w:val="dashed" w:sz="4" w:space="0" w:color="9F9F9F"/>
              <w:right w:val="none" w:sz="4" w:space="0" w:color="6E6E6E"/>
            </w:tcBorders>
          </w:tcPr>
          <w:p w:rsidR="00D04088" w:rsidRDefault="00AD336F">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rsidR="00D04088" w:rsidRDefault="00AD336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04088" w:rsidRDefault="00AD336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04088" w:rsidRDefault="00AD336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9F9F9F"/>
              <w:left w:val="none" w:sz="4" w:space="0" w:color="6E6E6E"/>
              <w:bottom w:val="dashed" w:sz="4" w:space="0" w:color="BFBFBF"/>
              <w:right w:val="none" w:sz="4" w:space="0" w:color="6E6E6E"/>
            </w:tcBorders>
          </w:tcPr>
          <w:p w:rsidR="00D04088" w:rsidRDefault="00AD336F">
            <w:pPr>
              <w:pStyle w:val="ProductList-TableBody"/>
            </w:pPr>
            <w:r>
              <w:t>Lokal CAL för Microsoft Dynamics 365 for Operations</w:t>
            </w:r>
            <w:r>
              <w:fldChar w:fldCharType="begin"/>
            </w:r>
            <w:r>
              <w:instrText xml:space="preserve"> XE "Lokal CAL för Microsoft Dynamics 365 for Operations"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rsidR="00D04088" w:rsidRDefault="00AD336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04088" w:rsidRDefault="00AD336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Lokal CAL för Microsoft Dynamics 365 for Operations Device</w:t>
            </w:r>
            <w:r>
              <w:fldChar w:fldCharType="begin"/>
            </w:r>
            <w:r>
              <w:instrText xml:space="preserve"> XE "Lokal CAL för Microsoft Dynamics 365 for Operations Device"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04088" w:rsidRDefault="00AD336F">
      <w:pPr>
        <w:pStyle w:val="ProductList-Offering1SubSection"/>
        <w:outlineLvl w:val="2"/>
      </w:pPr>
      <w:bookmarkStart w:id="69" w:name="_Sec735"/>
      <w:r>
        <w:t>2. Produktvillkor</w:t>
      </w:r>
      <w:bookmarkEnd w:id="69"/>
    </w:p>
    <w:tbl>
      <w:tblPr>
        <w:tblStyle w:val="PURTable"/>
        <w:tblW w:w="0" w:type="dxa"/>
        <w:tblLook w:val="04A0" w:firstRow="1" w:lastRow="0" w:firstColumn="1" w:lastColumn="0" w:noHBand="0" w:noVBand="1"/>
      </w:tblPr>
      <w:tblGrid>
        <w:gridCol w:w="3585"/>
        <w:gridCol w:w="3707"/>
        <w:gridCol w:w="362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Nedgraderingar: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AD336F">
      <w:pPr>
        <w:pStyle w:val="ProductList-Offering1SubSection"/>
        <w:outlineLvl w:val="2"/>
      </w:pPr>
      <w:bookmarkStart w:id="70" w:name="_Sec790"/>
      <w:r>
        <w:t>3. Användningsrättigheter</w:t>
      </w:r>
      <w:bookmarkEnd w:id="70"/>
    </w:p>
    <w:tbl>
      <w:tblPr>
        <w:tblStyle w:val="PURTable"/>
        <w:tblW w:w="0" w:type="dxa"/>
        <w:tblLook w:val="04A0" w:firstRow="1" w:lastRow="0" w:firstColumn="1" w:lastColumn="0" w:noHBand="0" w:noVBand="1"/>
      </w:tblPr>
      <w:tblGrid>
        <w:gridCol w:w="3624"/>
        <w:gridCol w:w="3634"/>
        <w:gridCol w:w="3658"/>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underleverantörer eller ombud, (ii) åtkomst genom Microsoft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Tekniker som ingår: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3"/>
      </w:pPr>
      <w:r>
        <w:t>3.1 Microsoft Dynamics 365 för gruppmedlemmar, lokal CAL för åtkomst till serverprogramvara</w:t>
      </w:r>
    </w:p>
    <w:p w:rsidR="00D04088" w:rsidRDefault="00AD336F">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12"/>
        <w:gridCol w:w="3649"/>
        <w:gridCol w:w="3655"/>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Lokal CAL för Microsoft Dynamics 365 för gruppmedlemmar (enhet och användare)</w:t>
            </w:r>
          </w:p>
        </w:tc>
        <w:tc>
          <w:tcPr>
            <w:tcW w:w="4040" w:type="dxa"/>
            <w:tcBorders>
              <w:top w:val="single" w:sz="18" w:space="0" w:color="0072C6"/>
              <w:left w:val="none" w:sz="4" w:space="0" w:color="000000"/>
              <w:bottom w:val="single" w:sz="4" w:space="0" w:color="000000"/>
              <w:right w:val="single" w:sz="4" w:space="0" w:color="000000"/>
            </w:tcBorders>
          </w:tcPr>
          <w:p w:rsidR="00D04088" w:rsidRDefault="00AD336F">
            <w:pPr>
              <w:pStyle w:val="ProductList-TableBody"/>
            </w:pPr>
            <w:r>
              <w:t>Microsoft Dynamics 365 för gruppmedlemmar, Enterprise edition</w:t>
            </w:r>
            <w:r>
              <w:fldChar w:fldCharType="begin"/>
            </w:r>
            <w:r>
              <w:instrText xml:space="preserve"> XE "Microsoft Dynamics 365 för gruppmedlemmar, Enterprise edition" </w:instrText>
            </w:r>
            <w:r>
              <w:fldChar w:fldCharType="end"/>
            </w:r>
            <w:r>
              <w:t xml:space="preserve"> (Användar-SL)</w:t>
            </w:r>
          </w:p>
        </w:tc>
      </w:tr>
    </w:tbl>
    <w:p w:rsidR="00D04088" w:rsidRDefault="00D04088">
      <w:pPr>
        <w:pStyle w:val="ProductList-Body"/>
      </w:pPr>
    </w:p>
    <w:p w:rsidR="00D04088" w:rsidRDefault="00AD336F">
      <w:pPr>
        <w:pStyle w:val="ProductList-ClauseHeading"/>
        <w:outlineLvl w:val="3"/>
      </w:pPr>
      <w:r>
        <w:t>3.2 Microsoft Dynamics 365 för försäljning, lokal CAL för åtkomst till serverprogramvara</w:t>
      </w:r>
    </w:p>
    <w:p w:rsidR="00D04088" w:rsidRDefault="00AD336F">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49"/>
        <w:gridCol w:w="3642"/>
        <w:gridCol w:w="3625"/>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Lokal CAL för Microsoft Dynamics 365 för försäljning (enhet och användare)</w:t>
            </w:r>
          </w:p>
          <w:p w:rsidR="00D04088" w:rsidRDefault="00AD336F">
            <w:pPr>
              <w:pStyle w:val="ProductList-TableBody"/>
            </w:pPr>
            <w:r>
              <w:t xml:space="preserve">Licens motsvarande CAL (se </w:t>
            </w:r>
            <w:hyperlink r:id="rId39">
              <w:r>
                <w:rPr>
                  <w:color w:val="00467F"/>
                  <w:u w:val="single"/>
                </w:rPr>
                <w:t>Bilaga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04088" w:rsidRDefault="00AD336F">
            <w:pPr>
              <w:pStyle w:val="ProductList-TableBody"/>
            </w:pPr>
            <w:r>
              <w:t>Microsoft Dynamics 365 för försäljning, Enterprise edition</w:t>
            </w:r>
            <w:r>
              <w:fldChar w:fldCharType="begin"/>
            </w:r>
            <w:r>
              <w:instrText xml:space="preserve"> XE "Microsoft Dynamics 365 för försäljning, Enterprise edition" </w:instrText>
            </w:r>
            <w:r>
              <w:fldChar w:fldCharType="end"/>
            </w:r>
            <w:r>
              <w:t xml:space="preserve"> (Användar-SL)</w:t>
            </w:r>
          </w:p>
        </w:tc>
      </w:tr>
    </w:tbl>
    <w:p w:rsidR="00D04088" w:rsidRDefault="00D04088">
      <w:pPr>
        <w:pStyle w:val="ProductList-Body"/>
      </w:pPr>
    </w:p>
    <w:p w:rsidR="00D04088" w:rsidRDefault="00AD336F">
      <w:pPr>
        <w:pStyle w:val="ProductList-ClauseHeading"/>
        <w:outlineLvl w:val="3"/>
      </w:pPr>
      <w:r>
        <w:t>3.3 Microsoft Dynamics 365 för kundservice, lokal CAL för åtkomst till serverprogramvara</w:t>
      </w:r>
    </w:p>
    <w:p w:rsidR="00D04088" w:rsidRDefault="00AD336F">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48"/>
        <w:gridCol w:w="3642"/>
        <w:gridCol w:w="362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88" w:rsidRDefault="00AD336F">
            <w:pPr>
              <w:pStyle w:val="ProductList-TableBody"/>
            </w:pPr>
            <w:r>
              <w:t>Åtkomstlicens</w:t>
            </w:r>
          </w:p>
        </w:tc>
        <w:tc>
          <w:tcPr>
            <w:tcW w:w="4040" w:type="dxa"/>
            <w:tcBorders>
              <w:top w:val="single" w:sz="18" w:space="0" w:color="0072C6"/>
              <w:left w:val="single" w:sz="4" w:space="0" w:color="000000"/>
              <w:bottom w:val="none" w:sz="4" w:space="0" w:color="000000"/>
              <w:right w:val="none" w:sz="4" w:space="0" w:color="000000"/>
            </w:tcBorders>
          </w:tcPr>
          <w:p w:rsidR="00D04088" w:rsidRDefault="00AD336F">
            <w:pPr>
              <w:pStyle w:val="ProductList-TableBody"/>
            </w:pPr>
            <w:r>
              <w:t>Lokal CAL för Microsoft Dynamics 365 för kundservice (enhet och användare)</w:t>
            </w:r>
          </w:p>
        </w:tc>
        <w:tc>
          <w:tcPr>
            <w:tcW w:w="4040" w:type="dxa"/>
            <w:tcBorders>
              <w:top w:val="single" w:sz="18" w:space="0" w:color="0072C6"/>
              <w:left w:val="none" w:sz="4" w:space="0" w:color="000000"/>
              <w:bottom w:val="none" w:sz="4" w:space="0" w:color="000000"/>
              <w:right w:val="single" w:sz="4" w:space="0" w:color="000000"/>
            </w:tcBorders>
          </w:tcPr>
          <w:p w:rsidR="00D04088" w:rsidRDefault="00AD336F">
            <w:pPr>
              <w:pStyle w:val="ProductList-TableBody"/>
            </w:pPr>
            <w:r>
              <w:t>Microsoft Dynamics 365 för kundtjänst, Enterprise edition</w:t>
            </w:r>
            <w:r>
              <w:fldChar w:fldCharType="begin"/>
            </w:r>
            <w:r>
              <w:instrText xml:space="preserve"> XE "Microsoft Dynamics 365 för kundtjänst, Enterprise edition" </w:instrText>
            </w:r>
            <w:r>
              <w:fldChar w:fldCharType="end"/>
            </w:r>
            <w:r>
              <w:t xml:space="preserve"> (Användar-SL)</w:t>
            </w:r>
          </w:p>
        </w:tc>
      </w:tr>
      <w:tr w:rsidR="00D04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88" w:rsidRDefault="00D04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88" w:rsidRDefault="00AD336F">
            <w:pPr>
              <w:pStyle w:val="ProductList-TableBody"/>
            </w:pPr>
            <w:r>
              <w:t xml:space="preserve">Licens motsvarande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3"/>
      </w:pPr>
      <w:r>
        <w:t>3.4 Lokal CAL för Microsoft Dynamics 365 for Operations för åtkomst till serverprogramvara</w:t>
      </w:r>
    </w:p>
    <w:p w:rsidR="00D04088" w:rsidRDefault="00AD336F">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47"/>
        <w:gridCol w:w="3630"/>
        <w:gridCol w:w="3639"/>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Lokal CAL för Microsoft Dynamics 365 for Operations (användare)</w:t>
            </w:r>
          </w:p>
        </w:tc>
        <w:tc>
          <w:tcPr>
            <w:tcW w:w="4040" w:type="dxa"/>
            <w:tcBorders>
              <w:top w:val="single" w:sz="18" w:space="0" w:color="0072C6"/>
              <w:left w:val="none" w:sz="4" w:space="0" w:color="000000"/>
              <w:bottom w:val="single" w:sz="4" w:space="0" w:color="000000"/>
              <w:right w:val="single" w:sz="4" w:space="0" w:color="000000"/>
            </w:tcBorders>
          </w:tcPr>
          <w:p w:rsidR="00D04088" w:rsidRDefault="00AD336F">
            <w:pPr>
              <w:pStyle w:val="ProductList-TableBody"/>
            </w:pPr>
            <w:r>
              <w:t xml:space="preserve">Licens motsvarande CAL (se </w:t>
            </w:r>
            <w:hyperlink r:id="rId40">
              <w:r>
                <w:rPr>
                  <w:color w:val="00467F"/>
                  <w:u w:val="single"/>
                </w:rPr>
                <w:t>Bilaga A</w:t>
              </w:r>
            </w:hyperlink>
            <w:r>
              <w:t>)</w:t>
            </w:r>
          </w:p>
        </w:tc>
      </w:tr>
    </w:tbl>
    <w:p w:rsidR="00D04088" w:rsidRDefault="00D04088">
      <w:pPr>
        <w:pStyle w:val="ProductList-Body"/>
      </w:pPr>
    </w:p>
    <w:p w:rsidR="00D04088" w:rsidRDefault="00AD336F">
      <w:pPr>
        <w:pStyle w:val="ProductList-ClauseHeading"/>
        <w:outlineLvl w:val="3"/>
      </w:pPr>
      <w:r>
        <w:t>3.5 Lokal CAL för Microsoft Dynamics 365 for Operations Activity för åtkomst till serverprogramvara</w:t>
      </w:r>
    </w:p>
    <w:p w:rsidR="00D04088" w:rsidRDefault="00AD336F">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52"/>
        <w:gridCol w:w="3636"/>
        <w:gridCol w:w="3628"/>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Lokal CAL för Microsoft Dynamics 365 for Operations Activity (användare)</w:t>
            </w:r>
          </w:p>
        </w:tc>
        <w:tc>
          <w:tcPr>
            <w:tcW w:w="4040" w:type="dxa"/>
            <w:tcBorders>
              <w:top w:val="single" w:sz="18" w:space="0" w:color="0072C6"/>
              <w:left w:val="none" w:sz="4" w:space="0" w:color="000000"/>
              <w:bottom w:val="single" w:sz="4" w:space="0" w:color="000000"/>
              <w:right w:val="single" w:sz="4" w:space="0" w:color="000000"/>
            </w:tcBorders>
          </w:tcPr>
          <w:p w:rsidR="00D04088" w:rsidRDefault="00AD336F">
            <w:pPr>
              <w:pStyle w:val="ProductList-TableBody"/>
            </w:pPr>
            <w:r>
              <w:t>Microsoft Dynamics 365 för Operations Activity, Enterprise edition</w:t>
            </w:r>
            <w:r>
              <w:fldChar w:fldCharType="begin"/>
            </w:r>
            <w:r>
              <w:instrText xml:space="preserve"> XE "Microsoft Dynamics 365 för Operations Activity, Enterprise edition" </w:instrText>
            </w:r>
            <w:r>
              <w:fldChar w:fldCharType="end"/>
            </w:r>
            <w:r>
              <w:t xml:space="preserve"> (Användar-SL)</w:t>
            </w:r>
          </w:p>
        </w:tc>
      </w:tr>
    </w:tbl>
    <w:p w:rsidR="00D04088" w:rsidRDefault="00D04088">
      <w:pPr>
        <w:pStyle w:val="ProductList-Body"/>
      </w:pPr>
    </w:p>
    <w:p w:rsidR="00D04088" w:rsidRDefault="00AD336F">
      <w:pPr>
        <w:pStyle w:val="ProductList-ClauseHeading"/>
        <w:outlineLvl w:val="3"/>
      </w:pPr>
      <w:r>
        <w:t>3.6 Lokal CAL för Microsoft Dynamics 365 for Operations Device för åtkomst till serverprogramvara</w:t>
      </w:r>
    </w:p>
    <w:p w:rsidR="00D04088" w:rsidRDefault="00AD336F">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54"/>
        <w:gridCol w:w="3631"/>
        <w:gridCol w:w="3631"/>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Lokal CAL för Microsoft Dynamics 365 for Operations Device (enhet)</w:t>
            </w:r>
          </w:p>
        </w:tc>
        <w:tc>
          <w:tcPr>
            <w:tcW w:w="4040" w:type="dxa"/>
            <w:tcBorders>
              <w:top w:val="single" w:sz="18" w:space="0" w:color="0072C6"/>
              <w:left w:val="none" w:sz="4" w:space="0" w:color="000000"/>
              <w:bottom w:val="single" w:sz="4" w:space="0" w:color="000000"/>
              <w:right w:val="single" w:sz="4" w:space="0" w:color="000000"/>
            </w:tcBorders>
          </w:tcPr>
          <w:p w:rsidR="00D04088" w:rsidRDefault="00AD336F">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(Användar-SL)</w:t>
            </w:r>
          </w:p>
        </w:tc>
      </w:tr>
    </w:tbl>
    <w:p w:rsidR="00D04088" w:rsidRDefault="00D04088">
      <w:pPr>
        <w:pStyle w:val="ProductList-ClauseHeading"/>
        <w:outlineLvl w:val="3"/>
      </w:pPr>
    </w:p>
    <w:p w:rsidR="00D04088" w:rsidRDefault="00AD336F">
      <w:pPr>
        <w:pStyle w:val="ProductList-ClauseHeading"/>
        <w:outlineLvl w:val="3"/>
      </w:pPr>
      <w:r>
        <w:t>3.7 Användningsrättigheter för Dynamics 365 for Operations Servers</w:t>
      </w:r>
    </w:p>
    <w:p w:rsidR="00D04088" w:rsidRDefault="00AD336F">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rsidR="00D04088" w:rsidRDefault="00D04088">
      <w:pPr>
        <w:pStyle w:val="ProductList-Body"/>
      </w:pPr>
    </w:p>
    <w:p w:rsidR="00D04088" w:rsidRDefault="00AD336F">
      <w:pPr>
        <w:pStyle w:val="ProductList-ClauseHeading"/>
        <w:outlineLvl w:val="3"/>
      </w:pPr>
      <w:r>
        <w:t>3.8 Användningsrättigheter för Dynamics 365 lokalt</w:t>
      </w:r>
    </w:p>
    <w:p w:rsidR="00D04088" w:rsidRDefault="00AD336F">
      <w:pPr>
        <w:pStyle w:val="ProductList-SubClauseHeading"/>
        <w:outlineLvl w:val="4"/>
      </w:pPr>
      <w:r>
        <w:t>3.8.1 Serveranvändningsrättigheter för Dynamics 365 CALs</w:t>
      </w:r>
    </w:p>
    <w:p w:rsidR="00D04088" w:rsidRDefault="00AD336F">
      <w:pPr>
        <w:pStyle w:val="ProductList-BodyIndented"/>
      </w:pPr>
      <w:r>
        <w:t>Kunder med Microsoft Dynamics 365 CAL får installera och använda ett obegränsat antal exemplar av motsvarande Microsoft Dynamics 365 Server-programvara på en nätverksserver eller delad server. Denna rättighet gäller inte för Microsoft Dynamics 365 for Operations Server.</w:t>
      </w:r>
    </w:p>
    <w:p w:rsidR="00D04088" w:rsidRDefault="00D04088">
      <w:pPr>
        <w:pStyle w:val="ProductList-BodyIndented"/>
      </w:pPr>
    </w:p>
    <w:p w:rsidR="00D04088" w:rsidRDefault="00AD336F">
      <w:pPr>
        <w:pStyle w:val="ProductList-SubClauseHeading"/>
        <w:outlineLvl w:val="4"/>
      </w:pPr>
      <w:r>
        <w:t>3.8.2 Behörighet till kvalificerade erbjudanden</w:t>
      </w:r>
    </w:p>
    <w:p w:rsidR="00D04088" w:rsidRDefault="00AD336F">
      <w:pPr>
        <w:pStyle w:val="ProductList-BodyIndented"/>
      </w:pPr>
      <w:r>
        <w:t>Kunder som förnyar ett avtal med Microsoft Dynamics CRM CAL-licenser från och med 1 november 2016 får anskaffa Microsoft Dynamics 365 lokala CAL-licenser för kvalificerade erbjudanden vid avtalsförlängningar före 31 oktober 2019.</w:t>
      </w:r>
    </w:p>
    <w:p w:rsidR="00D04088" w:rsidRDefault="00D04088">
      <w:pPr>
        <w:pStyle w:val="ProductList-BodyIndented"/>
      </w:pPr>
    </w:p>
    <w:p w:rsidR="00D04088" w:rsidRDefault="00AD336F">
      <w:pPr>
        <w:pStyle w:val="ProductList-ClauseHeading"/>
        <w:outlineLvl w:val="3"/>
      </w:pPr>
      <w:r>
        <w:t>3.6 Tilläggsprogramvara</w:t>
      </w:r>
    </w:p>
    <w:tbl>
      <w:tblPr>
        <w:tblStyle w:val="PURTable"/>
        <w:tblW w:w="0" w:type="dxa"/>
        <w:tblLook w:val="04A0" w:firstRow="1" w:lastRow="0" w:firstColumn="1" w:lastColumn="0" w:noHBand="0" w:noVBand="1"/>
      </w:tblPr>
      <w:tblGrid>
        <w:gridCol w:w="3655"/>
        <w:gridCol w:w="3634"/>
        <w:gridCol w:w="3627"/>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MarketingPilot Connector for Microsoft Dynamics CRM (endast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Microsoft Dynamics CRM 2016 Microsoft Office Outlook</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Microsoft Dynamics CRM 2016 Multilingual User Inferface (MUI)</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Microsoft Dynamics CRM Reporting Extensions för Microsoft Dynamics CRM 2016</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Microsoft Dynamics CRM för enheter som stöds</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Microsoft E-Mail Router och Rule Deployment Wizard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Microsoft Dynamics Marketing Connector för Microsoft Dynamics CRM (inte Workgroup Server)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Microsoft SharePoint Grid för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pPr>
          </w:p>
        </w:tc>
      </w:tr>
    </w:tbl>
    <w:p w:rsidR="00D04088" w:rsidRDefault="00AD336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Operations Server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1">
              <w:r>
                <w:rPr>
                  <w:color w:val="00467F"/>
                  <w:u w:val="single"/>
                </w:rPr>
                <w:t>Produktlista – november 2014 och juni 2015</w:t>
              </w:r>
            </w:hyperlink>
            <w:r>
              <w:t xml:space="preserve">; </w:t>
            </w:r>
            <w:hyperlink r:id="rId42">
              <w:r>
                <w:rPr>
                  <w:color w:val="00467F"/>
                  <w:u w:val="single"/>
                </w:rPr>
                <w:t>Produktvillkor december 2016</w:t>
              </w:r>
            </w:hyperlink>
            <w:r>
              <w:t xml:space="preserve">; </w:t>
            </w:r>
            <w:hyperlink r:id="rId43">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3"/>
      </w:pPr>
      <w:r>
        <w:t>4.1 Serveranvändningsrättigheter.</w:t>
      </w:r>
    </w:p>
    <w:p w:rsidR="00D04088" w:rsidRDefault="00AD336F">
      <w:pPr>
        <w:pStyle w:val="ProductList-Body"/>
      </w:pPr>
      <w:r>
        <w:t>Kunden får använda Microsoft Dynamics CRM Server 2016 eller valfria tidigare versioner av serverprogramvaran i stället för Microsoft Dynamics 365-server. Kunden får använda Microsoft Dynamics AX 2012 R3 eller valfria tidigare versioner av serverprogramvaran i stället för Microsoft Dynamics 365 for Operations Server. Kunder med Software Assurance på Microsoft Dynamics 365 på lokala CAL får använda nya versioner av Microsoft Dynamics 365 Lokal Server som förvärvas vid köp av CAL:er eller Dynamics 365 Services USL:er.</w:t>
      </w:r>
    </w:p>
    <w:p w:rsidR="00D04088" w:rsidRDefault="00D04088">
      <w:pPr>
        <w:pStyle w:val="ProductList-Body"/>
      </w:pPr>
    </w:p>
    <w:p w:rsidR="00D04088" w:rsidRDefault="00AD336F">
      <w:pPr>
        <w:pStyle w:val="ProductList-ClauseHeading"/>
        <w:outlineLvl w:val="3"/>
      </w:pPr>
      <w:r>
        <w:t>4.2 Rättigheter för Dynamics 365 for Operations Server</w:t>
      </w:r>
    </w:p>
    <w:p w:rsidR="00D04088" w:rsidRDefault="00AD336F">
      <w:pPr>
        <w:pStyle w:val="ProductList-Body"/>
      </w:pPr>
      <w:r>
        <w:t xml:space="preserve">Dynamics 365 for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rsidR="00D04088" w:rsidRDefault="00D04088">
      <w:pPr>
        <w:pStyle w:val="ProductList-Body"/>
      </w:pPr>
    </w:p>
    <w:p w:rsidR="00D04088" w:rsidRDefault="00AD336F">
      <w:pPr>
        <w:pStyle w:val="ProductList-ClauseHeading"/>
        <w:outlineLvl w:val="3"/>
      </w:pPr>
      <w:r>
        <w:t>4.3 Lokalisering och Uppdateringar</w:t>
      </w:r>
    </w:p>
    <w:p w:rsidR="00D04088" w:rsidRDefault="00AD336F">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D04088" w:rsidRDefault="00D04088">
      <w:pPr>
        <w:pStyle w:val="ProductList-Body"/>
      </w:pPr>
    </w:p>
    <w:p w:rsidR="00D04088" w:rsidRDefault="00AD336F">
      <w:pPr>
        <w:pStyle w:val="ProductList-ClauseHeading"/>
        <w:outlineLvl w:val="3"/>
      </w:pPr>
      <w:r>
        <w:t>4.4 Unified Service Desk (USD)</w:t>
      </w:r>
    </w:p>
    <w:p w:rsidR="00D04088" w:rsidRDefault="00AD336F">
      <w:pPr>
        <w:pStyle w:val="ProductList-Body"/>
      </w:pPr>
      <w:r>
        <w:t xml:space="preserve">För varje lokal CAL för Microsoft Dynamics 365 för försäljning eller för Dynamics 365 för kundservice som Kunden har SA för, får Kunden installera och använda USD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D04088" w:rsidRDefault="00D04088">
      <w:pPr>
        <w:pStyle w:val="ProductList-Body"/>
      </w:pPr>
    </w:p>
    <w:p w:rsidR="00D04088" w:rsidRDefault="00AD336F">
      <w:pPr>
        <w:pStyle w:val="ProductList-ClauseHeading"/>
        <w:outlineLvl w:val="3"/>
      </w:pPr>
      <w:r>
        <w:t>4.5 Microsoft Dynamics CustomerSource</w:t>
      </w:r>
    </w:p>
    <w:p w:rsidR="00D04088" w:rsidRDefault="00AD336F">
      <w:pPr>
        <w:pStyle w:val="ProductList-Body"/>
      </w:pPr>
      <w:r>
        <w:t xml:space="preserve">Kunder med lokal CAL för Microsoft Dynamics 365 med aktiv SA har åtkomst till CustomerSource. </w:t>
      </w:r>
    </w:p>
    <w:p w:rsidR="00D04088" w:rsidRDefault="00D04088">
      <w:pPr>
        <w:pStyle w:val="PURBreadcrumb"/>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73609"/>
      <w:r>
        <w:instrText>Microsoft Identity Manager</w:instrText>
      </w:r>
      <w:bookmarkEnd w:id="73"/>
      <w:r>
        <w:instrText>" \l 2</w:instrText>
      </w:r>
      <w:r>
        <w:fldChar w:fldCharType="end"/>
      </w:r>
    </w:p>
    <w:p w:rsidR="00D04088" w:rsidRDefault="00AD336F">
      <w:pPr>
        <w:pStyle w:val="ProductList-Offering1SubSection"/>
        <w:outlineLvl w:val="2"/>
      </w:pPr>
      <w:bookmarkStart w:id="74" w:name="_Sec677"/>
      <w:r>
        <w:t>1. Programtillgänglighet</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BFBFBF"/>
              <w:bottom w:val="dashed" w:sz="4" w:space="0" w:color="BFBFBF"/>
              <w:right w:val="none" w:sz="4" w:space="0" w:color="6E6E6E"/>
            </w:tcBorders>
          </w:tcPr>
          <w:p w:rsidR="00D04088" w:rsidRDefault="00AD336F">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BFBFBF"/>
              <w:left w:val="none" w:sz="4" w:space="0" w:color="BFBFBF"/>
              <w:bottom w:val="none" w:sz="4" w:space="0" w:color="BFBFBF"/>
              <w:right w:val="none" w:sz="4" w:space="0" w:color="6E6E6E"/>
            </w:tcBorders>
          </w:tcPr>
          <w:p w:rsidR="00D04088" w:rsidRDefault="00AD336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04088" w:rsidRDefault="00AD336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04088" w:rsidRDefault="00AD336F">
      <w:pPr>
        <w:pStyle w:val="ProductList-Offering1SubSection"/>
        <w:outlineLvl w:val="2"/>
      </w:pPr>
      <w:bookmarkStart w:id="75" w:name="_Sec733"/>
      <w:r>
        <w:t>2. Produktvillkor</w:t>
      </w:r>
      <w:bookmarkEnd w:id="75"/>
    </w:p>
    <w:tbl>
      <w:tblPr>
        <w:tblStyle w:val="PURTable"/>
        <w:tblW w:w="0" w:type="dxa"/>
        <w:tblLook w:val="04A0" w:firstRow="1" w:lastRow="0" w:firstColumn="1" w:lastColumn="0" w:noHBand="0" w:noVBand="1"/>
      </w:tblPr>
      <w:tblGrid>
        <w:gridCol w:w="3585"/>
        <w:gridCol w:w="3707"/>
        <w:gridCol w:w="362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Nedgraderingar: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AD336F">
      <w:pPr>
        <w:pStyle w:val="ProductList-Offering1SubSection"/>
        <w:outlineLvl w:val="2"/>
      </w:pPr>
      <w:bookmarkStart w:id="76" w:name="_Sec788"/>
      <w:r>
        <w:t>3. Användningsrättigheter</w:t>
      </w:r>
      <w:bookmarkEnd w:id="76"/>
    </w:p>
    <w:tbl>
      <w:tblPr>
        <w:tblStyle w:val="PURTable"/>
        <w:tblW w:w="0" w:type="dxa"/>
        <w:tblLook w:val="04A0" w:firstRow="1" w:lastRow="0" w:firstColumn="1" w:lastColumn="0" w:noHBand="0" w:noVBand="1"/>
      </w:tblPr>
      <w:tblGrid>
        <w:gridCol w:w="3608"/>
        <w:gridCol w:w="3642"/>
        <w:gridCol w:w="366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Tekniker som ingår: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3"/>
      </w:pPr>
      <w:r>
        <w:t>3.1 Tilläggsprogramvara</w:t>
      </w:r>
    </w:p>
    <w:tbl>
      <w:tblPr>
        <w:tblStyle w:val="PURTable"/>
        <w:tblW w:w="0" w:type="dxa"/>
        <w:tblLook w:val="04A0" w:firstRow="1" w:lastRow="0" w:firstColumn="1" w:lastColumn="0" w:noHBand="0" w:noVBand="1"/>
      </w:tblPr>
      <w:tblGrid>
        <w:gridCol w:w="3680"/>
        <w:gridCol w:w="3618"/>
        <w:gridCol w:w="3618"/>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04088" w:rsidRDefault="00D040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04088" w:rsidRDefault="00D04088">
            <w:pPr>
              <w:pStyle w:val="ProductList-TableBody"/>
            </w:pPr>
          </w:p>
        </w:tc>
      </w:tr>
    </w:tbl>
    <w:p w:rsidR="00D04088" w:rsidRDefault="00AD336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GroupHeading"/>
        <w:outlineLvl w:val="1"/>
      </w:pPr>
      <w:bookmarkStart w:id="78" w:name="_Sec611"/>
      <w:r>
        <w:t>Office-applikationer</w:t>
      </w:r>
      <w:bookmarkEnd w:id="78"/>
      <w:r>
        <w:fldChar w:fldCharType="begin"/>
      </w:r>
      <w:r>
        <w:instrText xml:space="preserve"> TC "</w:instrText>
      </w:r>
      <w:bookmarkStart w:id="79" w:name="_Toc502073610"/>
      <w:r>
        <w:instrText>Office-applikationer</w:instrText>
      </w:r>
      <w:bookmarkEnd w:id="79"/>
      <w:r>
        <w:instrText>" \l 2</w:instrText>
      </w:r>
      <w:r>
        <w:fldChar w:fldCharType="end"/>
      </w:r>
    </w:p>
    <w:p w:rsidR="00D04088" w:rsidRDefault="00AD336F">
      <w:pPr>
        <w:pStyle w:val="ProductList-Offering2HeadingNoBorder"/>
        <w:outlineLvl w:val="2"/>
      </w:pPr>
      <w:bookmarkStart w:id="80" w:name="_Sec636"/>
      <w:r>
        <w:t>Office desktopapplikationer</w:t>
      </w:r>
      <w:bookmarkEnd w:id="80"/>
      <w:r>
        <w:fldChar w:fldCharType="begin"/>
      </w:r>
      <w:r>
        <w:instrText xml:space="preserve"> TC "</w:instrText>
      </w:r>
      <w:bookmarkStart w:id="81" w:name="_Toc502073611"/>
      <w:r>
        <w:instrText>Office desktopapplikationer</w:instrText>
      </w:r>
      <w:bookmarkEnd w:id="81"/>
      <w:r>
        <w:instrText>" \l 3</w:instrText>
      </w:r>
      <w:r>
        <w:fldChar w:fldCharType="end"/>
      </w:r>
    </w:p>
    <w:p w:rsidR="00D04088" w:rsidRDefault="00AD336F">
      <w:pPr>
        <w:pStyle w:val="ProductList-Offering1SubSection"/>
        <w:outlineLvl w:val="3"/>
      </w:pPr>
      <w:bookmarkStart w:id="82" w:name="_Sec681"/>
      <w:r>
        <w:t>1. Programtillgänglighet</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000000"/>
              <w:bottom w:val="dashed" w:sz="4" w:space="0" w:color="BFBFBF"/>
              <w:right w:val="single" w:sz="6" w:space="0" w:color="FFFFFF"/>
            </w:tcBorders>
          </w:tcPr>
          <w:p w:rsidR="00D04088" w:rsidRDefault="00AD336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000000"/>
              <w:bottom w:val="dashed" w:sz="4" w:space="0" w:color="BFBFBF"/>
              <w:right w:val="single" w:sz="6" w:space="0" w:color="FFFFFF"/>
            </w:tcBorders>
          </w:tcPr>
          <w:p w:rsidR="00D04088" w:rsidRDefault="00AD336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000000"/>
              <w:bottom w:val="dashed" w:sz="4" w:space="0" w:color="BFBFBF"/>
              <w:right w:val="single" w:sz="6" w:space="0" w:color="FFFFFF"/>
            </w:tcBorders>
          </w:tcPr>
          <w:p w:rsidR="00D04088" w:rsidRDefault="00AD336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000000"/>
              <w:bottom w:val="dashed" w:sz="4" w:space="0" w:color="BFBFBF"/>
              <w:right w:val="single" w:sz="6" w:space="0" w:color="FFFFFF"/>
            </w:tcBorders>
          </w:tcPr>
          <w:p w:rsidR="00D04088" w:rsidRDefault="00AD336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r>
      <w:tr w:rsidR="00D04088">
        <w:tc>
          <w:tcPr>
            <w:tcW w:w="4160" w:type="dxa"/>
            <w:tcBorders>
              <w:top w:val="dashed" w:sz="4" w:space="0" w:color="BFBFBF"/>
              <w:left w:val="none" w:sz="4" w:space="0" w:color="000000"/>
              <w:bottom w:val="dashed" w:sz="4" w:space="0" w:color="BFBFBF"/>
              <w:right w:val="single" w:sz="6" w:space="0" w:color="FFFFFF"/>
            </w:tcBorders>
          </w:tcPr>
          <w:p w:rsidR="00D04088" w:rsidRDefault="00AD336F">
            <w:pPr>
              <w:pStyle w:val="ProductList-TableBody"/>
            </w:pPr>
            <w:r>
              <w:rPr>
                <w:color w:val="000000"/>
              </w:rPr>
              <w:t xml:space="preserve">Kommersiell användning av Office Home &amp; Student 2013 RT </w:t>
            </w:r>
            <w:r>
              <w:fldChar w:fldCharType="begin"/>
            </w:r>
            <w:r>
              <w:instrText xml:space="preserve"> XE "Kommersiell användning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000000"/>
              <w:bottom w:val="dashed" w:sz="4" w:space="0" w:color="BFBFBF"/>
              <w:right w:val="single" w:sz="6" w:space="0" w:color="FFFFFF"/>
            </w:tcBorders>
          </w:tcPr>
          <w:p w:rsidR="00D04088" w:rsidRDefault="00AD336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000000"/>
              <w:bottom w:val="dashed" w:sz="4" w:space="0" w:color="BFBFBF"/>
              <w:right w:val="single" w:sz="6" w:space="0" w:color="FFFFFF"/>
            </w:tcBorders>
          </w:tcPr>
          <w:p w:rsidR="00D04088" w:rsidRDefault="00AD336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000000"/>
              <w:bottom w:val="dashed" w:sz="4" w:space="0" w:color="BFBFBF"/>
              <w:right w:val="single" w:sz="6" w:space="0" w:color="FFFFFF"/>
            </w:tcBorders>
          </w:tcPr>
          <w:p w:rsidR="00D04088" w:rsidRDefault="00AD336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000000"/>
              <w:bottom w:val="dashed" w:sz="4" w:space="0" w:color="BFBFBF"/>
              <w:right w:val="single" w:sz="6" w:space="0" w:color="FFFFFF"/>
            </w:tcBorders>
          </w:tcPr>
          <w:p w:rsidR="00D04088" w:rsidRDefault="00AD336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000000"/>
              <w:bottom w:val="dashed" w:sz="4" w:space="0" w:color="BFBFBF"/>
              <w:right w:val="single" w:sz="6" w:space="0" w:color="FFFFFF"/>
            </w:tcBorders>
          </w:tcPr>
          <w:p w:rsidR="00D04088" w:rsidRDefault="00AD336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D04088" w:rsidRDefault="00AD336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BFBFBF"/>
              <w:left w:val="none" w:sz="4" w:space="0" w:color="000000"/>
              <w:bottom w:val="dashed" w:sz="4" w:space="0" w:color="BFBFBF"/>
              <w:right w:val="single" w:sz="6" w:space="0" w:color="FFFFFF"/>
            </w:tcBorders>
          </w:tcPr>
          <w:p w:rsidR="00D04088" w:rsidRDefault="00AD336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000000"/>
              <w:bottom w:val="dashed" w:sz="4" w:space="0" w:color="BFBFBF"/>
              <w:right w:val="single" w:sz="6" w:space="0" w:color="FFFFFF"/>
            </w:tcBorders>
          </w:tcPr>
          <w:p w:rsidR="00D04088" w:rsidRDefault="00AD336F">
            <w:pPr>
              <w:pStyle w:val="ProductList-TableBody"/>
            </w:pPr>
            <w:r>
              <w:rPr>
                <w:color w:val="000000"/>
              </w:rPr>
              <w:t>Skype för Business 2016</w:t>
            </w:r>
            <w:r>
              <w:fldChar w:fldCharType="begin"/>
            </w:r>
            <w:r>
              <w:instrText xml:space="preserve"> XE "Skype för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D04088" w:rsidRDefault="00AD336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BFBFBF"/>
              <w:left w:val="none" w:sz="4" w:space="0" w:color="000000"/>
              <w:bottom w:val="dashed" w:sz="4" w:space="0" w:color="BFBFBF"/>
              <w:right w:val="single" w:sz="6" w:space="0" w:color="FFFFFF"/>
            </w:tcBorders>
          </w:tcPr>
          <w:p w:rsidR="00D04088" w:rsidRDefault="00AD336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D04088" w:rsidRDefault="00AD336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BFBFBF"/>
              <w:left w:val="none" w:sz="4" w:space="0" w:color="000000"/>
              <w:bottom w:val="dashed" w:sz="4" w:space="0" w:color="BFBFBF"/>
              <w:right w:val="single" w:sz="6" w:space="0" w:color="FFFFFF"/>
            </w:tcBorders>
          </w:tcPr>
          <w:p w:rsidR="00D04088" w:rsidRDefault="00AD336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D04088" w:rsidRDefault="00AD336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BFBFBF"/>
              <w:left w:val="none" w:sz="4" w:space="0" w:color="000000"/>
              <w:bottom w:val="dashed" w:sz="4" w:space="0" w:color="BFBFBF"/>
              <w:right w:val="single" w:sz="6" w:space="0" w:color="FFFFFF"/>
            </w:tcBorders>
          </w:tcPr>
          <w:p w:rsidR="00D04088" w:rsidRDefault="00AD336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000000"/>
              <w:bottom w:val="dashed" w:sz="4" w:space="0" w:color="BFBFBF"/>
              <w:right w:val="single" w:sz="6" w:space="0" w:color="FFFFFF"/>
            </w:tcBorders>
          </w:tcPr>
          <w:p w:rsidR="00D04088" w:rsidRDefault="00AD336F">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04088" w:rsidRDefault="00AD33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04088" w:rsidRDefault="00D0408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000000"/>
              <w:bottom w:val="none" w:sz="4" w:space="0" w:color="BFBFBF"/>
              <w:right w:val="single" w:sz="6" w:space="0" w:color="FFFFFF"/>
            </w:tcBorders>
          </w:tcPr>
          <w:p w:rsidR="00D04088" w:rsidRDefault="00AD336F">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04088" w:rsidRDefault="00AD336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04088" w:rsidRDefault="00AD336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04088" w:rsidRDefault="00D0408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AD336F">
      <w:pPr>
        <w:pStyle w:val="ProductList-Offering1SubSection"/>
        <w:outlineLvl w:val="3"/>
      </w:pPr>
      <w:bookmarkStart w:id="83" w:name="_Sec736"/>
      <w:r>
        <w:t>2. Produktvillkor</w:t>
      </w:r>
      <w:bookmarkEnd w:id="83"/>
    </w:p>
    <w:tbl>
      <w:tblPr>
        <w:tblStyle w:val="PURTable"/>
        <w:tblW w:w="0" w:type="dxa"/>
        <w:tblLook w:val="04A0" w:firstRow="1" w:lastRow="0" w:firstColumn="1" w:lastColumn="0" w:noHBand="0" w:noVBand="1"/>
      </w:tblPr>
      <w:tblGrid>
        <w:gridCol w:w="3591"/>
        <w:gridCol w:w="3704"/>
        <w:gridCol w:w="3621"/>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2013</w:t>
            </w:r>
            <w:r>
              <w:fldChar w:fldCharType="begin"/>
            </w:r>
            <w:r>
              <w:instrText xml:space="preserve"> XE "Office 2013" </w:instrText>
            </w:r>
            <w:r>
              <w:fldChar w:fldCharType="end"/>
            </w:r>
            <w:r>
              <w:t xml:space="preserve"> och Office 2013-applikationer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Nedgraderingar: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2.1 Project Professional 2016</w:t>
      </w:r>
    </w:p>
    <w:p w:rsidR="00D04088" w:rsidRDefault="00AD336F">
      <w:pPr>
        <w:pStyle w:val="ProductList-Body"/>
      </w:pPr>
      <w:r>
        <w:t>Kunder som licensierar Project Professional 2016 bedöms ha en Project Server 2016 enhets-CAL</w:t>
      </w:r>
      <w:r>
        <w:fldChar w:fldCharType="begin"/>
      </w:r>
      <w:r>
        <w:instrText xml:space="preserve"> XE "Project Server 2016 enhets-CAL" </w:instrText>
      </w:r>
      <w:r>
        <w:fldChar w:fldCharType="end"/>
      </w:r>
      <w:r>
        <w:t xml:space="preserve"> för varje Project Professional 2016-licens. Rättigheten att få åtkomst till Project Server 2016</w:t>
      </w:r>
      <w:r>
        <w:fldChar w:fldCharType="begin"/>
      </w:r>
      <w:r>
        <w:instrText xml:space="preserve"> XE "Project Server 2016" </w:instrText>
      </w:r>
      <w:r>
        <w:fldChar w:fldCharType="end"/>
      </w:r>
      <w:r>
        <w:t xml:space="preserve"> under denna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upphör när motsvarande Project Professional 2016-licens löper ut.</w:t>
      </w:r>
    </w:p>
    <w:p w:rsidR="00D04088" w:rsidRDefault="00D04088">
      <w:pPr>
        <w:pStyle w:val="ProductList-Body"/>
      </w:pPr>
    </w:p>
    <w:p w:rsidR="00D04088" w:rsidRDefault="00AD336F">
      <w:pPr>
        <w:pStyle w:val="ProductList-ClauseHeading"/>
        <w:outlineLvl w:val="4"/>
      </w:pPr>
      <w:r>
        <w:t>2.2 Work at Home</w:t>
      </w:r>
    </w:p>
    <w:p w:rsidR="00D04088" w:rsidRDefault="00AD336F">
      <w:pPr>
        <w:pStyle w:val="ProductList-Body"/>
      </w:pPr>
      <w:r>
        <w:t xml:space="preserve">En Work at Home-licens är en valfri Licens som kan införskaffas endast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Standard eller Office Professional Plus.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D04088" w:rsidRDefault="00D04088">
      <w:pPr>
        <w:pStyle w:val="ProductList-Body"/>
      </w:pPr>
    </w:p>
    <w:p w:rsidR="00D04088" w:rsidRDefault="00AD336F">
      <w:pPr>
        <w:pStyle w:val="ProductList-ClauseHeading"/>
        <w:outlineLvl w:val="4"/>
      </w:pPr>
      <w:r>
        <w:t>2.3 Plattformsoberoende</w:t>
      </w:r>
    </w:p>
    <w:p w:rsidR="00D04088" w:rsidRDefault="00AD336F">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rsidR="00D04088" w:rsidRDefault="00D04088">
      <w:pPr>
        <w:pStyle w:val="ProductList-Body"/>
      </w:pPr>
    </w:p>
    <w:p w:rsidR="00D04088" w:rsidRDefault="00AD336F">
      <w:pPr>
        <w:pStyle w:val="ProductList-ClauseHeading"/>
        <w:outlineLvl w:val="4"/>
      </w:pPr>
      <w:r>
        <w:t>2.4 Efterföljande Versioner</w:t>
      </w:r>
    </w:p>
    <w:p w:rsidR="00D04088" w:rsidRDefault="00AD336F">
      <w:pPr>
        <w:pStyle w:val="ProductList-Body"/>
      </w:pPr>
      <w:r>
        <w:t>Skype for Business 2016 är den efterföljande versionen till Lync 2013.</w:t>
      </w:r>
    </w:p>
    <w:p w:rsidR="00D04088" w:rsidRDefault="00D04088">
      <w:pPr>
        <w:pStyle w:val="ProductList-Body"/>
      </w:pPr>
    </w:p>
    <w:p w:rsidR="00D04088" w:rsidRDefault="00AD336F">
      <w:pPr>
        <w:pStyle w:val="ProductList-ClauseHeading"/>
        <w:outlineLvl w:val="4"/>
      </w:pPr>
      <w:r>
        <w:t>2.5 Office Online Server</w:t>
      </w:r>
    </w:p>
    <w:p w:rsidR="00D04088" w:rsidRDefault="00AD336F">
      <w:pPr>
        <w:pStyle w:val="ProductList-Body"/>
      </w:pPr>
      <w:r>
        <w:t xml:space="preserve">Kunder som köper Office Standard 2016 eller Office Professional Plus 2016-licenser för 1 augusti 2016 får använda redigeringsfunktionerna som beskrivs i Office Online-avsnittet </w:t>
      </w:r>
      <w:hyperlink w:anchor="_Sec564">
        <w:r>
          <w:rPr>
            <w:color w:val="00467F"/>
            <w:u w:val="single"/>
          </w:rPr>
          <w:t>Bilaga B</w:t>
        </w:r>
      </w:hyperlink>
      <w:r>
        <w:t xml:space="preserve"> med de licenserna. Denna rätt upphör den 1 augusti, 2019.</w:t>
      </w:r>
    </w:p>
    <w:p w:rsidR="00D04088" w:rsidRDefault="00D04088">
      <w:pPr>
        <w:pStyle w:val="ProductList-Body"/>
      </w:pPr>
    </w:p>
    <w:p w:rsidR="00D04088" w:rsidRDefault="00AD336F">
      <w:pPr>
        <w:pStyle w:val="ProductList-Offering1SubSection"/>
        <w:outlineLvl w:val="3"/>
      </w:pPr>
      <w:bookmarkStart w:id="84" w:name="_Sec791"/>
      <w:r>
        <w:t>3. Användningsrättigheter</w:t>
      </w:r>
      <w:bookmarkEnd w:id="84"/>
    </w:p>
    <w:tbl>
      <w:tblPr>
        <w:tblStyle w:val="PURTable"/>
        <w:tblW w:w="0" w:type="dxa"/>
        <w:tblLook w:val="04A0" w:firstRow="1" w:lastRow="0" w:firstColumn="1" w:lastColumn="0" w:noHBand="0" w:noVBand="1"/>
      </w:tblPr>
      <w:tblGrid>
        <w:gridCol w:w="3632"/>
        <w:gridCol w:w="3656"/>
        <w:gridCol w:w="3628"/>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Tilläggsprogramvara: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och/eller VC-1</w:t>
              </w:r>
            </w:hyperlink>
            <w:r>
              <w:t xml:space="preserve"> (Skype for Business),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3.1 Kommersiella användningsrättigheter för Office Home och Student 2013 RT</w:t>
      </w:r>
    </w:p>
    <w:p w:rsidR="00D04088" w:rsidRDefault="00AD336F">
      <w:pPr>
        <w:pStyle w:val="ProductList-Body"/>
      </w:pPr>
      <w:r>
        <w:t xml:space="preserve">Vid tilldelning av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till en enhet som är separat licensierad för Office Home &amp; Students 2013 RT får Kunden använda programvaran Office Home &amp; Student för kommersiell användning, oavsett vad som står i licensvillkoren för Office Home &amp; Student 2013 RT.</w:t>
      </w:r>
    </w:p>
    <w:p w:rsidR="00D04088" w:rsidRDefault="00D04088">
      <w:pPr>
        <w:pStyle w:val="ProductList-Body"/>
      </w:pPr>
    </w:p>
    <w:p w:rsidR="00D04088" w:rsidRDefault="00AD336F">
      <w:pPr>
        <w:pStyle w:val="ProductList-ClauseHeading"/>
        <w:outlineLvl w:val="4"/>
      </w:pPr>
      <w:r>
        <w:t>3.2 Office Professional Plus 2016 och Office Standard 2016 – Office Home &amp; Student 2013 RT Kommersiell Användning</w:t>
      </w:r>
    </w:p>
    <w:p w:rsidR="00D04088" w:rsidRDefault="00AD336F">
      <w:pPr>
        <w:pStyle w:val="ProductList-Body"/>
      </w:pPr>
      <w:r>
        <w:t xml:space="preserve">Varje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kör Office Professional Plus 2016 eller Office Standard 2013 får använda programvaran som är licensierad separat under en Office Home &amp; Student 2013 RT-licens för kommersiell användning, oavsett vad som står i licensvillkoren för Office Home &amp; Student 2013 RT.</w:t>
      </w:r>
    </w:p>
    <w:p w:rsidR="00D04088" w:rsidRDefault="00AD336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4">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Office, Project och Visio</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4.1 Project Professional 2016</w:t>
      </w:r>
    </w:p>
    <w:p w:rsidR="00D04088" w:rsidRDefault="00AD336F">
      <w:pPr>
        <w:pStyle w:val="ProductList-Body"/>
      </w:pPr>
      <w:r>
        <w:t>Kunder med aktiv SA för sin Project Professional-licens bedöms ha SA för sina motsvarande kostnadsfria Project Server CAL-licenser. Sådan SA-täckning upphör när Project Professional-täckning löper ut.</w:t>
      </w:r>
    </w:p>
    <w:p w:rsidR="00D04088" w:rsidRDefault="00D04088">
      <w:pPr>
        <w:pStyle w:val="PURBreadcrumb"/>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86" w:name="_Sec680"/>
      <w:r>
        <w:t>Office för Mac</w:t>
      </w:r>
      <w:bookmarkEnd w:id="86"/>
      <w:r>
        <w:fldChar w:fldCharType="begin"/>
      </w:r>
      <w:r>
        <w:instrText xml:space="preserve"> TC "</w:instrText>
      </w:r>
      <w:bookmarkStart w:id="87" w:name="_Toc502073612"/>
      <w:r>
        <w:instrText>Office för Mac</w:instrText>
      </w:r>
      <w:bookmarkEnd w:id="87"/>
      <w:r>
        <w:instrText>" \l 3</w:instrText>
      </w:r>
      <w:r>
        <w:fldChar w:fldCharType="end"/>
      </w:r>
    </w:p>
    <w:p w:rsidR="00D04088" w:rsidRDefault="00AD336F">
      <w:pPr>
        <w:pStyle w:val="ProductList-Offering1SubSection"/>
        <w:outlineLvl w:val="3"/>
      </w:pPr>
      <w:bookmarkStart w:id="88" w:name="_Sec682"/>
      <w:r>
        <w:t>1. Programtillgänglighet</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rPr>
                <w:color w:val="000000"/>
              </w:rPr>
              <w:t>Excel 2016 för Mac</w:t>
            </w:r>
            <w:r>
              <w:fldChar w:fldCharType="begin"/>
            </w:r>
            <w:r>
              <w:instrText xml:space="preserve"> XE "Excel 2016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Lync för Mac 2011</w:t>
            </w:r>
            <w:r>
              <w:fldChar w:fldCharType="begin"/>
            </w:r>
            <w:r>
              <w:instrText xml:space="preserve"> XE "Lync för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Office 2016 för Mac Standard</w:t>
            </w:r>
            <w:r>
              <w:fldChar w:fldCharType="begin"/>
            </w:r>
            <w:r>
              <w:instrText xml:space="preserve"> XE "Office 2016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Outlook 2016 för Mac</w:t>
            </w:r>
            <w:r>
              <w:fldChar w:fldCharType="begin"/>
            </w:r>
            <w:r>
              <w:instrText xml:space="preserve"> XE "Outlook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PowerPoint 2016 för Mac</w:t>
            </w:r>
            <w:r>
              <w:fldChar w:fldCharType="begin"/>
            </w:r>
            <w:r>
              <w:instrText xml:space="preserve"> XE "PowerPoint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Word 2016 för Mac</w:t>
            </w:r>
            <w:r>
              <w:fldChar w:fldCharType="begin"/>
            </w:r>
            <w:r>
              <w:instrText xml:space="preserve"> XE "Word 2016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rPr>
                <w:color w:val="000000"/>
              </w:rPr>
              <w:t>Work at Home för Mac 2016</w:t>
            </w:r>
            <w:r>
              <w:fldChar w:fldCharType="begin"/>
            </w:r>
            <w:r>
              <w:instrText xml:space="preserve"> XE "Work at Home för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AD336F">
      <w:pPr>
        <w:pStyle w:val="ProductList-Offering1SubSection"/>
        <w:outlineLvl w:val="3"/>
      </w:pPr>
      <w:bookmarkStart w:id="89" w:name="_Sec737"/>
      <w:r>
        <w:t>2. Produktvillkor</w:t>
      </w:r>
      <w:bookmarkEnd w:id="89"/>
    </w:p>
    <w:tbl>
      <w:tblPr>
        <w:tblStyle w:val="PURTable"/>
        <w:tblW w:w="0" w:type="dxa"/>
        <w:tblLook w:val="04A0" w:firstRow="1" w:lastRow="0" w:firstColumn="1" w:lastColumn="0" w:noHBand="0" w:noVBand="1"/>
      </w:tblPr>
      <w:tblGrid>
        <w:gridCol w:w="3607"/>
        <w:gridCol w:w="3697"/>
        <w:gridCol w:w="361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Applikationerna Office för Mac 2011</w:t>
            </w:r>
            <w:r>
              <w:fldChar w:fldCharType="begin"/>
            </w:r>
            <w:r>
              <w:instrText xml:space="preserve"> XE "Office för Mac 2011" </w:instrText>
            </w:r>
            <w:r>
              <w:fldChar w:fldCharType="end"/>
            </w:r>
            <w:r>
              <w:t xml:space="preserve"> och Office för Mac 2011 (9/10)</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Nedgraderingar: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2.1 Efterföljande Versioner</w:t>
      </w:r>
    </w:p>
    <w:p w:rsidR="00D04088" w:rsidRDefault="00AD336F">
      <w:pPr>
        <w:pStyle w:val="ProductList-Body"/>
      </w:pPr>
      <w:r>
        <w:t>Outlook för Mac 2011 är den efterföljande versionen för Entourage för Mac 2008. Lync för Mac 2011 är den efterföljande versionen för Communicator för Mac 2011</w:t>
      </w:r>
      <w:r>
        <w:fldChar w:fldCharType="begin"/>
      </w:r>
      <w:r>
        <w:instrText xml:space="preserve"> XE "Communicator för Mac 2011" </w:instrText>
      </w:r>
      <w:r>
        <w:fldChar w:fldCharType="end"/>
      </w:r>
      <w:r>
        <w:t>.</w:t>
      </w:r>
    </w:p>
    <w:p w:rsidR="00D04088" w:rsidRDefault="00D04088">
      <w:pPr>
        <w:pStyle w:val="ProductList-Body"/>
      </w:pPr>
    </w:p>
    <w:p w:rsidR="00D04088" w:rsidRDefault="00AD336F">
      <w:pPr>
        <w:pStyle w:val="ProductList-ClauseHeading"/>
        <w:outlineLvl w:val="4"/>
      </w:pPr>
      <w:r>
        <w:t>2.2 Work at Home</w:t>
      </w:r>
    </w:p>
    <w:p w:rsidR="00D04088" w:rsidRDefault="00AD336F">
      <w:pPr>
        <w:pStyle w:val="ProductList-Body"/>
      </w:pPr>
      <w:r>
        <w:t xml:space="preserve">En Work at Home-licens är en valfri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endast kan införskaffas i samband med en fullständig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för Mac. Den tillåter att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programvaran också installerar och använder programvaran på en enhet utanför Kundens eller Koncernbolagets lokaler (t.ex. i användarens hem).</w:t>
      </w:r>
    </w:p>
    <w:p w:rsidR="00D04088" w:rsidRDefault="00D04088">
      <w:pPr>
        <w:pStyle w:val="ProductList-Body"/>
      </w:pPr>
    </w:p>
    <w:p w:rsidR="00D04088" w:rsidRDefault="00AD336F">
      <w:pPr>
        <w:pStyle w:val="ProductList-ClauseHeading"/>
        <w:outlineLvl w:val="4"/>
      </w:pPr>
      <w:r>
        <w:t>2.3 Plattformsoberoende</w:t>
      </w:r>
    </w:p>
    <w:p w:rsidR="00D04088" w:rsidRDefault="00AD336F">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rsidR="00D04088" w:rsidRDefault="00D04088">
      <w:pPr>
        <w:pStyle w:val="ProductList-Body"/>
      </w:pPr>
    </w:p>
    <w:p w:rsidR="00D04088" w:rsidRDefault="00AD336F">
      <w:pPr>
        <w:pStyle w:val="ProductList-ClauseHeading"/>
        <w:outlineLvl w:val="4"/>
      </w:pPr>
      <w:r>
        <w:t>2.4 Office Online Server</w:t>
      </w:r>
    </w:p>
    <w:p w:rsidR="00D04088" w:rsidRDefault="00AD336F">
      <w:pPr>
        <w:pStyle w:val="ProductList-Body"/>
      </w:pPr>
      <w:r>
        <w:t xml:space="preserve">Kunder som köper standardlicenser för Office 2016 for Mac före 1 augusti 2016 får använda redigeringsfunktionerna som beskrivs i </w:t>
      </w:r>
      <w:hyperlink r:id="rId45">
        <w:r>
          <w:rPr>
            <w:color w:val="00467F"/>
            <w:u w:val="single"/>
          </w:rPr>
          <w:t>Office Online-avsnittet i Bilaga B</w:t>
        </w:r>
      </w:hyperlink>
      <w:r>
        <w:t xml:space="preserve"> med de licenserna. Denna rätt upphör den 1 augusti, 2019.</w:t>
      </w:r>
    </w:p>
    <w:p w:rsidR="00D04088" w:rsidRDefault="00AD336F">
      <w:pPr>
        <w:pStyle w:val="ProductList-Offering1SubSection"/>
        <w:outlineLvl w:val="3"/>
      </w:pPr>
      <w:bookmarkStart w:id="90" w:name="_Sec792"/>
      <w:r>
        <w:t>3. Användningsrättigheter</w:t>
      </w:r>
      <w:bookmarkEnd w:id="90"/>
    </w:p>
    <w:tbl>
      <w:tblPr>
        <w:tblStyle w:val="PURTable"/>
        <w:tblW w:w="0" w:type="dxa"/>
        <w:tblLook w:val="04A0" w:firstRow="1" w:lastRow="0" w:firstColumn="1" w:lastColumn="0" w:noHBand="0" w:noVBand="1"/>
      </w:tblPr>
      <w:tblGrid>
        <w:gridCol w:w="3650"/>
        <w:gridCol w:w="3621"/>
        <w:gridCol w:w="3645"/>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Desktopapplikationer</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Tilläggsprogramvara: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Office Web Apps Server 2013 (endast Office-serie)</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3.1 Kommersiell Användning av Office Home &amp; Student 2013 RT</w:t>
      </w:r>
    </w:p>
    <w:p w:rsidR="00D04088" w:rsidRDefault="00AD336F">
      <w:pPr>
        <w:pStyle w:val="ProductList-Body"/>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för Office 2016 för Mac Standard får använda programvaran som är licensierad separat under en Office Home &amp; Student 2013 RT-licens för kommersiell användning, oavsett vad som står i licensvillkoren för Office Home &amp; Student 2013 RT.</w:t>
      </w:r>
    </w:p>
    <w:p w:rsidR="00D04088" w:rsidRDefault="00AD336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GroupHeading"/>
        <w:outlineLvl w:val="1"/>
      </w:pPr>
      <w:bookmarkStart w:id="92" w:name="_Sec612"/>
      <w:r>
        <w:t>Office-servrar</w:t>
      </w:r>
      <w:bookmarkEnd w:id="92"/>
      <w:r>
        <w:fldChar w:fldCharType="begin"/>
      </w:r>
      <w:r>
        <w:instrText xml:space="preserve"> TC "</w:instrText>
      </w:r>
      <w:bookmarkStart w:id="93" w:name="_Toc502073613"/>
      <w:r>
        <w:instrText>Office-servrar</w:instrText>
      </w:r>
      <w:bookmarkEnd w:id="93"/>
      <w:r>
        <w:instrText>" \l 2</w:instrText>
      </w:r>
      <w:r>
        <w:fldChar w:fldCharType="end"/>
      </w:r>
    </w:p>
    <w:p w:rsidR="00D04088" w:rsidRDefault="00AD336F">
      <w:pPr>
        <w:pStyle w:val="ProductList-Offering2HeadingNoBorder"/>
        <w:outlineLvl w:val="2"/>
      </w:pPr>
      <w:bookmarkStart w:id="94" w:name="_Sec638"/>
      <w:r>
        <w:t>Exchange Server</w:t>
      </w:r>
      <w:bookmarkEnd w:id="94"/>
      <w:r>
        <w:fldChar w:fldCharType="begin"/>
      </w:r>
      <w:r>
        <w:instrText xml:space="preserve"> TC "</w:instrText>
      </w:r>
      <w:bookmarkStart w:id="95" w:name="_Toc502073614"/>
      <w:r>
        <w:instrText>Exchange Server</w:instrText>
      </w:r>
      <w:bookmarkEnd w:id="95"/>
      <w:r>
        <w:instrText>" \l 3</w:instrText>
      </w:r>
      <w:r>
        <w:fldChar w:fldCharType="end"/>
      </w:r>
    </w:p>
    <w:p w:rsidR="00D04088" w:rsidRDefault="00AD336F">
      <w:pPr>
        <w:pStyle w:val="ProductList-Offering1SubSection"/>
        <w:outlineLvl w:val="3"/>
      </w:pPr>
      <w:bookmarkStart w:id="96" w:name="_Sec683"/>
      <w:r>
        <w:t>1. Programtillgänglighet</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 xml:space="preserve">Exchange Server Enterprise 2016 CAL </w:t>
            </w:r>
            <w:r>
              <w:fldChar w:fldCharType="begin"/>
            </w:r>
            <w:r>
              <w:instrText xml:space="preserve"> XE "Exchange Server Enterprise 2016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t>Exchange Server Standard 2016 CAL</w:t>
            </w:r>
            <w:r>
              <w:fldChar w:fldCharType="begin"/>
            </w:r>
            <w:r>
              <w:instrText xml:space="preserve"> XE "Exchange Server Standard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04088" w:rsidRDefault="00AD336F">
      <w:pPr>
        <w:pStyle w:val="ProductList-Offering1SubSection"/>
        <w:outlineLvl w:val="3"/>
      </w:pPr>
      <w:bookmarkStart w:id="97" w:name="_Sec738"/>
      <w:r>
        <w:t>2. Produktvillkor</w:t>
      </w:r>
      <w:bookmarkEnd w:id="97"/>
    </w:p>
    <w:tbl>
      <w:tblPr>
        <w:tblStyle w:val="PURTable"/>
        <w:tblW w:w="0" w:type="dxa"/>
        <w:tblLook w:val="04A0" w:firstRow="1" w:lastRow="0" w:firstColumn="1" w:lastColumn="0" w:noHBand="0" w:noVBand="1"/>
      </w:tblPr>
      <w:tblGrid>
        <w:gridCol w:w="3585"/>
        <w:gridCol w:w="3707"/>
        <w:gridCol w:w="362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AD336F">
      <w:pPr>
        <w:pStyle w:val="ProductList-Offering1SubSection"/>
        <w:outlineLvl w:val="3"/>
      </w:pPr>
      <w:bookmarkStart w:id="98" w:name="_Sec793"/>
      <w:r>
        <w:t>3. Användningsrättigheter</w:t>
      </w:r>
      <w:bookmarkEnd w:id="98"/>
    </w:p>
    <w:tbl>
      <w:tblPr>
        <w:tblStyle w:val="PURTable"/>
        <w:tblW w:w="0" w:type="dxa"/>
        <w:tblLook w:val="04A0" w:firstRow="1" w:lastRow="0" w:firstColumn="1" w:lastColumn="0" w:noHBand="0" w:noVBand="1"/>
      </w:tblPr>
      <w:tblGrid>
        <w:gridCol w:w="3608"/>
        <w:gridCol w:w="3642"/>
        <w:gridCol w:w="366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Tekniker som ingår: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04088" w:rsidRDefault="00AD336F">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D04088" w:rsidRDefault="00AD336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04088" w:rsidRDefault="00AD336F">
            <w:pPr>
              <w:pStyle w:val="ProductList-TableBody"/>
            </w:pPr>
            <w:r>
              <w:t>Exchange Online Plan 1 User SL</w:t>
            </w:r>
          </w:p>
        </w:tc>
      </w:tr>
      <w:tr w:rsidR="00D0408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04088" w:rsidRDefault="00D040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4088" w:rsidRDefault="00AD336F">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04088" w:rsidRDefault="00AD336F">
            <w:pPr>
              <w:pStyle w:val="ProductList-TableBody"/>
            </w:pPr>
            <w:r>
              <w:t>Exchange Online Plan 2 User SL</w:t>
            </w:r>
          </w:p>
        </w:tc>
      </w:tr>
      <w:tr w:rsidR="00D0408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04088" w:rsidRDefault="00D040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4088" w:rsidRDefault="00AD336F">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04088" w:rsidRDefault="00AD336F">
            <w:pPr>
              <w:pStyle w:val="ProductList-TableBody"/>
            </w:pPr>
            <w:r>
              <w:t>Exchange Online Plan 2G User SL</w:t>
            </w:r>
          </w:p>
        </w:tc>
      </w:tr>
      <w:tr w:rsidR="00D0408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04088" w:rsidRDefault="00D04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88" w:rsidRDefault="00AD336F">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04088" w:rsidRDefault="00D04088">
            <w:pPr>
              <w:pStyle w:val="ProductList-TableBody"/>
            </w:pPr>
          </w:p>
        </w:tc>
      </w:tr>
    </w:tbl>
    <w:p w:rsidR="00D04088" w:rsidRDefault="00D04088">
      <w:pPr>
        <w:pStyle w:val="ProductList-Body"/>
      </w:pPr>
    </w:p>
    <w:p w:rsidR="00D04088" w:rsidRDefault="00AD336F">
      <w:pPr>
        <w:pStyle w:val="ProductList-SubClauseHeading"/>
        <w:outlineLvl w:val="5"/>
      </w:pPr>
      <w:r>
        <w:t>3.1.1 Ytterligare Funktioner Kopplade till Exchange Enterprise CAL</w:t>
      </w:r>
    </w:p>
    <w:p w:rsidR="00D04088" w:rsidRDefault="00AD336F">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7"/>
        <w:gridCol w:w="3509"/>
        <w:gridCol w:w="3500"/>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04088" w:rsidRDefault="00AD336F">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04088" w:rsidRDefault="00AD336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04088" w:rsidRDefault="00AD336F">
            <w:pPr>
              <w:pStyle w:val="ProductList-TableBody"/>
            </w:pPr>
            <w:r>
              <w:t>Exchange Online Plan 2 User SL</w:t>
            </w:r>
          </w:p>
        </w:tc>
      </w:tr>
      <w:tr w:rsidR="00D0408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04088" w:rsidRDefault="00D040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4088" w:rsidRDefault="00AD336F">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D04088" w:rsidRDefault="00AD336F">
            <w:pPr>
              <w:pStyle w:val="ProductList-TableBody"/>
            </w:pPr>
            <w:r>
              <w:t>Exchange Online Plan 2G User SL</w:t>
            </w:r>
          </w:p>
        </w:tc>
      </w:tr>
      <w:tr w:rsidR="00D0408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04088" w:rsidRDefault="00D04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88" w:rsidRDefault="00AD336F">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04088" w:rsidRDefault="00D04088">
            <w:pPr>
              <w:pStyle w:val="ProductList-TableBody"/>
            </w:pPr>
          </w:p>
        </w:tc>
      </w:tr>
    </w:tbl>
    <w:p w:rsidR="00D04088" w:rsidRDefault="00D04088">
      <w:pPr>
        <w:pStyle w:val="ProductList-BodyIndented"/>
      </w:pPr>
    </w:p>
    <w:p w:rsidR="00D04088" w:rsidRDefault="00AD336F">
      <w:pPr>
        <w:pStyle w:val="ProductList-ClauseHeading"/>
        <w:outlineLvl w:val="4"/>
      </w:pPr>
      <w:r>
        <w:t>3.2 Tilläggsprogramvara</w:t>
      </w:r>
    </w:p>
    <w:tbl>
      <w:tblPr>
        <w:tblStyle w:val="PURTable"/>
        <w:tblW w:w="0" w:type="dxa"/>
        <w:tblLook w:val="04A0" w:firstRow="1" w:lastRow="0" w:firstColumn="1" w:lastColumn="0" w:noHBand="0" w:noVBand="1"/>
      </w:tblPr>
      <w:tblGrid>
        <w:gridCol w:w="3702"/>
        <w:gridCol w:w="3607"/>
        <w:gridCol w:w="3607"/>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04088" w:rsidRDefault="00D040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4088" w:rsidRDefault="00D04088">
            <w:pPr>
              <w:pStyle w:val="ProductList-TableBody"/>
            </w:pPr>
          </w:p>
        </w:tc>
      </w:tr>
    </w:tbl>
    <w:p w:rsidR="00D04088" w:rsidRDefault="00AD336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Serverutgåvor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4.1 Kompletterade Villkor till Exchange Enterprise CAL with Services 2016</w:t>
      </w:r>
    </w:p>
    <w:p w:rsidR="00D04088" w:rsidRDefault="00AD336F">
      <w:pPr>
        <w:pStyle w:val="ProductList-Body"/>
      </w:pPr>
      <w:r>
        <w:t xml:space="preserve">Exchange Server Enterprise CAL med aktiv SA-täckning omfattar rättigheter till Förebyggande av Dataförlust och Exchange Online Protection. För kunder under Microsoft Business-avtal som är daterade före oktober 2010 och Registreringar som är daterade efter juli 2011, regleras köp och användning av Onlinetjänsterna som inkluderas med Exchange Enterprise CAL with Services 2016 av de Kompletterande Villkoren för Onlinetjänster som används med Programvaran – Gamla Avtal i Bilaga A – Kompletterande Villkor för Programavtal i Produktlistan från juni 2015 på </w:t>
      </w:r>
      <w:hyperlink r:id="rId48">
        <w:r>
          <w:rPr>
            <w:color w:val="00467F"/>
            <w:u w:val="single"/>
          </w:rPr>
          <w:t>http://go.microsoft.com/?linkid=9839207</w:t>
        </w:r>
      </w:hyperlink>
      <w:r>
        <w:t>.</w:t>
      </w:r>
    </w:p>
    <w:p w:rsidR="00D04088" w:rsidRDefault="00D04088">
      <w:pPr>
        <w:pStyle w:val="PURBreadcrumb"/>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100" w:name="_Sec639"/>
      <w:r>
        <w:t>Project Server</w:t>
      </w:r>
      <w:bookmarkEnd w:id="100"/>
      <w:r>
        <w:fldChar w:fldCharType="begin"/>
      </w:r>
      <w:r>
        <w:instrText xml:space="preserve"> TC "</w:instrText>
      </w:r>
      <w:bookmarkStart w:id="101" w:name="_Toc502073615"/>
      <w:r>
        <w:instrText>Project Server</w:instrText>
      </w:r>
      <w:bookmarkEnd w:id="101"/>
      <w:r>
        <w:instrText>" \l 3</w:instrText>
      </w:r>
      <w:r>
        <w:fldChar w:fldCharType="end"/>
      </w:r>
    </w:p>
    <w:p w:rsidR="00D04088" w:rsidRDefault="00AD336F">
      <w:pPr>
        <w:pStyle w:val="ProductList-Offering1SubSection"/>
        <w:outlineLvl w:val="3"/>
      </w:pPr>
      <w:bookmarkStart w:id="102" w:name="_Sec684"/>
      <w:r>
        <w:t>1. Programtillgänglighet</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t>Project Server 2016 CAL</w:t>
            </w:r>
            <w:r>
              <w:fldChar w:fldCharType="begin"/>
            </w:r>
            <w:r>
              <w:instrText xml:space="preserve"> XE "Project Server 2016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04088" w:rsidRDefault="00AD336F">
      <w:pPr>
        <w:pStyle w:val="ProductList-Offering1SubSection"/>
        <w:outlineLvl w:val="3"/>
      </w:pPr>
      <w:bookmarkStart w:id="103" w:name="_Sec739"/>
      <w:r>
        <w:t>2. Produktvillkor</w:t>
      </w:r>
      <w:bookmarkEnd w:id="103"/>
    </w:p>
    <w:tbl>
      <w:tblPr>
        <w:tblStyle w:val="PURTable"/>
        <w:tblW w:w="0" w:type="dxa"/>
        <w:tblLook w:val="04A0" w:firstRow="1" w:lastRow="0" w:firstColumn="1" w:lastColumn="0" w:noHBand="0" w:noVBand="1"/>
      </w:tblPr>
      <w:tblGrid>
        <w:gridCol w:w="3585"/>
        <w:gridCol w:w="3707"/>
        <w:gridCol w:w="362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Nedgraderingar: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AD336F">
      <w:pPr>
        <w:pStyle w:val="ProductList-Offering1SubSection"/>
        <w:outlineLvl w:val="3"/>
      </w:pPr>
      <w:bookmarkStart w:id="104" w:name="_Sec795"/>
      <w:r>
        <w:t>3. Användningsrättigheter</w:t>
      </w:r>
      <w:bookmarkEnd w:id="104"/>
    </w:p>
    <w:tbl>
      <w:tblPr>
        <w:tblStyle w:val="PURTable"/>
        <w:tblW w:w="0" w:type="dxa"/>
        <w:tblLook w:val="04A0" w:firstRow="1" w:lastRow="0" w:firstColumn="1" w:lastColumn="0" w:noHBand="0" w:noVBand="1"/>
      </w:tblPr>
      <w:tblGrid>
        <w:gridCol w:w="3608"/>
        <w:gridCol w:w="3642"/>
        <w:gridCol w:w="366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Tekniker som ingår: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2"/>
        <w:gridCol w:w="3630"/>
        <w:gridCol w:w="361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88" w:rsidRDefault="00AD336F">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D04088" w:rsidRDefault="00AD336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04088" w:rsidRDefault="00AD336F">
            <w:pPr>
              <w:pStyle w:val="ProductList-TableBody"/>
            </w:pPr>
            <w:r>
              <w:t>Project Online Essentials Användar-SL</w:t>
            </w:r>
          </w:p>
        </w:tc>
      </w:tr>
      <w:tr w:rsidR="00D04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88" w:rsidRDefault="00D04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88" w:rsidRDefault="00AD336F">
            <w:pPr>
              <w:pStyle w:val="ProductList-TableBody"/>
            </w:pPr>
            <w:r>
              <w:t>Project Online Professional Användar-SL</w:t>
            </w:r>
          </w:p>
        </w:tc>
        <w:tc>
          <w:tcPr>
            <w:tcW w:w="4040" w:type="dxa"/>
            <w:tcBorders>
              <w:top w:val="none" w:sz="4" w:space="0" w:color="000000"/>
              <w:left w:val="none" w:sz="4" w:space="0" w:color="000000"/>
              <w:bottom w:val="single" w:sz="4" w:space="0" w:color="000000"/>
              <w:right w:val="single" w:sz="4" w:space="0" w:color="000000"/>
            </w:tcBorders>
          </w:tcPr>
          <w:p w:rsidR="00D04088" w:rsidRDefault="00AD336F">
            <w:pPr>
              <w:pStyle w:val="ProductList-TableBody"/>
            </w:pPr>
            <w:r>
              <w:t>Project Online Premium Användar-SL</w:t>
            </w:r>
          </w:p>
        </w:tc>
      </w:tr>
    </w:tbl>
    <w:p w:rsidR="00D04088" w:rsidRDefault="00D04088">
      <w:pPr>
        <w:pStyle w:val="ProductList-Body"/>
      </w:pPr>
    </w:p>
    <w:p w:rsidR="00D04088" w:rsidRDefault="00AD336F">
      <w:pPr>
        <w:pStyle w:val="ProductList-ClauseHeading"/>
        <w:outlineLvl w:val="4"/>
      </w:pPr>
      <w:r>
        <w:t>3.2 Tilläggsprogramvara</w:t>
      </w:r>
    </w:p>
    <w:tbl>
      <w:tblPr>
        <w:tblStyle w:val="PURTable"/>
        <w:tblW w:w="0" w:type="dxa"/>
        <w:tblLook w:val="04A0" w:firstRow="1" w:lastRow="0" w:firstColumn="1" w:lastColumn="0" w:noHBand="0" w:noVBand="1"/>
      </w:tblPr>
      <w:tblGrid>
        <w:gridCol w:w="3794"/>
        <w:gridCol w:w="3561"/>
        <w:gridCol w:w="3561"/>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D04088" w:rsidRDefault="00D040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4088" w:rsidRDefault="00D04088">
            <w:pPr>
              <w:pStyle w:val="ProductList-TableBody"/>
            </w:pPr>
          </w:p>
        </w:tc>
      </w:tr>
    </w:tbl>
    <w:p w:rsidR="00D04088" w:rsidRDefault="00AD336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106" w:name="_Sec640"/>
      <w:r>
        <w:t>SharePoint Server</w:t>
      </w:r>
      <w:bookmarkEnd w:id="106"/>
      <w:r>
        <w:fldChar w:fldCharType="begin"/>
      </w:r>
      <w:r>
        <w:instrText xml:space="preserve"> TC "</w:instrText>
      </w:r>
      <w:bookmarkStart w:id="107" w:name="_Toc502073616"/>
      <w:r>
        <w:instrText>SharePoint Server</w:instrText>
      </w:r>
      <w:bookmarkEnd w:id="107"/>
      <w:r>
        <w:instrText>" \l 3</w:instrText>
      </w:r>
      <w:r>
        <w:fldChar w:fldCharType="end"/>
      </w:r>
    </w:p>
    <w:p w:rsidR="00D04088" w:rsidRDefault="00AD336F">
      <w:pPr>
        <w:pStyle w:val="ProductList-Offering1SubSection"/>
        <w:outlineLvl w:val="3"/>
      </w:pPr>
      <w:bookmarkStart w:id="108" w:name="_Sec685"/>
      <w:r>
        <w:t>1. Programtillgänglighet</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rPr>
                <w:color w:val="000000"/>
              </w:rPr>
              <w:t>Microsoft Office Audit och Control Management Server 2013</w:t>
            </w:r>
            <w:r>
              <w:fldChar w:fldCharType="begin"/>
            </w:r>
            <w:r>
              <w:instrText xml:space="preserve"> XE "Microsoft Office Audit och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SharePoint Server 2016 Standard CAL</w:t>
            </w:r>
            <w:r>
              <w:fldChar w:fldCharType="begin"/>
            </w:r>
            <w:r>
              <w:instrText xml:space="preserve"> XE "SharePoint Server 2016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t xml:space="preserve">SharePoint Server 2016 Enterprise CAL </w:t>
            </w:r>
            <w:r>
              <w:fldChar w:fldCharType="begin"/>
            </w:r>
            <w:r>
              <w:instrText xml:space="preserve"> XE "SharePoint Server 2016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04088" w:rsidRDefault="00AD336F">
      <w:pPr>
        <w:pStyle w:val="ProductList-Offering1SubSection"/>
        <w:outlineLvl w:val="3"/>
      </w:pPr>
      <w:bookmarkStart w:id="109" w:name="_Sec740"/>
      <w:r>
        <w:t>2. Produktvillkor</w:t>
      </w:r>
      <w:bookmarkEnd w:id="109"/>
    </w:p>
    <w:tbl>
      <w:tblPr>
        <w:tblStyle w:val="PURTable"/>
        <w:tblW w:w="0" w:type="dxa"/>
        <w:tblLook w:val="04A0" w:firstRow="1" w:lastRow="0" w:firstColumn="1" w:lastColumn="0" w:noHBand="0" w:noVBand="1"/>
      </w:tblPr>
      <w:tblGrid>
        <w:gridCol w:w="3593"/>
        <w:gridCol w:w="3703"/>
        <w:gridCol w:w="3620"/>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2013</w:t>
            </w:r>
            <w:r>
              <w:fldChar w:fldCharType="begin"/>
            </w:r>
            <w:r>
              <w:instrText xml:space="preserve"> XE "SharePoint Server 2013" </w:instrText>
            </w:r>
            <w:r>
              <w:fldChar w:fldCharType="end"/>
            </w:r>
            <w:r>
              <w:t xml:space="preserve"> (10/12), ingen tidigare version för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Nedgraderingar: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AD336F">
      <w:pPr>
        <w:pStyle w:val="ProductList-Offering1SubSection"/>
        <w:outlineLvl w:val="3"/>
      </w:pPr>
      <w:bookmarkStart w:id="110" w:name="_Sec798"/>
      <w:r>
        <w:t>3. Användningsrättigheter</w:t>
      </w:r>
      <w:bookmarkEnd w:id="110"/>
    </w:p>
    <w:tbl>
      <w:tblPr>
        <w:tblStyle w:val="PURTable"/>
        <w:tblW w:w="0" w:type="dxa"/>
        <w:tblLook w:val="04A0" w:firstRow="1" w:lastRow="0" w:firstColumn="1" w:lastColumn="0" w:noHBand="0" w:noVBand="1"/>
      </w:tblPr>
      <w:tblGrid>
        <w:gridCol w:w="3608"/>
        <w:gridCol w:w="3642"/>
        <w:gridCol w:w="366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Tekniker som ingår: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3.1 Åtkomst till Serverprogramvara för Microsoft Audit och Control Management Server 2013</w:t>
      </w:r>
    </w:p>
    <w:tbl>
      <w:tblPr>
        <w:tblStyle w:val="PURTable"/>
        <w:tblW w:w="0" w:type="dxa"/>
        <w:tblLook w:val="04A0" w:firstRow="1" w:lastRow="0" w:firstColumn="1" w:lastColumn="0" w:noHBand="0" w:noVBand="1"/>
      </w:tblPr>
      <w:tblGrid>
        <w:gridCol w:w="3674"/>
        <w:gridCol w:w="3621"/>
        <w:gridCol w:w="3621"/>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88" w:rsidRDefault="00AD336F">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D04088" w:rsidRDefault="00AD336F">
            <w:pPr>
              <w:pStyle w:val="ProductList-TableBody"/>
            </w:pPr>
            <w:r>
              <w:t>SharePoint Server 2013 Standard CAL och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04088" w:rsidRDefault="00AD336F">
            <w:pPr>
              <w:pStyle w:val="ProductList-TableBody"/>
            </w:pPr>
            <w:r>
              <w:t>SharePoint Online Plan 2</w:t>
            </w:r>
            <w:r>
              <w:fldChar w:fldCharType="begin"/>
            </w:r>
            <w:r>
              <w:instrText xml:space="preserve"> XE "SharePoint Online Plan 2" </w:instrText>
            </w:r>
            <w:r>
              <w:fldChar w:fldCharType="end"/>
            </w:r>
            <w:r>
              <w:t xml:space="preserve"> User SL</w:t>
            </w:r>
          </w:p>
        </w:tc>
      </w:tr>
      <w:tr w:rsidR="00D04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88" w:rsidRDefault="00D04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88" w:rsidRDefault="00AD336F">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3.2 Åtkomst till Serverprogramvara för SharePoint Server 2016</w:t>
      </w:r>
    </w:p>
    <w:tbl>
      <w:tblPr>
        <w:tblStyle w:val="PURTable"/>
        <w:tblW w:w="0" w:type="dxa"/>
        <w:tblLook w:val="04A0" w:firstRow="1" w:lastRow="0" w:firstColumn="1" w:lastColumn="0" w:noHBand="0" w:noVBand="1"/>
      </w:tblPr>
      <w:tblGrid>
        <w:gridCol w:w="3674"/>
        <w:gridCol w:w="3621"/>
        <w:gridCol w:w="3621"/>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88" w:rsidRDefault="00AD336F">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D04088" w:rsidRDefault="00AD336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04088" w:rsidRDefault="00AD336F">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D04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88" w:rsidRDefault="00D04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88" w:rsidRDefault="00AD336F">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04088" w:rsidRDefault="00AD336F">
            <w:pPr>
              <w:pStyle w:val="ProductList-TableBody"/>
            </w:pPr>
            <w:r>
              <w:t>SharePoint Online Plan 2 User SL</w:t>
            </w:r>
          </w:p>
        </w:tc>
      </w:tr>
    </w:tbl>
    <w:p w:rsidR="00D04088" w:rsidRDefault="00D04088">
      <w:pPr>
        <w:pStyle w:val="ProductList-Body"/>
      </w:pPr>
    </w:p>
    <w:p w:rsidR="00D04088" w:rsidRDefault="00AD336F">
      <w:pPr>
        <w:pStyle w:val="ProductList-SubClauseHeading"/>
        <w:outlineLvl w:val="5"/>
      </w:pPr>
      <w:r>
        <w:t>3.2.1 Ytterligare Funktioner för SharePoint Server Kopplade till SharePoint Enterprise CAL</w:t>
      </w:r>
    </w:p>
    <w:p w:rsidR="00D04088" w:rsidRDefault="00AD336F">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88" w:rsidRDefault="00AD336F">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04088" w:rsidRDefault="00AD336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04088" w:rsidRDefault="00AD336F">
            <w:pPr>
              <w:pStyle w:val="ProductList-TableBody"/>
            </w:pPr>
            <w:r>
              <w:t>SharePoint Online Plan 2 User SL</w:t>
            </w:r>
          </w:p>
        </w:tc>
      </w:tr>
      <w:tr w:rsidR="00D04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88" w:rsidRDefault="00D04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88" w:rsidRDefault="00AD336F">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04088" w:rsidRDefault="00D04088">
            <w:pPr>
              <w:pStyle w:val="ProductList-TableBody"/>
            </w:pPr>
          </w:p>
        </w:tc>
      </w:tr>
    </w:tbl>
    <w:p w:rsidR="00D04088" w:rsidRDefault="00D04088">
      <w:pPr>
        <w:pStyle w:val="ProductList-BodyIndented"/>
      </w:pPr>
    </w:p>
    <w:p w:rsidR="00D04088" w:rsidRDefault="00AD336F">
      <w:pPr>
        <w:pStyle w:val="ProductList-ClauseHeading"/>
        <w:outlineLvl w:val="4"/>
      </w:pPr>
      <w:r>
        <w:t>3.3 CAL-avstående för Användare som Bereder sig Åtkomst till Offentligt Tillgängligt Innehåll</w:t>
      </w:r>
    </w:p>
    <w:p w:rsidR="00D04088" w:rsidRDefault="00AD336F">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att bereda dig åtkomst till innehåll, information och applikationer som Kunden gör offentligt tillgängliga för användare över Internet (t.ex. där åtkomst inte är begränsad till Intranät- eller Extranätsituationer).</w:t>
      </w:r>
    </w:p>
    <w:p w:rsidR="00D04088" w:rsidRDefault="00D04088">
      <w:pPr>
        <w:pStyle w:val="ProductList-Body"/>
      </w:pPr>
    </w:p>
    <w:p w:rsidR="00D04088" w:rsidRDefault="00AD336F">
      <w:pPr>
        <w:pStyle w:val="ProductList-ClauseHeading"/>
        <w:outlineLvl w:val="4"/>
      </w:pPr>
      <w:r>
        <w:t>3.4 Tilläggsprogramvara</w:t>
      </w:r>
    </w:p>
    <w:tbl>
      <w:tblPr>
        <w:tblStyle w:val="PURTable"/>
        <w:tblW w:w="0" w:type="dxa"/>
        <w:tblLook w:val="04A0" w:firstRow="1" w:lastRow="0" w:firstColumn="1" w:lastColumn="0" w:noHBand="0" w:noVBand="1"/>
      </w:tblPr>
      <w:tblGrid>
        <w:gridCol w:w="3794"/>
        <w:gridCol w:w="3561"/>
        <w:gridCol w:w="3561"/>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rsidR="00D04088" w:rsidRDefault="00D040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4088" w:rsidRDefault="00D04088">
            <w:pPr>
              <w:pStyle w:val="ProductList-TableBody"/>
            </w:pPr>
          </w:p>
        </w:tc>
      </w:tr>
    </w:tbl>
    <w:p w:rsidR="00D04088" w:rsidRDefault="00AD336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SharePoint Server och Office Audit och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URBreadcrumb"/>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112" w:name="_Sec641"/>
      <w:r>
        <w:t>Skype för Business Server</w:t>
      </w:r>
      <w:bookmarkEnd w:id="112"/>
      <w:r>
        <w:fldChar w:fldCharType="begin"/>
      </w:r>
      <w:r>
        <w:instrText xml:space="preserve"> TC "</w:instrText>
      </w:r>
      <w:bookmarkStart w:id="113" w:name="_Toc502073617"/>
      <w:r>
        <w:instrText>Skype för Business Server</w:instrText>
      </w:r>
      <w:bookmarkEnd w:id="113"/>
      <w:r>
        <w:instrText>" \l 3</w:instrText>
      </w:r>
      <w:r>
        <w:fldChar w:fldCharType="end"/>
      </w:r>
    </w:p>
    <w:p w:rsidR="00D04088" w:rsidRDefault="00AD336F">
      <w:pPr>
        <w:pStyle w:val="ProductList-Offering1SubSection"/>
        <w:outlineLvl w:val="3"/>
      </w:pPr>
      <w:bookmarkStart w:id="114" w:name="_Sec686"/>
      <w:r>
        <w:t>1. Programtillgänglighet</w:t>
      </w:r>
      <w:bookmarkEnd w:id="114"/>
    </w:p>
    <w:p w:rsidR="00D04088" w:rsidRDefault="00D04088">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rPr>
                <w:color w:val="000000"/>
              </w:rPr>
              <w:t>Skype för Business Server 2015</w:t>
            </w:r>
            <w:r>
              <w:fldChar w:fldCharType="begin"/>
            </w:r>
            <w:r>
              <w:instrText xml:space="preserve"> XE "Skype för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Skype for Business Server 2015 Plus CAL</w:t>
            </w:r>
            <w:r>
              <w:fldChar w:fldCharType="begin"/>
            </w:r>
            <w:r>
              <w:instrText xml:space="preserve"> XE "Skype for Business Server 2015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BFBFBF"/>
              <w:left w:val="none" w:sz="4" w:space="0" w:color="6E6E6E"/>
              <w:bottom w:val="none" w:sz="4" w:space="0" w:color="FFFFFF"/>
              <w:right w:val="none" w:sz="4" w:space="0" w:color="6E6E6E"/>
            </w:tcBorders>
          </w:tcPr>
          <w:p w:rsidR="00D04088" w:rsidRDefault="00AD336F">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04088" w:rsidRDefault="00AD336F">
      <w:pPr>
        <w:pStyle w:val="ProductList-Offering1SubSection"/>
        <w:outlineLvl w:val="3"/>
      </w:pPr>
      <w:bookmarkStart w:id="115" w:name="_Sec741"/>
      <w:r>
        <w:t>2. Produktvillkor</w:t>
      </w:r>
      <w:bookmarkEnd w:id="115"/>
    </w:p>
    <w:tbl>
      <w:tblPr>
        <w:tblStyle w:val="PURTable"/>
        <w:tblW w:w="0" w:type="dxa"/>
        <w:tblLook w:val="04A0" w:firstRow="1" w:lastRow="0" w:firstColumn="1" w:lastColumn="0" w:noHBand="0" w:noVBand="1"/>
      </w:tblPr>
      <w:tblGrid>
        <w:gridCol w:w="3585"/>
        <w:gridCol w:w="3707"/>
        <w:gridCol w:w="362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och Enterprise (12/10)</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Nedgraderingar: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AD336F">
      <w:pPr>
        <w:pStyle w:val="ProductList-Offering1SubSection"/>
        <w:outlineLvl w:val="3"/>
      </w:pPr>
      <w:bookmarkStart w:id="116" w:name="_Sec799"/>
      <w:r>
        <w:t>3. Användningsrättigheter</w:t>
      </w:r>
      <w:bookmarkEnd w:id="116"/>
    </w:p>
    <w:tbl>
      <w:tblPr>
        <w:tblStyle w:val="PURTable"/>
        <w:tblW w:w="0" w:type="dxa"/>
        <w:tblLook w:val="04A0" w:firstRow="1" w:lastRow="0" w:firstColumn="1" w:lastColumn="0" w:noHBand="0" w:noVBand="1"/>
      </w:tblPr>
      <w:tblGrid>
        <w:gridCol w:w="3587"/>
        <w:gridCol w:w="3624"/>
        <w:gridCol w:w="3705"/>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Ja</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4"/>
        <w:gridCol w:w="3618"/>
        <w:gridCol w:w="361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88" w:rsidRDefault="00AD336F">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rsidR="00D04088" w:rsidRDefault="00AD336F">
            <w:pPr>
              <w:pStyle w:val="ProductList-TableBody"/>
            </w:pPr>
            <w:r>
              <w:t>Skype för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04088" w:rsidRDefault="00AD336F">
            <w:pPr>
              <w:pStyle w:val="ProductList-TableBody"/>
            </w:pPr>
            <w:r>
              <w:t>Skype for Business Online Plan 1 User SL</w:t>
            </w:r>
          </w:p>
        </w:tc>
      </w:tr>
      <w:tr w:rsidR="00D040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4088" w:rsidRDefault="00D040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4088" w:rsidRDefault="00AD336F">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04088" w:rsidRDefault="00AD336F">
            <w:pPr>
              <w:pStyle w:val="ProductList-TableBody"/>
            </w:pPr>
            <w:r>
              <w:t>Skype for Business Online Plan 2 User SL</w:t>
            </w:r>
          </w:p>
        </w:tc>
      </w:tr>
      <w:tr w:rsidR="00D040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4088" w:rsidRDefault="00D040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4088" w:rsidRDefault="00AD336F">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04088" w:rsidRDefault="00AD336F">
            <w:pPr>
              <w:pStyle w:val="ProductList-TableBody"/>
            </w:pPr>
            <w:r>
              <w:t>Skype for Business Online Plan 2G User SL</w:t>
            </w:r>
          </w:p>
        </w:tc>
      </w:tr>
      <w:tr w:rsidR="00D04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88" w:rsidRDefault="00D04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88" w:rsidRDefault="00AD336F">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04088" w:rsidRDefault="00D04088">
            <w:pPr>
              <w:pStyle w:val="ProductList-TableBody"/>
            </w:pPr>
          </w:p>
        </w:tc>
      </w:tr>
    </w:tbl>
    <w:p w:rsidR="00D04088" w:rsidRDefault="00D04088">
      <w:pPr>
        <w:pStyle w:val="ProductList-Body"/>
      </w:pPr>
    </w:p>
    <w:p w:rsidR="00D04088" w:rsidRDefault="00AD336F">
      <w:pPr>
        <w:pStyle w:val="ProductList-SubClauseHeading"/>
        <w:outlineLvl w:val="5"/>
      </w:pPr>
      <w:r>
        <w:t>3.1.1 Ytterligare Funktioner Kopplade till Skype for Business Server Enterprise CAL</w:t>
      </w:r>
    </w:p>
    <w:p w:rsidR="00D04088" w:rsidRDefault="00AD336F">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38"/>
        <w:gridCol w:w="3499"/>
        <w:gridCol w:w="3519"/>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88" w:rsidRDefault="00AD336F">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04088" w:rsidRDefault="00AD336F">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04088" w:rsidRDefault="00AD336F">
            <w:pPr>
              <w:pStyle w:val="ProductList-TableBody"/>
            </w:pPr>
            <w:r>
              <w:t>Skype for Business Online Plan 2 User SL</w:t>
            </w:r>
          </w:p>
        </w:tc>
      </w:tr>
      <w:tr w:rsidR="00D040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4088" w:rsidRDefault="00D040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4088" w:rsidRDefault="00AD336F">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D04088" w:rsidRDefault="00AD336F">
            <w:pPr>
              <w:pStyle w:val="ProductList-TableBody"/>
            </w:pPr>
            <w:r>
              <w:t>Skype for Business Online Plan 2G User SL</w:t>
            </w:r>
          </w:p>
        </w:tc>
      </w:tr>
      <w:tr w:rsidR="00D0408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04088" w:rsidRDefault="00D0408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04088" w:rsidRDefault="00AD336F">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04088" w:rsidRDefault="00AD336F">
            <w:pPr>
              <w:pStyle w:val="ProductList-TableBody"/>
            </w:pPr>
            <w:r>
              <w:t>Live Meeting Professional</w:t>
            </w:r>
            <w:r>
              <w:fldChar w:fldCharType="begin"/>
            </w:r>
            <w:r>
              <w:instrText xml:space="preserve"> XE "Live Meeting Professional" </w:instrText>
            </w:r>
            <w:r>
              <w:fldChar w:fldCharType="end"/>
            </w:r>
            <w:r>
              <w:t xml:space="preserve"> User SL</w:t>
            </w:r>
          </w:p>
        </w:tc>
      </w:tr>
      <w:tr w:rsidR="00D04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88" w:rsidRDefault="00D04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88" w:rsidRDefault="00AD336F">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04088" w:rsidRDefault="00D04088">
            <w:pPr>
              <w:pStyle w:val="ProductList-TableBody"/>
            </w:pPr>
          </w:p>
        </w:tc>
      </w:tr>
    </w:tbl>
    <w:p w:rsidR="00D04088" w:rsidRDefault="00D04088">
      <w:pPr>
        <w:pStyle w:val="ProductList-BodyIndented"/>
      </w:pPr>
    </w:p>
    <w:p w:rsidR="00D04088" w:rsidRDefault="00AD336F">
      <w:pPr>
        <w:pStyle w:val="ProductList-SubClauseHeading"/>
        <w:outlineLvl w:val="5"/>
      </w:pPr>
      <w:r>
        <w:t>3.1.2 Ytterligare Funktioner Kopplade till Skype for Business Server Plus CAL</w:t>
      </w:r>
    </w:p>
    <w:p w:rsidR="00D04088" w:rsidRDefault="00AD336F">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88" w:rsidRDefault="00AD336F">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04088" w:rsidRDefault="00AD336F">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D04088" w:rsidRDefault="00AD336F">
            <w:pPr>
              <w:pStyle w:val="ProductList-TableBody"/>
            </w:pPr>
            <w:r>
              <w:t xml:space="preserve">Licens som är Likvärdig CAL (se </w:t>
            </w:r>
            <w:hyperlink w:anchor="_Sec591">
              <w:r>
                <w:rPr>
                  <w:color w:val="00467F"/>
                  <w:u w:val="single"/>
                </w:rPr>
                <w:t>Bilaga A</w:t>
              </w:r>
            </w:hyperlink>
            <w:r>
              <w:t>)</w:t>
            </w:r>
          </w:p>
        </w:tc>
      </w:tr>
      <w:tr w:rsidR="00D04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88" w:rsidRDefault="00D04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88" w:rsidRDefault="00AD336F">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rsidR="00D04088" w:rsidRDefault="00AD336F">
            <w:pPr>
              <w:pStyle w:val="ProductList-TableBody"/>
            </w:pPr>
            <w:r>
              <w:t>Skype for Business Plus CAL-användarlicens</w:t>
            </w:r>
          </w:p>
        </w:tc>
      </w:tr>
    </w:tbl>
    <w:p w:rsidR="00D04088" w:rsidRDefault="00D04088">
      <w:pPr>
        <w:pStyle w:val="ProductList-BodyIndented"/>
      </w:pPr>
    </w:p>
    <w:p w:rsidR="00D04088" w:rsidRDefault="00AD336F">
      <w:pPr>
        <w:pStyle w:val="ProductList-ClauseHeading"/>
        <w:outlineLvl w:val="4"/>
      </w:pPr>
      <w:r>
        <w:t>3.2 Tilläggsprogramvara</w:t>
      </w:r>
    </w:p>
    <w:tbl>
      <w:tblPr>
        <w:tblStyle w:val="PURTable"/>
        <w:tblW w:w="0" w:type="dxa"/>
        <w:tblLook w:val="04A0" w:firstRow="1" w:lastRow="0" w:firstColumn="1" w:lastColumn="0" w:noHBand="0" w:noVBand="1"/>
      </w:tblPr>
      <w:tblGrid>
        <w:gridCol w:w="3632"/>
        <w:gridCol w:w="3652"/>
        <w:gridCol w:w="363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Audio/Video Conferencing Server Role</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Director Role</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Mediation Server Role</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Administrativa verktyg för Microsoft Lync Server 2013 Group Chat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PowerShell Snap-in</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Survivable Branch Appliance Role</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Video Interop Server Role</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pPr>
          </w:p>
        </w:tc>
      </w:tr>
    </w:tbl>
    <w:p w:rsidR="00D04088" w:rsidRDefault="00AD336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URBreadcrumb"/>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1HeadingNoBorder"/>
        <w:outlineLvl w:val="1"/>
      </w:pPr>
      <w:bookmarkStart w:id="118" w:name="_Sec614"/>
      <w:r>
        <w:t>SQL Server</w:t>
      </w:r>
      <w:bookmarkEnd w:id="118"/>
      <w:r>
        <w:fldChar w:fldCharType="begin"/>
      </w:r>
      <w:r>
        <w:instrText xml:space="preserve"> TC "</w:instrText>
      </w:r>
      <w:bookmarkStart w:id="119" w:name="_Toc502073618"/>
      <w:r>
        <w:instrText>SQL Server</w:instrText>
      </w:r>
      <w:bookmarkEnd w:id="119"/>
      <w:r>
        <w:instrText>" \l 2</w:instrText>
      </w:r>
      <w:r>
        <w:fldChar w:fldCharType="end"/>
      </w:r>
    </w:p>
    <w:p w:rsidR="00D04088" w:rsidRDefault="00AD336F">
      <w:pPr>
        <w:pStyle w:val="ProductList-Offering1SubSection"/>
        <w:outlineLvl w:val="2"/>
      </w:pPr>
      <w:bookmarkStart w:id="120" w:name="_Sec688"/>
      <w:r>
        <w:t>1. Programtillgänglighet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SQL Server 2017 Standard Core</w:t>
            </w:r>
            <w:r>
              <w:fldChar w:fldCharType="begin"/>
            </w:r>
            <w:r>
              <w:instrText xml:space="preserve"> XE "SQL Server 2017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SQL Server 2017 Enterprise Core</w:t>
            </w:r>
            <w:r>
              <w:fldChar w:fldCharType="begin"/>
            </w:r>
            <w:r>
              <w:instrText xml:space="preserve"> XE "SQL Server 2017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dashed" w:sz="4" w:space="0" w:color="B2B2B2"/>
              <w:right w:val="none" w:sz="4" w:space="0" w:color="6E6E6E"/>
            </w:tcBorders>
          </w:tcPr>
          <w:p w:rsidR="00D04088" w:rsidRDefault="00AD336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D04088" w:rsidRDefault="00AD336F">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D04088" w:rsidRDefault="00AD336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D04088" w:rsidRDefault="00AD336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B2B2B2"/>
              <w:left w:val="none" w:sz="4" w:space="0" w:color="6E6E6E"/>
              <w:bottom w:val="dashed" w:sz="4" w:space="0" w:color="BFBFBF"/>
              <w:right w:val="none" w:sz="4" w:space="0" w:color="6E6E6E"/>
            </w:tcBorders>
          </w:tcPr>
          <w:p w:rsidR="00D04088" w:rsidRDefault="00AD336F">
            <w:pPr>
              <w:pStyle w:val="ProductList-TableBody"/>
            </w:pPr>
            <w:r>
              <w:t>Tillägg till SQL Server Standard Premium Assurance</w:t>
            </w:r>
            <w:r>
              <w:fldChar w:fldCharType="begin"/>
            </w:r>
            <w:r>
              <w:instrText xml:space="preserve"> XE "Tillägg till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D04088" w:rsidRDefault="00AD336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160" w:type="dxa"/>
            <w:tcBorders>
              <w:top w:val="dashed" w:sz="4" w:space="0" w:color="BFBFBF"/>
              <w:left w:val="none" w:sz="4" w:space="0" w:color="6E6E6E"/>
              <w:bottom w:val="dashed" w:sz="4" w:space="0" w:color="B2B2B2"/>
              <w:right w:val="none" w:sz="4" w:space="0" w:color="6E6E6E"/>
            </w:tcBorders>
          </w:tcPr>
          <w:p w:rsidR="00D04088" w:rsidRDefault="00AD336F">
            <w:pPr>
              <w:pStyle w:val="ProductList-TableBody"/>
            </w:pPr>
            <w:r>
              <w:t>Tillägg till SQL Server Standard Core Premium Assurance (paket med 2 kärnlicenser)</w:t>
            </w:r>
          </w:p>
        </w:tc>
        <w:tc>
          <w:tcPr>
            <w:tcW w:w="620" w:type="dxa"/>
            <w:tcBorders>
              <w:top w:val="dashed" w:sz="4" w:space="0" w:color="BFBFBF"/>
              <w:left w:val="none" w:sz="4" w:space="0" w:color="6E6E6E"/>
              <w:bottom w:val="dashed" w:sz="4" w:space="0" w:color="B2B2B2"/>
              <w:right w:val="none" w:sz="4" w:space="0" w:color="6E6E6E"/>
            </w:tcBorders>
          </w:tcPr>
          <w:p w:rsidR="00D04088" w:rsidRDefault="00AD336F">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160" w:type="dxa"/>
            <w:tcBorders>
              <w:top w:val="dashed" w:sz="4" w:space="0" w:color="B2B2B2"/>
              <w:left w:val="none" w:sz="4" w:space="0" w:color="6E6E6E"/>
              <w:bottom w:val="dashed" w:sz="4" w:space="0" w:color="BFBFBF"/>
              <w:right w:val="none" w:sz="4" w:space="0" w:color="6E6E6E"/>
            </w:tcBorders>
          </w:tcPr>
          <w:p w:rsidR="00D04088" w:rsidRDefault="00AD336F">
            <w:pPr>
              <w:pStyle w:val="ProductList-TableBody"/>
            </w:pPr>
            <w:r>
              <w:t>Tillägg till SQL Server Enterprise Premium Assurance</w:t>
            </w:r>
            <w:r>
              <w:fldChar w:fldCharType="begin"/>
            </w:r>
            <w:r>
              <w:instrText xml:space="preserve"> XE "Tillägg till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D04088" w:rsidRDefault="00AD336F">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1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t>Tillägg till SQL Server Enterprise Core Premium Assurance (paket med 2 kärnlicenser)</w:t>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bl>
    <w:p w:rsidR="00D04088" w:rsidRDefault="00AD336F">
      <w:pPr>
        <w:pStyle w:val="ProductList-Offering1SubSection"/>
        <w:outlineLvl w:val="2"/>
      </w:pPr>
      <w:bookmarkStart w:id="121" w:name="_Sec743"/>
      <w:r>
        <w:t>2. Produktvillkor</w:t>
      </w:r>
      <w:bookmarkEnd w:id="121"/>
    </w:p>
    <w:tbl>
      <w:tblPr>
        <w:tblStyle w:val="PURTable"/>
        <w:tblW w:w="0" w:type="dxa"/>
        <w:tblLook w:val="04A0" w:firstRow="1" w:lastRow="0" w:firstColumn="1" w:lastColumn="0" w:noHBand="0" w:noVBand="1"/>
      </w:tblPr>
      <w:tblGrid>
        <w:gridCol w:w="3585"/>
        <w:gridCol w:w="3707"/>
        <w:gridCol w:w="362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3"/>
      </w:pPr>
      <w:r>
        <w:t>2.1 SQL Server 2017 Enterprise</w:t>
      </w:r>
    </w:p>
    <w:p w:rsidR="00D04088" w:rsidRDefault="00AD336F">
      <w:pPr>
        <w:pStyle w:val="ProductList-Body"/>
      </w:pPr>
      <w:r>
        <w:t xml:space="preserve">Nya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 SQL Server 2017 Enterprise</w:t>
      </w:r>
      <w:r>
        <w:fldChar w:fldCharType="begin"/>
      </w:r>
      <w:r>
        <w:instrText xml:space="preserve"> XE "SQL Server 2017 Enterprise" </w:instrText>
      </w:r>
      <w:r>
        <w:fldChar w:fldCharType="end"/>
      </w:r>
      <w:r>
        <w:t xml:space="preserve"> (Server/CAL) är inte tillgängliga. Befintliga SA-kunder som uppgraderar till version 2017 hänvisas till Produktvillkoren för oktober 2017 för sina Licensvillkor.  </w:t>
      </w:r>
    </w:p>
    <w:p w:rsidR="00D04088" w:rsidRDefault="00D04088">
      <w:pPr>
        <w:pStyle w:val="ProductList-Body"/>
      </w:pPr>
    </w:p>
    <w:p w:rsidR="00D04088" w:rsidRDefault="00AD336F">
      <w:pPr>
        <w:pStyle w:val="ProductList-ClauseHeading"/>
        <w:outlineLvl w:val="3"/>
      </w:pPr>
      <w:r>
        <w:t>2.2 SQL Server Parallel Data Warehouse</w:t>
      </w:r>
    </w:p>
    <w:p w:rsidR="00D04088" w:rsidRDefault="00AD336F">
      <w:pPr>
        <w:pStyle w:val="ProductList-Body"/>
      </w:pPr>
      <w:r>
        <w:t>SQL Server Parallel Data Warehouse är ett distributionsalternativ för SQL Server Enterprise Core-kunder. Kunderna kan dock välja att använda endast de programvarusammansättningar som görs tillgängliga under perioden för deras SA-täckning.</w:t>
      </w:r>
    </w:p>
    <w:p w:rsidR="00D04088" w:rsidRDefault="00D04088">
      <w:pPr>
        <w:pStyle w:val="ProductList-Body"/>
      </w:pPr>
    </w:p>
    <w:p w:rsidR="00D04088" w:rsidRDefault="00AD336F">
      <w:pPr>
        <w:pStyle w:val="ProductList-ClauseHeading"/>
        <w:outlineLvl w:val="3"/>
      </w:pPr>
      <w:r>
        <w:t>2.3 SQL Server Parallel Data Warehouse Optional Build utan Oracle Java</w:t>
      </w:r>
    </w:p>
    <w:p w:rsidR="00D04088" w:rsidRDefault="00AD336F">
      <w:pPr>
        <w:pStyle w:val="ProductList-Body"/>
      </w:pPr>
      <w:r>
        <w:t xml:space="preserve">Kunder kan införskaffa en version av produkten med Oracle Java eller, vid förfrågan, utan Oracle Java. Mer information finns på </w:t>
      </w:r>
      <w:hyperlink r:id="rId51">
        <w:r>
          <w:rPr>
            <w:color w:val="00467F"/>
            <w:u w:val="single"/>
          </w:rPr>
          <w:t>http://www.microsoft.com/en-us/sqlserver/solutions-technologies/data-warehousing/pdw.aspx</w:t>
        </w:r>
      </w:hyperlink>
      <w:r>
        <w:t>.</w:t>
      </w:r>
    </w:p>
    <w:p w:rsidR="00D04088" w:rsidRDefault="00AD336F">
      <w:pPr>
        <w:pStyle w:val="ProductList-Offering1SubSection"/>
        <w:outlineLvl w:val="2"/>
      </w:pPr>
      <w:bookmarkStart w:id="122" w:name="_Sec794"/>
      <w:r>
        <w:t>3. Användningsrättigheter</w:t>
      </w:r>
      <w:bookmarkEnd w:id="122"/>
    </w:p>
    <w:tbl>
      <w:tblPr>
        <w:tblStyle w:val="PURTable"/>
        <w:tblW w:w="0" w:type="dxa"/>
        <w:tblLook w:val="04A0" w:firstRow="1" w:lastRow="0" w:firstColumn="1" w:lastColumn="0" w:noHBand="0" w:noVBand="1"/>
      </w:tblPr>
      <w:tblGrid>
        <w:gridCol w:w="3605"/>
        <w:gridCol w:w="3614"/>
        <w:gridCol w:w="3697"/>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Windows-programvarukomponenter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04088" w:rsidRDefault="00AD336F">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3"/>
      </w:pPr>
      <w:r>
        <w:t>3.2 Automatiska Uppdateringar till Tidigare Versioner av SQL Server</w:t>
      </w:r>
    </w:p>
    <w:p w:rsidR="00D04088" w:rsidRDefault="00AD336F">
      <w:pPr>
        <w:pStyle w:val="ProductList-Body"/>
      </w:pPr>
      <w:r>
        <w:t xml:space="preserve">Om 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rsidR="00D04088" w:rsidRDefault="00D04088">
      <w:pPr>
        <w:pStyle w:val="ProductList-Body"/>
      </w:pPr>
    </w:p>
    <w:p w:rsidR="00D04088" w:rsidRDefault="00AD336F">
      <w:pPr>
        <w:pStyle w:val="ProductList-ClauseHeading"/>
        <w:outlineLvl w:val="3"/>
      </w:pPr>
      <w:r>
        <w:t>3.3 Val av SQL Server-plattform</w:t>
      </w:r>
    </w:p>
    <w:p w:rsidR="00D04088" w:rsidRDefault="00AD336F">
      <w:pPr>
        <w:pStyle w:val="ProductList-Body"/>
      </w:pPr>
      <w:r>
        <w:t>SQL Server-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plattformsoberoende och tillåter distribution och användning på Windows- eller Linux-plattformar.</w:t>
      </w:r>
    </w:p>
    <w:p w:rsidR="00D04088" w:rsidRDefault="00D04088">
      <w:pPr>
        <w:pStyle w:val="ProductList-Body"/>
      </w:pPr>
    </w:p>
    <w:p w:rsidR="00D04088" w:rsidRDefault="00AD336F">
      <w:pPr>
        <w:pStyle w:val="ProductList-ClauseHeading"/>
        <w:outlineLvl w:val="3"/>
      </w:pPr>
      <w:r>
        <w:t>3.4 Köra Instanser för Standard-utgåva</w:t>
      </w:r>
    </w:p>
    <w:p w:rsidR="00D04088" w:rsidRDefault="00AD336F">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rsidR="00D04088" w:rsidRDefault="00D04088">
      <w:pPr>
        <w:pStyle w:val="ProductList-Body"/>
      </w:pPr>
    </w:p>
    <w:p w:rsidR="00D04088" w:rsidRDefault="00AD336F">
      <w:pPr>
        <w:pStyle w:val="ProductList-ClauseHeading"/>
        <w:outlineLvl w:val="3"/>
      </w:pPr>
      <w:r>
        <w:t>3.5 Övertagande servrar för Parallel Data Warehouse (PDW)</w:t>
      </w:r>
    </w:p>
    <w:p w:rsidR="00D04088" w:rsidRDefault="00AD336F">
      <w:pPr>
        <w:pStyle w:val="ProductList-Body"/>
      </w:pPr>
      <w:r>
        <w:t>PDW Appliance är en enskild enhet som består av två eller flera datornoder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överta en annan datornod i enheten. Kunden behöver inga ytterligare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programvaran som kör övertagande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rsidR="00D04088" w:rsidRDefault="00D04088">
      <w:pPr>
        <w:pStyle w:val="ProductList-Body"/>
      </w:pPr>
    </w:p>
    <w:p w:rsidR="00D04088" w:rsidRDefault="00AD336F">
      <w:pPr>
        <w:pStyle w:val="ProductList-ClauseHeading"/>
        <w:outlineLvl w:val="3"/>
      </w:pPr>
      <w:r>
        <w:t>3.6 Tilläggsprogramvara</w:t>
      </w:r>
    </w:p>
    <w:p w:rsidR="00D04088" w:rsidRDefault="00AD336F">
      <w:pPr>
        <w:pStyle w:val="ProductList-SubClauseHeading"/>
        <w:outlineLvl w:val="4"/>
      </w:pPr>
      <w:r>
        <w:t>3.6.1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Client Tools Connectivity</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Distributed Replay Client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Hanteringsverktyg – fullständiga</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pPr>
          </w:p>
        </w:tc>
      </w:tr>
    </w:tbl>
    <w:p w:rsidR="00D04088" w:rsidRDefault="00D04088">
      <w:pPr>
        <w:pStyle w:val="ProductList-BodyIndented"/>
      </w:pPr>
    </w:p>
    <w:p w:rsidR="00D04088" w:rsidRDefault="00AD336F">
      <w:pPr>
        <w:pStyle w:val="ProductList-SubClauseHeading"/>
        <w:outlineLvl w:val="4"/>
      </w:pPr>
      <w:r>
        <w:t>3.6.2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D04088" w:rsidRDefault="00D040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4088" w:rsidRDefault="00D04088">
            <w:pPr>
              <w:pStyle w:val="ProductList-TableBody"/>
            </w:pPr>
          </w:p>
        </w:tc>
      </w:tr>
    </w:tbl>
    <w:p w:rsidR="00D04088" w:rsidRDefault="00AD336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Alla utgåvor (Gäller inte för Parallel Data Warehouse)</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(Gäller inte för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SQL Server 2014 Business Intelligence och Parallel Data Warehouse </w:t>
            </w:r>
            <w:hyperlink r:id="rId52">
              <w:r>
                <w:rPr>
                  <w:color w:val="00467F"/>
                  <w:u w:val="single"/>
                </w:rPr>
                <w:t>Produktvillkor – juni 2016</w:t>
              </w:r>
            </w:hyperlink>
            <w:r>
              <w:t xml:space="preserve">. R Server för Hadoop, R Server för Linux och R Server för Teradata </w:t>
            </w:r>
            <w:hyperlink r:id="rId53">
              <w:r>
                <w:rPr>
                  <w:color w:val="00467F"/>
                  <w:u w:val="single"/>
                </w:rPr>
                <w:t>Produktvillkor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URBreadcrumb"/>
      </w:pPr>
    </w:p>
    <w:p w:rsidR="00D04088" w:rsidRDefault="00AD336F">
      <w:pPr>
        <w:pStyle w:val="ProductList-ClauseHeading"/>
        <w:outlineLvl w:val="3"/>
      </w:pPr>
      <w:r>
        <w:t>4.1 SQL Server 2017 Enterprise Core – Obegränsad Virtualisering</w:t>
      </w:r>
    </w:p>
    <w:p w:rsidR="00D04088" w:rsidRDefault="00AD336F">
      <w:pPr>
        <w:pStyle w:val="ProductList-Body"/>
      </w:pPr>
      <w:r>
        <w:t xml:space="preserve">Kunden får köra ett antal instanser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D04088" w:rsidRDefault="00D04088">
      <w:pPr>
        <w:pStyle w:val="ProductList-Body"/>
      </w:pPr>
    </w:p>
    <w:p w:rsidR="00D04088" w:rsidRDefault="00AD336F">
      <w:pPr>
        <w:pStyle w:val="ProductList-ClauseHeading"/>
        <w:outlineLvl w:val="3"/>
      </w:pPr>
      <w:r>
        <w:t>4.2 SQL Server 2017 Enterprise Core - Parallel Data Warehouse-funktionsuppdateringar</w:t>
      </w:r>
    </w:p>
    <w:p w:rsidR="00D04088" w:rsidRDefault="00AD336F">
      <w:pPr>
        <w:pStyle w:val="ProductList-Body"/>
      </w:pPr>
      <w:r>
        <w:t>Kunder med SA-täckning är berättigade Parallel Data Warehouse-funktionsutgåvor (t.ex. tillämpningsuppdateringar) tillgängliga mellan stora produktutgåvor.</w:t>
      </w:r>
    </w:p>
    <w:p w:rsidR="00D04088" w:rsidRDefault="00D04088">
      <w:pPr>
        <w:pStyle w:val="ProductList-Body"/>
      </w:pPr>
    </w:p>
    <w:p w:rsidR="00D04088" w:rsidRDefault="00AD336F">
      <w:pPr>
        <w:pStyle w:val="ProductList-ClauseHeading"/>
        <w:outlineLvl w:val="3"/>
      </w:pPr>
      <w:r>
        <w:t>4.3 Utköpsalternativ för SQL Server enligt Enrollment for Application Platform EAP</w:t>
      </w:r>
    </w:p>
    <w:p w:rsidR="00D04088" w:rsidRDefault="00AD336F">
      <w:pPr>
        <w:pStyle w:val="ProductList-Body"/>
      </w:pPr>
      <w:r>
        <w:t>Kunden kan förnya SA för SQL Server Enterprise Server/CAL-</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w:t>
      </w:r>
    </w:p>
    <w:p w:rsidR="00D04088" w:rsidRDefault="00D04088">
      <w:pPr>
        <w:pStyle w:val="ProductList-Body"/>
      </w:pPr>
    </w:p>
    <w:p w:rsidR="00D04088" w:rsidRDefault="00AD336F">
      <w:pPr>
        <w:pStyle w:val="ProductList-ClauseHeading"/>
        <w:outlineLvl w:val="3"/>
      </w:pPr>
      <w:r>
        <w:t>4.4 SQL Server Enterprise Core och SQL Server Enterprise – Machine Learning Server för Windows och Machine Learning Server för Linux</w:t>
      </w:r>
    </w:p>
    <w:p w:rsidR="00D04088" w:rsidRDefault="00AD336F">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rsidR="00D04088" w:rsidRDefault="00D04088">
      <w:pPr>
        <w:pStyle w:val="ProductList-Body"/>
      </w:pPr>
    </w:p>
    <w:p w:rsidR="00D04088" w:rsidRDefault="00AD336F">
      <w:pPr>
        <w:pStyle w:val="ProductList-ClauseHeading"/>
        <w:outlineLvl w:val="3"/>
      </w:pPr>
      <w:r>
        <w:t>4.5 SQL Enterprise Core – som kör Machine Learning Server för Hadoop</w:t>
      </w:r>
    </w:p>
    <w:p w:rsidR="00D04088" w:rsidRDefault="00AD336F">
      <w:pPr>
        <w:pStyle w:val="ProductList-Body"/>
      </w:pPr>
      <w:r>
        <w:t>För varje SQL Server Enterprise Core-</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servrar, endast i samband med licensierad användning av SQL Server Enterprise Core.</w:t>
      </w:r>
    </w:p>
    <w:p w:rsidR="00D04088" w:rsidRDefault="00D04088">
      <w:pPr>
        <w:pStyle w:val="ProductList-Body"/>
      </w:pPr>
    </w:p>
    <w:p w:rsidR="00D04088" w:rsidRDefault="00AD336F">
      <w:pPr>
        <w:pStyle w:val="ProductList-ClauseHeading"/>
        <w:outlineLvl w:val="3"/>
      </w:pPr>
      <w:r>
        <w:t>4.6 Användning av Power BI-rapportserver – SQL Server Enterprise Edition</w:t>
      </w:r>
    </w:p>
    <w:p w:rsidR="00D04088" w:rsidRDefault="00AD336F">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vid när Kundens SA-täckning upphör.  </w:t>
      </w:r>
    </w:p>
    <w:p w:rsidR="00D04088" w:rsidRDefault="00D04088">
      <w:pPr>
        <w:pStyle w:val="PURBreadcrumb"/>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GroupHeading"/>
        <w:outlineLvl w:val="1"/>
      </w:pPr>
      <w:bookmarkStart w:id="124" w:name="_Sec615"/>
      <w:r>
        <w:t>System Center</w:t>
      </w:r>
      <w:bookmarkEnd w:id="124"/>
      <w:r>
        <w:fldChar w:fldCharType="begin"/>
      </w:r>
      <w:r>
        <w:instrText xml:space="preserve"> TC "</w:instrText>
      </w:r>
      <w:bookmarkStart w:id="125" w:name="_Toc502073619"/>
      <w:r>
        <w:instrText>System Center</w:instrText>
      </w:r>
      <w:bookmarkEnd w:id="125"/>
      <w:r>
        <w:instrText>" \l 2</w:instrText>
      </w:r>
      <w:r>
        <w:fldChar w:fldCharType="end"/>
      </w:r>
    </w:p>
    <w:p w:rsidR="00D04088" w:rsidRDefault="00AD336F">
      <w:pPr>
        <w:pStyle w:val="ProductList-Offering2HeadingNoBorder"/>
        <w:outlineLvl w:val="2"/>
      </w:pPr>
      <w:bookmarkStart w:id="126" w:name="_Sec642"/>
      <w:r>
        <w:t>System Center Server</w:t>
      </w:r>
      <w:bookmarkEnd w:id="126"/>
      <w:r>
        <w:fldChar w:fldCharType="begin"/>
      </w:r>
      <w:r>
        <w:instrText xml:space="preserve"> TC "</w:instrText>
      </w:r>
      <w:bookmarkStart w:id="127" w:name="_Toc502073620"/>
      <w:r>
        <w:instrText>System Center Server</w:instrText>
      </w:r>
      <w:bookmarkEnd w:id="127"/>
      <w:r>
        <w:instrText>" \l 3</w:instrText>
      </w:r>
      <w:r>
        <w:fldChar w:fldCharType="end"/>
      </w:r>
    </w:p>
    <w:p w:rsidR="00D04088" w:rsidRDefault="00AD336F">
      <w:pPr>
        <w:pStyle w:val="ProductList-Offering1SubSection"/>
        <w:outlineLvl w:val="3"/>
      </w:pPr>
      <w:bookmarkStart w:id="128" w:name="_Sec689"/>
      <w:r>
        <w:t>1. Programtillgänglighet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rPr>
                <w:color w:val="000000"/>
              </w:rPr>
              <w:t>System Center 2016 Datacenter Server Management-licens (paket med 2 kärnlicenser)</w:t>
            </w:r>
            <w:r>
              <w:fldChar w:fldCharType="begin"/>
            </w:r>
            <w:r>
              <w:instrText xml:space="preserve"> XE "System Center 2016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System Center 2016 Datacenter Server Management-licens (paket med 16 kärnlicenser)</w:t>
            </w:r>
            <w:r>
              <w:fldChar w:fldCharType="begin"/>
            </w:r>
            <w:r>
              <w:instrText xml:space="preserve"> XE "System Center 2016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System Center 2016 Standard Server Management-licens (paket med 2 kärnlicenser)</w:t>
            </w:r>
            <w:r>
              <w:fldChar w:fldCharType="begin"/>
            </w:r>
            <w:r>
              <w:instrText xml:space="preserve"> XE "System Center 2016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t>System Center 2016 Standard Server Management-licens (paket med 16 kärnlicenser)</w:t>
            </w:r>
            <w:r>
              <w:fldChar w:fldCharType="begin"/>
            </w:r>
            <w:r>
              <w:instrText xml:space="preserve"> XE "System Center 2016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04088" w:rsidRDefault="00AD33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04088" w:rsidRDefault="00AD336F">
      <w:pPr>
        <w:pStyle w:val="ProductList-Offering1SubSection"/>
        <w:outlineLvl w:val="3"/>
      </w:pPr>
      <w:bookmarkStart w:id="129" w:name="_Sec744"/>
      <w:r>
        <w:t>2. Produktvillkor</w:t>
      </w:r>
      <w:bookmarkEnd w:id="129"/>
    </w:p>
    <w:tbl>
      <w:tblPr>
        <w:tblStyle w:val="PURTable"/>
        <w:tblW w:w="0" w:type="dxa"/>
        <w:tblLook w:val="04A0" w:firstRow="1" w:lastRow="0" w:firstColumn="1" w:lastColumn="0" w:noHBand="0" w:noVBand="1"/>
      </w:tblPr>
      <w:tblGrid>
        <w:gridCol w:w="3585"/>
        <w:gridCol w:w="3707"/>
        <w:gridCol w:w="362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Nedgraderingar: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Offering1SubSection"/>
        <w:outlineLvl w:val="3"/>
      </w:pPr>
      <w:bookmarkStart w:id="130" w:name="_Sec797"/>
      <w:r>
        <w:t>3. Användningsrättigheter</w:t>
      </w:r>
      <w:bookmarkEnd w:id="130"/>
    </w:p>
    <w:tbl>
      <w:tblPr>
        <w:tblStyle w:val="PURTable"/>
        <w:tblW w:w="0" w:type="dxa"/>
        <w:tblLook w:val="04A0" w:firstRow="1" w:lastRow="0" w:firstColumn="1" w:lastColumn="0" w:noHBand="0" w:noVBand="1"/>
      </w:tblPr>
      <w:tblGrid>
        <w:gridCol w:w="3608"/>
        <w:gridCol w:w="3612"/>
        <w:gridCol w:w="369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Tilläggsprogramvara: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3.1 Hanteringslicens – System Center 2016 Standard</w:t>
      </w:r>
    </w:p>
    <w:tbl>
      <w:tblPr>
        <w:tblStyle w:val="PURTable"/>
        <w:tblW w:w="0" w:type="dxa"/>
        <w:tblLook w:val="04A0" w:firstRow="1" w:lastRow="0" w:firstColumn="1" w:lastColumn="0" w:noHBand="0" w:noVBand="1"/>
      </w:tblPr>
      <w:tblGrid>
        <w:gridCol w:w="3719"/>
        <w:gridCol w:w="3667"/>
        <w:gridCol w:w="3530"/>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Hanteringslicens för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3.2 Hanteringslicens – System Center 2016 Datacenter</w:t>
      </w:r>
    </w:p>
    <w:tbl>
      <w:tblPr>
        <w:tblStyle w:val="PURTable"/>
        <w:tblW w:w="0" w:type="dxa"/>
        <w:tblLook w:val="04A0" w:firstRow="1" w:lastRow="0" w:firstColumn="1" w:lastColumn="0" w:noHBand="0" w:noVBand="1"/>
      </w:tblPr>
      <w:tblGrid>
        <w:gridCol w:w="3719"/>
        <w:gridCol w:w="3667"/>
        <w:gridCol w:w="3530"/>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Hanteringslicens för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3.3 SQL Server-teknik</w:t>
      </w:r>
    </w:p>
    <w:p w:rsidR="00D04088" w:rsidRDefault="00AD336F">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D04088" w:rsidRDefault="00D04088">
      <w:pPr>
        <w:pStyle w:val="ProductList-Body"/>
      </w:pPr>
    </w:p>
    <w:p w:rsidR="00D04088" w:rsidRDefault="00AD336F">
      <w:pPr>
        <w:pStyle w:val="ProductList-ClauseHeading"/>
        <w:outlineLvl w:val="4"/>
      </w:pPr>
      <w:r>
        <w:t>3.4 Windows Server-behållare</w:t>
      </w:r>
    </w:p>
    <w:p w:rsidR="00D04088" w:rsidRDefault="00AD336F">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04088" w:rsidRDefault="00AD336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4">
              <w:r>
                <w:rPr>
                  <w:color w:val="00467F"/>
                  <w:u w:val="single"/>
                </w:rPr>
                <w:t>Produktlista - oktober 2013</w:t>
              </w:r>
            </w:hyperlink>
            <w:r>
              <w:t xml:space="preserve">, </w:t>
            </w:r>
            <w:hyperlink r:id="rId55">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4.1 Rättigheter för System Center Current Branch (om tillämpligt)</w:t>
      </w:r>
    </w:p>
    <w:p w:rsidR="00D04088" w:rsidRDefault="00AD336F">
      <w:pPr>
        <w:pStyle w:val="ProductList-Body"/>
      </w:pPr>
      <w:r>
        <w:t>Kunder med aktiv SA på System Center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får installera och använda Current Branch-alternativet för alla komponenter.</w:t>
      </w:r>
    </w:p>
    <w:p w:rsidR="00D04088" w:rsidRDefault="00D04088">
      <w:pPr>
        <w:pStyle w:val="ProductList-ClauseHeading"/>
        <w:outlineLvl w:val="4"/>
      </w:pPr>
    </w:p>
    <w:p w:rsidR="00D04088" w:rsidRDefault="00AD336F">
      <w:pPr>
        <w:pStyle w:val="ProductList-ClauseHeading"/>
        <w:outlineLvl w:val="4"/>
      </w:pPr>
      <w:r>
        <w:t>4.2 System Center Global Service Monitor</w:t>
      </w:r>
    </w:p>
    <w:p w:rsidR="00D04088" w:rsidRDefault="00AD336F">
      <w:pPr>
        <w:pStyle w:val="ProductList-Body"/>
      </w:pPr>
      <w:r>
        <w:t xml:space="preserve">Kunder med aktiv SA-täckning för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Hanteringslicenserna</w:t>
      </w:r>
      <w:r>
        <w:fldChar w:fldCharType="end"/>
      </w:r>
      <w:r>
        <w:t xml:space="preserve"> får använda System Center Global Service Monitor</w:t>
      </w:r>
      <w:r>
        <w:fldChar w:fldCharType="begin"/>
      </w:r>
      <w:r>
        <w:instrText xml:space="preserve"> XE "System Center Global Service Monitor" </w:instrText>
      </w:r>
      <w:r>
        <w:fldChar w:fldCharType="end"/>
      </w:r>
      <w:r>
        <w:t xml:space="preserve"> för att övervaka de webbapplikationer som körs på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är licensierade med dessa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Användning av denna Onlinetjänst är underkastad OST.</w:t>
      </w:r>
    </w:p>
    <w:p w:rsidR="00D04088" w:rsidRDefault="00D04088">
      <w:pPr>
        <w:pStyle w:val="ProductList-Body"/>
      </w:pPr>
    </w:p>
    <w:p w:rsidR="00D04088" w:rsidRDefault="00AD336F">
      <w:pPr>
        <w:pStyle w:val="ProductList-ClauseHeading"/>
        <w:outlineLvl w:val="4"/>
      </w:pPr>
      <w:r>
        <w:t>4.3 Användningsrättigheter och licensbeviljanden som är associerade med ändring i licensmodell – Berättigad licens</w:t>
      </w:r>
    </w:p>
    <w:p w:rsidR="00D04088" w:rsidRDefault="00AD336F">
      <w:pPr>
        <w:pStyle w:val="ProductList-Body"/>
      </w:pPr>
      <w:r>
        <w:t>Termen ”Berättigad licens”, såsom den definieras i Migreringsrättigheter för System Center Server publicerade i Produktvillkor i oktober 2016, uppdateras till att även innefatta System Center Server-processorlicenser med SA som Kunden erhållit från och med 31 december 2016 under en ny eller förnyad registrering med ett ikraftträdandedatum mellan 1 oktober 2016 och 31 december 2016.</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73621"/>
      <w:r>
        <w:instrText>System Center Configuration Manager</w:instrText>
      </w:r>
      <w:bookmarkEnd w:id="133"/>
      <w:r>
        <w:instrText>" \l 3</w:instrText>
      </w:r>
      <w:r>
        <w:fldChar w:fldCharType="end"/>
      </w:r>
    </w:p>
    <w:p w:rsidR="00D04088" w:rsidRDefault="00AD336F">
      <w:pPr>
        <w:pStyle w:val="ProductList-Offering1SubSection"/>
        <w:outlineLvl w:val="3"/>
      </w:pPr>
      <w:bookmarkStart w:id="134" w:name="_Sec691"/>
      <w:r>
        <w:t>1. Programtillgänglighet</w:t>
      </w:r>
      <w:bookmarkEnd w:id="134"/>
    </w:p>
    <w:p w:rsidR="00D04088" w:rsidRDefault="00D04088">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AD336F">
      <w:pPr>
        <w:pStyle w:val="ProductList-Offering1SubSection"/>
        <w:outlineLvl w:val="3"/>
      </w:pPr>
      <w:bookmarkStart w:id="135" w:name="_Sec746"/>
      <w:r>
        <w:t>2. Produktvillkor</w:t>
      </w:r>
      <w:bookmarkEnd w:id="135"/>
    </w:p>
    <w:tbl>
      <w:tblPr>
        <w:tblStyle w:val="PURTable"/>
        <w:tblW w:w="0" w:type="dxa"/>
        <w:tblLook w:val="04A0" w:firstRow="1" w:lastRow="0" w:firstColumn="1" w:lastColumn="0" w:noHBand="0" w:noVBand="1"/>
      </w:tblPr>
      <w:tblGrid>
        <w:gridCol w:w="3613"/>
        <w:gridCol w:w="3698"/>
        <w:gridCol w:w="3605"/>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AD336F">
      <w:pPr>
        <w:pStyle w:val="ProductList-Offering1SubSection"/>
        <w:outlineLvl w:val="3"/>
      </w:pPr>
      <w:bookmarkStart w:id="136" w:name="_Sec802"/>
      <w:r>
        <w:t>3. Användningsrättigheter</w:t>
      </w:r>
      <w:bookmarkEnd w:id="136"/>
    </w:p>
    <w:tbl>
      <w:tblPr>
        <w:tblStyle w:val="PURTable"/>
        <w:tblW w:w="0" w:type="dxa"/>
        <w:tblLook w:val="04A0" w:firstRow="1" w:lastRow="0" w:firstColumn="1" w:lastColumn="0" w:noHBand="0" w:noVBand="1"/>
      </w:tblPr>
      <w:tblGrid>
        <w:gridCol w:w="3608"/>
        <w:gridCol w:w="3612"/>
        <w:gridCol w:w="369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Tilläggsprogramvara: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3.1 Hanteringslicens</w:t>
      </w:r>
    </w:p>
    <w:tbl>
      <w:tblPr>
        <w:tblStyle w:val="PURTable"/>
        <w:tblW w:w="0" w:type="dxa"/>
        <w:tblLook w:val="04A0" w:firstRow="1" w:lastRow="0" w:firstColumn="1" w:lastColumn="0" w:noHBand="0" w:noVBand="1"/>
      </w:tblPr>
      <w:tblGrid>
        <w:gridCol w:w="3681"/>
        <w:gridCol w:w="3604"/>
        <w:gridCol w:w="3631"/>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88" w:rsidRDefault="00AD336F">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rsidR="00D04088" w:rsidRDefault="00AD336F">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rsidR="00D04088" w:rsidRDefault="00AD336F">
            <w:pPr>
              <w:pStyle w:val="ProductList-TableBody"/>
            </w:pPr>
            <w:r>
              <w:t xml:space="preserve">Licens som är Likvärdig Hanteringslicens (se </w:t>
            </w:r>
            <w:hyperlink w:anchor="_Sec591">
              <w:r>
                <w:rPr>
                  <w:color w:val="00467F"/>
                  <w:u w:val="single"/>
                </w:rPr>
                <w:t>Bilaga A</w:t>
              </w:r>
            </w:hyperlink>
            <w:r>
              <w:t>)</w:t>
            </w:r>
          </w:p>
        </w:tc>
      </w:tr>
      <w:tr w:rsidR="00D04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88" w:rsidRDefault="00D04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88" w:rsidRDefault="00AD336F">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3.2 SQL Server-teknik</w:t>
      </w:r>
    </w:p>
    <w:p w:rsidR="00D04088" w:rsidRDefault="00AD336F">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D04088" w:rsidRDefault="00AD336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4.1 System Center Configuration Manager – VDI-rättigheter</w:t>
      </w:r>
    </w:p>
    <w:p w:rsidR="00D04088" w:rsidRDefault="00AD336F">
      <w:pPr>
        <w:pStyle w:val="ProductList-Body"/>
      </w:pPr>
      <w:r>
        <w:t>Kunder med aktiv SA-täckning för CMLs,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rsidR="00D04088" w:rsidRDefault="00D04088">
      <w:pPr>
        <w:pStyle w:val="ProductList-Body"/>
      </w:pPr>
    </w:p>
    <w:p w:rsidR="00D04088" w:rsidRDefault="00AD336F">
      <w:pPr>
        <w:pStyle w:val="ProductList-ClauseHeading"/>
        <w:outlineLvl w:val="4"/>
      </w:pPr>
      <w:r>
        <w:t>4.2 System Center Configuration Manager-rättigheter för aktuell version</w:t>
      </w:r>
    </w:p>
    <w:p w:rsidR="00D04088" w:rsidRDefault="00AD336F">
      <w:pPr>
        <w:pStyle w:val="ProductList-Body"/>
      </w:pPr>
      <w:r>
        <w:t>Kunder med aktivt SA för System Center Configuration Manager-licenser eller Licenser motsvarande ML får installera och använda Current Branch-alternativet i System Center Configuration Manager.</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73622"/>
      <w:r>
        <w:instrText>System Center Data Protection Manager</w:instrText>
      </w:r>
      <w:bookmarkEnd w:id="139"/>
      <w:r>
        <w:instrText>" \l 3</w:instrText>
      </w:r>
      <w:r>
        <w:fldChar w:fldCharType="end"/>
      </w:r>
    </w:p>
    <w:p w:rsidR="00D04088" w:rsidRDefault="00AD336F">
      <w:pPr>
        <w:pStyle w:val="ProductList-Offering1SubSection"/>
        <w:outlineLvl w:val="3"/>
      </w:pPr>
      <w:bookmarkStart w:id="140" w:name="_Sec690"/>
      <w:r>
        <w:t>1. Programtillgänglighet</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t>System Center 2016 Data Protection Manager</w:t>
            </w:r>
            <w:r>
              <w:fldChar w:fldCharType="begin"/>
            </w:r>
            <w:r>
              <w:instrText xml:space="preserve"> XE "System Center 2016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AD336F">
      <w:pPr>
        <w:pStyle w:val="ProductList-Offering1SubSection"/>
        <w:outlineLvl w:val="3"/>
      </w:pPr>
      <w:bookmarkStart w:id="141" w:name="_Sec745"/>
      <w:r>
        <w:t>2. Produktvillkor</w:t>
      </w:r>
      <w:bookmarkEnd w:id="141"/>
    </w:p>
    <w:tbl>
      <w:tblPr>
        <w:tblStyle w:val="PURTable"/>
        <w:tblW w:w="0" w:type="dxa"/>
        <w:tblLook w:val="04A0" w:firstRow="1" w:lastRow="0" w:firstColumn="1" w:lastColumn="0" w:noHBand="0" w:noVBand="1"/>
      </w:tblPr>
      <w:tblGrid>
        <w:gridCol w:w="3597"/>
        <w:gridCol w:w="3701"/>
        <w:gridCol w:w="3618"/>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Data Protection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Nedgraderingar: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AD336F">
      <w:pPr>
        <w:pStyle w:val="ProductList-Offering1SubSection"/>
        <w:outlineLvl w:val="3"/>
      </w:pPr>
      <w:bookmarkStart w:id="142" w:name="_Sec801"/>
      <w:r>
        <w:t>3. Användningsrättigheter</w:t>
      </w:r>
      <w:bookmarkEnd w:id="142"/>
    </w:p>
    <w:tbl>
      <w:tblPr>
        <w:tblStyle w:val="PURTable"/>
        <w:tblW w:w="0" w:type="dxa"/>
        <w:tblLook w:val="04A0" w:firstRow="1" w:lastRow="0" w:firstColumn="1" w:lastColumn="0" w:noHBand="0" w:noVBand="1"/>
      </w:tblPr>
      <w:tblGrid>
        <w:gridCol w:w="3608"/>
        <w:gridCol w:w="3612"/>
        <w:gridCol w:w="369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Tilläggsprogramvara: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1"/>
        <w:gridCol w:w="3549"/>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System Center 2016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3.2 SQL Server-teknik</w:t>
      </w:r>
    </w:p>
    <w:p w:rsidR="00D04088" w:rsidRDefault="00AD336F">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D04088" w:rsidRDefault="00AD336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7">
              <w:r>
                <w:rPr>
                  <w:color w:val="00467F"/>
                  <w:u w:val="single"/>
                </w:rPr>
                <w:t>Produktlista - oktober 2013</w:t>
              </w:r>
            </w:hyperlink>
            <w:r>
              <w:t xml:space="preserve">, </w:t>
            </w:r>
            <w:hyperlink r:id="rId58">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4.1 Rättigheter för System Center Data Protection Manager Current Branch</w:t>
      </w:r>
    </w:p>
    <w:p w:rsidR="00D04088" w:rsidRDefault="00AD336F">
      <w:pPr>
        <w:pStyle w:val="ProductList-Body"/>
      </w:pPr>
      <w:r>
        <w:t>Kunder med aktiv SA på System Center Data Protection Manager-licenser eller Licens motsvarande ML får installera och använda Current Branch-alternativet i System Center Data Protection Manager.</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73623"/>
      <w:r>
        <w:instrText>System Center Endpoint Protection</w:instrText>
      </w:r>
      <w:bookmarkEnd w:id="145"/>
      <w:r>
        <w:instrText>" \l 3</w:instrText>
      </w:r>
      <w:r>
        <w:fldChar w:fldCharType="end"/>
      </w:r>
    </w:p>
    <w:p w:rsidR="00D04088" w:rsidRDefault="00AD336F">
      <w:pPr>
        <w:pStyle w:val="ProductList-Offering1SubSection"/>
        <w:outlineLvl w:val="3"/>
      </w:pPr>
      <w:bookmarkStart w:id="146" w:name="_Sec892"/>
      <w:r>
        <w:t>1. Programtillgänglighet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6E6E6E"/>
              <w:bottom w:val="none" w:sz="4" w:space="0" w:color="BFBFBF"/>
              <w:right w:val="none" w:sz="4" w:space="0" w:color="6E6E6E"/>
            </w:tcBorders>
          </w:tcPr>
          <w:p w:rsidR="00D04088" w:rsidRDefault="00AD336F">
            <w:pPr>
              <w:pStyle w:val="ProductList-TableBody"/>
            </w:pPr>
            <w:r>
              <w:t>System Center Endpoint Protection 1606</w:t>
            </w:r>
            <w:r>
              <w:fldChar w:fldCharType="begin"/>
            </w:r>
            <w:r>
              <w:instrText xml:space="preserve"> XE "System Center Endpoint Protection 1606" </w:instrText>
            </w:r>
            <w:r>
              <w:fldChar w:fldCharType="end"/>
            </w:r>
            <w:r>
              <w:t xml:space="preserve"> (Enhet och User SL)</w:t>
            </w:r>
          </w:p>
        </w:tc>
        <w:tc>
          <w:tcPr>
            <w:tcW w:w="620" w:type="dxa"/>
            <w:tcBorders>
              <w:top w:val="single" w:sz="6" w:space="0" w:color="FFFFFF"/>
              <w:left w:val="none" w:sz="4" w:space="0" w:color="6E6E6E"/>
              <w:bottom w:val="none" w:sz="4" w:space="0" w:color="BFBFBF"/>
              <w:right w:val="none" w:sz="4" w:space="0" w:color="6E6E6E"/>
            </w:tcBorders>
          </w:tcPr>
          <w:p w:rsidR="00D04088" w:rsidRDefault="00AD336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04088" w:rsidRDefault="00AD336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04088" w:rsidRDefault="00D0408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rsidR="00D04088" w:rsidRDefault="00AD336F">
      <w:pPr>
        <w:pStyle w:val="ProductList-Offering1SubSection"/>
        <w:outlineLvl w:val="3"/>
      </w:pPr>
      <w:bookmarkStart w:id="147" w:name="_Sec893"/>
      <w:r>
        <w:t>2. Produktvillkor</w:t>
      </w:r>
      <w:bookmarkEnd w:id="147"/>
    </w:p>
    <w:tbl>
      <w:tblPr>
        <w:tblStyle w:val="PURTable"/>
        <w:tblW w:w="0" w:type="dxa"/>
        <w:tblLook w:val="04A0" w:firstRow="1" w:lastRow="0" w:firstColumn="1" w:lastColumn="0" w:noHBand="0" w:noVBand="1"/>
      </w:tblPr>
      <w:tblGrid>
        <w:gridCol w:w="3613"/>
        <w:gridCol w:w="3698"/>
        <w:gridCol w:w="3605"/>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(SA):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AD336F">
      <w:pPr>
        <w:pStyle w:val="ProductList-Offering1SubSection"/>
        <w:outlineLvl w:val="3"/>
      </w:pPr>
      <w:bookmarkStart w:id="148" w:name="_Sec894"/>
      <w:r>
        <w:t>3. Användningsrättigheter</w:t>
      </w:r>
      <w:bookmarkEnd w:id="148"/>
    </w:p>
    <w:tbl>
      <w:tblPr>
        <w:tblStyle w:val="PURTable"/>
        <w:tblW w:w="0" w:type="dxa"/>
        <w:tblLook w:val="04A0" w:firstRow="1" w:lastRow="0" w:firstColumn="1" w:lastColumn="0" w:noHBand="0" w:noVBand="1"/>
      </w:tblPr>
      <w:tblGrid>
        <w:gridCol w:w="3628"/>
        <w:gridCol w:w="3632"/>
        <w:gridCol w:w="365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Tilläggsprogramvara: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Tekniker som ingår: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3.1 Enhets- och Användarprenumerationslicenser</w:t>
      </w:r>
    </w:p>
    <w:p w:rsidR="00D04088" w:rsidRDefault="00AD336F">
      <w:pPr>
        <w:pStyle w:val="ProductList-Body"/>
      </w:pPr>
      <w:r>
        <w:t xml:space="preserve">Kunden kan köpa Enhets- eller Användarprenumerationslicenser för att uppfylla kraven för Klienthanteringslicens enligt </w:t>
      </w:r>
      <w:hyperlink w:anchor="_Sec544">
        <w:r>
          <w:rPr>
            <w:color w:val="00467F"/>
            <w:u w:val="single"/>
          </w:rPr>
          <w:t>Licensmodellen för hanteringsservrar</w:t>
        </w:r>
      </w:hyperlink>
      <w:r>
        <w:t>.</w:t>
      </w:r>
    </w:p>
    <w:p w:rsidR="00D04088" w:rsidRDefault="00D04088">
      <w:pPr>
        <w:pStyle w:val="ProductList-Body"/>
      </w:pPr>
    </w:p>
    <w:p w:rsidR="00D04088" w:rsidRDefault="00AD336F">
      <w:pPr>
        <w:pStyle w:val="ProductList-ClauseHeading"/>
        <w:outlineLvl w:val="4"/>
      </w:pPr>
      <w:r>
        <w:t>3.2 Serverhantering-prenumerationslicenser</w:t>
      </w:r>
    </w:p>
    <w:p w:rsidR="00D04088" w:rsidRDefault="00AD336F">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rsidR="00D04088" w:rsidRDefault="00D04088">
      <w:pPr>
        <w:pStyle w:val="ProductList-Body"/>
      </w:pPr>
    </w:p>
    <w:p w:rsidR="00D04088" w:rsidRDefault="00AD336F">
      <w:pPr>
        <w:pStyle w:val="ProductList-ClauseHeading"/>
        <w:outlineLvl w:val="4"/>
      </w:pPr>
      <w:r>
        <w:t>3.3 Byte av skannermotorer</w:t>
      </w:r>
    </w:p>
    <w:p w:rsidR="00D04088" w:rsidRDefault="00AD336F">
      <w:pPr>
        <w:pStyle w:val="ProductList-Body"/>
      </w:pPr>
      <w:r>
        <w:t>Microsoft får ersätta med jämförbar programvara och filer avseende Onlinetjänsternas:</w:t>
      </w:r>
    </w:p>
    <w:p w:rsidR="00D04088" w:rsidRDefault="00AD336F" w:rsidP="00AD336F">
      <w:pPr>
        <w:pStyle w:val="ProductList-Bullet"/>
        <w:numPr>
          <w:ilvl w:val="0"/>
          <w:numId w:val="20"/>
        </w:numPr>
      </w:pPr>
      <w:r>
        <w:t xml:space="preserve">programvara för skydd mot virus och skräppost </w:t>
      </w:r>
    </w:p>
    <w:p w:rsidR="00D04088" w:rsidRDefault="00AD336F" w:rsidP="00AD336F">
      <w:pPr>
        <w:pStyle w:val="ProductList-Bullet"/>
        <w:numPr>
          <w:ilvl w:val="0"/>
          <w:numId w:val="20"/>
        </w:numPr>
      </w:pPr>
      <w:r>
        <w:t>signaturfiler och datafiler för innehållsfiltrering</w:t>
      </w:r>
    </w:p>
    <w:p w:rsidR="00D04088" w:rsidRDefault="00AD336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9">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4.1 Rättigheter för System Center Endpoint Protection Current Branch</w:t>
      </w:r>
    </w:p>
    <w:p w:rsidR="00D04088" w:rsidRDefault="00AD336F">
      <w:pPr>
        <w:pStyle w:val="ProductList-Body"/>
      </w:pPr>
      <w:r>
        <w:t>Kunder med aktiv SA på System Center Endpoint Protection-licenser eller Licens motsvarande ML får installera och använda Current Branch-alternativet i System Center Endpoint Protection.</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73624"/>
      <w:r>
        <w:instrText>System Center Operations Manager</w:instrText>
      </w:r>
      <w:bookmarkEnd w:id="151"/>
      <w:r>
        <w:instrText>" \l 3</w:instrText>
      </w:r>
      <w:r>
        <w:fldChar w:fldCharType="end"/>
      </w:r>
    </w:p>
    <w:p w:rsidR="00D04088" w:rsidRDefault="00AD336F">
      <w:pPr>
        <w:pStyle w:val="ProductList-Offering1SubSection"/>
        <w:outlineLvl w:val="3"/>
      </w:pPr>
      <w:bookmarkStart w:id="152" w:name="_Sec1181"/>
      <w:r>
        <w:t>1. Programtillgänglighet</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t>System Center 2016 Operations Manager</w:t>
            </w:r>
            <w:r>
              <w:fldChar w:fldCharType="begin"/>
            </w:r>
            <w:r>
              <w:instrText xml:space="preserve"> XE "System Center 2016 Operations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04088" w:rsidRDefault="00D0408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AD336F">
      <w:pPr>
        <w:pStyle w:val="ProductList-Offering1SubSection"/>
        <w:outlineLvl w:val="3"/>
      </w:pPr>
      <w:bookmarkStart w:id="153" w:name="_Sec1182"/>
      <w:r>
        <w:t>2. Produktvillkor</w:t>
      </w:r>
      <w:bookmarkEnd w:id="153"/>
    </w:p>
    <w:tbl>
      <w:tblPr>
        <w:tblStyle w:val="PURTable"/>
        <w:tblW w:w="0" w:type="dxa"/>
        <w:tblLook w:val="04A0" w:firstRow="1" w:lastRow="0" w:firstColumn="1" w:lastColumn="0" w:noHBand="0" w:noVBand="1"/>
      </w:tblPr>
      <w:tblGrid>
        <w:gridCol w:w="3597"/>
        <w:gridCol w:w="3701"/>
        <w:gridCol w:w="3618"/>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Nedgraderingar: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0">
              <w:r>
                <w:rPr>
                  <w:color w:val="00467F"/>
                  <w:u w:val="single"/>
                </w:rPr>
                <w:t>Bilaga B</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AD336F">
      <w:pPr>
        <w:pStyle w:val="ProductList-Offering1SubSection"/>
        <w:outlineLvl w:val="3"/>
      </w:pPr>
      <w:bookmarkStart w:id="154" w:name="_Sec1183"/>
      <w:r>
        <w:t>3. Användningsrättigheter</w:t>
      </w:r>
      <w:bookmarkEnd w:id="154"/>
    </w:p>
    <w:tbl>
      <w:tblPr>
        <w:tblStyle w:val="PURTable"/>
        <w:tblW w:w="0" w:type="dxa"/>
        <w:tblLook w:val="04A0" w:firstRow="1" w:lastRow="0" w:firstColumn="1" w:lastColumn="0" w:noHBand="0" w:noVBand="1"/>
      </w:tblPr>
      <w:tblGrid>
        <w:gridCol w:w="3608"/>
        <w:gridCol w:w="3612"/>
        <w:gridCol w:w="369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1">
              <w:r>
                <w:rPr>
                  <w:color w:val="00467F"/>
                  <w:u w:val="single"/>
                </w:rPr>
                <w:t>Universella</w:t>
              </w:r>
            </w:hyperlink>
            <w:r>
              <w:t xml:space="preserve">; </w:t>
            </w:r>
            <w:hyperlink r:id="rId62">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Tilläggsprogramvara: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63">
              <w:r>
                <w:rPr>
                  <w:color w:val="00467F"/>
                  <w:u w:val="single"/>
                </w:rPr>
                <w:t>Internetbaserade Funktioner</w:t>
              </w:r>
            </w:hyperlink>
            <w:r>
              <w:t xml:space="preserve">, </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1"/>
        <w:gridCol w:w="3549"/>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System Center 2016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3.2 SQL Server-teknik</w:t>
      </w:r>
    </w:p>
    <w:p w:rsidR="00D04088" w:rsidRDefault="00AD336F">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D04088" w:rsidRDefault="00AD336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5">
              <w:r>
                <w:rPr>
                  <w:color w:val="00467F"/>
                  <w:u w:val="single"/>
                </w:rPr>
                <w:t>Produktlista - oktober 2013</w:t>
              </w:r>
            </w:hyperlink>
            <w:r>
              <w:t xml:space="preserve">, </w:t>
            </w:r>
            <w:hyperlink r:id="rId66">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4.1 Rättigheter för System Center Operations Manager Current Branch</w:t>
      </w:r>
    </w:p>
    <w:p w:rsidR="00D04088" w:rsidRDefault="00AD336F">
      <w:pPr>
        <w:pStyle w:val="ProductList-Body"/>
      </w:pPr>
      <w:r>
        <w:t>Kunder med aktiv SA för System Center Operations Manager-licenser eller Licens motsvarande ML får installera och använda Current Branch-alternativet i System Center Operations Manager.</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73625"/>
      <w:r>
        <w:instrText>System Center Orchestrator</w:instrText>
      </w:r>
      <w:bookmarkEnd w:id="157"/>
      <w:r>
        <w:instrText>" \l 3</w:instrText>
      </w:r>
      <w:r>
        <w:fldChar w:fldCharType="end"/>
      </w:r>
    </w:p>
    <w:p w:rsidR="00D04088" w:rsidRDefault="00AD336F">
      <w:pPr>
        <w:pStyle w:val="ProductList-Offering1SubSection"/>
        <w:outlineLvl w:val="3"/>
      </w:pPr>
      <w:bookmarkStart w:id="158" w:name="_Sec1186"/>
      <w:r>
        <w:t>1. Programtillgänglighet</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t>System Center 2016 Orchestrator</w:t>
            </w:r>
            <w:r>
              <w:fldChar w:fldCharType="begin"/>
            </w:r>
            <w:r>
              <w:instrText xml:space="preserve"> XE "System Center 2016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AD336F">
      <w:pPr>
        <w:pStyle w:val="ProductList-Offering1SubSection"/>
        <w:outlineLvl w:val="3"/>
      </w:pPr>
      <w:bookmarkStart w:id="159" w:name="_Sec1187"/>
      <w:r>
        <w:t>2. Produktvillkor</w:t>
      </w:r>
      <w:bookmarkEnd w:id="159"/>
    </w:p>
    <w:tbl>
      <w:tblPr>
        <w:tblStyle w:val="PURTable"/>
        <w:tblW w:w="0" w:type="dxa"/>
        <w:tblLook w:val="04A0" w:firstRow="1" w:lastRow="0" w:firstColumn="1" w:lastColumn="0" w:noHBand="0" w:noVBand="1"/>
      </w:tblPr>
      <w:tblGrid>
        <w:gridCol w:w="3597"/>
        <w:gridCol w:w="3701"/>
        <w:gridCol w:w="3618"/>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Orchestrator-komponent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Nedgraderingar: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7">
              <w:r>
                <w:rPr>
                  <w:color w:val="00467F"/>
                  <w:u w:val="single"/>
                </w:rPr>
                <w:t>Bilaga B</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AD336F">
      <w:pPr>
        <w:pStyle w:val="ProductList-Offering1SubSection"/>
        <w:outlineLvl w:val="3"/>
      </w:pPr>
      <w:bookmarkStart w:id="160" w:name="_Sec1188"/>
      <w:r>
        <w:t>3. Användningsrättigheter</w:t>
      </w:r>
      <w:bookmarkEnd w:id="160"/>
    </w:p>
    <w:tbl>
      <w:tblPr>
        <w:tblStyle w:val="PURTable"/>
        <w:tblW w:w="0" w:type="dxa"/>
        <w:tblLook w:val="04A0" w:firstRow="1" w:lastRow="0" w:firstColumn="1" w:lastColumn="0" w:noHBand="0" w:noVBand="1"/>
      </w:tblPr>
      <w:tblGrid>
        <w:gridCol w:w="3608"/>
        <w:gridCol w:w="3612"/>
        <w:gridCol w:w="369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8">
              <w:r>
                <w:rPr>
                  <w:color w:val="00467F"/>
                  <w:u w:val="single"/>
                </w:rPr>
                <w:t>Universella</w:t>
              </w:r>
            </w:hyperlink>
            <w:r>
              <w:t xml:space="preserve">; </w:t>
            </w:r>
            <w:hyperlink r:id="rId69">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Tilläggsprogramvara: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70">
              <w:r>
                <w:rPr>
                  <w:color w:val="00467F"/>
                  <w:u w:val="single"/>
                </w:rPr>
                <w:t>Internetbaserade Funktioner</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System Center 2016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3.2 SQL Server-teknik</w:t>
      </w:r>
    </w:p>
    <w:p w:rsidR="00D04088" w:rsidRDefault="00AD336F">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D04088" w:rsidRDefault="00AD336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2">
              <w:r>
                <w:rPr>
                  <w:color w:val="00467F"/>
                  <w:u w:val="single"/>
                </w:rPr>
                <w:t>Produktlista - oktober 2013</w:t>
              </w:r>
            </w:hyperlink>
            <w:r>
              <w:t xml:space="preserve">, </w:t>
            </w:r>
            <w:hyperlink r:id="rId73">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73626"/>
      <w:r>
        <w:instrText>System Center Service Manager</w:instrText>
      </w:r>
      <w:bookmarkEnd w:id="163"/>
      <w:r>
        <w:instrText>" \l 3</w:instrText>
      </w:r>
      <w:r>
        <w:fldChar w:fldCharType="end"/>
      </w:r>
    </w:p>
    <w:p w:rsidR="00D04088" w:rsidRDefault="00AD336F">
      <w:pPr>
        <w:pStyle w:val="ProductList-Offering1SubSection"/>
        <w:outlineLvl w:val="3"/>
      </w:pPr>
      <w:bookmarkStart w:id="164" w:name="_Sec1191"/>
      <w:r>
        <w:t>1. Programtillgänglighet</w:t>
      </w:r>
      <w:bookmarkEnd w:id="164"/>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t>System Center 2016 Service Manager</w:t>
            </w:r>
            <w:r>
              <w:fldChar w:fldCharType="begin"/>
            </w:r>
            <w:r>
              <w:instrText xml:space="preserve"> XE "System Center 2016 Service Manager" </w:instrText>
            </w:r>
            <w:r>
              <w:fldChar w:fldCharType="end"/>
            </w:r>
            <w:r>
              <w:t xml:space="preserve"> per Användare (Klient-ML)</w:t>
            </w:r>
          </w:p>
        </w:tc>
        <w:tc>
          <w:tcPr>
            <w:tcW w:w="74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04088" w:rsidRDefault="00D0408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AD336F">
      <w:pPr>
        <w:pStyle w:val="ProductList-Offering1SubSection"/>
        <w:outlineLvl w:val="3"/>
      </w:pPr>
      <w:bookmarkStart w:id="165" w:name="_Sec1192"/>
      <w:r>
        <w:t>2. Produktvillkor</w:t>
      </w:r>
      <w:bookmarkEnd w:id="165"/>
    </w:p>
    <w:tbl>
      <w:tblPr>
        <w:tblStyle w:val="PURTable"/>
        <w:tblW w:w="0" w:type="dxa"/>
        <w:tblLook w:val="04A0" w:firstRow="1" w:lastRow="0" w:firstColumn="1" w:lastColumn="0" w:noHBand="0" w:noVBand="1"/>
      </w:tblPr>
      <w:tblGrid>
        <w:gridCol w:w="3597"/>
        <w:gridCol w:w="3701"/>
        <w:gridCol w:w="3618"/>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Service Manager-komponent i System Center 2012 Client Management-serien</w:t>
            </w:r>
            <w:r>
              <w:fldChar w:fldCharType="begin"/>
            </w:r>
            <w:r>
              <w:instrText xml:space="preserve"> XE "System Center 2012 Client Management-serien"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Nedgraderingar: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4">
              <w:r>
                <w:rPr>
                  <w:color w:val="00467F"/>
                  <w:u w:val="single"/>
                </w:rPr>
                <w:t>Bilaga B</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AD336F">
      <w:pPr>
        <w:pStyle w:val="ProductList-Offering1SubSection"/>
        <w:outlineLvl w:val="3"/>
      </w:pPr>
      <w:bookmarkStart w:id="166" w:name="_Sec1193"/>
      <w:r>
        <w:t>3. Användningsrättigheter</w:t>
      </w:r>
      <w:bookmarkEnd w:id="166"/>
    </w:p>
    <w:tbl>
      <w:tblPr>
        <w:tblStyle w:val="PURTable"/>
        <w:tblW w:w="0" w:type="dxa"/>
        <w:tblLook w:val="04A0" w:firstRow="1" w:lastRow="0" w:firstColumn="1" w:lastColumn="0" w:noHBand="0" w:noVBand="1"/>
      </w:tblPr>
      <w:tblGrid>
        <w:gridCol w:w="3608"/>
        <w:gridCol w:w="3612"/>
        <w:gridCol w:w="369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5">
              <w:r>
                <w:rPr>
                  <w:color w:val="00467F"/>
                  <w:u w:val="single"/>
                </w:rPr>
                <w:t>Universella</w:t>
              </w:r>
            </w:hyperlink>
            <w:r>
              <w:t xml:space="preserve">; </w:t>
            </w:r>
            <w:hyperlink r:id="rId76">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Tilläggsprogramvara: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r:id="rId77">
              <w:r>
                <w:rPr>
                  <w:color w:val="00467F"/>
                  <w:u w:val="single"/>
                </w:rPr>
                <w:t>Internetbaserade Funktioner</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1"/>
        <w:gridCol w:w="3549"/>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System Center 2016 Service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3.2 SQL Server-teknik</w:t>
      </w:r>
    </w:p>
    <w:p w:rsidR="00D04088" w:rsidRDefault="00AD336F">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endast i syfte att ge stöd åt den Produkten och alla andra Produkter som inkluderar SQL Server-databasprogramvara.</w:t>
      </w:r>
    </w:p>
    <w:p w:rsidR="00D04088" w:rsidRDefault="00AD336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9">
              <w:r>
                <w:rPr>
                  <w:color w:val="00467F"/>
                  <w:u w:val="single"/>
                </w:rPr>
                <w:t>Produktlista - oktober 2013</w:t>
              </w:r>
            </w:hyperlink>
            <w:r>
              <w:t xml:space="preserve">, </w:t>
            </w:r>
            <w:hyperlink r:id="rId80">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4.1 Rättigheter för System Center Service Manager Current Branch</w:t>
      </w:r>
    </w:p>
    <w:p w:rsidR="00D04088" w:rsidRDefault="00AD336F">
      <w:pPr>
        <w:pStyle w:val="ProductList-Body"/>
      </w:pPr>
      <w:r>
        <w:t>Kunder med aktiv SA för System Center Service Manager-licenser eller Licens motsvarande ML får installera och använda Current Branch-alternativet i System Center Service Manager.</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2073627"/>
      <w:r>
        <w:instrText>Virtual Desktop Infrastructure (VDI) Suite</w:instrText>
      </w:r>
      <w:bookmarkEnd w:id="169"/>
      <w:r>
        <w:instrText>" \l 2</w:instrText>
      </w:r>
      <w:r>
        <w:fldChar w:fldCharType="end"/>
      </w:r>
    </w:p>
    <w:p w:rsidR="00D04088" w:rsidRDefault="00AD336F">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1">
        <w:r>
          <w:rPr>
            <w:color w:val="00467F"/>
            <w:u w:val="single"/>
          </w:rPr>
          <w:t>http://go.microsoft.com/?linkid=9839206</w:t>
        </w:r>
      </w:hyperlink>
      <w:r>
        <w:t xml:space="preserve"> och Produktlistan för juni 2015 </w:t>
      </w:r>
      <w:hyperlink r:id="rId82">
        <w:r>
          <w:rPr>
            <w:color w:val="00467F"/>
            <w:u w:val="single"/>
          </w:rPr>
          <w:t>http://go.microsoft.com/?linkid=9839207</w:t>
        </w:r>
      </w:hyperlink>
      <w:r>
        <w:t>.</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GroupHeading"/>
        <w:outlineLvl w:val="1"/>
      </w:pPr>
      <w:bookmarkStart w:id="170" w:name="_Sec617"/>
      <w:r>
        <w:t>Visual Studio</w:t>
      </w:r>
      <w:bookmarkEnd w:id="170"/>
      <w:r>
        <w:fldChar w:fldCharType="begin"/>
      </w:r>
      <w:r>
        <w:instrText xml:space="preserve"> TC "</w:instrText>
      </w:r>
      <w:bookmarkStart w:id="171" w:name="_Toc502073628"/>
      <w:r>
        <w:instrText>Visual Studio</w:instrText>
      </w:r>
      <w:bookmarkEnd w:id="171"/>
      <w:r>
        <w:instrText>" \l 2</w:instrText>
      </w:r>
      <w:r>
        <w:fldChar w:fldCharType="end"/>
      </w:r>
    </w:p>
    <w:p w:rsidR="00D04088" w:rsidRDefault="00AD336F">
      <w:pPr>
        <w:pStyle w:val="ProductList-Offering2HeadingNoBorder"/>
        <w:outlineLvl w:val="2"/>
      </w:pPr>
      <w:bookmarkStart w:id="172" w:name="_Sec649"/>
      <w:r>
        <w:t>Visual Studio</w:t>
      </w:r>
      <w:bookmarkEnd w:id="172"/>
      <w:r>
        <w:fldChar w:fldCharType="begin"/>
      </w:r>
      <w:r>
        <w:instrText xml:space="preserve"> TC "</w:instrText>
      </w:r>
      <w:bookmarkStart w:id="173" w:name="_Toc502073629"/>
      <w:r>
        <w:instrText>Visual Studio</w:instrText>
      </w:r>
      <w:bookmarkEnd w:id="173"/>
      <w:r>
        <w:instrText>" \l 3</w:instrText>
      </w:r>
      <w:r>
        <w:fldChar w:fldCharType="end"/>
      </w:r>
    </w:p>
    <w:p w:rsidR="00D04088" w:rsidRDefault="00AD336F">
      <w:pPr>
        <w:pStyle w:val="ProductList-Offering1SubSection"/>
        <w:outlineLvl w:val="3"/>
      </w:pPr>
      <w:bookmarkStart w:id="174" w:name="_Sec697"/>
      <w:r>
        <w:t>1. Programtillgänglighet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Visual Studio Professional 2017-prenumeration</w:t>
            </w:r>
            <w:r>
              <w:fldChar w:fldCharType="begin"/>
            </w:r>
            <w:r>
              <w:instrText xml:space="preserve"> XE "Visual Studio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Visual Studio Enterprise 2017-prenumeration</w:t>
            </w:r>
            <w:r>
              <w:fldChar w:fldCharType="begin"/>
            </w:r>
            <w:r>
              <w:instrText xml:space="preserve"> XE "Visual Studio Enterprise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Visual Studio Test Professional 2017-prenumeration</w:t>
            </w:r>
            <w:r>
              <w:fldChar w:fldCharType="begin"/>
            </w:r>
            <w:r>
              <w:instrText xml:space="preserve"> XE "Visual Studio Test Professional 2017-prenumeration"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04088" w:rsidRDefault="00AD33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04088" w:rsidRDefault="00AD336F">
      <w:pPr>
        <w:pStyle w:val="ProductList-Offering1SubSection"/>
        <w:outlineLvl w:val="3"/>
      </w:pPr>
      <w:bookmarkStart w:id="175" w:name="_Sec752"/>
      <w:r>
        <w:t>2. Produktvillkor</w:t>
      </w:r>
      <w:bookmarkEnd w:id="175"/>
    </w:p>
    <w:tbl>
      <w:tblPr>
        <w:tblStyle w:val="PURTable"/>
        <w:tblW w:w="0" w:type="dxa"/>
        <w:tblLook w:val="04A0" w:firstRow="1" w:lastRow="0" w:firstColumn="1" w:lastColumn="0" w:noHBand="0" w:noVBand="1"/>
      </w:tblPr>
      <w:tblGrid>
        <w:gridCol w:w="3585"/>
        <w:gridCol w:w="3707"/>
        <w:gridCol w:w="362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2.1 Licensbeviljande för SQL Server Parallel Data Warehouse Developer</w:t>
      </w:r>
    </w:p>
    <w:p w:rsidR="00D04088" w:rsidRDefault="00AD336F">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och Visual Studio Test Professional 2017-prenumeration bedöms ha en Licens för SQL Server 2016 Parallel Data Warehouse Developer.</w:t>
      </w:r>
    </w:p>
    <w:p w:rsidR="00D04088" w:rsidRDefault="00D04088">
      <w:pPr>
        <w:pStyle w:val="ProductList-Body"/>
      </w:pPr>
    </w:p>
    <w:p w:rsidR="00D04088" w:rsidRDefault="00AD336F">
      <w:pPr>
        <w:pStyle w:val="ProductList-ClauseHeading"/>
        <w:outlineLvl w:val="4"/>
      </w:pPr>
      <w:r>
        <w:t>2.2 Licensbeviljande för Visual Studio Team Foundation Server 2018</w:t>
      </w:r>
    </w:p>
    <w:p w:rsidR="00D04088" w:rsidRDefault="00AD336F">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Professional 2017-prenumeration, Visual Studio Enterprise 2017-prenumeration, Visual Studio Test Professional 2017-prenumeration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Visual Studio Team Foundation Server 2018 och en Team Foundation Server-användar-CAL.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rsidR="00D04088" w:rsidRDefault="00D04088">
      <w:pPr>
        <w:pStyle w:val="ProductList-Body"/>
      </w:pPr>
    </w:p>
    <w:p w:rsidR="00D04088" w:rsidRDefault="00AD336F">
      <w:pPr>
        <w:pStyle w:val="ProductList-ClauseHeading"/>
        <w:outlineLvl w:val="4"/>
      </w:pPr>
      <w:r>
        <w:t>2.3 Microsoft Azure Platform-tjänster</w:t>
      </w:r>
    </w:p>
    <w:p w:rsidR="00D04088" w:rsidRDefault="00AD336F">
      <w:pPr>
        <w:pStyle w:val="ProductList-Body"/>
      </w:pPr>
      <w:r>
        <w:t>Microsoft Azure-förmånerna kan inte kombineras från flera Visual Studio-prenumerationer eller MSDN-plattformar till ett enda Microsoft Azure-konto.</w:t>
      </w:r>
    </w:p>
    <w:p w:rsidR="00D04088" w:rsidRDefault="00AD336F">
      <w:pPr>
        <w:pStyle w:val="ProductList-Offering1SubSection"/>
        <w:outlineLvl w:val="3"/>
      </w:pPr>
      <w:bookmarkStart w:id="176" w:name="_Sec810"/>
      <w:r>
        <w:t>3. Användningsrättigheter</w:t>
      </w:r>
      <w:bookmarkEnd w:id="176"/>
    </w:p>
    <w:tbl>
      <w:tblPr>
        <w:tblStyle w:val="PURTable"/>
        <w:tblW w:w="0" w:type="dxa"/>
        <w:tblLook w:val="04A0" w:firstRow="1" w:lastRow="0" w:firstColumn="1" w:lastColumn="0" w:noHBand="0" w:noVBand="1"/>
      </w:tblPr>
      <w:tblGrid>
        <w:gridCol w:w="3633"/>
        <w:gridCol w:w="3629"/>
        <w:gridCol w:w="365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Tilläggsprogramvara: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 Technology, Windows Software Components, Microsoft SharePoint, Windows SDK, Microsoft Office Components, Microsoft Advertising SDK</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3.1 BUILDSERVER.TXT-fil.</w:t>
      </w:r>
    </w:p>
    <w:p w:rsidR="00D04088" w:rsidRDefault="00AD336F">
      <w:pPr>
        <w:pStyle w:val="ProductList-Body"/>
      </w:pPr>
      <w:r>
        <w:t xml:space="preserve">Kunden får installera kopior av filerna i BuildServer-listorna som finns på </w:t>
      </w:r>
      <w:hyperlink r:id="rId83">
        <w:r>
          <w:rPr>
            <w:color w:val="00467F"/>
            <w:u w:val="single"/>
          </w:rPr>
          <w:t>http://go.microsoft.com/fwlink/?LinkId=286955</w:t>
        </w:r>
      </w:hyperlink>
      <w:r>
        <w:t xml:space="preserve"> på sina byggda maskiner enbart för syftet att sammanställa, bygga, verifiera och arkivera sina program eller för att köra kvalitetskontroller på sina byggda maskiner som en del av byggnadsprocessen.</w:t>
      </w:r>
    </w:p>
    <w:p w:rsidR="00D04088" w:rsidRDefault="00D04088">
      <w:pPr>
        <w:pStyle w:val="ProductList-Body"/>
      </w:pPr>
    </w:p>
    <w:p w:rsidR="00D04088" w:rsidRDefault="00AD336F">
      <w:pPr>
        <w:pStyle w:val="ProductList-ClauseHeading"/>
        <w:outlineLvl w:val="4"/>
      </w:pPr>
      <w:r>
        <w:t>3.2 Verktyg</w:t>
      </w:r>
    </w:p>
    <w:p w:rsidR="00D04088" w:rsidRDefault="00AD336F">
      <w:pPr>
        <w:pStyle w:val="ProductList-Body"/>
      </w:pPr>
      <w:r>
        <w:t xml:space="preserve">Kunden får kopiera och installera de Verktyg som finns listade på </w:t>
      </w:r>
      <w:hyperlink r:id="rId84">
        <w:r>
          <w:rPr>
            <w:color w:val="00467F"/>
            <w:u w:val="single"/>
          </w:rPr>
          <w:t>http://go.microsoft.com/fwlink/?LinkId=286955</w:t>
        </w:r>
      </w:hyperlink>
      <w:r>
        <w:t xml:space="preserve"> som Kunden mottar med programvaran vidare till Kundens andra tredjepartsmaskiner endast för felsökning och driftsättning av Kundens program och databaser som Kunden utvecklar med programvaran. Kunden måste ta bort alla Verktyg som installerats på en enhet när den har felsökt programmet eller 30 dagar efter att den installerade dem på enheten, beroende på vad som inträffar först. Microsoft ansvarar inte för hur någon tredje man använder eller bereder sig åtkomst till Verktyg som Kunder installerar på någon enhet.</w:t>
      </w:r>
    </w:p>
    <w:p w:rsidR="00D04088" w:rsidRDefault="00D04088">
      <w:pPr>
        <w:pStyle w:val="ProductList-Body"/>
      </w:pPr>
    </w:p>
    <w:p w:rsidR="00D04088" w:rsidRDefault="00AD336F">
      <w:pPr>
        <w:pStyle w:val="ProductList-ClauseHeading"/>
        <w:outlineLvl w:val="4"/>
      </w:pPr>
      <w:r>
        <w:t>3.3 Office Professional Plus 2016 – Visual Studio Enterprise-prenumeration</w:t>
      </w:r>
    </w:p>
    <w:p w:rsidR="00D04088" w:rsidRDefault="00AD336F">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Desktopapplikationer</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rsidR="00D04088" w:rsidRDefault="00D04088">
      <w:pPr>
        <w:pStyle w:val="ProductList-Body"/>
      </w:pPr>
    </w:p>
    <w:p w:rsidR="00D04088" w:rsidRDefault="00AD336F">
      <w:pPr>
        <w:pStyle w:val="ProductList-ClauseHeading"/>
        <w:outlineLvl w:val="4"/>
      </w:pPr>
      <w:r>
        <w:t>3.4 Tredje mans licensvillkor för komponenter med öppen källkod</w:t>
      </w:r>
    </w:p>
    <w:p w:rsidR="00D04088" w:rsidRDefault="00AD336F">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D04088" w:rsidRDefault="00AD336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5">
              <w:r>
                <w:rPr>
                  <w:color w:val="00467F"/>
                  <w:u w:val="single"/>
                </w:rPr>
                <w:t>Produktlista – mars 2014</w:t>
              </w:r>
            </w:hyperlink>
            <w:r>
              <w:t xml:space="preserve"> och </w:t>
            </w:r>
            <w:hyperlink r:id="rId86">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4.1 Berättigande till Software Assurance</w:t>
      </w:r>
    </w:p>
    <w:p w:rsidR="00D04088" w:rsidRDefault="00AD336F">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rsidR="00D04088" w:rsidRDefault="00D04088">
      <w:pPr>
        <w:pStyle w:val="ProductList-Body"/>
      </w:pPr>
    </w:p>
    <w:p w:rsidR="00D04088" w:rsidRDefault="00AD336F">
      <w:pPr>
        <w:pStyle w:val="ProductList-ClauseHeading"/>
        <w:outlineLvl w:val="4"/>
      </w:pPr>
      <w:r>
        <w:t>4.2 Eviga rättigheter för Visual Studio-prenumeration</w:t>
      </w:r>
    </w:p>
    <w:p w:rsidR="00D04088" w:rsidRDefault="00AD336F">
      <w:pPr>
        <w:pStyle w:val="ProductList-Body"/>
      </w:pPr>
      <w:r>
        <w:t>Kundens rätt att använda programvara licensierad via Visual Studio-prenumeration blir permanent när Kundens rätt att använda Visual Studio blir evig.</w:t>
      </w:r>
    </w:p>
    <w:p w:rsidR="00D04088" w:rsidRDefault="00D04088">
      <w:pPr>
        <w:pStyle w:val="PURBreadcrumb"/>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73630"/>
      <w:r>
        <w:instrText>Visual Studio Team Foundation Server</w:instrText>
      </w:r>
      <w:bookmarkEnd w:id="179"/>
      <w:r>
        <w:instrText>" \l 3</w:instrText>
      </w:r>
      <w:r>
        <w:fldChar w:fldCharType="end"/>
      </w:r>
    </w:p>
    <w:p w:rsidR="00D04088" w:rsidRDefault="00AD336F">
      <w:pPr>
        <w:pStyle w:val="ProductList-Offering1SubSection"/>
        <w:outlineLvl w:val="3"/>
      </w:pPr>
      <w:bookmarkStart w:id="180" w:name="_Sec698"/>
      <w:r>
        <w:t>1. Programtillgänglighet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rPr>
                <w:color w:val="000000"/>
              </w:rPr>
              <w:t>Visual Studio Team Foundation Server 2018 med SQL Server 2017-teknik</w:t>
            </w:r>
            <w:r>
              <w:fldChar w:fldCharType="begin"/>
            </w:r>
            <w:r>
              <w:instrText xml:space="preserve"> XE "Visual Studio Team Foundation Server 2018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04088" w:rsidRDefault="00D0408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04088" w:rsidRDefault="00D0408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04088" w:rsidRDefault="00AD33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04088" w:rsidRDefault="00AD336F">
      <w:pPr>
        <w:pStyle w:val="ProductList-Offering1SubSection"/>
        <w:outlineLvl w:val="3"/>
      </w:pPr>
      <w:bookmarkStart w:id="181" w:name="_Sec753"/>
      <w:r>
        <w:t>2. Produktvillkor</w:t>
      </w:r>
      <w:bookmarkEnd w:id="181"/>
    </w:p>
    <w:tbl>
      <w:tblPr>
        <w:tblStyle w:val="PURTable"/>
        <w:tblW w:w="0" w:type="dxa"/>
        <w:tblLook w:val="04A0" w:firstRow="1" w:lastRow="0" w:firstColumn="1" w:lastColumn="0" w:noHBand="0" w:noVBand="1"/>
      </w:tblPr>
      <w:tblGrid>
        <w:gridCol w:w="3585"/>
        <w:gridCol w:w="3707"/>
        <w:gridCol w:w="362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Nedgraderingar: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AD336F">
      <w:pPr>
        <w:pStyle w:val="ProductList-Offering1SubSection"/>
        <w:outlineLvl w:val="3"/>
      </w:pPr>
      <w:bookmarkStart w:id="182" w:name="_Sec811"/>
      <w:r>
        <w:t>3. Användningsrättigheter</w:t>
      </w:r>
      <w:bookmarkEnd w:id="182"/>
    </w:p>
    <w:tbl>
      <w:tblPr>
        <w:tblStyle w:val="PURTable"/>
        <w:tblW w:w="0" w:type="dxa"/>
        <w:tblLook w:val="04A0" w:firstRow="1" w:lastRow="0" w:firstColumn="1" w:lastColumn="0" w:noHBand="0" w:noVBand="1"/>
      </w:tblPr>
      <w:tblGrid>
        <w:gridCol w:w="3587"/>
        <w:gridCol w:w="3624"/>
        <w:gridCol w:w="3705"/>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"Tekniker som ingår: Indikerar andra Microsoft-komponenter som ingår i en Produkt; se avsnittet Tekniker som ingår i de Universella Licensvillkoren för mer information." </w:instrText>
            </w:r>
            <w:r>
              <w:fldChar w:fldCharType="separate"/>
            </w:r>
            <w:r>
              <w:rPr>
                <w:color w:val="0563C1"/>
              </w:rPr>
              <w:t>Tekniker som ingår</w:t>
            </w:r>
            <w:r>
              <w:fldChar w:fldCharType="end"/>
            </w:r>
            <w:r>
              <w:t>: SQL Serverteknik, Windows-programvarukomponenter</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25"/>
        <w:gridCol w:w="3618"/>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D04088" w:rsidRDefault="00AD336F">
            <w:pPr>
              <w:pStyle w:val="ProductList-TableBody"/>
            </w:pPr>
            <w:r>
              <w:t>Visual Studio Team Services betald användare</w:t>
            </w:r>
          </w:p>
        </w:tc>
      </w:tr>
    </w:tbl>
    <w:p w:rsidR="00D04088" w:rsidRDefault="00D04088">
      <w:pPr>
        <w:pStyle w:val="ProductList-Body"/>
      </w:pPr>
    </w:p>
    <w:p w:rsidR="00D04088" w:rsidRDefault="00AD336F">
      <w:pPr>
        <w:pStyle w:val="ProductList-SubClauseHeading"/>
        <w:outlineLvl w:val="5"/>
      </w:pPr>
      <w:r>
        <w:t>3.1.1 Ytterligare Funktioner</w:t>
      </w:r>
    </w:p>
    <w:p w:rsidR="00D04088" w:rsidRDefault="00AD336F">
      <w:pPr>
        <w:pStyle w:val="ProductList-BodyIndented"/>
      </w:pPr>
      <w:r>
        <w:t>Test Management</w:t>
      </w:r>
    </w:p>
    <w:tbl>
      <w:tblPr>
        <w:tblStyle w:val="PURTable0"/>
        <w:tblW w:w="0" w:type="dxa"/>
        <w:tblLook w:val="04A0" w:firstRow="1" w:lastRow="0" w:firstColumn="1" w:lastColumn="0" w:noHBand="0" w:noVBand="1"/>
      </w:tblPr>
      <w:tblGrid>
        <w:gridCol w:w="3510"/>
        <w:gridCol w:w="3523"/>
        <w:gridCol w:w="3523"/>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88" w:rsidRDefault="00AD336F">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04088" w:rsidRDefault="00AD336F">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rsidR="00D04088" w:rsidRDefault="00AD336F">
            <w:pPr>
              <w:pStyle w:val="ProductList-TableBody"/>
            </w:pPr>
            <w:r>
              <w:t>Visual Studio Enterprise-prenumeration</w:t>
            </w:r>
          </w:p>
        </w:tc>
      </w:tr>
      <w:tr w:rsidR="00D04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88" w:rsidRDefault="00D04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88" w:rsidRDefault="00AD336F">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rsidR="00D04088" w:rsidRDefault="00AD336F">
            <w:pPr>
              <w:pStyle w:val="ProductList-TableBody"/>
            </w:pPr>
            <w:r>
              <w:t>Betald användare för Visual Studio Team Services Test Manager</w:t>
            </w:r>
          </w:p>
        </w:tc>
      </w:tr>
    </w:tbl>
    <w:p w:rsidR="00D04088" w:rsidRDefault="00D04088">
      <w:pPr>
        <w:pStyle w:val="ProductList-BodyIndented"/>
      </w:pPr>
    </w:p>
    <w:p w:rsidR="00D04088" w:rsidRDefault="00AD336F">
      <w:pPr>
        <w:pStyle w:val="ProductList-SubClauseHeading"/>
        <w:outlineLvl w:val="5"/>
      </w:pPr>
      <w:r>
        <w:t>3.1.2 Ytterligare Funktioner</w:t>
      </w:r>
    </w:p>
    <w:p w:rsidR="00D04088" w:rsidRDefault="00AD336F">
      <w:pPr>
        <w:pStyle w:val="ProductList-BodyIndented"/>
      </w:pPr>
      <w:r>
        <w:t>Pakethantering</w:t>
      </w:r>
    </w:p>
    <w:tbl>
      <w:tblPr>
        <w:tblStyle w:val="PURTable0"/>
        <w:tblW w:w="0" w:type="dxa"/>
        <w:tblLook w:val="04A0" w:firstRow="1" w:lastRow="0" w:firstColumn="1" w:lastColumn="0" w:noHBand="0" w:noVBand="1"/>
      </w:tblPr>
      <w:tblGrid>
        <w:gridCol w:w="3509"/>
        <w:gridCol w:w="3523"/>
        <w:gridCol w:w="352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Visual Studio Enterprise-prenumeration</w:t>
            </w:r>
          </w:p>
        </w:tc>
        <w:tc>
          <w:tcPr>
            <w:tcW w:w="4040" w:type="dxa"/>
            <w:tcBorders>
              <w:top w:val="single" w:sz="18" w:space="0" w:color="0072C6"/>
              <w:left w:val="none" w:sz="4" w:space="0" w:color="000000"/>
              <w:bottom w:val="single" w:sz="4" w:space="0" w:color="000000"/>
              <w:right w:val="single" w:sz="4" w:space="0" w:color="000000"/>
            </w:tcBorders>
          </w:tcPr>
          <w:p w:rsidR="00D04088" w:rsidRDefault="00AD336F">
            <w:pPr>
              <w:pStyle w:val="ProductList-TableBody"/>
            </w:pPr>
            <w:r>
              <w:t>Betald användare för Visual Studio Team Services-pakethantering</w:t>
            </w:r>
          </w:p>
        </w:tc>
      </w:tr>
    </w:tbl>
    <w:p w:rsidR="00D04088" w:rsidRDefault="00D04088">
      <w:pPr>
        <w:pStyle w:val="ProductList-BodyIndented"/>
      </w:pPr>
    </w:p>
    <w:p w:rsidR="00D04088" w:rsidRDefault="00AD336F">
      <w:pPr>
        <w:pStyle w:val="ProductList-ClauseHeading"/>
        <w:outlineLvl w:val="4"/>
      </w:pPr>
      <w:r>
        <w:t>3.2 Användning som Inte Kräver CAL</w:t>
      </w:r>
    </w:p>
    <w:p w:rsidR="00D04088" w:rsidRDefault="00AD336F">
      <w:pPr>
        <w:pStyle w:val="ProductList-Body"/>
      </w:pPr>
      <w:r>
        <w:t xml:space="preserve">Följande användningar kräver inte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visa, redigera eller ange jobbposter; få åtkomst till Team Foundation Server Reporting; få åtkomst till Visual Studio Team Services via en Team Foundation Server 2018-proxy; ge godkännanden till faser som en del av Release Management-pipeline samt få åtkomst till Visual Studio Team Foundation Server via en gemensam anslutning från en annan integrerad applikation eller tjänst.</w:t>
      </w:r>
    </w:p>
    <w:p w:rsidR="00D04088" w:rsidRDefault="00D04088">
      <w:pPr>
        <w:pStyle w:val="ProductList-Body"/>
      </w:pPr>
    </w:p>
    <w:p w:rsidR="00D04088" w:rsidRDefault="00AD336F">
      <w:pPr>
        <w:pStyle w:val="ProductList-ClauseHeading"/>
        <w:outlineLvl w:val="4"/>
      </w:pPr>
      <w:r>
        <w:t>3.3 SQL Server-teknik</w:t>
      </w:r>
    </w:p>
    <w:p w:rsidR="00D04088" w:rsidRDefault="00AD336F">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inkluderas i Produkten i en OSE endast i syfte att ge stöd åt den Produkten och alla andra Produkter som inkluderar SQL Server-databasprogramvara.</w:t>
      </w:r>
    </w:p>
    <w:p w:rsidR="00D04088" w:rsidRDefault="00D04088">
      <w:pPr>
        <w:pStyle w:val="ProductList-Body"/>
      </w:pPr>
    </w:p>
    <w:p w:rsidR="00D04088" w:rsidRDefault="00AD336F">
      <w:pPr>
        <w:pStyle w:val="ProductList-ClauseHeading"/>
        <w:outlineLvl w:val="4"/>
      </w:pPr>
      <w:r>
        <w:t>3.4 Tredje mans licensvillkor för komponenter med öppen källkod</w:t>
      </w:r>
    </w:p>
    <w:p w:rsidR="00D04088" w:rsidRDefault="00AD336F">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rsidR="00D04088" w:rsidRDefault="00D04088">
      <w:pPr>
        <w:pStyle w:val="ProductList-Body"/>
      </w:pPr>
    </w:p>
    <w:p w:rsidR="00D04088" w:rsidRDefault="00AD336F">
      <w:pPr>
        <w:pStyle w:val="ProductList-ClauseHeading"/>
        <w:outlineLvl w:val="4"/>
      </w:pPr>
      <w:r>
        <w:t>3.5 Visual Studio Team Foundation Server Build Services</w:t>
      </w:r>
    </w:p>
    <w:p w:rsidR="00D04088" w:rsidRDefault="00AD336F">
      <w:pPr>
        <w:pStyle w:val="ProductList-Body"/>
      </w:pPr>
      <w:r>
        <w:t xml:space="preserve">Om Kunden har en eller flera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Visual Studio Enterprise-prenumeration, Visual Studio Professional-prenumeration, Visual Studio Enterprise (månatlig eller årlig prenumeration), eller Visual Studio Professional (månatlig eller årlig prenumeration) får Kunden även installera Visual Studio-programvaran och tillåta åtkomst till och användning av denna som del av Team Foundation Server 2018 Build Services av Kundens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av Team Foundation Server 2018.</w:t>
      </w:r>
    </w:p>
    <w:p w:rsidR="00D04088" w:rsidRDefault="00D04088">
      <w:pPr>
        <w:pStyle w:val="ProductList-Body"/>
      </w:pPr>
    </w:p>
    <w:p w:rsidR="00D04088" w:rsidRDefault="00AD336F">
      <w:pPr>
        <w:pStyle w:val="ProductList-ClauseHeading"/>
        <w:outlineLvl w:val="4"/>
      </w:pPr>
      <w:r>
        <w:t>3.6 Versionshantering</w:t>
      </w:r>
    </w:p>
    <w:p w:rsidR="00D04088" w:rsidRDefault="00AD336F">
      <w:pPr>
        <w:pStyle w:val="ProductList-Body"/>
      </w:pPr>
      <w:r>
        <w:t>I Visual Studio Team Foundation Server ingår en samtidig distribution med hjälp av versionshanteringsfunktionen. Vardera av följande ger en ytterligare samtidig distribution per licens:</w:t>
      </w:r>
    </w:p>
    <w:p w:rsidR="00D04088" w:rsidRDefault="00AD336F" w:rsidP="00AD336F">
      <w:pPr>
        <w:pStyle w:val="ProductList-Bullet"/>
        <w:numPr>
          <w:ilvl w:val="0"/>
          <w:numId w:val="21"/>
        </w:numPr>
      </w:pPr>
      <w:r>
        <w:t xml:space="preserve">Visual Studio Enterprise-prenumeration </w:t>
      </w:r>
    </w:p>
    <w:p w:rsidR="00D04088" w:rsidRDefault="00AD336F" w:rsidP="00AD336F">
      <w:pPr>
        <w:pStyle w:val="ProductList-Bullet"/>
        <w:numPr>
          <w:ilvl w:val="0"/>
          <w:numId w:val="21"/>
        </w:numPr>
      </w:pPr>
      <w:r>
        <w:t xml:space="preserve">Visual Studio Enterprise (månatlig eller årlig prenumeration) </w:t>
      </w:r>
    </w:p>
    <w:p w:rsidR="00D04088" w:rsidRDefault="00AD336F" w:rsidP="00AD336F">
      <w:pPr>
        <w:pStyle w:val="ProductList-Bullet"/>
        <w:numPr>
          <w:ilvl w:val="0"/>
          <w:numId w:val="21"/>
        </w:numPr>
      </w:pPr>
      <w:r>
        <w:t>Team Services Build och Deployment Private Pipeline (betald instans)</w:t>
      </w:r>
    </w:p>
    <w:p w:rsidR="00D04088" w:rsidRDefault="00D04088">
      <w:pPr>
        <w:pStyle w:val="ProductList-Body"/>
      </w:pPr>
    </w:p>
    <w:p w:rsidR="00D04088" w:rsidRDefault="00AD336F">
      <w:pPr>
        <w:pStyle w:val="ProductList-ClauseHeading"/>
        <w:outlineLvl w:val="4"/>
      </w:pPr>
      <w:r>
        <w:t>3.7 Pakethantering</w:t>
      </w:r>
    </w:p>
    <w:p w:rsidR="00D04088" w:rsidRDefault="00AD336F">
      <w:pPr>
        <w:pStyle w:val="ProductList-Body"/>
      </w:pPr>
      <w:r>
        <w:t>Varje licens för Visual Studio Team Foundation Server innefattar rätt för upp till fem användare eller enheter att använda pakethanteringsfunktionen.</w:t>
      </w:r>
    </w:p>
    <w:p w:rsidR="00D04088" w:rsidRDefault="00D04088">
      <w:pPr>
        <w:pStyle w:val="ProductList-Body"/>
      </w:pPr>
    </w:p>
    <w:p w:rsidR="00D04088" w:rsidRDefault="00AD336F">
      <w:pPr>
        <w:pStyle w:val="ProductList-ClauseHeading"/>
        <w:outlineLvl w:val="4"/>
      </w:pPr>
      <w:r>
        <w:t>3.8 Tilläggsprogramvara</w:t>
      </w:r>
    </w:p>
    <w:tbl>
      <w:tblPr>
        <w:tblStyle w:val="PURTable"/>
        <w:tblW w:w="0" w:type="dxa"/>
        <w:tblLook w:val="04A0" w:firstRow="1" w:lastRow="0" w:firstColumn="1" w:lastColumn="0" w:noHBand="0" w:noVBand="1"/>
      </w:tblPr>
      <w:tblGrid>
        <w:gridCol w:w="3692"/>
        <w:gridCol w:w="3612"/>
        <w:gridCol w:w="361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04088" w:rsidRDefault="00D0408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04088" w:rsidRDefault="00D04088">
            <w:pPr>
              <w:pStyle w:val="ProductList-TableBody"/>
            </w:pPr>
          </w:p>
        </w:tc>
      </w:tr>
    </w:tbl>
    <w:p w:rsidR="00D04088" w:rsidRDefault="00AD336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79"/>
        <w:gridCol w:w="3829"/>
        <w:gridCol w:w="3423"/>
        <w:gridCol w:w="85"/>
      </w:tblGrid>
      <w:tr w:rsidR="00D0408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7">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r w:rsidR="00D04088">
        <w:tc>
          <w:tcPr>
            <w:tcW w:w="12240" w:type="dxa"/>
            <w:gridSpan w:val="4"/>
            <w:tcBorders>
              <w:top w:val="none" w:sz="4" w:space="0" w:color="6E6E6E"/>
              <w:left w:val="none" w:sz="4" w:space="0" w:color="6E6E6E"/>
              <w:bottom w:val="none" w:sz="4" w:space="0" w:color="6E6E6E"/>
              <w:right w:val="none" w:sz="4" w:space="0" w:color="6E6E6E"/>
            </w:tcBorders>
          </w:tcPr>
          <w:p w:rsidR="00D04088" w:rsidRDefault="00D04088">
            <w:pPr>
              <w:pStyle w:val="PURBreadcrumb"/>
            </w:pPr>
          </w:p>
          <w:tbl>
            <w:tblPr>
              <w:tblW w:w="0" w:type="dxa"/>
              <w:tblLook w:val="04A0" w:firstRow="1" w:lastRow="0" w:firstColumn="1" w:lastColumn="0" w:noHBand="0" w:noVBand="1"/>
            </w:tblPr>
            <w:tblGrid>
              <w:gridCol w:w="10800"/>
            </w:tblGrid>
            <w:tr w:rsidR="00D04088">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TableBody"/>
            </w:pPr>
          </w:p>
        </w:tc>
      </w:tr>
    </w:tbl>
    <w:p w:rsidR="00D04088" w:rsidRDefault="00D04088">
      <w:pPr>
        <w:pStyle w:val="ProductList-Body"/>
      </w:pPr>
    </w:p>
    <w:p w:rsidR="00D04088" w:rsidRDefault="00AD336F">
      <w:pPr>
        <w:pStyle w:val="ProductList-OfferingGroupHeading"/>
        <w:outlineLvl w:val="1"/>
      </w:pPr>
      <w:bookmarkStart w:id="184" w:name="_Sec618"/>
      <w:r>
        <w:t>Windows</w:t>
      </w:r>
      <w:bookmarkEnd w:id="184"/>
      <w:r>
        <w:fldChar w:fldCharType="begin"/>
      </w:r>
      <w:r>
        <w:instrText xml:space="preserve"> TC "</w:instrText>
      </w:r>
      <w:bookmarkStart w:id="185" w:name="_Toc502073631"/>
      <w:r>
        <w:instrText>Windows</w:instrText>
      </w:r>
      <w:bookmarkEnd w:id="185"/>
      <w:r>
        <w:instrText>" \l 2</w:instrText>
      </w:r>
      <w:r>
        <w:fldChar w:fldCharType="end"/>
      </w:r>
    </w:p>
    <w:p w:rsidR="00D04088" w:rsidRDefault="00AD336F">
      <w:pPr>
        <w:pStyle w:val="ProductList-Offering2HeadingNoBorder"/>
        <w:outlineLvl w:val="2"/>
      </w:pPr>
      <w:bookmarkStart w:id="186" w:name="_Sec652"/>
      <w:r>
        <w:t>Windows desktop-operativsystem</w:t>
      </w:r>
      <w:bookmarkEnd w:id="186"/>
      <w:r>
        <w:fldChar w:fldCharType="begin"/>
      </w:r>
      <w:r>
        <w:instrText xml:space="preserve"> TC "</w:instrText>
      </w:r>
      <w:bookmarkStart w:id="187" w:name="_Toc502073632"/>
      <w:r>
        <w:instrText>Windows desktop-operativsystem</w:instrText>
      </w:r>
      <w:bookmarkEnd w:id="187"/>
      <w:r>
        <w:instrText>" \l 3</w:instrText>
      </w:r>
      <w:r>
        <w:fldChar w:fldCharType="end"/>
      </w:r>
    </w:p>
    <w:p w:rsidR="00D04088" w:rsidRDefault="00AD336F">
      <w:pPr>
        <w:pStyle w:val="ProductList-Offering1SubSection"/>
        <w:outlineLvl w:val="3"/>
      </w:pPr>
      <w:bookmarkStart w:id="188" w:name="_Sec700"/>
      <w:r>
        <w:t>1. Programtillgänglighet</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D0408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3920" w:type="dxa"/>
            <w:tcBorders>
              <w:top w:val="single" w:sz="9" w:space="0" w:color="FFFFFF"/>
              <w:left w:val="single" w:sz="9" w:space="0" w:color="FFFFFF"/>
              <w:bottom w:val="dashed" w:sz="4" w:space="0" w:color="BFBFBF"/>
              <w:right w:val="single" w:sz="9" w:space="0" w:color="FFFFFF"/>
            </w:tcBorders>
          </w:tcPr>
          <w:p w:rsidR="00D04088" w:rsidRDefault="00AD336F">
            <w:pPr>
              <w:pStyle w:val="ProductList-TableBody"/>
            </w:pPr>
            <w:r>
              <w:t>Uppgradering för Windows 10 Pro</w:t>
            </w:r>
            <w:r>
              <w:fldChar w:fldCharType="begin"/>
            </w:r>
            <w:r>
              <w:instrText xml:space="preserve"> XE "Uppgradering för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r>
      <w:tr w:rsidR="00D04088">
        <w:tc>
          <w:tcPr>
            <w:tcW w:w="39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rPr>
                <w:color w:val="000000"/>
              </w:rPr>
              <w:t>Windows 10 Enterprise LTSB 2016 Upgrade (Per Enhet)</w:t>
            </w:r>
            <w:r>
              <w:fldChar w:fldCharType="begin"/>
            </w:r>
            <w:r>
              <w:instrText xml:space="preserve"> XE "Windows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r>
      <w:tr w:rsidR="00D04088">
        <w:tc>
          <w:tcPr>
            <w:tcW w:w="39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rPr>
                <w:color w:val="000000"/>
              </w:rPr>
              <w:t>Windows 10 Enterprise E3 per Enhet med SA</w:t>
            </w:r>
            <w:r>
              <w:fldChar w:fldCharType="begin"/>
            </w:r>
            <w:r>
              <w:instrText xml:space="preserve"> XE "Windows 10 Enterprise E3 per Enhet med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r>
      <w:tr w:rsidR="00D04088">
        <w:tc>
          <w:tcPr>
            <w:tcW w:w="39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Windows 10 Enterprise E3 per användare med SA</w:t>
            </w:r>
            <w:r>
              <w:fldChar w:fldCharType="begin"/>
            </w:r>
            <w:r>
              <w:instrText xml:space="preserve"> XE "Windows 10 Enterprise E3 per användare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r>
      <w:tr w:rsidR="00D04088">
        <w:tc>
          <w:tcPr>
            <w:tcW w:w="39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Windows 10 Enterprise E3/E5 per användare</w:t>
            </w:r>
            <w:r>
              <w:fldChar w:fldCharType="begin"/>
            </w:r>
            <w:r>
              <w:instrText xml:space="preserve"> XE "Windows 10 Enterprise E3/E5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r>
      <w:tr w:rsidR="00D04088">
        <w:tc>
          <w:tcPr>
            <w:tcW w:w="39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Windows 10 Enterprise E3 per användare med SA – från SA</w:t>
            </w:r>
            <w:r>
              <w:fldChar w:fldCharType="begin"/>
            </w:r>
            <w:r>
              <w:instrText xml:space="preserve"> XE "Windows 10 Enterprise E3 per användare med SA –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r>
      <w:tr w:rsidR="00D04088">
        <w:tc>
          <w:tcPr>
            <w:tcW w:w="39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Windows 10 Enterprise E3 per användare (endast lokal)</w:t>
            </w:r>
            <w:r>
              <w:fldChar w:fldCharType="begin"/>
            </w:r>
            <w:r>
              <w:instrText xml:space="preserve"> XE "Windows 10 Enterprise E3 per användare (endast lokal)"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r>
      <w:tr w:rsidR="00D04088">
        <w:tc>
          <w:tcPr>
            <w:tcW w:w="39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Windows 10 Education A3</w:t>
            </w:r>
            <w:r>
              <w:fldChar w:fldCharType="begin"/>
            </w:r>
            <w:r>
              <w:instrText xml:space="preserve"> XE "Windows 10 Education A3"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r>
      <w:tr w:rsidR="00D04088">
        <w:tc>
          <w:tcPr>
            <w:tcW w:w="39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Windows 10 Enterprise E5 per enhet eller användare med SA</w:t>
            </w:r>
            <w:r>
              <w:fldChar w:fldCharType="begin"/>
            </w:r>
            <w:r>
              <w:instrText xml:space="preserve"> XE "Windows 10 Enterprise E5 per enhet eller användare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r>
      <w:tr w:rsidR="00D04088">
        <w:tc>
          <w:tcPr>
            <w:tcW w:w="39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 xml:space="preserve">Windows 10 Enterprise E5 per användare med SA – från SA </w:t>
            </w:r>
            <w:r>
              <w:fldChar w:fldCharType="begin"/>
            </w:r>
            <w:r>
              <w:instrText xml:space="preserve"> XE "Windows 10 Enterprise E5 per användare med SA –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r>
      <w:tr w:rsidR="00D04088">
        <w:tc>
          <w:tcPr>
            <w:tcW w:w="39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 xml:space="preserve">Windows 10 Education-uppgradering (per enhet) </w:t>
            </w:r>
            <w:r>
              <w:fldChar w:fldCharType="begin"/>
            </w:r>
            <w:r>
              <w:instrText xml:space="preserve"> XE "Windows 10 Education-uppgradering (per enhet)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r>
      <w:tr w:rsidR="00D04088">
        <w:tc>
          <w:tcPr>
            <w:tcW w:w="39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r>
      <w:tr w:rsidR="00D04088">
        <w:tc>
          <w:tcPr>
            <w:tcW w:w="39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Windows 10 Education E5-tillägg per enhet (till E3 per enhet)</w:t>
            </w:r>
            <w:r>
              <w:fldChar w:fldCharType="begin"/>
            </w:r>
            <w:r>
              <w:instrText xml:space="preserve"> XE "Windows 10 Education E5-tillägg per enhet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r>
      <w:tr w:rsidR="00D04088">
        <w:tc>
          <w:tcPr>
            <w:tcW w:w="39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Windows 10 Education A5</w:t>
            </w:r>
            <w:r>
              <w:fldChar w:fldCharType="begin"/>
            </w:r>
            <w:r>
              <w:instrText xml:space="preserve"> XE "Windows 10 Education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r>
      <w:tr w:rsidR="00D04088">
        <w:tc>
          <w:tcPr>
            <w:tcW w:w="39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r>
      <w:tr w:rsidR="00D04088">
        <w:tc>
          <w:tcPr>
            <w:tcW w:w="39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Windows 10 Enterprise E3-tillägg per användare (till E3 per enhet)</w:t>
            </w:r>
            <w:r>
              <w:fldChar w:fldCharType="begin"/>
            </w:r>
            <w:r>
              <w:instrText xml:space="preserve"> XE "Windows 10 Enterprise E3-tillägg per användare (till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r>
      <w:tr w:rsidR="00D04088">
        <w:tc>
          <w:tcPr>
            <w:tcW w:w="39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rPr>
                <w:color w:val="000000"/>
              </w:rPr>
              <w:t>Windows 10 Enterprise E5-tillägg per enhet eller användare (till E3 per enhet) (SL)</w:t>
            </w:r>
            <w:r>
              <w:fldChar w:fldCharType="begin"/>
            </w:r>
            <w:r>
              <w:instrText xml:space="preserve"> XE "Windows 10 Enterprise E5-tillägg per enhet eller användare (till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r>
      <w:tr w:rsidR="00D04088">
        <w:tc>
          <w:tcPr>
            <w:tcW w:w="39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 xml:space="preserve">Windows 10 Enterprise Virtual Desktop Access E3 per enhet </w:t>
            </w:r>
            <w:r>
              <w:fldChar w:fldCharType="begin"/>
            </w:r>
            <w:r>
              <w:instrText xml:space="preserve"> XE "Windows 10 Enterprise Virtual Desktop Access E3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r>
      <w:tr w:rsidR="00D04088">
        <w:tc>
          <w:tcPr>
            <w:tcW w:w="39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 xml:space="preserve">Windows 10 Enterprise Virtual Desktop Access E3 per användare </w:t>
            </w:r>
            <w:r>
              <w:fldChar w:fldCharType="begin"/>
            </w:r>
            <w:r>
              <w:instrText xml:space="preserve"> XE "Windows 10 Enterprise Virtual Desktop Access E3 per användare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r>
      <w:tr w:rsidR="00D04088">
        <w:tc>
          <w:tcPr>
            <w:tcW w:w="39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 xml:space="preserve">Windows 10 Enterprise Virtual Desktop Access E5 per enhet </w:t>
            </w:r>
            <w:r>
              <w:fldChar w:fldCharType="begin"/>
            </w:r>
            <w:r>
              <w:instrText xml:space="preserve"> XE "Windows 10 Enterprise Virtual Desktop Access E5 per enhet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r>
      <w:tr w:rsidR="00D04088">
        <w:tc>
          <w:tcPr>
            <w:tcW w:w="39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Windows 10 Enterprise Virtual Desktop Access E5 per användare</w:t>
            </w:r>
            <w:r>
              <w:fldChar w:fldCharType="begin"/>
            </w:r>
            <w:r>
              <w:instrText xml:space="preserve"> XE "Windows 10 Enterprise Virtual Desktop Access E5 per användare"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r>
      <w:tr w:rsidR="00D04088">
        <w:tc>
          <w:tcPr>
            <w:tcW w:w="39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r>
      <w:tr w:rsidR="00D04088">
        <w:tc>
          <w:tcPr>
            <w:tcW w:w="39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r>
      <w:tr w:rsidR="00D04088">
        <w:tc>
          <w:tcPr>
            <w:tcW w:w="3920" w:type="dxa"/>
            <w:tcBorders>
              <w:top w:val="dashed" w:sz="4" w:space="0" w:color="BFBFBF"/>
              <w:left w:val="single" w:sz="9" w:space="0" w:color="FFFFFF"/>
              <w:bottom w:val="single" w:sz="4" w:space="0" w:color="FFFFFF"/>
              <w:right w:val="single" w:sz="9" w:space="0" w:color="FFFFFF"/>
            </w:tcBorders>
          </w:tcPr>
          <w:p w:rsidR="00D04088" w:rsidRDefault="00AD336F">
            <w:pPr>
              <w:pStyle w:val="ProductList-TableBody"/>
            </w:pPr>
            <w:r>
              <w:t xml:space="preserve">Windows 10 S till Windows 10 Pro Switch </w:t>
            </w:r>
            <w:r>
              <w:fldChar w:fldCharType="begin"/>
            </w:r>
            <w:r>
              <w:instrText xml:space="preserve"> XE "Windows 10 S till Windows 10 Pro Switch " </w:instrText>
            </w:r>
            <w:r>
              <w:fldChar w:fldCharType="end"/>
            </w:r>
            <w:r>
              <w:t>(per Enhet)</w:t>
            </w:r>
          </w:p>
        </w:tc>
        <w:tc>
          <w:tcPr>
            <w:tcW w:w="620" w:type="dxa"/>
            <w:tcBorders>
              <w:top w:val="dashed" w:sz="4" w:space="0" w:color="BFBFBF"/>
              <w:left w:val="single" w:sz="9" w:space="0" w:color="FFFFFF"/>
              <w:bottom w:val="single" w:sz="4" w:space="0" w:color="FFFFFF"/>
              <w:right w:val="single" w:sz="9" w:space="0" w:color="FFFFFF"/>
            </w:tcBorders>
          </w:tcPr>
          <w:p w:rsidR="00D04088" w:rsidRDefault="00AD336F">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r>
    </w:tbl>
    <w:p w:rsidR="00D04088" w:rsidRDefault="00AD336F">
      <w:pPr>
        <w:pStyle w:val="ProductList-Offering1SubSection"/>
        <w:outlineLvl w:val="3"/>
      </w:pPr>
      <w:bookmarkStart w:id="189" w:name="_Sec755"/>
      <w:r>
        <w:t>2. Produktvillkor</w:t>
      </w:r>
      <w:bookmarkEnd w:id="189"/>
    </w:p>
    <w:tbl>
      <w:tblPr>
        <w:tblStyle w:val="PURTable"/>
        <w:tblW w:w="0" w:type="dxa"/>
        <w:tblLook w:val="04A0" w:firstRow="1" w:lastRow="0" w:firstColumn="1" w:lastColumn="0" w:noHBand="0" w:noVBand="1"/>
      </w:tblPr>
      <w:tblGrid>
        <w:gridCol w:w="3585"/>
        <w:gridCol w:w="3707"/>
        <w:gridCol w:w="362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Windows 10 Education (per Enhet), Windows 10 Education E5 (per Enhet) och Windows 10 Education A3/A5 (per Användare)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deras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4088" w:rsidRDefault="00D04088">
      <w:pPr>
        <w:pStyle w:val="ProductList-Body"/>
      </w:pPr>
    </w:p>
    <w:p w:rsidR="00D04088" w:rsidRDefault="00AD336F">
      <w:pPr>
        <w:pStyle w:val="ProductList-ClauseHeading"/>
        <w:outlineLvl w:val="4"/>
      </w:pPr>
      <w:r>
        <w:t>2.1 Kvalificerande Operativsystem (OS)</w:t>
      </w:r>
    </w:p>
    <w:p w:rsidR="00D04088" w:rsidRDefault="00AD336F">
      <w:pPr>
        <w:pStyle w:val="ProductList-Body"/>
      </w:pPr>
      <w:r>
        <w:t xml:space="preserve">Kunder kan köpa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för desktop-operativsystem för Windows 10 Pro och Enterprise.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desktop-operativsystem som beviljas är endast </w:t>
      </w:r>
      <w:r>
        <w:fldChar w:fldCharType="begin"/>
      </w:r>
      <w:r>
        <w:instrText xml:space="preserve"> AutoTextList   \s NoStyle \t "Licens avser rätten att ladda ned, installera och använda en Produkt." </w:instrText>
      </w:r>
      <w:r>
        <w:fldChar w:fldCharType="separate"/>
      </w:r>
      <w:r>
        <w:rPr>
          <w:color w:val="0563C1"/>
        </w:rPr>
        <w:t>uppgraderingslicenser</w:t>
      </w:r>
      <w:r>
        <w:fldChar w:fldCharType="end"/>
      </w:r>
      <w:r>
        <w:t xml:space="preserve">. Därför måste varje enhet för vilken Kunden förvärvar och på vilken Kunden kommer att köra Windows 10 Pro-uppgraderingen eller Windows 10 Enterprise-uppgraderingen vara licensierad för att köra ett av de kvalificerande operativsystem som anges nedan. Det här kravet gäller oavsett om </w:t>
      </w:r>
      <w:r>
        <w:fldChar w:fldCharType="begin"/>
      </w:r>
      <w:r>
        <w:instrText xml:space="preserve"> AutoTextList   \s NoStyle \t "Licens avser rätten att ladda ned, installera och använda en Produkt." </w:instrText>
      </w:r>
      <w:r>
        <w:fldChar w:fldCharType="separate"/>
      </w:r>
      <w:r>
        <w:rPr>
          <w:color w:val="0563C1"/>
        </w:rPr>
        <w:t>uppgraderingslicensen</w:t>
      </w:r>
      <w:r>
        <w:fldChar w:fldCharType="end"/>
      </w:r>
      <w:r>
        <w:t xml:space="preserve"> köps separat eller tillsammans med SA. </w:t>
      </w:r>
    </w:p>
    <w:p w:rsidR="00D04088" w:rsidRDefault="00D04088">
      <w:pPr>
        <w:pStyle w:val="ProductList-Body"/>
      </w:pPr>
    </w:p>
    <w:p w:rsidR="00D04088" w:rsidRDefault="00AD336F">
      <w:pPr>
        <w:pStyle w:val="ProductList-SubClauseHeading"/>
        <w:outlineLvl w:val="5"/>
      </w:pPr>
      <w:r>
        <w:t>2.1.1 Kvalificerande Operativsystem (OS) Tabell</w:t>
      </w:r>
    </w:p>
    <w:p w:rsidR="00D04088" w:rsidRDefault="00AD336F">
      <w:pPr>
        <w:pStyle w:val="ProductList-BodyIndented"/>
      </w:pPr>
      <w:r>
        <w:t>De kvalificerande operativsystemen efter Programtyp är:</w:t>
      </w:r>
    </w:p>
    <w:tbl>
      <w:tblPr>
        <w:tblStyle w:val="PURTable0"/>
        <w:tblW w:w="0" w:type="dxa"/>
        <w:tblLook w:val="04A0" w:firstRow="1" w:lastRow="0" w:firstColumn="1" w:lastColumn="0" w:noHBand="0" w:noVBand="1"/>
      </w:tblPr>
      <w:tblGrid>
        <w:gridCol w:w="3037"/>
        <w:gridCol w:w="1753"/>
        <w:gridCol w:w="1753"/>
        <w:gridCol w:w="1406"/>
        <w:gridCol w:w="1303"/>
        <w:gridCol w:w="130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Befintligt Enterprise-avtal (EA)/Företagsomfattande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Academic och Charity</w:t>
            </w:r>
          </w:p>
        </w:tc>
      </w:tr>
      <w:tr w:rsidR="00D04088">
        <w:tc>
          <w:tcPr>
            <w:tcW w:w="4040" w:type="dxa"/>
            <w:tcBorders>
              <w:top w:val="single" w:sz="4" w:space="0" w:color="000000"/>
              <w:left w:val="single" w:sz="4" w:space="0" w:color="000000"/>
              <w:bottom w:val="single" w:sz="4" w:space="0" w:color="000000"/>
              <w:right w:val="none" w:sz="4" w:space="0" w:color="000000"/>
            </w:tcBorders>
          </w:tcPr>
          <w:p w:rsidR="00D04088" w:rsidRDefault="00AD336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4088" w:rsidRDefault="00D04088">
            <w:pPr>
              <w:pStyle w:val="ProductList-TableBody"/>
              <w:jc w:val="center"/>
            </w:pP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040" w:type="dxa"/>
            <w:tcBorders>
              <w:top w:val="single" w:sz="4" w:space="0" w:color="000000"/>
              <w:left w:val="single" w:sz="4" w:space="0" w:color="000000"/>
              <w:bottom w:val="single" w:sz="4" w:space="0" w:color="000000"/>
              <w:right w:val="none" w:sz="4" w:space="0" w:color="000000"/>
            </w:tcBorders>
          </w:tcPr>
          <w:p w:rsidR="00D04088" w:rsidRDefault="00AD336F">
            <w:pPr>
              <w:pStyle w:val="ProductList-TableBody"/>
            </w:pPr>
            <w:r>
              <w:rPr>
                <w:b/>
              </w:rPr>
              <w:t>Windows 8 och Windows 8.1</w:t>
            </w: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4088" w:rsidRDefault="00D04088">
            <w:pPr>
              <w:pStyle w:val="ProductList-TableBody"/>
              <w:jc w:val="center"/>
            </w:pP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  Enterprise (N, K, KN), Pro (N, K, KN, utan disk)</w:t>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  Windows 8 and Windows 8.1 (inklusive Ett Språk)</w:t>
            </w: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040" w:type="dxa"/>
            <w:tcBorders>
              <w:top w:val="single" w:sz="4" w:space="0" w:color="000000"/>
              <w:left w:val="single" w:sz="4" w:space="0" w:color="000000"/>
              <w:bottom w:val="single" w:sz="4" w:space="0" w:color="000000"/>
              <w:right w:val="none" w:sz="4" w:space="0" w:color="000000"/>
            </w:tcBorders>
          </w:tcPr>
          <w:p w:rsidR="00D04088" w:rsidRDefault="00AD336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4088" w:rsidRDefault="00D04088">
            <w:pPr>
              <w:pStyle w:val="ProductList-TableBody"/>
              <w:jc w:val="center"/>
            </w:pP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  Enterprise (N, K, KN), Professional (N, K, KN, utan disk, Ultimate</w:t>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040" w:type="dxa"/>
            <w:tcBorders>
              <w:top w:val="single" w:sz="4" w:space="0" w:color="000000"/>
              <w:left w:val="single" w:sz="4" w:space="0" w:color="000000"/>
              <w:bottom w:val="single" w:sz="4" w:space="0" w:color="000000"/>
              <w:right w:val="none" w:sz="4" w:space="0" w:color="000000"/>
            </w:tcBorders>
          </w:tcPr>
          <w:p w:rsidR="00D04088" w:rsidRDefault="00AD336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4088" w:rsidRDefault="00D04088">
            <w:pPr>
              <w:pStyle w:val="ProductList-TableBody"/>
              <w:jc w:val="center"/>
            </w:pP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040" w:type="dxa"/>
            <w:tcBorders>
              <w:top w:val="single" w:sz="4" w:space="0" w:color="000000"/>
              <w:left w:val="single" w:sz="4" w:space="0" w:color="000000"/>
              <w:bottom w:val="single" w:sz="4" w:space="0" w:color="000000"/>
              <w:right w:val="none" w:sz="4" w:space="0" w:color="000000"/>
            </w:tcBorders>
          </w:tcPr>
          <w:p w:rsidR="00D04088" w:rsidRDefault="00AD336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4088" w:rsidRDefault="00D04088">
            <w:pPr>
              <w:pStyle w:val="ProductList-TableBody"/>
              <w:jc w:val="center"/>
            </w:pP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  Professional (N, K, KN, Blade), Tablet-utgåva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  Home och Starter Edition</w:t>
            </w: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040" w:type="dxa"/>
            <w:tcBorders>
              <w:top w:val="single" w:sz="4" w:space="0" w:color="000000"/>
              <w:left w:val="single" w:sz="4" w:space="0" w:color="000000"/>
              <w:bottom w:val="single" w:sz="4" w:space="0" w:color="000000"/>
              <w:right w:val="none" w:sz="4" w:space="0" w:color="000000"/>
            </w:tcBorders>
          </w:tcPr>
          <w:p w:rsidR="00D04088" w:rsidRDefault="00AD336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4088" w:rsidRDefault="00D04088">
            <w:pPr>
              <w:pStyle w:val="ProductList-TableBody"/>
              <w:jc w:val="center"/>
            </w:pP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040" w:type="dxa"/>
            <w:tcBorders>
              <w:top w:val="single" w:sz="4" w:space="0" w:color="000000"/>
              <w:left w:val="single" w:sz="4" w:space="0" w:color="000000"/>
              <w:bottom w:val="single" w:sz="4" w:space="0" w:color="000000"/>
              <w:right w:val="none" w:sz="4" w:space="0" w:color="000000"/>
            </w:tcBorders>
          </w:tcPr>
          <w:p w:rsidR="00D04088" w:rsidRDefault="00AD336F">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04088" w:rsidRDefault="00D0408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04088" w:rsidRDefault="00D04088">
            <w:pPr>
              <w:pStyle w:val="ProductList-TableBody"/>
              <w:jc w:val="center"/>
            </w:pP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bl>
    <w:p w:rsidR="00D04088" w:rsidRDefault="00AD336F">
      <w:pPr>
        <w:pStyle w:val="ProductList-BodyIndented"/>
      </w:pPr>
      <w:r>
        <w:rPr>
          <w:i/>
          <w:vertAlign w:val="superscript"/>
        </w:rPr>
        <w:t>1</w:t>
      </w:r>
      <w:r>
        <w:rPr>
          <w:i/>
        </w:rPr>
        <w:t xml:space="preserve">Gäller även för Kvalificerade Enheter som erhållits genom fusion eller förvärv </w:t>
      </w:r>
    </w:p>
    <w:p w:rsidR="00D04088" w:rsidRDefault="00AD336F">
      <w:pPr>
        <w:pStyle w:val="ProductList-BodyIndented"/>
      </w:pPr>
      <w:r>
        <w:rPr>
          <w:i/>
          <w:vertAlign w:val="superscript"/>
        </w:rPr>
        <w:t>2</w:t>
      </w:r>
      <w:r>
        <w:rPr>
          <w:i/>
        </w:rPr>
        <w:t>Kolumn används även för att ange godkända kvalificerande operativsystem för användarens primära enhet när en användare är licensierad med Windows SA per Användare.</w:t>
      </w:r>
    </w:p>
    <w:p w:rsidR="00D04088" w:rsidRDefault="00AD336F">
      <w:pPr>
        <w:pStyle w:val="ProductList-BodyIndented"/>
      </w:pPr>
      <w:r>
        <w:rPr>
          <w:i/>
          <w:vertAlign w:val="superscript"/>
        </w:rPr>
        <w:t>3</w:t>
      </w:r>
      <w:r>
        <w:rPr>
          <w:i/>
        </w:rPr>
        <w:t>Gäller inte för Academic, Charity, och OV-CW.</w:t>
      </w:r>
    </w:p>
    <w:p w:rsidR="00D04088" w:rsidRDefault="00AD336F">
      <w:pPr>
        <w:pStyle w:val="ProductList-BodyIndented"/>
      </w:pPr>
      <w:r>
        <w:rPr>
          <w:i/>
          <w:vertAlign w:val="superscript"/>
        </w:rPr>
        <w:t>4</w:t>
      </w:r>
      <w:r>
        <w:rPr>
          <w:i/>
        </w:rPr>
        <w:t>N, K, och KN är specialiserade utgåvor tillgängliga för vissa marknader.</w:t>
      </w:r>
    </w:p>
    <w:p w:rsidR="00D04088" w:rsidRDefault="00AD336F">
      <w:pPr>
        <w:pStyle w:val="ProductList-BodyIndented"/>
      </w:pPr>
      <w:r>
        <w:rPr>
          <w:i/>
          <w:vertAlign w:val="superscript"/>
        </w:rPr>
        <w:t>5</w:t>
      </w:r>
      <w:r>
        <w:rPr>
          <w:i/>
        </w:rPr>
        <w:t>Innefattar Windows 10 Pro i S Mode (Windows 10S) och Windows 10 Pro Workstation.</w:t>
      </w:r>
    </w:p>
    <w:p w:rsidR="00D04088" w:rsidRDefault="00AD336F">
      <w:pPr>
        <w:pStyle w:val="ProductList-BodyIndented"/>
      </w:pPr>
      <w:r>
        <w:rPr>
          <w:i/>
          <w:vertAlign w:val="superscript"/>
        </w:rPr>
        <w:t>6</w:t>
      </w:r>
      <w:r>
        <w:rPr>
          <w:i/>
        </w:rPr>
        <w:t>Se 2.1.2.1 nedan för användningsbegränsningar</w:t>
      </w:r>
    </w:p>
    <w:p w:rsidR="00D04088" w:rsidRDefault="00D04088">
      <w:pPr>
        <w:pStyle w:val="ProductList-BodyIndented"/>
      </w:pPr>
    </w:p>
    <w:p w:rsidR="00D04088" w:rsidRDefault="00AD336F">
      <w:pPr>
        <w:pStyle w:val="ProductList-SubClauseHeading"/>
        <w:outlineLvl w:val="5"/>
      </w:pPr>
      <w:r>
        <w:t>2.1.2 Användningsbegränsade Operativsystem (OS) Tabell</w:t>
      </w:r>
    </w:p>
    <w:p w:rsidR="00D04088" w:rsidRDefault="00AD336F">
      <w:pPr>
        <w:pStyle w:val="ProductList-BodyIndented"/>
      </w:pPr>
      <w:r>
        <w:t>Om uppgraderingsprogramvaran installeras på enheter som kör något av de kvalificerande operativsystemen nedan (”Beroende Kvalificerande OS:er”) gäller användningsbegränsningar och de står angivna i tabellen i avsnitten Användningsrättigheter. Användningsbegränsningarna fortsätter gälla på enheter som licensierats med Windows Software Assurance eller Windows VDA oavsett om annat står angivet i detta dokument.</w:t>
      </w:r>
    </w:p>
    <w:tbl>
      <w:tblPr>
        <w:tblStyle w:val="PURTable0"/>
        <w:tblW w:w="0" w:type="dxa"/>
        <w:tblLook w:val="04A0" w:firstRow="1" w:lastRow="0" w:firstColumn="1" w:lastColumn="0" w:noHBand="0" w:noVBand="1"/>
      </w:tblPr>
      <w:tblGrid>
        <w:gridCol w:w="3736"/>
        <w:gridCol w:w="1817"/>
        <w:gridCol w:w="1817"/>
        <w:gridCol w:w="1631"/>
        <w:gridCol w:w="1555"/>
      </w:tblGrid>
      <w:tr w:rsidR="00D0408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Academic och Charity</w:t>
            </w:r>
          </w:p>
        </w:tc>
      </w:tr>
      <w:tr w:rsidR="00D04088">
        <w:tc>
          <w:tcPr>
            <w:tcW w:w="46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6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6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6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6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6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6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6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6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6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bl>
    <w:p w:rsidR="00D04088" w:rsidRDefault="00AD336F">
      <w:pPr>
        <w:pStyle w:val="ProductList-BodyIndented"/>
      </w:pPr>
      <w:r>
        <w:rPr>
          <w:i/>
          <w:vertAlign w:val="superscript"/>
        </w:rPr>
        <w:t>1</w:t>
      </w:r>
      <w:r>
        <w:rPr>
          <w:i/>
        </w:rPr>
        <w:t xml:space="preserve">Gäller även för Kvalificerade Enheter som erhållits genom fusion eller förvärv </w:t>
      </w:r>
    </w:p>
    <w:p w:rsidR="00D04088" w:rsidRDefault="00AD336F">
      <w:pPr>
        <w:pStyle w:val="ProductList-BodyIndented"/>
      </w:pPr>
      <w:r>
        <w:rPr>
          <w:i/>
          <w:vertAlign w:val="superscript"/>
        </w:rPr>
        <w:t>2</w:t>
      </w:r>
      <w:r>
        <w:rPr>
          <w:i/>
        </w:rPr>
        <w:t>Kolumn används även för att ange godkända kvalificerande operativsystem för användarens primära enhet när en användare är licensierad med Windows SA per Användare.</w:t>
      </w:r>
    </w:p>
    <w:p w:rsidR="00D04088" w:rsidRDefault="00AD336F">
      <w:pPr>
        <w:pStyle w:val="ProductList-BodyIndented"/>
      </w:pPr>
      <w:r>
        <w:rPr>
          <w:i/>
          <w:vertAlign w:val="superscript"/>
        </w:rPr>
        <w:t>3</w:t>
      </w:r>
      <w:r>
        <w:t>Kolumn används även för att ange godkända kvalificerande operativsystem för användarens primära enhet när en användare är licensierad med Windows SA per Användare.</w:t>
      </w:r>
    </w:p>
    <w:p w:rsidR="00D04088" w:rsidRDefault="00AD336F">
      <w:pPr>
        <w:pStyle w:val="ProductList-BodyIndented"/>
      </w:pPr>
      <w:r>
        <w:rPr>
          <w:i/>
          <w:vertAlign w:val="superscript"/>
        </w:rPr>
        <w:t>4</w:t>
      </w:r>
      <w:r>
        <w:t>N, K, och KN är specialiserade utgåvor tillgängliga för vissa marknader.</w:t>
      </w:r>
    </w:p>
    <w:p w:rsidR="00D04088" w:rsidRDefault="00AD336F">
      <w:pPr>
        <w:pStyle w:val="ProductList-BodyIndented"/>
      </w:pPr>
      <w:r>
        <w:rPr>
          <w:i/>
          <w:vertAlign w:val="superscript"/>
        </w:rPr>
        <w:t>5</w:t>
      </w:r>
      <w:r>
        <w:rPr>
          <w:i/>
        </w:rPr>
        <w:t>Avsnitt 2.1.2.2 gäller inte Windows 10 IoT Enterprise för detaljhandeln eller tunna klienter</w:t>
      </w:r>
    </w:p>
    <w:p w:rsidR="00D04088" w:rsidRDefault="00D04088">
      <w:pPr>
        <w:pStyle w:val="ProductList-BodyIndented"/>
      </w:pPr>
    </w:p>
    <w:p w:rsidR="00D04088" w:rsidRDefault="00AD336F">
      <w:pPr>
        <w:pStyle w:val="ProductList-BodyIndented"/>
      </w:pPr>
      <w:r>
        <w:rPr>
          <w:b/>
        </w:rPr>
        <w:t>2.1.2.1 Användningsbegränsningar för Beroende Kvalificerande Operativsystem</w:t>
      </w:r>
    </w:p>
    <w:p w:rsidR="00D04088" w:rsidRDefault="00AD336F">
      <w:pPr>
        <w:pStyle w:val="ProductList-BodyIndented"/>
      </w:pPr>
      <w:r>
        <w:t xml:space="preserve">Om uppgraderingsprogramvaran installeras på enheter som licensierats för och tidigare kört någon utgåva av Beroende Kvalificerande OS som stöds gäller följande villkor:  </w:t>
      </w:r>
    </w:p>
    <w:p w:rsidR="00D04088" w:rsidRDefault="00AD336F" w:rsidP="00AD336F">
      <w:pPr>
        <w:pStyle w:val="ProductList-Bullet"/>
        <w:numPr>
          <w:ilvl w:val="1"/>
          <w:numId w:val="22"/>
        </w:numPr>
      </w:pPr>
      <w:r>
        <w:t xml:space="preserve">Särskild användning. Kundlicensierad enhet är avsedd för en särskild användning. Kunden får endast använda programvaran i det syftet. </w:t>
      </w:r>
    </w:p>
    <w:p w:rsidR="00D04088" w:rsidRDefault="00AD336F" w:rsidP="00AD336F">
      <w:pPr>
        <w:pStyle w:val="ProductList-Bullet"/>
        <w:numPr>
          <w:ilvl w:val="1"/>
          <w:numId w:val="22"/>
        </w:numPr>
      </w:pPr>
      <w:r>
        <w:t xml:space="preserve">Annan Programvara. Kunden får använda andra program tillsammans med programvaran så länge som de andra programmen direkt stöder tillverkarens särskilda användning för den enheter, eller tillhandahåller systemverktyg, resurshantering eller antivirusskydd eller liknande skydd. Om Kundens branschsystem utför datorfunktioner måste Kunden garantera att skrivbordsfunktionerna: (i) endast får användas i syfte att stödja branschfunktioner och (ii) endast används när de är tekniskt integrerade med branschprogrammet eller använda tekniskt påtvingade regler eller arkitektur för att endast fungera när de används med branschprogrammets funktioner. ”Datorfunktioner” här omfattar: programvara för e-post, ordbehandling, kalkylblad, databas, schemaläggning eller privatekonomi. ”Branschprogram” avser här en enhet som endast använder en bransch- eller uppgiftsspecifik programvara. Enheten får använda protokoll för terminaltjänster för att bereda sig åtkomst till sådan programvara som körs på en server. Kundens branschsystem kan inte användas i sin driftsatta konfiguration som en vanlig dator eller som ett kommersiellt dugligt alternativ till ett sådant system. </w:t>
      </w:r>
    </w:p>
    <w:p w:rsidR="00D04088" w:rsidRDefault="00AD336F" w:rsidP="00AD336F">
      <w:pPr>
        <w:pStyle w:val="ProductList-Bullet"/>
        <w:numPr>
          <w:ilvl w:val="1"/>
          <w:numId w:val="22"/>
        </w:numPr>
      </w:pPr>
      <w:r>
        <w:t>Vid uppgradering från en version av Windows Embedded-programvara som anges som ”Point of Sale”, ”POS” eller ”Återförsäljning” i tabellen ovan måste Kunden använda uppgraderingsprogramvaran med ett POS-program och POS-programmet måste vara den huvudsakliga användningen av programvaran av varje slutanvändare. En POS-applikation är en programvara som tillhandahåller någon av följande funktioner: hantera försäljnings- och servicetransaktioner, skanna och spåra inventarier, spara och överför kundinformation, utföra relaterade hanteringsfunktioner och tillhandahålla information direkt eller indirekt till kunder gällande tillgängliga produkter och tjänster.</w:t>
      </w:r>
    </w:p>
    <w:p w:rsidR="00D04088" w:rsidRDefault="00D04088">
      <w:pPr>
        <w:pStyle w:val="ProductList-BodyIndented"/>
      </w:pPr>
    </w:p>
    <w:p w:rsidR="00D04088" w:rsidRDefault="00AD336F">
      <w:pPr>
        <w:pStyle w:val="ProductList-BodyIndented"/>
      </w:pPr>
      <w:r>
        <w:rPr>
          <w:b/>
        </w:rPr>
        <w:t>2.1.2.2 Köpbegränsning av Software Assurance för Beroende Kvalificerande Operativsystem</w:t>
      </w:r>
    </w:p>
    <w:p w:rsidR="00D04088" w:rsidRDefault="00AD336F">
      <w:pPr>
        <w:pStyle w:val="ProductList-BodyIndented"/>
      </w:pPr>
      <w:r>
        <w:t>SA får inte köpas för enheter licensierade med de Beroende Kvalificerande operativsystemen, oavsett vad som anges i villkoren i Avsnitt 4.1. Denna begränsning gäller inte för enheter licensierade med Windows 10 IoT Enterprise för Detaljhandel eller Thin-klienter.</w:t>
      </w:r>
    </w:p>
    <w:p w:rsidR="00D04088" w:rsidRDefault="00D04088">
      <w:pPr>
        <w:pStyle w:val="ProductList-BodyIndented"/>
      </w:pPr>
    </w:p>
    <w:p w:rsidR="00D04088" w:rsidRDefault="00AD336F">
      <w:pPr>
        <w:pStyle w:val="ProductList-SubClauseHeading"/>
        <w:outlineLvl w:val="5"/>
      </w:pPr>
      <w:r>
        <w:t>2.1.3 Windows 10 Pro i S Mode-enheter</w:t>
      </w:r>
    </w:p>
    <w:p w:rsidR="00D04088" w:rsidRDefault="00AD336F" w:rsidP="00AD336F">
      <w:pPr>
        <w:pStyle w:val="ProductList-Bullet"/>
        <w:numPr>
          <w:ilvl w:val="1"/>
          <w:numId w:val="23"/>
        </w:numPr>
      </w:pPr>
      <w:r>
        <w:t>Utan hinder av Universella licensvillkor eller volymlicensieringsavtal innefattar Licenser som används för någon enhet med Windows 10 Pro i S Mode (Windows 10 S) inte re-imaging-rättigheter eller rätt att köra eller installera en tidigare version, version på annat språk, annan plattformsversion eller en äldre version av Windows, inklusive Windows 10 Enterprise LTSB.</w:t>
      </w:r>
    </w:p>
    <w:p w:rsidR="00D04088" w:rsidRDefault="00AD336F" w:rsidP="00AD336F">
      <w:pPr>
        <w:pStyle w:val="ProductList-Bullet"/>
        <w:numPr>
          <w:ilvl w:val="1"/>
          <w:numId w:val="23"/>
        </w:numPr>
      </w:pPr>
      <w:r>
        <w:t>Kunder måste licensiera ”Windows 10 S till Windows 10 Pro Switch” för Windows 10 Pro i S Mode-enheter innan Windows 10 Pro eller Enterprise installeras.</w:t>
      </w:r>
    </w:p>
    <w:p w:rsidR="00D04088" w:rsidRDefault="00D04088">
      <w:pPr>
        <w:pStyle w:val="ProductList-SubClauseHeading"/>
        <w:outlineLvl w:val="5"/>
      </w:pPr>
    </w:p>
    <w:p w:rsidR="00D04088" w:rsidRDefault="00AD336F">
      <w:pPr>
        <w:pStyle w:val="ProductList-SubClauseHeading"/>
        <w:outlineLvl w:val="5"/>
      </w:pPr>
      <w:r>
        <w:t>2.1.4 Regler för Kvalificerande Operativsystem för Windows VL-uppgraderingslicenser</w:t>
      </w:r>
    </w:p>
    <w:p w:rsidR="00D04088" w:rsidRDefault="00AD336F" w:rsidP="00AD336F">
      <w:pPr>
        <w:pStyle w:val="ProductList-Bullet"/>
        <w:numPr>
          <w:ilvl w:val="1"/>
          <w:numId w:val="24"/>
        </w:numPr>
      </w:pPr>
      <w:r>
        <w:t>Det kvalificerande operativsystemet måste vara installerat på den enhet där VL-uppgraderingslicensen ska tilldelas.</w:t>
      </w:r>
    </w:p>
    <w:p w:rsidR="00D04088" w:rsidRDefault="00AD336F" w:rsidP="00AD336F">
      <w:pPr>
        <w:pStyle w:val="ProductList-Bullet"/>
        <w:numPr>
          <w:ilvl w:val="1"/>
          <w:numId w:val="24"/>
        </w:numPr>
      </w:pPr>
      <w:r>
        <w:t>Apple Macintosh är endast ett kvalificerande operativsystem om det har förinstallerats av den behöriga tillverkaren före den ursprungliga försäljningen av enheten.</w:t>
      </w:r>
    </w:p>
    <w:p w:rsidR="00D04088" w:rsidRDefault="00AD336F" w:rsidP="00AD336F">
      <w:pPr>
        <w:pStyle w:val="ProductList-Bullet"/>
        <w:numPr>
          <w:ilvl w:val="1"/>
          <w:numId w:val="24"/>
        </w:numPr>
      </w:pPr>
      <w:r>
        <w:t xml:space="preserve">Kunderna måste ta bort det kvalificerande operativsystemet från enheten för att driftsätta VL-uppgraderingslicensen, om de inte också har SA på VL-uppgraderingslicensen. </w:t>
      </w:r>
    </w:p>
    <w:p w:rsidR="00D04088" w:rsidRDefault="00AD336F" w:rsidP="00AD336F">
      <w:pPr>
        <w:pStyle w:val="ProductList-Bullet"/>
        <w:numPr>
          <w:ilvl w:val="1"/>
          <w:numId w:val="24"/>
        </w:numPr>
      </w:pPr>
      <w:r>
        <w:t>Kunder med Academic Select, Academic Open, CASA och Open Value Subscription – Education Solutions som förvärvar uppgraderingslicensen med Windows XP Starter Edition, Windows Vista Starter Edition eller Windows 7 Starter Edition som kvalificerande operativsystem avstår från alla rättigheter att överlåta den Licensen utanför inköpslandet.</w:t>
      </w:r>
    </w:p>
    <w:p w:rsidR="00D04088" w:rsidRDefault="00D04088">
      <w:pPr>
        <w:pStyle w:val="ProductList-BodyIndented"/>
      </w:pPr>
    </w:p>
    <w:p w:rsidR="00D04088" w:rsidRDefault="00AD336F">
      <w:pPr>
        <w:pStyle w:val="ProductList-ClauseHeading"/>
        <w:outlineLvl w:val="4"/>
      </w:pPr>
      <w:r>
        <w:t>2.2 Windows Enterprise-uppgradering (versionslös) och Windows Professional-uppgradering (versionslös)</w:t>
      </w:r>
    </w:p>
    <w:p w:rsidR="00D04088" w:rsidRDefault="00AD336F">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Enterprise-uppgradering och Windows Professional-uppgradering är endast tillgängliga i Folkrepubliken Kina under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för Windows Enterprise-uppgradering och Windows Professional-uppgradering.</w:t>
      </w:r>
    </w:p>
    <w:p w:rsidR="00D04088" w:rsidRDefault="00D04088">
      <w:pPr>
        <w:pStyle w:val="ProductList-Body"/>
      </w:pPr>
    </w:p>
    <w:p w:rsidR="00D04088" w:rsidRDefault="00AD336F">
      <w:pPr>
        <w:pStyle w:val="ProductList-ClauseHeading"/>
        <w:outlineLvl w:val="4"/>
      </w:pPr>
      <w:r>
        <w:t>2.3 Re-Imaging med Windows 10</w:t>
      </w:r>
    </w:p>
    <w:p w:rsidR="00D04088" w:rsidRDefault="00AD336F">
      <w:pPr>
        <w:pStyle w:val="ProductList-Body"/>
      </w:pPr>
      <w:r>
        <w:t xml:space="preserve">Om en tredje man avser att utföra re-imaging av Windows på en Kunds separata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Enheter</w:t>
      </w:r>
      <w:r>
        <w:fldChar w:fldCharType="end"/>
      </w:r>
      <w:r>
        <w:t xml:space="preserve"> måste Kunden först förse denna tredje man med skriftlig dokumentation som bevisar att den har licenser för programvaran som tredje man ska installera.</w:t>
      </w:r>
    </w:p>
    <w:p w:rsidR="00D04088" w:rsidRDefault="00D04088">
      <w:pPr>
        <w:pStyle w:val="ProductList-Body"/>
      </w:pPr>
    </w:p>
    <w:p w:rsidR="00D04088" w:rsidRDefault="00AD336F">
      <w:pPr>
        <w:pStyle w:val="ProductList-ClauseHeading"/>
        <w:outlineLvl w:val="4"/>
      </w:pPr>
      <w:r>
        <w:t>2.4 Regionala Fullgörelsealternativ</w:t>
      </w:r>
    </w:p>
    <w:p w:rsidR="00D04088" w:rsidRDefault="00AD336F">
      <w:pPr>
        <w:pStyle w:val="ProductList-SubClauseHeading"/>
        <w:outlineLvl w:val="5"/>
      </w:pPr>
      <w:r>
        <w:t>2.4.1 N-versioner (utan Windows Media Player) av Microsoft Windows XP Professional, Vista Business och 7 Professional</w:t>
      </w:r>
    </w:p>
    <w:p w:rsidR="00D04088" w:rsidRDefault="00AD336F">
      <w:pPr>
        <w:pStyle w:val="ProductList-BodyIndented"/>
      </w:pPr>
      <w:r>
        <w:t xml:space="preserve">Kunder i något av länderna i den Europeiska unionen (EU) eller den Europeiska frihandelssammanslutningen (EFTA) kan vara kvalificerade för att införskaffa media för eller hämta N-versionerna av Windows XP Professional, Windows Vista Business och Windows 7 Professional. Se produktlistan för mars 2014 för kvalificeringskriterier och fullgörelseinformation </w:t>
      </w:r>
      <w:hyperlink r:id="rId88">
        <w:r>
          <w:rPr>
            <w:color w:val="00467F"/>
            <w:u w:val="single"/>
          </w:rPr>
          <w:t>http://go.microsoft.com/?linkid=9839207</w:t>
        </w:r>
      </w:hyperlink>
      <w:r>
        <w:t>.</w:t>
      </w:r>
    </w:p>
    <w:p w:rsidR="00D04088" w:rsidRDefault="00D04088">
      <w:pPr>
        <w:pStyle w:val="ProductList-BodyIndented"/>
      </w:pPr>
    </w:p>
    <w:p w:rsidR="00D04088" w:rsidRDefault="00AD336F">
      <w:pPr>
        <w:pStyle w:val="ProductList-SubClauseHeading"/>
        <w:outlineLvl w:val="5"/>
      </w:pPr>
      <w:r>
        <w:t>2.4.2 K- och KN-versioner av Windows XP Professional, Vista Business och 7 Professional</w:t>
      </w:r>
    </w:p>
    <w:p w:rsidR="00D04088" w:rsidRDefault="00AD336F">
      <w:pPr>
        <w:pStyle w:val="ProductList-BodyIndented"/>
      </w:pPr>
      <w:r>
        <w:t xml:space="preserve">Kunder och deras koncernbolag har medie- och nedladdningsalternativ som är specifika för Korea för användning av Windows XP Professional, Vista Business och 7 Professional i Korea. Se Produktlistan för mars 2014 för information om krav </w:t>
      </w:r>
      <w:hyperlink r:id="rId89">
        <w:r>
          <w:rPr>
            <w:color w:val="00467F"/>
            <w:u w:val="single"/>
          </w:rPr>
          <w:t>http://go.microsoft.com/?linkid=9839207</w:t>
        </w:r>
      </w:hyperlink>
      <w:r>
        <w:t>.</w:t>
      </w:r>
    </w:p>
    <w:p w:rsidR="00D04088" w:rsidRDefault="00D04088">
      <w:pPr>
        <w:pStyle w:val="ProductList-BodyIndented"/>
      </w:pPr>
    </w:p>
    <w:p w:rsidR="00D04088" w:rsidRDefault="00AD336F">
      <w:pPr>
        <w:pStyle w:val="ProductList-SubClauseHeading"/>
        <w:outlineLvl w:val="5"/>
      </w:pPr>
      <w:r>
        <w:t>2.4.3 Windows 8/8.1 Pro KN och Windows 10 Pro KN</w:t>
      </w:r>
    </w:p>
    <w:p w:rsidR="00D04088" w:rsidRDefault="00AD336F">
      <w:pPr>
        <w:pStyle w:val="ProductList-BodyIndented"/>
      </w:pPr>
      <w:r>
        <w:t>Kunder i Korea som har ett aktivt volymlicensieringsavtal eller registrering för Microsoft Operations Pte Ltd är berättigade att införskaffa media för Windows 8/8.1 Pro KN and Windows 10 Pro KN för driftsättning och användning i Korea. Ingen annan användning tillåts.</w:t>
      </w:r>
    </w:p>
    <w:p w:rsidR="00D04088" w:rsidRDefault="00D04088">
      <w:pPr>
        <w:pStyle w:val="ProductList-BodyIndented"/>
      </w:pPr>
    </w:p>
    <w:p w:rsidR="00D04088" w:rsidRDefault="00AD336F">
      <w:pPr>
        <w:pStyle w:val="ProductList-SubClauseHeading"/>
        <w:outlineLvl w:val="5"/>
      </w:pPr>
      <w:r>
        <w:t>2.4.4 Windows 8/8.1 Pro N och Windows 10 Pro N (utan Windows Media Player)</w:t>
      </w:r>
    </w:p>
    <w:p w:rsidR="00D04088" w:rsidRDefault="00AD336F">
      <w:pPr>
        <w:pStyle w:val="ProductList-BodyIndented"/>
      </w:pPr>
      <w:r>
        <w:t>Kunder med aktiva avtal med Microsoft Ireland Operations Ltf är berättigade att införskaffa media för Microsoft Windows 8/8.1 Pro N and Windows 10 Pro N endast för driftsättning och användning i länder i Europeiska unionen (EU) eller den Europeiska frihandelssammanslutningen (EFTA). (Med avseende på Open License är ett ”aktivt avtal” ett avtal som är kopplat till ett aktivt Open License-auktorisationsnummer.)</w:t>
      </w:r>
    </w:p>
    <w:p w:rsidR="00D04088" w:rsidRDefault="00D04088">
      <w:pPr>
        <w:pStyle w:val="ProductList-BodyIndented"/>
      </w:pPr>
    </w:p>
    <w:p w:rsidR="00D04088" w:rsidRDefault="00AD336F">
      <w:pPr>
        <w:pStyle w:val="ProductList-ClauseHeading"/>
        <w:outlineLvl w:val="4"/>
      </w:pPr>
      <w:r>
        <w:t>2.5 Windows Embedded 8 Standard Enterprise-paket</w:t>
      </w:r>
    </w:p>
    <w:p w:rsidR="00D04088" w:rsidRDefault="00AD336F">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rsidR="00D04088" w:rsidRDefault="00D04088">
      <w:pPr>
        <w:pStyle w:val="ProductList-Body"/>
      </w:pPr>
    </w:p>
    <w:p w:rsidR="00D04088" w:rsidRDefault="00AD336F">
      <w:pPr>
        <w:pStyle w:val="ProductList-ClauseHeading"/>
        <w:outlineLvl w:val="4"/>
      </w:pPr>
      <w:r>
        <w:t>2.6 Köpbehörighet för Windows 10 Home to Pro Right Licensing för E3/E5</w:t>
      </w:r>
    </w:p>
    <w:p w:rsidR="00D04088" w:rsidRDefault="00AD336F">
      <w:pPr>
        <w:pStyle w:val="ProductList-SubClauseHeading"/>
        <w:outlineLvl w:val="5"/>
      </w:pPr>
      <w:r>
        <w:t>2.6.1 Förutsättningar</w:t>
      </w:r>
    </w:p>
    <w:p w:rsidR="00D04088" w:rsidRDefault="00AD336F">
      <w:pPr>
        <w:pStyle w:val="ProductList-BodyIndented"/>
      </w:pPr>
      <w:r>
        <w:t>Oaktat avsnitt 2.1.1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rsidR="00D04088" w:rsidRDefault="00AD336F" w:rsidP="00AD336F">
      <w:pPr>
        <w:pStyle w:val="ProductList-Bullet"/>
        <w:numPr>
          <w:ilvl w:val="1"/>
          <w:numId w:val="25"/>
        </w:numPr>
      </w:pPr>
      <w:r>
        <w:t xml:space="preserve">Windows 10 Enterprise E3 per Enhet med aktiv SA </w:t>
      </w:r>
    </w:p>
    <w:p w:rsidR="00D04088" w:rsidRDefault="00AD336F" w:rsidP="00AD336F">
      <w:pPr>
        <w:pStyle w:val="ProductList-Bullet"/>
        <w:numPr>
          <w:ilvl w:val="1"/>
          <w:numId w:val="25"/>
        </w:numPr>
      </w:pPr>
      <w:r>
        <w:t xml:space="preserve">Windows 10 Enterprise E3/E5 per User SL </w:t>
      </w:r>
    </w:p>
    <w:p w:rsidR="00D04088" w:rsidRDefault="00AD336F" w:rsidP="00AD336F">
      <w:pPr>
        <w:pStyle w:val="ProductList-Bullet"/>
        <w:numPr>
          <w:ilvl w:val="1"/>
          <w:numId w:val="25"/>
        </w:numPr>
      </w:pPr>
      <w:r>
        <w:t>Windows 10 Enterprise E5 per Device SL</w:t>
      </w:r>
    </w:p>
    <w:p w:rsidR="00D04088" w:rsidRDefault="00D04088">
      <w:pPr>
        <w:pStyle w:val="ProductList-BodyIndented"/>
      </w:pPr>
    </w:p>
    <w:p w:rsidR="00D04088" w:rsidRDefault="00AD336F">
      <w:pPr>
        <w:pStyle w:val="ProductList-SubClauseHeading"/>
        <w:outlineLvl w:val="5"/>
      </w:pPr>
      <w:r>
        <w:t>2.6.2 Minsta inköpskrav</w:t>
      </w:r>
    </w:p>
    <w:p w:rsidR="00D04088" w:rsidRDefault="00AD336F">
      <w:pPr>
        <w:pStyle w:val="ProductList-BodyIndented"/>
      </w:pPr>
      <w:r>
        <w:t>Windows 10 Home to Pro Right Licenses är tillgängliga endast som ett engångsköp, där alla enheter måste finnas på samma beställning. Kunderna måste införskaffa en licens för varje enhet som är licensierad med Windows 10 Home och som uppfyller minst ett av följande kriterier:</w:t>
      </w:r>
    </w:p>
    <w:p w:rsidR="00D04088" w:rsidRDefault="00AD336F" w:rsidP="00AD336F">
      <w:pPr>
        <w:pStyle w:val="ProductList-Bullet"/>
        <w:numPr>
          <w:ilvl w:val="1"/>
          <w:numId w:val="26"/>
        </w:numPr>
      </w:pPr>
      <w:r>
        <w:t xml:space="preserve">Är licensierad med Windows 10 Enterprise E3/E5 per enhet </w:t>
      </w:r>
    </w:p>
    <w:p w:rsidR="00D04088" w:rsidRDefault="00AD336F" w:rsidP="00AD336F">
      <w:pPr>
        <w:pStyle w:val="ProductList-Bullet"/>
        <w:numPr>
          <w:ilvl w:val="1"/>
          <w:numId w:val="26"/>
        </w:numPr>
      </w:pPr>
      <w:r>
        <w:t>På vilken Pro eller Enterprise är installerat och används av en Användare som licensierats för Windows 10 Enterprise E3/E5</w:t>
      </w:r>
    </w:p>
    <w:p w:rsidR="00D04088" w:rsidRDefault="00D04088">
      <w:pPr>
        <w:pStyle w:val="ProductList-BodyIndented"/>
      </w:pPr>
    </w:p>
    <w:p w:rsidR="00D04088" w:rsidRDefault="00AD336F">
      <w:pPr>
        <w:pStyle w:val="ProductList-SubClauseHeading"/>
        <w:outlineLvl w:val="5"/>
      </w:pPr>
      <w:r>
        <w:t>2.6.3 Licensrestriktioner</w:t>
      </w:r>
    </w:p>
    <w:p w:rsidR="00D04088" w:rsidRDefault="00AD336F">
      <w:pPr>
        <w:pStyle w:val="ProductList-BodyIndented"/>
      </w:pPr>
      <w:r>
        <w:t>Den här licensen omfattar inte rättigheter att installera eller köra en Instans av någon tidigare version av Windows 10 Pro. Rättigheter för överlåtelse i avsnitt 4.3 gäller endast för en ersättningsenhet med ett kvalificerande Pro- eller Enterprise-operativsystem.</w:t>
      </w:r>
    </w:p>
    <w:p w:rsidR="00D04088" w:rsidRDefault="00D04088">
      <w:pPr>
        <w:pStyle w:val="ProductList-BodyIndented"/>
      </w:pPr>
    </w:p>
    <w:p w:rsidR="00D04088" w:rsidRDefault="00AD336F">
      <w:pPr>
        <w:pStyle w:val="ProductList-ClauseHeading"/>
        <w:outlineLvl w:val="4"/>
      </w:pPr>
      <w:r>
        <w:t>2.7 Användning i Laboratorier och Bibliotek</w:t>
      </w:r>
    </w:p>
    <w:p w:rsidR="00D04088" w:rsidRDefault="00AD336F">
      <w:pPr>
        <w:pStyle w:val="ProductList-Body"/>
      </w:pPr>
      <w:r>
        <w:t>Institutioner som har tilldelat hela fakulteten och personalen/Kunskapsarbetare Windows Education A3/A5, Windows 10 Education E5 (per Enhet) eller Windows 10 Education-uppgradering (per Enhet) får installera Windows 10 Education, Windows 10 Enterprise eller Windows 10 Pro Academic på eventuella öppna laboratorier eller bibliotek inom Institutionens Organisation. Användning av programvaran är annars underkastad Licensvillkoren för Windows 10 Education.</w:t>
      </w:r>
    </w:p>
    <w:p w:rsidR="00D04088" w:rsidRDefault="00D04088">
      <w:pPr>
        <w:pStyle w:val="ProductList-Body"/>
      </w:pPr>
    </w:p>
    <w:p w:rsidR="00D04088" w:rsidRDefault="00AD336F">
      <w:pPr>
        <w:pStyle w:val="ProductList-ClauseHeading"/>
        <w:outlineLvl w:val="4"/>
      </w:pPr>
      <w:r>
        <w:t>2.8 Automatiska uppdateringar</w:t>
      </w:r>
    </w:p>
    <w:p w:rsidR="00D04088" w:rsidRDefault="00AD336F">
      <w:pPr>
        <w:pStyle w:val="ProductList-Body"/>
      </w:pPr>
      <w:r>
        <w:t xml:space="preserve">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till vilken de hör.  </w:t>
      </w:r>
    </w:p>
    <w:p w:rsidR="00D04088" w:rsidRDefault="00AD336F">
      <w:pPr>
        <w:pStyle w:val="ProductList-Offering1SubSection"/>
        <w:outlineLvl w:val="3"/>
      </w:pPr>
      <w:bookmarkStart w:id="190" w:name="_Sec813"/>
      <w:r>
        <w:t>3. Användningsrättigheter</w:t>
      </w:r>
      <w:bookmarkEnd w:id="190"/>
    </w:p>
    <w:tbl>
      <w:tblPr>
        <w:tblStyle w:val="PURTable"/>
        <w:tblW w:w="0" w:type="dxa"/>
        <w:tblLook w:val="04A0" w:firstRow="1" w:lastRow="0" w:firstColumn="1" w:lastColumn="0" w:noHBand="0" w:noVBand="1"/>
      </w:tblPr>
      <w:tblGrid>
        <w:gridCol w:w="3616"/>
        <w:gridCol w:w="3638"/>
        <w:gridCol w:w="366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90">
              <w:r>
                <w:rPr>
                  <w:color w:val="00467F"/>
                  <w:u w:val="single"/>
                </w:rPr>
                <w:t>OST</w:t>
              </w:r>
            </w:hyperlink>
            <w:r>
              <w:t xml:space="preserve"> (delen Windows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Tilläggsprogramvara: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Tekniker som ingår: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3.1 Licenstilldelning</w:t>
      </w:r>
    </w:p>
    <w:p w:rsidR="00D04088" w:rsidRDefault="00AD336F">
      <w:pPr>
        <w:pStyle w:val="ProductList-Body"/>
      </w:pPr>
      <w:r>
        <w:t xml:space="preserve">Tilldelningen av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desktop-operativsystemet (förutom Windows VDA) är permanent, med undantag för vad som anges i avsnittet Software Assurance nedan. Se Avsnitt 4. Software Assurance för rättigheter för Licensvidareöverlåtelse för Windows SA och Windows VDA.</w:t>
      </w:r>
    </w:p>
    <w:p w:rsidR="00D04088" w:rsidRDefault="00D04088">
      <w:pPr>
        <w:pStyle w:val="ProductList-Body"/>
      </w:pPr>
    </w:p>
    <w:p w:rsidR="00D04088" w:rsidRDefault="00AD336F">
      <w:pPr>
        <w:pStyle w:val="ProductList-ClauseHeading"/>
        <w:outlineLvl w:val="4"/>
      </w:pPr>
      <w:r>
        <w:t>3.2 Windows 10 Azure AD-baserad aktivering</w:t>
      </w:r>
    </w:p>
    <w:p w:rsidR="00D04088" w:rsidRDefault="00AD336F">
      <w:pPr>
        <w:pStyle w:val="ProductList-Body"/>
      </w:pPr>
      <w:r>
        <w:t xml:space="preserve">För kunder som använder Windows 10 Azure AD-baserad aktivering får varje licensierad användare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rsidR="00D04088" w:rsidRDefault="00D04088">
      <w:pPr>
        <w:pStyle w:val="ProductList-Body"/>
      </w:pPr>
    </w:p>
    <w:p w:rsidR="00D04088" w:rsidRDefault="00AD336F">
      <w:pPr>
        <w:pStyle w:val="ProductList-ClauseHeading"/>
        <w:outlineLvl w:val="4"/>
      </w:pPr>
      <w:r>
        <w:t>3.3 Windows-appar</w:t>
      </w:r>
    </w:p>
    <w:p w:rsidR="00D04088" w:rsidRDefault="00AD336F">
      <w:pPr>
        <w:pStyle w:val="ProductList-Body"/>
      </w:pPr>
      <w:r>
        <w:t xml:space="preserve">Om inga andra villkor visas i appens inställningar samtycker Kunden till att de tjänster som Kunden tillgår via Windows-appen regleras av Microsoft-tjänstavtalet på </w:t>
      </w:r>
      <w:hyperlink r:id="rId91">
        <w:r>
          <w:rPr>
            <w:color w:val="00467F"/>
            <w:u w:val="single"/>
          </w:rPr>
          <w:t>http://go.microsoft.com/fwlink/?linkid=246338</w:t>
        </w:r>
      </w:hyperlink>
      <w:r>
        <w:t xml:space="preserve"> eller för Windows-appar som tillgår Xbox-tjänster, Xbox.com-villkoren för användning på </w:t>
      </w:r>
      <w:hyperlink r:id="rId92">
        <w:r>
          <w:rPr>
            <w:color w:val="00467F"/>
            <w:u w:val="single"/>
          </w:rPr>
          <w:t>http://xbox.com/legal/livetou</w:t>
        </w:r>
      </w:hyperlink>
      <w:r>
        <w:t>.</w:t>
      </w:r>
    </w:p>
    <w:p w:rsidR="00D04088" w:rsidRDefault="00D04088">
      <w:pPr>
        <w:pStyle w:val="ProductList-Body"/>
      </w:pPr>
    </w:p>
    <w:p w:rsidR="00D04088" w:rsidRDefault="00AD336F">
      <w:pPr>
        <w:pStyle w:val="ProductList-ClauseHeading"/>
        <w:outlineLvl w:val="4"/>
      </w:pPr>
      <w:r>
        <w:t>3.4 Windows 10 Mobile Enterprise</w:t>
      </w:r>
    </w:p>
    <w:p w:rsidR="00D04088" w:rsidRDefault="00AD336F">
      <w:pPr>
        <w:pStyle w:val="ProductList-Body"/>
      </w:pPr>
      <w:r>
        <w:t>Kunder med ett Enterprise-avtal, Microsoft Products and Services Agreement eller Select Plus-avtal får installera och använda Windows 10 Mobile Enterprise under avtalsperioden för detta avtal.</w:t>
      </w:r>
    </w:p>
    <w:p w:rsidR="00D04088" w:rsidRDefault="00D04088">
      <w:pPr>
        <w:pStyle w:val="ProductList-Body"/>
      </w:pPr>
    </w:p>
    <w:p w:rsidR="00D04088" w:rsidRDefault="00AD336F">
      <w:pPr>
        <w:pStyle w:val="ProductList-ClauseHeading"/>
        <w:outlineLvl w:val="4"/>
      </w:pPr>
      <w:r>
        <w:t>3.5 Användningsrättigheter för aktivering av Microsoft Cloud-avtal</w:t>
      </w:r>
    </w:p>
    <w:p w:rsidR="00D04088" w:rsidRDefault="00AD336F">
      <w:pPr>
        <w:pStyle w:val="ProductList-Body"/>
      </w:pPr>
      <w:r>
        <w:t>För kunder med licens enligt ett Microsoft Cloud-avtal.</w:t>
      </w:r>
    </w:p>
    <w:p w:rsidR="00D04088" w:rsidRDefault="00AD336F" w:rsidP="00AD336F">
      <w:pPr>
        <w:pStyle w:val="ProductList-Bullet"/>
        <w:numPr>
          <w:ilvl w:val="0"/>
          <w:numId w:val="27"/>
        </w:numPr>
      </w:pPr>
      <w:r>
        <w:t xml:space="preserve">Utan hinder av avsnitt 3.2 och 3.6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D04088" w:rsidRDefault="00AD336F" w:rsidP="00AD336F">
      <w:pPr>
        <w:pStyle w:val="ProductList-Bullet"/>
        <w:numPr>
          <w:ilvl w:val="0"/>
          <w:numId w:val="27"/>
        </w:numPr>
      </w:pPr>
      <w:r>
        <w:t>Utan hinder av Universella licensvillkor eller volymlicensieringsavtal innefattar uppgraderingslicenser inte re-imaging-rättigheter eller rätt att köra eller installera en tidigare version, version på annat språk, annan plattformsversion eller en äldre version av Windows, inklusive Windows 10 Enterprise LTSB.</w:t>
      </w:r>
    </w:p>
    <w:p w:rsidR="00D04088" w:rsidRDefault="00AD336F" w:rsidP="00AD336F">
      <w:pPr>
        <w:pStyle w:val="ProductList-Bullet"/>
        <w:numPr>
          <w:ilvl w:val="0"/>
          <w:numId w:val="27"/>
        </w:numPr>
      </w:pPr>
      <w:r>
        <w:t xml:space="preserve">Avsnitt 4 (Software Assurance) gäller inte. </w:t>
      </w:r>
    </w:p>
    <w:p w:rsidR="00D04088" w:rsidRDefault="00D04088">
      <w:pPr>
        <w:pStyle w:val="ProductList-Body"/>
      </w:pPr>
    </w:p>
    <w:p w:rsidR="00D04088" w:rsidRDefault="00AD336F">
      <w:pPr>
        <w:pStyle w:val="ProductList-ClauseHeading"/>
        <w:outlineLvl w:val="4"/>
      </w:pPr>
      <w:r>
        <w:t>3.6 Uppgraderingsförmån för Windows 10</w:t>
      </w:r>
    </w:p>
    <w:p w:rsidR="00D04088" w:rsidRDefault="00AD336F">
      <w:pPr>
        <w:pStyle w:val="ProductList-Body"/>
      </w:pPr>
      <w:r>
        <w:t xml:space="preserve">Följande användarprenumerationslicenser innehåller en uppgraderingsförmån för Windows 10 (endast versionsuppgradering, utgåvan förblir densamma) för enheter som licensierats med Windows 7, 8 och 8.1.  </w:t>
      </w:r>
    </w:p>
    <w:p w:rsidR="00D04088" w:rsidRDefault="00AD336F" w:rsidP="00AD336F">
      <w:pPr>
        <w:pStyle w:val="ProductList-Bullet"/>
        <w:numPr>
          <w:ilvl w:val="0"/>
          <w:numId w:val="28"/>
        </w:numPr>
      </w:pPr>
      <w:r>
        <w:t>Windows 10 Enterprise (alla)</w:t>
      </w:r>
    </w:p>
    <w:p w:rsidR="00D04088" w:rsidRDefault="00AD336F" w:rsidP="00AD336F">
      <w:pPr>
        <w:pStyle w:val="ProductList-Bullet"/>
        <w:numPr>
          <w:ilvl w:val="0"/>
          <w:numId w:val="28"/>
        </w:numPr>
      </w:pPr>
      <w:r>
        <w:t>Microsoft 365 (alla)</w:t>
      </w:r>
    </w:p>
    <w:p w:rsidR="00D04088" w:rsidRDefault="00D04088">
      <w:pPr>
        <w:pStyle w:val="ProductList-Body"/>
      </w:pPr>
    </w:p>
    <w:p w:rsidR="00D04088" w:rsidRDefault="00AD336F">
      <w:pPr>
        <w:pStyle w:val="ProductList-ClauseHeading"/>
        <w:outlineLvl w:val="4"/>
      </w:pPr>
      <w:r>
        <w:t>3.7 Windows 10 Multitenant Hosting</w:t>
      </w:r>
    </w:p>
    <w:p w:rsidR="00D04088" w:rsidRDefault="00AD336F">
      <w:pPr>
        <w:pStyle w:val="ProductList-Body"/>
      </w:pPr>
      <w:r>
        <w:t xml:space="preserve">Kunder med Användar-SL per Användare för Windows 10 Enterprise E3/E5 (med undantag endast för lokal), Windows 10 Education A3/A5 eller VDA E3/E5 som använder Azure AD-baserad aktivering får installera Windows 10 Creators Update- eller senare Current Branch-programvara på en virtuell maskin som körs på Microsoft Azure eller en server som delas med en kvalificerad Multitenant Hosting-partner som anges på </w:t>
      </w:r>
      <w:hyperlink r:id="rId93">
        <w:r>
          <w:rPr>
            <w:color w:val="00467F"/>
            <w:u w:val="single"/>
          </w:rPr>
          <w:t>www.microsoft.com/Qualified_MultiTenant_Hoster_Program</w:t>
        </w:r>
      </w:hyperlink>
      <w:r>
        <w:t>. Azure Government-kunder kan använda KMS-aktivering i stället för Azure AD-baserad aktivering. Varje licensierad användare får ha åtkomst till högst fyra instanser av programvaran.</w:t>
      </w:r>
    </w:p>
    <w:p w:rsidR="00D04088" w:rsidRDefault="00D04088">
      <w:pPr>
        <w:pStyle w:val="ProductList-Body"/>
      </w:pPr>
    </w:p>
    <w:p w:rsidR="00D04088" w:rsidRDefault="00AD336F">
      <w:pPr>
        <w:pStyle w:val="ProductList-Body"/>
      </w:pPr>
      <w:r>
        <w:t xml:space="preserve">När bilder konfigureras på Microsoft Azure måste Kunder ange sin användning av multitenant hosting för Windows 10 och uppfylla andra krav för programvarukonfiguration på </w:t>
      </w:r>
      <w:hyperlink r:id="rId94">
        <w:r>
          <w:rPr>
            <w:color w:val="00467F"/>
            <w:u w:val="single"/>
          </w:rPr>
          <w:t>https://docs.microsoft.com/en-us/windows/deployment/windows-10-enterprise-subscription-activation</w:t>
        </w:r>
      </w:hyperlink>
      <w:r>
        <w:t xml:space="preserve">. Partnerbaserade distributionskrav finns på </w:t>
      </w:r>
      <w:hyperlink r:id="rId95">
        <w:r>
          <w:rPr>
            <w:color w:val="00467F"/>
            <w:u w:val="single"/>
          </w:rPr>
          <w:t>www.microsoft.com/Qualified_Multitenant_Hoster_Program</w:t>
        </w:r>
      </w:hyperlink>
      <w:r>
        <w:t xml:space="preserve">. </w:t>
      </w:r>
    </w:p>
    <w:p w:rsidR="00D04088" w:rsidRDefault="00D04088">
      <w:pPr>
        <w:pStyle w:val="ProductList-Body"/>
      </w:pPr>
    </w:p>
    <w:p w:rsidR="00D04088" w:rsidRDefault="00AD336F">
      <w:pPr>
        <w:pStyle w:val="ProductList-SubClauseHeading"/>
        <w:outlineLvl w:val="5"/>
      </w:pPr>
      <w:r>
        <w:t>3.7.1 Begränsningar för Studentanvändarförmån</w:t>
      </w:r>
    </w:p>
    <w:p w:rsidR="00D04088" w:rsidRDefault="00AD336F">
      <w:pPr>
        <w:pStyle w:val="ProductList-BodyIndented"/>
      </w:pPr>
      <w:r>
        <w:t>Studenter som får åtkomst till programvara genom Studentanvändarförmån är berättigade om den underliggande primära enheten har ett kvalificerande Microsoft Windows-operativsystem.</w:t>
      </w:r>
    </w:p>
    <w:p w:rsidR="00D04088" w:rsidRDefault="00AD336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6"/>
        <w:gridCol w:w="3683"/>
        <w:gridCol w:w="3607"/>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Återställning vid Krasch: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6">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"Glidande Rättigheter: En SA-förmån som ger den Primära Användaren av en Licensierad Enhet viss fjärråtkomst och användningsrättigheter. (Se Ordlistan för fullständig definition)" </w:instrText>
            </w:r>
            <w:r>
              <w:fldChar w:fldCharType="separate"/>
            </w:r>
            <w:r>
              <w:rPr>
                <w:color w:val="0563C1"/>
              </w:rPr>
              <w:t>Glidande Rättigheter</w:t>
            </w:r>
            <w:r>
              <w:fldChar w:fldCharType="end"/>
            </w:r>
            <w:r>
              <w:t xml:space="preserve">: </w:t>
            </w:r>
            <w:hyperlink r:id="rId97">
              <w:r>
                <w:rPr>
                  <w:color w:val="00467F"/>
                  <w:u w:val="single"/>
                </w:rPr>
                <w:t>Februari 2016 – Produktvillkor</w:t>
              </w:r>
            </w:hyperlink>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4.1 Ytterligare användningsrättigheter som beviljas via SA för Windows 10 Enterprise E3/E5 (per Användare och per Enhet), Windows 10 Education A3/A5 (per Användare och per Enhet) och Windows Virtual Desktop Access (VDA) E3/E5 (per Användare och per Enhet)</w:t>
      </w:r>
    </w:p>
    <w:p w:rsidR="00D04088" w:rsidRDefault="00AD336F">
      <w:pPr>
        <w:pStyle w:val="ProductList-Body"/>
      </w:pPr>
      <w:r>
        <w:t>”</w:t>
      </w:r>
      <w:r>
        <w:rPr>
          <w:b/>
          <w:color w:val="00188F"/>
        </w:rPr>
        <w:t>Programvara</w:t>
      </w:r>
      <w:r>
        <w:t xml:space="preserve">”, så som det används här avser Windows 10 Enterprise Current Branch eller Windows Enterprise LTSB. </w:t>
      </w:r>
    </w:p>
    <w:p w:rsidR="00D04088" w:rsidRDefault="00AD336F">
      <w:pPr>
        <w:pStyle w:val="ProductList-Body"/>
      </w:pPr>
      <w:r>
        <w:t>”</w:t>
      </w:r>
      <w:r>
        <w:rPr>
          <w:b/>
          <w:color w:val="00188F"/>
        </w:rPr>
        <w:t>Licensierad Enhet</w:t>
      </w:r>
      <w:r>
        <w:t>”, så som det används här, avser den enhet som Kunden tilldelar aktiv täckning.</w:t>
      </w:r>
    </w:p>
    <w:p w:rsidR="00D04088" w:rsidRDefault="00AD336F">
      <w:pPr>
        <w:pStyle w:val="ProductList-Body"/>
      </w:pPr>
      <w:r>
        <w:t>”</w:t>
      </w:r>
      <w:r>
        <w:rPr>
          <w:b/>
          <w:color w:val="00188F"/>
        </w:rPr>
        <w:t>Licensierad Användare</w:t>
      </w:r>
      <w:r>
        <w:t>”, så som det används här, avser den användare som Kunden tilldelar aktiv täckning. Om den underliggande Användarlicensen överförs från en person till en annan är den ursprungliga användaren av Licensen inte längre licensierad.</w:t>
      </w:r>
    </w:p>
    <w:p w:rsidR="00D04088" w:rsidRDefault="00AD336F" w:rsidP="00AD336F">
      <w:pPr>
        <w:pStyle w:val="ProductList-Bullet"/>
        <w:numPr>
          <w:ilvl w:val="0"/>
          <w:numId w:val="29"/>
        </w:numPr>
      </w:pPr>
      <w:r>
        <w:t>Alla Licensierade enheter, eller en enhet som används av en Licensierad Användare, får bereda sig fjärråtkomst till upp till fyra Instanser av Programvaran som Körs i en Virtuell OSE eller en Instans av Programvaran som Körs i en Fysisk OSE på en eller flera enheter som är avsedda för Kundens användning.</w:t>
      </w:r>
    </w:p>
    <w:p w:rsidR="00D04088" w:rsidRDefault="00AD336F" w:rsidP="00AD336F">
      <w:pPr>
        <w:pStyle w:val="ProductList-Bullet"/>
        <w:numPr>
          <w:ilvl w:val="0"/>
          <w:numId w:val="29"/>
        </w:numPr>
      </w:pPr>
      <w:r>
        <w:t>Se avsnitten 2.1.2.1 och 2.1.2.2 för användningsbegränsningar för Beroende Kvalificerande Operativsystem.</w:t>
      </w:r>
    </w:p>
    <w:p w:rsidR="00D04088" w:rsidRDefault="00AD336F" w:rsidP="00AD336F">
      <w:pPr>
        <w:pStyle w:val="ProductList-Bullet"/>
        <w:numPr>
          <w:ilvl w:val="0"/>
          <w:numId w:val="29"/>
        </w:numPr>
      </w:pPr>
      <w:r>
        <w:t>Kunden får skapa och lagra en Instans av Programvaran på en eller två USB-enheter via Windows to Go och använda dem på Licensierade Enheter om de licensieras per enhet eller på valfri enhet av användare licensierad per användare.</w:t>
      </w:r>
    </w:p>
    <w:p w:rsidR="00D04088" w:rsidRDefault="00AD336F" w:rsidP="00AD336F">
      <w:pPr>
        <w:pStyle w:val="ProductList-Bullet"/>
        <w:numPr>
          <w:ilvl w:val="0"/>
          <w:numId w:val="29"/>
        </w:numPr>
      </w:pPr>
      <w:r>
        <w:t>Kunden får köra Windows 10 Pro eller tidigare versioner av Programvaran i stället för någon Instans som tillåts i det här avsnittet.</w:t>
      </w:r>
    </w:p>
    <w:p w:rsidR="00D04088" w:rsidRDefault="00AD336F" w:rsidP="00AD336F">
      <w:pPr>
        <w:pStyle w:val="ProductList-Bullet"/>
        <w:numPr>
          <w:ilvl w:val="0"/>
          <w:numId w:val="29"/>
        </w:numPr>
      </w:pPr>
      <w:r>
        <w:t>Kunden behöver ingen Licens för att bereda sig åtkomst till sina tillåtna Instanser endast i syfte att administrera Programvaran.</w:t>
      </w:r>
    </w:p>
    <w:p w:rsidR="00D04088" w:rsidRDefault="00D04088">
      <w:pPr>
        <w:pStyle w:val="ProductList-Body"/>
      </w:pPr>
    </w:p>
    <w:p w:rsidR="00D04088" w:rsidRDefault="00AD336F">
      <w:pPr>
        <w:pStyle w:val="ProductList-Body"/>
      </w:pPr>
      <w:r>
        <w:t>Rättigheterna i tabellens första kolumn gäller för de licenser som identifieras i kolumnen till höger, om det finns en bockmarkering i licensernas motsvarande cell.</w:t>
      </w:r>
    </w:p>
    <w:tbl>
      <w:tblPr>
        <w:tblStyle w:val="PURTable"/>
        <w:tblW w:w="0" w:type="dxa"/>
        <w:tblLook w:val="04A0" w:firstRow="1" w:lastRow="0" w:firstColumn="1" w:lastColumn="0" w:noHBand="0" w:noVBand="1"/>
      </w:tblPr>
      <w:tblGrid>
        <w:gridCol w:w="7180"/>
        <w:gridCol w:w="912"/>
        <w:gridCol w:w="956"/>
        <w:gridCol w:w="912"/>
        <w:gridCol w:w="956"/>
      </w:tblGrid>
      <w:tr w:rsidR="00D0408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04088" w:rsidRDefault="00D0408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04088" w:rsidRDefault="00AD336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04088" w:rsidRDefault="00AD336F">
            <w:pPr>
              <w:pStyle w:val="ProductList-TableBody"/>
              <w:jc w:val="center"/>
            </w:pPr>
            <w:r>
              <w:rPr>
                <w:color w:val="FFFFFF"/>
              </w:rPr>
              <w:t>Windows VDA</w:t>
            </w:r>
            <w:r>
              <w:rPr>
                <w:color w:val="FFFFFF"/>
              </w:rPr>
              <w:br/>
              <w:t>E3/E5</w:t>
            </w:r>
          </w:p>
        </w:tc>
      </w:tr>
      <w:tr w:rsidR="00D0408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04088" w:rsidRDefault="00D0408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Användare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Användare</w:t>
            </w:r>
          </w:p>
        </w:tc>
      </w:tr>
      <w:tr w:rsidR="00D04088">
        <w:tc>
          <w:tcPr>
            <w:tcW w:w="808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Kunden får också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För Windows VDA (Per Enhet) gäller den lokala användningsrättigheten endast 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r>
      <w:tr w:rsidR="00D04088">
        <w:tc>
          <w:tcPr>
            <w:tcW w:w="808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Kunden får köra upp till fyra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och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lokalt på enheter licensierade för Windows 10/8.1 Pro eller Enterprise, eller Windows 7 Professional eller Enterprise. Om alla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får köras lokalt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används får Kunden använda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808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Kunden får installera Programvaran på Windows-licensierade enheter med inbyggda skärmar på 10,1” eller mindre diagonalt.</w:t>
            </w:r>
          </w:p>
        </w:tc>
        <w:tc>
          <w:tcPr>
            <w:tcW w:w="98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bl>
    <w:p w:rsidR="00D04088" w:rsidRDefault="00D04088">
      <w:pPr>
        <w:pStyle w:val="ProductList-Body"/>
      </w:pPr>
    </w:p>
    <w:p w:rsidR="00D04088" w:rsidRDefault="00AD336F">
      <w:pPr>
        <w:pStyle w:val="ProductList-SubClauseHeading"/>
        <w:outlineLvl w:val="5"/>
      </w:pPr>
      <w:r>
        <w:t>4.1.1 Rättigheter för Windows 10 Enterprise Current Branch</w:t>
      </w:r>
    </w:p>
    <w:p w:rsidR="00D04088" w:rsidRDefault="00AD336F">
      <w:pPr>
        <w:pStyle w:val="ProductList-BodyIndented"/>
      </w:pPr>
      <w:r>
        <w:t>Windows 10 Enterprise Current Branch får endast användas av kunder som har SA-, Windows 10 Enterprise E3/E5-, Windows 10 Education A3/A5- eller VDA-licenser. Kunder som låter SA upphöra måste avinstallera aktuell version av Windows 10 Enterprise. Kunder som har eviga rättigheter till Windows Enterprise får installera den version av Windows Enterprise LTSB som är aktuell vid tidpunkten för upphörandet.</w:t>
      </w:r>
    </w:p>
    <w:p w:rsidR="00D04088" w:rsidRDefault="00D04088">
      <w:pPr>
        <w:pStyle w:val="ProductList-BodyIndented"/>
      </w:pPr>
    </w:p>
    <w:p w:rsidR="00D04088" w:rsidRDefault="00AD336F">
      <w:pPr>
        <w:pStyle w:val="ProductList-ClauseHeading"/>
        <w:outlineLvl w:val="4"/>
      </w:pPr>
      <w:r>
        <w:t>4.2 Kvalificerande Operativsystem (OS)</w:t>
      </w:r>
    </w:p>
    <w:p w:rsidR="00D04088" w:rsidRDefault="00AD336F">
      <w:pPr>
        <w:pStyle w:val="ProductList-Body"/>
      </w:pPr>
      <w:r>
        <w:t>Varje enhet för vilken Kunden förvärvar SA och på vilken Kunden kommer att köra uppgradering för Windows 10 Enterprise måste vara licensierad för att köra ett av de kvalificerande operativsystem som identifieras genom programtyp i tabellen för Kvalificerande operativsystem i avsnittet Produktvillkor ovan.</w:t>
      </w:r>
    </w:p>
    <w:p w:rsidR="00D04088" w:rsidRDefault="00AD336F" w:rsidP="00AD336F">
      <w:pPr>
        <w:pStyle w:val="ProductList-Bullet"/>
        <w:numPr>
          <w:ilvl w:val="0"/>
          <w:numId w:val="30"/>
        </w:numPr>
      </w:pPr>
      <w:r>
        <w:t>Kunder som tidigare har köpt SA för Windows Pro kan förnya SA för de enheter som täcks utan att behöva köpa en Windows Enterprise-uppgraderingslicens.</w:t>
      </w:r>
    </w:p>
    <w:p w:rsidR="00D04088" w:rsidRDefault="00AD336F" w:rsidP="00AD336F">
      <w:pPr>
        <w:pStyle w:val="ProductList-Bullet"/>
        <w:numPr>
          <w:ilvl w:val="0"/>
          <w:numId w:val="30"/>
        </w:numPr>
      </w:pPr>
      <w:r>
        <w:t>Kunder som tidigare köpt Windows Pro-uppgradering + SA kan fortsätta att köpa Pro-uppgradering + SA till slutet av sin registrering eller sitt avtal.</w:t>
      </w:r>
    </w:p>
    <w:p w:rsidR="00D04088" w:rsidRDefault="00D04088">
      <w:pPr>
        <w:pStyle w:val="ProductList-Body"/>
      </w:pPr>
    </w:p>
    <w:p w:rsidR="00D04088" w:rsidRDefault="00AD336F">
      <w:pPr>
        <w:pStyle w:val="ProductList-ClauseHeading"/>
        <w:outlineLvl w:val="4"/>
      </w:pPr>
      <w:r>
        <w:t>4.3 Överlåtelse av Windows Software Assurance per Enhet</w:t>
      </w:r>
    </w:p>
    <w:p w:rsidR="00D04088" w:rsidRDefault="00AD336F">
      <w:pPr>
        <w:pStyle w:val="ProductList-Body"/>
      </w:pPr>
      <w:r>
        <w:t xml:space="preserve">Oaktat vad som anges i reglerna för Licenstilldelning ovan får Kunden vidareöverlåta Windows SA-täckning per enhet med den associerade Uppgraderingslicensen för Windows Enterprise från ursprungsenheten till en ersättningsenhet, men inte med kortare intervall än 90 dagar från den senaste överlåtelsen, under förutsättning att (1) Kunden har licensierat och installerat den senaste versionen av ett Kvalificerande Operativsystem på ersättningsenheten, eller Kunden vidareöverlåter den underliggande licensen för Windows Embedded Industry Enterprise, och (2) Kunden tar bort eventuella relaterade systemuppgraderingar från ursprungsenheten. Vidareöverlåtelse av Uppgraderingslicens för Windows Enterprise får endast göras i samband med vidareöverlåtelse av Aktiv Windows Software Assurance-täckning per Enhet. Kunden får vidareöverlåta licenser för Windows VDA per Enhet till en annan enhet enligt de allmänna villkoren som gäller för enhetsanvändarlicenser i ”Tilldelning och Vidareöverlåtelse av Licenser” i de </w:t>
      </w:r>
      <w:hyperlink w:anchor="_Sec537">
        <w:r>
          <w:rPr>
            <w:color w:val="00467F"/>
            <w:u w:val="single"/>
          </w:rPr>
          <w:t>Universella Licensvillkoren</w:t>
        </w:r>
      </w:hyperlink>
      <w:r>
        <w:t xml:space="preserve">. </w:t>
      </w:r>
    </w:p>
    <w:p w:rsidR="00D04088" w:rsidRDefault="00D04088">
      <w:pPr>
        <w:pStyle w:val="ProductList-Body"/>
      </w:pPr>
    </w:p>
    <w:p w:rsidR="00D04088" w:rsidRDefault="00AD336F">
      <w:pPr>
        <w:pStyle w:val="ProductList-ClauseHeading"/>
        <w:outlineLvl w:val="4"/>
      </w:pPr>
      <w:r>
        <w:t>4.4 Licenstilldelningsregler för Windows 10 Enterprise per användare</w:t>
      </w:r>
    </w:p>
    <w:p w:rsidR="00D04088" w:rsidRDefault="00AD336F">
      <w:pPr>
        <w:pStyle w:val="ProductList-SubClauseHeading"/>
        <w:outlineLvl w:val="5"/>
      </w:pPr>
      <w:r>
        <w:t>4.4.1 Windows 10 Enterprise E3/E5 Användar-SL</w:t>
      </w:r>
    </w:p>
    <w:p w:rsidR="00D04088" w:rsidRDefault="00AD336F">
      <w:pPr>
        <w:pStyle w:val="ProductList-BodyIndented"/>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för Windows 10 Pro eller Enterprise, Windows 8.1 Pro eller Enterprise eller Windows 7 Professional eller Enterprise. Denna enda enhet måste även vara den Primära Användarens primära arbetsdator.</w:t>
      </w:r>
    </w:p>
    <w:p w:rsidR="00D04088" w:rsidRDefault="00D04088">
      <w:pPr>
        <w:pStyle w:val="ProductList-BodyIndented"/>
      </w:pPr>
    </w:p>
    <w:p w:rsidR="00D04088" w:rsidRDefault="00AD336F">
      <w:pPr>
        <w:pStyle w:val="ProductList-ClauseHeading"/>
        <w:outlineLvl w:val="4"/>
      </w:pPr>
      <w:r>
        <w:t>4.5 Enterprise-registreringar med en kombination av Windows SA- eller VDA-täckning för Windows per Användare och per Enhet</w:t>
      </w:r>
    </w:p>
    <w:p w:rsidR="00D04088" w:rsidRDefault="00AD336F">
      <w:pPr>
        <w:pStyle w:val="ProductList-Body"/>
      </w:pPr>
      <w:r>
        <w:t>Kunder som vill blanda licensiering med Windows SA per Enhet och Windows SA per Användare kan göra det förutsatt följande:</w:t>
      </w:r>
    </w:p>
    <w:p w:rsidR="00D04088" w:rsidRDefault="00AD336F" w:rsidP="00AD336F">
      <w:pPr>
        <w:pStyle w:val="ProductList-Bullet"/>
        <w:numPr>
          <w:ilvl w:val="0"/>
          <w:numId w:val="31"/>
        </w:numPr>
      </w:pPr>
      <w:r>
        <w:t>Alla användare som använder olicensierade Kvalificerade Enheter är licensierade med Windows SA per Användare (User SL eller User SL-tillägg), och</w:t>
      </w:r>
    </w:p>
    <w:p w:rsidR="00D04088" w:rsidRDefault="00AD336F" w:rsidP="00AD336F">
      <w:pPr>
        <w:pStyle w:val="ProductList-Bullet"/>
        <w:numPr>
          <w:ilvl w:val="0"/>
          <w:numId w:val="31"/>
        </w:numPr>
      </w:pPr>
      <w:r>
        <w:t>Alla Kvalificerade Enheter som används av olicensierade användare är licensierade med Windows SA per Enhet.</w:t>
      </w:r>
    </w:p>
    <w:p w:rsidR="00D04088" w:rsidRDefault="00D04088">
      <w:pPr>
        <w:pStyle w:val="ProductList-Body"/>
      </w:pPr>
    </w:p>
    <w:p w:rsidR="00D04088" w:rsidRDefault="00AD336F">
      <w:pPr>
        <w:pStyle w:val="ProductList-ClauseHeading"/>
        <w:outlineLvl w:val="4"/>
      </w:pPr>
      <w:r>
        <w:t>4.6 Microsoft Desktop Optimization Pack (MDOP)</w:t>
      </w:r>
    </w:p>
    <w:p w:rsidR="00D04088" w:rsidRDefault="00AD336F">
      <w:pPr>
        <w:pStyle w:val="ProductList-Body"/>
      </w:pPr>
      <w:r>
        <w:t>Kunden får installera och använda hanteringsfunktioner i MDOP på Kundens andra enheter som är dedicerade för deras användning att hantera programvara på den Licensierade Enheten eller den Licensierade Användarens Enheter. Kunden får även använda AGPM, DaRT och UE-V för att hantera programvara på servrar inom sin domänen, i den omfattning datorerna inom den domänen är licensierade för MDOP-användning.</w:t>
      </w:r>
    </w:p>
    <w:p w:rsidR="00D04088" w:rsidRDefault="00D04088">
      <w:pPr>
        <w:pStyle w:val="ProductList-Body"/>
      </w:pPr>
    </w:p>
    <w:p w:rsidR="00D04088" w:rsidRDefault="00AD336F">
      <w:pPr>
        <w:pStyle w:val="ProductList-SubClauseHeading"/>
        <w:outlineLvl w:val="5"/>
      </w:pPr>
      <w:r>
        <w:t>4.6.1 MDOP-berättigande</w:t>
      </w:r>
    </w:p>
    <w:p w:rsidR="00D04088" w:rsidRDefault="00AD336F">
      <w:pPr>
        <w:pStyle w:val="ProductList-BodyIndented"/>
      </w:pPr>
      <w:r>
        <w:t>Kunder som har följande har rätt att använda MDOP och behöver inte köpa MDOP separat.</w:t>
      </w:r>
    </w:p>
    <w:p w:rsidR="00D04088" w:rsidRDefault="00AD336F" w:rsidP="00AD336F">
      <w:pPr>
        <w:pStyle w:val="ProductList-Bullet"/>
        <w:numPr>
          <w:ilvl w:val="1"/>
          <w:numId w:val="32"/>
        </w:numPr>
      </w:pPr>
      <w:r>
        <w:t>Windows Enterprise 10 E3/E5 per användarlicens;</w:t>
      </w:r>
    </w:p>
    <w:p w:rsidR="00D04088" w:rsidRDefault="00AD336F" w:rsidP="00AD336F">
      <w:pPr>
        <w:pStyle w:val="ProductList-Bullet"/>
        <w:numPr>
          <w:ilvl w:val="1"/>
          <w:numId w:val="32"/>
        </w:numPr>
      </w:pPr>
      <w:r>
        <w:t>Windows 10 Enterprise E5 per enhetslicens;</w:t>
      </w:r>
    </w:p>
    <w:p w:rsidR="00D04088" w:rsidRDefault="00AD336F" w:rsidP="00AD336F">
      <w:pPr>
        <w:pStyle w:val="ProductList-Bullet"/>
        <w:numPr>
          <w:ilvl w:val="1"/>
          <w:numId w:val="32"/>
        </w:numPr>
      </w:pPr>
      <w:r>
        <w:t xml:space="preserve">Windows 10 Enterprise VDA per användarlicens; eller </w:t>
      </w:r>
    </w:p>
    <w:p w:rsidR="00D04088" w:rsidRDefault="00AD336F" w:rsidP="00AD336F">
      <w:pPr>
        <w:pStyle w:val="ProductList-Bullet"/>
        <w:numPr>
          <w:ilvl w:val="1"/>
          <w:numId w:val="32"/>
        </w:numPr>
      </w:pPr>
      <w:r>
        <w:t>Avtal med ikraftträdandedatum 1 augusti 2015 eller senare och VDA per enhet eller Windows 10 Enterprise E3 per enhet.</w:t>
      </w:r>
    </w:p>
    <w:p w:rsidR="00D04088" w:rsidRDefault="00D04088">
      <w:pPr>
        <w:pStyle w:val="ProductList-BodyIndented"/>
      </w:pPr>
    </w:p>
    <w:p w:rsidR="00D04088" w:rsidRDefault="00AD336F">
      <w:pPr>
        <w:pStyle w:val="ProductList-ClauseHeading"/>
        <w:outlineLvl w:val="4"/>
      </w:pPr>
      <w:r>
        <w:t>4.7 Akademiska Program</w:t>
      </w:r>
    </w:p>
    <w:p w:rsidR="00D04088" w:rsidRDefault="00AD336F">
      <w:pPr>
        <w:pStyle w:val="ProductList-Body"/>
      </w:pPr>
      <w:r>
        <w:t>Följande gäller för alla kunder i Academic-volymlicensieringsprogram:</w:t>
      </w:r>
    </w:p>
    <w:p w:rsidR="00D04088" w:rsidRDefault="00AD336F">
      <w:pPr>
        <w:pStyle w:val="ProductList-SubClauseHeading"/>
        <w:outlineLvl w:val="5"/>
      </w:pPr>
      <w:r>
        <w:t>4.7.1 Rätt till Windows Enterprise LTSB</w:t>
      </w:r>
    </w:p>
    <w:p w:rsidR="00D04088" w:rsidRDefault="00AD336F">
      <w:pPr>
        <w:pStyle w:val="ProductList-BodyIndented"/>
      </w:pPr>
      <w:r>
        <w:t>Akademiska institutioner med Windows 10 Enterprise E3/E5 eller Windows 10 Education A3/A5 får installera Windows 10 Enterprise LTSB i stället för eventuella tillåtna eviga instanser. Detta villkor gäller inte för kunder som licensierar denna Produkt enligt Microsoft Cloud-avtalet.</w:t>
      </w:r>
    </w:p>
    <w:p w:rsidR="00D04088" w:rsidRDefault="00D04088">
      <w:pPr>
        <w:pStyle w:val="ProductList-BodyIndented"/>
      </w:pPr>
    </w:p>
    <w:p w:rsidR="00D04088" w:rsidRDefault="00AD336F">
      <w:pPr>
        <w:pStyle w:val="ProductList-SubClauseHeading"/>
        <w:outlineLvl w:val="5"/>
      </w:pPr>
      <w:r>
        <w:t>4.7.2 Rätt till Windows 10 Enterprise, Windows 10 Education eller Windows 10 Pro Education</w:t>
      </w:r>
    </w:p>
    <w:p w:rsidR="00D04088" w:rsidRDefault="00AD336F">
      <w:pPr>
        <w:pStyle w:val="ProductList-BodyIndented"/>
      </w:pPr>
      <w:r>
        <w:t xml:space="preserve">Akademiska Institutioner med Software Assurance för Windows Enterprise eller Windows Education har rätt att installera och använda Windows 10 Enterprise, Windows 10 Education eller Windows 10 Pro Education. </w:t>
      </w:r>
    </w:p>
    <w:p w:rsidR="00D04088" w:rsidRDefault="00D04088">
      <w:pPr>
        <w:pStyle w:val="ProductList-BodyIndented"/>
      </w:pPr>
    </w:p>
    <w:p w:rsidR="00D04088" w:rsidRDefault="00AD336F">
      <w:pPr>
        <w:pStyle w:val="ProductList-SubClauseHeading"/>
        <w:outlineLvl w:val="5"/>
      </w:pPr>
      <w:r>
        <w:t>4.7.3 Nedgraderingsrättigheter</w:t>
      </w:r>
    </w:p>
    <w:p w:rsidR="00D04088" w:rsidRDefault="00AD336F">
      <w:pPr>
        <w:pStyle w:val="ProductList-BodyIndented"/>
      </w:pPr>
      <w:r>
        <w:t>Akademiska institutioner med Software Assurance för Windows 10 Enterprise eller Windows 10 Education har rätt till nedgradering till Windows 8.1 Enterprise/Pro och tidigare versioner av Windows 8.1 Enterprise/Pro samt Windows Embedded 8.1 Industry och tidigare versioner av Windows Embedded 8.1 Industry. Detta villkor gäller inte för kunder som licensierar denna Produkt enligt Microsoft Cloud-avtalet.</w:t>
      </w:r>
    </w:p>
    <w:p w:rsidR="00D04088" w:rsidRDefault="00D04088">
      <w:pPr>
        <w:pStyle w:val="ProductList-BodyIndented"/>
      </w:pPr>
    </w:p>
    <w:p w:rsidR="00D04088" w:rsidRDefault="00AD336F">
      <w:pPr>
        <w:pStyle w:val="ProductList-SubClauseHeading"/>
        <w:outlineLvl w:val="5"/>
      </w:pPr>
      <w:r>
        <w:t>4.7.4 MDOP-berättigande</w:t>
      </w:r>
    </w:p>
    <w:p w:rsidR="00D04088" w:rsidRDefault="00AD336F">
      <w:pPr>
        <w:pStyle w:val="ProductList-BodyIndented"/>
      </w:pPr>
      <w:r>
        <w:t>Akademiska Institutioner med Software Assurance för Windows Enterprise eller Windows Education har rätt att installera och använda MDOP.</w:t>
      </w:r>
    </w:p>
    <w:p w:rsidR="00D04088" w:rsidRDefault="00D04088">
      <w:pPr>
        <w:pStyle w:val="ProductList-BodyIndented"/>
      </w:pPr>
    </w:p>
    <w:p w:rsidR="00D04088" w:rsidRDefault="00AD336F">
      <w:pPr>
        <w:pStyle w:val="ProductList-SubClauseHeading"/>
        <w:outlineLvl w:val="5"/>
      </w:pPr>
      <w:r>
        <w:t>4.7.5 Alternativet Windows To Go Student</w:t>
      </w:r>
    </w:p>
    <w:p w:rsidR="00D04088" w:rsidRDefault="00AD336F">
      <w:pPr>
        <w:pStyle w:val="ProductList-BodyIndented"/>
      </w:pPr>
      <w:r>
        <w:t>Akademiska Institutioner som väljer Student-alternativet tillåts ha högst en Windows To Go-instans per licensierad studentenhet när studenten studerar vid den institutionen.</w:t>
      </w:r>
    </w:p>
    <w:p w:rsidR="00D04088" w:rsidRDefault="00D04088">
      <w:pPr>
        <w:pStyle w:val="ProductList-BodyIndented"/>
      </w:pPr>
    </w:p>
    <w:p w:rsidR="00D04088" w:rsidRDefault="00AD336F">
      <w:pPr>
        <w:pStyle w:val="ProductList-ClauseHeading"/>
        <w:outlineLvl w:val="4"/>
      </w:pPr>
      <w:r>
        <w:t>4.8 Windows desktopoperativsystem – rättigheter att köra ”Klustrade HPC-applikationer”</w:t>
      </w:r>
    </w:p>
    <w:p w:rsidR="00D04088" w:rsidRDefault="00AD336F">
      <w:pPr>
        <w:pStyle w:val="ProductList-Body"/>
      </w:pPr>
      <w:r>
        <w:t xml:space="preserve">Kunden får tillåta simultan användning av programvaran på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som användas som en </w:t>
      </w:r>
      <w:r>
        <w:fldChar w:fldCharType="begin"/>
      </w:r>
      <w:r>
        <w:instrText xml:space="preserve"> AutoTextList   \s NoStyle \t "Med Cykelskördande nod avses en enhet som inte är avsedd att köra Klustrade HPC-applikationer eller tillhandahålla jobbschemaläggningstjänster för Klustrade HPC-applikationer."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så länge som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webbserver,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utskriftsserver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för andra syften för åtkomst flera användare, eller för andra liknande syften att dela resurser.</w:t>
      </w:r>
    </w:p>
    <w:p w:rsidR="00D04088" w:rsidRDefault="00D04088">
      <w:pPr>
        <w:pStyle w:val="ProductList-Body"/>
      </w:pPr>
    </w:p>
    <w:p w:rsidR="00D04088" w:rsidRDefault="00AD336F">
      <w:pPr>
        <w:pStyle w:val="ProductList-ClauseHeading"/>
        <w:outlineLvl w:val="4"/>
      </w:pPr>
      <w:r>
        <w:t>4.9 Windows desktop-operativsystem – Windows Thin PC</w:t>
      </w:r>
    </w:p>
    <w:p w:rsidR="00D04088" w:rsidRDefault="00AD336F">
      <w:pPr>
        <w:pStyle w:val="ProductList-Body"/>
      </w:pPr>
      <w:r>
        <w:t>Kunden får använda Windows Thin PC-programvaran i stället för Windows Desktop-operativsystem men endast för att köra de typer av applikationer som listas nedan.</w:t>
      </w:r>
    </w:p>
    <w:p w:rsidR="00D04088" w:rsidRDefault="00AD336F" w:rsidP="00AD336F">
      <w:pPr>
        <w:pStyle w:val="ProductList-Bullet"/>
        <w:numPr>
          <w:ilvl w:val="0"/>
          <w:numId w:val="33"/>
        </w:numPr>
      </w:pPr>
      <w:r>
        <w:t xml:space="preserve">säkerhet </w:t>
      </w:r>
    </w:p>
    <w:p w:rsidR="00D04088" w:rsidRDefault="00AD336F" w:rsidP="00AD336F">
      <w:pPr>
        <w:pStyle w:val="ProductList-Bullet"/>
        <w:numPr>
          <w:ilvl w:val="0"/>
          <w:numId w:val="33"/>
        </w:numPr>
      </w:pPr>
      <w:r>
        <w:t xml:space="preserve">hantering </w:t>
      </w:r>
    </w:p>
    <w:p w:rsidR="00D04088" w:rsidRDefault="00AD336F" w:rsidP="00AD336F">
      <w:pPr>
        <w:pStyle w:val="ProductList-Bullet"/>
        <w:numPr>
          <w:ilvl w:val="0"/>
          <w:numId w:val="33"/>
        </w:numPr>
      </w:pPr>
      <w:r>
        <w:t xml:space="preserve">terminalemulering </w:t>
      </w:r>
    </w:p>
    <w:p w:rsidR="00D04088" w:rsidRDefault="00AD336F" w:rsidP="00AD336F">
      <w:pPr>
        <w:pStyle w:val="ProductList-Bullet"/>
        <w:numPr>
          <w:ilvl w:val="0"/>
          <w:numId w:val="33"/>
        </w:numPr>
      </w:pPr>
      <w:r>
        <w:t xml:space="preserve">fjärrskrivbordsteknik och liknande tekniker </w:t>
      </w:r>
    </w:p>
    <w:p w:rsidR="00D04088" w:rsidRDefault="00AD336F" w:rsidP="00AD336F">
      <w:pPr>
        <w:pStyle w:val="ProductList-Bullet"/>
        <w:numPr>
          <w:ilvl w:val="0"/>
          <w:numId w:val="33"/>
        </w:numPr>
      </w:pPr>
      <w:r>
        <w:t xml:space="preserve">webbläsare </w:t>
      </w:r>
    </w:p>
    <w:p w:rsidR="00D04088" w:rsidRDefault="00AD336F" w:rsidP="00AD336F">
      <w:pPr>
        <w:pStyle w:val="ProductList-Bullet"/>
        <w:numPr>
          <w:ilvl w:val="0"/>
          <w:numId w:val="33"/>
        </w:numPr>
      </w:pPr>
      <w:r>
        <w:t xml:space="preserve">mediaspelare </w:t>
      </w:r>
    </w:p>
    <w:p w:rsidR="00D04088" w:rsidRDefault="00AD336F" w:rsidP="00AD336F">
      <w:pPr>
        <w:pStyle w:val="ProductList-Bullet"/>
        <w:numPr>
          <w:ilvl w:val="0"/>
          <w:numId w:val="33"/>
        </w:numPr>
      </w:pPr>
      <w:r>
        <w:t xml:space="preserve">snabbmeddelandeklient </w:t>
      </w:r>
    </w:p>
    <w:p w:rsidR="00D04088" w:rsidRDefault="00AD336F" w:rsidP="00AD336F">
      <w:pPr>
        <w:pStyle w:val="ProductList-Bullet"/>
        <w:numPr>
          <w:ilvl w:val="0"/>
          <w:numId w:val="33"/>
        </w:numPr>
      </w:pPr>
      <w:r>
        <w:t xml:space="preserve">dokumentvisningsprogram </w:t>
      </w:r>
    </w:p>
    <w:p w:rsidR="00D04088" w:rsidRDefault="00AD336F" w:rsidP="00AD336F">
      <w:pPr>
        <w:pStyle w:val="ProductList-Bullet"/>
        <w:numPr>
          <w:ilvl w:val="0"/>
          <w:numId w:val="33"/>
        </w:numPr>
      </w:pPr>
      <w:r>
        <w:t>NET Framework och Java Virtual Machine</w:t>
      </w:r>
    </w:p>
    <w:p w:rsidR="00D04088" w:rsidRDefault="00AD336F">
      <w:pPr>
        <w:pStyle w:val="ProductList-Body"/>
      </w:pPr>
      <w:r>
        <w:t>Kunden får använda programvaran på en annan enhet än den som programvaran först installerats på om den flyttar den motsvarande Software Assurance-täckningen till den andra enheten.</w:t>
      </w:r>
    </w:p>
    <w:p w:rsidR="00D04088" w:rsidRDefault="00D04088">
      <w:pPr>
        <w:pStyle w:val="ProductList-Body"/>
      </w:pPr>
    </w:p>
    <w:p w:rsidR="00D04088" w:rsidRDefault="00AD336F">
      <w:pPr>
        <w:pStyle w:val="ProductList-ClauseHeading"/>
        <w:outlineLvl w:val="4"/>
      </w:pPr>
      <w:r>
        <w:t>4.10 Software Assurance förr Windows Embedded Industry Enterprise</w:t>
      </w:r>
    </w:p>
    <w:p w:rsidR="00D04088" w:rsidRDefault="00AD336F">
      <w:pPr>
        <w:pStyle w:val="ProductList-Body"/>
      </w:pPr>
      <w:r>
        <w:t xml:space="preserve">Kunder med Software Assurance för Windows Embedded Industry Enterprise har samma rättigheter och begränsningar som Windows Software Assurance. </w:t>
      </w:r>
    </w:p>
    <w:p w:rsidR="00D04088" w:rsidRDefault="00D04088">
      <w:pPr>
        <w:pStyle w:val="PURBreadcrumb"/>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GroupHeading"/>
        <w:outlineLvl w:val="1"/>
      </w:pPr>
      <w:bookmarkStart w:id="192" w:name="_Sec619"/>
      <w:r>
        <w:t>Windows Server</w:t>
      </w:r>
      <w:bookmarkEnd w:id="192"/>
      <w:r>
        <w:fldChar w:fldCharType="begin"/>
      </w:r>
      <w:r>
        <w:instrText xml:space="preserve"> TC "</w:instrText>
      </w:r>
      <w:bookmarkStart w:id="193" w:name="_Toc502073633"/>
      <w:r>
        <w:instrText>Windows Server</w:instrText>
      </w:r>
      <w:bookmarkEnd w:id="193"/>
      <w:r>
        <w:instrText>" \l 2</w:instrText>
      </w:r>
      <w:r>
        <w:fldChar w:fldCharType="end"/>
      </w:r>
    </w:p>
    <w:p w:rsidR="00D04088" w:rsidRDefault="00AD336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73634"/>
      <w:r>
        <w:instrText>Windows MultiPoint Server</w:instrText>
      </w:r>
      <w:bookmarkEnd w:id="195"/>
      <w:r>
        <w:instrText>" \l 3</w:instrText>
      </w:r>
      <w:r>
        <w:fldChar w:fldCharType="end"/>
      </w:r>
    </w:p>
    <w:p w:rsidR="00D04088" w:rsidRDefault="00AD336F">
      <w:pPr>
        <w:pStyle w:val="ProductList-Offering1SubSection"/>
        <w:outlineLvl w:val="3"/>
      </w:pPr>
      <w:bookmarkStart w:id="196" w:name="_Sec702"/>
      <w:r>
        <w:t>1. Programtillgänglighet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9" w:space="0" w:color="FFFFFF"/>
              <w:left w:val="single" w:sz="9" w:space="0" w:color="FFFFFF"/>
              <w:bottom w:val="none" w:sz="4" w:space="0" w:color="BFBFBF"/>
              <w:right w:val="single" w:sz="9" w:space="0" w:color="FFFFFF"/>
            </w:tcBorders>
          </w:tcPr>
          <w:p w:rsidR="00D04088" w:rsidRDefault="00AD336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04088" w:rsidRDefault="00AD336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04088" w:rsidRDefault="00AD336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04088" w:rsidRDefault="00AD336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04088" w:rsidRDefault="00AD336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rsidR="00D04088" w:rsidRDefault="00AD336F">
      <w:pPr>
        <w:pStyle w:val="ProductList-Offering1SubSection"/>
        <w:outlineLvl w:val="3"/>
      </w:pPr>
      <w:bookmarkStart w:id="197" w:name="_Sec757"/>
      <w:r>
        <w:t>2. Produktvillkor</w:t>
      </w:r>
      <w:bookmarkEnd w:id="197"/>
    </w:p>
    <w:tbl>
      <w:tblPr>
        <w:tblStyle w:val="PURTable"/>
        <w:tblW w:w="0" w:type="dxa"/>
        <w:tblLook w:val="04A0" w:firstRow="1" w:lastRow="0" w:firstColumn="1" w:lastColumn="0" w:noHBand="0" w:noVBand="1"/>
      </w:tblPr>
      <w:tblGrid>
        <w:gridCol w:w="3585"/>
        <w:gridCol w:w="3707"/>
        <w:gridCol w:w="362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Nedgraderingar: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(SA):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AD336F">
      <w:pPr>
        <w:pStyle w:val="ProductList-Offering1SubSection"/>
        <w:outlineLvl w:val="3"/>
      </w:pPr>
      <w:bookmarkStart w:id="198" w:name="_Sec800"/>
      <w:r>
        <w:t>3. Användningsrättigheter</w:t>
      </w:r>
      <w:bookmarkEnd w:id="198"/>
    </w:p>
    <w:tbl>
      <w:tblPr>
        <w:tblStyle w:val="PURTable"/>
        <w:tblW w:w="0" w:type="dxa"/>
        <w:tblLook w:val="04A0" w:firstRow="1" w:lastRow="0" w:firstColumn="1" w:lastColumn="0" w:noHBand="0" w:noVBand="1"/>
      </w:tblPr>
      <w:tblGrid>
        <w:gridCol w:w="3624"/>
        <w:gridCol w:w="3634"/>
        <w:gridCol w:w="3658"/>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Tekniker som ingår: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Windows Server 2016 Remote Desktop Services CAL och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04088" w:rsidRDefault="00AD336F">
            <w:pPr>
              <w:pStyle w:val="ProductList-TableBody"/>
            </w:pPr>
            <w:r>
              <w:t>Windows Server 2016 Remote Desktop Services CAL och Licens som är likvärdig CAL</w:t>
            </w:r>
          </w:p>
          <w:p w:rsidR="00D04088" w:rsidRDefault="00AD336F">
            <w:pPr>
              <w:pStyle w:val="ProductList-TableBody"/>
            </w:pPr>
            <w:r>
              <w:t xml:space="preserve">(se </w:t>
            </w:r>
            <w:hyperlink w:anchor="_Sec591">
              <w:r>
                <w:rPr>
                  <w:color w:val="00467F"/>
                  <w:u w:val="single"/>
                </w:rPr>
                <w:t>Bilaga A</w:t>
              </w:r>
            </w:hyperlink>
            <w:r>
              <w:t>)</w:t>
            </w:r>
          </w:p>
        </w:tc>
      </w:tr>
    </w:tbl>
    <w:p w:rsidR="00D04088" w:rsidRDefault="00D04088">
      <w:pPr>
        <w:pStyle w:val="ProductList-Body"/>
      </w:pPr>
    </w:p>
    <w:p w:rsidR="00D04088" w:rsidRDefault="00AD336F">
      <w:pPr>
        <w:pStyle w:val="ProductList-SubClauseHeading"/>
        <w:outlineLvl w:val="5"/>
      </w:pPr>
      <w:r>
        <w:t>3.1.1 Ytterligare Funktioner Kopplade till Windows Server 2016 Active Directory Rights Management Services CAL</w:t>
      </w:r>
    </w:p>
    <w:p w:rsidR="00D04088" w:rsidRDefault="00AD336F">
      <w:pPr>
        <w:pStyle w:val="ProductList-BodyIndented"/>
      </w:pPr>
      <w:r>
        <w:t>Windows Server 2016 Rights Management Services</w:t>
      </w:r>
    </w:p>
    <w:tbl>
      <w:tblPr>
        <w:tblStyle w:val="PURTable0"/>
        <w:tblW w:w="0" w:type="dxa"/>
        <w:tblLook w:val="04A0" w:firstRow="1" w:lastRow="0" w:firstColumn="1" w:lastColumn="0" w:noHBand="0" w:noVBand="1"/>
      </w:tblPr>
      <w:tblGrid>
        <w:gridCol w:w="3539"/>
        <w:gridCol w:w="3533"/>
        <w:gridCol w:w="3484"/>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04088" w:rsidRDefault="00AD336F">
            <w:pPr>
              <w:pStyle w:val="ProductList-TableBody"/>
            </w:pPr>
            <w:r>
              <w:t xml:space="preserve">Licens som är Likvärdig CAL (se </w:t>
            </w:r>
            <w:hyperlink w:anchor="_Sec591">
              <w:r>
                <w:rPr>
                  <w:color w:val="00467F"/>
                  <w:u w:val="single"/>
                </w:rPr>
                <w:t>Bilaga A</w:t>
              </w:r>
            </w:hyperlink>
            <w:r>
              <w:t>)</w:t>
            </w:r>
          </w:p>
        </w:tc>
      </w:tr>
    </w:tbl>
    <w:p w:rsidR="00D04088" w:rsidRDefault="00D04088">
      <w:pPr>
        <w:pStyle w:val="ProductList-BodyIndented"/>
      </w:pPr>
    </w:p>
    <w:p w:rsidR="00D04088" w:rsidRDefault="00AD336F">
      <w:pPr>
        <w:pStyle w:val="ProductList-ClauseHeading"/>
        <w:outlineLvl w:val="4"/>
      </w:pPr>
      <w:r>
        <w:t>3.2 Köra Instanser av Programvaran</w:t>
      </w:r>
    </w:p>
    <w:p w:rsidR="00D04088" w:rsidRDefault="00AD336F">
      <w:pPr>
        <w:pStyle w:val="ProductList-Body"/>
      </w:pPr>
      <w:r>
        <w:t xml:space="preserve">Kunden får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rsidR="00D04088" w:rsidRDefault="00D04088">
      <w:pPr>
        <w:pStyle w:val="ProductList-Body"/>
      </w:pPr>
    </w:p>
    <w:p w:rsidR="00D04088" w:rsidRDefault="00AD336F">
      <w:pPr>
        <w:pStyle w:val="ProductList-ClauseHeading"/>
        <w:outlineLvl w:val="4"/>
      </w:pPr>
      <w:r>
        <w:t>3.3 Åtkomstlicenser</w:t>
      </w:r>
    </w:p>
    <w:p w:rsidR="00D04088" w:rsidRDefault="00AD336F">
      <w:pPr>
        <w:pStyle w:val="ProductList-Body"/>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rsidR="00D04088" w:rsidRDefault="00D04088">
      <w:pPr>
        <w:pStyle w:val="ProductList-Body"/>
      </w:pPr>
    </w:p>
    <w:p w:rsidR="00D04088" w:rsidRDefault="00AD336F">
      <w:pPr>
        <w:pStyle w:val="ProductList-ClauseHeading"/>
        <w:outlineLvl w:val="4"/>
      </w:pPr>
      <w:r>
        <w:t>3.4 Windows MultiPoint Server 2016 Connector</w:t>
      </w:r>
    </w:p>
    <w:p w:rsidR="00D04088" w:rsidRDefault="00AD336F">
      <w:pPr>
        <w:pStyle w:val="ProductList-Body"/>
      </w:pPr>
      <w:r>
        <w:t>Kunden får installera och använda Windows Server 2016 MultiPoint Connector-programvaran på valfri enhet som är licensierad för åtkomst till Windows Server 2016. Den får endast använda denna programvara för att bereda dig åtkomst till MultiPoint Server-programvaran. Om den bereder sig åtkomst till serverprogramvaran från denna enhet endast för att använda MultiPoint Dashboard behöver den ingen Remote Desktop Services CAL.</w:t>
      </w:r>
    </w:p>
    <w:p w:rsidR="00D04088" w:rsidRDefault="00D04088">
      <w:pPr>
        <w:pStyle w:val="ProductList-Body"/>
      </w:pPr>
    </w:p>
    <w:p w:rsidR="00D04088" w:rsidRDefault="00AD336F">
      <w:pPr>
        <w:pStyle w:val="ProductList-ClauseHeading"/>
        <w:outlineLvl w:val="4"/>
      </w:pPr>
      <w:r>
        <w:t>3.5 Installationstyp</w:t>
      </w:r>
    </w:p>
    <w:p w:rsidR="00D04088" w:rsidRDefault="00AD336F">
      <w:pPr>
        <w:pStyle w:val="ProductList-Body"/>
      </w:pPr>
      <w:r>
        <w:t>Kunden får endast installera Remote Desktop Services och distribuera och använda MultiPoint Services-rollen.</w:t>
      </w:r>
    </w:p>
    <w:p w:rsidR="00D04088" w:rsidRDefault="00D04088">
      <w:pPr>
        <w:pStyle w:val="ProductList-Body"/>
      </w:pPr>
    </w:p>
    <w:p w:rsidR="00D04088" w:rsidRDefault="00AD336F">
      <w:pPr>
        <w:pStyle w:val="ProductList-ClauseHeading"/>
        <w:outlineLvl w:val="4"/>
      </w:pPr>
      <w:r>
        <w:t>3.6 Tilläggsprogramvara</w:t>
      </w:r>
    </w:p>
    <w:p w:rsidR="00D04088" w:rsidRDefault="00AD336F">
      <w:pPr>
        <w:pStyle w:val="ProductList-Body"/>
      </w:pPr>
      <w:r>
        <w:t xml:space="preserve">En lista med Tilläggsprogramvara finns på </w:t>
      </w:r>
      <w:hyperlink r:id="rId98">
        <w:r>
          <w:rPr>
            <w:color w:val="00467F"/>
            <w:u w:val="single"/>
          </w:rPr>
          <w:t>http://go.microsoft.com/fwlink/?LinkId=245856</w:t>
        </w:r>
      </w:hyperlink>
      <w:r>
        <w:t>.</w:t>
      </w:r>
    </w:p>
    <w:p w:rsidR="00D04088" w:rsidRDefault="00AD336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9">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200" w:name="_Sec655"/>
      <w:r>
        <w:t>Windows Server</w:t>
      </w:r>
      <w:bookmarkEnd w:id="200"/>
      <w:r>
        <w:fldChar w:fldCharType="begin"/>
      </w:r>
      <w:r>
        <w:instrText xml:space="preserve"> TC "</w:instrText>
      </w:r>
      <w:bookmarkStart w:id="201" w:name="_Toc502073635"/>
      <w:r>
        <w:instrText>Windows Server</w:instrText>
      </w:r>
      <w:bookmarkEnd w:id="201"/>
      <w:r>
        <w:instrText>" \l 3</w:instrText>
      </w:r>
      <w:r>
        <w:fldChar w:fldCharType="end"/>
      </w:r>
    </w:p>
    <w:p w:rsidR="00D04088" w:rsidRDefault="00AD336F">
      <w:pPr>
        <w:pStyle w:val="ProductList-Offering1SubSection"/>
        <w:outlineLvl w:val="3"/>
      </w:pPr>
      <w:bookmarkStart w:id="202" w:name="_Sec703"/>
      <w:r>
        <w:t>1. Programtillgänglighet</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04088">
        <w:tc>
          <w:tcPr>
            <w:tcW w:w="4160" w:type="dxa"/>
            <w:tcBorders>
              <w:top w:val="single" w:sz="9" w:space="0" w:color="FFFFFF"/>
              <w:left w:val="single" w:sz="9" w:space="0" w:color="FFFFFF"/>
              <w:bottom w:val="dashed" w:sz="4" w:space="0" w:color="BFBFBF"/>
              <w:right w:val="single" w:sz="9" w:space="0" w:color="FFFFFF"/>
            </w:tcBorders>
          </w:tcPr>
          <w:p w:rsidR="00D04088" w:rsidRDefault="00AD336F">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04088" w:rsidRDefault="00AD336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rsidR="00D04088" w:rsidRDefault="00AD336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D04088">
        <w:tc>
          <w:tcPr>
            <w:tcW w:w="416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rPr>
                <w:color w:val="000000"/>
              </w:rPr>
              <w:t>Extern anslutning för Windows Server 2016 Remote Desktop</w:t>
            </w:r>
            <w:r>
              <w:fldChar w:fldCharType="begin"/>
            </w:r>
            <w:r>
              <w:instrText xml:space="preserve"> XE "Extern anslutning för Windows Server 2016 Remote Desktop"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rPr>
                <w:color w:val="000000"/>
              </w:rPr>
              <w:t>Windows Server 2016 Datacenter (paket med 2 kärnlicenser)</w:t>
            </w:r>
            <w:r>
              <w:fldChar w:fldCharType="begin"/>
            </w:r>
            <w:r>
              <w:instrText xml:space="preserve"> XE "Windows Server 2016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Windows Server 2016 Datacenter (paket med 16 kärnlicenser)</w:t>
            </w:r>
            <w:r>
              <w:fldChar w:fldCharType="begin"/>
            </w:r>
            <w:r>
              <w:instrText xml:space="preserve"> XE "Windows Server 2016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rPr>
                <w:color w:val="000000"/>
              </w:rPr>
              <w:t>Windows Server 2016 Standard (paket med 2 kärnlicenser)</w:t>
            </w:r>
            <w:r>
              <w:fldChar w:fldCharType="begin"/>
            </w:r>
            <w:r>
              <w:instrText xml:space="preserve"> XE "Windows Server 2016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Windows Server 2016 Standard (paket med 16 kärnlicenser)</w:t>
            </w:r>
            <w:r>
              <w:fldChar w:fldCharType="begin"/>
            </w:r>
            <w:r>
              <w:instrText xml:space="preserve"> XE "Windows Server 2016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rPr>
                <w:color w:val="000000"/>
              </w:rPr>
              <w:t>Extern anslutning för Windows Server 2016 Active Directory Rights Management Services</w:t>
            </w:r>
            <w:r>
              <w:fldChar w:fldCharType="begin"/>
            </w:r>
            <w:r>
              <w:instrText xml:space="preserve"> XE "Extern anslutning för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FBFBF"/>
              <w:left w:val="single" w:sz="9" w:space="0" w:color="FFFFFF"/>
              <w:bottom w:val="dashed" w:sz="4" w:space="0" w:color="B2B2B2"/>
              <w:right w:val="single" w:sz="9" w:space="0" w:color="FFFFFF"/>
            </w:tcBorders>
          </w:tcPr>
          <w:p w:rsidR="00D04088" w:rsidRDefault="00AD336F">
            <w:pPr>
              <w:pStyle w:val="ProductList-TableBody"/>
            </w:pPr>
            <w:r>
              <w:rPr>
                <w:color w:val="000000"/>
              </w:rPr>
              <w:t>Extern anslutning för Windows Server 2016</w:t>
            </w:r>
            <w:r>
              <w:fldChar w:fldCharType="begin"/>
            </w:r>
            <w:r>
              <w:instrText xml:space="preserve"> XE "Extern anslutning för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D04088" w:rsidRDefault="00AD336F">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D04088" w:rsidRDefault="00AD336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D04088" w:rsidRDefault="00AD336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D04088" w:rsidRDefault="00AD336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D04088">
        <w:tc>
          <w:tcPr>
            <w:tcW w:w="4160" w:type="dxa"/>
            <w:tcBorders>
              <w:top w:val="dashed" w:sz="4" w:space="0" w:color="B2B2B2"/>
              <w:left w:val="single" w:sz="9" w:space="0" w:color="FFFFFF"/>
              <w:bottom w:val="dashed" w:sz="4" w:space="0" w:color="BFBFBF"/>
              <w:right w:val="single" w:sz="9" w:space="0" w:color="FFFFFF"/>
            </w:tcBorders>
          </w:tcPr>
          <w:p w:rsidR="00D04088" w:rsidRDefault="00AD336F">
            <w:pPr>
              <w:pStyle w:val="ProductList-TableBody"/>
            </w:pPr>
            <w:r>
              <w:t>Tillägg till Windows Server Datacenter Core Premium Assurance (paket med 2 kärnlicenser)</w:t>
            </w:r>
            <w:r>
              <w:fldChar w:fldCharType="begin"/>
            </w:r>
            <w:r>
              <w:instrText xml:space="preserve"> XE "Tillägg till Windows Server Datacenter Core Premium Assurance (paket med 2 kärnlicenser)"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r>
      <w:tr w:rsidR="00D04088">
        <w:tc>
          <w:tcPr>
            <w:tcW w:w="416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Tillägg till Windows Server Datacenter Core Premium Assurance (paket med 16 kärnlicenser)</w:t>
            </w:r>
            <w:r>
              <w:fldChar w:fldCharType="begin"/>
            </w:r>
            <w:r>
              <w:instrText xml:space="preserve"> XE "Tillägg till Windows Server Datacenter Core Premium Assurance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r>
      <w:tr w:rsidR="00D04088">
        <w:tc>
          <w:tcPr>
            <w:tcW w:w="416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pPr>
            <w:r>
              <w:t>Tillägg till Windows Server Standard Core Premium Assurance (paket med 2 kärnlicenser)</w:t>
            </w:r>
            <w:r>
              <w:fldChar w:fldCharType="begin"/>
            </w:r>
            <w:r>
              <w:instrText xml:space="preserve"> XE "Tillägg till Windows Server Standard Core Premium Assurance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04088" w:rsidRDefault="00AD336F">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r>
      <w:tr w:rsidR="00D04088">
        <w:tc>
          <w:tcPr>
            <w:tcW w:w="4160" w:type="dxa"/>
            <w:tcBorders>
              <w:top w:val="dashed" w:sz="4" w:space="0" w:color="BFBFBF"/>
              <w:left w:val="single" w:sz="9" w:space="0" w:color="FFFFFF"/>
              <w:bottom w:val="none" w:sz="4" w:space="0" w:color="BFBFBF"/>
              <w:right w:val="single" w:sz="9" w:space="0" w:color="FFFFFF"/>
            </w:tcBorders>
          </w:tcPr>
          <w:p w:rsidR="00D04088" w:rsidRDefault="00AD336F">
            <w:pPr>
              <w:pStyle w:val="ProductList-TableBody"/>
            </w:pPr>
            <w:r>
              <w:t>Tillägg till Windows Server Standard Core Premium Assurance (paket med 16 kärnlicenser)</w:t>
            </w:r>
            <w:r>
              <w:fldChar w:fldCharType="begin"/>
            </w:r>
            <w:r>
              <w:instrText xml:space="preserve"> XE "Tillägg till Windows Server Standard Core Premium Assurance (paket med 16 kärnlicenser)"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04088" w:rsidRDefault="00AD336F">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04088" w:rsidRDefault="00D0408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04088" w:rsidRDefault="00D0408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04088" w:rsidRDefault="00D04088">
            <w:pPr>
              <w:pStyle w:val="ProductList-TableBody"/>
              <w:jc w:val="center"/>
            </w:pPr>
          </w:p>
        </w:tc>
      </w:tr>
    </w:tbl>
    <w:p w:rsidR="00D04088" w:rsidRDefault="00AD336F">
      <w:pPr>
        <w:pStyle w:val="ProductList-Offering1SubSection"/>
        <w:outlineLvl w:val="3"/>
      </w:pPr>
      <w:bookmarkStart w:id="203" w:name="_Sec758"/>
      <w:r>
        <w:t>2. Produktvillkor</w:t>
      </w:r>
      <w:bookmarkEnd w:id="203"/>
    </w:p>
    <w:tbl>
      <w:tblPr>
        <w:tblStyle w:val="PURTable"/>
        <w:tblW w:w="0" w:type="dxa"/>
        <w:tblLook w:val="04A0" w:firstRow="1" w:lastRow="0" w:firstColumn="1" w:lastColumn="0" w:noHBand="0" w:noVBand="1"/>
      </w:tblPr>
      <w:tblGrid>
        <w:gridCol w:w="3588"/>
        <w:gridCol w:w="3705"/>
        <w:gridCol w:w="3623"/>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för CALs och Externa Anslutningar (8/12)</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eller Standard till Windows Server 2008 R2 utgåvorna Enterprise, Standard, Essentials, Web och HPC, eller Essentials 2012 eller 2012 R2</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(SA):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rPr>
                <w:color w:val="404040"/>
              </w:rPr>
              <w:t>Minskning Möjlig: Tillägg till ytterligare produkter</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AD336F">
      <w:pPr>
        <w:pStyle w:val="ProductList-Offering1SubSection"/>
        <w:outlineLvl w:val="3"/>
      </w:pPr>
      <w:bookmarkStart w:id="204" w:name="_Sec807"/>
      <w:r>
        <w:t>3. Användningsrättigheter</w:t>
      </w:r>
      <w:bookmarkEnd w:id="204"/>
    </w:p>
    <w:tbl>
      <w:tblPr>
        <w:tblStyle w:val="PURTable"/>
        <w:tblW w:w="0" w:type="dxa"/>
        <w:tblLook w:val="04A0" w:firstRow="1" w:lastRow="0" w:firstColumn="1" w:lastColumn="0" w:noHBand="0" w:noVBand="1"/>
      </w:tblPr>
      <w:tblGrid>
        <w:gridCol w:w="3624"/>
        <w:gridCol w:w="3634"/>
        <w:gridCol w:w="3658"/>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"Tilläggsprogramvara: Programvara som identifieras i Användningsrättigheterna för Serverprodukter som Kunden tillåts använda på någon enhet i samband med användning av serverprogramvara." </w:instrText>
            </w:r>
            <w:r>
              <w:fldChar w:fldCharType="separate"/>
            </w:r>
            <w:r>
              <w:rPr>
                <w:color w:val="0563C1"/>
              </w:rPr>
              <w:t>Tilläggsprogramvara</w:t>
            </w:r>
            <w:r>
              <w:fldChar w:fldCharType="end"/>
            </w:r>
            <w:r>
              <w:t>: Alla utgåvor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Tekniker som ingår: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0"/>
        <w:gridCol w:w="3624"/>
        <w:gridCol w:w="361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Windows Server 2016 CAL</w:t>
            </w:r>
          </w:p>
          <w:p w:rsidR="00D04088" w:rsidRDefault="00AD336F">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rsidR="00D04088" w:rsidRDefault="00AD336F">
            <w:pPr>
              <w:pStyle w:val="ProductList-TableBody"/>
            </w:pPr>
            <w:r>
              <w:t xml:space="preserve">Licens som är Likvärdig CAL (se </w:t>
            </w:r>
            <w:hyperlink w:anchor="_Sec591">
              <w:r>
                <w:rPr>
                  <w:color w:val="00467F"/>
                  <w:u w:val="single"/>
                </w:rPr>
                <w:t>Bilaga A</w:t>
              </w:r>
            </w:hyperlink>
            <w:r>
              <w:t>)</w:t>
            </w:r>
          </w:p>
        </w:tc>
      </w:tr>
    </w:tbl>
    <w:p w:rsidR="00D04088" w:rsidRDefault="00AD336F">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rsidR="00D04088" w:rsidRDefault="00D04088">
      <w:pPr>
        <w:pStyle w:val="ProductList-Body"/>
      </w:pPr>
    </w:p>
    <w:p w:rsidR="00D04088" w:rsidRDefault="00AD336F">
      <w:pPr>
        <w:pStyle w:val="ProductList-SubClauseHeading"/>
        <w:outlineLvl w:val="5"/>
      </w:pPr>
      <w:r>
        <w:t>3.1.1 Ytterligare Funktioner Kopplade till Windows Server 2016 Remote Desktop Services CAL</w:t>
      </w:r>
    </w:p>
    <w:p w:rsidR="00D04088" w:rsidRDefault="00AD336F">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52"/>
        <w:gridCol w:w="3502"/>
        <w:gridCol w:w="35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04088" w:rsidRDefault="00AD336F">
            <w:pPr>
              <w:pStyle w:val="ProductList-TableBody"/>
            </w:pPr>
            <w:r>
              <w:t>Windows Server 2016 Remote Desktop Services User SL</w:t>
            </w:r>
          </w:p>
        </w:tc>
      </w:tr>
    </w:tbl>
    <w:p w:rsidR="00D04088" w:rsidRDefault="00AD336F">
      <w:pPr>
        <w:pStyle w:val="ProductList-BodyIndented"/>
      </w:pPr>
      <w:r>
        <w:rPr>
          <w:i/>
        </w:rPr>
        <w:t>*Krävs också för användning av Windows Server för att fungera som värd för ett grafiskt användargränssnitt (med hjälp av Windows Server 2016 Remote Desktop Services-funktioner eller annan teknik).</w:t>
      </w:r>
    </w:p>
    <w:p w:rsidR="00D04088" w:rsidRDefault="00D04088">
      <w:pPr>
        <w:pStyle w:val="ProductList-BodyIndented"/>
      </w:pPr>
    </w:p>
    <w:p w:rsidR="00D04088" w:rsidRDefault="00AD336F">
      <w:pPr>
        <w:pStyle w:val="ProductList-SubClauseHeading"/>
        <w:outlineLvl w:val="5"/>
      </w:pPr>
      <w:r>
        <w:t>3.1.2 Ytterligare Funktioner Kopplade till Windows Server 2016 Rights Management Services CAL</w:t>
      </w:r>
    </w:p>
    <w:p w:rsidR="00D04088" w:rsidRDefault="00AD336F">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29"/>
        <w:gridCol w:w="3522"/>
        <w:gridCol w:w="3505"/>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88" w:rsidRDefault="00AD336F">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04088" w:rsidRDefault="00AD336F">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04088" w:rsidRDefault="00AD336F">
            <w:pPr>
              <w:pStyle w:val="ProductList-TableBody"/>
            </w:pPr>
            <w:r>
              <w:t>Azure Information Protection (P1 och P2) Användar-SL</w:t>
            </w:r>
          </w:p>
        </w:tc>
      </w:tr>
      <w:tr w:rsidR="00D04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88" w:rsidRDefault="00D04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88" w:rsidRDefault="00D0408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04088" w:rsidRDefault="00AD336F">
            <w:pPr>
              <w:pStyle w:val="ProductList-TableBody"/>
            </w:pPr>
            <w:r>
              <w:t xml:space="preserve">Licens som är Likvärdig CAL (se </w:t>
            </w:r>
            <w:hyperlink w:anchor="_Sec591">
              <w:r>
                <w:rPr>
                  <w:color w:val="00467F"/>
                  <w:u w:val="single"/>
                </w:rPr>
                <w:t>Bilaga A</w:t>
              </w:r>
            </w:hyperlink>
            <w:r>
              <w:t>)</w:t>
            </w:r>
          </w:p>
        </w:tc>
      </w:tr>
    </w:tbl>
    <w:p w:rsidR="00D04088" w:rsidRDefault="00D04088">
      <w:pPr>
        <w:pStyle w:val="ProductList-BodyIndented"/>
      </w:pPr>
    </w:p>
    <w:p w:rsidR="00D04088" w:rsidRDefault="00AD336F">
      <w:pPr>
        <w:pStyle w:val="ProductList-SubClauseHeading"/>
        <w:outlineLvl w:val="5"/>
      </w:pPr>
      <w:r>
        <w:t>3.1.3 Ytterligare funktioner kopplade till Microsoft Identity Manager Användar-CAL</w:t>
      </w:r>
    </w:p>
    <w:p w:rsidR="00D04088" w:rsidRDefault="00AD336F">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4"/>
        <w:gridCol w:w="3506"/>
        <w:gridCol w:w="350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04088" w:rsidRDefault="00AD336F">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rsidR="00D04088" w:rsidRDefault="00AD336F">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rsidR="00D04088" w:rsidRDefault="00AD336F">
            <w:pPr>
              <w:pStyle w:val="ProductList-TableBody"/>
            </w:pPr>
            <w:r>
              <w:t>Azure Active Directory Premium (P1 och P2) Användar-SL</w:t>
            </w:r>
          </w:p>
        </w:tc>
      </w:tr>
      <w:tr w:rsidR="00D0408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04088" w:rsidRDefault="00D0408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04088" w:rsidRDefault="00AD336F">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rsidR="00D04088" w:rsidRDefault="00D04088">
            <w:pPr>
              <w:pStyle w:val="ProductList-TableBody"/>
            </w:pPr>
          </w:p>
        </w:tc>
      </w:tr>
    </w:tbl>
    <w:p w:rsidR="00D04088" w:rsidRDefault="00AD336F">
      <w:pPr>
        <w:pStyle w:val="ProductList-BodyIndented"/>
      </w:pPr>
      <w:r>
        <w:rPr>
          <w:i/>
        </w:rPr>
        <w:t xml:space="preserve">*Krävs också för varje person för vilken programvaran utfärdar eller hanterar identitetsinformation. </w:t>
      </w:r>
    </w:p>
    <w:p w:rsidR="00D04088" w:rsidRDefault="00D04088">
      <w:pPr>
        <w:pStyle w:val="ProductList-BodyIndented"/>
      </w:pPr>
    </w:p>
    <w:p w:rsidR="00D04088" w:rsidRDefault="00AD336F">
      <w:pPr>
        <w:pStyle w:val="ProductList-SubClauseHeading"/>
        <w:outlineLvl w:val="5"/>
      </w:pPr>
      <w:r>
        <w:t>3.1.4 Synkroniseringstjänst</w:t>
      </w:r>
    </w:p>
    <w:p w:rsidR="00D04088" w:rsidRDefault="00AD336F">
      <w:pPr>
        <w:pStyle w:val="ProductList-BodyIndented"/>
      </w:pPr>
      <w:r>
        <w:t>Microsoft Identity Manager 2016 CALs krävs inte för användare som endast använder Microsoft Identity Manager-synkroniseringstjänsten.</w:t>
      </w:r>
    </w:p>
    <w:p w:rsidR="00D04088" w:rsidRDefault="00D04088">
      <w:pPr>
        <w:pStyle w:val="ProductList-BodyIndented"/>
      </w:pPr>
    </w:p>
    <w:p w:rsidR="00D04088" w:rsidRDefault="00AD336F">
      <w:pPr>
        <w:pStyle w:val="ProductList-ClauseHeading"/>
        <w:outlineLvl w:val="4"/>
      </w:pPr>
      <w:r>
        <w:t>3.2 Användaråtkomst för Server External</w:t>
      </w:r>
    </w:p>
    <w:tbl>
      <w:tblPr>
        <w:tblStyle w:val="PURTable"/>
        <w:tblW w:w="0" w:type="dxa"/>
        <w:tblLook w:val="04A0" w:firstRow="1" w:lastRow="0" w:firstColumn="1" w:lastColumn="0" w:noHBand="0" w:noVBand="1"/>
      </w:tblPr>
      <w:tblGrid>
        <w:gridCol w:w="3700"/>
        <w:gridCol w:w="3648"/>
        <w:gridCol w:w="3568"/>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Extern anslutning för Windows Server 2016</w:t>
            </w:r>
          </w:p>
        </w:tc>
        <w:tc>
          <w:tcPr>
            <w:tcW w:w="4040" w:type="dxa"/>
            <w:tcBorders>
              <w:top w:val="single" w:sz="18" w:space="0" w:color="0072C6"/>
              <w:left w:val="none" w:sz="4" w:space="0" w:color="000000"/>
              <w:bottom w:val="single" w:sz="4" w:space="0" w:color="000000"/>
              <w:right w:val="single" w:sz="4" w:space="0" w:color="000000"/>
            </w:tcBorders>
          </w:tcPr>
          <w:p w:rsidR="00D04088" w:rsidRDefault="00D04088">
            <w:pPr>
              <w:pStyle w:val="ProductList-TableBody"/>
            </w:pPr>
          </w:p>
        </w:tc>
      </w:tr>
    </w:tbl>
    <w:p w:rsidR="00D04088" w:rsidRDefault="00D04088">
      <w:pPr>
        <w:pStyle w:val="ProductList-Body"/>
      </w:pPr>
    </w:p>
    <w:p w:rsidR="00D04088" w:rsidRDefault="00AD336F">
      <w:pPr>
        <w:pStyle w:val="ProductList-SubClauseHeading"/>
        <w:outlineLvl w:val="5"/>
      </w:pPr>
      <w:r>
        <w:t>3.2.1 Ytterligare Funktioner Kopplade till External Connector-licens för Windows Server 2016 Remote Desktop Services</w:t>
      </w:r>
    </w:p>
    <w:p w:rsidR="00D04088" w:rsidRDefault="00AD336F">
      <w:pPr>
        <w:pStyle w:val="ProductList-BodyIndented"/>
      </w:pPr>
      <w:r>
        <w:t>Funktioner för Microsoft Application Virtualization for Remote Desktop Services och Windows Server 2016 Remote Desktop Services</w:t>
      </w:r>
    </w:p>
    <w:tbl>
      <w:tblPr>
        <w:tblStyle w:val="PURTable0"/>
        <w:tblW w:w="0" w:type="dxa"/>
        <w:tblLook w:val="04A0" w:firstRow="1" w:lastRow="0" w:firstColumn="1" w:lastColumn="0" w:noHBand="0" w:noVBand="1"/>
      </w:tblPr>
      <w:tblGrid>
        <w:gridCol w:w="3576"/>
        <w:gridCol w:w="3541"/>
        <w:gridCol w:w="3439"/>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Extern anslutning för Windows Server 2016 Remote Desktop</w:t>
            </w:r>
          </w:p>
        </w:tc>
        <w:tc>
          <w:tcPr>
            <w:tcW w:w="4040" w:type="dxa"/>
            <w:tcBorders>
              <w:top w:val="single" w:sz="18" w:space="0" w:color="0072C6"/>
              <w:left w:val="none" w:sz="4" w:space="0" w:color="000000"/>
              <w:bottom w:val="single" w:sz="4" w:space="0" w:color="000000"/>
              <w:right w:val="single" w:sz="4" w:space="0" w:color="000000"/>
            </w:tcBorders>
          </w:tcPr>
          <w:p w:rsidR="00D04088" w:rsidRDefault="00D04088">
            <w:pPr>
              <w:pStyle w:val="ProductList-TableBody"/>
            </w:pPr>
          </w:p>
        </w:tc>
      </w:tr>
    </w:tbl>
    <w:p w:rsidR="00D04088" w:rsidRDefault="00AD336F">
      <w:pPr>
        <w:pStyle w:val="ProductList-BodyIndented"/>
      </w:pPr>
      <w:r>
        <w:rPr>
          <w:i/>
        </w:rPr>
        <w:t>*Krävs också för användning av Windows Server för att fungera som värd för ett grafiskt användargränssnitt (med hjälp av Windows Server 2016 Remote Desktop Services-funktioner eller annan teknik).</w:t>
      </w:r>
    </w:p>
    <w:p w:rsidR="00D04088" w:rsidRDefault="00D04088">
      <w:pPr>
        <w:pStyle w:val="ProductList-BodyIndented"/>
      </w:pPr>
    </w:p>
    <w:p w:rsidR="00D04088" w:rsidRDefault="00AD336F">
      <w:pPr>
        <w:pStyle w:val="ProductList-SubClauseHeading"/>
        <w:outlineLvl w:val="5"/>
      </w:pPr>
      <w:r>
        <w:t>3.2.2 Ytterligare Funktioner Kopplade till External Connector-licens för Windows Server 2016 Rights Management Services</w:t>
      </w:r>
    </w:p>
    <w:p w:rsidR="00D04088" w:rsidRDefault="00AD336F">
      <w:pPr>
        <w:pStyle w:val="ProductList-BodyIndented"/>
      </w:pPr>
      <w:r>
        <w:t>Windows Server 2016 Rights Management Services</w:t>
      </w:r>
    </w:p>
    <w:tbl>
      <w:tblPr>
        <w:tblStyle w:val="PURTable0"/>
        <w:tblW w:w="0" w:type="dxa"/>
        <w:tblLook w:val="04A0" w:firstRow="1" w:lastRow="0" w:firstColumn="1" w:lastColumn="0" w:noHBand="0" w:noVBand="1"/>
      </w:tblPr>
      <w:tblGrid>
        <w:gridCol w:w="3567"/>
        <w:gridCol w:w="3562"/>
        <w:gridCol w:w="3427"/>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Extern anslutning för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D04088" w:rsidRDefault="00D04088">
            <w:pPr>
              <w:pStyle w:val="ProductList-TableBody"/>
            </w:pPr>
          </w:p>
        </w:tc>
      </w:tr>
    </w:tbl>
    <w:p w:rsidR="00D04088" w:rsidRDefault="00D04088">
      <w:pPr>
        <w:pStyle w:val="ProductList-BodyIndented"/>
      </w:pPr>
    </w:p>
    <w:p w:rsidR="00D04088" w:rsidRDefault="00AD336F">
      <w:pPr>
        <w:pStyle w:val="ProductList-SubClauseHeading"/>
        <w:outlineLvl w:val="5"/>
      </w:pPr>
      <w:r>
        <w:t>3.2.3 Ytterligare funktioner kopplade till External Connector-licens för Microsoft Identity Manager</w:t>
      </w:r>
    </w:p>
    <w:p w:rsidR="00D04088" w:rsidRDefault="00AD336F">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rsidR="00D04088" w:rsidRDefault="00AD336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04088" w:rsidRDefault="00D04088">
            <w:pPr>
              <w:pStyle w:val="ProductList-TableBody"/>
            </w:pPr>
          </w:p>
        </w:tc>
      </w:tr>
    </w:tbl>
    <w:p w:rsidR="00D04088" w:rsidRDefault="00AD336F">
      <w:pPr>
        <w:pStyle w:val="ProductList-BodyIndented"/>
      </w:pPr>
      <w:r>
        <w:rPr>
          <w:i/>
        </w:rPr>
        <w:t>*Krävs även för varje Extern Användare för vilken programvaran utfärdar eller hanterar identitetsinformation (i frånvaro av CALs för Microsoft Identity Manager 2016).</w:t>
      </w:r>
    </w:p>
    <w:p w:rsidR="00D04088" w:rsidRDefault="00D04088">
      <w:pPr>
        <w:pStyle w:val="ProductList-BodyIndented"/>
      </w:pPr>
    </w:p>
    <w:p w:rsidR="00D04088" w:rsidRDefault="00AD336F">
      <w:pPr>
        <w:pStyle w:val="ProductList-ClauseHeading"/>
        <w:outlineLvl w:val="4"/>
      </w:pPr>
      <w:r>
        <w:t>3.3 Ytterligare Villkor för Windows Server 2016 Essentials</w:t>
      </w:r>
    </w:p>
    <w:p w:rsidR="00D04088" w:rsidRDefault="00AD336F">
      <w:pPr>
        <w:pStyle w:val="ProductList-SubClauseHeading"/>
        <w:outlineLvl w:val="5"/>
      </w:pPr>
      <w:r>
        <w:t>3.3.1 Användningsbegränsningar</w:t>
      </w:r>
    </w:p>
    <w:p w:rsidR="00D04088" w:rsidRDefault="00AD336F" w:rsidP="00AD336F">
      <w:pPr>
        <w:pStyle w:val="ProductList-Bullet"/>
        <w:numPr>
          <w:ilvl w:val="1"/>
          <w:numId w:val="34"/>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w:t>
      </w:r>
    </w:p>
    <w:p w:rsidR="00D04088" w:rsidRDefault="00AD336F" w:rsidP="00AD336F">
      <w:pPr>
        <w:pStyle w:val="ProductList-Bullet"/>
        <w:numPr>
          <w:ilvl w:val="1"/>
          <w:numId w:val="34"/>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rsidR="00D04088" w:rsidRDefault="00D04088">
      <w:pPr>
        <w:pStyle w:val="ProductList-BodyIndented"/>
      </w:pPr>
    </w:p>
    <w:p w:rsidR="00D04088" w:rsidRDefault="00AD336F">
      <w:pPr>
        <w:pStyle w:val="ProductList-SubClauseHeading"/>
        <w:outlineLvl w:val="5"/>
      </w:pPr>
      <w:r>
        <w:t>3.3.2 Använda serverprogramvaran</w:t>
      </w:r>
    </w:p>
    <w:p w:rsidR="00D04088" w:rsidRDefault="00AD336F">
      <w:pPr>
        <w:pStyle w:val="ProductList-BodyIndented"/>
      </w:pPr>
      <w:r>
        <w:t>Ett användarkonto är ett unikt användarnamn med tillhörande lösenord som skapas via Windows Server 2016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rsidR="00D04088" w:rsidRDefault="00D04088">
      <w:pPr>
        <w:pStyle w:val="ProductList-BodyIndented"/>
      </w:pPr>
    </w:p>
    <w:p w:rsidR="00D04088" w:rsidRDefault="00AD336F">
      <w:pPr>
        <w:pStyle w:val="ProductList-SubClauseHeading"/>
        <w:outlineLvl w:val="5"/>
      </w:pPr>
      <w:r>
        <w:t>3.3.3 Windows Server 2016 Essentials Connector</w:t>
      </w:r>
    </w:p>
    <w:p w:rsidR="00D04088" w:rsidRDefault="00AD336F">
      <w:pPr>
        <w:pStyle w:val="ProductList-BodyIndented"/>
      </w:pPr>
      <w:r>
        <w:t>Kunden får installera och använda Windows Server 2016 Essentials Connector-programvaran på högst 50 enheter vid ett och samma tillfälle. Den får endast använda denna programvara med serverprogramvaran.</w:t>
      </w:r>
    </w:p>
    <w:p w:rsidR="00D04088" w:rsidRDefault="00D04088">
      <w:pPr>
        <w:pStyle w:val="ProductList-BodyIndented"/>
      </w:pPr>
    </w:p>
    <w:p w:rsidR="00D04088" w:rsidRDefault="00AD336F">
      <w:pPr>
        <w:pStyle w:val="ProductList-SubClauseHeading"/>
        <w:outlineLvl w:val="5"/>
      </w:pPr>
      <w:r>
        <w:t>3.3.4 Åtkomst till Windows Server 2016 Active Directory Rights Management Services</w:t>
      </w:r>
    </w:p>
    <w:p w:rsidR="00D04088" w:rsidRDefault="00AD336F">
      <w:pPr>
        <w:pStyle w:val="ProductList-BodyIndented"/>
      </w:pPr>
      <w:r>
        <w:t>Kunden måste förvärva en Windows Server 2016 Active Directory Rights Management Services CAL för varje Användarkonto genom vilket en användare direkt eller indirekt bereder sig åtkomst till Windows Server 2016 Active Directory Rights Management Services-funktionen.</w:t>
      </w:r>
    </w:p>
    <w:p w:rsidR="00D04088" w:rsidRDefault="00D04088">
      <w:pPr>
        <w:pStyle w:val="ProductList-BodyIndented"/>
      </w:pPr>
    </w:p>
    <w:p w:rsidR="00D04088" w:rsidRDefault="00AD336F">
      <w:pPr>
        <w:pStyle w:val="ProductList-ClauseHeading"/>
        <w:outlineLvl w:val="4"/>
      </w:pPr>
      <w:r>
        <w:t>3.4 Windows Server-behållare utan Hyper-V-isolering med Windows Server 2016 Standard och Datacenter</w:t>
      </w:r>
    </w:p>
    <w:p w:rsidR="00D04088" w:rsidRDefault="00AD336F">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rsidR="00D04088" w:rsidRDefault="00D04088">
      <w:pPr>
        <w:pStyle w:val="ProductList-Body"/>
      </w:pPr>
    </w:p>
    <w:p w:rsidR="00D04088" w:rsidRDefault="00AD336F">
      <w:pPr>
        <w:pStyle w:val="ProductList-ClauseHeading"/>
        <w:outlineLvl w:val="4"/>
      </w:pPr>
      <w:r>
        <w:t>3.5 Tilläggsprogramvara för Windows Server 2016</w:t>
      </w:r>
    </w:p>
    <w:tbl>
      <w:tblPr>
        <w:tblStyle w:val="PURTable"/>
        <w:tblW w:w="0" w:type="dxa"/>
        <w:tblLook w:val="04A0" w:firstRow="1" w:lastRow="0" w:firstColumn="1" w:lastColumn="0" w:noHBand="0" w:noVBand="1"/>
      </w:tblPr>
      <w:tblGrid>
        <w:gridCol w:w="3715"/>
        <w:gridCol w:w="3662"/>
        <w:gridCol w:w="3539"/>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rsidR="00D04088" w:rsidRDefault="00D04088">
            <w:pPr>
              <w:pStyle w:val="ProductList-TableBody"/>
            </w:pPr>
          </w:p>
        </w:tc>
      </w:tr>
    </w:tbl>
    <w:p w:rsidR="00D04088" w:rsidRDefault="00AD336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8"/>
        <w:gridCol w:w="3686"/>
        <w:gridCol w:w="3602"/>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"SA-förmåner: Indikerar kategorin för Produkten i syfte att fastställa SA-förmåner som är brett tillämpliga för den Produktgruppen,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04088" w:rsidRDefault="00AD336F">
            <w:pPr>
              <w:pStyle w:val="ProductList-TableBody"/>
            </w:pPr>
            <w:r>
              <w:rPr>
                <w:color w:val="404040"/>
              </w:rPr>
              <w:t>Övertagande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0">
              <w:r>
                <w:rPr>
                  <w:color w:val="00467F"/>
                  <w:u w:val="single"/>
                </w:rPr>
                <w:t>Produktlista för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Produktlista – juni 2015</w:t>
              </w:r>
            </w:hyperlink>
            <w:r>
              <w:t xml:space="preserve"> (Forefront Identity Manager 2010 R2); </w:t>
            </w:r>
            <w:hyperlink r:id="rId102">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04088" w:rsidRDefault="00AD336F">
            <w:pPr>
              <w:pStyle w:val="ProductList-TableBody"/>
            </w:pPr>
            <w:r>
              <w:rPr>
                <w:color w:val="404040"/>
              </w:rPr>
              <w:t>Glidande Rättigheter: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04088" w:rsidRDefault="00AD336F">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04088" w:rsidRDefault="00D04088">
            <w:pPr>
              <w:pStyle w:val="ProductList-TableBody"/>
            </w:pPr>
          </w:p>
        </w:tc>
      </w:tr>
    </w:tbl>
    <w:p w:rsidR="00D04088" w:rsidRDefault="00D04088">
      <w:pPr>
        <w:pStyle w:val="ProductList-ClauseHeading"/>
        <w:outlineLvl w:val="4"/>
      </w:pPr>
    </w:p>
    <w:p w:rsidR="00D04088" w:rsidRDefault="00AD336F">
      <w:pPr>
        <w:pStyle w:val="ProductList-ClauseHeading"/>
        <w:outlineLvl w:val="4"/>
      </w:pPr>
      <w:r>
        <w:t>4.1 Microsoft Azure-hybridanvändarförmån</w:t>
      </w:r>
    </w:p>
    <w:p w:rsidR="00D04088" w:rsidRDefault="00AD336F">
      <w:pPr>
        <w:pStyle w:val="ProductList-Body"/>
      </w:pPr>
      <w:r>
        <w:t xml:space="preserve">Se </w:t>
      </w:r>
      <w:hyperlink w:anchor="_Sec624">
        <w:r>
          <w:rPr>
            <w:color w:val="00467F"/>
            <w:u w:val="single"/>
          </w:rPr>
          <w:t xml:space="preserve">Avsnitt 7. Microsoft Azure-hybridanvändarförmån </w:t>
        </w:r>
      </w:hyperlink>
      <w:r>
        <w:t>i Produktposten Microsoft Azure för distribution av Windows Server-avbildningar på Microsoft Azure.</w:t>
      </w:r>
    </w:p>
    <w:p w:rsidR="00D04088" w:rsidRDefault="00D04088">
      <w:pPr>
        <w:pStyle w:val="ProductList-Body"/>
      </w:pPr>
    </w:p>
    <w:p w:rsidR="00D04088" w:rsidRDefault="00AD336F">
      <w:pPr>
        <w:pStyle w:val="ProductList-ClauseHeading"/>
        <w:outlineLvl w:val="4"/>
      </w:pPr>
      <w:r>
        <w:t>4.2 Halvårskanalutgåvor</w:t>
      </w:r>
    </w:p>
    <w:p w:rsidR="00D04088" w:rsidRDefault="00AD336F">
      <w:pPr>
        <w:pStyle w:val="ProductList-Body"/>
      </w:pPr>
      <w:r>
        <w:t>Kunder med aktiv SA för antingen Windows Server Standard- eller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tillämpligt) får installera och använda halvårskanalutgåvor (inklusive både pilotutgåvor och breda utgåvor) på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Vad gäller produktlicensiering betraktas Nano Server som ges ut med Windows Server 2016 som en halvårskanalutgåva.</w:t>
      </w:r>
    </w:p>
    <w:p w:rsidR="00D04088" w:rsidRDefault="00D04088">
      <w:pPr>
        <w:pStyle w:val="ProductList-ClauseHeading"/>
        <w:outlineLvl w:val="4"/>
      </w:pPr>
    </w:p>
    <w:p w:rsidR="00D04088" w:rsidRDefault="00AD336F">
      <w:pPr>
        <w:pStyle w:val="ProductList-ClauseHeading"/>
        <w:outlineLvl w:val="4"/>
      </w:pPr>
      <w:r>
        <w:t>4.3 Remote Desktop Services (”RDS”) User CAL och User SL – Extended Rights</w:t>
      </w:r>
    </w:p>
    <w:p w:rsidR="00D04088" w:rsidRDefault="00AD336F">
      <w:pPr>
        <w:pStyle w:val="ProductList-Body"/>
      </w:pPr>
      <w:r>
        <w:t xml:space="preserve">Kunden får använda sina RDS User CAL-licenser och User SL-licenser med Windows Server-programvara som körs i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dedikerade för sin interna användning på antingen Microsoft Azure Platform Services eller på delade servrar för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för vilken den har fyllt i och skickat in Valideringsformuläret för Licensmobilitet. Inga andra parter får ha åtkomst till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operativsystemmiljöerna</w:t>
      </w:r>
      <w:r>
        <w:fldChar w:fldCharType="end"/>
      </w:r>
      <w:r>
        <w:t xml:space="preserve">, utöver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eller User SL-licenser som Kunden har använt på det här sättet får den senare flytta till Microsoft Azure Platform Services eller en ny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rsidR="00D04088" w:rsidRDefault="00D04088">
      <w:pPr>
        <w:pStyle w:val="ProductList-Body"/>
      </w:pPr>
    </w:p>
    <w:p w:rsidR="00D04088" w:rsidRDefault="00AD336F">
      <w:pPr>
        <w:pStyle w:val="ProductList-ClauseHeading"/>
        <w:outlineLvl w:val="4"/>
      </w:pPr>
      <w:r>
        <w:t>4.4 Användningsrättigheter och licensbeviljanden som är associerade med ändring i licensmodell – Berättigad licens</w:t>
      </w:r>
    </w:p>
    <w:p w:rsidR="00D04088" w:rsidRDefault="00AD336F">
      <w:pPr>
        <w:pStyle w:val="ProductList-Body"/>
      </w:pPr>
      <w:r>
        <w:t>Termen ”Berättigad licens”, såsom den definieras i Migreringsrättigheter för Windows Server publicerade i Produktvillkor i oktober 2016, uppdateras till att även innefatta Windows Server-processorlicenser med SA som Kunden erhållit från och med 31 december 2016 under en ny eller förnyad registrering med ett ikraftträdandedatum mellan 1 oktober 2016 och 31 december 2016.</w:t>
      </w:r>
    </w:p>
    <w:p w:rsidR="00D04088" w:rsidRDefault="00D04088">
      <w:pPr>
        <w:pStyle w:val="PURBreadcrumb"/>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D04088">
      <w:pPr>
        <w:sectPr w:rsidR="00D04088">
          <w:headerReference w:type="default" r:id="rId103"/>
          <w:footerReference w:type="default" r:id="rId104"/>
          <w:type w:val="continuous"/>
          <w:pgSz w:w="12240" w:h="15840" w:code="1"/>
          <w:pgMar w:top="1170" w:right="720" w:bottom="720" w:left="720" w:header="432" w:footer="288" w:gutter="0"/>
          <w:cols w:space="360"/>
        </w:sectPr>
      </w:pPr>
    </w:p>
    <w:p w:rsidR="00D04088" w:rsidRDefault="00AD336F">
      <w:pPr>
        <w:pStyle w:val="ProductList-SectionHeading"/>
        <w:pageBreakBefore/>
        <w:outlineLvl w:val="0"/>
      </w:pPr>
      <w:bookmarkStart w:id="206" w:name="_Sec548"/>
      <w:bookmarkEnd w:id="34"/>
      <w:r>
        <w:t>Onlinetjänster</w:t>
      </w:r>
      <w:r>
        <w:fldChar w:fldCharType="begin"/>
      </w:r>
      <w:r>
        <w:instrText xml:space="preserve"> TC "</w:instrText>
      </w:r>
      <w:bookmarkStart w:id="207" w:name="_Toc502073636"/>
      <w:r>
        <w:instrText>Onlinetjänster</w:instrText>
      </w:r>
      <w:bookmarkEnd w:id="207"/>
      <w:r>
        <w:instrText>" \l 1</w:instrText>
      </w:r>
      <w:r>
        <w:fldChar w:fldCharType="end"/>
      </w:r>
    </w:p>
    <w:p w:rsidR="00D04088" w:rsidRDefault="00AD336F">
      <w:pPr>
        <w:pStyle w:val="ProductList-Body"/>
      </w:pPr>
      <w:r>
        <w:t xml:space="preserve">Kundens köp och användning av Microsoft Onlinetjänster regleras av Produktvillkoren och Microsofts Villkor för Onlinetjänster (OST) som finns på </w:t>
      </w:r>
      <w:hyperlink r:id="rId105">
        <w:r>
          <w:rPr>
            <w:color w:val="00467F"/>
            <w:u w:val="single"/>
          </w:rPr>
          <w:t>http://go.microsoft.com/?linkid=9840733</w:t>
        </w:r>
      </w:hyperlink>
      <w:r>
        <w:t xml:space="preserve"> som införlivas häri genom referens.</w:t>
      </w:r>
    </w:p>
    <w:p w:rsidR="00D04088" w:rsidRDefault="00AD336F">
      <w:pPr>
        <w:pStyle w:val="ProductList-Offering1Heading"/>
        <w:outlineLvl w:val="1"/>
      </w:pPr>
      <w:bookmarkStart w:id="208" w:name="_Sec620"/>
      <w:r>
        <w:t>Regional tillgänglighet för onlinetjänster</w:t>
      </w:r>
      <w:bookmarkEnd w:id="208"/>
      <w:r>
        <w:fldChar w:fldCharType="begin"/>
      </w:r>
      <w:r>
        <w:instrText xml:space="preserve"> TC "</w:instrText>
      </w:r>
      <w:bookmarkStart w:id="209" w:name="_Toc502073637"/>
      <w:r>
        <w:instrText>Regional tillgänglighet för onlinetjänster</w:instrText>
      </w:r>
      <w:bookmarkEnd w:id="209"/>
      <w:r>
        <w:instrText>" \l 2</w:instrText>
      </w:r>
      <w:r>
        <w:fldChar w:fldCharType="end"/>
      </w:r>
    </w:p>
    <w:p w:rsidR="00D04088" w:rsidRDefault="00AD336F">
      <w:pPr>
        <w:pStyle w:val="ProductList-Body"/>
      </w:pPr>
      <w:r>
        <w:t xml:space="preserve">På </w:t>
      </w:r>
      <w:hyperlink r:id="rId106" w:anchor="international">
        <w:r>
          <w:rPr>
            <w:color w:val="00467F"/>
            <w:u w:val="single"/>
          </w:rPr>
          <w:t>http://www.microsoft.com/online/faq.aspx#international</w:t>
        </w:r>
      </w:hyperlink>
      <w:r>
        <w:t xml:space="preserve"> finns en lista över länder och områden där Onlinetjänsterna är tillgängliga.</w:t>
      </w:r>
    </w:p>
    <w:p w:rsidR="00D04088" w:rsidRDefault="00AD336F">
      <w:pPr>
        <w:pStyle w:val="ProductList-Offering1Heading"/>
        <w:outlineLvl w:val="1"/>
      </w:pPr>
      <w:bookmarkStart w:id="210" w:name="_Sec621"/>
      <w:r>
        <w:t>Inköpsregler för onlinetjänster</w:t>
      </w:r>
      <w:bookmarkEnd w:id="210"/>
      <w:r>
        <w:fldChar w:fldCharType="begin"/>
      </w:r>
      <w:r>
        <w:instrText xml:space="preserve"> TC "</w:instrText>
      </w:r>
      <w:bookmarkStart w:id="211" w:name="_Toc502073638"/>
      <w:r>
        <w:instrText>Inköpsregler för onlinetjänster</w:instrText>
      </w:r>
      <w:bookmarkEnd w:id="211"/>
      <w:r>
        <w:instrText>" \l 2</w:instrText>
      </w:r>
      <w:r>
        <w:fldChar w:fldCharType="end"/>
      </w:r>
    </w:p>
    <w:p w:rsidR="00D04088" w:rsidRDefault="00AD336F">
      <w:pPr>
        <w:pStyle w:val="ProductList-Body"/>
      </w:pPr>
      <w:r>
        <w:t>Följande inköpsregler gäller för att köpa onlinetjänster:</w:t>
      </w:r>
    </w:p>
    <w:p w:rsidR="00D04088" w:rsidRDefault="00AD336F" w:rsidP="00AD336F">
      <w:pPr>
        <w:pStyle w:val="ProductList-Bullet"/>
        <w:numPr>
          <w:ilvl w:val="0"/>
          <w:numId w:val="35"/>
        </w:numPr>
      </w:pPr>
      <w:r>
        <w:t>Prenumerationsvillkor varierar efter köpprogram. Under Enterprise-avtalsprogrammet måste prenumerationsvillkoren för Onlinetjänster som inte är Microsoft Azure ha samma slutdatum som Kundens Registrering.</w:t>
      </w:r>
    </w:p>
    <w:p w:rsidR="00D04088" w:rsidRDefault="00AD336F" w:rsidP="00AD336F">
      <w:pPr>
        <w:pStyle w:val="ProductList-Bullet"/>
        <w:numPr>
          <w:ilvl w:val="0"/>
          <w:numId w:val="35"/>
        </w:numPr>
      </w:pPr>
      <w:r>
        <w:t>Om Kunden gör ytterligare köp av en Onlinetjänst måste sluttiden för prenumerationsperioden för det ytterligare köpet vara anpassad till Kundens befintliga prenumerationsperiod för samma onlinetjänst.</w:t>
      </w:r>
    </w:p>
    <w:p w:rsidR="00D04088" w:rsidRDefault="00AD336F" w:rsidP="00AD336F">
      <w:pPr>
        <w:pStyle w:val="ProductList-Bullet"/>
        <w:numPr>
          <w:ilvl w:val="0"/>
          <w:numId w:val="35"/>
        </w:numPr>
      </w:pPr>
      <w:r>
        <w:t>Kunden kan inte minska antalet användare eller enheter som täcks av prenumerationen på onlinetjänster under giltighetstiden, såvida inte detta tillåts i Kundens volymlicensieringsavtal.</w:t>
      </w:r>
    </w:p>
    <w:p w:rsidR="00D04088" w:rsidRDefault="00AD336F" w:rsidP="00AD336F">
      <w:pPr>
        <w:pStyle w:val="ProductList-Bullet"/>
        <w:numPr>
          <w:ilvl w:val="0"/>
          <w:numId w:val="35"/>
        </w:numPr>
      </w:pPr>
      <w:r>
        <w:t>Villkor för Microsoft Azure anges i Produktposten om Microsoft Azure.</w:t>
      </w:r>
    </w:p>
    <w:p w:rsidR="00D04088" w:rsidRDefault="00AD336F" w:rsidP="00AD336F">
      <w:pPr>
        <w:pStyle w:val="ProductList-Bullet"/>
        <w:numPr>
          <w:ilvl w:val="0"/>
          <w:numId w:val="35"/>
        </w:numPr>
      </w:pP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 xml:space="preserve">-användarlicenser måste köpas in, och är endast giltig när den förvärvas, under samma volymlicensieringsavtal och registrering (om sådan finns) under vilket SA-täckningen för den kvalificerande produkten förvärvades. </w:t>
      </w: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menas en licens som köps utöver (och associeras med) en tidigare inköpt Kvalificerande licens … (Se Ordlistan för fullständig definition)." </w:instrText>
      </w:r>
      <w:r>
        <w:fldChar w:fldCharType="separate"/>
      </w:r>
      <w:r>
        <w:rPr>
          <w:color w:val="0563C1"/>
        </w:rPr>
        <w:t>användarlicenstillägget</w:t>
      </w:r>
      <w:r>
        <w:fldChar w:fldCharType="end"/>
      </w:r>
      <w:r>
        <w:t xml:space="preserve">. </w:t>
      </w:r>
      <w:r>
        <w:fldChar w:fldCharType="begin"/>
      </w:r>
      <w:r>
        <w:instrText xml:space="preserve"> AutoTextList   \s NoStyle \t "Step-up innebär en licens inköpt utöver (och associerad med) en tidigare inköpt baslicens." </w:instrText>
      </w:r>
      <w:r>
        <w:fldChar w:fldCharType="separate"/>
      </w:r>
      <w:r>
        <w:rPr>
          <w:color w:val="0563C1"/>
        </w:rPr>
        <w:t>Step-ups</w:t>
      </w:r>
      <w:r>
        <w:fldChar w:fldCharType="end"/>
      </w:r>
      <w:r>
        <w:t xml:space="preserve"> upphör vid datumet för upphörandet av </w:t>
      </w:r>
      <w:r>
        <w:fldChar w:fldCharType="begin"/>
      </w:r>
      <w:r>
        <w:instrText xml:space="preserve"> AutoTextList   \s NoStyle \t "Step-up innebär en licens inköpt utöver (och associerad med) en tidigare inköpt baslicens." </w:instrText>
      </w:r>
      <w:r>
        <w:fldChar w:fldCharType="separate"/>
      </w:r>
      <w:r>
        <w:rPr>
          <w:color w:val="0563C1"/>
        </w:rPr>
        <w:t>Step-up</w:t>
      </w:r>
      <w:r>
        <w:fldChar w:fldCharType="end"/>
      </w:r>
      <w:r>
        <w:t>-användarlicensen eller basanvändarlicensen.</w:t>
      </w:r>
    </w:p>
    <w:p w:rsidR="00D04088" w:rsidRDefault="00AD336F">
      <w:pPr>
        <w:pStyle w:val="ProductList-Offering1Heading"/>
        <w:outlineLvl w:val="1"/>
      </w:pPr>
      <w:bookmarkStart w:id="212" w:name="_Sec623"/>
      <w:r>
        <w:t>Förnyelse av onlinetjänster</w:t>
      </w:r>
      <w:bookmarkEnd w:id="212"/>
      <w:r>
        <w:fldChar w:fldCharType="begin"/>
      </w:r>
      <w:r>
        <w:instrText xml:space="preserve"> TC "</w:instrText>
      </w:r>
      <w:bookmarkStart w:id="213" w:name="_Toc502073639"/>
      <w:r>
        <w:instrText>Förnyelse av onlinetjänster</w:instrText>
      </w:r>
      <w:bookmarkEnd w:id="213"/>
      <w:r>
        <w:instrText>" \l 2</w:instrText>
      </w:r>
      <w:r>
        <w:fldChar w:fldCharType="end"/>
      </w:r>
    </w:p>
    <w:p w:rsidR="00D04088" w:rsidRDefault="00AD336F">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tillgängligt på </w:t>
      </w:r>
      <w:hyperlink r:id="rId107">
        <w:r>
          <w:rPr>
            <w:color w:val="00467F"/>
            <w:u w:val="single"/>
          </w:rPr>
          <w:t>http://microsoft.com/licensing/contracts</w:t>
        </w:r>
      </w:hyperlink>
      <w:r>
        <w:t>. Onlinetjänstprenumerationer för myndighetskunder och akademiska kunder förnyas inte automatiskt såvida inte Kunden väljer alternativet för automatisk förnyelse.</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GroupHeading"/>
        <w:outlineLvl w:val="1"/>
      </w:pPr>
      <w:bookmarkStart w:id="214" w:name="_Sec624"/>
      <w:r>
        <w:t>Microsoft Azure-tjänster</w:t>
      </w:r>
      <w:bookmarkEnd w:id="214"/>
      <w:r>
        <w:fldChar w:fldCharType="begin"/>
      </w:r>
      <w:r>
        <w:instrText xml:space="preserve"> TC "</w:instrText>
      </w:r>
      <w:bookmarkStart w:id="215" w:name="_Toc502073640"/>
      <w:r>
        <w:instrText>Microsoft Azure-tjänster</w:instrText>
      </w:r>
      <w:bookmarkEnd w:id="215"/>
      <w:r>
        <w:instrText>" \l 2</w:instrText>
      </w:r>
      <w:r>
        <w:fldChar w:fldCharType="end"/>
      </w:r>
    </w:p>
    <w:p w:rsidR="00D04088" w:rsidRDefault="00AD336F">
      <w:pPr>
        <w:pStyle w:val="ProductList-ClauseHeading"/>
        <w:outlineLvl w:val="2"/>
      </w:pPr>
      <w:r>
        <w:t>1. Definitioner</w:t>
      </w:r>
    </w:p>
    <w:p w:rsidR="00D04088" w:rsidRDefault="00AD336F">
      <w:pPr>
        <w:pStyle w:val="ProductList-Body"/>
      </w:pPr>
      <w:r>
        <w:rPr>
          <w:b/>
          <w:color w:val="00188F"/>
        </w:rPr>
        <w:t>Tilldelat årligt åtagande</w:t>
      </w:r>
      <w:r>
        <w:t xml:space="preserve"> innebär, om Kunden väljer årlig fakturering, den del av det Beloppsmässiga åtagandet som tilldelas årligen under Registreringsperioden.</w:t>
      </w:r>
    </w:p>
    <w:p w:rsidR="00D04088" w:rsidRDefault="00AD336F">
      <w:pPr>
        <w:pStyle w:val="ProductList-Body"/>
      </w:pPr>
      <w:r>
        <w:rPr>
          <w:b/>
          <w:color w:val="00188F"/>
        </w:rPr>
        <w:t xml:space="preserve">Konsumtionspriser </w:t>
      </w:r>
      <w:r>
        <w:t>avser priserna för användning av Microsoft Azure-tjänster eller, för vissa Microsoft Azure-tjänsteplaner, all användning över en angiven mängd. Konsumtionspris kan även kallas ”överskottspris” eller ”överskott” i andra dokument för Microsoft eller Microsoft Azure.</w:t>
      </w:r>
    </w:p>
    <w:p w:rsidR="00D04088" w:rsidRDefault="00AD336F">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som köps som en Microsoft Azure-tjänstplan är inte berättigade till undantag för hosting i Villkor för onlinetjänster.</w:t>
      </w:r>
    </w:p>
    <w:p w:rsidR="00D04088" w:rsidRDefault="00AD336F">
      <w:pPr>
        <w:pStyle w:val="ProductList-Body"/>
      </w:pPr>
      <w:r>
        <w:rPr>
          <w:b/>
          <w:color w:val="00188F"/>
        </w:rPr>
        <w:t>Beloppsmässigt åtagande</w:t>
      </w:r>
      <w:r>
        <w:t xml:space="preserve"> innebär det totala beloppet som en kund åtar sig att betala under prenumerationens giltighetsperiod för användningen av kvalificerade Microsoft Azure-tjänster.</w:t>
      </w:r>
    </w:p>
    <w:p w:rsidR="00D04088" w:rsidRDefault="00D04088">
      <w:pPr>
        <w:pStyle w:val="ProductList-Body"/>
      </w:pPr>
    </w:p>
    <w:p w:rsidR="00D04088" w:rsidRDefault="00AD336F">
      <w:pPr>
        <w:pStyle w:val="ProductList-ClauseHeading"/>
        <w:outlineLvl w:val="2"/>
      </w:pPr>
      <w:r>
        <w:t>2. Prenumerationsperiod</w:t>
      </w:r>
    </w:p>
    <w:p w:rsidR="00D04088" w:rsidRDefault="00AD336F">
      <w:pPr>
        <w:pStyle w:val="ProductList-Body"/>
      </w:pPr>
      <w:r>
        <w:t>Kunden får endast prenumerera på Microsoft Azure-tjänster (inklusive Microsoft Azure-tjänsteplaner) under en prenumerationsperiod som avslutas på slutdatumet för Kundens Registrering (”upphör samtidigt”). Kunden måste ha minst två månader kvar av sin Registreringsperiod för att kunna prenumerera på Microsoft Azure-tjänster.</w:t>
      </w:r>
    </w:p>
    <w:p w:rsidR="00D04088" w:rsidRDefault="00D04088">
      <w:pPr>
        <w:pStyle w:val="ProductList-Body"/>
      </w:pPr>
    </w:p>
    <w:p w:rsidR="00D04088" w:rsidRDefault="00AD336F">
      <w:pPr>
        <w:pStyle w:val="ProductList-ClauseHeading"/>
        <w:outlineLvl w:val="2"/>
      </w:pPr>
      <w:r>
        <w:t>3. Köptjänster</w:t>
      </w:r>
    </w:p>
    <w:p w:rsidR="00D04088" w:rsidRDefault="00AD336F">
      <w:pPr>
        <w:pStyle w:val="ProductList-Body"/>
      </w:pPr>
      <w:r>
        <w:t>Microsoft Azure-tjänster kan köpas på ett av eller en kombination av följande sätt:</w:t>
      </w:r>
    </w:p>
    <w:p w:rsidR="00D04088" w:rsidRDefault="00AD336F" w:rsidP="00AD336F">
      <w:pPr>
        <w:pStyle w:val="ProductList-Bullet"/>
        <w:numPr>
          <w:ilvl w:val="0"/>
          <w:numId w:val="36"/>
        </w:numPr>
      </w:pPr>
      <w:r>
        <w:rPr>
          <w:b/>
          <w:color w:val="00188F"/>
        </w:rPr>
        <w:t>Beloppsmässigt åtagande</w:t>
      </w:r>
      <w:r>
        <w:t>: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w:t>
      </w:r>
    </w:p>
    <w:p w:rsidR="00D04088" w:rsidRDefault="00AD336F" w:rsidP="00AD336F">
      <w:pPr>
        <w:pStyle w:val="ProductList-Bullet"/>
        <w:numPr>
          <w:ilvl w:val="0"/>
          <w:numId w:val="36"/>
        </w:numPr>
      </w:pPr>
      <w:r>
        <w:rPr>
          <w:b/>
          <w:color w:val="00188F"/>
        </w:rPr>
        <w:t>Förbrukning</w:t>
      </w:r>
      <w:r>
        <w:t xml:space="preserve">: Kunden betalar baserat på antalet Microsoft Azure-tjänster som förbrukats under en faktureringsperiod. Det kan hända att vissa funktioner hos Microsoft Azure-tjänsterna endast är tillgängliga att köpa på förbrukningsbasis. </w:t>
      </w:r>
    </w:p>
    <w:p w:rsidR="00D04088" w:rsidRDefault="00AD336F" w:rsidP="00AD336F">
      <w:pPr>
        <w:pStyle w:val="ProductList-Bullet"/>
        <w:numPr>
          <w:ilvl w:val="0"/>
          <w:numId w:val="36"/>
        </w:numPr>
      </w:pPr>
      <w:r>
        <w:rPr>
          <w:b/>
          <w:color w:val="00188F"/>
        </w:rPr>
        <w:t>Microsoft Azure-tjänsteplan</w:t>
      </w:r>
      <w:r>
        <w:t>: Kunden kan prenumerera på en Microsoft Azure-tjänst som en Microsoft Azure-tjänsteplan.</w:t>
      </w:r>
    </w:p>
    <w:p w:rsidR="00D04088" w:rsidRDefault="00AD336F" w:rsidP="00AD336F">
      <w:pPr>
        <w:pStyle w:val="ProductList-Bullet"/>
        <w:numPr>
          <w:ilvl w:val="0"/>
          <w:numId w:val="36"/>
        </w:numPr>
      </w:pPr>
      <w:r>
        <w:rPr>
          <w:b/>
          <w:color w:val="00188F"/>
        </w:rPr>
        <w:t>Automatiskt Anskaffande</w:t>
      </w:r>
      <w:r>
        <w:t>: Som en del av Server and Cloud-registreringen får Kunder som inte har beställt Microsoft Azure-tjänster som en del av sin Registrering ett e-postmeddelande om aktivering från Microsoft som bjuder in dem att skaffa Microsoft Azure-tjänster under sin Registrering utan ett Beloppsmässigt Åtagande.</w:t>
      </w:r>
    </w:p>
    <w:p w:rsidR="00D04088" w:rsidRDefault="00D04088">
      <w:pPr>
        <w:pStyle w:val="ProductList-Body"/>
      </w:pPr>
    </w:p>
    <w:p w:rsidR="00D04088" w:rsidRDefault="00AD336F">
      <w:pPr>
        <w:pStyle w:val="ProductList-ClauseHeading"/>
        <w:outlineLvl w:val="2"/>
      </w:pPr>
      <w:r>
        <w:t>4. Prissättning</w:t>
      </w:r>
    </w:p>
    <w:p w:rsidR="00D04088" w:rsidRDefault="00AD336F">
      <w:pPr>
        <w:pStyle w:val="ProductList-Body"/>
      </w:pPr>
      <w:r>
        <w:t>Microsoft kan erbjuda lägre priser till Kunden (eller Kundens återförsäljare) för enskilda Microsoft Azure-tjänster under Kundens Registreringsperiod på en permanent eller temporär (kampanjbaserad) basis.</w:t>
      </w:r>
    </w:p>
    <w:p w:rsidR="00D04088" w:rsidRDefault="00D04088">
      <w:pPr>
        <w:pStyle w:val="ProductList-Body"/>
      </w:pPr>
    </w:p>
    <w:p w:rsidR="00D04088" w:rsidRDefault="00AD336F">
      <w:pPr>
        <w:pStyle w:val="ProductList-ClauseHeading"/>
        <w:outlineLvl w:val="2"/>
      </w:pPr>
      <w:r>
        <w:t>5. Betalningsvillkor och Avgifter</w:t>
      </w:r>
    </w:p>
    <w:p w:rsidR="00D04088" w:rsidRDefault="00AD336F" w:rsidP="00AD336F">
      <w:pPr>
        <w:pStyle w:val="ProductList-Bullet"/>
        <w:numPr>
          <w:ilvl w:val="0"/>
          <w:numId w:val="37"/>
        </w:numPr>
      </w:pPr>
      <w:r>
        <w:rPr>
          <w:b/>
          <w:color w:val="00188F"/>
        </w:rPr>
        <w:t>Använda Beloppsmässigt åtagande</w:t>
      </w:r>
      <w:r>
        <w:t>: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w:t>
      </w:r>
    </w:p>
    <w:p w:rsidR="00D04088" w:rsidRDefault="00AD336F" w:rsidP="00AD336F">
      <w:pPr>
        <w:pStyle w:val="ProductList-Bullet"/>
        <w:numPr>
          <w:ilvl w:val="0"/>
          <w:numId w:val="37"/>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 </w:t>
      </w:r>
    </w:p>
    <w:p w:rsidR="00D04088" w:rsidRDefault="00AD336F" w:rsidP="00AD336F">
      <w:pPr>
        <w:pStyle w:val="ProductList-Bullet"/>
        <w:numPr>
          <w:ilvl w:val="0"/>
          <w:numId w:val="37"/>
        </w:numPr>
      </w:pPr>
      <w:r>
        <w:rPr>
          <w:b/>
          <w:color w:val="00188F"/>
        </w:rPr>
        <w:t>Fakturering av överskott av Beloppsmässigt åtagande</w:t>
      </w:r>
      <w:r>
        <w:t xml:space="preserve">: Om Kundens användning är högre än antingen dess Beloppsmässiga åtagande med det Helt förbetalda alternativet eller dess Tilldelade årliga åtagande med det Årligen förbetalda alternativet, faktureras Kunden (eller dess återförsäljare) för sådan högre användning till Konsumtionspriser vid slutet av varje Registreringskvartal. </w:t>
      </w:r>
    </w:p>
    <w:p w:rsidR="00D04088" w:rsidRDefault="00AD336F" w:rsidP="00AD336F">
      <w:pPr>
        <w:pStyle w:val="ProductList-Bullet"/>
        <w:numPr>
          <w:ilvl w:val="0"/>
          <w:numId w:val="37"/>
        </w:numPr>
      </w:pPr>
      <w:r>
        <w:rPr>
          <w:b/>
          <w:color w:val="00188F"/>
        </w:rPr>
        <w:t>Konsumtionsfakturering</w:t>
      </w:r>
      <w:r>
        <w:t xml:space="preserve">: Om Kunden använder Microsoft Azure-tjänster utan ett Beloppsmässigt åtagande kommer Kunden (eller dess återförsäljare) att faktureras kvartalsvis till Konsumtionspriser. All användning av Microsoft Azure-tjänsterna efter att Kundens prenumerationsperiod har upphört eller sagts upp faktureras Kunden (eller dess återförsäljare) till aktuella Konsumtionspriser på kvartalsbasis. </w:t>
      </w:r>
    </w:p>
    <w:p w:rsidR="00D04088" w:rsidRDefault="00AD336F" w:rsidP="00AD336F">
      <w:pPr>
        <w:pStyle w:val="ProductList-Bullet"/>
        <w:numPr>
          <w:ilvl w:val="0"/>
          <w:numId w:val="37"/>
        </w:numPr>
      </w:pPr>
      <w:r>
        <w:rPr>
          <w:b/>
          <w:color w:val="00188F"/>
        </w:rPr>
        <w:t>Fakturering av Azure-tjänsteplaner</w:t>
      </w:r>
      <w:r>
        <w:t>: Köp av en Microsoft Azure-tjänsteplan faktureras Kunden (eller dess återförsäljare) enligt villkoren i Kundens volymlicensavtal som reglerar betalningsvillkoren för beställningen av Onlinetjänster generellt. Beloppsmässigt åtagande kan inte tillämpas på köp av en Microsoft Azure-plan. Under förutsättningen att en Microsoft Azure-tjänsteplan omfattar köp av en första mängd av en tjänst (”Första mängd”) faktureras dock Kundanvändning som överskrider den Första mängden till Konsumtionspris och Kundens Beloppsmässiga åtagande kan tillämpas på sådan användning.</w:t>
      </w:r>
    </w:p>
    <w:p w:rsidR="00D04088" w:rsidRDefault="00D04088">
      <w:pPr>
        <w:pStyle w:val="ProductList-Body"/>
      </w:pPr>
    </w:p>
    <w:p w:rsidR="00D04088" w:rsidRDefault="00AD336F">
      <w:pPr>
        <w:pStyle w:val="ProductList-ClauseHeading"/>
        <w:outlineLvl w:val="2"/>
      </w:pPr>
      <w:r>
        <w:t>6. Programmen för Open License, Open Value och Open Value Subscription</w:t>
      </w:r>
    </w:p>
    <w:p w:rsidR="00D04088" w:rsidRDefault="00AD336F">
      <w:pPr>
        <w:pStyle w:val="ProductList-SubClauseHeading"/>
        <w:outlineLvl w:val="3"/>
      </w:pPr>
      <w:r>
        <w:t>6.1 Definitioner</w:t>
      </w:r>
    </w:p>
    <w:p w:rsidR="00D04088" w:rsidRDefault="00AD336F">
      <w:pPr>
        <w:pStyle w:val="ProductList-BodyIndented"/>
      </w:pPr>
      <w:r>
        <w:rPr>
          <w:b/>
          <w:color w:val="00188F"/>
        </w:rPr>
        <w:t>Konsumtionspris</w:t>
      </w:r>
      <w:r>
        <w:t xml:space="preserve"> avser med avseende på avtal för Open License, Open Value och Open Value Subscription priser för alla Microsoft Azure-tjänster.</w:t>
      </w:r>
    </w:p>
    <w:p w:rsidR="00D04088" w:rsidRDefault="00AD336F">
      <w:pPr>
        <w:pStyle w:val="ProductList-BodyIndented"/>
      </w:pPr>
      <w:r>
        <w:rPr>
          <w:b/>
          <w:color w:val="00188F"/>
        </w:rPr>
        <w:t>Portal</w:t>
      </w:r>
      <w:r>
        <w:t xml:space="preserve"> avser den onlineportal genom vilken Kunden administrerar sin Prenumeration.</w:t>
      </w:r>
    </w:p>
    <w:p w:rsidR="00D04088" w:rsidRDefault="00AD336F">
      <w:pPr>
        <w:pStyle w:val="ProductList-BodyIndented"/>
      </w:pPr>
      <w:r>
        <w:rPr>
          <w:b/>
          <w:color w:val="00188F"/>
        </w:rPr>
        <w:t>Prenumeration</w:t>
      </w:r>
      <w:r>
        <w:t xml:space="preserve"> avser ett prenumeration med ett värde som fastställts vid beställningstillfället som kan lösas in mot en mängd Microsoft Azure-tjänster.</w:t>
      </w:r>
    </w:p>
    <w:p w:rsidR="00D04088" w:rsidRDefault="00D04088">
      <w:pPr>
        <w:pStyle w:val="ProductList-BodyIndented"/>
      </w:pPr>
    </w:p>
    <w:p w:rsidR="00D04088" w:rsidRDefault="00AD336F">
      <w:pPr>
        <w:pStyle w:val="ProductList-SubClauseHeading"/>
        <w:outlineLvl w:val="3"/>
      </w:pPr>
      <w:r>
        <w:t>6.2 Prenumerationsperiod</w:t>
      </w:r>
    </w:p>
    <w:p w:rsidR="00D04088" w:rsidRDefault="00AD336F">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för 12 månader eller tills värdet har förbrukats, beroende på vilket som inträffar först. Prenumerationer kan inte kombineras. Kunden kan ha flera aktiva prenumerationer. Nya Prenumerationer kan köpas när som helst.</w:t>
      </w:r>
    </w:p>
    <w:p w:rsidR="00D04088" w:rsidRDefault="00D04088">
      <w:pPr>
        <w:pStyle w:val="ProductList-BodyIndented"/>
      </w:pPr>
    </w:p>
    <w:p w:rsidR="00D04088" w:rsidRDefault="00AD336F">
      <w:pPr>
        <w:pStyle w:val="ProductList-ClauseHeading"/>
        <w:outlineLvl w:val="2"/>
      </w:pPr>
      <w:r>
        <w:t>7. Microsoft Azure-hybridanvändarförmån</w:t>
      </w:r>
    </w:p>
    <w:p w:rsidR="00D04088" w:rsidRDefault="00AD336F">
      <w:pPr>
        <w:pStyle w:val="ProductList-Body"/>
      </w:pPr>
      <w:r>
        <w:t>Enligt Microsoft Azure-hybridanvändarförmånen (”HUB”) kan kunder med Windows Server-licenser med SA-täckning ladda upp och använda sina egna Windows Server-avbilder på Microsoft Azure.</w:t>
      </w:r>
    </w:p>
    <w:p w:rsidR="00D04088" w:rsidRDefault="00D04088">
      <w:pPr>
        <w:pStyle w:val="ProductList-Body"/>
      </w:pPr>
    </w:p>
    <w:p w:rsidR="00D04088" w:rsidRDefault="00AD336F">
      <w:pPr>
        <w:pStyle w:val="ProductList-Body"/>
      </w:pPr>
      <w:r>
        <w:t>Azure HUB möjliggör Kunders användning av Windows Server på Microsoft Azure via Virtuella Azure-maskiner (”Basinstanser”). Azure HUB inkluderar inte kostnaden av Basinstanser och Basinstanser inkluderar inte Windows Server. Varje Windows Server processor-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och varje uppsättning av 16 Windows Server kärn-</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 ger Kunden rätt att använda Windows Server i Microsoft Azure på upp till 16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Azure-instanser. Varje ytterligare uppsättning med åtta </w:t>
      </w:r>
      <w:r>
        <w:fldChar w:fldCharType="begin"/>
      </w:r>
      <w:r>
        <w:instrText xml:space="preserve"> AutoTextList   \s NoStyle \t "Licens avser rätten att ladda ned, installera och använda en Produkt." </w:instrText>
      </w:r>
      <w:r>
        <w:fldChar w:fldCharType="separate"/>
      </w:r>
      <w:r>
        <w:rPr>
          <w:color w:val="0563C1"/>
        </w:rPr>
        <w:t>Kärnlicenser</w:t>
      </w:r>
      <w:r>
        <w:fldChar w:fldCharType="end"/>
      </w:r>
      <w:r>
        <w:t xml:space="preserve"> med SA-täckning ger rätt till användning på upp till åtta Virtuella kärnor och en Basinstans.</w:t>
      </w:r>
    </w:p>
    <w:p w:rsidR="00D04088" w:rsidRDefault="00D04088">
      <w:pPr>
        <w:pStyle w:val="ProductList-Body"/>
      </w:pPr>
    </w:p>
    <w:p w:rsidR="00D04088" w:rsidRDefault="00AD336F">
      <w:pPr>
        <w:pStyle w:val="ProductList-Body"/>
      </w:pPr>
      <w:r>
        <w:t xml:space="preserve">Kunden måste ange att den använder Windows Server på Azure HUB vid konfigureringen av uppladdad(e) avbildning(ar) på Azure. Kunden kan använda sina uppladdad(e) avbildning(ar) enligt </w:t>
      </w:r>
      <w:hyperlink r:id="rId108">
        <w:r>
          <w:rPr>
            <w:color w:val="00467F"/>
            <w:u w:val="single"/>
          </w:rPr>
          <w:t>Villkoren för Onlinetjänster</w:t>
        </w:r>
      </w:hyperlink>
      <w:r>
        <w:t>.</w:t>
      </w:r>
    </w:p>
    <w:p w:rsidR="00D04088" w:rsidRDefault="00D04088">
      <w:pPr>
        <w:pStyle w:val="ProductList-Body"/>
      </w:pPr>
    </w:p>
    <w:p w:rsidR="00D04088" w:rsidRDefault="00AD336F">
      <w:pPr>
        <w:pStyle w:val="ProductList-Body"/>
      </w:pPr>
      <w:r>
        <w:t>Azure HUB ger ytterligare rättigheter att distribuera och använda programvaran när de utövas i samband med Datacenter</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andra rättigheter när de utövas i samband med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Standardlicenser</w:t>
      </w:r>
      <w:r>
        <w:fldChar w:fldCharType="end"/>
      </w:r>
      <w:r>
        <w:t xml:space="preserve"> bedöms som ”tilldelade Azure” när Kunden använder Windows Server via Azure HUB och omfattas av begränsningarna för vidareöverlåtelse av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i de </w:t>
      </w:r>
      <w:hyperlink w:anchor="_Sec537">
        <w:r>
          <w:rPr>
            <w:color w:val="00467F"/>
            <w:u w:val="single"/>
          </w:rPr>
          <w:t>Universella Licensvillkoren</w:t>
        </w:r>
      </w:hyperlink>
      <w:r>
        <w:t>.</w:t>
      </w:r>
    </w:p>
    <w:p w:rsidR="00D04088" w:rsidRDefault="00D04088">
      <w:pPr>
        <w:pStyle w:val="ProductList-Body"/>
      </w:pPr>
    </w:p>
    <w:p w:rsidR="00D04088" w:rsidRDefault="00AD336F">
      <w:pPr>
        <w:pStyle w:val="ProductList-Offering2HeadingNoBorder"/>
        <w:outlineLvl w:val="2"/>
      </w:pPr>
      <w:bookmarkStart w:id="216" w:name="_Sec625"/>
      <w:r>
        <w:t>Microsoft Azure-tjänster</w:t>
      </w:r>
      <w:bookmarkEnd w:id="216"/>
      <w:r>
        <w:fldChar w:fldCharType="begin"/>
      </w:r>
      <w:r>
        <w:instrText xml:space="preserve"> TC "</w:instrText>
      </w:r>
      <w:bookmarkStart w:id="217" w:name="_Toc502073641"/>
      <w:r>
        <w:instrText>Microsoft Azure-tjänster</w:instrText>
      </w:r>
      <w:bookmarkEnd w:id="217"/>
      <w:r>
        <w:instrText>" \l 3</w:instrText>
      </w:r>
      <w:r>
        <w:fldChar w:fldCharType="end"/>
      </w:r>
    </w:p>
    <w:p w:rsidR="00D04088" w:rsidRDefault="00AD336F">
      <w:pPr>
        <w:pStyle w:val="ProductList-Offering1SubSection"/>
        <w:outlineLvl w:val="3"/>
      </w:pPr>
      <w:bookmarkStart w:id="218" w:name="_Sec705"/>
      <w:r>
        <w:t>1. Programtillgänglighet</w:t>
      </w:r>
      <w:bookmarkEnd w:id="218"/>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D040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660" w:type="dxa"/>
            <w:tcBorders>
              <w:top w:val="single" w:sz="6" w:space="0" w:color="FFFFFF"/>
              <w:left w:val="none" w:sz="4" w:space="0" w:color="6E6E6E"/>
              <w:bottom w:val="dashed" w:sz="4" w:space="0" w:color="B2B2B2"/>
              <w:right w:val="none" w:sz="4" w:space="0" w:color="6E6E6E"/>
            </w:tcBorders>
          </w:tcPr>
          <w:p w:rsidR="00D04088" w:rsidRDefault="00AD336F">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2B2B2"/>
              <w:left w:val="none" w:sz="4" w:space="0" w:color="6E6E6E"/>
              <w:bottom w:val="none" w:sz="4" w:space="0" w:color="BFBFBF"/>
              <w:right w:val="none" w:sz="4" w:space="0" w:color="6E6E6E"/>
            </w:tcBorders>
          </w:tcPr>
          <w:p w:rsidR="00D04088" w:rsidRDefault="00AD336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bl>
    <w:p w:rsidR="00D04088" w:rsidRDefault="00AD336F">
      <w:pPr>
        <w:pStyle w:val="ProductList-Offering1SubSection"/>
        <w:outlineLvl w:val="3"/>
      </w:pPr>
      <w:bookmarkStart w:id="219" w:name="_Sec760"/>
      <w:r>
        <w:t>2. Produktvillkor</w:t>
      </w:r>
      <w:bookmarkEnd w:id="219"/>
    </w:p>
    <w:tbl>
      <w:tblPr>
        <w:tblStyle w:val="PURTable"/>
        <w:tblW w:w="0" w:type="dxa"/>
        <w:tblLook w:val="04A0" w:firstRow="1" w:lastRow="0" w:firstColumn="1" w:lastColumn="0" w:noHBand="0" w:noVBand="1"/>
      </w:tblPr>
      <w:tblGrid>
        <w:gridCol w:w="3707"/>
        <w:gridCol w:w="3623"/>
        <w:gridCol w:w="358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Tilldelat årligt åtagande för Microsoft Azure-tjänster</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2.1 Microsoft Azure-tjänsteplaner</w:t>
      </w:r>
    </w:p>
    <w:p w:rsidR="00D04088" w:rsidRDefault="00AD336F">
      <w:pPr>
        <w:pStyle w:val="ProductList-Body"/>
      </w:pPr>
      <w:r>
        <w:t>Om Kunden prenumererar som en Microsoft Azure-tjänsteplan kan enskilda Microsoft Azure-tjänster ha olika programtillgänglighet eller vara underkastade olika villkor. Se poster nedan som är specifika för Microsoft Azure-tjänsteplanen för mer information.</w:t>
      </w: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04088" w:rsidRDefault="00D04088">
            <w:pPr>
              <w:pStyle w:val="PURBreadcrumb"/>
            </w:pPr>
          </w:p>
          <w:tbl>
            <w:tblPr>
              <w:tblW w:w="0" w:type="dxa"/>
              <w:tblLook w:val="04A0" w:firstRow="1" w:lastRow="0" w:firstColumn="1" w:lastColumn="0" w:noHBand="0" w:noVBand="1"/>
            </w:tblPr>
            <w:tblGrid>
              <w:gridCol w:w="10800"/>
            </w:tblGrid>
            <w:tr w:rsidR="00D04088">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TableBody"/>
            </w:pPr>
          </w:p>
        </w:tc>
      </w:tr>
    </w:tbl>
    <w:p w:rsidR="00D04088" w:rsidRDefault="00AD336F">
      <w:pPr>
        <w:pStyle w:val="ProductList-Offering2HeadingNoBorder"/>
        <w:outlineLvl w:val="2"/>
      </w:pPr>
      <w:bookmarkStart w:id="220" w:name="_Sec1197"/>
      <w:r>
        <w:t>Microsoft Azure-infrastrukturplaner:</w:t>
      </w:r>
      <w:bookmarkEnd w:id="220"/>
      <w:r>
        <w:fldChar w:fldCharType="begin"/>
      </w:r>
      <w:r>
        <w:instrText xml:space="preserve"> TC "</w:instrText>
      </w:r>
      <w:bookmarkStart w:id="221" w:name="_Toc502073642"/>
      <w:r>
        <w:instrText>Microsoft Azure-infrastrukturplaner:</w:instrText>
      </w:r>
      <w:bookmarkEnd w:id="221"/>
      <w:r>
        <w:instrText>" \l 3</w:instrText>
      </w:r>
      <w:r>
        <w:fldChar w:fldCharType="end"/>
      </w:r>
    </w:p>
    <w:p w:rsidR="00D04088" w:rsidRDefault="00AD336F">
      <w:pPr>
        <w:pStyle w:val="ProductList-Offering1SubSection"/>
        <w:outlineLvl w:val="3"/>
      </w:pPr>
      <w:bookmarkStart w:id="222" w:name="_Sec706"/>
      <w:r>
        <w:t>1. Programtillgänglighet</w:t>
      </w:r>
      <w:bookmarkEnd w:id="222"/>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D040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6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Operations Management- och Security E1-tillägg</w:t>
            </w:r>
            <w:r>
              <w:fldChar w:fldCharType="begin"/>
            </w:r>
            <w:r>
              <w:instrText xml:space="preserve"> XE "Operations Management- och Security E1-tillägg"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Operations Management- och Security E2-tillägg</w:t>
            </w:r>
            <w:r>
              <w:fldChar w:fldCharType="begin"/>
            </w:r>
            <w:r>
              <w:instrText xml:space="preserve"> XE "Operations Management- och Security E2-tillägg"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Operations Management and Security E1 Från SA</w:t>
            </w:r>
            <w:r>
              <w:fldChar w:fldCharType="begin"/>
            </w:r>
            <w:r>
              <w:instrText xml:space="preserve"> XE "Operations Management and Security E1 Från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Operations Management and Security E2 Från SA</w:t>
            </w:r>
            <w:r>
              <w:fldChar w:fldCharType="begin"/>
            </w:r>
            <w:r>
              <w:instrText xml:space="preserve"> XE "Operations Management and Security E2 Från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 xml:space="preserve">Operations Management and Security: Insikter och analys </w:t>
            </w:r>
            <w:r>
              <w:fldChar w:fldCharType="begin"/>
            </w:r>
            <w:r>
              <w:instrText xml:space="preserve"> XE "Operations Management and Security: Insikter och analys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Operations Management and Security: Urval och styrning</w:t>
            </w:r>
            <w:r>
              <w:fldChar w:fldCharType="begin"/>
            </w:r>
            <w:r>
              <w:instrText xml:space="preserve"> XE "Operations Management and Security: Urval och styrning"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Operations Management and Security: Säkerhet och efterlevnad</w:t>
            </w:r>
            <w:r>
              <w:fldChar w:fldCharType="begin"/>
            </w:r>
            <w:r>
              <w:instrText xml:space="preserve"> XE "Operations Management and Security: Säkerhet och efterlevnad"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rPr>
                <w:color w:val="000000"/>
              </w:rPr>
              <w:t>Operations Management and Security: Säkerhetskopiering och återställning vid krasch</w:t>
            </w:r>
            <w:r>
              <w:fldChar w:fldCharType="begin"/>
            </w:r>
            <w:r>
              <w:instrText xml:space="preserve"> XE "Operations Management and Security: Säkerhetskopiering och återställning vid krasch"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bl>
    <w:p w:rsidR="00D04088" w:rsidRDefault="00AD336F">
      <w:pPr>
        <w:pStyle w:val="ProductList-Offering1SubSection"/>
        <w:outlineLvl w:val="3"/>
      </w:pPr>
      <w:bookmarkStart w:id="223" w:name="_Sec761"/>
      <w:r>
        <w:t>2. Produktvillkor</w:t>
      </w:r>
      <w:bookmarkEnd w:id="223"/>
    </w:p>
    <w:tbl>
      <w:tblPr>
        <w:tblStyle w:val="PURTable"/>
        <w:tblW w:w="0" w:type="dxa"/>
        <w:tblLook w:val="04A0" w:firstRow="1" w:lastRow="0" w:firstColumn="1" w:lastColumn="0" w:noHBand="0" w:noVBand="1"/>
      </w:tblPr>
      <w:tblGrid>
        <w:gridCol w:w="3706"/>
        <w:gridCol w:w="3622"/>
        <w:gridCol w:w="3588"/>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 (förutom Azure RemoteApp)</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4088" w:rsidRDefault="00D04088">
      <w:pPr>
        <w:pStyle w:val="ProductList-Body"/>
      </w:pPr>
    </w:p>
    <w:p w:rsidR="00D04088" w:rsidRDefault="00AD336F">
      <w:pPr>
        <w:pStyle w:val="ProductList-ClauseHeading"/>
        <w:outlineLvl w:val="4"/>
      </w:pPr>
      <w:r>
        <w:t>2.1 Operations Management and Security</w:t>
      </w:r>
    </w:p>
    <w:p w:rsidR="00D04088" w:rsidRDefault="00D04088">
      <w:pPr>
        <w:pStyle w:val="ProductList-Body"/>
      </w:pPr>
    </w:p>
    <w:p w:rsidR="00D04088" w:rsidRDefault="00AD336F">
      <w:pPr>
        <w:pStyle w:val="ProductList-SubClauseHeading"/>
        <w:outlineLvl w:val="5"/>
      </w:pPr>
      <w:r>
        <w:t>2.1.1 Operations Management Suite</w:t>
      </w:r>
    </w:p>
    <w:p w:rsidR="00D04088" w:rsidRDefault="00AD336F">
      <w:pPr>
        <w:pStyle w:val="ProductList-BodyIndented"/>
      </w:pPr>
      <w:r>
        <w:t>Operations Management- och Security-prenumerationerna är erbjudanden inom Operations Management Suite.</w:t>
      </w:r>
    </w:p>
    <w:p w:rsidR="00D04088" w:rsidRDefault="00D04088">
      <w:pPr>
        <w:pStyle w:val="ProductList-BodyIndented"/>
      </w:pPr>
    </w:p>
    <w:p w:rsidR="00D04088" w:rsidRDefault="00AD336F">
      <w:pPr>
        <w:pStyle w:val="ProductList-SubClauseHeading"/>
        <w:outlineLvl w:val="5"/>
      </w:pPr>
      <w:r>
        <w:t>2.1.2 Programvara som ingår i Operations Management and Security E1/E2</w:t>
      </w:r>
    </w:p>
    <w:p w:rsidR="00D04088" w:rsidRDefault="00AD336F">
      <w:pPr>
        <w:pStyle w:val="ProductList-BodyIndented"/>
      </w:pPr>
      <w:r>
        <w:t>Under giltighetstiden för varje Operations Management and Security E1/E2-prenumeration får Kunden installera och köra en kopia av den motsvarande inkluderade programvaran för att Hantera en OSE i Kundens egna anläggning eller i Microsoft Azure.</w:t>
      </w:r>
    </w:p>
    <w:tbl>
      <w:tblPr>
        <w:tblStyle w:val="PURTable0"/>
        <w:tblW w:w="0" w:type="dxa"/>
        <w:tblLook w:val="04A0" w:firstRow="1" w:lastRow="0" w:firstColumn="1" w:lastColumn="0" w:noHBand="0" w:noVBand="1"/>
      </w:tblPr>
      <w:tblGrid>
        <w:gridCol w:w="5256"/>
        <w:gridCol w:w="5300"/>
      </w:tblGrid>
      <w:tr w:rsidR="00D0408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04088" w:rsidRDefault="00AD336F">
            <w:pPr>
              <w:pStyle w:val="ProductList-TableBody"/>
            </w:pPr>
            <w:r>
              <w:rPr>
                <w:color w:val="FFFFFF"/>
              </w:rPr>
              <w:t>Operations Management and Security-prenumeration</w:t>
            </w:r>
          </w:p>
        </w:tc>
        <w:tc>
          <w:tcPr>
            <w:tcW w:w="6120" w:type="dxa"/>
            <w:tcBorders>
              <w:left w:val="single" w:sz="4" w:space="0" w:color="6E6E6E"/>
              <w:right w:val="single" w:sz="4" w:space="0" w:color="6E6E6E"/>
            </w:tcBorders>
            <w:shd w:val="clear" w:color="auto" w:fill="0072C6"/>
          </w:tcPr>
          <w:p w:rsidR="00D04088" w:rsidRDefault="00AD336F">
            <w:pPr>
              <w:pStyle w:val="ProductList-TableBody"/>
            </w:pPr>
            <w:r>
              <w:rPr>
                <w:color w:val="FFFFFF"/>
              </w:rPr>
              <w:t>Programvara som ingår</w:t>
            </w:r>
          </w:p>
        </w:tc>
      </w:tr>
      <w:tr w:rsidR="00D04088">
        <w:tc>
          <w:tcPr>
            <w:tcW w:w="6000" w:type="dxa"/>
            <w:tcBorders>
              <w:left w:val="single" w:sz="4" w:space="0" w:color="6E6E6E"/>
              <w:bottom w:val="single" w:sz="4" w:space="0" w:color="6E6E6E"/>
              <w:right w:val="single" w:sz="4" w:space="0" w:color="6E6E6E"/>
            </w:tcBorders>
          </w:tcPr>
          <w:p w:rsidR="00D04088" w:rsidRDefault="00AD336F">
            <w:pPr>
              <w:pStyle w:val="ProductList-TableBody"/>
            </w:pPr>
            <w:r>
              <w:t>Operations Management and Security E1</w:t>
            </w:r>
          </w:p>
          <w:p w:rsidR="00D04088" w:rsidRDefault="00AD336F">
            <w:pPr>
              <w:pStyle w:val="ProductList-TableBody"/>
            </w:pPr>
            <w:r>
              <w:t>Operations Management and Security E1 Från SA</w:t>
            </w:r>
          </w:p>
        </w:tc>
        <w:tc>
          <w:tcPr>
            <w:tcW w:w="6120" w:type="dxa"/>
            <w:tcBorders>
              <w:left w:val="single" w:sz="4" w:space="0" w:color="6E6E6E"/>
              <w:bottom w:val="single" w:sz="4" w:space="0" w:color="6E6E6E"/>
              <w:right w:val="single" w:sz="4" w:space="0" w:color="6E6E6E"/>
            </w:tcBorders>
          </w:tcPr>
          <w:p w:rsidR="00D04088" w:rsidRDefault="00AD336F">
            <w:pPr>
              <w:pStyle w:val="ProductList-TableBody"/>
            </w:pPr>
            <w:r>
              <w:t>System Center Server Standard</w:t>
            </w:r>
          </w:p>
        </w:tc>
      </w:tr>
      <w:tr w:rsidR="00D04088">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Operations Management and Security E2</w:t>
            </w:r>
          </w:p>
          <w:p w:rsidR="00D04088" w:rsidRDefault="00AD336F">
            <w:pPr>
              <w:pStyle w:val="ProductList-TableBody"/>
            </w:pPr>
            <w:r>
              <w:t>Operations Management and Security E2 från SA</w:t>
            </w: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System Center Server Standard</w:t>
            </w:r>
          </w:p>
        </w:tc>
      </w:tr>
      <w:tr w:rsidR="00D04088">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Operations Management and Security: Insikter och analys</w:t>
            </w: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System Center Operation Manager</w:t>
            </w:r>
          </w:p>
        </w:tc>
      </w:tr>
      <w:tr w:rsidR="00D04088">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Operations Management and Security: Urval och styrning</w:t>
            </w: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System Center Configuration Manager</w:t>
            </w:r>
          </w:p>
          <w:p w:rsidR="00D04088" w:rsidRDefault="00AD336F">
            <w:pPr>
              <w:pStyle w:val="ProductList-TableBody"/>
            </w:pPr>
            <w:r>
              <w:t>System Center Orchestrator</w:t>
            </w:r>
          </w:p>
          <w:p w:rsidR="00D04088" w:rsidRDefault="00AD336F">
            <w:pPr>
              <w:pStyle w:val="ProductList-TableBody"/>
            </w:pPr>
            <w:r>
              <w:t>System Center Service Manager</w:t>
            </w:r>
          </w:p>
        </w:tc>
      </w:tr>
      <w:tr w:rsidR="00D04088">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Operations Management and Security: Säkerhetskopiering och återställning vid krasch</w:t>
            </w: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System Center Data Protection Manager</w:t>
            </w:r>
          </w:p>
          <w:p w:rsidR="00D04088" w:rsidRDefault="00AD336F">
            <w:pPr>
              <w:pStyle w:val="ProductList-TableBody"/>
            </w:pPr>
            <w:r>
              <w:t>System Center Virtual Machine Manager</w:t>
            </w:r>
          </w:p>
        </w:tc>
      </w:tr>
    </w:tbl>
    <w:p w:rsidR="00D04088" w:rsidRDefault="00D04088">
      <w:pPr>
        <w:pStyle w:val="ProductList-ClauseHeading"/>
        <w:outlineLvl w:val="4"/>
      </w:pPr>
    </w:p>
    <w:p w:rsidR="00D04088" w:rsidRDefault="00AD336F">
      <w:pPr>
        <w:pStyle w:val="ProductList-ClauseHeading"/>
        <w:outlineLvl w:val="4"/>
      </w:pPr>
      <w:r>
        <w:t>2.2 Microsoft Azure Stack Plan</w:t>
      </w:r>
    </w:p>
    <w:p w:rsidR="00D04088" w:rsidRDefault="00AD336F">
      <w:pPr>
        <w:pStyle w:val="ProductList-Body"/>
      </w:pPr>
      <w:r>
        <w:t xml:space="preserve">Kunden får använda Microsoft Azure Stack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förutsatt att en antal SL införskaffas,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D04088" w:rsidRDefault="00D04088">
      <w:pPr>
        <w:pStyle w:val="ProductList-Body"/>
      </w:pPr>
    </w:p>
    <w:p w:rsidR="00D04088" w:rsidRDefault="00AD336F">
      <w:pPr>
        <w:pStyle w:val="ProductList-ClauseHeading"/>
        <w:outlineLvl w:val="4"/>
      </w:pPr>
      <w:r>
        <w:t>2.3 Microsoft Azure StorSimple-planerbjudanden</w:t>
      </w:r>
    </w:p>
    <w:p w:rsidR="00D04088" w:rsidRDefault="00AD336F">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224" w:name="_Sec1198"/>
      <w:r>
        <w:t>Microsoft Azure-supportplaner</w:t>
      </w:r>
      <w:bookmarkEnd w:id="224"/>
      <w:r>
        <w:fldChar w:fldCharType="begin"/>
      </w:r>
      <w:r>
        <w:instrText xml:space="preserve"> TC "</w:instrText>
      </w:r>
      <w:bookmarkStart w:id="225" w:name="_Toc502073643"/>
      <w:r>
        <w:instrText>Microsoft Azure-supportplaner</w:instrText>
      </w:r>
      <w:bookmarkEnd w:id="225"/>
      <w:r>
        <w:instrText>" \l 3</w:instrText>
      </w:r>
      <w:r>
        <w:fldChar w:fldCharType="end"/>
      </w:r>
    </w:p>
    <w:p w:rsidR="00D04088" w:rsidRDefault="00AD336F">
      <w:pPr>
        <w:pStyle w:val="ProductList-Offering1SubSection"/>
        <w:outlineLvl w:val="3"/>
      </w:pPr>
      <w:bookmarkStart w:id="226" w:name="_Sec1200"/>
      <w:r>
        <w:t>1. Programtillgänglighet</w:t>
      </w:r>
      <w:bookmarkEnd w:id="226"/>
    </w:p>
    <w:tbl>
      <w:tblPr>
        <w:tblStyle w:val="PURTable"/>
        <w:tblW w:w="0" w:type="dxa"/>
        <w:tblLook w:val="04A0" w:firstRow="1" w:lastRow="0" w:firstColumn="1" w:lastColumn="0" w:noHBand="0" w:noVBand="1"/>
      </w:tblPr>
      <w:tblGrid>
        <w:gridCol w:w="4307"/>
        <w:gridCol w:w="717"/>
        <w:gridCol w:w="694"/>
        <w:gridCol w:w="705"/>
        <w:gridCol w:w="715"/>
        <w:gridCol w:w="729"/>
        <w:gridCol w:w="832"/>
        <w:gridCol w:w="708"/>
        <w:gridCol w:w="700"/>
        <w:gridCol w:w="809"/>
      </w:tblGrid>
      <w:tr w:rsidR="00D040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6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D04088">
      <w:pPr>
        <w:pStyle w:val="ProductList-Body"/>
      </w:pPr>
    </w:p>
    <w:p w:rsidR="00D04088" w:rsidRDefault="00AD336F">
      <w:pPr>
        <w:pStyle w:val="ProductList-Offering1SubSection"/>
        <w:outlineLvl w:val="3"/>
      </w:pPr>
      <w:bookmarkStart w:id="227" w:name="_Sec1201"/>
      <w:r>
        <w:t>2. Produktvillkor</w:t>
      </w:r>
      <w:bookmarkEnd w:id="227"/>
    </w:p>
    <w:tbl>
      <w:tblPr>
        <w:tblStyle w:val="PURTable"/>
        <w:tblW w:w="0" w:type="dxa"/>
        <w:tblLook w:val="04A0" w:firstRow="1" w:lastRow="0" w:firstColumn="1" w:lastColumn="0" w:noHBand="0" w:noVBand="1"/>
      </w:tblPr>
      <w:tblGrid>
        <w:gridCol w:w="3707"/>
        <w:gridCol w:w="3623"/>
        <w:gridCol w:w="358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228" w:name="_Sec1199"/>
      <w:r>
        <w:t>Microsoft Azure-användarplaner</w:t>
      </w:r>
      <w:bookmarkEnd w:id="228"/>
      <w:r>
        <w:fldChar w:fldCharType="begin"/>
      </w:r>
      <w:r>
        <w:instrText xml:space="preserve"> TC "</w:instrText>
      </w:r>
      <w:bookmarkStart w:id="229" w:name="_Toc502073644"/>
      <w:r>
        <w:instrText>Microsoft Azure-användarplaner</w:instrText>
      </w:r>
      <w:bookmarkEnd w:id="229"/>
      <w:r>
        <w:instrText>" \l 3</w:instrText>
      </w:r>
      <w:r>
        <w:fldChar w:fldCharType="end"/>
      </w:r>
    </w:p>
    <w:p w:rsidR="00D04088" w:rsidRDefault="00AD336F">
      <w:pPr>
        <w:pStyle w:val="ProductList-Offering1SubSection"/>
        <w:outlineLvl w:val="3"/>
      </w:pPr>
      <w:bookmarkStart w:id="230" w:name="_Sec1202"/>
      <w:r>
        <w:t>1. Programtillgänglighet</w:t>
      </w:r>
      <w:bookmarkEnd w:id="230"/>
    </w:p>
    <w:tbl>
      <w:tblPr>
        <w:tblStyle w:val="PURTable"/>
        <w:tblW w:w="0" w:type="dxa"/>
        <w:tblLook w:val="04A0" w:firstRow="1" w:lastRow="0" w:firstColumn="1" w:lastColumn="0" w:noHBand="0" w:noVBand="1"/>
      </w:tblPr>
      <w:tblGrid>
        <w:gridCol w:w="4294"/>
        <w:gridCol w:w="717"/>
        <w:gridCol w:w="701"/>
        <w:gridCol w:w="705"/>
        <w:gridCol w:w="715"/>
        <w:gridCol w:w="729"/>
        <w:gridCol w:w="832"/>
        <w:gridCol w:w="709"/>
        <w:gridCol w:w="705"/>
        <w:gridCol w:w="809"/>
      </w:tblGrid>
      <w:tr w:rsidR="00D040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6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t>Azure Active Directory Basic</w:t>
            </w:r>
            <w:r>
              <w:fldChar w:fldCharType="begin"/>
            </w:r>
            <w:r>
              <w:instrText xml:space="preserve"> XE "Azure Active Directory Basic"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Azure Information Protection Premium Plan 2 Tillägg</w:t>
            </w:r>
            <w:r>
              <w:fldChar w:fldCharType="begin"/>
            </w:r>
            <w:r>
              <w:instrText xml:space="preserve"> XE "Azure Information Protection Premium Plan 2 Tillägg"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4088" w:rsidRDefault="00AD33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bl>
    <w:p w:rsidR="00D04088" w:rsidRDefault="00AD336F">
      <w:pPr>
        <w:pStyle w:val="ProductList-Offering1SubSection"/>
        <w:outlineLvl w:val="3"/>
      </w:pPr>
      <w:bookmarkStart w:id="231" w:name="_Sec1203"/>
      <w:r>
        <w:t>2. Produktvillkor</w:t>
      </w:r>
      <w:bookmarkEnd w:id="231"/>
    </w:p>
    <w:tbl>
      <w:tblPr>
        <w:tblStyle w:val="PURTable"/>
        <w:tblW w:w="0" w:type="dxa"/>
        <w:tblLook w:val="04A0" w:firstRow="1" w:lastRow="0" w:firstColumn="1" w:lastColumn="0" w:noHBand="0" w:noVBand="1"/>
      </w:tblPr>
      <w:tblGrid>
        <w:gridCol w:w="3707"/>
        <w:gridCol w:w="3623"/>
        <w:gridCol w:w="358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Azure Active Directory Premium Plan 1 och Plan 2 (Användar-SL) (1:15)</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4088" w:rsidRDefault="00D04088">
      <w:pPr>
        <w:pStyle w:val="ProductList-Body"/>
      </w:pPr>
    </w:p>
    <w:p w:rsidR="00D04088" w:rsidRDefault="00AD336F">
      <w:pPr>
        <w:pStyle w:val="ProductList-ClauseHeading"/>
        <w:outlineLvl w:val="4"/>
      </w:pPr>
      <w:r>
        <w:t>2.1 Studentanvändarförmån</w:t>
      </w:r>
    </w:p>
    <w:p w:rsidR="00D04088" w:rsidRDefault="00AD336F">
      <w:pPr>
        <w:pStyle w:val="ProductList-Body"/>
      </w:pPr>
      <w:r>
        <w:t>Detta villkor gäller inte för kunder som licensierar denna Produkt under Microsoft Cloud-avtalet.</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1HeadingNoBorder"/>
        <w:outlineLvl w:val="1"/>
      </w:pPr>
      <w:bookmarkStart w:id="232" w:name="_Sec629"/>
      <w:r>
        <w:t>Microsoft 365</w:t>
      </w:r>
      <w:bookmarkEnd w:id="232"/>
      <w:r>
        <w:fldChar w:fldCharType="begin"/>
      </w:r>
      <w:r>
        <w:instrText xml:space="preserve"> TC "</w:instrText>
      </w:r>
      <w:bookmarkStart w:id="233" w:name="_Toc502073645"/>
      <w:r>
        <w:instrText>Microsoft 365</w:instrText>
      </w:r>
      <w:bookmarkEnd w:id="233"/>
      <w:r>
        <w:instrText>" \l 2</w:instrText>
      </w:r>
      <w:r>
        <w:fldChar w:fldCharType="end"/>
      </w:r>
    </w:p>
    <w:p w:rsidR="00D04088" w:rsidRDefault="00AD336F">
      <w:pPr>
        <w:pStyle w:val="ProductList-Offering1SubSection"/>
        <w:outlineLvl w:val="2"/>
      </w:pPr>
      <w:bookmarkStart w:id="234" w:name="_Sec713"/>
      <w:r>
        <w:t>1. Programtillgänglighet</w:t>
      </w:r>
      <w:bookmarkEnd w:id="234"/>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D040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6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365 E3</w:t>
            </w:r>
            <w:r>
              <w:fldChar w:fldCharType="begin"/>
            </w:r>
            <w:r>
              <w:instrText xml:space="preserve"> XE "Microsoft 365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365 E3-tillägg</w:t>
            </w:r>
            <w:r>
              <w:fldChar w:fldCharType="begin"/>
            </w:r>
            <w:r>
              <w:instrText xml:space="preserve"> XE "Microsoft 365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365 E3 från SA</w:t>
            </w:r>
            <w:r>
              <w:fldChar w:fldCharType="begin"/>
            </w:r>
            <w:r>
              <w:instrText xml:space="preserve"> XE "Microsoft 365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365 E5</w:t>
            </w:r>
            <w:r>
              <w:fldChar w:fldCharType="begin"/>
            </w:r>
            <w:r>
              <w:instrText xml:space="preserve"> XE "Microsoft 365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365 E5-tillägg</w:t>
            </w:r>
            <w:r>
              <w:fldChar w:fldCharType="begin"/>
            </w:r>
            <w:r>
              <w:instrText xml:space="preserve"> XE "Microsoft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365 E5 från SA</w:t>
            </w:r>
            <w:r>
              <w:fldChar w:fldCharType="begin"/>
            </w:r>
            <w:r>
              <w:instrText xml:space="preserve"> XE "Microsoft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D04088">
      <w:pPr>
        <w:pStyle w:val="ProductList-Body"/>
      </w:pPr>
    </w:p>
    <w:p w:rsidR="00D04088" w:rsidRDefault="00AD336F">
      <w:pPr>
        <w:pStyle w:val="ProductList-Offering1SubSection"/>
        <w:outlineLvl w:val="2"/>
      </w:pPr>
      <w:bookmarkStart w:id="235" w:name="_Sec768"/>
      <w:r>
        <w:t>2. Produktvillkor</w:t>
      </w:r>
      <w:bookmarkEnd w:id="235"/>
    </w:p>
    <w:tbl>
      <w:tblPr>
        <w:tblStyle w:val="PURTable"/>
        <w:tblW w:w="0" w:type="dxa"/>
        <w:tblLook w:val="04A0" w:firstRow="1" w:lastRow="0" w:firstColumn="1" w:lastColumn="0" w:noHBand="0" w:noVBand="1"/>
      </w:tblPr>
      <w:tblGrid>
        <w:gridCol w:w="3707"/>
        <w:gridCol w:w="3623"/>
        <w:gridCol w:w="358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Microsoft 365 Step-up från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Microsoft 365 F1</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I</w:t>
              </w:r>
            </w:hyperlink>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(utom Microsoft 365 Från SA)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4088" w:rsidRDefault="00D04088">
      <w:pPr>
        <w:pStyle w:val="ProductList-Body"/>
      </w:pPr>
    </w:p>
    <w:p w:rsidR="00D04088" w:rsidRDefault="00AD336F">
      <w:pPr>
        <w:pStyle w:val="ProductList-ClauseHeading"/>
        <w:outlineLvl w:val="3"/>
      </w:pPr>
      <w:r>
        <w:t>2.1 Utökade Användningsrättigheter för Microsoft 365 E3/E5- och Microsoft 365 Education A3/A5-kunder</w:t>
      </w:r>
    </w:p>
    <w:p w:rsidR="00D04088" w:rsidRDefault="00AD336F">
      <w:pPr>
        <w:pStyle w:val="ProductList-SubClauseHeading"/>
        <w:outlineLvl w:val="4"/>
      </w:pPr>
      <w:r>
        <w:t>2.1.1 Office-servrar</w:t>
      </w:r>
    </w:p>
    <w:p w:rsidR="00D04088" w:rsidRDefault="00AD336F">
      <w:pPr>
        <w:pStyle w:val="ProductList-BodyIndented"/>
      </w:pPr>
      <w:r>
        <w:t>Varje licensierad Användare som tilldelas en Användar-SL för E3/E5 eller Microsoft 365 Education A3/A5 får:</w:t>
      </w:r>
    </w:p>
    <w:p w:rsidR="00D04088" w:rsidRDefault="00AD336F" w:rsidP="00AD336F">
      <w:pPr>
        <w:pStyle w:val="ProductList-Bullet"/>
        <w:numPr>
          <w:ilvl w:val="1"/>
          <w:numId w:val="38"/>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for Business Server</w:t>
      </w:r>
      <w:r>
        <w:fldChar w:fldCharType="begin"/>
      </w:r>
      <w:r>
        <w:instrText xml:space="preserve"> XE "Skype for Business Server" </w:instrText>
      </w:r>
      <w:r>
        <w:fldChar w:fldCharType="end"/>
      </w:r>
      <w:r>
        <w:t xml:space="preserve"> och </w:t>
      </w:r>
    </w:p>
    <w:p w:rsidR="00D04088" w:rsidRDefault="00AD336F" w:rsidP="00AD336F">
      <w:pPr>
        <w:pStyle w:val="ProductList-Bullet"/>
        <w:numPr>
          <w:ilvl w:val="1"/>
          <w:numId w:val="38"/>
        </w:numPr>
      </w:pPr>
      <w:r>
        <w:t xml:space="preserve">åtkomst till ovanstående serverprogramvara är exklusiv för de användare som har tilldelats en Användar-SL för Microsoft 365 E3/E5 eller Microsoft 365 Education A3/A5, eller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D04088" w:rsidRDefault="00AD336F">
      <w:pPr>
        <w:pStyle w:val="ProductList-BodyIndented"/>
      </w:pPr>
      <w:r>
        <w:t>Detta villkor gäller inte för Användar-SL som anskaffats enligt Microsoft Cloud-avtalet eller med Studentanvändarförmån.</w:t>
      </w:r>
    </w:p>
    <w:p w:rsidR="00D04088" w:rsidRDefault="00D04088">
      <w:pPr>
        <w:pStyle w:val="ProductList-BodyIndented"/>
      </w:pPr>
    </w:p>
    <w:p w:rsidR="00D04088" w:rsidRDefault="00AD336F">
      <w:pPr>
        <w:pStyle w:val="ProductList-SubClauseHeading"/>
        <w:outlineLvl w:val="4"/>
      </w:pPr>
      <w:r>
        <w:t>2.1.2 Office Professional Plus</w:t>
      </w:r>
    </w:p>
    <w:p w:rsidR="00D04088" w:rsidRDefault="00AD336F">
      <w:pPr>
        <w:pStyle w:val="ProductList-SubSubClauseHeading"/>
        <w:outlineLvl w:val="5"/>
      </w:pPr>
      <w:r>
        <w:t>2.1.2.1 Användar-SL för Microsoft 365 från SA:</w:t>
      </w:r>
    </w:p>
    <w:p w:rsidR="00D04088" w:rsidRDefault="00AD336F">
      <w:pPr>
        <w:pStyle w:val="ProductList-BodyIndented2"/>
      </w:pPr>
      <w:r>
        <w:t>För varje Licensierad Användare som Kunden tilldelar en Användar-SL för Microsoft 365 får Kunden installera</w:t>
      </w:r>
    </w:p>
    <w:p w:rsidR="00D04088" w:rsidRDefault="00AD336F" w:rsidP="00AD336F">
      <w:pPr>
        <w:pStyle w:val="ProductList-Bullet"/>
        <w:numPr>
          <w:ilvl w:val="2"/>
          <w:numId w:val="39"/>
        </w:numPr>
      </w:pPr>
      <w:r>
        <w:t>en lokal kopia av Office Professional Plus endast för den Licensierade Användarens bruk under prenumerationsperiodens varaktighet; och</w:t>
      </w:r>
    </w:p>
    <w:p w:rsidR="00D04088" w:rsidRDefault="00AD336F" w:rsidP="00AD336F">
      <w:pPr>
        <w:pStyle w:val="ProductList-Bullet"/>
        <w:numPr>
          <w:ilvl w:val="2"/>
          <w:numId w:val="39"/>
        </w:numPr>
      </w:pPr>
      <w:r>
        <w:t>en lokal kopia av Office Professional Plus för nya User SL:er som läggs till samma volymlicensieringsavtal endast för den Licensierade Användarens bruk under prenumerationsperiodens varaktighet. Antalet nya User SL:er som ger de användarrättigheterna får inte överskrida antalet Från SA User SL:er som först täcktes av avtalet.</w:t>
      </w:r>
    </w:p>
    <w:p w:rsidR="00D04088" w:rsidRDefault="00AD336F">
      <w:pPr>
        <w:pStyle w:val="ProductList-BodyIndented2"/>
      </w:pPr>
      <w:r>
        <w:t>Detta villkor gäller inte för kunder som licensierar denna Produkt under Microsoft Cloud-avtalet.</w:t>
      </w:r>
    </w:p>
    <w:p w:rsidR="00D04088" w:rsidRDefault="00D04088">
      <w:pPr>
        <w:pStyle w:val="ProductList-BodyIndented2"/>
      </w:pPr>
    </w:p>
    <w:p w:rsidR="00D04088" w:rsidRDefault="00AD336F">
      <w:pPr>
        <w:pStyle w:val="ProductList-SubSubClauseHeading"/>
        <w:outlineLvl w:val="5"/>
      </w:pPr>
      <w:r>
        <w:t>2.1.2.2 Användar-SL för Microsoft 365 förvärvade i MPSA</w:t>
      </w:r>
    </w:p>
    <w:p w:rsidR="00D04088" w:rsidRDefault="00AD336F">
      <w:pPr>
        <w:pStyle w:val="ProductList-BodyIndented2"/>
      </w:pPr>
      <w:r>
        <w:t>För varje Licensierad Användare med en enhet som täcks av Software Assurance för Office Professional Plus till vilken Kunden tilldelar en Användar-SL för Microsoft 365 får Kunden installera en lokal kopia av Office Professional Plus för den Licensierade Användarens enskilda bruk under prenumerationens varaktighet.</w:t>
      </w:r>
    </w:p>
    <w:p w:rsidR="00D04088" w:rsidRDefault="00D04088">
      <w:pPr>
        <w:pStyle w:val="ProductList-BodyIndented2"/>
      </w:pPr>
    </w:p>
    <w:p w:rsidR="00D04088" w:rsidRDefault="00AD336F">
      <w:pPr>
        <w:pStyle w:val="ProductList-SubSubClauseHeading"/>
        <w:outlineLvl w:val="5"/>
      </w:pPr>
      <w:r>
        <w:t>2.1.2.3 Microsoft 365 Education A3/A5 Användar-SL:</w:t>
      </w:r>
    </w:p>
    <w:p w:rsidR="00D04088" w:rsidRDefault="00AD336F" w:rsidP="00AD336F">
      <w:pPr>
        <w:pStyle w:val="ProductList-Bullet"/>
        <w:numPr>
          <w:ilvl w:val="2"/>
          <w:numId w:val="40"/>
        </w:numPr>
      </w:pPr>
      <w:r>
        <w:t>För varje licensierad Användare som Kunden tilldelar en Användar-SL för Microsoft 365 Education får Kunden installera ett lokalt exemplar av Office Professional Plus för den licensierade Användarens enskilda bruk enligt prenumerationens varaktighet.</w:t>
      </w:r>
    </w:p>
    <w:p w:rsidR="00D04088" w:rsidRDefault="00AD336F" w:rsidP="00AD336F">
      <w:pPr>
        <w:pStyle w:val="ProductList-Bullet"/>
        <w:numPr>
          <w:ilvl w:val="2"/>
          <w:numId w:val="40"/>
        </w:numPr>
      </w:pPr>
      <w:r>
        <w:t>Detta villkor gäller inte för Användar-SL som anskaffats enligt Microsoft Cloud-avtalet eller med Studentanvändarförmån.</w:t>
      </w:r>
    </w:p>
    <w:p w:rsidR="00D04088" w:rsidRDefault="00D04088">
      <w:pPr>
        <w:pStyle w:val="ProductList-BodyIndented2"/>
      </w:pPr>
    </w:p>
    <w:p w:rsidR="00D04088" w:rsidRDefault="00AD336F">
      <w:pPr>
        <w:pStyle w:val="ProductList-ClauseHeading"/>
        <w:outlineLvl w:val="3"/>
      </w:pPr>
      <w:r>
        <w:t>2.2 Tillämpliga Licensvillkor</w:t>
      </w:r>
    </w:p>
    <w:p w:rsidR="00D04088" w:rsidRDefault="00AD336F">
      <w:pPr>
        <w:pStyle w:val="ProductList-Body"/>
      </w:pPr>
      <w:r>
        <w:t>Utöver villkoren för Microsoft 365-produktposten, Microsoft 365 E3 och E5 regleras Användar-SL av de Licensvillkor som är tillämpliga på Office 365 Enterprise E3/E5, Enterprise Mobility + Security E3/E5 och Windows 10 Enterprise E3/E5 per Användare.</w:t>
      </w:r>
    </w:p>
    <w:p w:rsidR="00D04088" w:rsidRDefault="00D04088">
      <w:pPr>
        <w:pStyle w:val="ProductList-Body"/>
      </w:pPr>
    </w:p>
    <w:p w:rsidR="00D04088" w:rsidRDefault="00AD336F">
      <w:pPr>
        <w:pStyle w:val="ProductList-ClauseHeading"/>
        <w:outlineLvl w:val="3"/>
      </w:pPr>
      <w:r>
        <w:t>2.3 Användningsrättigheter för Microsoft 365 F1</w:t>
      </w:r>
    </w:p>
    <w:p w:rsidR="00D04088" w:rsidRDefault="00AD336F">
      <w:pPr>
        <w:pStyle w:val="ProductList-Body"/>
      </w:pPr>
      <w:r>
        <w:t>Användningen av Windows regleras av Licensvillkoren i avsnittet Användningsrättigheter i den Windows-produktpost som är tillämplig för Windows 10 Enterprise E3 per Användare med följande undantag:</w:t>
      </w:r>
    </w:p>
    <w:p w:rsidR="00D04088" w:rsidRDefault="00AD336F" w:rsidP="00AD336F">
      <w:pPr>
        <w:pStyle w:val="ProductList-Bullet"/>
        <w:numPr>
          <w:ilvl w:val="0"/>
          <w:numId w:val="41"/>
        </w:numPr>
      </w:pPr>
      <w:r>
        <w:t>Windows-komponenten i Microsoft 365 F1 fungerar som en Onlinetjänst och är inte en efterträdare till någon tidigare version av Windows desktop-operativsystemet. Utan hinder av Universella licensvillkor eller volymlicensieringsavtal gäller därför inte re-imaging-rättigheter, rätt att använda tidigare versioner, versioner på annat språk, andra plattformsversioner eller äldre versioner av Windows, inklusive Windows 10 Enterprise LTSB.</w:t>
      </w:r>
    </w:p>
    <w:p w:rsidR="00D04088" w:rsidRDefault="00AD336F" w:rsidP="00AD336F">
      <w:pPr>
        <w:pStyle w:val="ProductList-Bullet"/>
        <w:numPr>
          <w:ilvl w:val="0"/>
          <w:numId w:val="41"/>
        </w:numPr>
      </w:pPr>
      <w:r>
        <w:t>Utan hinder av något som anger motsatsen i avsnittet Användningsrättigheter i produktposten Windows desktop-operativsystem gäller inte rätt till åtkomst och användning av virtualiserade instanser av Windows.</w:t>
      </w:r>
    </w:p>
    <w:p w:rsidR="00D04088" w:rsidRDefault="00AD336F" w:rsidP="00AD336F">
      <w:pPr>
        <w:pStyle w:val="ProductList-Bullet"/>
        <w:numPr>
          <w:ilvl w:val="0"/>
          <w:numId w:val="41"/>
        </w:numPr>
      </w:pPr>
      <w:r>
        <w:t xml:space="preserve">Licensierade användare behöver inte vara primära användare på någon enhet. </w:t>
      </w:r>
    </w:p>
    <w:p w:rsidR="00D04088" w:rsidRDefault="00AD336F" w:rsidP="00AD336F">
      <w:pPr>
        <w:pStyle w:val="ProductList-Bullet"/>
        <w:numPr>
          <w:ilvl w:val="0"/>
          <w:numId w:val="41"/>
        </w:numPr>
      </w:pPr>
      <w:r>
        <w:t>Kunden måste använda Active Directory-baserad aktivering.</w:t>
      </w:r>
    </w:p>
    <w:p w:rsidR="00D04088" w:rsidRDefault="00AD336F">
      <w:pPr>
        <w:pStyle w:val="ProductList-Body"/>
      </w:pPr>
      <w:r>
        <w:t xml:space="preserve">Användning av andra komponenter i Microsoft 365 F1 regleras av de villkor som är tillämpliga på dessa komponenter i Villkoren för Onlinetjänster. Utom vad gäller Windows Server Base-åtkomstlicens är Användar-SL för Microsoft 365 F1 inte Licenser som motsvarar CAL. </w:t>
      </w:r>
    </w:p>
    <w:p w:rsidR="00D04088" w:rsidRDefault="00D04088">
      <w:pPr>
        <w:pStyle w:val="ProductList-Body"/>
      </w:pPr>
    </w:p>
    <w:p w:rsidR="00D04088" w:rsidRDefault="00AD336F">
      <w:pPr>
        <w:pStyle w:val="ProductList-ClauseHeading"/>
        <w:outlineLvl w:val="3"/>
      </w:pPr>
      <w:r>
        <w:t>2.4 Microsoft 365 F1 Step-up från Office 365 F1</w:t>
      </w:r>
    </w:p>
    <w:p w:rsidR="00D04088" w:rsidRDefault="00AD336F">
      <w:pPr>
        <w:pStyle w:val="ProductList-Body"/>
      </w:pPr>
      <w:r>
        <w:t xml:space="preserve">Kunden får anskaffa Microsoft 365 F1 Step-up-licens för sina Office 365 F1-licensierade Användare. Step-up-licensen måste anskaffas enligt samma volymlicensieringsavtal och registrering (om sådan finns) som Office 365 F1-licensen. Åtkomsträttigheter till Onlinetjänster enligt Step-up-licensen ersätter åtkomsträttigheter till Onlinetjänster enligt Office 365 F1-licensen.  </w:t>
      </w:r>
    </w:p>
    <w:p w:rsidR="00D04088" w:rsidRDefault="00D04088">
      <w:pPr>
        <w:pStyle w:val="ProductList-Body"/>
      </w:pPr>
    </w:p>
    <w:p w:rsidR="00D04088" w:rsidRDefault="00AD336F">
      <w:pPr>
        <w:pStyle w:val="ProductList-ClauseHeading"/>
        <w:outlineLvl w:val="3"/>
      </w:pPr>
      <w:r>
        <w:t>2.5 Användningsrättigheter för Microsoft 365 Business</w:t>
      </w:r>
    </w:p>
    <w:p w:rsidR="00D04088" w:rsidRDefault="00AD336F">
      <w:pPr>
        <w:pStyle w:val="ProductList-Body"/>
      </w:pPr>
      <w:r>
        <w:t>Kunden får inte skapa fler än 300 användarprenumerationslicenser. Användningen av Windows regleras av Licensvillkoren i avsnittet Användningsrättigheter i den Windows-produktpost som är tillämplig för Windows 10 Enterprise E3 per Användare med följande undantag:</w:t>
      </w:r>
    </w:p>
    <w:p w:rsidR="00D04088" w:rsidRDefault="00AD336F" w:rsidP="00AD336F">
      <w:pPr>
        <w:pStyle w:val="ProductList-Bullet"/>
        <w:numPr>
          <w:ilvl w:val="0"/>
          <w:numId w:val="42"/>
        </w:numPr>
      </w:pPr>
      <w:r>
        <w:t>Windows Business fungerar som en Onlinetjänst och är inte en efterträdare till någon tidigare version av Windows desktop-operativsystemet. Utan hinder av Universella licensvillkor eller volymlicensieringsavtal gäller därför inte re-imaging-rättigheter, rätt att använda tidigare versioner, versioner på annat språk, andra plattformsversioner eller äldre versioner av Windows, inklusive Windows 10 Enterprise LTSB.</w:t>
      </w:r>
    </w:p>
    <w:p w:rsidR="00D04088" w:rsidRDefault="00AD336F" w:rsidP="00AD336F">
      <w:pPr>
        <w:pStyle w:val="ProductList-Bullet"/>
        <w:numPr>
          <w:ilvl w:val="0"/>
          <w:numId w:val="42"/>
        </w:numPr>
      </w:pPr>
      <w:r>
        <w:t xml:space="preserve">Utan hinder av något som anger motsatsen i avsnittet Användningsrättigheter i produktposten Windows desktop-operativsystem gäller inte rätt till åtkomst och användning av virtualiserade instanser av Windows. </w:t>
      </w:r>
    </w:p>
    <w:p w:rsidR="00D04088" w:rsidRDefault="00D04088">
      <w:pPr>
        <w:pStyle w:val="ProductList-Body"/>
      </w:pPr>
    </w:p>
    <w:p w:rsidR="00D04088" w:rsidRDefault="00AD336F">
      <w:pPr>
        <w:pStyle w:val="ProductList-ClauseHeading"/>
        <w:outlineLvl w:val="3"/>
      </w:pPr>
      <w:r>
        <w:t>2.6 Molntjänst för Myndighetscommunity för USA</w:t>
      </w:r>
    </w:p>
    <w:p w:rsidR="00D04088" w:rsidRDefault="00AD336F">
      <w:pPr>
        <w:pStyle w:val="ProductList-Body"/>
      </w:pPr>
      <w:r>
        <w:t xml:space="preserve">Se tabellen Programtillgänglighet för varje komponent i Microsoft 365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-tjänster.</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73646"/>
      <w:r>
        <w:instrText>Enterprise Mobility + Security</w:instrText>
      </w:r>
      <w:bookmarkEnd w:id="237"/>
      <w:r>
        <w:instrText>" \l 2</w:instrText>
      </w:r>
      <w:r>
        <w:fldChar w:fldCharType="end"/>
      </w:r>
    </w:p>
    <w:p w:rsidR="00D04088" w:rsidRDefault="00AD336F">
      <w:pPr>
        <w:pStyle w:val="ProductList-Offering1SubSection"/>
        <w:outlineLvl w:val="2"/>
      </w:pPr>
      <w:bookmarkStart w:id="238" w:name="_Sec709"/>
      <w:r>
        <w:t>1. Programtillgänglighet</w:t>
      </w:r>
      <w:bookmarkEnd w:id="238"/>
    </w:p>
    <w:tbl>
      <w:tblPr>
        <w:tblStyle w:val="PURTable"/>
        <w:tblW w:w="0" w:type="dxa"/>
        <w:tblLook w:val="04A0" w:firstRow="1" w:lastRow="0" w:firstColumn="1" w:lastColumn="0" w:noHBand="0" w:noVBand="1"/>
      </w:tblPr>
      <w:tblGrid>
        <w:gridCol w:w="4294"/>
        <w:gridCol w:w="717"/>
        <w:gridCol w:w="701"/>
        <w:gridCol w:w="705"/>
        <w:gridCol w:w="715"/>
        <w:gridCol w:w="729"/>
        <w:gridCol w:w="832"/>
        <w:gridCol w:w="709"/>
        <w:gridCol w:w="705"/>
        <w:gridCol w:w="809"/>
      </w:tblGrid>
      <w:tr w:rsidR="00D040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6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Enterprise Mobility + Security E3 Tillägg</w:t>
            </w:r>
            <w:r>
              <w:fldChar w:fldCharType="begin"/>
            </w:r>
            <w:r>
              <w:instrText xml:space="preserve"> XE "Enterprise Mobility + Security E3 Tillägg"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Enterprise Mobility + Security E3 Från SA</w:t>
            </w:r>
            <w:r>
              <w:fldChar w:fldCharType="begin"/>
            </w:r>
            <w:r>
              <w:instrText xml:space="preserve"> XE "Enterprise Mobility + Security E3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Enterprise Mobility + Security E5 Tillägg</w:t>
            </w:r>
            <w:r>
              <w:fldChar w:fldCharType="begin"/>
            </w:r>
            <w:r>
              <w:instrText xml:space="preserve"> XE "Enterprise Mobility + Security E5 Tillägg"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t>Enterprise Mobility + Security E5 Från SA</w:t>
            </w:r>
            <w:r>
              <w:fldChar w:fldCharType="begin"/>
            </w:r>
            <w:r>
              <w:instrText xml:space="preserve"> XE "Enterprise Mobility + Security E5 Från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AD336F">
      <w:pPr>
        <w:pStyle w:val="ProductList-Offering1SubSection"/>
        <w:outlineLvl w:val="2"/>
      </w:pPr>
      <w:bookmarkStart w:id="239" w:name="_Sec764"/>
      <w:r>
        <w:t>2. Produktvillkor</w:t>
      </w:r>
      <w:bookmarkEnd w:id="239"/>
    </w:p>
    <w:tbl>
      <w:tblPr>
        <w:tblStyle w:val="PURTable"/>
        <w:tblW w:w="0" w:type="dxa"/>
        <w:tblLook w:val="04A0" w:firstRow="1" w:lastRow="0" w:firstColumn="1" w:lastColumn="0" w:noHBand="0" w:noVBand="1"/>
      </w:tblPr>
      <w:tblGrid>
        <w:gridCol w:w="3707"/>
        <w:gridCol w:w="3623"/>
        <w:gridCol w:w="358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I</w:t>
              </w:r>
            </w:hyperlink>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4088" w:rsidRDefault="00D04088">
      <w:pPr>
        <w:pStyle w:val="ProductList-ClauseHeading"/>
        <w:outlineLvl w:val="3"/>
      </w:pP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1HeadingNoBorder"/>
        <w:outlineLvl w:val="1"/>
      </w:pPr>
      <w:bookmarkStart w:id="240" w:name="_Sec1151"/>
      <w:r>
        <w:t>Microsoft Dynamics 365-tjänster</w:t>
      </w:r>
      <w:bookmarkEnd w:id="240"/>
      <w:r>
        <w:fldChar w:fldCharType="begin"/>
      </w:r>
      <w:r>
        <w:instrText xml:space="preserve"> TC "</w:instrText>
      </w:r>
      <w:bookmarkStart w:id="241" w:name="_Toc502073647"/>
      <w:r>
        <w:instrText>Microsoft Dynamics 365-tjänster</w:instrText>
      </w:r>
      <w:bookmarkEnd w:id="241"/>
      <w:r>
        <w:instrText>" \l 2</w:instrText>
      </w:r>
      <w:r>
        <w:fldChar w:fldCharType="end"/>
      </w:r>
    </w:p>
    <w:p w:rsidR="00D04088" w:rsidRDefault="00AD336F">
      <w:pPr>
        <w:pStyle w:val="ProductList-Offering1SubSection"/>
        <w:outlineLvl w:val="2"/>
      </w:pPr>
      <w:bookmarkStart w:id="242" w:name="_Sec1152"/>
      <w:r>
        <w:t>1. Programtillgänglighet</w:t>
      </w:r>
      <w:bookmarkEnd w:id="242"/>
    </w:p>
    <w:tbl>
      <w:tblPr>
        <w:tblStyle w:val="PURTable"/>
        <w:tblW w:w="0" w:type="dxa"/>
        <w:tblLook w:val="04A0" w:firstRow="1" w:lastRow="0" w:firstColumn="1" w:lastColumn="0" w:noHBand="0" w:noVBand="1"/>
      </w:tblPr>
      <w:tblGrid>
        <w:gridCol w:w="4253"/>
        <w:gridCol w:w="713"/>
        <w:gridCol w:w="685"/>
        <w:gridCol w:w="804"/>
        <w:gridCol w:w="710"/>
        <w:gridCol w:w="727"/>
        <w:gridCol w:w="826"/>
        <w:gridCol w:w="702"/>
        <w:gridCol w:w="698"/>
        <w:gridCol w:w="798"/>
      </w:tblGrid>
      <w:tr w:rsidR="00D040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6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t>Microsoft Dynamics 365 Customer Engagement Plan, Enterprise edition (Användar-SL)</w:t>
            </w:r>
            <w:r>
              <w:fldChar w:fldCharType="begin"/>
            </w:r>
            <w:r>
              <w:instrText xml:space="preserve"> XE "Microsoft Dynamics 365 Customer Engagement Plan, Enterprise edition (Användar-SL)"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Customer Engagement Plan, Enterprise edition, tillägg</w:t>
            </w:r>
            <w:r>
              <w:fldChar w:fldCharType="begin"/>
            </w:r>
            <w:r>
              <w:instrText xml:space="preserve"> XE "Microsoft Dynamics 365 Customer Engagement Plan, Enterprise edition, 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Customer Engagement Plan, Enterprise edition, från SA</w:t>
            </w:r>
            <w:r>
              <w:fldChar w:fldCharType="begin"/>
            </w:r>
            <w:r>
              <w:instrText xml:space="preserve"> XE "Microsoft Dynamics 365 Customer Engagement Plan,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Plan, Enterprise edition (Användar-SL)</w:t>
            </w:r>
            <w:r>
              <w:fldChar w:fldCharType="begin"/>
            </w:r>
            <w:r>
              <w:instrText xml:space="preserve"> XE "Microsoft Dynamics 365 Plan,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Plan, Enterprise edition, tillägg (Användar-SL)</w:t>
            </w:r>
            <w:r>
              <w:fldChar w:fldCharType="begin"/>
            </w:r>
            <w:r>
              <w:instrText xml:space="preserve"> XE "Microsoft Dynamics 365 Plan, Enterprise edition, tillägg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Plan, Enterprise edition från SA (Användar-SL)</w:t>
            </w:r>
            <w:r>
              <w:fldChar w:fldCharType="begin"/>
            </w:r>
            <w:r>
              <w:instrText xml:space="preserve"> XE "Microsoft Dynamics 365 Plan, Enterprise edition från SA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Unified Operations Plan, Enterprise edition, tillägg</w:t>
            </w:r>
            <w:r>
              <w:fldChar w:fldCharType="begin"/>
            </w:r>
            <w:r>
              <w:instrText xml:space="preserve"> XE "Microsoft Dynamics 365 Unified Operations Plan, Enterprise edition, 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Unified Operations Plan, Enterprise edition från SA</w:t>
            </w:r>
            <w:r>
              <w:fldChar w:fldCharType="begin"/>
            </w:r>
            <w:r>
              <w:instrText xml:space="preserve"> XE "Microsoft Dynamics 365 Unified Operations Plan,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för kundtjänst, Enterprise edition (Användar-SL)</w:t>
            </w:r>
            <w:r>
              <w:fldChar w:fldCharType="begin"/>
            </w:r>
            <w:r>
              <w:instrText xml:space="preserve"> XE "Microsoft Dynamics 365 för kundtjänst,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för kundtjänst, Enterprise Edition (Enhets-SL)</w:t>
            </w:r>
            <w:r>
              <w:fldChar w:fldCharType="begin"/>
            </w:r>
            <w:r>
              <w:instrText xml:space="preserve"> XE "Microsoft Dynamics 365 för kundtjänst, Enterprise Edition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för fältservice, Enterprise edition (Användar-SL)</w:t>
            </w:r>
            <w:r>
              <w:fldChar w:fldCharType="begin"/>
            </w:r>
            <w:r>
              <w:instrText xml:space="preserve"> XE "Microsoft Dynamics 365 för fältservice,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för fältservice, Enterprise edition (Enhets-SL)</w:t>
            </w:r>
            <w:r>
              <w:fldChar w:fldCharType="begin"/>
            </w:r>
            <w:r>
              <w:instrText xml:space="preserve"> XE "Microsoft Dynamics 365 för fältservice, Enterprise edition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for Operations-enhet, Enterprise edition, tillägg (enhets-SL)</w:t>
            </w:r>
            <w:r>
              <w:fldChar w:fldCharType="begin"/>
            </w:r>
            <w:r>
              <w:instrText xml:space="preserve"> XE "Microsoft Dynamics 365 for Operations-enhet, Enterprise edition, tillägg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for Operations-enhet, Enterprise edition från SA (enhets-SL)</w:t>
            </w:r>
            <w:r>
              <w:fldChar w:fldCharType="begin"/>
            </w:r>
            <w:r>
              <w:instrText xml:space="preserve"> XE "Microsoft Dynamics 365 for Operations-enhet, Enterprise edition från SA (enhets-SL)"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för Project Service Automation, Enterprise edition (Användar-SL)</w:t>
            </w:r>
            <w:r>
              <w:fldChar w:fldCharType="begin"/>
            </w:r>
            <w:r>
              <w:instrText xml:space="preserve"> XE "Microsoft Dynamics 365 för Project Service Automation,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for Retail, Enterprise edition, tillägg</w:t>
            </w:r>
            <w:r>
              <w:fldChar w:fldCharType="begin"/>
            </w:r>
            <w:r>
              <w:instrText xml:space="preserve"> XE "Microsoft Dynamics 365 for Retail, Enterprise edition, tillägg"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for Retail, Enterprise edition från SA</w:t>
            </w:r>
            <w:r>
              <w:fldChar w:fldCharType="begin"/>
            </w:r>
            <w:r>
              <w:instrText xml:space="preserve"> XE "Microsoft Dynamics 365 for Retail,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för försäljning, Enterprise edition (Användar-SL)</w:t>
            </w:r>
            <w:r>
              <w:fldChar w:fldCharType="begin"/>
            </w:r>
            <w:r>
              <w:instrText xml:space="preserve"> XE "Microsoft Dynamics 365 för försäljning,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 xml:space="preserve">Microsoft Dynamics 365 för försäljning, Enterprise edition </w:t>
            </w:r>
            <w:r>
              <w:fldChar w:fldCharType="begin"/>
            </w:r>
            <w:r>
              <w:instrText xml:space="preserve"> XE "Microsoft Dynamics 365 för försäljning, Enterprise edition " </w:instrText>
            </w:r>
            <w:r>
              <w:fldChar w:fldCharType="end"/>
            </w:r>
            <w:r>
              <w:t>(Enhets-SL)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for Talent, Enterprise edition, tillägg</w:t>
            </w:r>
            <w:r>
              <w:fldChar w:fldCharType="begin"/>
            </w:r>
            <w:r>
              <w:instrText xml:space="preserve"> XE "Microsoft Dynamics 365 for Talent, Enterprise edition, 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for Talent, Enterprise edition från SA</w:t>
            </w:r>
            <w:r>
              <w:fldChar w:fldCharType="begin"/>
            </w:r>
            <w:r>
              <w:instrText xml:space="preserve"> XE "Microsoft Dynamics 365 for Talent, Enterprise edition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för gruppmedlemmar, Enterprise edition (Användar-SL)</w:t>
            </w:r>
            <w:r>
              <w:fldChar w:fldCharType="begin"/>
            </w:r>
            <w:r>
              <w:instrText xml:space="preserve"> XE "Microsoft Dynamics 365 för gruppmedlemmar,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Tillägg för Microsoft Dynamics 365 för gruppmedlemmar, Enterprise edition (Användar-SL)</w:t>
            </w:r>
            <w:r>
              <w:fldChar w:fldCharType="begin"/>
            </w:r>
            <w:r>
              <w:instrText xml:space="preserve"> XE "Tillägg för Microsoft Dynamics 365 för gruppmedlemmar, Enterprise edition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för gruppmedlemmar, Enterprise edition Från SA (Användar-SL)</w:t>
            </w:r>
            <w:r>
              <w:fldChar w:fldCharType="begin"/>
            </w:r>
            <w:r>
              <w:instrText xml:space="preserve"> XE "Microsoft Dynamics 365 för gruppmedlemmar, Enterprise edition Från SA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för Field Service, Enterprise edition - Resource Scheduling Optimization</w:t>
            </w:r>
            <w:r>
              <w:fldChar w:fldCharType="begin"/>
            </w:r>
            <w:r>
              <w:instrText xml:space="preserve"> XE "Microsoft Dynamics 365 för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för verksamheter, Enterprise edition - Additional Database Storage</w:t>
            </w:r>
            <w:r>
              <w:fldChar w:fldCharType="begin"/>
            </w:r>
            <w:r>
              <w:instrText xml:space="preserve"> XE "Microsoft Dynamics 365 för verksamheter,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för verksamheter, Enterprise edition - Additional File Storage</w:t>
            </w:r>
            <w:r>
              <w:fldChar w:fldCharType="begin"/>
            </w:r>
            <w:r>
              <w:instrText xml:space="preserve"> XE "Microsoft Dynamics 365 för verksamheter,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för verksamheter, Enterprise edition - Sandbox Tier 1: Developer &amp; Test Instance</w:t>
            </w:r>
            <w:r>
              <w:fldChar w:fldCharType="begin"/>
            </w:r>
            <w:r>
              <w:instrText xml:space="preserve"> XE "Microsoft Dynamics 365 för verksamheter,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för verksamheter, Enterprise edition - Sandbox Tier 2: Standard Acceptance testing</w:t>
            </w:r>
            <w:r>
              <w:fldChar w:fldCharType="begin"/>
            </w:r>
            <w:r>
              <w:instrText xml:space="preserve"> XE "Microsoft Dynamics 365 för verksamheter,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för verksamheter, Enterprise edition - Sandbox Tier 3: Premier Acceptance testing</w:t>
            </w:r>
            <w:r>
              <w:fldChar w:fldCharType="begin"/>
            </w:r>
            <w:r>
              <w:instrText xml:space="preserve"> XE "Microsoft Dynamics 365 för verksamheter,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för verksamheter, Enterprise edition - Sandbox Tier 4: Standard Performance testing</w:t>
            </w:r>
            <w:r>
              <w:fldChar w:fldCharType="begin"/>
            </w:r>
            <w:r>
              <w:instrText xml:space="preserve"> XE "Microsoft Dynamics 365 för verksamheter,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för verksamheter, Enterprise edition - Sandbox Tier 5: Premier Performance testing</w:t>
            </w:r>
            <w:r>
              <w:fldChar w:fldCharType="begin"/>
            </w:r>
            <w:r>
              <w:instrText xml:space="preserve"> XE "Microsoft Dynamics 365 för verksamheter,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AD336F">
      <w:pPr>
        <w:pStyle w:val="ProductList-Offering1SubSection"/>
        <w:outlineLvl w:val="2"/>
      </w:pPr>
      <w:bookmarkStart w:id="243" w:name="_Sec1153"/>
      <w:r>
        <w:t>2. Produktvillkor</w:t>
      </w:r>
      <w:bookmarkEnd w:id="243"/>
    </w:p>
    <w:tbl>
      <w:tblPr>
        <w:tblStyle w:val="PURTable"/>
        <w:tblW w:w="0" w:type="dxa"/>
        <w:tblLook w:val="04A0" w:firstRow="1" w:lastRow="0" w:firstColumn="1" w:lastColumn="0" w:noHBand="0" w:noVBand="1"/>
      </w:tblPr>
      <w:tblGrid>
        <w:gridCol w:w="3706"/>
        <w:gridCol w:w="3623"/>
        <w:gridCol w:w="3587"/>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SA-användar-SL, Användar-SL-tillägg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 utom Microsoft Relationship Sales</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4088" w:rsidRDefault="00D04088">
      <w:pPr>
        <w:pStyle w:val="ProductList-Body"/>
      </w:pPr>
    </w:p>
    <w:p w:rsidR="00D04088" w:rsidRDefault="00AD336F">
      <w:pPr>
        <w:pStyle w:val="ProductList-ClauseHeading"/>
        <w:outlineLvl w:val="3"/>
      </w:pPr>
      <w:r>
        <w:t>2.1 Unified Service Desk (USD)</w:t>
      </w:r>
    </w:p>
    <w:p w:rsidR="00D04088" w:rsidRDefault="00AD336F">
      <w:pPr>
        <w:pStyle w:val="ProductList-Body"/>
      </w:pPr>
      <w:r>
        <w:t>Kunder med aktiva Microsoft Dynamics 365 Customer Engagement Plan-, Microsoft Dynamics 365 Unified Operations Plan- eller Microsoft Dynamics 365 Plan, Enterprise edition-prenumerationer får installera och använda USD-programvara för varje användare.</w:t>
      </w:r>
    </w:p>
    <w:p w:rsidR="00D04088" w:rsidRDefault="00D04088">
      <w:pPr>
        <w:pStyle w:val="ProductList-Body"/>
      </w:pPr>
    </w:p>
    <w:p w:rsidR="00D04088" w:rsidRDefault="00AD336F">
      <w:pPr>
        <w:pStyle w:val="ProductList-ClauseHeading"/>
        <w:outlineLvl w:val="3"/>
      </w:pPr>
      <w:r>
        <w:t>2.2 Microsoft Dynamics CustomerSource</w:t>
      </w:r>
    </w:p>
    <w:p w:rsidR="00D04088" w:rsidRDefault="00AD336F">
      <w:pPr>
        <w:pStyle w:val="ProductList-Body"/>
      </w:pPr>
      <w:r>
        <w:t xml:space="preserve">Kunder med aktiva Microsoft Dynamics 365 Services-prenumerationer har åtkomst till och får använda CustomerSource. </w:t>
      </w:r>
    </w:p>
    <w:p w:rsidR="00D04088" w:rsidRDefault="00D04088">
      <w:pPr>
        <w:pStyle w:val="ProductList-Body"/>
      </w:pPr>
    </w:p>
    <w:p w:rsidR="00D04088" w:rsidRDefault="00AD336F">
      <w:pPr>
        <w:pStyle w:val="ProductList-ClauseHeading"/>
        <w:outlineLvl w:val="3"/>
      </w:pPr>
      <w:r>
        <w:t>2.3 Behörighet till kvalificerade erbjudanden</w:t>
      </w:r>
    </w:p>
    <w:p w:rsidR="00D04088" w:rsidRDefault="00AD336F">
      <w:pPr>
        <w:pStyle w:val="ProductList-Body"/>
      </w:pPr>
      <w:r>
        <w:t>Kunder med ett aktivt avtal, som före 1 november 2016 anskaffade en prenumeration på en Onlinetjänst, Software Assurance eller Microsoft Dynamics Enhancement Plan för de Kvalificerande produkterna i tabellen nedan, får anskaffa motsvarande Kvalificerande erbjudande om Microsoft Dynamics 365 Online Services till och med 1 november 2019. Volymlicensieringskunder och DPL-kunder (Dynamics Price List) blir berättigade till detta erbjudande när de licensierar prenumerationstjänsten i ett annat licensieringsprogram än det som den Kvalificerande produkten licensierades i.</w:t>
      </w:r>
    </w:p>
    <w:tbl>
      <w:tblPr>
        <w:tblStyle w:val="PURTable"/>
        <w:tblW w:w="0" w:type="dxa"/>
        <w:tblLook w:val="04A0" w:firstRow="1" w:lastRow="0" w:firstColumn="1" w:lastColumn="0" w:noHBand="0" w:noVBand="1"/>
      </w:tblPr>
      <w:tblGrid>
        <w:gridCol w:w="5388"/>
        <w:gridCol w:w="5528"/>
      </w:tblGrid>
      <w:tr w:rsidR="00D040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04088" w:rsidRDefault="00AD336F">
            <w:pPr>
              <w:pStyle w:val="ProductList-TableBody"/>
            </w:pPr>
            <w:r>
              <w:rPr>
                <w:color w:val="FFFFFF"/>
              </w:rPr>
              <w:t>Kvalificerande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04088" w:rsidRDefault="00AD336F">
            <w:pPr>
              <w:pStyle w:val="ProductList-TableBody"/>
            </w:pPr>
            <w:r>
              <w:rPr>
                <w:color w:val="FFFFFF"/>
              </w:rPr>
              <w:t>Motsvarande Kvalificerande erbjudande på Microsoft Dynamics 365 Online Services</w:t>
            </w:r>
          </w:p>
        </w:tc>
      </w:tr>
      <w:tr w:rsidR="00D04088">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Kvalificerat erbjudande på Microsoft Dynamics 365, Enterprise edition</w:t>
            </w:r>
            <w:r>
              <w:br/>
            </w:r>
          </w:p>
        </w:tc>
      </w:tr>
      <w:tr w:rsidR="00D04088">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 xml:space="preserve">Microsoft Dynamics CRM;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Kvalificerande erbjudande från SA på Microsoft Dynamics 365, Enterprise edition*</w:t>
            </w:r>
            <w:r>
              <w:br/>
              <w:t>Kvalificerande erbjudande på tilläggskomponent till Microsoft Dynamics 365, Enterprise edition*</w:t>
            </w:r>
          </w:p>
        </w:tc>
      </w:tr>
      <w:tr w:rsidR="00D04088">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NAV;</w:t>
            </w:r>
            <w:r>
              <w:br/>
              <w:t>Microsoft Dynamics GP;</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br/>
              <w:t>Kvalificerande erbjudande från SA på Microsoft Dynamics 365, Business edition*</w:t>
            </w:r>
            <w:r>
              <w:br/>
              <w:t>Kvalificerande erbjudande på tilläggskomponent till Microsoft Dynamics 365, Business edition*</w:t>
            </w:r>
          </w:p>
        </w:tc>
      </w:tr>
    </w:tbl>
    <w:p w:rsidR="00D04088" w:rsidRDefault="00AD336F">
      <w:pPr>
        <w:pStyle w:val="ProductList-Body"/>
      </w:pPr>
      <w:r>
        <w:rPr>
          <w:i/>
        </w:rPr>
        <w:t xml:space="preserve">*Kvalificerande licenser och motsvarande Från SA-användarprenumeration och USL-tillägg anges i avsnitt 2.1 och 2.2 ovan. </w:t>
      </w:r>
    </w:p>
    <w:p w:rsidR="00D04088" w:rsidRDefault="00D04088">
      <w:pPr>
        <w:pStyle w:val="ProductList-Body"/>
      </w:pPr>
    </w:p>
    <w:p w:rsidR="00D04088" w:rsidRDefault="00AD336F">
      <w:pPr>
        <w:pStyle w:val="ProductList-ClauseHeading"/>
        <w:outlineLvl w:val="3"/>
      </w:pPr>
      <w:r>
        <w:t>2.4 Microsoft Dynamics Marketing och Parature</w:t>
      </w:r>
    </w:p>
    <w:p w:rsidR="00D04088" w:rsidRDefault="00AD336F">
      <w:pPr>
        <w:pStyle w:val="ProductList-Body"/>
      </w:pPr>
      <w:r>
        <w:t>Kunder med Enterprise-avtal och Enterprise Subscription-avtal som anskaffade licenser för Microsoft Dynamics Marketing eller Parature före 1 november 2016 enligt en befintlig Registrering kan förnya sina prenumerationer i alla efterföljande Registreringar som görs före 15 maj 2018. Oaktat om någonting annat står i Kundens volymlicensieringsavtal får Kunder med aktiva prenumerationer fortsätta använda Parature-tjänster enligt villkoren i deras avtal fram till 15 maj 2018, då alla rättigheter att använda Parature-produkter upphör.</w:t>
      </w:r>
    </w:p>
    <w:p w:rsidR="00D04088" w:rsidRDefault="00D04088">
      <w:pPr>
        <w:pStyle w:val="ProductList-Body"/>
      </w:pPr>
    </w:p>
    <w:p w:rsidR="00D04088" w:rsidRDefault="00AD336F">
      <w:pPr>
        <w:pStyle w:val="ProductList-ClauseHeading"/>
        <w:outlineLvl w:val="3"/>
      </w:pPr>
      <w:r>
        <w:t>2.5 Microsoft Dynamics 365 Plan, Enterprise edition for Government</w:t>
      </w:r>
    </w:p>
    <w:p w:rsidR="00D04088" w:rsidRDefault="00AD336F">
      <w:pPr>
        <w:pStyle w:val="ProductList-Body"/>
      </w:pPr>
      <w:r>
        <w:t>Microsoft Dynamics 365 Unified Operations Plan, Microsoft Dynamics 365 for Retail och Microsoft Dynamics 365 for Talent är inte tillgängliga i Microsoft 365 Plan, Enterprise edition for Government.</w:t>
      </w:r>
    </w:p>
    <w:p w:rsidR="00D04088" w:rsidRDefault="00D04088">
      <w:pPr>
        <w:pStyle w:val="ProductList-Body"/>
      </w:pPr>
    </w:p>
    <w:p w:rsidR="00D04088" w:rsidRDefault="00AD336F">
      <w:pPr>
        <w:pStyle w:val="ProductList-ClauseHeading"/>
        <w:outlineLvl w:val="3"/>
      </w:pPr>
      <w:r>
        <w:t>2.6 Microsoft Dynamics 365 Customer Engagement Plan och Customer Engagement-appar, Enterprise edition for Government och Academic</w:t>
      </w:r>
    </w:p>
    <w:p w:rsidR="00D04088" w:rsidRDefault="00AD336F">
      <w:pPr>
        <w:pStyle w:val="ProductList-Body"/>
      </w:pPr>
      <w:r>
        <w:t xml:space="preserve">Microsoft Dynamics 365 Customer Engagement Plan, Enterprise edition och dess enskilda tjänster enligt definitioner i Bilaga 2 – Prenumerationslicensserier i dokumentet </w:t>
      </w:r>
      <w:hyperlink r:id="rId116">
        <w:r>
          <w:rPr>
            <w:color w:val="00467F"/>
            <w:u w:val="single"/>
          </w:rPr>
          <w:t>Villkor för onlinetjänster</w:t>
        </w:r>
      </w:hyperlink>
      <w:r>
        <w:t xml:space="preserve"> är tillgängliga för Government och Academic i Open License-, Open Value- och Open Value Subscription-programmen.</w:t>
      </w:r>
    </w:p>
    <w:p w:rsidR="00D04088" w:rsidRDefault="00D04088">
      <w:pPr>
        <w:pStyle w:val="ProductList-Body"/>
      </w:pPr>
    </w:p>
    <w:p w:rsidR="00D04088" w:rsidRDefault="00AD336F">
      <w:pPr>
        <w:pStyle w:val="ProductList-ClauseHeading"/>
        <w:outlineLvl w:val="3"/>
      </w:pPr>
      <w:r>
        <w:t>2.7 Inbäddade versioner av Microsoft Dynamics 365 Services</w:t>
      </w:r>
    </w:p>
    <w:p w:rsidR="00D04088" w:rsidRDefault="00AD336F">
      <w:pPr>
        <w:pStyle w:val="ProductList-Body"/>
      </w:pPr>
      <w:r>
        <w:t xml:space="preserve">Inbäddade versioner av vissa Microsoft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rsidR="00D04088" w:rsidRDefault="00D04088">
      <w:pPr>
        <w:pStyle w:val="ProductList-Body"/>
      </w:pPr>
    </w:p>
    <w:p w:rsidR="00D04088" w:rsidRDefault="00AD336F">
      <w:pPr>
        <w:pStyle w:val="ProductList-ClauseHeading"/>
        <w:outlineLvl w:val="3"/>
      </w:pPr>
      <w:r>
        <w:t>2.8 SL-förutsättningar för Dynamics 365 för gruppmedlemmar</w:t>
      </w:r>
    </w:p>
    <w:p w:rsidR="00D04088" w:rsidRDefault="00AD336F">
      <w:pPr>
        <w:pStyle w:val="ProductList-Body"/>
      </w:pPr>
      <w:r>
        <w:t>Endast kunder med licens för Microsoft Dynamics 365-plan, Microsoft Dynamics 365 Customer Engagement-plan eller Microsoft Dynamics 365 Unified Operations-plan får anskaffa SL för Dynamics 365 för gruppmedlemmar.</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GroupHeading"/>
        <w:outlineLvl w:val="1"/>
      </w:pPr>
      <w:bookmarkStart w:id="244" w:name="_Sec632"/>
      <w:r>
        <w:t>Office 365-tjänster</w:t>
      </w:r>
      <w:bookmarkEnd w:id="244"/>
      <w:r>
        <w:fldChar w:fldCharType="begin"/>
      </w:r>
      <w:r>
        <w:instrText xml:space="preserve"> TC "</w:instrText>
      </w:r>
      <w:bookmarkStart w:id="245" w:name="_Toc502073648"/>
      <w:r>
        <w:instrText>Office 365-tjänster</w:instrText>
      </w:r>
      <w:bookmarkEnd w:id="245"/>
      <w:r>
        <w:instrText>" \l 2</w:instrText>
      </w:r>
      <w:r>
        <w:fldChar w:fldCharType="end"/>
      </w:r>
    </w:p>
    <w:p w:rsidR="00D04088" w:rsidRDefault="00AD336F">
      <w:pPr>
        <w:pStyle w:val="ProductList-Offering2HeadingNoBorder"/>
        <w:outlineLvl w:val="2"/>
      </w:pPr>
      <w:bookmarkStart w:id="246" w:name="_Sec633"/>
      <w:r>
        <w:t>Office 365-applikationer</w:t>
      </w:r>
      <w:bookmarkEnd w:id="246"/>
      <w:r>
        <w:fldChar w:fldCharType="begin"/>
      </w:r>
      <w:r>
        <w:instrText xml:space="preserve"> TC "</w:instrText>
      </w:r>
      <w:bookmarkStart w:id="247" w:name="_Toc502073649"/>
      <w:r>
        <w:instrText>Office 365-applikationer</w:instrText>
      </w:r>
      <w:bookmarkEnd w:id="247"/>
      <w:r>
        <w:instrText>" \l 3</w:instrText>
      </w:r>
      <w:r>
        <w:fldChar w:fldCharType="end"/>
      </w:r>
    </w:p>
    <w:p w:rsidR="00D04088" w:rsidRDefault="00AD336F">
      <w:pPr>
        <w:pStyle w:val="ProductList-Offering1SubSection"/>
        <w:outlineLvl w:val="3"/>
      </w:pPr>
      <w:bookmarkStart w:id="248" w:name="_Sec719"/>
      <w:r>
        <w:t>1. Programtillgänglighet</w:t>
      </w:r>
      <w:bookmarkEnd w:id="248"/>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D040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6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Office 365 ProPlus Från SA</w:t>
            </w:r>
            <w:r>
              <w:fldChar w:fldCharType="begin"/>
            </w:r>
            <w:r>
              <w:instrText xml:space="preserve"> XE "Office 365 ProPlus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AD336F">
      <w:pPr>
        <w:pStyle w:val="ProductList-Offering1SubSection"/>
        <w:outlineLvl w:val="3"/>
      </w:pPr>
      <w:bookmarkStart w:id="249" w:name="_Sec774"/>
      <w:r>
        <w:t>2. Produktvillkor</w:t>
      </w:r>
      <w:bookmarkEnd w:id="249"/>
    </w:p>
    <w:tbl>
      <w:tblPr>
        <w:tblStyle w:val="PURTable"/>
        <w:tblW w:w="0" w:type="dxa"/>
        <w:tblLook w:val="04A0" w:firstRow="1" w:lastRow="0" w:firstColumn="1" w:lastColumn="0" w:noHBand="0" w:noVBand="1"/>
      </w:tblPr>
      <w:tblGrid>
        <w:gridCol w:w="3707"/>
        <w:gridCol w:w="3623"/>
        <w:gridCol w:w="358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Applikationer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Visio Online</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Från SA-användar-SL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Visio Online</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Office 365 ProPlus (Användar-SL) (1:15)</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4088" w:rsidRDefault="00D04088">
      <w:pPr>
        <w:pStyle w:val="ProductList-Body"/>
      </w:pPr>
    </w:p>
    <w:p w:rsidR="00D04088" w:rsidRDefault="00AD336F">
      <w:pPr>
        <w:pStyle w:val="ProductList-ClauseHeading"/>
        <w:outlineLvl w:val="4"/>
      </w:pPr>
      <w:r>
        <w:t>2.1 Studentanvändarförmån</w:t>
      </w:r>
    </w:p>
    <w:p w:rsidR="00D04088" w:rsidRDefault="00AD336F">
      <w:pPr>
        <w:pStyle w:val="ProductList-Body"/>
      </w:pPr>
      <w:r>
        <w:t>Detta villkor gäller inte för kunder som licensierar denna Produkt under Microsoft Cloud-avtalet.</w:t>
      </w:r>
    </w:p>
    <w:p w:rsidR="00D04088" w:rsidRDefault="00D04088">
      <w:pPr>
        <w:pStyle w:val="ProductList-Body"/>
      </w:pPr>
    </w:p>
    <w:p w:rsidR="00D04088" w:rsidRDefault="00AD336F">
      <w:pPr>
        <w:pStyle w:val="ProductList-ClauseHeading"/>
        <w:outlineLvl w:val="4"/>
      </w:pPr>
      <w:r>
        <w:t>2.2 Campus- och School-avtal, Enrollment for Education Solutions och Open Value Subscriptions – Education Solutions</w:t>
      </w:r>
    </w:p>
    <w:p w:rsidR="00D04088" w:rsidRDefault="00AD336F">
      <w:pPr>
        <w:pStyle w:val="ProductList-Body"/>
      </w:pPr>
      <w:r>
        <w:t>Institutioner med Software Assurance för Office Professional Plus tilldelade till hela fakulteten och personalen är berättigade att införskaffa Licenser för Office 365 ProPlus för hela fakulteten och personalen som en del av Institutionens organisation utan ytterligare kostnad för Institutionen. Licenser som införskaffas utan kostnad genom detta erbjudande får inte räknas med för uppfyllande av Institutionens lägsta beställningskrav.</w:t>
      </w:r>
    </w:p>
    <w:p w:rsidR="00D04088" w:rsidRDefault="00D04088">
      <w:pPr>
        <w:pStyle w:val="ProductList-Body"/>
      </w:pPr>
    </w:p>
    <w:p w:rsidR="00D04088" w:rsidRDefault="00AD336F">
      <w:pPr>
        <w:pStyle w:val="ProductList-ClauseHeading"/>
        <w:outlineLvl w:val="4"/>
      </w:pPr>
      <w:r>
        <w:t>2.3 Mediebehörighet för Office 365 Pro Plus med Windows To Go-rättigheter</w:t>
      </w:r>
    </w:p>
    <w:p w:rsidR="00D04088" w:rsidRDefault="00AD336F">
      <w:pPr>
        <w:pStyle w:val="ProductList-Body"/>
      </w:pPr>
      <w:r>
        <w:t>Om användaren till vilken Kunden har tilldelat en Office 365 ProPlus-licens använder programvaran under Windows to Go-rättigheter, så i stället för att installera en kopia av programvaran som tillhandahålls med Office 365 ProPlus på en av de fem tillåtna enheterna i enlighet med tjänstevillkoren för Office 365 ProPlus, får den användaren 1) installera en kopia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Kundens Office 365 ProPlus-prenumeration måste Kunden avinstallera Office Professional Plus 2013-programvaran från USB-enheten.</w:t>
      </w:r>
    </w:p>
    <w:p w:rsidR="00D04088" w:rsidRDefault="00D04088">
      <w:pPr>
        <w:pStyle w:val="ProductList-Body"/>
      </w:pPr>
    </w:p>
    <w:p w:rsidR="00D04088" w:rsidRDefault="00AD336F">
      <w:pPr>
        <w:pStyle w:val="ProductList-ClauseHeading"/>
        <w:outlineLvl w:val="4"/>
      </w:pPr>
      <w:r>
        <w:t>2.4 Användning i Laboratorier och Bibliotek</w:t>
      </w:r>
    </w:p>
    <w:p w:rsidR="00D04088" w:rsidRDefault="00AD336F">
      <w:pPr>
        <w:pStyle w:val="ProductList-Body"/>
      </w:pPr>
      <w:r>
        <w:t>Institutioner som har tilldelat hela fakulteten och personalen/Kunskapsarbetare Användar-SL för Office 365 ProPlus får installera Office Professional Plus-programvara på eventuella öppna laboratorier eller bibliotek inom Institutionens Organisation. Användning av programvaran är annars underkastad Licensvillkoren för Office Professional Plus.</w:t>
      </w:r>
    </w:p>
    <w:p w:rsidR="00D04088" w:rsidRDefault="00D04088">
      <w:pPr>
        <w:pStyle w:val="ProductList-Body"/>
      </w:pPr>
    </w:p>
    <w:p w:rsidR="00D04088" w:rsidRDefault="00AD336F">
      <w:pPr>
        <w:pStyle w:val="ProductList-ClauseHeading"/>
        <w:outlineLvl w:val="4"/>
      </w:pPr>
      <w:r>
        <w:t>2.5 Utökade Användningsrättigheter för Office 365 ProPlus Education-kunder</w:t>
      </w:r>
    </w:p>
    <w:p w:rsidR="00D04088" w:rsidRDefault="00AD336F" w:rsidP="00AD336F">
      <w:pPr>
        <w:pStyle w:val="ProductList-Bullet"/>
        <w:numPr>
          <w:ilvl w:val="0"/>
          <w:numId w:val="43"/>
        </w:numPr>
      </w:pPr>
      <w:r>
        <w:t xml:space="preserve">Varje licensierad Användare som tilldelats en Användar-SL för Office 365 ProPlus får installera ett lokalt exemplar av Office Professional Plus för den licensierade Användarens enskilda bruk under prenumerationens varaktighet. </w:t>
      </w:r>
    </w:p>
    <w:p w:rsidR="00D04088" w:rsidRDefault="00AD336F" w:rsidP="00AD336F">
      <w:pPr>
        <w:pStyle w:val="ProductList-Bullet"/>
        <w:numPr>
          <w:ilvl w:val="0"/>
          <w:numId w:val="43"/>
        </w:numPr>
      </w:pPr>
      <w:r>
        <w:t xml:space="preserve">Detta villkor gäller inte för Användar-SL som anskaffats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p>
    <w:p w:rsidR="00D04088" w:rsidRDefault="00D04088">
      <w:pPr>
        <w:pStyle w:val="ProductList-Body"/>
      </w:pPr>
    </w:p>
    <w:p w:rsidR="00D04088" w:rsidRDefault="00AD336F">
      <w:pPr>
        <w:pStyle w:val="ProductList-ClauseHeading"/>
        <w:outlineLvl w:val="4"/>
      </w:pPr>
      <w:r>
        <w:t>2.6 Office Multi Language Pack</w:t>
      </w:r>
    </w:p>
    <w:p w:rsidR="00D04088" w:rsidRDefault="00AD336F">
      <w:pPr>
        <w:pStyle w:val="ProductList-Body"/>
      </w:pPr>
      <w:r>
        <w:t>Kunder med prenumerationer på Office 365-program får använda den senaste versionen av Office Multi Language Pack</w:t>
      </w:r>
      <w:r>
        <w:fldChar w:fldCharType="begin"/>
      </w:r>
      <w:r>
        <w:instrText xml:space="preserve"> XE "Office Multi Language Pack" </w:instrText>
      </w:r>
      <w:r>
        <w:fldChar w:fldCharType="end"/>
      </w:r>
      <w:r>
        <w:t xml:space="preserve"> med kopior av programvara för desktop-program de har behörighet att använda under kvalificerande Office 365-prenumeration. Rätten att använda Office Multi Language Pack löper ut när rättigheterna under kvalificerande Office 365-applikation upphör. </w:t>
      </w:r>
    </w:p>
    <w:p w:rsidR="00D04088" w:rsidRDefault="00D04088">
      <w:pPr>
        <w:pStyle w:val="ProductList-Body"/>
      </w:pPr>
    </w:p>
    <w:p w:rsidR="00D04088" w:rsidRDefault="00AD336F">
      <w:pPr>
        <w:pStyle w:val="ProductList-ClauseHeading"/>
        <w:outlineLvl w:val="4"/>
      </w:pPr>
      <w:r>
        <w:t>2.7 Office Online</w:t>
      </w:r>
    </w:p>
    <w:p w:rsidR="00D04088" w:rsidRDefault="00AD336F">
      <w:pPr>
        <w:pStyle w:val="ProductList-Body"/>
      </w:pPr>
      <w:r>
        <w:t xml:space="preserve">Om Kunden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Office 365 ProPlus får Kunden använda Office Online-tjänster</w:t>
      </w:r>
      <w:r>
        <w:fldChar w:fldCharType="begin"/>
      </w:r>
      <w:r>
        <w:instrText xml:space="preserve"> XE "Office Online-tjänster" </w:instrText>
      </w:r>
      <w:r>
        <w:fldChar w:fldCharType="end"/>
      </w:r>
      <w:r>
        <w:t xml:space="preserve">. Kundens samtliga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av Office 365 ProPlus kan få åtkomst till Office Online-tjänster för visning och redigering av dokument så länge de även är licensierade för SharePoint Online eller OneDrive for Business.</w:t>
      </w:r>
    </w:p>
    <w:p w:rsidR="00D04088" w:rsidRDefault="00D04088">
      <w:pPr>
        <w:pStyle w:val="ProductList-Body"/>
      </w:pPr>
    </w:p>
    <w:p w:rsidR="00D04088" w:rsidRDefault="00AD336F">
      <w:pPr>
        <w:pStyle w:val="ProductList-ClauseHeading"/>
        <w:outlineLvl w:val="4"/>
      </w:pPr>
      <w:r>
        <w:t>2.8 Migreringsperiod för Open Value Subscription</w:t>
      </w:r>
    </w:p>
    <w:p w:rsidR="00D04088" w:rsidRDefault="00AD336F">
      <w:pPr>
        <w:pStyle w:val="ProductList-Body"/>
      </w:pPr>
      <w:r>
        <w:t>För varje enhet av Office 365 ProPlus, Midsize Business, Enterprise E3-E5 eller Education E3-E5 User SL som Kunden aktiverar vid eller före upphörandet av Kundens Open Value Subscription-avtal (”Datum för Upphörande”) får Kunden fortsätta att använda kopian av Office Standard eller Professional Plus som är licensierad under ett Open Value Subscription-avtal.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tid är underkastad de användningsrättigheter som gäller vid Datum för Upphörande.</w:t>
      </w:r>
    </w:p>
    <w:p w:rsidR="00D04088" w:rsidRDefault="00D04088">
      <w:pPr>
        <w:pStyle w:val="ProductList-Body"/>
      </w:pPr>
    </w:p>
    <w:p w:rsidR="00D04088" w:rsidRDefault="00AD336F">
      <w:pPr>
        <w:pStyle w:val="ProductList-ClauseHeading"/>
        <w:outlineLvl w:val="4"/>
      </w:pPr>
      <w:r>
        <w:t>2.9 Distributionsrättigheter för Visio Professional 2016</w:t>
      </w:r>
    </w:p>
    <w:p w:rsidR="00D04088" w:rsidRDefault="00AD336F">
      <w:pPr>
        <w:pStyle w:val="ProductList-Body"/>
      </w:pPr>
      <w:r>
        <w:t>Alla Office 2016-användare och alla användare med licens att installera Office Professional Plus enligt avsnittet Microsoft 365 från SA användar-SL med en prenumeration på Visio Online Plan 2 får installera och använda en kopia av programvaran Visio Professional 2016 på den enhet där Office 2016 är installerat.</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250" w:name="_Sec634"/>
      <w:r>
        <w:t>Office 365 Suites</w:t>
      </w:r>
      <w:bookmarkEnd w:id="250"/>
      <w:r>
        <w:fldChar w:fldCharType="begin"/>
      </w:r>
      <w:r>
        <w:instrText xml:space="preserve"> TC "</w:instrText>
      </w:r>
      <w:bookmarkStart w:id="251" w:name="_Toc502073650"/>
      <w:r>
        <w:instrText>Office 365 Suites</w:instrText>
      </w:r>
      <w:bookmarkEnd w:id="251"/>
      <w:r>
        <w:instrText>" \l 3</w:instrText>
      </w:r>
      <w:r>
        <w:fldChar w:fldCharType="end"/>
      </w:r>
    </w:p>
    <w:p w:rsidR="00D04088" w:rsidRDefault="00AD336F">
      <w:pPr>
        <w:pStyle w:val="ProductList-Offering1SubSection"/>
        <w:outlineLvl w:val="3"/>
      </w:pPr>
      <w:bookmarkStart w:id="252" w:name="_Sec720"/>
      <w:r>
        <w:t>1. Programtillgänglighet</w:t>
      </w:r>
      <w:bookmarkEnd w:id="252"/>
    </w:p>
    <w:tbl>
      <w:tblPr>
        <w:tblStyle w:val="PURTable"/>
        <w:tblW w:w="0" w:type="dxa"/>
        <w:tblLook w:val="04A0" w:firstRow="1" w:lastRow="0" w:firstColumn="1" w:lastColumn="0" w:noHBand="0" w:noVBand="1"/>
      </w:tblPr>
      <w:tblGrid>
        <w:gridCol w:w="4209"/>
        <w:gridCol w:w="712"/>
        <w:gridCol w:w="692"/>
        <w:gridCol w:w="803"/>
        <w:gridCol w:w="710"/>
        <w:gridCol w:w="727"/>
        <w:gridCol w:w="826"/>
        <w:gridCol w:w="702"/>
        <w:gridCol w:w="738"/>
        <w:gridCol w:w="797"/>
      </w:tblGrid>
      <w:tr w:rsidR="00D040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6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Office 365 Enterprise E1</w:t>
            </w:r>
            <w:r>
              <w:fldChar w:fldCharType="begin"/>
            </w:r>
            <w:r>
              <w:instrText xml:space="preserve"> XE "Office 365 Enterprise E1"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Office 365 Enterprise E1 Från SA</w:t>
            </w:r>
            <w:r>
              <w:fldChar w:fldCharType="begin"/>
            </w:r>
            <w:r>
              <w:instrText xml:space="preserve"> XE "Office 365 Enterprise E1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Office 365 Enterprise E3 Från SA</w:t>
            </w:r>
            <w:r>
              <w:fldChar w:fldCharType="begin"/>
            </w:r>
            <w:r>
              <w:instrText xml:space="preserve"> XE "Office 365 Enterprise E3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Office 365 Enterprise E4 Från SA</w:t>
            </w:r>
            <w:r>
              <w:fldChar w:fldCharType="begin"/>
            </w:r>
            <w:r>
              <w:instrText xml:space="preserve"> XE "Office 365 Enterprise E4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Office 365 Enterprise E5 (Användar-SL)</w:t>
            </w:r>
            <w:r>
              <w:fldChar w:fldCharType="begin"/>
            </w:r>
            <w:r>
              <w:instrText xml:space="preserve"> XE "Office 365 Enterprise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Office 365 Enterprise E5 Från SA</w:t>
            </w:r>
            <w:r>
              <w:fldChar w:fldCharType="begin"/>
            </w:r>
            <w:r>
              <w:instrText xml:space="preserve"> XE "Office 365 Enterprise E5 Från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Tillägg för Office 365 Enterprise E1, E3</w:t>
            </w:r>
            <w:r>
              <w:fldChar w:fldCharType="begin"/>
            </w:r>
            <w:r>
              <w:instrText xml:space="preserve"> XE "Tillägg för Office 365 Enterprise E1,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Tillägg för Office 365 Enterprise E4</w:t>
            </w:r>
            <w:r>
              <w:fldChar w:fldCharType="begin"/>
            </w:r>
            <w:r>
              <w:instrText xml:space="preserve"> XE "Tillägg för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Tillägg för Office 365 Enterprise E5</w:t>
            </w:r>
            <w:r>
              <w:fldChar w:fldCharType="begin"/>
            </w:r>
            <w:r>
              <w:instrText xml:space="preserve"> XE "Tillägg för Office 365 Enterprise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Tillägg för Office 365 Enterprise E3, E4 utan ProPlus</w:t>
            </w:r>
            <w:r>
              <w:fldChar w:fldCharType="begin"/>
            </w:r>
            <w:r>
              <w:instrText xml:space="preserve"> XE "Tillägg för Office 365 Enterprise E3, E4 utan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bl>
    <w:p w:rsidR="00D04088" w:rsidRDefault="00AD336F">
      <w:pPr>
        <w:pStyle w:val="ProductList-Offering1SubSection"/>
        <w:outlineLvl w:val="3"/>
      </w:pPr>
      <w:bookmarkStart w:id="253" w:name="_Sec775"/>
      <w:r>
        <w:t>2. Produktvillkor</w:t>
      </w:r>
      <w:bookmarkEnd w:id="253"/>
    </w:p>
    <w:tbl>
      <w:tblPr>
        <w:tblStyle w:val="PURTable"/>
        <w:tblW w:w="0" w:type="dxa"/>
        <w:tblLook w:val="04A0" w:firstRow="1" w:lastRow="0" w:firstColumn="1" w:lastColumn="0" w:noHBand="0" w:noVBand="1"/>
      </w:tblPr>
      <w:tblGrid>
        <w:gridCol w:w="3707"/>
        <w:gridCol w:w="3623"/>
        <w:gridCol w:w="358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Alla Applikation och Server, (E1- och F1-server endast), MPSA – endast Alla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Enterprise, A3/A5, Myndighet, F</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Enterprise, A3/A5, Myndighet,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F1</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I</w:t>
              </w:r>
            </w:hyperlink>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4088" w:rsidRDefault="00D04088">
      <w:pPr>
        <w:pStyle w:val="ProductList-Body"/>
      </w:pPr>
    </w:p>
    <w:p w:rsidR="00D04088" w:rsidRDefault="00AD336F">
      <w:pPr>
        <w:pStyle w:val="ProductList-ClauseHeading"/>
        <w:outlineLvl w:val="4"/>
      </w:pPr>
      <w:r>
        <w:t>2.1 Molntjänst för Myndighetscommunity för USA</w:t>
      </w:r>
    </w:p>
    <w:p w:rsidR="00D04088" w:rsidRDefault="00AD336F">
      <w:pPr>
        <w:pStyle w:val="ProductList-Body"/>
      </w:pPr>
      <w:r>
        <w:rPr>
          <w:color w:val="000000"/>
        </w:rPr>
        <w:t xml:space="preserve">För Office 365-serier som identifieras ovan i Programtillgänglighet som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 se tabellen för programtillgänglighet för varje seriekomponent för att se vilka komponenter som är </w:t>
      </w:r>
      <w:r>
        <w:fldChar w:fldCharType="begin"/>
      </w:r>
      <w:r>
        <w:instrText xml:space="preserve"> AutoTextList   \s NoStyle \t "Molntjänst för Myndighetscommunity för USA" </w:instrText>
      </w:r>
      <w:r>
        <w:fldChar w:fldCharType="separate"/>
      </w:r>
      <w:r>
        <w:rPr>
          <w:color w:val="0563C1"/>
        </w:rPr>
        <w:t>UC</w:t>
      </w:r>
      <w:r>
        <w:fldChar w:fldCharType="end"/>
      </w:r>
      <w:r>
        <w:t xml:space="preserve">-tjänster. </w:t>
      </w:r>
    </w:p>
    <w:p w:rsidR="00D04088" w:rsidRDefault="00D04088">
      <w:pPr>
        <w:pStyle w:val="ProductList-Body"/>
      </w:pPr>
    </w:p>
    <w:p w:rsidR="00D04088" w:rsidRDefault="00AD336F">
      <w:pPr>
        <w:pStyle w:val="ProductList-ClauseHeading"/>
        <w:outlineLvl w:val="4"/>
      </w:pPr>
      <w:r>
        <w:t>2.2 Campus- och School-förvärv</w:t>
      </w:r>
    </w:p>
    <w:p w:rsidR="00D04088" w:rsidRDefault="00AD336F">
      <w:pPr>
        <w:pStyle w:val="ProductList-Body"/>
      </w:pPr>
      <w:r>
        <w:t xml:space="preserve">Enligt Campus- och School-avtal måste prenumerationslicenser för Office 365 A3/A5-sviter anskaffas per Användare på Institutionsomfattande basis. Om ytterligare Användar-SL krävs för åtkomst till Office 365 A3/A5-sviter under terminen måste Institutionen skicka in en beställning för sådana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När Institutionen lägger årsdagsbeställningar får färre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beställas för Onlinetjänster än antalet i Institutionens första beställning, om årsdagsbeställningen uppfyller minimikraven för Education-plattformsprodukt (EES) eller School desktop-plattformsprodukt, Enterprise-onlinetjänst eller Studenterbjudande enligt Kundens volymlicensieringsavtal.</w:t>
      </w:r>
    </w:p>
    <w:p w:rsidR="00D04088" w:rsidRDefault="00D04088">
      <w:pPr>
        <w:pStyle w:val="ProductList-Body"/>
      </w:pPr>
    </w:p>
    <w:p w:rsidR="00D04088" w:rsidRDefault="00AD336F">
      <w:pPr>
        <w:pStyle w:val="ProductList-ClauseHeading"/>
        <w:outlineLvl w:val="4"/>
      </w:pPr>
      <w:r>
        <w:t>2.3 Utökade Användningsrättigheter för Academic-kunder</w:t>
      </w:r>
    </w:p>
    <w:p w:rsidR="00D04088" w:rsidRDefault="00AD336F">
      <w:pPr>
        <w:pStyle w:val="ProductList-Body"/>
      </w:pPr>
      <w:r>
        <w:t>Varje licensierad Användare som tilldelats en Användar-SL för Office 365 A3/A5 får installera ett lokalt exemplar av Office Professional Plus för den licensierade Användarens enskilda bruk under prenumerationens varaktighet. Detta villkor gäller inte för Användar-SL som anskaffats enligt Microsoft Cloud-avtalet eller med Studentanvändarförmån.</w:t>
      </w:r>
    </w:p>
    <w:p w:rsidR="00D04088" w:rsidRDefault="00D04088">
      <w:pPr>
        <w:pStyle w:val="ProductList-Body"/>
      </w:pPr>
    </w:p>
    <w:p w:rsidR="00D04088" w:rsidRDefault="00AD336F">
      <w:pPr>
        <w:pStyle w:val="ProductList-ClauseHeading"/>
        <w:outlineLvl w:val="4"/>
      </w:pPr>
      <w:r>
        <w:t>2.4 Campus- och School-användning i Laboratorier eller Bibliotek</w:t>
      </w:r>
    </w:p>
    <w:p w:rsidR="00D04088" w:rsidRDefault="00AD336F">
      <w:pPr>
        <w:pStyle w:val="ProductList-Body"/>
      </w:pPr>
      <w:r>
        <w:t xml:space="preserve">Se </w:t>
      </w:r>
      <w:hyperlink w:anchor="_Sec633">
        <w:r>
          <w:rPr>
            <w:color w:val="00467F"/>
            <w:u w:val="single"/>
          </w:rPr>
          <w:t>Office 365 ProPlus-produktposten</w:t>
        </w:r>
      </w:hyperlink>
      <w:r>
        <w:t xml:space="preserve"> för erbjudande om att använda Office Professional Plus 2016</w:t>
      </w:r>
      <w:r>
        <w:fldChar w:fldCharType="begin"/>
      </w:r>
      <w:r>
        <w:instrText xml:space="preserve"> XE "Office Professional Plus 2016" </w:instrText>
      </w:r>
      <w:r>
        <w:fldChar w:fldCharType="end"/>
      </w:r>
      <w:r>
        <w:t>-programvara på eventuella öppna laboratorier eller bibliotek inom Institutionens Organisation för Institutioner som har tilldelat hela fakulteten och personalen Användar-SL för Office 365 ProPlus, eller tilldelat hela Organisationen Office 365 A3/A5.</w:t>
      </w:r>
    </w:p>
    <w:p w:rsidR="00D04088" w:rsidRDefault="00D04088">
      <w:pPr>
        <w:pStyle w:val="ProductList-Body"/>
      </w:pPr>
    </w:p>
    <w:p w:rsidR="00D04088" w:rsidRDefault="00AD336F">
      <w:pPr>
        <w:pStyle w:val="ProductList-ClauseHeading"/>
        <w:outlineLvl w:val="4"/>
      </w:pPr>
      <w:r>
        <w:t>2.5 Office 365 Enterprise F1</w:t>
      </w:r>
    </w:p>
    <w:p w:rsidR="00D04088" w:rsidRDefault="00AD336F">
      <w:pPr>
        <w:pStyle w:val="ProductList-Body"/>
      </w:pPr>
      <w:r>
        <w:t>Office 365 Enterprise F1 kallades tidigare Business Productivity Online Deskless Suite</w:t>
      </w:r>
      <w:r>
        <w:fldChar w:fldCharType="begin"/>
      </w:r>
      <w:r>
        <w:instrText xml:space="preserve"> XE "Business Productivity Online Deskless Suite" </w:instrText>
      </w:r>
      <w:r>
        <w:fldChar w:fldCharType="end"/>
      </w:r>
      <w:r>
        <w:t xml:space="preserve"> (BPOS Deskless). Kunder i Brasilien och Chile som köper Office 365 Enterprise F1 får BPOS Deskless. Dessa kunder kan migrera till Office 365 Enterprise F1.</w:t>
      </w:r>
    </w:p>
    <w:p w:rsidR="00D04088" w:rsidRDefault="00D04088">
      <w:pPr>
        <w:pStyle w:val="ProductList-Body"/>
      </w:pPr>
    </w:p>
    <w:p w:rsidR="00D04088" w:rsidRDefault="00AD336F">
      <w:pPr>
        <w:pStyle w:val="ProductList-ClauseHeading"/>
        <w:outlineLvl w:val="4"/>
      </w:pPr>
      <w:r>
        <w:t>2.6 Office Multi Language Pack</w:t>
      </w:r>
    </w:p>
    <w:p w:rsidR="00D04088" w:rsidRDefault="00AD336F">
      <w:pPr>
        <w:pStyle w:val="ProductList-Body"/>
      </w:pPr>
      <w:r>
        <w:t>Kunder med Office 365-serie som omfattar Office 365 ProPlus får använda den senaste versionen av Office Multi Language Pack</w:t>
      </w:r>
      <w:r>
        <w:fldChar w:fldCharType="begin"/>
      </w:r>
      <w:r>
        <w:instrText xml:space="preserve"> XE "Office Multi Language Pack" </w:instrText>
      </w:r>
      <w:r>
        <w:fldChar w:fldCharType="end"/>
      </w:r>
      <w:r>
        <w:t xml:space="preserve"> med kopior av programvara för desktop-applikationer de har behörighet att använda under kvalificerande Office 365-serie. </w:t>
      </w:r>
    </w:p>
    <w:p w:rsidR="00D04088" w:rsidRDefault="00D04088">
      <w:pPr>
        <w:pStyle w:val="ProductList-Body"/>
      </w:pPr>
    </w:p>
    <w:p w:rsidR="00D04088" w:rsidRDefault="00AD336F">
      <w:pPr>
        <w:pStyle w:val="ProductList-ClauseHeading"/>
        <w:outlineLvl w:val="4"/>
      </w:pPr>
      <w:r>
        <w:t>2.7 Inlösen av Produktnyckel för Office 365 Midsize Business</w:t>
      </w:r>
    </w:p>
    <w:p w:rsidR="00D04088" w:rsidRDefault="00AD336F">
      <w:pPr>
        <w:pStyle w:val="ProductList-Body"/>
      </w:pPr>
      <w:r>
        <w:t>Office 365 Midsize Business</w:t>
      </w:r>
      <w:r>
        <w:fldChar w:fldCharType="begin"/>
      </w:r>
      <w:r>
        <w:instrText xml:space="preserve"> XE "Office 365 Midsize Business" </w:instrText>
      </w:r>
      <w:r>
        <w:fldChar w:fldCharType="end"/>
      </w:r>
      <w:r>
        <w:t xml:space="preserve"> är tillgängligt fram till 30 september 2015 och efter detta datum kan ej inlösta prenumerationer användas för en efterföljande produkt.</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2073651"/>
      <w:r>
        <w:instrText>Office 365 Cloud App Security</w:instrText>
      </w:r>
      <w:bookmarkEnd w:id="255"/>
      <w:r>
        <w:instrText>" \l 3</w:instrText>
      </w:r>
      <w:r>
        <w:fldChar w:fldCharType="end"/>
      </w:r>
    </w:p>
    <w:p w:rsidR="00D04088" w:rsidRDefault="00AD336F">
      <w:pPr>
        <w:pStyle w:val="ProductList-Offering1SubSection"/>
        <w:outlineLvl w:val="3"/>
      </w:pPr>
      <w:bookmarkStart w:id="256" w:name="_Sec919"/>
      <w:r>
        <w:t>1. Programtillgänglighet</w:t>
      </w:r>
      <w:bookmarkEnd w:id="256"/>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D040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660" w:type="dxa"/>
            <w:tcBorders>
              <w:top w:val="single" w:sz="6" w:space="0" w:color="FFFFFF"/>
              <w:left w:val="none" w:sz="4" w:space="0" w:color="6E6E6E"/>
              <w:bottom w:val="none" w:sz="4" w:space="0" w:color="A5A5A5"/>
              <w:right w:val="none" w:sz="4" w:space="0" w:color="6E6E6E"/>
            </w:tcBorders>
          </w:tcPr>
          <w:p w:rsidR="00D04088" w:rsidRDefault="00AD336F">
            <w:pPr>
              <w:pStyle w:val="ProductList-TableBody"/>
            </w:pPr>
            <w:r>
              <w:rPr>
                <w:color w:val="000000"/>
              </w:rPr>
              <w:t>Office 365 Cloud App Security (användar-SL)</w:t>
            </w:r>
            <w:r>
              <w:fldChar w:fldCharType="begin"/>
            </w:r>
            <w:r>
              <w:instrText xml:space="preserve"> XE "Office 365 Cloud App Security (användar-SL)"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bl>
    <w:p w:rsidR="00D04088" w:rsidRDefault="00AD336F">
      <w:pPr>
        <w:pStyle w:val="ProductList-Offering1SubSection"/>
        <w:outlineLvl w:val="3"/>
      </w:pPr>
      <w:bookmarkStart w:id="257" w:name="_Sec920"/>
      <w:r>
        <w:t>2. Produktvillkor</w:t>
      </w:r>
      <w:bookmarkEnd w:id="257"/>
    </w:p>
    <w:tbl>
      <w:tblPr>
        <w:tblStyle w:val="PURTable"/>
        <w:tblW w:w="0" w:type="dxa"/>
        <w:tblLook w:val="04A0" w:firstRow="1" w:lastRow="0" w:firstColumn="1" w:lastColumn="0" w:noHBand="0" w:noVBand="1"/>
      </w:tblPr>
      <w:tblGrid>
        <w:gridCol w:w="3707"/>
        <w:gridCol w:w="3623"/>
        <w:gridCol w:w="358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Office 365 Cloud App Security (användar-SL) (1:15)</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2.1 Studentanvändarförmån</w:t>
      </w:r>
    </w:p>
    <w:p w:rsidR="00D04088" w:rsidRDefault="00AD336F">
      <w:pPr>
        <w:pStyle w:val="ProductList-Body"/>
      </w:pPr>
      <w:r>
        <w:t>Detta villkor gäller inte för kunder som licensierar denna Produkt under Microsoft Cloud-avtalet.</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73652"/>
      <w:r>
        <w:instrText>Microsoft MyAnalytics</w:instrText>
      </w:r>
      <w:bookmarkEnd w:id="259"/>
      <w:r>
        <w:instrText>" \l 3</w:instrText>
      </w:r>
      <w:r>
        <w:fldChar w:fldCharType="end"/>
      </w:r>
    </w:p>
    <w:p w:rsidR="00D04088" w:rsidRDefault="00AD336F">
      <w:pPr>
        <w:pStyle w:val="ProductList-Offering1SubSection"/>
        <w:outlineLvl w:val="3"/>
      </w:pPr>
      <w:bookmarkStart w:id="260" w:name="_Sec878"/>
      <w:r>
        <w:t>1. Programtillgänglighet</w:t>
      </w:r>
      <w:bookmarkEnd w:id="26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D040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660" w:type="dxa"/>
            <w:tcBorders>
              <w:top w:val="single" w:sz="6" w:space="0" w:color="FFFFFF"/>
              <w:left w:val="none" w:sz="4" w:space="0" w:color="6E6E6E"/>
              <w:bottom w:val="none" w:sz="4" w:space="0" w:color="BFBFBF"/>
              <w:right w:val="none" w:sz="4" w:space="0" w:color="6E6E6E"/>
            </w:tcBorders>
          </w:tcPr>
          <w:p w:rsidR="00D04088" w:rsidRDefault="00AD336F">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bl>
    <w:p w:rsidR="00D04088" w:rsidRDefault="00AD336F">
      <w:pPr>
        <w:pStyle w:val="ProductList-Offering1SubSection"/>
        <w:outlineLvl w:val="3"/>
      </w:pPr>
      <w:bookmarkStart w:id="261" w:name="_Sec879"/>
      <w:r>
        <w:t>2. Produktvillkor</w:t>
      </w:r>
      <w:bookmarkEnd w:id="261"/>
    </w:p>
    <w:tbl>
      <w:tblPr>
        <w:tblStyle w:val="PURTable"/>
        <w:tblW w:w="0" w:type="dxa"/>
        <w:tblLook w:val="04A0" w:firstRow="1" w:lastRow="0" w:firstColumn="1" w:lastColumn="0" w:noHBand="0" w:noVBand="1"/>
      </w:tblPr>
      <w:tblGrid>
        <w:gridCol w:w="3707"/>
        <w:gridCol w:w="3623"/>
        <w:gridCol w:w="358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73653"/>
      <w:r>
        <w:instrText>Office 365 Advanced Compliance</w:instrText>
      </w:r>
      <w:bookmarkEnd w:id="263"/>
      <w:r>
        <w:instrText>" \l 3</w:instrText>
      </w:r>
      <w:r>
        <w:fldChar w:fldCharType="end"/>
      </w:r>
    </w:p>
    <w:p w:rsidR="00D04088" w:rsidRDefault="00AD336F">
      <w:pPr>
        <w:pStyle w:val="ProductList-Offering1SubSection"/>
        <w:outlineLvl w:val="3"/>
      </w:pPr>
      <w:bookmarkStart w:id="264" w:name="_Sec881"/>
      <w:r>
        <w:t>1. Programtillgänglighet</w:t>
      </w:r>
      <w:bookmarkEnd w:id="264"/>
    </w:p>
    <w:tbl>
      <w:tblPr>
        <w:tblStyle w:val="PURTable"/>
        <w:tblW w:w="0" w:type="dxa"/>
        <w:tblLook w:val="04A0" w:firstRow="1" w:lastRow="0" w:firstColumn="1" w:lastColumn="0" w:noHBand="0" w:noVBand="1"/>
      </w:tblPr>
      <w:tblGrid>
        <w:gridCol w:w="4288"/>
        <w:gridCol w:w="709"/>
        <w:gridCol w:w="687"/>
        <w:gridCol w:w="797"/>
        <w:gridCol w:w="706"/>
        <w:gridCol w:w="725"/>
        <w:gridCol w:w="822"/>
        <w:gridCol w:w="698"/>
        <w:gridCol w:w="693"/>
        <w:gridCol w:w="791"/>
      </w:tblGrid>
      <w:tr w:rsidR="00D040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660" w:type="dxa"/>
            <w:tcBorders>
              <w:top w:val="single" w:sz="6" w:space="0" w:color="FFFFFF"/>
              <w:left w:val="none" w:sz="4" w:space="0" w:color="6E6E6E"/>
              <w:bottom w:val="none" w:sz="4" w:space="0" w:color="BFBFBF"/>
              <w:right w:val="none" w:sz="4" w:space="0" w:color="6E6E6E"/>
            </w:tcBorders>
          </w:tcPr>
          <w:p w:rsidR="00D04088" w:rsidRDefault="00AD336F">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AD336F">
      <w:pPr>
        <w:pStyle w:val="ProductList-Offering1SubSection"/>
        <w:outlineLvl w:val="3"/>
      </w:pPr>
      <w:bookmarkStart w:id="265" w:name="_Sec882"/>
      <w:r>
        <w:t>2. Produktvillkor</w:t>
      </w:r>
      <w:bookmarkEnd w:id="265"/>
    </w:p>
    <w:tbl>
      <w:tblPr>
        <w:tblStyle w:val="PURTable"/>
        <w:tblW w:w="0" w:type="dxa"/>
        <w:tblLook w:val="04A0" w:firstRow="1" w:lastRow="0" w:firstColumn="1" w:lastColumn="0" w:noHBand="0" w:noVBand="1"/>
      </w:tblPr>
      <w:tblGrid>
        <w:gridCol w:w="3707"/>
        <w:gridCol w:w="3623"/>
        <w:gridCol w:w="358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266" w:name="_Sec665"/>
      <w:r>
        <w:t>Exchange Online</w:t>
      </w:r>
      <w:bookmarkEnd w:id="266"/>
      <w:r>
        <w:fldChar w:fldCharType="begin"/>
      </w:r>
      <w:r>
        <w:instrText xml:space="preserve"> TC "</w:instrText>
      </w:r>
      <w:bookmarkStart w:id="267" w:name="_Toc502073654"/>
      <w:r>
        <w:instrText>Exchange Online</w:instrText>
      </w:r>
      <w:bookmarkEnd w:id="267"/>
      <w:r>
        <w:instrText>" \l 3</w:instrText>
      </w:r>
      <w:r>
        <w:fldChar w:fldCharType="end"/>
      </w:r>
    </w:p>
    <w:p w:rsidR="00D04088" w:rsidRDefault="00AD336F">
      <w:pPr>
        <w:pStyle w:val="ProductList-Offering1SubSection"/>
        <w:outlineLvl w:val="3"/>
      </w:pPr>
      <w:bookmarkStart w:id="268" w:name="_Sec721"/>
      <w:r>
        <w:t>1. Programtillgänglighet</w:t>
      </w:r>
      <w:bookmarkEnd w:id="268"/>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D040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6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Tillägg för Exchange Online Plan 1</w:t>
            </w:r>
            <w:r>
              <w:fldChar w:fldCharType="begin"/>
            </w:r>
            <w:r>
              <w:instrText xml:space="preserve"> XE "Tillägg för Exchange Online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AD336F">
      <w:pPr>
        <w:pStyle w:val="ProductList-Offering1SubSection"/>
        <w:outlineLvl w:val="3"/>
      </w:pPr>
      <w:bookmarkStart w:id="269" w:name="_Sec776"/>
      <w:r>
        <w:t>2. Produktvillkor</w:t>
      </w:r>
      <w:bookmarkEnd w:id="269"/>
    </w:p>
    <w:tbl>
      <w:tblPr>
        <w:tblStyle w:val="PURTable"/>
        <w:tblW w:w="0" w:type="dxa"/>
        <w:tblLook w:val="04A0" w:firstRow="1" w:lastRow="0" w:firstColumn="1" w:lastColumn="0" w:noHBand="0" w:noVBand="1"/>
      </w:tblPr>
      <w:tblGrid>
        <w:gridCol w:w="3707"/>
        <w:gridCol w:w="3623"/>
        <w:gridCol w:w="358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3">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Office 365 Avancerat skydd (Användar-SL)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4088" w:rsidRDefault="00D04088">
      <w:pPr>
        <w:pStyle w:val="ProductList-Body"/>
      </w:pPr>
    </w:p>
    <w:p w:rsidR="00D04088" w:rsidRDefault="00AD336F">
      <w:pPr>
        <w:pStyle w:val="ProductList-ClauseHeading"/>
        <w:outlineLvl w:val="4"/>
      </w:pPr>
      <w:r>
        <w:t>2.1 Exchange Online Archiving för Exchange Server</w:t>
      </w:r>
    </w:p>
    <w:p w:rsidR="00D04088" w:rsidRDefault="00AD336F">
      <w:pPr>
        <w:pStyle w:val="ProductList-Body"/>
      </w:pPr>
      <w:r>
        <w:t>Exchange Online Archiving för Exchange Server är en onlinetjänst som efterträder Exchange Hosted Archive</w:t>
      </w:r>
      <w:r>
        <w:fldChar w:fldCharType="begin"/>
      </w:r>
      <w:r>
        <w:instrText xml:space="preserve"> XE "Exchange Hosted Archive" </w:instrText>
      </w:r>
      <w:r>
        <w:fldChar w:fldCharType="end"/>
      </w:r>
      <w:r>
        <w:t>.</w:t>
      </w:r>
    </w:p>
    <w:p w:rsidR="00D04088" w:rsidRDefault="00D04088">
      <w:pPr>
        <w:pStyle w:val="ProductList-Body"/>
      </w:pPr>
    </w:p>
    <w:p w:rsidR="00D04088" w:rsidRDefault="00AD336F">
      <w:pPr>
        <w:pStyle w:val="ProductList-ClauseHeading"/>
        <w:outlineLvl w:val="4"/>
      </w:pPr>
      <w:r>
        <w:t>2.2 Exchange Online Archiving för Exchange Server A</w:t>
      </w:r>
    </w:p>
    <w:p w:rsidR="00D04088" w:rsidRDefault="00AD336F">
      <w:pPr>
        <w:pStyle w:val="ProductList-Body"/>
      </w:pPr>
      <w:r>
        <w:t>Akademiska Institutioner under Enrollment for Education Solutions och Open Value Subscription Agreement for Education Solutions som är licensierade för Enterprise CAL</w:t>
      </w:r>
      <w:r>
        <w:fldChar w:fldCharType="begin"/>
      </w:r>
      <w:r>
        <w:instrText xml:space="preserve"> XE "Enterprise CAL" </w:instrText>
      </w:r>
      <w:r>
        <w:fldChar w:fldCharType="end"/>
      </w:r>
      <w:r>
        <w:t xml:space="preserve"> Suite för sina Organisationsomfattande mängder och Studentmängder är kvalificerade för ett motsvarande antal User SL för Exchange Online Archiving för Exchange Server A för alla användare som täcks inom den Organisationsomfattande mängden och Studentmängden. </w:t>
      </w:r>
    </w:p>
    <w:p w:rsidR="00D04088" w:rsidRDefault="00D04088">
      <w:pPr>
        <w:pStyle w:val="ProductList-Body"/>
      </w:pPr>
    </w:p>
    <w:p w:rsidR="00D04088" w:rsidRDefault="00AD336F">
      <w:pPr>
        <w:pStyle w:val="ProductList-ClauseHeading"/>
        <w:outlineLvl w:val="4"/>
      </w:pPr>
      <w:r>
        <w:t>2.3 Studentanvändarförmån</w:t>
      </w:r>
    </w:p>
    <w:p w:rsidR="00D04088" w:rsidRDefault="00AD336F">
      <w:pPr>
        <w:pStyle w:val="ProductList-Body"/>
      </w:pPr>
      <w:r>
        <w:t>Detta villkor gäller inte för kunder som licensierar denna Produkt under Microsoft Cloud-avtalet.</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270" w:name="_Sec666"/>
      <w:r>
        <w:t>OneDrive for Business</w:t>
      </w:r>
      <w:bookmarkEnd w:id="270"/>
      <w:r>
        <w:fldChar w:fldCharType="begin"/>
      </w:r>
      <w:r>
        <w:instrText xml:space="preserve"> TC "</w:instrText>
      </w:r>
      <w:bookmarkStart w:id="271" w:name="_Toc502073655"/>
      <w:r>
        <w:instrText>OneDrive for Business</w:instrText>
      </w:r>
      <w:bookmarkEnd w:id="271"/>
      <w:r>
        <w:instrText>" \l 3</w:instrText>
      </w:r>
      <w:r>
        <w:fldChar w:fldCharType="end"/>
      </w:r>
    </w:p>
    <w:p w:rsidR="00D04088" w:rsidRDefault="00AD336F">
      <w:pPr>
        <w:pStyle w:val="ProductList-Offering1SubSection"/>
        <w:outlineLvl w:val="3"/>
      </w:pPr>
      <w:bookmarkStart w:id="272" w:name="_Sec722"/>
      <w:r>
        <w:t>1. Programtillgänglighet</w:t>
      </w:r>
      <w:bookmarkEnd w:id="272"/>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D040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660" w:type="dxa"/>
            <w:tcBorders>
              <w:top w:val="single" w:sz="6" w:space="0" w:color="FFFFFF"/>
              <w:left w:val="none" w:sz="4" w:space="0" w:color="6E6E6E"/>
              <w:bottom w:val="dashed" w:sz="4" w:space="0" w:color="7F7F7F"/>
              <w:right w:val="none" w:sz="4" w:space="0" w:color="6E6E6E"/>
            </w:tcBorders>
          </w:tcPr>
          <w:p w:rsidR="00D04088" w:rsidRDefault="00AD336F">
            <w:pPr>
              <w:pStyle w:val="ProductList-TableBody"/>
            </w:pPr>
            <w:r>
              <w:t>OneDrive for Business Plan 1</w:t>
            </w:r>
            <w:r>
              <w:fldChar w:fldCharType="begin"/>
            </w:r>
            <w:r>
              <w:instrText xml:space="preserve"> XE "OneDrive for Business Plan 1" </w:instrText>
            </w:r>
            <w:r>
              <w:fldChar w:fldCharType="end"/>
            </w:r>
            <w:r>
              <w:t xml:space="preserve"> (Användar-SL)</w:t>
            </w:r>
          </w:p>
        </w:tc>
        <w:tc>
          <w:tcPr>
            <w:tcW w:w="740" w:type="dxa"/>
            <w:tcBorders>
              <w:top w:val="single" w:sz="6" w:space="0" w:color="FFFFFF"/>
              <w:left w:val="none" w:sz="4" w:space="0" w:color="6E6E6E"/>
              <w:bottom w:val="dashed" w:sz="4" w:space="0" w:color="7F7F7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7F7F7F"/>
              <w:left w:val="none" w:sz="4" w:space="0" w:color="6E6E6E"/>
              <w:bottom w:val="none" w:sz="4" w:space="0" w:color="BFBFBF"/>
              <w:right w:val="none" w:sz="4" w:space="0" w:color="6E6E6E"/>
            </w:tcBorders>
          </w:tcPr>
          <w:p w:rsidR="00D04088" w:rsidRDefault="00AD336F">
            <w:pPr>
              <w:pStyle w:val="ProductList-TableBody"/>
            </w:pPr>
            <w:r>
              <w:t>OneDrive for Business Plan 2</w:t>
            </w:r>
            <w:r>
              <w:fldChar w:fldCharType="begin"/>
            </w:r>
            <w:r>
              <w:instrText xml:space="preserve"> XE "OneDrive for Business Plan 2" </w:instrText>
            </w:r>
            <w:r>
              <w:fldChar w:fldCharType="end"/>
            </w:r>
            <w:r>
              <w:t xml:space="preserve"> (Användar-SL)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bl>
    <w:p w:rsidR="00D04088" w:rsidRDefault="00AD336F">
      <w:pPr>
        <w:pStyle w:val="ProductList-Offering1SubSection"/>
        <w:outlineLvl w:val="3"/>
      </w:pPr>
      <w:bookmarkStart w:id="273" w:name="_Sec777"/>
      <w:r>
        <w:t>2. Produktvillkor</w:t>
      </w:r>
      <w:bookmarkEnd w:id="273"/>
    </w:p>
    <w:tbl>
      <w:tblPr>
        <w:tblStyle w:val="PURTable"/>
        <w:tblW w:w="0" w:type="dxa"/>
        <w:tblLook w:val="04A0" w:firstRow="1" w:lastRow="0" w:firstColumn="1" w:lastColumn="0" w:noHBand="0" w:noVBand="1"/>
      </w:tblPr>
      <w:tblGrid>
        <w:gridCol w:w="3707"/>
        <w:gridCol w:w="3623"/>
        <w:gridCol w:w="358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274" w:name="_Sec667"/>
      <w:r>
        <w:t>Project Online</w:t>
      </w:r>
      <w:bookmarkEnd w:id="274"/>
      <w:r>
        <w:fldChar w:fldCharType="begin"/>
      </w:r>
      <w:r>
        <w:instrText xml:space="preserve"> TC "</w:instrText>
      </w:r>
      <w:bookmarkStart w:id="275" w:name="_Toc502073656"/>
      <w:r>
        <w:instrText>Project Online</w:instrText>
      </w:r>
      <w:bookmarkEnd w:id="275"/>
      <w:r>
        <w:instrText>" \l 3</w:instrText>
      </w:r>
      <w:r>
        <w:fldChar w:fldCharType="end"/>
      </w:r>
    </w:p>
    <w:p w:rsidR="00D04088" w:rsidRDefault="00AD336F">
      <w:pPr>
        <w:pStyle w:val="ProductList-Offering1SubSection"/>
        <w:outlineLvl w:val="3"/>
      </w:pPr>
      <w:bookmarkStart w:id="276" w:name="_Sec723"/>
      <w:r>
        <w:t>1. Programtillgänglighet</w:t>
      </w:r>
      <w:bookmarkEnd w:id="276"/>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D040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6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Project Online Professional</w:t>
            </w:r>
            <w:r>
              <w:fldChar w:fldCharType="begin"/>
            </w:r>
            <w:r>
              <w:instrText xml:space="preserve"> XE "Project Online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Project Online Professional-tillägg</w:t>
            </w:r>
            <w:r>
              <w:fldChar w:fldCharType="begin"/>
            </w:r>
            <w:r>
              <w:instrText xml:space="preserve"> XE "Project Online Professional-tillägg"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Project Online Professional från SA</w:t>
            </w:r>
            <w:r>
              <w:fldChar w:fldCharType="begin"/>
            </w:r>
            <w:r>
              <w:instrText xml:space="preserve"> XE "Project Online Professional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Project Online Premium</w:t>
            </w:r>
            <w:r>
              <w:fldChar w:fldCharType="begin"/>
            </w:r>
            <w:r>
              <w:instrText xml:space="preserve"> XE "Project Online Premium"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Project Online Premium-tillägg</w:t>
            </w:r>
            <w:r>
              <w:fldChar w:fldCharType="begin"/>
            </w:r>
            <w:r>
              <w:instrText xml:space="preserve"> XE "Project Online Premium-tillägg"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t>Project Online Premium från SA</w:t>
            </w:r>
            <w:r>
              <w:fldChar w:fldCharType="begin"/>
            </w:r>
            <w:r>
              <w:instrText xml:space="preserve"> XE "Project Online Premium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AD336F">
      <w:pPr>
        <w:pStyle w:val="ProductList-Offering1SubSection"/>
        <w:outlineLvl w:val="3"/>
      </w:pPr>
      <w:bookmarkStart w:id="277" w:name="_Sec778"/>
      <w:r>
        <w:t>2. Produktvillkor</w:t>
      </w:r>
      <w:bookmarkEnd w:id="277"/>
    </w:p>
    <w:tbl>
      <w:tblPr>
        <w:tblStyle w:val="PURTable"/>
        <w:tblW w:w="0" w:type="dxa"/>
        <w:tblLook w:val="04A0" w:firstRow="1" w:lastRow="0" w:firstColumn="1" w:lastColumn="0" w:noHBand="0" w:noVBand="1"/>
      </w:tblPr>
      <w:tblGrid>
        <w:gridCol w:w="3707"/>
        <w:gridCol w:w="3623"/>
        <w:gridCol w:w="358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 MPSA - endast Alla Applikation</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4088" w:rsidRDefault="00D04088">
      <w:pPr>
        <w:pStyle w:val="ProductList-Body"/>
        <w:jc w:val="right"/>
      </w:pPr>
    </w:p>
    <w:p w:rsidR="00D04088" w:rsidRDefault="00AD336F">
      <w:pPr>
        <w:pStyle w:val="ProductList-ClauseHeading"/>
        <w:outlineLvl w:val="4"/>
      </w:pPr>
      <w:r>
        <w:t>2.1 Office Multi Language Pack</w:t>
      </w:r>
    </w:p>
    <w:p w:rsidR="00D04088" w:rsidRDefault="00AD336F">
      <w:pPr>
        <w:pStyle w:val="ProductList-Body"/>
      </w:pPr>
      <w:r>
        <w:t xml:space="preserve">Kunder med Project Online Professional- eller Project Online Premium-prenumerationer får använda den senaste versionen av Office Multi Language Pack med kopior av programvara för skrivbordsprogram som de har behörighet att använda under kvalificerande prenumeration. Rätten att använda Office Multi Language Pack löper ut när rättigheterna under kvalificerande prenumeration upphör. </w:t>
      </w:r>
    </w:p>
    <w:p w:rsidR="00D04088" w:rsidRDefault="00D04088">
      <w:pPr>
        <w:pStyle w:val="ProductList-Body"/>
      </w:pPr>
    </w:p>
    <w:p w:rsidR="00D04088" w:rsidRDefault="00AD336F">
      <w:pPr>
        <w:pStyle w:val="ProductList-ClauseHeading"/>
        <w:outlineLvl w:val="4"/>
      </w:pPr>
      <w:r>
        <w:t>2.2 Distributionsrättigheter för Project Professional 2016</w:t>
      </w:r>
    </w:p>
    <w:p w:rsidR="00D04088" w:rsidRDefault="00AD336F">
      <w:pPr>
        <w:pStyle w:val="ProductList-Body"/>
      </w:pPr>
      <w:r>
        <w:t>Alla Office 2016-användare och alla användare med licens att installera Office Professional Plus enligt avsnittet Microsoft 365 Från SA-användar-SL med en prenumeration på Project Online Professional eller Project Online Premium får installera och använda en kopia av programvaran Project Professional 2016 på den enhet där Office är installerat.</w:t>
      </w:r>
    </w:p>
    <w:p w:rsidR="00D04088" w:rsidRDefault="00D04088">
      <w:pPr>
        <w:pStyle w:val="ProductList-Body"/>
      </w:pPr>
    </w:p>
    <w:p w:rsidR="00D04088" w:rsidRDefault="00AD336F">
      <w:pPr>
        <w:pStyle w:val="ProductList-ClauseHeading"/>
        <w:outlineLvl w:val="4"/>
      </w:pPr>
      <w:r>
        <w:t>2.3 Inlösen av produktnyckel för Project Online och Project Pro för Office 365</w:t>
      </w:r>
    </w:p>
    <w:p w:rsidR="00D04088" w:rsidRDefault="00AD336F">
      <w:pPr>
        <w:pStyle w:val="ProductList-Body"/>
      </w:pPr>
      <w:r>
        <w:t>Prenumerationer på Project Online och Project Pro for Office 365 som licensieras via Open-, Open Value- eller Open Value Subscription-avtal kan lösas in t.o.m. 31 december 2016 och efter detta datum kan ej inlösta prenumerationer användas för en efterföljande produkt.</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278" w:name="_Sec668"/>
      <w:r>
        <w:t>SharePoint Online</w:t>
      </w:r>
      <w:bookmarkEnd w:id="278"/>
      <w:r>
        <w:fldChar w:fldCharType="begin"/>
      </w:r>
      <w:r>
        <w:instrText xml:space="preserve"> TC "</w:instrText>
      </w:r>
      <w:bookmarkStart w:id="279" w:name="_Toc502073657"/>
      <w:r>
        <w:instrText>SharePoint Online</w:instrText>
      </w:r>
      <w:bookmarkEnd w:id="279"/>
      <w:r>
        <w:instrText>" \l 3</w:instrText>
      </w:r>
      <w:r>
        <w:fldChar w:fldCharType="end"/>
      </w:r>
    </w:p>
    <w:p w:rsidR="00D04088" w:rsidRDefault="00AD336F">
      <w:pPr>
        <w:pStyle w:val="ProductList-Offering1SubSection"/>
        <w:outlineLvl w:val="3"/>
      </w:pPr>
      <w:bookmarkStart w:id="280" w:name="_Sec724"/>
      <w:r>
        <w:t>1. Programtillgänglighet</w:t>
      </w:r>
      <w:bookmarkEnd w:id="28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D040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660" w:type="dxa"/>
            <w:tcBorders>
              <w:top w:val="single" w:sz="6" w:space="0" w:color="FFFFFF"/>
              <w:left w:val="none" w:sz="4" w:space="0" w:color="6E6E6E"/>
              <w:bottom w:val="dashed" w:sz="4" w:space="0" w:color="7F7F7F"/>
              <w:right w:val="none" w:sz="4" w:space="0" w:color="6E6E6E"/>
            </w:tcBorders>
          </w:tcPr>
          <w:p w:rsidR="00D04088" w:rsidRDefault="00AD336F">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7F7F7F"/>
              <w:left w:val="none" w:sz="4" w:space="0" w:color="6E6E6E"/>
              <w:bottom w:val="dashed" w:sz="4" w:space="0" w:color="7F7F7F"/>
              <w:right w:val="none" w:sz="4" w:space="0" w:color="6E6E6E"/>
            </w:tcBorders>
          </w:tcPr>
          <w:p w:rsidR="00D04088" w:rsidRDefault="00AD336F">
            <w:pPr>
              <w:pStyle w:val="ProductList-TableBody"/>
            </w:pPr>
            <w:r>
              <w:t xml:space="preserve">Tillägg för SharePoint Online Plan 1 </w:t>
            </w:r>
            <w:r>
              <w:fldChar w:fldCharType="begin"/>
            </w:r>
            <w:r>
              <w:instrText xml:space="preserve"> XE "Tillägg för SharePoint Online Plan 1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7F7F7F"/>
              <w:left w:val="none" w:sz="4" w:space="0" w:color="6E6E6E"/>
              <w:bottom w:val="dashed" w:sz="4" w:space="0" w:color="7F7F7F"/>
              <w:right w:val="none" w:sz="4" w:space="0" w:color="6E6E6E"/>
            </w:tcBorders>
          </w:tcPr>
          <w:p w:rsidR="00D04088" w:rsidRDefault="00AD336F">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7F7F7F"/>
              <w:left w:val="none" w:sz="4" w:space="0" w:color="6E6E6E"/>
              <w:bottom w:val="none" w:sz="4" w:space="0" w:color="BFBFBF"/>
              <w:right w:val="none" w:sz="4" w:space="0" w:color="6E6E6E"/>
            </w:tcBorders>
          </w:tcPr>
          <w:p w:rsidR="00D04088" w:rsidRDefault="00AD336F">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bl>
    <w:p w:rsidR="00D04088" w:rsidRDefault="00AD336F">
      <w:pPr>
        <w:pStyle w:val="ProductList-Offering1SubSection"/>
        <w:outlineLvl w:val="3"/>
      </w:pPr>
      <w:bookmarkStart w:id="281" w:name="_Sec779"/>
      <w:r>
        <w:t>2. Produktvillkor</w:t>
      </w:r>
      <w:bookmarkEnd w:id="281"/>
    </w:p>
    <w:tbl>
      <w:tblPr>
        <w:tblStyle w:val="PURTable"/>
        <w:tblW w:w="0" w:type="dxa"/>
        <w:tblLook w:val="04A0" w:firstRow="1" w:lastRow="0" w:firstColumn="1" w:lastColumn="0" w:noHBand="0" w:noVBand="1"/>
      </w:tblPr>
      <w:tblGrid>
        <w:gridCol w:w="3707"/>
        <w:gridCol w:w="3623"/>
        <w:gridCol w:w="358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4088" w:rsidRDefault="00D04088">
      <w:pPr>
        <w:pStyle w:val="ProductList-Body"/>
      </w:pPr>
    </w:p>
    <w:p w:rsidR="00D04088" w:rsidRDefault="00AD336F">
      <w:pPr>
        <w:pStyle w:val="ProductList-ClauseHeading"/>
        <w:outlineLvl w:val="4"/>
      </w:pPr>
      <w:r>
        <w:t>2.1 SharePoint Online Plan 1 med Yammer och SharePoint Online Plan 2 med inlösen av Yammer-nyckel</w:t>
      </w:r>
    </w:p>
    <w:p w:rsidR="00D04088" w:rsidRDefault="00AD336F">
      <w:pPr>
        <w:pStyle w:val="ProductList-Body"/>
      </w:pPr>
      <w:r>
        <w:t>SharePoint Online Plan 1 med Yammer eller SharePoint Online Plan 2 med Yammer-prenumerationer som licensieras via Open-, Open Value- eller Open Value Subscription-avtal kan lösas in fram till 31 oktober 2015 och efter detta datum kan ej inlösta prenumerationer användas för en produkt som omfattar dessa tjänster.</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282" w:name="_Sec669"/>
      <w:r>
        <w:t>Skype för Business Online</w:t>
      </w:r>
      <w:bookmarkEnd w:id="282"/>
      <w:r>
        <w:fldChar w:fldCharType="begin"/>
      </w:r>
      <w:r>
        <w:instrText xml:space="preserve"> TC "</w:instrText>
      </w:r>
      <w:bookmarkStart w:id="283" w:name="_Toc502073658"/>
      <w:r>
        <w:instrText>Skype för Business Online</w:instrText>
      </w:r>
      <w:bookmarkEnd w:id="283"/>
      <w:r>
        <w:instrText>" \l 3</w:instrText>
      </w:r>
      <w:r>
        <w:fldChar w:fldCharType="end"/>
      </w:r>
    </w:p>
    <w:p w:rsidR="00D04088" w:rsidRDefault="00AD336F">
      <w:pPr>
        <w:pStyle w:val="ProductList-Offering1SubSection"/>
        <w:outlineLvl w:val="3"/>
      </w:pPr>
      <w:bookmarkStart w:id="284" w:name="_Sec725"/>
      <w:r>
        <w:t>1. Programtillgänglighet</w:t>
      </w:r>
      <w:bookmarkEnd w:id="284"/>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D040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660" w:type="dxa"/>
            <w:tcBorders>
              <w:top w:val="single" w:sz="6" w:space="0" w:color="FFFFFF"/>
              <w:left w:val="none" w:sz="4" w:space="0" w:color="6E6E6E"/>
              <w:bottom w:val="dashed" w:sz="4" w:space="0" w:color="A5A5A5"/>
              <w:right w:val="none" w:sz="4" w:space="0" w:color="6E6E6E"/>
            </w:tcBorders>
          </w:tcPr>
          <w:p w:rsidR="00D04088" w:rsidRDefault="00AD336F">
            <w:pPr>
              <w:pStyle w:val="ProductList-TableBody"/>
            </w:pPr>
            <w:r>
              <w:t>Skype for Business Online Plan 1</w:t>
            </w:r>
            <w:r>
              <w:fldChar w:fldCharType="begin"/>
            </w:r>
            <w:r>
              <w:instrText xml:space="preserve"> XE "Skype for Business Online Plan 1"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A5A5A5"/>
              <w:left w:val="none" w:sz="4" w:space="0" w:color="6E6E6E"/>
              <w:bottom w:val="dashed" w:sz="4" w:space="0" w:color="A5A5A5"/>
              <w:right w:val="none" w:sz="4" w:space="0" w:color="6E6E6E"/>
            </w:tcBorders>
          </w:tcPr>
          <w:p w:rsidR="00D04088" w:rsidRDefault="00AD336F">
            <w:pPr>
              <w:pStyle w:val="ProductList-TableBody"/>
            </w:pPr>
            <w:r>
              <w:t>Tillägg för Skype for Business Online Plan 1</w:t>
            </w:r>
            <w:r>
              <w:fldChar w:fldCharType="begin"/>
            </w:r>
            <w:r>
              <w:instrText xml:space="preserve"> XE "Tillägg för Skype for Business Online Plan 1"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A5A5A5"/>
              <w:left w:val="none" w:sz="4" w:space="0" w:color="6E6E6E"/>
              <w:bottom w:val="dashed" w:sz="4" w:space="0" w:color="A5A5A5"/>
              <w:right w:val="none" w:sz="4" w:space="0" w:color="6E6E6E"/>
            </w:tcBorders>
          </w:tcPr>
          <w:p w:rsidR="00D04088" w:rsidRDefault="00AD336F">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A5A5A5"/>
              <w:left w:val="none" w:sz="4" w:space="0" w:color="6E6E6E"/>
              <w:bottom w:val="dashed" w:sz="4" w:space="0" w:color="A5A5A5"/>
              <w:right w:val="none" w:sz="4" w:space="0" w:color="6E6E6E"/>
            </w:tcBorders>
          </w:tcPr>
          <w:p w:rsidR="00D04088" w:rsidRDefault="00AD336F">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A5A5A5"/>
              <w:left w:val="none" w:sz="4" w:space="0" w:color="6E6E6E"/>
              <w:bottom w:val="dashed" w:sz="4" w:space="0" w:color="A5A5A5"/>
              <w:right w:val="none" w:sz="4" w:space="0" w:color="6E6E6E"/>
            </w:tcBorders>
          </w:tcPr>
          <w:p w:rsidR="00D04088" w:rsidRDefault="00AD336F">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A5A5A5"/>
              <w:left w:val="none" w:sz="4" w:space="0" w:color="6E6E6E"/>
              <w:bottom w:val="dashed" w:sz="4" w:space="0" w:color="A5A5A5"/>
              <w:right w:val="none" w:sz="4" w:space="0" w:color="6E6E6E"/>
            </w:tcBorders>
          </w:tcPr>
          <w:p w:rsidR="00D04088" w:rsidRDefault="00AD336F">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A5A5A5"/>
              <w:left w:val="none" w:sz="4" w:space="0" w:color="6E6E6E"/>
              <w:bottom w:val="none" w:sz="4" w:space="0" w:color="A5A5A5"/>
              <w:right w:val="none" w:sz="4" w:space="0" w:color="6E6E6E"/>
            </w:tcBorders>
          </w:tcPr>
          <w:p w:rsidR="00D04088" w:rsidRDefault="00AD336F">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AD336F">
      <w:pPr>
        <w:pStyle w:val="ProductList-Offering1SubSection"/>
        <w:outlineLvl w:val="3"/>
      </w:pPr>
      <w:bookmarkStart w:id="285" w:name="_Sec780"/>
      <w:r>
        <w:t>2. Produktvillkor</w:t>
      </w:r>
      <w:bookmarkEnd w:id="285"/>
    </w:p>
    <w:tbl>
      <w:tblPr>
        <w:tblStyle w:val="PURTable"/>
        <w:tblW w:w="0" w:type="dxa"/>
        <w:tblLook w:val="04A0" w:firstRow="1" w:lastRow="0" w:firstColumn="1" w:lastColumn="0" w:noHBand="0" w:noVBand="1"/>
      </w:tblPr>
      <w:tblGrid>
        <w:gridCol w:w="3697"/>
        <w:gridCol w:w="3611"/>
        <w:gridCol w:w="3608"/>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 (utom Communication Credits)</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4088" w:rsidRDefault="00D04088">
      <w:pPr>
        <w:pStyle w:val="ProductList-Body"/>
      </w:pPr>
    </w:p>
    <w:p w:rsidR="00D04088" w:rsidRDefault="00AD336F">
      <w:pPr>
        <w:pStyle w:val="ProductList-ClauseHeading"/>
        <w:outlineLvl w:val="4"/>
      </w:pPr>
      <w:r>
        <w:t>2.1 Lync för Mac 2011</w:t>
      </w:r>
    </w:p>
    <w:p w:rsidR="00D04088" w:rsidRDefault="00AD336F">
      <w:pPr>
        <w:pStyle w:val="ProductList-Body"/>
      </w:pPr>
      <w:r>
        <w:t>Skype for Business Online Plan 1 och Plan 2 kräver att Skype for Business 2015 (eller Lync för Mac 2011</w:t>
      </w:r>
      <w:r>
        <w:fldChar w:fldCharType="begin"/>
      </w:r>
      <w:r>
        <w:instrText xml:space="preserve"> XE "Lync för Mac 2011" </w:instrText>
      </w:r>
      <w:r>
        <w:fldChar w:fldCharType="end"/>
      </w:r>
      <w:r>
        <w:t xml:space="preserve">) köps och installeras separat för att få åtkomst till alla funktioner i Skype for Business Online Plan 1 och Plan 2. Som ett tidsbegränsat erbjudande får kunder som är licensierade för Skype for Business Online en licensierad kopia av Lync för Mac 2011 utan extra kostnad vid varje utvärderingslicens eller betald </w:t>
      </w:r>
      <w:r>
        <w:fldChar w:fldCharType="begin"/>
      </w:r>
      <w:r>
        <w:instrText xml:space="preserve"> AutoTextList   \s NoStyle \t "Licens avser rätten att ladda ned, installera och använda en Produkt." </w:instrText>
      </w:r>
      <w:r>
        <w:fldChar w:fldCharType="separate"/>
      </w:r>
      <w:r>
        <w:rPr>
          <w:color w:val="0563C1"/>
        </w:rPr>
        <w:t>Prenumerationslicens</w:t>
      </w:r>
      <w:r>
        <w:fldChar w:fldCharType="end"/>
      </w:r>
      <w:r>
        <w:t xml:space="preserve"> för Skype for Business Online. Programvaran får endast användas med Skype for Business Online, och alla rättigheter att använda programvaran upphör när den underliggande </w:t>
      </w:r>
      <w:r>
        <w:fldChar w:fldCharType="begin"/>
      </w:r>
      <w:r>
        <w:instrText xml:space="preserve"> AutoTextList   \s NoStyle \t "Licens avser rätten att ladda ned, installera och använda en Produkt." </w:instrText>
      </w:r>
      <w:r>
        <w:fldChar w:fldCharType="separate"/>
      </w:r>
      <w:r>
        <w:rPr>
          <w:color w:val="0563C1"/>
        </w:rPr>
        <w:t>Prenumerationslicensen</w:t>
      </w:r>
      <w:r>
        <w:fldChar w:fldCharType="end"/>
      </w:r>
      <w:r>
        <w:t xml:space="preserve"> upphör eller en migrering görs till nästa version av Skype for Business Online, beroende på vilket som inträffar först. Kunderna får använda den kostnadsfria Skype for Business Basic 2015-klienten för sina Windows-baserade slutanvändare.</w:t>
      </w:r>
    </w:p>
    <w:p w:rsidR="00D04088" w:rsidRDefault="00D04088">
      <w:pPr>
        <w:pStyle w:val="ProductList-Body"/>
      </w:pPr>
    </w:p>
    <w:p w:rsidR="00D04088" w:rsidRDefault="00AD336F">
      <w:pPr>
        <w:pStyle w:val="ProductList-ClauseHeading"/>
        <w:outlineLvl w:val="4"/>
      </w:pPr>
      <w:r>
        <w:t>2.2 Communication Credits</w:t>
      </w:r>
    </w:p>
    <w:p w:rsidR="00D04088" w:rsidRDefault="00AD336F">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Medel som Kunden allokerar till Communication Credits kan användas för de tjänsterna, och medel som inte används inom 12 månader från transaktionsdatumet kommer att förfalla. </w:t>
      </w:r>
    </w:p>
    <w:p w:rsidR="00D04088" w:rsidRDefault="00D04088">
      <w:pPr>
        <w:pStyle w:val="ProductList-Body"/>
      </w:pPr>
    </w:p>
    <w:p w:rsidR="00D04088" w:rsidRDefault="00AD336F">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286" w:name="_Sec1217"/>
      <w:r>
        <w:t>Workplace Analytics</w:t>
      </w:r>
      <w:bookmarkEnd w:id="286"/>
      <w:r>
        <w:fldChar w:fldCharType="begin"/>
      </w:r>
      <w:r>
        <w:instrText xml:space="preserve"> TC "</w:instrText>
      </w:r>
      <w:bookmarkStart w:id="287" w:name="_Toc502073659"/>
      <w:r>
        <w:instrText>Workplace Analytics</w:instrText>
      </w:r>
      <w:bookmarkEnd w:id="287"/>
      <w:r>
        <w:instrText>" \l 3</w:instrText>
      </w:r>
      <w:r>
        <w:fldChar w:fldCharType="end"/>
      </w:r>
    </w:p>
    <w:p w:rsidR="00D04088" w:rsidRDefault="00AD336F">
      <w:pPr>
        <w:pStyle w:val="ProductList-Offering1SubSection"/>
        <w:outlineLvl w:val="3"/>
      </w:pPr>
      <w:bookmarkStart w:id="288" w:name="_Sec1218"/>
      <w:r>
        <w:t>Programtillgänglighet</w:t>
      </w:r>
      <w:bookmarkEnd w:id="288"/>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D0408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04088" w:rsidRDefault="00AD336F">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520" w:type="dxa"/>
            <w:tcBorders>
              <w:top w:val="none" w:sz="4" w:space="0" w:color="BFBFBF"/>
              <w:left w:val="none" w:sz="4" w:space="0" w:color="000000"/>
              <w:bottom w:val="none" w:sz="4" w:space="0" w:color="7F7F7F"/>
              <w:right w:val="none" w:sz="4" w:space="0" w:color="000000"/>
            </w:tcBorders>
          </w:tcPr>
          <w:p w:rsidR="00D04088" w:rsidRDefault="00AD336F">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AD336F">
      <w:pPr>
        <w:pStyle w:val="ProductList-Offering1SubSection"/>
        <w:outlineLvl w:val="3"/>
      </w:pPr>
      <w:bookmarkStart w:id="289" w:name="_Sec1219"/>
      <w:r>
        <w:t>Produktvillkor</w:t>
      </w:r>
      <w:bookmarkEnd w:id="289"/>
    </w:p>
    <w:tbl>
      <w:tblPr>
        <w:tblStyle w:val="PURTable"/>
        <w:tblW w:w="0" w:type="dxa"/>
        <w:tblLook w:val="04A0" w:firstRow="1" w:lastRow="0" w:firstColumn="1" w:lastColumn="0" w:noHBand="0" w:noVBand="1"/>
      </w:tblPr>
      <w:tblGrid>
        <w:gridCol w:w="3707"/>
        <w:gridCol w:w="3623"/>
        <w:gridCol w:w="358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GroupHeading"/>
        <w:outlineLvl w:val="1"/>
      </w:pPr>
      <w:bookmarkStart w:id="290" w:name="_Sec635"/>
      <w:r>
        <w:t>Andra onlinetjänster</w:t>
      </w:r>
      <w:bookmarkEnd w:id="290"/>
      <w:r>
        <w:fldChar w:fldCharType="begin"/>
      </w:r>
      <w:r>
        <w:instrText xml:space="preserve"> TC "</w:instrText>
      </w:r>
      <w:bookmarkStart w:id="291" w:name="_Toc502073660"/>
      <w:r>
        <w:instrText>Andra onlinetjänster</w:instrText>
      </w:r>
      <w:bookmarkEnd w:id="291"/>
      <w:r>
        <w:instrText>" \l 2</w:instrText>
      </w:r>
      <w:r>
        <w:fldChar w:fldCharType="end"/>
      </w:r>
    </w:p>
    <w:p w:rsidR="00D04088" w:rsidRDefault="00AD336F">
      <w:pPr>
        <w:pStyle w:val="ProductList-Offering2HeadingNoBorder"/>
        <w:outlineLvl w:val="2"/>
      </w:pPr>
      <w:bookmarkStart w:id="292" w:name="_Sec670"/>
      <w:r>
        <w:t>Bing Maps</w:t>
      </w:r>
      <w:bookmarkEnd w:id="292"/>
      <w:r>
        <w:fldChar w:fldCharType="begin"/>
      </w:r>
      <w:r>
        <w:instrText xml:space="preserve"> TC "</w:instrText>
      </w:r>
      <w:bookmarkStart w:id="293" w:name="_Toc502073661"/>
      <w:r>
        <w:instrText>Bing Maps</w:instrText>
      </w:r>
      <w:bookmarkEnd w:id="293"/>
      <w:r>
        <w:instrText>" \l 3</w:instrText>
      </w:r>
      <w:r>
        <w:fldChar w:fldCharType="end"/>
      </w:r>
    </w:p>
    <w:p w:rsidR="00D04088" w:rsidRDefault="00AD336F">
      <w:pPr>
        <w:pStyle w:val="ProductList-Offering1SubSection"/>
        <w:outlineLvl w:val="3"/>
      </w:pPr>
      <w:bookmarkStart w:id="294" w:name="_Sec726"/>
      <w:r>
        <w:t>1. Programtillgänglighet</w:t>
      </w:r>
      <w:bookmarkEnd w:id="294"/>
    </w:p>
    <w:tbl>
      <w:tblPr>
        <w:tblStyle w:val="PURTable"/>
        <w:tblW w:w="0" w:type="dxa"/>
        <w:tblLook w:val="04A0" w:firstRow="1" w:lastRow="0" w:firstColumn="1" w:lastColumn="0" w:noHBand="0" w:noVBand="1"/>
      </w:tblPr>
      <w:tblGrid>
        <w:gridCol w:w="4282"/>
        <w:gridCol w:w="711"/>
        <w:gridCol w:w="681"/>
        <w:gridCol w:w="800"/>
        <w:gridCol w:w="708"/>
        <w:gridCol w:w="726"/>
        <w:gridCol w:w="824"/>
        <w:gridCol w:w="700"/>
        <w:gridCol w:w="689"/>
        <w:gridCol w:w="795"/>
      </w:tblGrid>
      <w:tr w:rsidR="00D040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6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rPr>
                <w:color w:val="000000"/>
              </w:rPr>
              <w:t>Månadsprenumeration för Bing Maps Enterprise Fee</w:t>
            </w:r>
            <w:r>
              <w:fldChar w:fldCharType="begin"/>
            </w:r>
            <w:r>
              <w:instrText xml:space="preserve"> XE "Månadsprenumeration för Bing Maps Enterprise Fee"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Månadsprenumeration på Mobile Asset Management Platform</w:t>
            </w:r>
            <w:r>
              <w:fldChar w:fldCharType="begin"/>
            </w:r>
            <w:r>
              <w:instrText xml:space="preserve"> XE "Månadsprenumeration på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Månadsprenumeration för Bing Maps Internal Website Usage, 100 000 Transaktioner</w:t>
            </w:r>
            <w:r>
              <w:fldChar w:fldCharType="begin"/>
            </w:r>
            <w:r>
              <w:instrText xml:space="preserve"> XE "Månadsprenumeration för Bing Maps Internal Website Usage, 100 000 Transaktioner"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Månadsprenumeration för Bing Maps Internal Website Usage, 500 000 (och fler) Transaktioner</w:t>
            </w:r>
            <w:r>
              <w:fldChar w:fldCharType="begin"/>
            </w:r>
            <w:r>
              <w:instrText xml:space="preserve"> XE "Månadsprenumeration för Bing Maps Internal Website Usage, 500 000 (och fler) Transaktioner"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Månadsprenumeration för Bing Maps Known Per User</w:t>
            </w:r>
            <w:r>
              <w:fldChar w:fldCharType="begin"/>
            </w:r>
            <w:r>
              <w:instrText xml:space="preserve"> XE "Månadsprenumeration för Bing Maps Known Per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Månadsprenumeration för Bing Maps Known 5K User</w:t>
            </w:r>
            <w:r>
              <w:fldChar w:fldCharType="begin"/>
            </w:r>
            <w:r>
              <w:instrText xml:space="preserve"> XE "Månadsprenumeration för Bing Maps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Månadsprenumeration för Bing Maps Light Known 500 User</w:t>
            </w:r>
            <w:r>
              <w:fldChar w:fldCharType="begin"/>
            </w:r>
            <w:r>
              <w:instrText xml:space="preserve"> XE "Månadsprenumeration för Bing Maps Light Known 500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Månadsprenumeration för Bing Maps Light Known 5K User</w:t>
            </w:r>
            <w:r>
              <w:fldChar w:fldCharType="begin"/>
            </w:r>
            <w:r>
              <w:instrText xml:space="preserve"> XE "Månadsprenumeration för Bing Maps Light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Månadsprenumerationer på Mobile Asset Management per tillgång</w:t>
            </w:r>
            <w:r>
              <w:fldChar w:fldCharType="begin"/>
            </w:r>
            <w:r>
              <w:instrText xml:space="preserve"> XE "Månadsprenumerationer på Mobile Asset Management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rPr>
                <w:color w:val="000000"/>
              </w:rPr>
              <w:t>Månadsprenumeration för Bing Maps Public Website Usage, 100 000 Transaktioner</w:t>
            </w:r>
            <w:r>
              <w:fldChar w:fldCharType="begin"/>
            </w:r>
            <w:r>
              <w:instrText xml:space="preserve"> XE "Månadsprenumeration för Bing Maps Public Website Usage, 100 000 Transaktioner"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rPr>
                <w:color w:val="000000"/>
              </w:rPr>
              <w:t>Månadsprenumeration för Bing Maps Public Website Usage, 500 000 (och fler) Transaktioner</w:t>
            </w:r>
            <w:r>
              <w:fldChar w:fldCharType="begin"/>
            </w:r>
            <w:r>
              <w:instrText xml:space="preserve"> XE "Månadsprenumeration för Bing Maps Public Website Usage, 500 000 (och fler) Transaktioner"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4088" w:rsidRDefault="00AD33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AD336F">
      <w:pPr>
        <w:pStyle w:val="ProductList-Offering1SubSection"/>
        <w:outlineLvl w:val="3"/>
      </w:pPr>
      <w:bookmarkStart w:id="295" w:name="_Sec781"/>
      <w:r>
        <w:t>2. Produktvillkor</w:t>
      </w:r>
      <w:bookmarkEnd w:id="295"/>
    </w:p>
    <w:tbl>
      <w:tblPr>
        <w:tblStyle w:val="PURTable"/>
        <w:tblW w:w="0" w:type="dxa"/>
        <w:tblLook w:val="04A0" w:firstRow="1" w:lastRow="0" w:firstColumn="1" w:lastColumn="0" w:noHBand="0" w:noVBand="1"/>
      </w:tblPr>
      <w:tblGrid>
        <w:gridCol w:w="3707"/>
        <w:gridCol w:w="3623"/>
        <w:gridCol w:w="358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2.1 Fakturerbara Transaktioner</w:t>
      </w:r>
    </w:p>
    <w:p w:rsidR="00D04088" w:rsidRDefault="00AD336F">
      <w:pPr>
        <w:pStyle w:val="ProductList-Body"/>
      </w:pPr>
      <w:r>
        <w:t>Varje Tilläggsprenumerationslicens för Bing Maps Public Website och Tilläggsprenumerationslicens för Bing Maps Internal Website Usage berättigar Kunden till antalet Fakturerbara Transaktioner som anges i Produktnamnet. Vid registreringens eller prenumerationens datum för upphörande förverkas alla köpta och oanvända fakturerbara transaktioner.</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2073662"/>
      <w:r>
        <w:instrText>Business Application Platform</w:instrText>
      </w:r>
      <w:bookmarkEnd w:id="297"/>
      <w:r>
        <w:instrText>" \l 3</w:instrText>
      </w:r>
      <w:r>
        <w:fldChar w:fldCharType="end"/>
      </w:r>
    </w:p>
    <w:p w:rsidR="00D04088" w:rsidRDefault="00AD336F">
      <w:pPr>
        <w:pStyle w:val="ProductList-Offering1SubSection"/>
        <w:outlineLvl w:val="3"/>
      </w:pPr>
      <w:bookmarkStart w:id="298" w:name="_Sec730"/>
      <w:r>
        <w:t>1. Programtillgänglighet</w:t>
      </w:r>
      <w:bookmarkEnd w:id="298"/>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D040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660" w:type="dxa"/>
            <w:tcBorders>
              <w:top w:val="single" w:sz="6" w:space="0" w:color="FFFFFF"/>
              <w:left w:val="none" w:sz="4" w:space="0" w:color="6E6E6E"/>
              <w:bottom w:val="dashed" w:sz="4" w:space="0" w:color="B2B2B2"/>
              <w:right w:val="none" w:sz="4" w:space="0" w:color="6E6E6E"/>
            </w:tcBorders>
          </w:tcPr>
          <w:p w:rsidR="00D04088" w:rsidRDefault="00AD336F">
            <w:pPr>
              <w:pStyle w:val="ProductList-TableBody"/>
            </w:pPr>
            <w:r>
              <w:t>Microsoft Flow Plan 1</w:t>
            </w:r>
            <w:r>
              <w:fldChar w:fldCharType="begin"/>
            </w:r>
            <w:r>
              <w:instrText xml:space="preserve"> XE "Microsoft Flow Plan 1" </w:instrText>
            </w:r>
            <w:r>
              <w:fldChar w:fldCharType="end"/>
            </w:r>
            <w:r>
              <w:t xml:space="preserve"> (Användar-SL)</w:t>
            </w:r>
          </w:p>
        </w:tc>
        <w:tc>
          <w:tcPr>
            <w:tcW w:w="740" w:type="dxa"/>
            <w:tcBorders>
              <w:top w:val="single" w:sz="6" w:space="0" w:color="FFFFFF"/>
              <w:left w:val="none" w:sz="4" w:space="0" w:color="6E6E6E"/>
              <w:bottom w:val="dashed" w:sz="4" w:space="0" w:color="B2B2B2"/>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2B2B2"/>
              <w:left w:val="none" w:sz="4" w:space="0" w:color="6E6E6E"/>
              <w:bottom w:val="dashed" w:sz="4" w:space="0" w:color="B2B2B2"/>
              <w:right w:val="none" w:sz="4" w:space="0" w:color="6E6E6E"/>
            </w:tcBorders>
          </w:tcPr>
          <w:p w:rsidR="00D04088" w:rsidRDefault="00AD336F">
            <w:pPr>
              <w:pStyle w:val="ProductList-TableBody"/>
            </w:pPr>
            <w:r>
              <w:t>Microsoft Flow Plan 2</w:t>
            </w:r>
            <w:r>
              <w:fldChar w:fldCharType="begin"/>
            </w:r>
            <w:r>
              <w:instrText xml:space="preserve"> XE "Microsoft Flow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2B2B2"/>
              <w:left w:val="none" w:sz="4" w:space="0" w:color="6E6E6E"/>
              <w:bottom w:val="dashed" w:sz="4" w:space="0" w:color="B2B2B2"/>
              <w:right w:val="none" w:sz="4" w:space="0" w:color="6E6E6E"/>
            </w:tcBorders>
          </w:tcPr>
          <w:p w:rsidR="00D04088" w:rsidRDefault="00AD336F">
            <w:pPr>
              <w:pStyle w:val="ProductList-TableBody"/>
            </w:pPr>
            <w:r>
              <w:t>Microsoft PowerApps Plan 1</w:t>
            </w:r>
            <w:r>
              <w:fldChar w:fldCharType="begin"/>
            </w:r>
            <w:r>
              <w:instrText xml:space="preserve"> XE "Microsoft PowerApps Plan 1" </w:instrText>
            </w:r>
            <w:r>
              <w:fldChar w:fldCharType="end"/>
            </w:r>
            <w:r>
              <w:t xml:space="preserve"> (Enhets- and Användar-SL)</w:t>
            </w:r>
          </w:p>
        </w:tc>
        <w:tc>
          <w:tcPr>
            <w:tcW w:w="740" w:type="dxa"/>
            <w:tcBorders>
              <w:top w:val="dashed" w:sz="4" w:space="0" w:color="B2B2B2"/>
              <w:left w:val="none" w:sz="4" w:space="0" w:color="6E6E6E"/>
              <w:bottom w:val="dashed" w:sz="4" w:space="0" w:color="B2B2B2"/>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2B2B2"/>
              <w:left w:val="none" w:sz="4" w:space="0" w:color="6E6E6E"/>
              <w:bottom w:val="dashed" w:sz="4" w:space="0" w:color="B2B2B2"/>
              <w:right w:val="none" w:sz="4" w:space="0" w:color="6E6E6E"/>
            </w:tcBorders>
          </w:tcPr>
          <w:p w:rsidR="00D04088" w:rsidRDefault="00AD336F">
            <w:pPr>
              <w:pStyle w:val="ProductList-TableBody"/>
            </w:pPr>
            <w:r>
              <w:t>Microsoft PowerApps Plan 2</w:t>
            </w:r>
            <w:r>
              <w:fldChar w:fldCharType="begin"/>
            </w:r>
            <w:r>
              <w:instrText xml:space="preserve"> XE "Microsoft PowerApps Plan 2"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2B2B2"/>
              <w:left w:val="none" w:sz="4" w:space="0" w:color="6E6E6E"/>
              <w:bottom w:val="dashed" w:sz="4" w:space="0" w:color="B2B2B2"/>
              <w:right w:val="none" w:sz="4" w:space="0" w:color="6E6E6E"/>
            </w:tcBorders>
          </w:tcPr>
          <w:p w:rsidR="00D04088" w:rsidRDefault="00AD336F">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2B2B2"/>
              <w:left w:val="none" w:sz="4" w:space="0" w:color="6E6E6E"/>
              <w:bottom w:val="dashed" w:sz="4" w:space="0" w:color="B2B2B2"/>
              <w:right w:val="none" w:sz="4" w:space="0" w:color="6E6E6E"/>
            </w:tcBorders>
          </w:tcPr>
          <w:p w:rsidR="00D04088" w:rsidRDefault="00AD336F">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2B2B2"/>
              <w:left w:val="none" w:sz="4" w:space="0" w:color="6E6E6E"/>
              <w:bottom w:val="dashed" w:sz="4" w:space="0" w:color="B2B2B2"/>
              <w:right w:val="none" w:sz="4" w:space="0" w:color="6E6E6E"/>
            </w:tcBorders>
          </w:tcPr>
          <w:p w:rsidR="00D04088" w:rsidRDefault="00AD336F">
            <w:pPr>
              <w:pStyle w:val="ProductList-TableBody"/>
            </w:pPr>
            <w:r>
              <w:t>Tillägg till Microsoft Stream Plan 2</w:t>
            </w:r>
            <w:r>
              <w:fldChar w:fldCharType="begin"/>
            </w:r>
            <w:r>
              <w:instrText xml:space="preserve"> XE "Tillägg till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2B2B2"/>
              <w:left w:val="none" w:sz="4" w:space="0" w:color="6E6E6E"/>
              <w:bottom w:val="dashed" w:sz="4" w:space="0" w:color="B2B2B2"/>
              <w:right w:val="none" w:sz="4" w:space="0" w:color="6E6E6E"/>
            </w:tcBorders>
          </w:tcPr>
          <w:p w:rsidR="00D04088" w:rsidRDefault="00AD336F">
            <w:pPr>
              <w:pStyle w:val="ProductList-TableBody"/>
            </w:pPr>
            <w:r>
              <w:t>Tillägg till Microsoft Stream Storage (500 GB)</w:t>
            </w:r>
            <w:r>
              <w:fldChar w:fldCharType="begin"/>
            </w:r>
            <w:r>
              <w:instrText xml:space="preserve"> XE "Tillägg till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2B2B2"/>
              <w:left w:val="none" w:sz="4" w:space="0" w:color="6E6E6E"/>
              <w:bottom w:val="dashed" w:sz="4" w:space="0" w:color="B2B2B2"/>
              <w:right w:val="none" w:sz="4" w:space="0" w:color="6E6E6E"/>
            </w:tcBorders>
          </w:tcPr>
          <w:p w:rsidR="00D04088" w:rsidRDefault="00AD336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2B2B2"/>
              <w:left w:val="none" w:sz="4" w:space="0" w:color="6E6E6E"/>
              <w:bottom w:val="dashed" w:sz="4" w:space="0" w:color="B2B2B2"/>
              <w:right w:val="none" w:sz="4" w:space="0" w:color="6E6E6E"/>
            </w:tcBorders>
          </w:tcPr>
          <w:p w:rsidR="00D04088" w:rsidRDefault="00AD336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2B2B2"/>
              <w:left w:val="none" w:sz="4" w:space="0" w:color="6E6E6E"/>
              <w:bottom w:val="dashed" w:sz="4" w:space="0" w:color="B2B2B2"/>
              <w:right w:val="none" w:sz="4" w:space="0" w:color="6E6E6E"/>
            </w:tcBorders>
          </w:tcPr>
          <w:p w:rsidR="00D04088" w:rsidRDefault="00AD336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2B2B2"/>
              <w:left w:val="none" w:sz="4" w:space="0" w:color="6E6E6E"/>
              <w:bottom w:val="dashed" w:sz="4" w:space="0" w:color="B2B2B2"/>
              <w:right w:val="none" w:sz="4" w:space="0" w:color="6E6E6E"/>
            </w:tcBorders>
          </w:tcPr>
          <w:p w:rsidR="00D04088" w:rsidRDefault="00AD336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2B2B2"/>
              <w:left w:val="none" w:sz="4" w:space="0" w:color="6E6E6E"/>
              <w:bottom w:val="dashed" w:sz="4" w:space="0" w:color="B2B2B2"/>
              <w:right w:val="none" w:sz="4" w:space="0" w:color="6E6E6E"/>
            </w:tcBorders>
          </w:tcPr>
          <w:p w:rsidR="00D04088" w:rsidRDefault="00AD336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2B2B2"/>
              <w:left w:val="none" w:sz="4" w:space="0" w:color="6E6E6E"/>
              <w:bottom w:val="dashed" w:sz="4" w:space="0" w:color="B2B2B2"/>
              <w:right w:val="none" w:sz="4" w:space="0" w:color="6E6E6E"/>
            </w:tcBorders>
          </w:tcPr>
          <w:p w:rsidR="00D04088" w:rsidRDefault="00AD336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2B2B2"/>
              <w:left w:val="none" w:sz="4" w:space="0" w:color="6E6E6E"/>
              <w:bottom w:val="dashed" w:sz="4" w:space="0" w:color="B2B2B2"/>
              <w:right w:val="none" w:sz="4" w:space="0" w:color="6E6E6E"/>
            </w:tcBorders>
          </w:tcPr>
          <w:p w:rsidR="00D04088" w:rsidRDefault="00AD336F">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2B2B2"/>
              <w:left w:val="none" w:sz="4" w:space="0" w:color="6E6E6E"/>
              <w:bottom w:val="dashed" w:sz="4" w:space="0" w:color="BFBFBF"/>
              <w:right w:val="none" w:sz="4" w:space="0" w:color="6E6E6E"/>
            </w:tcBorders>
          </w:tcPr>
          <w:p w:rsidR="00D04088" w:rsidRDefault="00AD336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6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AD336F">
      <w:pPr>
        <w:pStyle w:val="ProductList-Offering1SubSection"/>
        <w:outlineLvl w:val="3"/>
      </w:pPr>
      <w:bookmarkStart w:id="299" w:name="_Sec785"/>
      <w:r>
        <w:t>2. Produktvillkor</w:t>
      </w:r>
      <w:bookmarkEnd w:id="299"/>
    </w:p>
    <w:tbl>
      <w:tblPr>
        <w:tblStyle w:val="PURTable"/>
        <w:tblW w:w="0" w:type="dxa"/>
        <w:tblLook w:val="04A0" w:firstRow="1" w:lastRow="0" w:firstColumn="1" w:lastColumn="0" w:noHBand="0" w:noVBand="1"/>
      </w:tblPr>
      <w:tblGrid>
        <w:gridCol w:w="3707"/>
        <w:gridCol w:w="3623"/>
        <w:gridCol w:w="358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Flow, PowerApps, Stream</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2.1 Power BI-rapportserver – Instanser som körs</w:t>
      </w:r>
    </w:p>
    <w:p w:rsidR="00D04088" w:rsidRDefault="00AD336F">
      <w:pPr>
        <w:pStyle w:val="ProductList-Body"/>
      </w:pPr>
      <w:r>
        <w:t xml:space="preserve">För varje Microsoft Power BI Premium-prenumerationslicens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Premium-abonnemang. Om någon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"Maskinvarutråd avser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rsidR="00D04088" w:rsidRDefault="00D04088">
      <w:pPr>
        <w:pStyle w:val="ProductList-Body"/>
      </w:pPr>
    </w:p>
    <w:p w:rsidR="00D04088" w:rsidRDefault="00AD336F">
      <w:pPr>
        <w:pStyle w:val="ProductList-ClauseHeading"/>
        <w:outlineLvl w:val="4"/>
      </w:pPr>
      <w:r>
        <w:t>2.2 Power BI-rapportserver – Dela innehåll</w:t>
      </w:r>
    </w:p>
    <w:p w:rsidR="00D04088" w:rsidRDefault="00AD336F">
      <w:pPr>
        <w:pStyle w:val="ProductList-Body"/>
      </w:pPr>
      <w:r>
        <w:t xml:space="preserve">En Användar-SL för Power BI Pro krävs för publicering av delade Power BI-rapporter med hjälp av Power BI-rapportservern.  </w:t>
      </w:r>
    </w:p>
    <w:p w:rsidR="00D04088" w:rsidRDefault="00D04088">
      <w:pPr>
        <w:pStyle w:val="ProductList-Body"/>
      </w:pPr>
    </w:p>
    <w:p w:rsidR="00D04088" w:rsidRDefault="00AD336F">
      <w:pPr>
        <w:pStyle w:val="ProductList-ClauseHeading"/>
        <w:outlineLvl w:val="4"/>
      </w:pPr>
      <w:r>
        <w:t>2.3 SQL Server-teknik</w:t>
      </w:r>
    </w:p>
    <w:p w:rsidR="00D04088" w:rsidRDefault="00AD336F">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som ingår i Power BI-rapportserver på ett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det begränsade syftet att stöda Power BI-rapportserver och eventuell annan produkt som innehåller SQL Server-databasprogramvara.  </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73663"/>
      <w:r>
        <w:instrText>Microsoft Kaizala Pro</w:instrText>
      </w:r>
      <w:bookmarkEnd w:id="301"/>
      <w:r>
        <w:instrText>" \l 3</w:instrText>
      </w:r>
      <w:r>
        <w:fldChar w:fldCharType="end"/>
      </w:r>
    </w:p>
    <w:p w:rsidR="00D04088" w:rsidRDefault="00AD336F">
      <w:pPr>
        <w:pStyle w:val="ProductList-Offering1SubSection"/>
        <w:outlineLvl w:val="3"/>
      </w:pPr>
      <w:bookmarkStart w:id="302" w:name="_Sec1210"/>
      <w:r>
        <w:t>1. Programtillgänglighet</w:t>
      </w:r>
      <w:bookmarkEnd w:id="302"/>
    </w:p>
    <w:tbl>
      <w:tblPr>
        <w:tblStyle w:val="PURTable"/>
        <w:tblW w:w="0" w:type="dxa"/>
        <w:tblLook w:val="04A0" w:firstRow="1" w:lastRow="0" w:firstColumn="1" w:lastColumn="0" w:noHBand="0" w:noVBand="1"/>
      </w:tblPr>
      <w:tblGrid>
        <w:gridCol w:w="4122"/>
        <w:gridCol w:w="821"/>
        <w:gridCol w:w="688"/>
        <w:gridCol w:w="807"/>
        <w:gridCol w:w="712"/>
        <w:gridCol w:w="728"/>
        <w:gridCol w:w="829"/>
        <w:gridCol w:w="705"/>
        <w:gridCol w:w="701"/>
        <w:gridCol w:w="803"/>
      </w:tblGrid>
      <w:tr w:rsidR="00D0408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04088" w:rsidRDefault="00AD336F">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520" w:type="dxa"/>
            <w:tcBorders>
              <w:top w:val="none" w:sz="4" w:space="0" w:color="BFBFBF"/>
              <w:left w:val="none" w:sz="4" w:space="0" w:color="000000"/>
              <w:bottom w:val="none" w:sz="4" w:space="0" w:color="7F7F7F"/>
              <w:right w:val="none" w:sz="4" w:space="0" w:color="000000"/>
            </w:tcBorders>
          </w:tcPr>
          <w:p w:rsidR="00D04088" w:rsidRDefault="00AD336F">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bl>
    <w:p w:rsidR="00D04088" w:rsidRDefault="00AD336F">
      <w:pPr>
        <w:pStyle w:val="ProductList-Offering1SubSection"/>
        <w:outlineLvl w:val="3"/>
      </w:pPr>
      <w:bookmarkStart w:id="303" w:name="_Sec1211"/>
      <w:r>
        <w:t>2. Produktvillkor</w:t>
      </w:r>
      <w:bookmarkEnd w:id="303"/>
    </w:p>
    <w:tbl>
      <w:tblPr>
        <w:tblStyle w:val="PURTable"/>
        <w:tblW w:w="0" w:type="dxa"/>
        <w:tblLook w:val="04A0" w:firstRow="1" w:lastRow="0" w:firstColumn="1" w:lastColumn="0" w:noHBand="0" w:noVBand="1"/>
      </w:tblPr>
      <w:tblGrid>
        <w:gridCol w:w="3707"/>
        <w:gridCol w:w="3623"/>
        <w:gridCol w:w="358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2.1 Geografisk tillgänglighet</w:t>
      </w:r>
    </w:p>
    <w:p w:rsidR="00D04088" w:rsidRDefault="00AD336F">
      <w:pPr>
        <w:pStyle w:val="ProductList-Body"/>
      </w:pPr>
      <w:r>
        <w:t>Kaizala är endast tillgängligt i Brasilien, Indien, Kenya och Filippinerna.</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2073664"/>
      <w:r>
        <w:instrText>Microsoft Cloud App Security</w:instrText>
      </w:r>
      <w:bookmarkEnd w:id="305"/>
      <w:r>
        <w:instrText>" \l 3</w:instrText>
      </w:r>
      <w:r>
        <w:fldChar w:fldCharType="end"/>
      </w:r>
    </w:p>
    <w:p w:rsidR="00D04088" w:rsidRDefault="00AD336F">
      <w:pPr>
        <w:pStyle w:val="ProductList-Offering1SubSection"/>
        <w:outlineLvl w:val="3"/>
      </w:pPr>
      <w:bookmarkStart w:id="306" w:name="_Sec1207"/>
      <w:r>
        <w:t>1. Programtillgänglighet</w:t>
      </w:r>
      <w:bookmarkEnd w:id="306"/>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D0408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04088" w:rsidRDefault="00AD336F">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520" w:type="dxa"/>
            <w:tcBorders>
              <w:top w:val="none" w:sz="4" w:space="0" w:color="BFBFBF"/>
              <w:left w:val="none" w:sz="4" w:space="0" w:color="000000"/>
              <w:bottom w:val="dashed" w:sz="4" w:space="0" w:color="7F7F7F"/>
              <w:right w:val="none" w:sz="4" w:space="0" w:color="000000"/>
            </w:tcBorders>
          </w:tcPr>
          <w:p w:rsidR="00D04088" w:rsidRDefault="00AD336F">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bl>
    <w:p w:rsidR="00D04088" w:rsidRDefault="00D04088">
      <w:pPr>
        <w:pStyle w:val="ProductList-Body"/>
      </w:pPr>
    </w:p>
    <w:p w:rsidR="00D04088" w:rsidRDefault="00AD336F">
      <w:pPr>
        <w:pStyle w:val="ProductList-Offering1SubSection"/>
        <w:outlineLvl w:val="3"/>
      </w:pPr>
      <w:bookmarkStart w:id="307" w:name="_Sec1208"/>
      <w:r>
        <w:t>2. Produktvillkor</w:t>
      </w:r>
      <w:bookmarkEnd w:id="307"/>
    </w:p>
    <w:tbl>
      <w:tblPr>
        <w:tblStyle w:val="PURTable"/>
        <w:tblW w:w="0" w:type="dxa"/>
        <w:tblLook w:val="04A0" w:firstRow="1" w:lastRow="0" w:firstColumn="1" w:lastColumn="0" w:noHBand="0" w:noVBand="1"/>
      </w:tblPr>
      <w:tblGrid>
        <w:gridCol w:w="3707"/>
        <w:gridCol w:w="3623"/>
        <w:gridCol w:w="358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kontinuerliga månader." </w:instrText>
            </w:r>
            <w:r>
              <w:fldChar w:fldCharType="separate"/>
            </w:r>
            <w:r>
              <w:rPr>
                <w:color w:val="0563C1"/>
              </w:rPr>
              <w:t>Minskning Möjlig (SCE)</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Cloud App Security (Användar-SL)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AD336F">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2.1 Studentanvändarförmån</w:t>
      </w:r>
    </w:p>
    <w:p w:rsidR="00D04088" w:rsidRDefault="00AD336F">
      <w:pPr>
        <w:pStyle w:val="ProductList-Body"/>
      </w:pPr>
      <w:r>
        <w:t>Detta villkor gäller inte för kunder som licensierar denna Produkt under Microsoft Cloud-avtalet.</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308" w:name="_Sec630"/>
      <w:r>
        <w:t>Microsoft Intune</w:t>
      </w:r>
      <w:bookmarkEnd w:id="308"/>
      <w:r>
        <w:fldChar w:fldCharType="begin"/>
      </w:r>
      <w:r>
        <w:instrText xml:space="preserve"> TC "</w:instrText>
      </w:r>
      <w:bookmarkStart w:id="309" w:name="_Toc502073665"/>
      <w:r>
        <w:instrText>Microsoft Intune</w:instrText>
      </w:r>
      <w:bookmarkEnd w:id="309"/>
      <w:r>
        <w:instrText>" \l 3</w:instrText>
      </w:r>
      <w:r>
        <w:fldChar w:fldCharType="end"/>
      </w:r>
    </w:p>
    <w:p w:rsidR="00D04088" w:rsidRDefault="00AD336F">
      <w:pPr>
        <w:pStyle w:val="ProductList-Offering1SubSection"/>
        <w:outlineLvl w:val="3"/>
      </w:pPr>
      <w:bookmarkStart w:id="310" w:name="_Sec714"/>
      <w:r>
        <w:t>1. Programtillgänglighet</w:t>
      </w:r>
      <w:bookmarkEnd w:id="310"/>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D0408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04088" w:rsidRDefault="00AD336F">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520" w:type="dxa"/>
            <w:tcBorders>
              <w:top w:val="none" w:sz="4" w:space="0" w:color="BFBFBF"/>
              <w:left w:val="none" w:sz="4" w:space="0" w:color="000000"/>
              <w:bottom w:val="dashed" w:sz="4" w:space="0" w:color="7F7F7F"/>
              <w:right w:val="none" w:sz="4" w:space="0" w:color="000000"/>
            </w:tcBorders>
          </w:tcPr>
          <w:p w:rsidR="00D04088" w:rsidRDefault="00AD336F">
            <w:pPr>
              <w:pStyle w:val="ProductList-TableBody"/>
            </w:pPr>
            <w:r>
              <w:t>Microsoft Intune</w:t>
            </w:r>
            <w:r>
              <w:fldChar w:fldCharType="begin"/>
            </w:r>
            <w:r>
              <w:instrText xml:space="preserve"> XE "Microsoft Intune" </w:instrText>
            </w:r>
            <w:r>
              <w:fldChar w:fldCharType="end"/>
            </w:r>
            <w:r>
              <w:t xml:space="preserve"> (Användar-SL, enhets-SL)</w:t>
            </w:r>
          </w:p>
        </w:tc>
        <w:tc>
          <w:tcPr>
            <w:tcW w:w="860" w:type="dxa"/>
            <w:tcBorders>
              <w:top w:val="single" w:sz="6" w:space="0" w:color="FFFFFF"/>
              <w:left w:val="none" w:sz="4" w:space="0" w:color="000000"/>
              <w:bottom w:val="dashed" w:sz="4" w:space="0" w:color="7F7F7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520" w:type="dxa"/>
            <w:tcBorders>
              <w:top w:val="dashed" w:sz="4" w:space="0" w:color="7F7F7F"/>
              <w:left w:val="none" w:sz="4" w:space="0" w:color="6E6E6E"/>
              <w:bottom w:val="dashed" w:sz="4" w:space="0" w:color="7F7F7F"/>
              <w:right w:val="none" w:sz="4" w:space="0" w:color="6E6E6E"/>
            </w:tcBorders>
          </w:tcPr>
          <w:p w:rsidR="00D04088" w:rsidRDefault="00AD336F">
            <w:pPr>
              <w:pStyle w:val="ProductList-TableBody"/>
            </w:pPr>
            <w:r>
              <w:t>Tillägg för Microsoft Intune</w:t>
            </w:r>
            <w:r>
              <w:fldChar w:fldCharType="begin"/>
            </w:r>
            <w:r>
              <w:instrText xml:space="preserve"> XE "Tillägg för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520" w:type="dxa"/>
            <w:tcBorders>
              <w:top w:val="dashed" w:sz="4" w:space="0" w:color="7F7F7F"/>
              <w:left w:val="none" w:sz="4" w:space="0" w:color="6E6E6E"/>
              <w:bottom w:val="dashed" w:sz="4" w:space="0" w:color="949494"/>
              <w:right w:val="none" w:sz="4" w:space="0" w:color="6E6E6E"/>
            </w:tcBorders>
          </w:tcPr>
          <w:p w:rsidR="00D04088" w:rsidRDefault="00AD336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520" w:type="dxa"/>
            <w:tcBorders>
              <w:top w:val="dashed" w:sz="4" w:space="0" w:color="949494"/>
              <w:left w:val="none" w:sz="4" w:space="0" w:color="6E6E6E"/>
              <w:bottom w:val="dashed" w:sz="4" w:space="0" w:color="949494"/>
              <w:right w:val="none" w:sz="4" w:space="0" w:color="6E6E6E"/>
            </w:tcBorders>
          </w:tcPr>
          <w:p w:rsidR="00D04088" w:rsidRDefault="00AD336F">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520" w:type="dxa"/>
            <w:tcBorders>
              <w:top w:val="dashed" w:sz="4" w:space="0" w:color="949494"/>
              <w:left w:val="none" w:sz="4" w:space="0" w:color="6E6E6E"/>
              <w:bottom w:val="dashed" w:sz="4" w:space="0" w:color="B7B7B7"/>
              <w:right w:val="none" w:sz="4" w:space="0" w:color="6E6E6E"/>
            </w:tcBorders>
          </w:tcPr>
          <w:p w:rsidR="00D04088" w:rsidRDefault="00AD336F">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r w:rsidR="00D04088">
        <w:tc>
          <w:tcPr>
            <w:tcW w:w="4520" w:type="dxa"/>
            <w:tcBorders>
              <w:top w:val="dashed" w:sz="4" w:space="0" w:color="B7B7B7"/>
              <w:left w:val="none" w:sz="4" w:space="0" w:color="6E6E6E"/>
              <w:bottom w:val="none" w:sz="4" w:space="0" w:color="BFBFBF"/>
              <w:right w:val="none" w:sz="4" w:space="0" w:color="6E6E6E"/>
            </w:tcBorders>
          </w:tcPr>
          <w:p w:rsidR="00D04088" w:rsidRDefault="00AD336F">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AD336F">
      <w:pPr>
        <w:pStyle w:val="ProductList-Offering1SubSection"/>
        <w:outlineLvl w:val="3"/>
      </w:pPr>
      <w:bookmarkStart w:id="311" w:name="_Sec769"/>
      <w:r>
        <w:t>2. Produktvillkor</w:t>
      </w:r>
      <w:bookmarkEnd w:id="311"/>
    </w:p>
    <w:tbl>
      <w:tblPr>
        <w:tblStyle w:val="PURTable"/>
        <w:tblW w:w="0" w:type="dxa"/>
        <w:tblLook w:val="04A0" w:firstRow="1" w:lastRow="0" w:firstColumn="1" w:lastColumn="0" w:noHBand="0" w:noVBand="1"/>
      </w:tblPr>
      <w:tblGrid>
        <w:gridCol w:w="3707"/>
        <w:gridCol w:w="3623"/>
        <w:gridCol w:w="358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Microsoft Intune for Education (Användar-SL), Microsoft Intune (Användar-SL) (1:15)</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"True-Up Möjlig: En Prenumerationslicens för en Onlinetjänst som en Enterprise- eller Enterprise Subscription-kund kan beställa via ”true-up” eller årlig beställningsprocess snarare än månatligen."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rsidR="00D04088" w:rsidRDefault="00D04088">
      <w:pPr>
        <w:pStyle w:val="ProductList-Body"/>
      </w:pPr>
    </w:p>
    <w:p w:rsidR="00D04088" w:rsidRDefault="00AD336F">
      <w:pPr>
        <w:pStyle w:val="ProductList-ClauseHeading"/>
        <w:outlineLvl w:val="4"/>
      </w:pPr>
      <w:r>
        <w:t>2.1 Microsoft Intune for EDU (Device SL)</w:t>
      </w:r>
    </w:p>
    <w:p w:rsidR="00D04088" w:rsidRDefault="00AD336F">
      <w:pPr>
        <w:pStyle w:val="ProductList-SubClauseHeading"/>
        <w:outlineLvl w:val="5"/>
      </w:pPr>
      <w:r>
        <w:t>2.1.1 Giltighetstid</w:t>
      </w:r>
    </w:p>
    <w:p w:rsidR="00D04088" w:rsidRDefault="00AD336F">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rsidR="00D04088" w:rsidRDefault="00D04088">
      <w:pPr>
        <w:pStyle w:val="ProductList-BodyIndented"/>
      </w:pPr>
    </w:p>
    <w:p w:rsidR="00D04088" w:rsidRDefault="00AD336F">
      <w:pPr>
        <w:pStyle w:val="ProductList-SubClauseHeading"/>
        <w:outlineLvl w:val="5"/>
      </w:pPr>
      <w:r>
        <w:t>2.1.2 Överlåtelse</w:t>
      </w:r>
    </w:p>
    <w:p w:rsidR="00D04088" w:rsidRDefault="00AD336F">
      <w:pPr>
        <w:pStyle w:val="ProductList-BodyIndented"/>
      </w:pPr>
      <w:r>
        <w:t>Microsoft Intune for EDU (enhets-SL)-prenumerationen kan endast överlåtas till en ny enhet av samma modell (eller motsvarande ersättning tillhandahållen av tillverkaren) i händelse av permanent maskinvarufel på den enhet som enhets-SL för Intune tidigare tilldelats.</w:t>
      </w:r>
    </w:p>
    <w:p w:rsidR="00D04088" w:rsidRDefault="00D04088">
      <w:pPr>
        <w:pStyle w:val="ProductList-BodyIndented"/>
        <w:jc w:val="right"/>
      </w:pPr>
    </w:p>
    <w:tbl>
      <w:tblPr>
        <w:tblStyle w:val="PURTable0"/>
        <w:tblW w:w="0" w:type="dxa"/>
        <w:tblLook w:val="04A0" w:firstRow="1" w:lastRow="0" w:firstColumn="1" w:lastColumn="0" w:noHBand="0" w:noVBand="1"/>
      </w:tblPr>
      <w:tblGrid>
        <w:gridCol w:w="1055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Indented"/>
      </w:pPr>
    </w:p>
    <w:p w:rsidR="00D04088" w:rsidRDefault="00AD336F">
      <w:pPr>
        <w:pStyle w:val="ProductList-Offering2HeadingNoBorder"/>
        <w:outlineLvl w:val="2"/>
      </w:pPr>
      <w:bookmarkStart w:id="312" w:name="_Sec672"/>
      <w:r>
        <w:t>Microsoft Learning</w:t>
      </w:r>
      <w:bookmarkEnd w:id="312"/>
      <w:r>
        <w:fldChar w:fldCharType="begin"/>
      </w:r>
      <w:r>
        <w:instrText xml:space="preserve"> TC "</w:instrText>
      </w:r>
      <w:bookmarkStart w:id="313" w:name="_Toc502073666"/>
      <w:r>
        <w:instrText>Microsoft Learning</w:instrText>
      </w:r>
      <w:bookmarkEnd w:id="313"/>
      <w:r>
        <w:instrText>" \l 3</w:instrText>
      </w:r>
      <w:r>
        <w:fldChar w:fldCharType="end"/>
      </w:r>
    </w:p>
    <w:p w:rsidR="00D04088" w:rsidRDefault="00AD336F">
      <w:pPr>
        <w:pStyle w:val="ProductList-Offering1SubSection"/>
        <w:outlineLvl w:val="3"/>
      </w:pPr>
      <w:bookmarkStart w:id="314" w:name="_Sec728"/>
      <w:r>
        <w:t>1. Programtillgänglighet</w:t>
      </w:r>
      <w:bookmarkEnd w:id="314"/>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D040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660" w:type="dxa"/>
            <w:tcBorders>
              <w:top w:val="single" w:sz="6" w:space="0" w:color="FFFFFF"/>
              <w:left w:val="none" w:sz="4" w:space="0" w:color="6E6E6E"/>
              <w:bottom w:val="dashed" w:sz="4" w:space="0" w:color="BFBFBF"/>
              <w:right w:val="none" w:sz="4" w:space="0" w:color="6E6E6E"/>
            </w:tcBorders>
          </w:tcPr>
          <w:p w:rsidR="00D04088" w:rsidRDefault="00AD336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dashed" w:sz="4" w:space="0" w:color="BFBFBF"/>
              <w:right w:val="none" w:sz="4" w:space="0" w:color="6E6E6E"/>
            </w:tcBorders>
          </w:tcPr>
          <w:p w:rsidR="00D04088" w:rsidRDefault="00AD336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rsidR="00D04088" w:rsidRDefault="00AD33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4660" w:type="dxa"/>
            <w:tcBorders>
              <w:top w:val="dashed" w:sz="4" w:space="0" w:color="BFBFBF"/>
              <w:left w:val="none" w:sz="4" w:space="0" w:color="6E6E6E"/>
              <w:bottom w:val="none" w:sz="4" w:space="0" w:color="BFBFBF"/>
              <w:right w:val="none" w:sz="4" w:space="0" w:color="6E6E6E"/>
            </w:tcBorders>
          </w:tcPr>
          <w:p w:rsidR="00D04088" w:rsidRDefault="00AD336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rsidR="00D04088" w:rsidRDefault="00AD33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bl>
    <w:p w:rsidR="00D04088" w:rsidRDefault="00AD336F">
      <w:pPr>
        <w:pStyle w:val="ProductList-Offering1SubSection"/>
        <w:outlineLvl w:val="3"/>
      </w:pPr>
      <w:bookmarkStart w:id="315" w:name="_Sec783"/>
      <w:r>
        <w:t>2. Produktvillkor</w:t>
      </w:r>
      <w:bookmarkEnd w:id="315"/>
    </w:p>
    <w:tbl>
      <w:tblPr>
        <w:tblStyle w:val="PURTable"/>
        <w:tblW w:w="0" w:type="dxa"/>
        <w:tblLook w:val="04A0" w:firstRow="1" w:lastRow="0" w:firstColumn="1" w:lastColumn="0" w:noHBand="0" w:noVBand="1"/>
      </w:tblPr>
      <w:tblGrid>
        <w:gridCol w:w="3707"/>
        <w:gridCol w:w="3623"/>
        <w:gridCol w:w="358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2.1 Kuponger</w:t>
      </w:r>
    </w:p>
    <w:p w:rsidR="00D04088" w:rsidRDefault="00AD336F">
      <w:pPr>
        <w:pStyle w:val="ProductList-Body"/>
      </w:pPr>
      <w:r>
        <w:t xml:space="preserve">Kuponger tillhandahålls vid köp och upphör att gälla 12 månader från inköpsdatumet. </w:t>
      </w:r>
    </w:p>
    <w:p w:rsidR="00D04088" w:rsidRDefault="00D04088">
      <w:pPr>
        <w:pStyle w:val="ProductList-Body"/>
      </w:pPr>
    </w:p>
    <w:p w:rsidR="00D04088" w:rsidRDefault="00AD336F">
      <w:pPr>
        <w:pStyle w:val="ProductList-ClauseHeading"/>
        <w:outlineLvl w:val="4"/>
      </w:pPr>
      <w:r>
        <w:t>2.2 Webbplatslicens för certifieringsprov för Microsoft Office Specialist (MOS), Microsoft Technology Associate (MTA) och Microsoft Certification Educator (MCE)</w:t>
      </w:r>
    </w:p>
    <w:p w:rsidR="00D04088" w:rsidRDefault="00AD336F">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"Licens avser rätten att ladda ned, installera och använda en Produkt." </w:instrText>
      </w:r>
      <w:r>
        <w:fldChar w:fldCharType="separate"/>
      </w:r>
      <w:r>
        <w:rPr>
          <w:color w:val="0563C1"/>
        </w:rPr>
        <w:t>Webbplatslicensen</w:t>
      </w:r>
      <w:r>
        <w:fldChar w:fldCharType="end"/>
      </w:r>
      <w:r>
        <w:t xml:space="preserve"> upphör att gälla när det har gått 12 månader från inköpsdatumet. Alla undersökningar som inte levererats vid periodens slut går förlorade. Akademiska kunder får endast leverera webbplatslicensundersökningar till sina fakultetsmedlemmar och registrerade studenter.</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2073667"/>
      <w:r>
        <w:instrText>Minecraft: Education Edition</w:instrText>
      </w:r>
      <w:bookmarkEnd w:id="317"/>
      <w:r>
        <w:instrText>" \l 3</w:instrText>
      </w:r>
      <w:r>
        <w:fldChar w:fldCharType="end"/>
      </w:r>
    </w:p>
    <w:p w:rsidR="00D04088" w:rsidRDefault="00AD336F">
      <w:pPr>
        <w:pStyle w:val="ProductList-Offering1SubSection"/>
        <w:outlineLvl w:val="3"/>
      </w:pPr>
      <w:bookmarkStart w:id="318" w:name="_Sec1149"/>
      <w:r>
        <w:t>1. Programtillgänglighet</w:t>
      </w:r>
      <w:bookmarkEnd w:id="318"/>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D0408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04088" w:rsidRDefault="00AD336F">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D04088">
        <w:tc>
          <w:tcPr>
            <w:tcW w:w="4660" w:type="dxa"/>
            <w:tcBorders>
              <w:top w:val="single" w:sz="6" w:space="0" w:color="FFFFFF"/>
              <w:left w:val="none" w:sz="4" w:space="0" w:color="6E6E6E"/>
              <w:bottom w:val="none" w:sz="4" w:space="0" w:color="BFBFBF"/>
              <w:right w:val="none" w:sz="4" w:space="0" w:color="6E6E6E"/>
            </w:tcBorders>
          </w:tcPr>
          <w:p w:rsidR="00D04088" w:rsidRDefault="00AD336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04088" w:rsidRDefault="00AD33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AD336F">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04088" w:rsidRDefault="00D04088">
            <w:pPr>
              <w:pStyle w:val="ProductList-TableBody"/>
              <w:jc w:val="center"/>
            </w:pPr>
          </w:p>
        </w:tc>
      </w:tr>
    </w:tbl>
    <w:p w:rsidR="00D04088" w:rsidRDefault="00AD336F">
      <w:pPr>
        <w:pStyle w:val="ProductList-Offering1SubSection"/>
        <w:outlineLvl w:val="3"/>
      </w:pPr>
      <w:bookmarkStart w:id="319" w:name="_Sec1150"/>
      <w:r>
        <w:t>2. Produktvillkor</w:t>
      </w:r>
      <w:bookmarkEnd w:id="319"/>
    </w:p>
    <w:tbl>
      <w:tblPr>
        <w:tblStyle w:val="PURTable"/>
        <w:tblW w:w="0" w:type="dxa"/>
        <w:tblLook w:val="04A0" w:firstRow="1" w:lastRow="0" w:firstColumn="1" w:lastColumn="0" w:noHBand="0" w:noVBand="1"/>
      </w:tblPr>
      <w:tblGrid>
        <w:gridCol w:w="3707"/>
        <w:gridCol w:w="3623"/>
        <w:gridCol w:w="3586"/>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"Produktgrupp: Indikerar den grupp av Produkter som Produkten tillhör i syftet att fastställa prissättningsrabatter. Det finns tre kategorier för produktgrupper: Applikation, Server och System." </w:instrText>
            </w:r>
            <w:r>
              <w:fldChar w:fldCharType="separate"/>
            </w:r>
            <w:r>
              <w:rPr>
                <w:color w:val="0563C1"/>
              </w:rPr>
              <w:t>Produktgrupp</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Förlängd Giltighetstid Möjlig: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Kampanjer: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Minskning Möjlig (SCE): Ej tillämpligt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AD336F">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4"/>
      </w:pPr>
      <w:r>
        <w:t>2.1 Studentanvändarförmån</w:t>
      </w:r>
    </w:p>
    <w:p w:rsidR="00D04088" w:rsidRDefault="00AD336F">
      <w:pPr>
        <w:pStyle w:val="ProductList-Body"/>
      </w:pPr>
      <w:r>
        <w:t>Detta villkor gäller inte för kunder som licensierar denna Produkt under Microsoft Cloud-avtalet.</w:t>
      </w:r>
    </w:p>
    <w:p w:rsidR="00D04088" w:rsidRDefault="00D04088">
      <w:pPr>
        <w:pStyle w:val="ProductList-Body"/>
      </w:pPr>
    </w:p>
    <w:p w:rsidR="00D04088" w:rsidRDefault="00AD336F">
      <w:pPr>
        <w:pStyle w:val="ProductList-ClauseHeading"/>
        <w:outlineLvl w:val="4"/>
      </w:pPr>
      <w:r>
        <w:t>2.2 Kvalificering för Avgiftsfritt studenterbjudande</w:t>
      </w:r>
    </w:p>
    <w:p w:rsidR="00D04088" w:rsidRDefault="00AD336F">
      <w:pPr>
        <w:pStyle w:val="ProductList-Body"/>
      </w:pPr>
      <w:r>
        <w:t>Institutioner kan förvärva Licenser till Minecraft: Education Edition utan avgift för studenter om institutionen har köpt Licenser till Minecraft: Education Edition med Lärarerbjudandet för alla Lärare och Övrig personal. Licenser som förvärvas med den här metoden kan inte användas för att uppfylla beställningskrav.</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D04088">
      <w:pPr>
        <w:sectPr w:rsidR="00D04088">
          <w:headerReference w:type="default" r:id="rId136"/>
          <w:footerReference w:type="default" r:id="rId137"/>
          <w:type w:val="continuous"/>
          <w:pgSz w:w="12240" w:h="15840" w:code="1"/>
          <w:pgMar w:top="1170" w:right="720" w:bottom="720" w:left="720" w:header="432" w:footer="288" w:gutter="0"/>
          <w:cols w:space="360"/>
        </w:sectPr>
      </w:pPr>
    </w:p>
    <w:p w:rsidR="00D04088" w:rsidRDefault="00AD336F">
      <w:pPr>
        <w:pStyle w:val="ProductList-SectionHeading"/>
        <w:pageBreakBefore/>
        <w:outlineLvl w:val="0"/>
      </w:pPr>
      <w:bookmarkStart w:id="320" w:name="_Sec549"/>
      <w:bookmarkEnd w:id="206"/>
      <w:r>
        <w:t>Ordlista</w:t>
      </w:r>
      <w:r>
        <w:fldChar w:fldCharType="begin"/>
      </w:r>
      <w:r>
        <w:instrText xml:space="preserve"> TC "</w:instrText>
      </w:r>
      <w:bookmarkStart w:id="321" w:name="_Toc502073668"/>
      <w:r>
        <w:instrText>Ordlista</w:instrText>
      </w:r>
      <w:bookmarkEnd w:id="321"/>
      <w:r>
        <w:instrText>" \l 1</w:instrText>
      </w:r>
      <w:r>
        <w:fldChar w:fldCharType="end"/>
      </w:r>
    </w:p>
    <w:p w:rsidR="00D04088" w:rsidRDefault="00AD336F">
      <w:pPr>
        <w:pStyle w:val="ProductList-Offering1Heading"/>
        <w:outlineLvl w:val="1"/>
      </w:pPr>
      <w:bookmarkStart w:id="322" w:name="_Sec550"/>
      <w:r>
        <w:t>Attribut</w:t>
      </w:r>
      <w:bookmarkEnd w:id="322"/>
      <w:r>
        <w:fldChar w:fldCharType="begin"/>
      </w:r>
      <w:r>
        <w:instrText xml:space="preserve"> TC "</w:instrText>
      </w:r>
      <w:bookmarkStart w:id="323" w:name="_Toc502073669"/>
      <w:r>
        <w:instrText>Attribut</w:instrText>
      </w:r>
      <w:bookmarkEnd w:id="323"/>
      <w:r>
        <w:instrText>" \l 2</w:instrText>
      </w:r>
      <w:r>
        <w:fldChar w:fldCharType="end"/>
      </w:r>
    </w:p>
    <w:p w:rsidR="00D04088" w:rsidRDefault="00AD336F">
      <w:pPr>
        <w:pStyle w:val="ProductList-BodySpaced"/>
      </w:pPr>
      <w:r>
        <w:t>Attribut identifieras i tabellerna i varje Produktpost och indikerar rättigheter eller villkor som gäller för Produkterna.</w:t>
      </w:r>
    </w:p>
    <w:p w:rsidR="00D04088" w:rsidRDefault="00D04088">
      <w:pPr>
        <w:pStyle w:val="ProductList-BodySpaced"/>
      </w:pPr>
    </w:p>
    <w:p w:rsidR="00D04088" w:rsidRDefault="00AD336F">
      <w:pPr>
        <w:pStyle w:val="ProductList-BodySpaced"/>
      </w:pPr>
      <w:r>
        <w:rPr>
          <w:b/>
          <w:color w:val="00188F"/>
        </w:rPr>
        <w:t>Tilläggsprogramvara</w:t>
      </w:r>
      <w:r>
        <w:t>: Programvara som identifieras i Användningsrättigheterna för Serverprodukter som Kunden tillåts använda på någon enhet i samband med användning av serverprogramvara.</w:t>
      </w:r>
    </w:p>
    <w:p w:rsidR="00D04088" w:rsidRDefault="00AD336F">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rsidR="00D04088" w:rsidRDefault="00AD336F">
      <w:pPr>
        <w:pStyle w:val="ProductList-BodySpaced"/>
      </w:pPr>
      <w:r>
        <w:rPr>
          <w:b/>
          <w:color w:val="00188F"/>
        </w:rPr>
        <w:t>Klientåtkomstkrav</w:t>
      </w:r>
      <w:r>
        <w:t>: Indikerar om en Serverprodukt kräver CAL-licenser för åtkomst av användare och enheter eller inte.</w:t>
      </w:r>
    </w:p>
    <w:p w:rsidR="00D04088" w:rsidRDefault="00AD336F">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rsidR="00D04088" w:rsidRDefault="00AD336F">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rsidR="00D04088" w:rsidRDefault="00AD336F">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rsidR="00D04088" w:rsidRDefault="00AD336F">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D04088" w:rsidRDefault="00AD336F">
      <w:pPr>
        <w:pStyle w:val="ProductList-BodySpaced"/>
      </w:pPr>
      <w:r>
        <w:rPr>
          <w:b/>
          <w:color w:val="00188F"/>
        </w:rPr>
        <w:t>Rättigheter till redundans</w:t>
      </w:r>
      <w:r>
        <w:t xml:space="preserve">: En SA-förmån som låter Kunden köra passiva övertagande Instanser för Produkten i samband med programvara som körs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till förekommande av en övertagande händelse. Passiva övertagande Instanser kan köras antingen i en separat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Övertagande Rättigheter gäller endast om antalet licenser som annars skulle krävas för att köra de passiva övertagande Instanserna inte överstiger antalet licenser som krävs för att köra motsvarande Produktionsinstanser. För denna SA-förmån krävs SA för licensservern och eventuell åtkomstlicens</w:t>
      </w:r>
    </w:p>
    <w:p w:rsidR="00D04088" w:rsidRDefault="00AD336F">
      <w:pPr>
        <w:pStyle w:val="ProductList-BodySpaced"/>
      </w:pPr>
      <w:r>
        <w:rPr>
          <w:b/>
          <w:color w:val="00188F"/>
        </w:rPr>
        <w:t>Moln för Myndighetscommunity (endast USA)</w:t>
      </w:r>
      <w:r>
        <w:t xml:space="preserve">: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rsidR="00D04088" w:rsidRDefault="00AD336F">
      <w:pPr>
        <w:pStyle w:val="ProductList-BodySpaced"/>
      </w:pPr>
      <w:r>
        <w:rPr>
          <w:b/>
          <w:color w:val="00188F"/>
        </w:rPr>
        <w:t>Tekniker som ingår</w:t>
      </w:r>
      <w:r>
        <w:t>: Indikerar andra Microsoft-komponenter som ingår i en Produkt; se avsnittet Tekniker som ingår i de Universella Licensvillkoren för mer information.</w:t>
      </w:r>
    </w:p>
    <w:p w:rsidR="00D04088" w:rsidRDefault="00AD336F">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rsidR="00D04088" w:rsidRDefault="00AD336F">
      <w:pPr>
        <w:pStyle w:val="ProductList-BodySpaced"/>
      </w:pPr>
      <w:r>
        <w:rPr>
          <w:b/>
          <w:color w:val="00188F"/>
        </w:rPr>
        <w:t>Licensvillkor</w:t>
      </w:r>
      <w:r>
        <w:t>: Allmänna villkor som reglerar driftsättning och användning av en Produkt.</w:t>
      </w:r>
    </w:p>
    <w:p w:rsidR="00D04088" w:rsidRDefault="00AD336F">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rsidR="00D04088" w:rsidRDefault="00AD336F">
      <w:pPr>
        <w:pStyle w:val="ProductList-BodySpaced"/>
      </w:pPr>
      <w:r>
        <w:rPr>
          <w:b/>
          <w:color w:val="00188F"/>
        </w:rPr>
        <w:t>Förutsättningar</w:t>
      </w:r>
      <w:r>
        <w:t>: Indikerar att vissa ytterligare villkor måste uppfyllas för att kunna köpa Licenser för den här Produkten.</w:t>
      </w:r>
    </w:p>
    <w:p w:rsidR="00D04088" w:rsidRDefault="00AD336F">
      <w:pPr>
        <w:pStyle w:val="ProductList-BodySpaced"/>
      </w:pPr>
      <w:r>
        <w:rPr>
          <w:b/>
          <w:color w:val="00188F"/>
        </w:rPr>
        <w:t>Förutsättningar (SA)</w:t>
      </w:r>
      <w:r>
        <w:t>:Indikerar att vissa ytterligare villkor måste uppfyllas för att kunna köpa SA-täckning för Produkten.</w:t>
      </w:r>
    </w:p>
    <w:p w:rsidR="00D04088" w:rsidRDefault="00AD336F">
      <w:pPr>
        <w:pStyle w:val="ProductList-BodySpaced"/>
      </w:pPr>
      <w:r>
        <w:rPr>
          <w:b/>
          <w:color w:val="00188F"/>
        </w:rPr>
        <w:t>Tidigare version</w:t>
      </w:r>
      <w:r>
        <w:t>: Tidigare versioner av Produkter och Tillgänglighetsdatum.</w:t>
      </w:r>
    </w:p>
    <w:p w:rsidR="00D04088" w:rsidRDefault="00AD336F">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rsidR="00D04088" w:rsidRDefault="00AD336F">
      <w:pPr>
        <w:pStyle w:val="ProductList-BodySpaced"/>
      </w:pPr>
      <w:r>
        <w:rPr>
          <w:b/>
          <w:color w:val="00188F"/>
        </w:rPr>
        <w:t>Onlineprenumerationsprogram (OSP)</w:t>
      </w:r>
      <w:r>
        <w:t>: Produkten är tillgänglig i ett Onlineprenumerationsprogram.</w:t>
      </w:r>
    </w:p>
    <w:p w:rsidR="00D04088" w:rsidRDefault="00AD336F">
      <w:pPr>
        <w:pStyle w:val="ProductList-BodySpaced"/>
      </w:pPr>
      <w:r>
        <w:rPr>
          <w:b/>
          <w:color w:val="00188F"/>
        </w:rPr>
        <w:t>Produktpool</w:t>
      </w:r>
      <w:r>
        <w:t>: Indikerar den grupp av Produkter som Produkten tillhör i syftet att fastställa prissättningsrabatter. Det finns tre kategorier för produktgrupper: Applikation, Server och System.</w:t>
      </w:r>
    </w:p>
    <w:p w:rsidR="00D04088" w:rsidRDefault="00AD336F">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rsidR="00D04088" w:rsidRDefault="00AD336F">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rsidR="00D04088" w:rsidRDefault="00AD336F">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rsidR="00D04088" w:rsidRDefault="00AD336F">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rsidR="00D04088" w:rsidRDefault="00AD336F">
      <w:pPr>
        <w:pStyle w:val="ProductList-BodySpaced"/>
      </w:pPr>
      <w:r>
        <w:rPr>
          <w:b/>
          <w:color w:val="00188F"/>
        </w:rPr>
        <w:t>Minskning möjlig (SCE)</w:t>
      </w:r>
      <w:r>
        <w:t>: Produkter för vilka en Server &amp; Cloud-registreringskund kan rapportera en minskning av prenumerationslicenser eller framtida Tilldelat Årligt Åtagande efter 12 kontinuerliga månader.</w:t>
      </w:r>
    </w:p>
    <w:p w:rsidR="00D04088" w:rsidRDefault="00AD336F">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Tredjepartsenhet avser en enhet som inte direkt eller indirekt kontrolleras av Kunden eller dess Koncernbolag (t.ex. en tredje mans offentliga kiosk)." </w:instrText>
      </w:r>
      <w:r>
        <w:fldChar w:fldCharType="separate"/>
      </w:r>
      <w:r>
        <w:rPr>
          <w:color w:val="0563C1"/>
        </w:rPr>
        <w:t>Kvalificerad Tredjepartsenhet</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(ii) lokalt använda en tillåten instans eller kopia av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Tredjepartsenheter från vilka Kundens användare har åtkomst till och använder programvara och eventuell (annan) företagsomfattande produkt endast enligt Glidande Rättigheter.</w:t>
      </w:r>
    </w:p>
    <w:p w:rsidR="00D04088" w:rsidRDefault="00AD336F">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med SA-täckning.</w:t>
      </w:r>
    </w:p>
    <w:p w:rsidR="00D04088" w:rsidRDefault="00AD336F">
      <w:pPr>
        <w:pStyle w:val="ProductList-BodySpaced"/>
      </w:pPr>
      <w:r>
        <w:rPr>
          <w:b/>
          <w:color w:val="00188F"/>
        </w:rPr>
        <w:t>Egen värd</w:t>
      </w:r>
      <w:r>
        <w:t xml:space="preserve">: En SA-förmån som tillåter användning av Produkter för villkorliga värdsyften; se avsnittet Servrar – Egenvärdbaserade Applikationer i </w:t>
      </w:r>
      <w:hyperlink w:anchor="_Sec564">
        <w:r>
          <w:rPr>
            <w:color w:val="00467F"/>
            <w:u w:val="single"/>
          </w:rPr>
          <w:t>Bilaga B</w:t>
        </w:r>
      </w:hyperlink>
      <w:r>
        <w:t xml:space="preserve"> – Software Assurance, för mer information.</w:t>
      </w:r>
    </w:p>
    <w:p w:rsidR="00D04088" w:rsidRDefault="00AD336F">
      <w:pPr>
        <w:pStyle w:val="ProductList-BodySpaced"/>
      </w:pPr>
      <w:r>
        <w:rPr>
          <w:b/>
          <w:color w:val="00188F"/>
        </w:rPr>
        <w:t>Grupp för SA-förmåner</w:t>
      </w:r>
      <w:r>
        <w:t xml:space="preserve">: Indikerar kategorin för Produkten i syfte att fastställa SA-förmåner som är brett tillämpliga för den Produktgruppen, enligt listan i </w:t>
      </w:r>
      <w:hyperlink w:anchor="_Sec564">
        <w:r>
          <w:rPr>
            <w:color w:val="00467F"/>
            <w:u w:val="single"/>
          </w:rPr>
          <w:t>Bilaga B</w:t>
        </w:r>
      </w:hyperlink>
      <w:r>
        <w:t xml:space="preserve"> – Software Assurance.</w:t>
      </w:r>
    </w:p>
    <w:p w:rsidR="00D04088" w:rsidRDefault="00AD336F">
      <w:pPr>
        <w:pStyle w:val="ProductList-BodySpaced"/>
      </w:pPr>
      <w:r>
        <w:rPr>
          <w:b/>
          <w:color w:val="00188F"/>
        </w:rPr>
        <w:t>Studentanvändarförmån</w:t>
      </w:r>
      <w:r>
        <w:t xml:space="preserve">: Alternativet för institutioner som licensierar en kvalificerande Produkt för sitt Organisationsomfattande antal att licensiera en Produkt för användning av deras Studenter i proportionen 1:15 eller 1:40 Studenter per Kunskapsarbetare utan ytterligare kostnad. De kvalificerande Produkterna och Produkterna som kan väljas för Studentanvändning samt tillämpliga förhållanden identifieras i Produktposterna och </w:t>
      </w:r>
      <w:hyperlink w:anchor="_Sec1230">
        <w:r>
          <w:rPr>
            <w:color w:val="00467F"/>
            <w:u w:val="single"/>
          </w:rPr>
          <w:t>Bilaga I – Studentanvändarförmåner</w:t>
        </w:r>
      </w:hyperlink>
      <w:r>
        <w:t>. Sådana Studentlicenser får inte räknas med för lägsta beställningskrav. Licensvillkoren för de Produkter som licensieras enligt Studentanvändarförmånen reglerar Studentanvändningen. Rätten att använda Produkter enligt Studentanvändarförmånen upphör vid utgången av Institutionens registreringsperiod.</w:t>
      </w:r>
    </w:p>
    <w:p w:rsidR="00D04088" w:rsidRDefault="00AD336F">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rsidR="00D04088" w:rsidRDefault="00AD336F">
      <w:pPr>
        <w:pStyle w:val="ProductList-BodySpaced"/>
      </w:pPr>
      <w:r>
        <w:rPr>
          <w:b/>
          <w:color w:val="00188F"/>
        </w:rPr>
        <w:t>True-Up möjlig</w:t>
      </w:r>
      <w:r>
        <w:t>: En Prenumerationslicens för en Onlinetjänst som en Enterprise- eller Enterprise Subscription-kund kan beställa via ”true-up” eller årlig beställningsprocess snarare än månatligen.</w:t>
      </w:r>
    </w:p>
    <w:p w:rsidR="00D04088" w:rsidRDefault="00AD336F">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kvalificerande Produkt.</w:t>
      </w:r>
    </w:p>
    <w:p w:rsidR="00D04088" w:rsidRDefault="00D04088">
      <w:pPr>
        <w:pStyle w:val="ProductList-BodySpaced"/>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Spaced"/>
      </w:pPr>
    </w:p>
    <w:p w:rsidR="00D04088" w:rsidRDefault="00AD336F">
      <w:pPr>
        <w:pStyle w:val="ProductList-Offering1Heading"/>
        <w:outlineLvl w:val="1"/>
      </w:pPr>
      <w:bookmarkStart w:id="324" w:name="_Sec551"/>
      <w:r>
        <w:t>Cellvärden</w:t>
      </w:r>
      <w:bookmarkEnd w:id="324"/>
      <w:r>
        <w:fldChar w:fldCharType="begin"/>
      </w:r>
      <w:r>
        <w:instrText xml:space="preserve"> TC "</w:instrText>
      </w:r>
      <w:bookmarkStart w:id="325" w:name="_Toc502073670"/>
      <w:r>
        <w:instrText>Cellvärden</w:instrText>
      </w:r>
      <w:bookmarkEnd w:id="325"/>
      <w:r>
        <w:instrText>" \l 2</w:instrText>
      </w:r>
      <w:r>
        <w:fldChar w:fldCharType="end"/>
      </w:r>
    </w:p>
    <w:p w:rsidR="00D04088" w:rsidRDefault="00AD336F">
      <w:pPr>
        <w:pStyle w:val="ProductList-BodySpaced"/>
      </w:pPr>
      <w:r>
        <w:t>Cellvärden används i tabellen Programtillgänglighet i varje Produktpost för att identifiera hur Produkten erbjuds i varje program. Avtalen för volymlicensieringsprogram definierar dessa typer av erbjudanden.</w:t>
      </w:r>
    </w:p>
    <w:p w:rsidR="00D04088" w:rsidRDefault="00D04088">
      <w:pPr>
        <w:pStyle w:val="ProductList-BodySpaced"/>
      </w:pPr>
    </w:p>
    <w:p w:rsidR="00D04088" w:rsidRDefault="00AD336F">
      <w:pPr>
        <w:pStyle w:val="ProductList-BodySpaced"/>
      </w:pPr>
      <w:r>
        <w:rPr>
          <w:b/>
          <w:color w:val="00188F"/>
        </w:rPr>
        <w:t>A</w:t>
      </w:r>
      <w:r>
        <w:t xml:space="preserve">= </w:t>
      </w:r>
      <w:r>
        <w:rPr>
          <w:color w:val="00188F"/>
        </w:rPr>
        <w:t>Ytterligare produkt</w:t>
      </w:r>
      <w:r>
        <w:t>: Produkten erbjuds som en Ytterligare Produkt.</w:t>
      </w:r>
    </w:p>
    <w:p w:rsidR="00D04088" w:rsidRDefault="00AD336F">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rsidR="00D04088" w:rsidRDefault="00AD336F">
      <w:pPr>
        <w:pStyle w:val="ProductList-BodySpaced"/>
      </w:pPr>
      <w:r>
        <w:rPr>
          <w:b/>
          <w:color w:val="00188F"/>
        </w:rPr>
        <w:t>E</w:t>
      </w:r>
      <w:r>
        <w:t xml:space="preserve"> = </w:t>
      </w:r>
      <w:r>
        <w:rPr>
          <w:color w:val="00188F"/>
        </w:rPr>
        <w:t>Företagsomfattande produkt</w:t>
      </w:r>
      <w:r>
        <w:t>: Produkten erbjuds som en Företagsomfattande Produkt men inte en desktop.</w:t>
      </w:r>
    </w:p>
    <w:p w:rsidR="00D04088" w:rsidRDefault="00AD336F">
      <w:pPr>
        <w:pStyle w:val="ProductList-BodySpaced"/>
      </w:pPr>
      <w:r>
        <w:rPr>
          <w:b/>
          <w:color w:val="00188F"/>
        </w:rPr>
        <w:t>ED</w:t>
      </w:r>
      <w:r>
        <w:t xml:space="preserve"> = </w:t>
      </w:r>
      <w:r>
        <w:rPr>
          <w:color w:val="00188F"/>
        </w:rPr>
        <w:t>Education Desktop</w:t>
      </w:r>
      <w:r>
        <w:t>: Produkten erbjuds som Education desktop-plattformsprodukt med antingen Enterprise CAL eller Core CAL Suite enligt Open Value Subscription – Education Solutions.</w:t>
      </w:r>
    </w:p>
    <w:p w:rsidR="00D04088" w:rsidRDefault="00AD336F">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rsidR="00D04088" w:rsidRDefault="00AD336F">
      <w:pPr>
        <w:pStyle w:val="ProductList-BodySpaced"/>
      </w:pPr>
      <w:r>
        <w:rPr>
          <w:b/>
          <w:color w:val="00188F"/>
        </w:rPr>
        <w:t>EP</w:t>
      </w:r>
      <w:r>
        <w:rPr>
          <w:color w:val="000000"/>
        </w:rPr>
        <w:t xml:space="preserve"> = </w:t>
      </w:r>
      <w:r>
        <w:rPr>
          <w:color w:val="00188F"/>
        </w:rPr>
        <w:t>Education-plattformsprodukt</w:t>
      </w:r>
      <w:r>
        <w:t>: Produkten erbjuds som Education-plattformsprodukt enligt Enrollment for Education Solutions. Education-plattformsprodukter får endast licensieras för hela Organisationen för täckning av alla Kunskapsarbetare eller för det totala antalet Studenter.</w:t>
      </w:r>
    </w:p>
    <w:p w:rsidR="00D04088" w:rsidRDefault="00AD336F">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rsidR="00D04088" w:rsidRDefault="00AD336F">
      <w:pPr>
        <w:pStyle w:val="ProductList-BodySpaced"/>
      </w:pPr>
      <w:r>
        <w:rPr>
          <w:b/>
          <w:color w:val="00188F"/>
        </w:rPr>
        <w:t>OW</w:t>
      </w:r>
      <w:r>
        <w:t xml:space="preserve"> = </w:t>
      </w:r>
      <w:r>
        <w:rPr>
          <w:color w:val="00188F"/>
        </w:rPr>
        <w:t>Organisationsomfattande</w:t>
      </w:r>
      <w:r>
        <w:t>: Tillgänglig under det organisationsomfattande alternativet.</w:t>
      </w:r>
    </w:p>
    <w:p w:rsidR="00D04088" w:rsidRDefault="00AD336F">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rsidR="00D04088" w:rsidRDefault="00AD336F">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rsidR="00D04088" w:rsidRDefault="00AD336F">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rsidR="00D04088" w:rsidRDefault="00AD336F">
      <w:pPr>
        <w:pStyle w:val="ProductList-BodySpaced"/>
      </w:pPr>
      <w:r>
        <w:rPr>
          <w:b/>
          <w:color w:val="00188F"/>
        </w:rPr>
        <w:t>ST</w:t>
      </w:r>
      <w:r>
        <w:t xml:space="preserve"> = </w:t>
      </w:r>
      <w:r>
        <w:rPr>
          <w:color w:val="00188F"/>
        </w:rPr>
        <w:t>Studenterbjudande</w:t>
      </w:r>
      <w:r>
        <w:t>: Produkten erbjuds som ett studenterbjudande och måste beställas för hela studentsammanräkningen.</w:t>
      </w:r>
    </w:p>
    <w:p w:rsidR="00D04088" w:rsidRDefault="00AD336F">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rsidR="00D04088" w:rsidRDefault="00AD336F">
      <w:pPr>
        <w:pStyle w:val="ProductList-BodySpaced"/>
      </w:pPr>
      <w:r>
        <w:rPr>
          <w:b/>
          <w:color w:val="00188F"/>
        </w:rPr>
        <w:t>UC</w:t>
      </w:r>
      <w:r>
        <w:t xml:space="preserve"> = </w:t>
      </w:r>
      <w:r>
        <w:rPr>
          <w:color w:val="00188F"/>
        </w:rPr>
        <w:t>Molntjänst för Myndighetscommunity för USA</w:t>
      </w:r>
      <w:r>
        <w:t>: Onlinetjänsten erbjuds som en Molntjänst för Myndighetscommunity för USA.</w:t>
      </w:r>
    </w:p>
    <w:p w:rsidR="00D04088" w:rsidRDefault="00D04088">
      <w:pPr>
        <w:pStyle w:val="ProductList-BodySpaced"/>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Spaced"/>
      </w:pPr>
    </w:p>
    <w:p w:rsidR="00D04088" w:rsidRDefault="00AD336F">
      <w:pPr>
        <w:pStyle w:val="ProductList-Offering1Heading"/>
        <w:outlineLvl w:val="1"/>
      </w:pPr>
      <w:bookmarkStart w:id="326" w:name="_Sec552"/>
      <w:r>
        <w:t>Kolumnrubriker</w:t>
      </w:r>
      <w:bookmarkEnd w:id="326"/>
      <w:r>
        <w:fldChar w:fldCharType="begin"/>
      </w:r>
      <w:r>
        <w:instrText xml:space="preserve"> TC "</w:instrText>
      </w:r>
      <w:bookmarkStart w:id="327" w:name="_Toc502073671"/>
      <w:r>
        <w:instrText>Kolumnrubriker</w:instrText>
      </w:r>
      <w:bookmarkEnd w:id="327"/>
      <w:r>
        <w:instrText>" \l 2</w:instrText>
      </w:r>
      <w:r>
        <w:fldChar w:fldCharType="end"/>
      </w:r>
    </w:p>
    <w:p w:rsidR="00D04088" w:rsidRDefault="00AD336F">
      <w:pPr>
        <w:pStyle w:val="ProductList-BodySpaced"/>
      </w:pPr>
      <w:r>
        <w:t>Kolumnrubriker visas i tabellen Programtillgänglighet för varje Produktpost och organiserar information om programtillgänglighet efter program, typ av erbjudande, poäng och tillgängliga datum.</w:t>
      </w:r>
    </w:p>
    <w:p w:rsidR="00D04088" w:rsidRDefault="00D04088">
      <w:pPr>
        <w:pStyle w:val="ProductList-BodySpaced"/>
      </w:pPr>
    </w:p>
    <w:p w:rsidR="00D04088" w:rsidRDefault="00AD336F">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rsidR="00D04088" w:rsidRDefault="00AD336F">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rsidR="00D04088" w:rsidRDefault="00AD336F">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rsidR="00D04088" w:rsidRDefault="00AD336F">
      <w:pPr>
        <w:pStyle w:val="ProductList-BodySpaced"/>
      </w:pPr>
      <w:r>
        <w:rPr>
          <w:b/>
          <w:color w:val="00188F"/>
        </w:rPr>
        <w:t>EES</w:t>
      </w:r>
      <w:r>
        <w:t xml:space="preserve"> = </w:t>
      </w:r>
      <w:r>
        <w:rPr>
          <w:color w:val="00188F"/>
        </w:rPr>
        <w:t>Enrollment for Education Solutions</w:t>
      </w:r>
      <w:r>
        <w:t>: Innefattar Enrollment for Education Solutions och School-registrering enligt Campus- och School-avtalet (CASA).</w:t>
      </w:r>
    </w:p>
    <w:p w:rsidR="00D04088" w:rsidRDefault="00AD336F">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rsidR="00D04088" w:rsidRDefault="00AD336F">
      <w:pPr>
        <w:pStyle w:val="ProductList-BodySpaced"/>
      </w:pPr>
      <w:r>
        <w:rPr>
          <w:b/>
          <w:color w:val="00188F"/>
        </w:rPr>
        <w:t xml:space="preserve">L/SA </w:t>
      </w:r>
      <w:r>
        <w:t xml:space="preserve">= </w:t>
      </w:r>
      <w:r>
        <w:rPr>
          <w:color w:val="00188F"/>
        </w:rPr>
        <w:t>Licens and SA</w:t>
      </w:r>
      <w:r>
        <w:t>: Poängvärde som tilldelas när Licens och SA erbjuds för köp samtidigt.</w:t>
      </w:r>
    </w:p>
    <w:p w:rsidR="00D04088" w:rsidRDefault="00AD336F">
      <w:pPr>
        <w:pStyle w:val="ProductList-BodySpaced"/>
      </w:pPr>
      <w:r>
        <w:rPr>
          <w:b/>
          <w:color w:val="00188F"/>
        </w:rPr>
        <w:t>MPSA</w:t>
      </w:r>
      <w:r>
        <w:t xml:space="preserve"> = </w:t>
      </w:r>
      <w:r>
        <w:rPr>
          <w:color w:val="00188F"/>
        </w:rPr>
        <w:t>Microsoft Products and Services Agreement</w:t>
      </w:r>
      <w:r>
        <w:t>.</w:t>
      </w:r>
    </w:p>
    <w:p w:rsidR="00D04088" w:rsidRDefault="00AD336F">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rsidR="00D04088" w:rsidRDefault="00AD336F">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rsidR="00D04088" w:rsidRDefault="00AD336F">
      <w:pPr>
        <w:pStyle w:val="ProductList-BodySpaced"/>
      </w:pPr>
      <w:r>
        <w:rPr>
          <w:b/>
          <w:color w:val="00188F"/>
        </w:rPr>
        <w:t xml:space="preserve">OVS-ES </w:t>
      </w:r>
      <w:r>
        <w:t xml:space="preserve"> = </w:t>
      </w:r>
      <w:r>
        <w:rPr>
          <w:color w:val="00188F"/>
        </w:rPr>
        <w:t>Open Value Subscription – Education Solutions</w:t>
      </w:r>
      <w:r>
        <w:t>.</w:t>
      </w:r>
    </w:p>
    <w:p w:rsidR="00D04088" w:rsidRDefault="00AD336F">
      <w:pPr>
        <w:pStyle w:val="ProductList-BodySpaced"/>
      </w:pPr>
      <w:r>
        <w:rPr>
          <w:b/>
          <w:color w:val="00188F"/>
        </w:rPr>
        <w:t>Point</w:t>
      </w:r>
      <w:r>
        <w:t xml:space="preserve"> = Det värde som har tilldelats en Produkt som används för att beräkna volymprisnivån som gäller för Kundens volymlicensieringsavtal.</w:t>
      </w:r>
    </w:p>
    <w:p w:rsidR="00D04088" w:rsidRDefault="00AD336F">
      <w:pPr>
        <w:pStyle w:val="ProductList-BodySpaced"/>
      </w:pPr>
      <w:r>
        <w:rPr>
          <w:b/>
          <w:color w:val="00188F"/>
        </w:rPr>
        <w:t>SA</w:t>
      </w:r>
      <w:r>
        <w:t xml:space="preserve"> = </w:t>
      </w:r>
      <w:r>
        <w:rPr>
          <w:color w:val="00188F"/>
        </w:rPr>
        <w:t>Software Assurance</w:t>
      </w:r>
      <w:r>
        <w:t>: Poängvärde som tilldelas när SA erbjuds för den programvara som anges.</w:t>
      </w:r>
    </w:p>
    <w:p w:rsidR="00D04088" w:rsidRDefault="00AD336F">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rsidR="00D04088" w:rsidRDefault="00D04088">
      <w:pPr>
        <w:pStyle w:val="ProductList-BodySpaced"/>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Spaced"/>
      </w:pPr>
    </w:p>
    <w:p w:rsidR="00D04088" w:rsidRDefault="00AD336F">
      <w:pPr>
        <w:pStyle w:val="ProductList-Offering1Heading"/>
        <w:outlineLvl w:val="1"/>
      </w:pPr>
      <w:bookmarkStart w:id="328" w:name="_Sec553"/>
      <w:r>
        <w:t>Definitioner</w:t>
      </w:r>
      <w:bookmarkEnd w:id="328"/>
      <w:r>
        <w:fldChar w:fldCharType="begin"/>
      </w:r>
      <w:r>
        <w:instrText xml:space="preserve"> TC "</w:instrText>
      </w:r>
      <w:bookmarkStart w:id="329" w:name="_Toc502073672"/>
      <w:r>
        <w:instrText>Definitioner</w:instrText>
      </w:r>
      <w:bookmarkEnd w:id="329"/>
      <w:r>
        <w:instrText>" \l 2</w:instrText>
      </w:r>
      <w:r>
        <w:fldChar w:fldCharType="end"/>
      </w:r>
    </w:p>
    <w:p w:rsidR="00D04088" w:rsidRDefault="00AD336F">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rsidR="00D04088" w:rsidRDefault="00AD336F">
      <w:pPr>
        <w:pStyle w:val="ProductList-BodySpaced"/>
      </w:pPr>
      <w:r>
        <w:rPr>
          <w:b/>
          <w:color w:val="00188F"/>
        </w:rPr>
        <w:t xml:space="preserve">Tillägg </w:t>
      </w:r>
      <w:r>
        <w:t xml:space="preserve">avser en licens som köps utöver (och associeras med) en tidigare inköpt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rsidR="00D04088" w:rsidRDefault="00AD336F">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w:t>
      </w:r>
    </w:p>
    <w:p w:rsidR="00D04088" w:rsidRDefault="00AD336F">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av bastyp.</w:t>
      </w:r>
    </w:p>
    <w:p w:rsidR="00D04088" w:rsidRDefault="00AD336F">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rsidR="00D04088" w:rsidRDefault="00AD336F">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till en Server som är dedicerad för Kundens användning och som tillåter åtkomst till motsvarande version av serverprogramvaran eller tidigare versioner av serverprogramvaran av Externa Användare."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rsidR="00D04088" w:rsidRDefault="00AD336F">
      <w:pPr>
        <w:pStyle w:val="ProductList-BodySpaced"/>
      </w:pPr>
      <w:r>
        <w:rPr>
          <w:b/>
          <w:color w:val="00188F"/>
        </w:rPr>
        <w:t>Klient-OSE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rsidR="00D04088" w:rsidRDefault="00AD336F">
      <w:pPr>
        <w:pStyle w:val="ProductList-BodySpaced"/>
      </w:pPr>
      <w:r>
        <w:rPr>
          <w:b/>
          <w:color w:val="00188F"/>
        </w:rPr>
        <w:t>Klustrad HPC-applikation</w:t>
      </w:r>
      <w:r>
        <w:t xml:space="preserve"> avser högprestandaprogram för beräkning som löser komplicerade beräkningsproblem eller en uppsättning närliggande beräkningsproblem parallellt. Klustrade HPC-applikationer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rsidR="00D04088" w:rsidRDefault="00AD336F">
      <w:pPr>
        <w:pStyle w:val="ProductList-BodySpaced"/>
      </w:pPr>
      <w:r>
        <w:rPr>
          <w:b/>
          <w:color w:val="00188F"/>
        </w:rPr>
        <w:t>Klusternod</w:t>
      </w:r>
      <w:r>
        <w:t xml:space="preserve"> avser en enhet som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D04088" w:rsidRDefault="00AD336F">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D04088" w:rsidRDefault="00AD336F">
      <w:pPr>
        <w:pStyle w:val="ProductList-BodySpaced"/>
      </w:pPr>
      <w:r>
        <w:rPr>
          <w:b/>
          <w:color w:val="00188F"/>
        </w:rPr>
        <w:t>Cykelskördande Nod</w:t>
      </w:r>
      <w:r>
        <w:t xml:space="preserve"> avser en enhet som inte är avsedd att köra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 xml:space="preserve"> eller tillhandahålla jobbschemaläggningstjänster för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w:t>
      </w:r>
      <w:r>
        <w:fldChar w:fldCharType="end"/>
      </w:r>
      <w:r>
        <w:t>.</w:t>
      </w:r>
    </w:p>
    <w:p w:rsidR="00D04088" w:rsidRDefault="00AD336F">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rsidR="00D04088" w:rsidRDefault="00AD336F">
      <w:pPr>
        <w:pStyle w:val="ProductList-BodySpaced"/>
      </w:pPr>
      <w:r>
        <w:rPr>
          <w:b/>
          <w:color w:val="00188F"/>
        </w:rPr>
        <w:t>External Connector-licens</w:t>
      </w:r>
      <w:r>
        <w:t xml:space="preserve"> avser en Licens som är tilldelad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och som tillåter åtkomst till motsvarande version av serverprogramvaran eller tidigare versioner av serverprogramvaran av </w:t>
      </w:r>
      <w:r>
        <w:fldChar w:fldCharType="begin"/>
      </w:r>
      <w:r>
        <w:instrText xml:space="preserve"> AutoTextList   \s NoStyle \t "Med Externa Användare avses användare som vare sig är anställda av Kunden eller av dess Koncernbolag, eller är Kundens eller Kundens Koncernbolags uppdragstagare eller ombud." </w:instrText>
      </w:r>
      <w:r>
        <w:fldChar w:fldCharType="separate"/>
      </w:r>
      <w:r>
        <w:rPr>
          <w:color w:val="0563C1"/>
        </w:rPr>
        <w:t>Externa Användare</w:t>
      </w:r>
      <w:r>
        <w:fldChar w:fldCharType="end"/>
      </w:r>
      <w:r>
        <w:t>.</w:t>
      </w:r>
    </w:p>
    <w:p w:rsidR="00D04088" w:rsidRDefault="00AD336F">
      <w:pPr>
        <w:pStyle w:val="ProductList-BodySpaced"/>
      </w:pPr>
      <w:r>
        <w:rPr>
          <w:b/>
          <w:color w:val="00188F"/>
        </w:rPr>
        <w:t>Externa Användare</w:t>
      </w:r>
      <w:r>
        <w:t xml:space="preserve"> avser användare som vare sig är anställda av Kunden eller av dess Koncernbolag, eller är Kundens eller Kundens Koncernbolags uppdragstagare eller ombud.</w:t>
      </w:r>
    </w:p>
    <w:p w:rsidR="00D04088" w:rsidRDefault="00AD336F">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D04088" w:rsidRDefault="00AD336F">
      <w:pPr>
        <w:pStyle w:val="ProductList-BodySpaced"/>
      </w:pPr>
      <w:r>
        <w:rPr>
          <w:b/>
          <w:color w:val="00188F"/>
        </w:rPr>
        <w:t>Arbetsbelastning för Beräkningsapplikationer med Hög Prestanda (HPC)</w:t>
      </w:r>
      <w:r>
        <w:t xml:space="preserve"> avser en arbetsbelastning där serverprogramvaran används för att köra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HPC-applikationer eller tillhandahålla jobbschemaläggningstjänster för Klustrade HPC-applikationer."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"Klustrad HPC-applikation avser högprestandaprogram för beräkning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HPC-applikationerna</w:t>
      </w:r>
      <w:r>
        <w:fldChar w:fldCharType="end"/>
      </w:r>
      <w:r>
        <w:t>.</w:t>
      </w:r>
    </w:p>
    <w:p w:rsidR="00D04088" w:rsidRDefault="00AD336F">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rsidR="00D04088" w:rsidRDefault="00AD336F">
      <w:pPr>
        <w:pStyle w:val="ProductList-BodySpaced"/>
      </w:pPr>
      <w:r>
        <w:rPr>
          <w:b/>
          <w:color w:val="00188F"/>
        </w:rPr>
        <w:t xml:space="preserve">Licens </w:t>
      </w:r>
      <w:r>
        <w:t>avser rätten att ladda ned, installera, få åtkomst till och använda en Produkt.</w:t>
      </w:r>
    </w:p>
    <w:p w:rsidR="00D04088" w:rsidRDefault="00AD336F">
      <w:pPr>
        <w:pStyle w:val="ProductList-BodySpaced"/>
      </w:pPr>
      <w:r>
        <w:rPr>
          <w:b/>
          <w:color w:val="00188F"/>
        </w:rPr>
        <w:t>Licensierad Enhet</w:t>
      </w:r>
      <w:r>
        <w:t xml:space="preserve"> avser ett enda fysiskt maskinvarusystem till vilket en Licens är tilldelad. För denna definition betraktas en maskinvarupartition eller en bladserver som en separat enhet.</w:t>
      </w:r>
    </w:p>
    <w:p w:rsidR="00D04088" w:rsidRDefault="00AD336F">
      <w:pPr>
        <w:pStyle w:val="ProductList-BodySpaced"/>
      </w:pPr>
      <w:r>
        <w:rPr>
          <w:b/>
          <w:color w:val="00188F"/>
        </w:rPr>
        <w:t xml:space="preserve">License Mobility through Software Assurance Partner </w:t>
      </w:r>
      <w:r>
        <w:t xml:space="preserve">avser en enhet som identifieras på </w:t>
      </w:r>
      <w:hyperlink r:id="rId138">
        <w:r>
          <w:rPr>
            <w:color w:val="00467F"/>
            <w:u w:val="single"/>
          </w:rPr>
          <w:t>http://www.microsoft.com/licensing/software-assurance/license-mobility.aspx</w:t>
        </w:r>
      </w:hyperlink>
      <w:r>
        <w:t xml:space="preserve"> och som auktoriserats av Microsoft att tillhandahålla en värdtjänst för Kundens programvara på delade servrar. </w:t>
      </w:r>
    </w:p>
    <w:p w:rsidR="00D04088" w:rsidRDefault="00AD336F">
      <w:pPr>
        <w:pStyle w:val="ProductList-BodySpaced"/>
      </w:pPr>
      <w:r>
        <w:rPr>
          <w:b/>
          <w:color w:val="00188F"/>
        </w:rPr>
        <w:t xml:space="preserve">Licensierad Server </w:t>
      </w:r>
      <w:r>
        <w:t xml:space="preserve">avser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dedicerad för Kundens användning,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 För denna definition betraktas en maskinvarupartition eller en bladserver som en separat Server.</w:t>
      </w:r>
    </w:p>
    <w:p w:rsidR="00D04088" w:rsidRDefault="00AD336F">
      <w:pPr>
        <w:pStyle w:val="ProductList-BodySpaced"/>
      </w:pPr>
      <w:r>
        <w:rPr>
          <w:b/>
          <w:color w:val="00188F"/>
        </w:rPr>
        <w:t>Licensierad Användare</w:t>
      </w:r>
      <w:r>
        <w:t xml:space="preserve"> avser en enda person till vilken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är tilldelad.</w:t>
      </w:r>
    </w:p>
    <w:p w:rsidR="00D04088" w:rsidRDefault="00AD336F">
      <w:pPr>
        <w:pStyle w:val="ProductList-BodySpaced"/>
      </w:pPr>
      <w:r>
        <w:rPr>
          <w:b/>
          <w:color w:val="00188F"/>
        </w:rPr>
        <w:t>Hanteringslicens (ML)</w:t>
      </w:r>
      <w:r>
        <w:t xml:space="preserve"> avser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rsidR="00D04088" w:rsidRDefault="00AD336F">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rsidR="00D04088" w:rsidRDefault="00AD336F">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rsidR="00D04088" w:rsidRDefault="00AD336F">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applikationsinstanser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rsidR="00D04088" w:rsidRDefault="00AD336F">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rsidR="00D04088" w:rsidRDefault="00AD336F">
      <w:pPr>
        <w:pStyle w:val="ProductList-BodySpaced"/>
      </w:pPr>
      <w:r>
        <w:rPr>
          <w:b/>
          <w:color w:val="00188F"/>
        </w:rPr>
        <w:t>Fysisk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rsidR="00D04088" w:rsidRDefault="00AD336F">
      <w:pPr>
        <w:pStyle w:val="ProductList-BodySpaced"/>
      </w:pPr>
      <w:r>
        <w:rPr>
          <w:b/>
          <w:color w:val="00188F"/>
        </w:rPr>
        <w:t xml:space="preserve">Fysisk Processor </w:t>
      </w:r>
      <w:r>
        <w:t>avser en processor i ett fysiskt maskinvarusystem.</w:t>
      </w:r>
    </w:p>
    <w:p w:rsidR="00D04088" w:rsidRDefault="00AD336F">
      <w:pPr>
        <w:pStyle w:val="ProductList-BodySpaced"/>
      </w:pPr>
      <w:r>
        <w:rPr>
          <w:b/>
          <w:color w:val="00188F"/>
        </w:rPr>
        <w:t xml:space="preserve">Premium Assurance </w:t>
      </w:r>
      <w:r>
        <w:t>är ett erbjudande för vissa produkter som ger tillgång till säkerhetsuppdateringar och säkerhetsbulletiner som Microsoft gör tillgängliga när en produktversion inte längre omfattas av utökad support.</w:t>
      </w:r>
    </w:p>
    <w:p w:rsidR="00D04088" w:rsidRDefault="00AD336F">
      <w:pPr>
        <w:pStyle w:val="ProductList-BodySpaced"/>
      </w:pPr>
      <w:r>
        <w:rPr>
          <w:b/>
          <w:color w:val="00188F"/>
        </w:rPr>
        <w:t>Primär Användare</w:t>
      </w:r>
      <w:r>
        <w:t xml:space="preserve"> avser den användare som använder 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rsidR="00D04088" w:rsidRDefault="00AD336F">
      <w:pPr>
        <w:pStyle w:val="ProductList-BodySpaced"/>
      </w:pPr>
      <w:r>
        <w:rPr>
          <w:b/>
          <w:color w:val="00188F"/>
        </w:rPr>
        <w:t>Produktionsmiljö</w:t>
      </w:r>
      <w:r>
        <w:t xml:space="preserve"> avser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rsidR="00D04088" w:rsidRDefault="00AD336F">
      <w:pPr>
        <w:pStyle w:val="ProductList-BodySpaced"/>
      </w:pPr>
      <w:r>
        <w:rPr>
          <w:b/>
          <w:color w:val="00188F"/>
        </w:rPr>
        <w:t>Kvalificerad Tredjepartsenhet</w:t>
      </w:r>
      <w:r>
        <w:t xml:space="preserve"> avser en enhet som inte direkt eller indirekt kontrolleras av Kunden eller dess Koncernbolag (t.ex. en tredje mans offentliga kiosk).</w:t>
      </w:r>
    </w:p>
    <w:p w:rsidR="00D04088" w:rsidRDefault="00AD336F">
      <w:pPr>
        <w:pStyle w:val="ProductList-BodySpaced"/>
      </w:pPr>
      <w:r>
        <w:rPr>
          <w:b/>
          <w:color w:val="00188F"/>
        </w:rPr>
        <w:t>Instans som körs</w:t>
      </w:r>
      <w:r>
        <w:t xml:space="preserve"> avser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rsidR="00D04088" w:rsidRDefault="00AD336F">
      <w:pPr>
        <w:pStyle w:val="ProductList-BodySpaced"/>
      </w:pPr>
      <w:r>
        <w:rPr>
          <w:b/>
          <w:color w:val="00188F"/>
        </w:rPr>
        <w:t>SL</w:t>
      </w:r>
      <w:r>
        <w:t xml:space="preserve"> avser en Prenumerations</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som ger åtkomst till programvara eller en tjänst under en bestämd tidsperiod.</w:t>
      </w:r>
    </w:p>
    <w:p w:rsidR="00D04088" w:rsidRDefault="00AD336F">
      <w:pPr>
        <w:pStyle w:val="ProductList-BodySpaced"/>
      </w:pPr>
      <w:r>
        <w:rPr>
          <w:b/>
          <w:color w:val="00188F"/>
        </w:rPr>
        <w:t>Server</w:t>
      </w:r>
      <w:r>
        <w:t xml:space="preserve"> avser ett fysiskt maskinvarusystem på vilket serverprogramvara kan köras.</w:t>
      </w:r>
    </w:p>
    <w:p w:rsidR="00D04088" w:rsidRDefault="00AD336F">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rsidR="00D04088" w:rsidRDefault="00AD336F">
      <w:pPr>
        <w:pStyle w:val="ProductList-BodySpaced"/>
      </w:pPr>
      <w:r>
        <w:rPr>
          <w:b/>
          <w:color w:val="00188F"/>
        </w:rPr>
        <w:t>Step-up</w:t>
      </w:r>
      <w:r>
        <w:t xml:space="preserve"> innebär en licens inköpt utöver (och associerad med) en tidigare inköpt baslicens. Vid eventuella Step-up-användarlicens som inte visas enskilt i användningsrättigheterna för onlinetjänster ger licensen åtkomst till licensvillkor som motsvarar en fullständig användarlicens.</w:t>
      </w:r>
    </w:p>
    <w:p w:rsidR="00D04088" w:rsidRDefault="00AD336F">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rsidR="00D04088" w:rsidRDefault="00AD336F">
      <w:pPr>
        <w:pStyle w:val="ProductList-BodySpaced"/>
      </w:pPr>
      <w:r>
        <w:rPr>
          <w:b/>
          <w:color w:val="00188F"/>
        </w:rPr>
        <w:t>Virtuell OSE</w:t>
      </w:r>
      <w:r>
        <w:t xml:space="preserve"> avser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rsidR="00D04088" w:rsidRDefault="00AD336F">
      <w:pPr>
        <w:pStyle w:val="ProductList-BodySpaced"/>
      </w:pPr>
      <w:r>
        <w:rPr>
          <w:b/>
          <w:color w:val="00188F"/>
        </w:rPr>
        <w:t>Webbarbetsbelastning</w:t>
      </w:r>
      <w:r>
        <w:t xml:space="preserve"> (även kallad ”</w:t>
      </w:r>
      <w:r>
        <w:rPr>
          <w:color w:val="00188F"/>
        </w:rPr>
        <w:t>Webblösningar</w:t>
      </w:r>
      <w:r>
        <w:t>”) är offentligt tillgängliga webbsidor, webbplatser, webbapplikationer, webbtjänster och/eller POP3 e-postserver. I syfte att klargöra är åtkomst till innehåll, information och applikationer som hanteras av programvaran inom en webblösning inte begränsad till Kundens eller dess koncernbolags anställda.</w:t>
      </w:r>
    </w:p>
    <w:p w:rsidR="00D04088" w:rsidRDefault="00AD336F">
      <w:pPr>
        <w:pStyle w:val="ProductList-BodySpaced"/>
      </w:pPr>
      <w:r>
        <w:t>Programvara i webblösningar används för att köra:</w:t>
      </w:r>
    </w:p>
    <w:p w:rsidR="00D04088" w:rsidRDefault="00AD336F" w:rsidP="00AD336F">
      <w:pPr>
        <w:pStyle w:val="ProductList-Bullet"/>
        <w:numPr>
          <w:ilvl w:val="0"/>
          <w:numId w:val="44"/>
        </w:numPr>
      </w:pPr>
      <w:r>
        <w:t>webbserverprogramvara (till exempel Microsoft Internet Information Services) och hanterings- eller säkerhetsagenter (till exempel System Center Operations Manager-agenten);</w:t>
      </w:r>
    </w:p>
    <w:p w:rsidR="00D04088" w:rsidRDefault="00AD336F" w:rsidP="00AD336F">
      <w:pPr>
        <w:pStyle w:val="ProductList-Bullet"/>
        <w:numPr>
          <w:ilvl w:val="0"/>
          <w:numId w:val="44"/>
        </w:numPr>
      </w:pPr>
      <w:r>
        <w:t>databasmotorprogramvara (till exempel Microsoft SQL Server) endast för att stödja Webblösningar; eller</w:t>
      </w:r>
    </w:p>
    <w:p w:rsidR="00D04088" w:rsidRDefault="00AD336F" w:rsidP="00AD336F">
      <w:pPr>
        <w:pStyle w:val="ProductList-Bullet"/>
        <w:numPr>
          <w:ilvl w:val="0"/>
          <w:numId w:val="44"/>
        </w:numPr>
      </w:pPr>
      <w:r>
        <w:t>DNS-tjänsten för att tillhandahålla lösningar av Internetnamn till IP-adresser så länge som den inte är den enda funktionen för den instansen av programvaran.</w:t>
      </w:r>
    </w:p>
    <w:p w:rsidR="00D04088" w:rsidRDefault="00AD336F">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funktion i Windows Server som använder en virtuell operativsystemmiljö. Varje Windows Server-behållare med Hyper-V-isolering betraktas som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rsidR="00D04088" w:rsidRDefault="00AD336F">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rsidR="00D04088" w:rsidRDefault="00AD336F">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rsidR="00D04088" w:rsidRDefault="00D04088">
      <w:pPr>
        <w:pStyle w:val="ProductList-BodySpaced"/>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Spaced"/>
      </w:pPr>
    </w:p>
    <w:p w:rsidR="00D04088" w:rsidRDefault="00D04088">
      <w:pPr>
        <w:sectPr w:rsidR="00D04088">
          <w:headerReference w:type="default" r:id="rId139"/>
          <w:footerReference w:type="default" r:id="rId140"/>
          <w:type w:val="continuous"/>
          <w:pgSz w:w="12240" w:h="15840" w:code="1"/>
          <w:pgMar w:top="1170" w:right="720" w:bottom="720" w:left="720" w:header="432" w:footer="288" w:gutter="0"/>
          <w:cols w:space="360"/>
        </w:sectPr>
      </w:pPr>
    </w:p>
    <w:p w:rsidR="00D04088" w:rsidRDefault="00AD336F">
      <w:pPr>
        <w:pStyle w:val="ProductList-SectionHeading"/>
        <w:pageBreakBefore/>
        <w:outlineLvl w:val="0"/>
      </w:pPr>
      <w:bookmarkStart w:id="330" w:name="_Sec591"/>
      <w:bookmarkEnd w:id="320"/>
      <w:r>
        <w:t>Bilaga A – Licenser som är likvärdiga CAL/ML</w:t>
      </w:r>
      <w:r>
        <w:fldChar w:fldCharType="begin"/>
      </w:r>
      <w:r>
        <w:instrText xml:space="preserve"> TC "</w:instrText>
      </w:r>
      <w:bookmarkStart w:id="331" w:name="_Toc502073673"/>
      <w:r>
        <w:instrText>Bilaga A – Licenser som är likvärdiga CAL/ML</w:instrText>
      </w:r>
      <w:bookmarkEnd w:id="331"/>
      <w:r>
        <w:instrText>" \l 1</w:instrText>
      </w:r>
      <w:r>
        <w:fldChar w:fldCharType="end"/>
      </w:r>
    </w:p>
    <w:p w:rsidR="00D04088" w:rsidRDefault="00AD336F">
      <w:pPr>
        <w:pStyle w:val="ProductList-Body"/>
      </w:pPr>
      <w:r>
        <w:t xml:space="preserve">Rättigheter att bereda sig åtkomst till serverprogramvara som körs på Kundens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eller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finns tillgängliga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-licenser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rsidR="00D04088" w:rsidRDefault="00D04088">
      <w:pPr>
        <w:pStyle w:val="ProductList-Body"/>
      </w:pPr>
    </w:p>
    <w:tbl>
      <w:tblPr>
        <w:tblStyle w:val="PURTable"/>
        <w:tblW w:w="0" w:type="dxa"/>
        <w:tblLook w:val="04A0" w:firstRow="1" w:lastRow="0" w:firstColumn="1" w:lastColumn="0" w:noHBand="0" w:noVBand="1"/>
      </w:tblPr>
      <w:tblGrid>
        <w:gridCol w:w="885"/>
        <w:gridCol w:w="262"/>
        <w:gridCol w:w="263"/>
        <w:gridCol w:w="263"/>
        <w:gridCol w:w="263"/>
        <w:gridCol w:w="411"/>
        <w:gridCol w:w="496"/>
        <w:gridCol w:w="502"/>
        <w:gridCol w:w="509"/>
        <w:gridCol w:w="496"/>
        <w:gridCol w:w="411"/>
        <w:gridCol w:w="496"/>
        <w:gridCol w:w="502"/>
        <w:gridCol w:w="509"/>
        <w:gridCol w:w="496"/>
        <w:gridCol w:w="340"/>
        <w:gridCol w:w="394"/>
        <w:gridCol w:w="395"/>
        <w:gridCol w:w="274"/>
        <w:gridCol w:w="274"/>
        <w:gridCol w:w="687"/>
        <w:gridCol w:w="379"/>
        <w:gridCol w:w="319"/>
        <w:gridCol w:w="377"/>
        <w:gridCol w:w="345"/>
        <w:gridCol w:w="368"/>
      </w:tblGrid>
      <w:tr w:rsidR="00D0408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04088" w:rsidRDefault="00D04088">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D04088" w:rsidRDefault="00AD336F">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04088" w:rsidRDefault="00AD336F">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04088" w:rsidRDefault="00AD336F">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04088" w:rsidRDefault="00AD336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04088" w:rsidRDefault="00AD336F">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D04088" w:rsidRDefault="00AD336F">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04088" w:rsidRDefault="00AD336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04088" w:rsidRDefault="00AD336F">
            <w:pPr>
              <w:pStyle w:val="ProductList-TableBody"/>
              <w:jc w:val="center"/>
            </w:pPr>
            <w:r>
              <w:rPr>
                <w:color w:val="FFFFFF"/>
              </w:rPr>
              <w:t>Dynamics 365 Enterprise</w:t>
            </w:r>
          </w:p>
        </w:tc>
      </w:tr>
      <w:tr w:rsidR="00D04088">
        <w:tc>
          <w:tcPr>
            <w:tcW w:w="240" w:type="dxa"/>
            <w:tcBorders>
              <w:top w:val="none" w:sz="4" w:space="0" w:color="BFBFBF"/>
              <w:left w:val="none" w:sz="24" w:space="0" w:color="808080"/>
              <w:bottom w:val="single" w:sz="4" w:space="0" w:color="FFFFFF"/>
              <w:right w:val="single" w:sz="6" w:space="0" w:color="FFFFFF"/>
            </w:tcBorders>
          </w:tcPr>
          <w:p w:rsidR="00D04088" w:rsidRDefault="00AD336F">
            <w:pPr>
              <w:pStyle w:val="ProductList-TableBody"/>
            </w:pPr>
            <w:r>
              <w:t>Servrar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Serie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Serie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D04088">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04088" w:rsidRDefault="00AD336F">
            <w:pPr>
              <w:pStyle w:val="ProductList-TableBody"/>
              <w:jc w:val="center"/>
            </w:pPr>
            <w:r>
              <w:rPr>
                <w:color w:val="FFFFFF"/>
              </w:rPr>
              <w:t>Plan</w:t>
            </w:r>
          </w:p>
        </w:tc>
      </w:tr>
      <w:tr w:rsidR="00D04088">
        <w:tc>
          <w:tcPr>
            <w:tcW w:w="240" w:type="dxa"/>
            <w:gridSpan w:val="16"/>
            <w:tcBorders>
              <w:top w:val="single" w:sz="4" w:space="0" w:color="FFFFFF"/>
              <w:left w:val="single" w:sz="6" w:space="0" w:color="FFFFFF"/>
              <w:bottom w:val="single" w:sz="4" w:space="0" w:color="FFFFFF"/>
              <w:right w:val="single" w:sz="6" w:space="0" w:color="FFFFFF"/>
            </w:tcBorders>
          </w:tcPr>
          <w:p w:rsidR="00D04088" w:rsidRDefault="00AD336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r>
      <w:tr w:rsidR="00D04088">
        <w:tc>
          <w:tcPr>
            <w:tcW w:w="240" w:type="dxa"/>
            <w:tcBorders>
              <w:top w:val="dashed" w:sz="4" w:space="0" w:color="BFBFBF"/>
              <w:left w:val="none" w:sz="24" w:space="0" w:color="808080"/>
              <w:bottom w:val="dashed" w:sz="4" w:space="0" w:color="BFBFBF"/>
              <w:right w:val="single" w:sz="6" w:space="0" w:color="FFFFFF"/>
            </w:tcBorders>
          </w:tcPr>
          <w:p w:rsidR="00D04088" w:rsidRDefault="007C6D9E">
            <w:pPr>
              <w:pStyle w:val="ProductList-TableBody"/>
            </w:pPr>
            <w:hyperlink w:anchor="_Sec793">
              <w:r w:rsidR="00AD336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240" w:type="dxa"/>
            <w:tcBorders>
              <w:top w:val="dashed" w:sz="4" w:space="0" w:color="BFBFBF"/>
              <w:left w:val="none" w:sz="24" w:space="0" w:color="808080"/>
              <w:bottom w:val="single" w:sz="4" w:space="0" w:color="FFFFFF"/>
              <w:right w:val="single" w:sz="6" w:space="0" w:color="FFFFFF"/>
            </w:tcBorders>
          </w:tcPr>
          <w:p w:rsidR="00D04088" w:rsidRDefault="007C6D9E">
            <w:pPr>
              <w:pStyle w:val="ProductList-TableBody"/>
            </w:pPr>
            <w:hyperlink w:anchor="_Sec793">
              <w:r w:rsidR="00AD336F">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r>
      <w:tr w:rsidR="00D04088">
        <w:tc>
          <w:tcPr>
            <w:tcW w:w="240" w:type="dxa"/>
            <w:gridSpan w:val="16"/>
            <w:tcBorders>
              <w:top w:val="single" w:sz="4" w:space="0" w:color="FFFFFF"/>
              <w:left w:val="single" w:sz="6" w:space="0" w:color="FFFFFF"/>
              <w:bottom w:val="single" w:sz="4" w:space="0" w:color="FFFFFF"/>
              <w:right w:val="single" w:sz="6" w:space="0" w:color="FFFFFF"/>
            </w:tcBorders>
          </w:tcPr>
          <w:p w:rsidR="00D04088" w:rsidRDefault="00AD336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r>
      <w:tr w:rsidR="00D04088">
        <w:tc>
          <w:tcPr>
            <w:tcW w:w="240" w:type="dxa"/>
            <w:tcBorders>
              <w:top w:val="dashed" w:sz="4" w:space="0" w:color="BFBFBF"/>
              <w:left w:val="none" w:sz="24" w:space="0" w:color="808080"/>
              <w:bottom w:val="dashed" w:sz="4" w:space="0" w:color="BFBFBF"/>
              <w:right w:val="single" w:sz="6" w:space="0" w:color="FFFFFF"/>
            </w:tcBorders>
          </w:tcPr>
          <w:p w:rsidR="00D04088" w:rsidRDefault="007C6D9E">
            <w:pPr>
              <w:pStyle w:val="ProductList-TableBody"/>
            </w:pPr>
            <w:hyperlink w:anchor="_Sec793">
              <w:r w:rsidR="00AD336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240" w:type="dxa"/>
            <w:tcBorders>
              <w:top w:val="dashed" w:sz="4" w:space="0" w:color="BFBFBF"/>
              <w:left w:val="none" w:sz="24" w:space="0" w:color="808080"/>
              <w:bottom w:val="single" w:sz="4" w:space="0" w:color="FFFFFF"/>
              <w:right w:val="single" w:sz="6" w:space="0" w:color="FFFFFF"/>
            </w:tcBorders>
          </w:tcPr>
          <w:p w:rsidR="00D04088" w:rsidRDefault="007C6D9E">
            <w:pPr>
              <w:pStyle w:val="ProductList-TableBody"/>
            </w:pPr>
            <w:hyperlink w:anchor="_Sec793">
              <w:r w:rsidR="00AD336F">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r>
      <w:tr w:rsidR="00D04088">
        <w:tc>
          <w:tcPr>
            <w:tcW w:w="240" w:type="dxa"/>
            <w:gridSpan w:val="16"/>
            <w:tcBorders>
              <w:top w:val="single" w:sz="4" w:space="0" w:color="FFFFFF"/>
              <w:left w:val="single" w:sz="6" w:space="0" w:color="FFFFFF"/>
              <w:bottom w:val="single" w:sz="4" w:space="0" w:color="FFFFFF"/>
              <w:right w:val="single" w:sz="6" w:space="0" w:color="FFFFFF"/>
            </w:tcBorders>
          </w:tcPr>
          <w:p w:rsidR="00D04088" w:rsidRDefault="00AD336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r>
      <w:tr w:rsidR="00D04088">
        <w:tc>
          <w:tcPr>
            <w:tcW w:w="240" w:type="dxa"/>
            <w:tcBorders>
              <w:top w:val="dashed" w:sz="4" w:space="0" w:color="BFBFBF"/>
              <w:left w:val="none" w:sz="24" w:space="0" w:color="808080"/>
              <w:bottom w:val="dashed" w:sz="4" w:space="0" w:color="BFBFBF"/>
              <w:right w:val="single" w:sz="6" w:space="0" w:color="FFFFFF"/>
            </w:tcBorders>
          </w:tcPr>
          <w:p w:rsidR="00D04088" w:rsidRDefault="007C6D9E">
            <w:pPr>
              <w:pStyle w:val="ProductList-TableBody"/>
            </w:pPr>
            <w:hyperlink w:anchor="_Sec798">
              <w:r w:rsidR="00AD336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240" w:type="dxa"/>
            <w:tcBorders>
              <w:top w:val="dashed" w:sz="4" w:space="0" w:color="BFBFBF"/>
              <w:left w:val="none" w:sz="24" w:space="0" w:color="808080"/>
              <w:bottom w:val="single" w:sz="4" w:space="0" w:color="FFFFFF"/>
              <w:right w:val="single" w:sz="6" w:space="0" w:color="FFFFFF"/>
            </w:tcBorders>
          </w:tcPr>
          <w:p w:rsidR="00D04088" w:rsidRDefault="007C6D9E">
            <w:pPr>
              <w:pStyle w:val="ProductList-TableBody"/>
            </w:pPr>
            <w:hyperlink w:anchor="_Sec798">
              <w:r w:rsidR="00AD336F">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r>
      <w:tr w:rsidR="00D04088">
        <w:tc>
          <w:tcPr>
            <w:tcW w:w="240" w:type="dxa"/>
            <w:gridSpan w:val="16"/>
            <w:tcBorders>
              <w:top w:val="single" w:sz="4" w:space="0" w:color="FFFFFF"/>
              <w:left w:val="single" w:sz="6" w:space="0" w:color="FFFFFF"/>
              <w:bottom w:val="single" w:sz="4" w:space="0" w:color="FFFFFF"/>
              <w:right w:val="single" w:sz="6" w:space="0" w:color="FFFFFF"/>
            </w:tcBorders>
          </w:tcPr>
          <w:p w:rsidR="00D04088" w:rsidRDefault="00AD336F">
            <w:pPr>
              <w:pStyle w:val="ProductList-TableBody"/>
            </w:pPr>
            <w:r>
              <w:rPr>
                <w:b/>
              </w:rPr>
              <w:t>Microsoft Audit och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r>
      <w:tr w:rsidR="00D04088">
        <w:tc>
          <w:tcPr>
            <w:tcW w:w="240" w:type="dxa"/>
            <w:tcBorders>
              <w:top w:val="dashed" w:sz="4" w:space="0" w:color="BFBFBF"/>
              <w:left w:val="none" w:sz="24" w:space="0" w:color="808080"/>
              <w:bottom w:val="single" w:sz="4" w:space="0" w:color="FFFFFF"/>
              <w:right w:val="single" w:sz="6" w:space="0" w:color="FFFFFF"/>
            </w:tcBorders>
          </w:tcPr>
          <w:p w:rsidR="00D04088" w:rsidRDefault="007C6D9E">
            <w:pPr>
              <w:pStyle w:val="ProductList-TableBody"/>
            </w:pPr>
            <w:hyperlink w:anchor="_Sec798">
              <w:r w:rsidR="00AD336F">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r>
      <w:tr w:rsidR="00D04088">
        <w:tc>
          <w:tcPr>
            <w:tcW w:w="240" w:type="dxa"/>
            <w:gridSpan w:val="16"/>
            <w:tcBorders>
              <w:top w:val="single" w:sz="4" w:space="0" w:color="FFFFFF"/>
              <w:left w:val="single" w:sz="6" w:space="0" w:color="FFFFFF"/>
              <w:bottom w:val="single" w:sz="4" w:space="0" w:color="FFFFFF"/>
              <w:right w:val="single" w:sz="6" w:space="0" w:color="FFFFFF"/>
            </w:tcBorders>
          </w:tcPr>
          <w:p w:rsidR="00D04088" w:rsidRDefault="00AD336F">
            <w:pPr>
              <w:pStyle w:val="ProductList-TableBody"/>
            </w:pPr>
            <w:r>
              <w:rPr>
                <w:b/>
              </w:rPr>
              <w:t>Skype för Business Server 2015</w:t>
            </w: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r>
      <w:tr w:rsidR="00D04088">
        <w:tc>
          <w:tcPr>
            <w:tcW w:w="240" w:type="dxa"/>
            <w:tcBorders>
              <w:top w:val="dashed" w:sz="4" w:space="0" w:color="BFBFBF"/>
              <w:left w:val="none" w:sz="24" w:space="0" w:color="808080"/>
              <w:bottom w:val="dashed" w:sz="4" w:space="0" w:color="BFBFBF"/>
              <w:right w:val="single" w:sz="6" w:space="0" w:color="FFFFFF"/>
            </w:tcBorders>
          </w:tcPr>
          <w:p w:rsidR="00D04088" w:rsidRDefault="007C6D9E">
            <w:pPr>
              <w:pStyle w:val="ProductList-TableBody"/>
            </w:pPr>
            <w:hyperlink w:anchor="_Sec799">
              <w:r w:rsidR="00AD336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240" w:type="dxa"/>
            <w:tcBorders>
              <w:top w:val="dashed" w:sz="4" w:space="0" w:color="BFBFBF"/>
              <w:left w:val="none" w:sz="24" w:space="0" w:color="808080"/>
              <w:bottom w:val="dashed" w:sz="4" w:space="0" w:color="BFBFBF"/>
              <w:right w:val="single" w:sz="6" w:space="0" w:color="FFFFFF"/>
            </w:tcBorders>
          </w:tcPr>
          <w:p w:rsidR="00D04088" w:rsidRDefault="007C6D9E">
            <w:pPr>
              <w:pStyle w:val="ProductList-TableBody"/>
            </w:pPr>
            <w:hyperlink w:anchor="_Sec799">
              <w:r w:rsidR="00AD336F">
                <w:rPr>
                  <w:color w:val="00467F"/>
                  <w:u w:val="single"/>
                </w:rPr>
                <w:t>Additive</w:t>
              </w:r>
            </w:hyperlink>
            <w:r w:rsidR="00AD336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240" w:type="dxa"/>
            <w:tcBorders>
              <w:top w:val="dashed" w:sz="4" w:space="0" w:color="BFBFBF"/>
              <w:left w:val="none" w:sz="24" w:space="0" w:color="808080"/>
              <w:bottom w:val="single" w:sz="4" w:space="0" w:color="FFFFFF"/>
              <w:right w:val="single" w:sz="6" w:space="0" w:color="FFFFFF"/>
            </w:tcBorders>
          </w:tcPr>
          <w:p w:rsidR="00D04088" w:rsidRDefault="007C6D9E">
            <w:pPr>
              <w:pStyle w:val="ProductList-TableBody"/>
            </w:pPr>
            <w:hyperlink w:anchor="_Sec799">
              <w:r w:rsidR="00AD336F">
                <w:rPr>
                  <w:color w:val="00467F"/>
                  <w:u w:val="single"/>
                </w:rPr>
                <w:t>Additive</w:t>
              </w:r>
            </w:hyperlink>
            <w:r w:rsidR="00AD336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r>
      <w:tr w:rsidR="00D04088">
        <w:tc>
          <w:tcPr>
            <w:tcW w:w="240" w:type="dxa"/>
            <w:gridSpan w:val="16"/>
            <w:tcBorders>
              <w:top w:val="single" w:sz="4" w:space="0" w:color="FFFFFF"/>
              <w:left w:val="single" w:sz="6" w:space="0" w:color="FFFFFF"/>
              <w:bottom w:val="single" w:sz="4" w:space="0" w:color="FFFFFF"/>
              <w:right w:val="single" w:sz="6" w:space="0" w:color="FFFFFF"/>
            </w:tcBorders>
          </w:tcPr>
          <w:p w:rsidR="00D04088" w:rsidRDefault="00AD336F">
            <w:pPr>
              <w:pStyle w:val="ProductList-TableBody"/>
            </w:pPr>
            <w:r>
              <w:rPr>
                <w:b/>
              </w:rPr>
              <w:t>Windows MultiPoint Server 2016 Premium (endast Academic)</w:t>
            </w: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r>
      <w:tr w:rsidR="00D04088">
        <w:tc>
          <w:tcPr>
            <w:tcW w:w="240" w:type="dxa"/>
            <w:tcBorders>
              <w:top w:val="dashed" w:sz="4" w:space="0" w:color="BFBFBF"/>
              <w:left w:val="none" w:sz="24" w:space="0" w:color="808080"/>
              <w:bottom w:val="dashed" w:sz="4" w:space="0" w:color="BFBFBF"/>
              <w:right w:val="single" w:sz="6" w:space="0" w:color="FFFFFF"/>
            </w:tcBorders>
          </w:tcPr>
          <w:p w:rsidR="00D04088" w:rsidRDefault="007C6D9E">
            <w:pPr>
              <w:pStyle w:val="ProductList-TableBody"/>
            </w:pPr>
            <w:hyperlink w:anchor="_Sec800">
              <w:r w:rsidR="00AD336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240" w:type="dxa"/>
            <w:tcBorders>
              <w:top w:val="dashed" w:sz="4" w:space="0" w:color="BFBFBF"/>
              <w:left w:val="none" w:sz="24" w:space="0" w:color="808080"/>
              <w:bottom w:val="single" w:sz="4" w:space="0" w:color="FFFFFF"/>
              <w:right w:val="single" w:sz="6" w:space="0" w:color="FFFFFF"/>
            </w:tcBorders>
          </w:tcPr>
          <w:p w:rsidR="00D04088" w:rsidRDefault="007C6D9E">
            <w:pPr>
              <w:pStyle w:val="ProductList-TableBody"/>
            </w:pPr>
            <w:hyperlink w:anchor="_Sec800">
              <w:r w:rsidR="00AD336F">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r>
      <w:tr w:rsidR="00D04088">
        <w:tc>
          <w:tcPr>
            <w:tcW w:w="240" w:type="dxa"/>
            <w:gridSpan w:val="16"/>
            <w:tcBorders>
              <w:top w:val="single" w:sz="4" w:space="0" w:color="FFFFFF"/>
              <w:left w:val="single" w:sz="6" w:space="0" w:color="FFFFFF"/>
              <w:bottom w:val="single" w:sz="4" w:space="0" w:color="FFFFFF"/>
              <w:right w:val="single" w:sz="6" w:space="0" w:color="FFFFFF"/>
            </w:tcBorders>
          </w:tcPr>
          <w:p w:rsidR="00D04088" w:rsidRDefault="00AD336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r>
      <w:tr w:rsidR="00D04088">
        <w:tc>
          <w:tcPr>
            <w:tcW w:w="240" w:type="dxa"/>
            <w:tcBorders>
              <w:top w:val="dashed" w:sz="4" w:space="0" w:color="BFBFBF"/>
              <w:left w:val="none" w:sz="24" w:space="0" w:color="808080"/>
              <w:bottom w:val="dashed" w:sz="4" w:space="0" w:color="BFBFBF"/>
              <w:right w:val="single" w:sz="6" w:space="0" w:color="FFFFFF"/>
            </w:tcBorders>
          </w:tcPr>
          <w:p w:rsidR="00D04088" w:rsidRDefault="007C6D9E">
            <w:pPr>
              <w:pStyle w:val="ProductList-TableBody"/>
            </w:pPr>
            <w:hyperlink w:anchor="_Sec807">
              <w:r w:rsidR="00AD336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240" w:type="dxa"/>
            <w:tcBorders>
              <w:top w:val="dashed" w:sz="4" w:space="0" w:color="BFBFBF"/>
              <w:left w:val="none" w:sz="24" w:space="0" w:color="808080"/>
              <w:bottom w:val="dashed" w:sz="4" w:space="0" w:color="BFBFBF"/>
              <w:right w:val="single" w:sz="6" w:space="0" w:color="FFFFFF"/>
            </w:tcBorders>
          </w:tcPr>
          <w:p w:rsidR="00D04088" w:rsidRDefault="007C6D9E">
            <w:pPr>
              <w:pStyle w:val="ProductList-TableBody"/>
            </w:pPr>
            <w:hyperlink w:anchor="_Sec807">
              <w:r w:rsidR="00AD336F">
                <w:rPr>
                  <w:color w:val="00467F"/>
                  <w:u w:val="single"/>
                </w:rPr>
                <w:t>Additive</w:t>
              </w:r>
            </w:hyperlink>
            <w:r w:rsidR="00AD336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240" w:type="dxa"/>
            <w:tcBorders>
              <w:top w:val="dashed" w:sz="4" w:space="0" w:color="BFBFBF"/>
              <w:left w:val="none" w:sz="24" w:space="0" w:color="808080"/>
              <w:bottom w:val="single" w:sz="4" w:space="0" w:color="FFFFFF"/>
              <w:right w:val="single" w:sz="6" w:space="0" w:color="FFFFFF"/>
            </w:tcBorders>
          </w:tcPr>
          <w:p w:rsidR="00D04088" w:rsidRDefault="007C6D9E">
            <w:pPr>
              <w:pStyle w:val="ProductList-TableBody"/>
            </w:pPr>
            <w:hyperlink w:anchor="_Sec807">
              <w:r w:rsidR="00AD336F">
                <w:rPr>
                  <w:color w:val="00467F"/>
                  <w:u w:val="single"/>
                </w:rPr>
                <w:t>Additive</w:t>
              </w:r>
            </w:hyperlink>
            <w:r w:rsidR="00AD336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r>
      <w:tr w:rsidR="00D04088">
        <w:tc>
          <w:tcPr>
            <w:tcW w:w="240" w:type="dxa"/>
            <w:gridSpan w:val="16"/>
            <w:tcBorders>
              <w:top w:val="single" w:sz="4" w:space="0" w:color="FFFFFF"/>
              <w:left w:val="single" w:sz="6" w:space="0" w:color="FFFFFF"/>
              <w:bottom w:val="single" w:sz="4" w:space="0" w:color="FFFFFF"/>
              <w:right w:val="single" w:sz="6" w:space="0" w:color="FFFFFF"/>
            </w:tcBorders>
          </w:tcPr>
          <w:p w:rsidR="00D04088" w:rsidRDefault="00AD336F">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r>
      <w:tr w:rsidR="00D04088">
        <w:tc>
          <w:tcPr>
            <w:tcW w:w="240" w:type="dxa"/>
            <w:tcBorders>
              <w:top w:val="dashed" w:sz="4" w:space="0" w:color="BFBFBF"/>
              <w:left w:val="none" w:sz="24" w:space="0" w:color="808080"/>
              <w:bottom w:val="dashed" w:sz="4" w:space="0" w:color="BFBFBF"/>
              <w:right w:val="single" w:sz="6" w:space="0" w:color="FFFFFF"/>
            </w:tcBorders>
          </w:tcPr>
          <w:p w:rsidR="00D04088" w:rsidRDefault="007C6D9E">
            <w:pPr>
              <w:pStyle w:val="ProductList-TableBody"/>
            </w:pPr>
            <w:hyperlink w:anchor="_Sec807">
              <w:r w:rsidR="00AD336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240" w:type="dxa"/>
            <w:tcBorders>
              <w:top w:val="dashed" w:sz="4" w:space="0" w:color="BFBFBF"/>
              <w:left w:val="none" w:sz="24" w:space="0" w:color="808080"/>
              <w:bottom w:val="dashed" w:sz="4" w:space="0" w:color="BFBFBF"/>
              <w:right w:val="single" w:sz="6" w:space="0" w:color="FFFFFF"/>
            </w:tcBorders>
          </w:tcPr>
          <w:p w:rsidR="00D04088" w:rsidRDefault="007C6D9E">
            <w:pPr>
              <w:pStyle w:val="ProductList-TableBody"/>
            </w:pPr>
            <w:hyperlink w:anchor="_Sec807">
              <w:r w:rsidR="00AD336F">
                <w:rPr>
                  <w:color w:val="00467F"/>
                  <w:u w:val="single"/>
                </w:rPr>
                <w:t>Additive</w:t>
              </w:r>
            </w:hyperlink>
            <w:r w:rsidR="00AD336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240" w:type="dxa"/>
            <w:tcBorders>
              <w:top w:val="dashed" w:sz="4" w:space="0" w:color="BFBFBF"/>
              <w:left w:val="none" w:sz="24" w:space="0" w:color="808080"/>
              <w:bottom w:val="single" w:sz="4" w:space="0" w:color="FFFFFF"/>
              <w:right w:val="single" w:sz="6" w:space="0" w:color="FFFFFF"/>
            </w:tcBorders>
          </w:tcPr>
          <w:p w:rsidR="00D04088" w:rsidRDefault="007C6D9E">
            <w:pPr>
              <w:pStyle w:val="ProductList-TableBody"/>
            </w:pPr>
            <w:hyperlink w:anchor="_Sec807">
              <w:r w:rsidR="00AD336F">
                <w:rPr>
                  <w:color w:val="00467F"/>
                  <w:u w:val="single"/>
                </w:rPr>
                <w:t>Additive</w:t>
              </w:r>
            </w:hyperlink>
            <w:r w:rsidR="00AD336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r>
      <w:tr w:rsidR="00D04088">
        <w:tc>
          <w:tcPr>
            <w:tcW w:w="240" w:type="dxa"/>
            <w:gridSpan w:val="16"/>
            <w:tcBorders>
              <w:top w:val="single" w:sz="4" w:space="0" w:color="FFFFFF"/>
              <w:left w:val="single" w:sz="6" w:space="0" w:color="FFFFFF"/>
              <w:bottom w:val="none" w:sz="24" w:space="0" w:color="808080"/>
              <w:right w:val="single" w:sz="6" w:space="0" w:color="FFFFFF"/>
            </w:tcBorders>
          </w:tcPr>
          <w:p w:rsidR="00D04088" w:rsidRDefault="00AD336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r>
      <w:tr w:rsidR="00D04088">
        <w:tc>
          <w:tcPr>
            <w:tcW w:w="240" w:type="dxa"/>
            <w:tcBorders>
              <w:top w:val="none" w:sz="24" w:space="0" w:color="808080"/>
              <w:left w:val="none" w:sz="24" w:space="0" w:color="808080"/>
              <w:bottom w:val="single" w:sz="4" w:space="0" w:color="FFFFFF"/>
              <w:right w:val="single" w:sz="6" w:space="0" w:color="FFFFFF"/>
            </w:tcBorders>
          </w:tcPr>
          <w:p w:rsidR="00D04088" w:rsidRDefault="007C6D9E">
            <w:pPr>
              <w:pStyle w:val="ProductList-TableBody"/>
            </w:pPr>
            <w:hyperlink w:anchor="_Sec801">
              <w:r w:rsidR="00AD336F">
                <w:rPr>
                  <w:color w:val="00467F"/>
                  <w:u w:val="single"/>
                </w:rPr>
                <w:t>Hantering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04088" w:rsidRDefault="00D04088">
            <w:pPr>
              <w:pStyle w:val="ProductList-TableBody"/>
              <w:jc w:val="center"/>
            </w:pPr>
          </w:p>
        </w:tc>
      </w:tr>
      <w:tr w:rsidR="00D04088">
        <w:tc>
          <w:tcPr>
            <w:tcW w:w="240" w:type="dxa"/>
            <w:gridSpan w:val="16"/>
            <w:tcBorders>
              <w:top w:val="single" w:sz="4" w:space="0" w:color="FFFFFF"/>
              <w:left w:val="single" w:sz="6" w:space="0" w:color="FFFFFF"/>
              <w:bottom w:val="none" w:sz="24" w:space="0" w:color="808080"/>
              <w:right w:val="single" w:sz="6" w:space="0" w:color="FFFFFF"/>
            </w:tcBorders>
          </w:tcPr>
          <w:p w:rsidR="00D04088" w:rsidRDefault="00AD336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04088" w:rsidRDefault="00D04088">
            <w:pPr>
              <w:pStyle w:val="ProductList-TableBody"/>
            </w:pPr>
          </w:p>
        </w:tc>
      </w:tr>
      <w:tr w:rsidR="00D04088">
        <w:tc>
          <w:tcPr>
            <w:tcW w:w="240" w:type="dxa"/>
            <w:tcBorders>
              <w:top w:val="none" w:sz="24" w:space="0" w:color="808080"/>
              <w:left w:val="none" w:sz="24" w:space="0" w:color="808080"/>
              <w:bottom w:val="none" w:sz="4" w:space="0" w:color="6E6E6E"/>
              <w:right w:val="single" w:sz="6" w:space="0" w:color="FFFFFF"/>
            </w:tcBorders>
          </w:tcPr>
          <w:p w:rsidR="00D04088" w:rsidRDefault="007C6D9E">
            <w:pPr>
              <w:pStyle w:val="ProductList-TableBody"/>
            </w:pPr>
            <w:hyperlink w:anchor="_Sec802">
              <w:r w:rsidR="00AD336F">
                <w:rPr>
                  <w:color w:val="00467F"/>
                  <w:u w:val="single"/>
                </w:rPr>
                <w:t>Hantering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04088" w:rsidRDefault="00D040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04088" w:rsidRDefault="00D040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04088" w:rsidRDefault="00D040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04088" w:rsidRDefault="00D040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r>
      <w:tr w:rsidR="00D04088">
        <w:tc>
          <w:tcPr>
            <w:tcW w:w="240" w:type="dxa"/>
            <w:gridSpan w:val="15"/>
            <w:tcBorders>
              <w:top w:val="none" w:sz="4" w:space="0" w:color="6E6E6E"/>
              <w:left w:val="none" w:sz="24" w:space="0" w:color="808080"/>
              <w:bottom w:val="none" w:sz="4" w:space="0" w:color="BFBFBF"/>
              <w:right w:val="single" w:sz="6" w:space="0" w:color="FFFFFF"/>
            </w:tcBorders>
          </w:tcPr>
          <w:p w:rsidR="00D04088" w:rsidRDefault="00AD336F">
            <w:pPr>
              <w:pStyle w:val="ProductList-TableBody"/>
            </w:pPr>
            <w:r>
              <w:rPr>
                <w:b/>
              </w:rPr>
              <w:t>Microsoft Dynamics 365 lokal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4088" w:rsidRDefault="00D0408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04088" w:rsidRDefault="00D04088">
            <w:pPr>
              <w:pStyle w:val="ProductList-TableBody"/>
              <w:jc w:val="center"/>
            </w:pPr>
          </w:p>
        </w:tc>
      </w:tr>
      <w:tr w:rsidR="00D04088">
        <w:tc>
          <w:tcPr>
            <w:tcW w:w="240" w:type="dxa"/>
            <w:tcBorders>
              <w:top w:val="none" w:sz="4" w:space="0" w:color="BFBFBF"/>
              <w:left w:val="none" w:sz="24" w:space="0" w:color="808080"/>
              <w:bottom w:val="dashed" w:sz="4" w:space="0" w:color="BFBFBF"/>
              <w:right w:val="single" w:sz="6" w:space="0" w:color="FFFFFF"/>
            </w:tcBorders>
          </w:tcPr>
          <w:p w:rsidR="00D04088" w:rsidRDefault="007C6D9E">
            <w:pPr>
              <w:pStyle w:val="ProductList-TableBody"/>
            </w:pPr>
            <w:hyperlink w:anchor="_Sec790">
              <w:r w:rsidR="00AD336F">
                <w:rPr>
                  <w:color w:val="00467F"/>
                  <w:u w:val="single"/>
                </w:rPr>
                <w:t>Försäljning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r>
      <w:tr w:rsidR="00D04088">
        <w:tc>
          <w:tcPr>
            <w:tcW w:w="240" w:type="dxa"/>
            <w:tcBorders>
              <w:top w:val="dashed" w:sz="4" w:space="0" w:color="BFBFBF"/>
              <w:left w:val="none" w:sz="24" w:space="0" w:color="808080"/>
              <w:bottom w:val="none" w:sz="4" w:space="0" w:color="6E6E6E"/>
              <w:right w:val="single" w:sz="6" w:space="0" w:color="FFFFFF"/>
            </w:tcBorders>
          </w:tcPr>
          <w:p w:rsidR="00D04088" w:rsidRDefault="007C6D9E">
            <w:pPr>
              <w:pStyle w:val="ProductList-TableBody"/>
            </w:pPr>
            <w:hyperlink w:anchor="_Sec790">
              <w:r w:rsidR="00AD336F">
                <w:rPr>
                  <w:color w:val="00467F"/>
                  <w:u w:val="single"/>
                </w:rPr>
                <w:t>Kundtjänst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r>
      <w:tr w:rsidR="00D04088">
        <w:tc>
          <w:tcPr>
            <w:tcW w:w="240" w:type="dxa"/>
            <w:gridSpan w:val="15"/>
            <w:tcBorders>
              <w:top w:val="none" w:sz="4" w:space="0" w:color="6E6E6E"/>
              <w:left w:val="none" w:sz="24" w:space="0" w:color="808080"/>
              <w:bottom w:val="none" w:sz="4" w:space="0" w:color="6E6E6E"/>
              <w:right w:val="single" w:sz="6" w:space="0" w:color="FFFFFF"/>
            </w:tcBorders>
          </w:tcPr>
          <w:p w:rsidR="00D04088" w:rsidRDefault="00AD336F">
            <w:pPr>
              <w:pStyle w:val="ProductList-TableBody"/>
            </w:pPr>
            <w:r>
              <w:rPr>
                <w:b/>
              </w:rPr>
              <w:t>Microsoft Dynamics 365 lokal Operations Server</w:t>
            </w:r>
          </w:p>
        </w:tc>
        <w:tc>
          <w:tcPr>
            <w:tcW w:w="360" w:type="dxa"/>
            <w:tcBorders>
              <w:top w:val="single" w:sz="6" w:space="0" w:color="FFFFFF"/>
              <w:left w:val="single" w:sz="6" w:space="0" w:color="FFFFFF"/>
              <w:bottom w:val="single" w:sz="6" w:space="0" w:color="FFFFFF"/>
              <w:right w:val="single" w:sz="6" w:space="0" w:color="FFFFFF"/>
            </w:tcBorders>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04088" w:rsidRDefault="00D04088">
            <w:pPr>
              <w:pStyle w:val="ProductList-TableBody"/>
              <w:jc w:val="center"/>
            </w:pPr>
          </w:p>
        </w:tc>
      </w:tr>
      <w:tr w:rsidR="00D04088">
        <w:tc>
          <w:tcPr>
            <w:tcW w:w="240" w:type="dxa"/>
            <w:tcBorders>
              <w:top w:val="none" w:sz="4" w:space="0" w:color="6E6E6E"/>
              <w:left w:val="none" w:sz="24" w:space="0" w:color="808080"/>
              <w:bottom w:val="none" w:sz="4" w:space="0" w:color="6E6E6E"/>
              <w:right w:val="single" w:sz="6" w:space="0" w:color="FFFFFF"/>
            </w:tcBorders>
          </w:tcPr>
          <w:p w:rsidR="00D04088" w:rsidRDefault="007C6D9E">
            <w:pPr>
              <w:pStyle w:val="ProductList-TableBody"/>
            </w:pPr>
            <w:hyperlink w:anchor="_Sec790">
              <w:r w:rsidR="00AD336F">
                <w:rPr>
                  <w:color w:val="00467F"/>
                  <w:u w:val="single"/>
                </w:rPr>
                <w:t>Åtgärder</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04088" w:rsidRDefault="00D04088">
            <w:pPr>
              <w:pStyle w:val="ProductList-TableBody"/>
              <w:jc w:val="center"/>
            </w:pPr>
          </w:p>
        </w:tc>
      </w:tr>
    </w:tbl>
    <w:p w:rsidR="00D04088" w:rsidRDefault="00AD336F">
      <w:pPr>
        <w:pStyle w:val="ProductList-Body"/>
      </w:pPr>
      <w:r>
        <w:rPr>
          <w:b/>
          <w:i/>
        </w:rPr>
        <w:t>Anmärkning</w:t>
      </w:r>
      <w:r>
        <w:rPr>
          <w:i/>
        </w:rPr>
        <w:t>: Office 365 A1 och Office 365 för ideella föreningar E1 uppfyller inte licenskravet för åtkomst till (eller hantering av) Produkterna i denna tabell. En licens för Core CAL och Enterprise CAL Suite med aktiv SA-täckning tillhandahåller rättigheter som motsvarar System Center Endpoint Protection 1606. En licens för Enterprise CAL Suite med aktiv SA-täckning tillhandahåller rättigheter som motsvarar Data Loss Prevention och Exchange Online Protection. Användare som är licensierade genom Microsoft 365 A3/A5 och Office 365 A3/A5 Studentanvändarförmånsprogrammet uppfyller inte licenskravet för åtkomst till (eller hantering av) Produkterna i denna tabell.</w:t>
      </w:r>
    </w:p>
    <w:p w:rsidR="00D04088" w:rsidRDefault="00AD336F">
      <w:pPr>
        <w:pStyle w:val="ProductList-SectionHeading"/>
        <w:pageBreakBefore/>
        <w:outlineLvl w:val="0"/>
      </w:pPr>
      <w:bookmarkStart w:id="332" w:name="_Sec564"/>
      <w:bookmarkEnd w:id="330"/>
      <w:r>
        <w:t>Bilaga B – Software Assurance</w:t>
      </w:r>
      <w:r>
        <w:fldChar w:fldCharType="begin"/>
      </w:r>
      <w:r>
        <w:instrText xml:space="preserve"> TC "</w:instrText>
      </w:r>
      <w:bookmarkStart w:id="333" w:name="_Toc502073674"/>
      <w:r>
        <w:instrText>Bilaga B – Software Assurance</w:instrText>
      </w:r>
      <w:bookmarkEnd w:id="333"/>
      <w:r>
        <w:instrText>" \l 1</w:instrText>
      </w:r>
      <w:r>
        <w:fldChar w:fldCharType="end"/>
      </w:r>
    </w:p>
    <w:p w:rsidR="00D04088" w:rsidRDefault="00AD336F">
      <w:pPr>
        <w:pStyle w:val="ProductList-Offering1Heading"/>
        <w:outlineLvl w:val="1"/>
      </w:pPr>
      <w:bookmarkStart w:id="334" w:name="_Sec573"/>
      <w:r>
        <w:t>Köpa Software Assurance</w:t>
      </w:r>
      <w:bookmarkEnd w:id="334"/>
      <w:r>
        <w:fldChar w:fldCharType="begin"/>
      </w:r>
      <w:r>
        <w:instrText xml:space="preserve"> TC "</w:instrText>
      </w:r>
      <w:bookmarkStart w:id="335" w:name="_Toc502073675"/>
      <w:r>
        <w:instrText>Köpa Software Assurance</w:instrText>
      </w:r>
      <w:bookmarkEnd w:id="335"/>
      <w:r>
        <w:instrText>" \l 2</w:instrText>
      </w:r>
      <w:r>
        <w:fldChar w:fldCharType="end"/>
      </w:r>
    </w:p>
    <w:p w:rsidR="00D04088" w:rsidRDefault="00AD336F">
      <w:pPr>
        <w:pStyle w:val="ProductList-Body"/>
      </w:pPr>
      <w:r>
        <w:t xml:space="preserve">En Kund kan välja tre olika förbindelsenivåer vid köp av SA, vilket kan variera mellan olika program. Kunden kan: </w:t>
      </w:r>
    </w:p>
    <w:p w:rsidR="00D04088" w:rsidRDefault="00AD336F" w:rsidP="00AD336F">
      <w:pPr>
        <w:pStyle w:val="ProductList-Bullet"/>
        <w:numPr>
          <w:ilvl w:val="0"/>
          <w:numId w:val="45"/>
        </w:numPr>
      </w:pPr>
      <w:r>
        <w:t xml:space="preserve">Förbinda sig att bifoga SA på alla plattformsprodukter. </w:t>
      </w:r>
    </w:p>
    <w:p w:rsidR="00D04088" w:rsidRDefault="00AD336F" w:rsidP="00AD336F">
      <w:pPr>
        <w:pStyle w:val="ProductList-Bullet"/>
        <w:numPr>
          <w:ilvl w:val="0"/>
          <w:numId w:val="45"/>
        </w:numPr>
      </w:pPr>
      <w:r>
        <w:t xml:space="preserve">Förbinda sig att bifoga SA på alla köp under en viss produktgrupp (Applikationer, System eller Servrar), vilket kallas Software Assurance-medlemskap (SAM). </w:t>
      </w:r>
    </w:p>
    <w:p w:rsidR="00D04088" w:rsidRDefault="00AD336F" w:rsidP="00AD336F">
      <w:pPr>
        <w:pStyle w:val="ProductList-Bullet"/>
        <w:numPr>
          <w:ilvl w:val="0"/>
          <w:numId w:val="45"/>
        </w:numPr>
      </w:pPr>
      <w:r>
        <w:t>Köpa SA på enskilda Produkter utan att göra någon förbindelse att utöka SA till andra Produkter.</w:t>
      </w:r>
    </w:p>
    <w:p w:rsidR="00D04088" w:rsidRDefault="00D04088">
      <w:pPr>
        <w:pStyle w:val="ProductList-Body"/>
      </w:pPr>
    </w:p>
    <w:p w:rsidR="00D04088" w:rsidRDefault="00AD336F">
      <w:pPr>
        <w:pStyle w:val="ProductList-Body"/>
      </w:pPr>
      <w:r>
        <w:t xml:space="preserve">SA måste införskaffas vid det tillfälle då </w:t>
      </w:r>
      <w:r>
        <w:fldChar w:fldCharType="begin"/>
      </w:r>
      <w:r>
        <w:instrText xml:space="preserve"> AutoTextList   \s NoStyle \t "Licens avser rätten att ladda ned, installera och använda en Produkt." </w:instrText>
      </w:r>
      <w:r>
        <w:fldChar w:fldCharType="separate"/>
      </w:r>
      <w:r>
        <w:rPr>
          <w:color w:val="0563C1"/>
        </w:rPr>
        <w:t>Licensen</w:t>
      </w:r>
      <w:r>
        <w:fldChar w:fldCharType="end"/>
      </w:r>
      <w:r>
        <w:t xml:space="preserve"> införskaffas eller vid förnyelse av en befintlig SA-period. Om inget annat anges är endast licenser för den senaste versionen av en Produkt kvalificerade för SA. Vid överlåtelse av eviga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kan mottagaren av överlåtelsen införskaffa SA för sådana överlåtna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fram till datumet för överlåtelsen.</w:t>
      </w:r>
    </w:p>
    <w:p w:rsidR="00D04088" w:rsidRDefault="00D04088">
      <w:pPr>
        <w:pStyle w:val="ProductList-Body"/>
      </w:pPr>
    </w:p>
    <w:p w:rsidR="00D04088" w:rsidRDefault="00AD336F">
      <w:pPr>
        <w:pStyle w:val="ProductList-Body"/>
      </w:pPr>
      <w:r>
        <w:t>Kunder kan välja att införskaffa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införskaffar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62"/>
        <w:gridCol w:w="2259"/>
        <w:gridCol w:w="2185"/>
        <w:gridCol w:w="4210"/>
      </w:tblGrid>
      <w:tr w:rsidR="00D0408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Kartongförpackad stycklicens (”full packaged produkt”)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04088" w:rsidRDefault="00AD336F">
            <w:pPr>
              <w:pStyle w:val="ProductList-TableBody"/>
              <w:jc w:val="center"/>
            </w:pPr>
            <w:r>
              <w:rPr>
                <w:color w:val="FFFFFF"/>
              </w:rPr>
              <w:t>Program</w:t>
            </w:r>
          </w:p>
        </w:tc>
      </w:tr>
      <w:tr w:rsidR="00D04088">
        <w:tc>
          <w:tcPr>
            <w:tcW w:w="24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Applikationsgrupp</w:t>
            </w:r>
          </w:p>
        </w:tc>
        <w:tc>
          <w:tcPr>
            <w:tcW w:w="24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rsidR="00D04088" w:rsidRDefault="00AD336F">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D04088">
        <w:tc>
          <w:tcPr>
            <w:tcW w:w="24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SA tillgängligt</w:t>
            </w:r>
          </w:p>
        </w:tc>
        <w:tc>
          <w:tcPr>
            <w:tcW w:w="0" w:type="auto"/>
            <w:vMerge/>
          </w:tcPr>
          <w:p w:rsidR="00D04088" w:rsidRDefault="00D04088"/>
        </w:tc>
      </w:tr>
    </w:tbl>
    <w:p w:rsidR="00D04088" w:rsidRDefault="00D04088">
      <w:pPr>
        <w:pStyle w:val="ProductList-Body"/>
      </w:pPr>
    </w:p>
    <w:p w:rsidR="00D04088" w:rsidRDefault="00AD336F">
      <w:pPr>
        <w:pStyle w:val="ProductList-Body"/>
      </w:pPr>
      <w:r>
        <w:t>Kunder som införskaffar Microsoft Office Professional 2016 från en OEM kan införskaffa SA för Microsoft Office Standard 2016 i Open License-programmen, Select- och Select Plus-programmen och icke företagsomfattande under Open Value inom 90 dagar från datumet för OEM-köpet.</w:t>
      </w:r>
    </w:p>
    <w:p w:rsidR="00D04088" w:rsidRDefault="00D04088">
      <w:pPr>
        <w:pStyle w:val="ProductList-Body"/>
      </w:pPr>
    </w:p>
    <w:p w:rsidR="00D04088" w:rsidRDefault="00AD336F">
      <w:pPr>
        <w:pStyle w:val="ProductList-Body"/>
      </w:pPr>
      <w:r>
        <w:t>Enterprise-avtalskunder som omvandlats till en Onlinetjänst eller som köpt en Från SA-prenumerationslicens istället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1Heading"/>
        <w:outlineLvl w:val="1"/>
      </w:pPr>
      <w:bookmarkStart w:id="336" w:name="_Sec574"/>
      <w:r>
        <w:t>Förnyelse av Software Assurance</w:t>
      </w:r>
      <w:bookmarkEnd w:id="336"/>
      <w:r>
        <w:fldChar w:fldCharType="begin"/>
      </w:r>
      <w:r>
        <w:instrText xml:space="preserve"> TC "</w:instrText>
      </w:r>
      <w:bookmarkStart w:id="337" w:name="_Toc502073676"/>
      <w:r>
        <w:instrText>Förnyelse av Software Assurance</w:instrText>
      </w:r>
      <w:bookmarkEnd w:id="337"/>
      <w:r>
        <w:instrText>" \l 2</w:instrText>
      </w:r>
      <w:r>
        <w:fldChar w:fldCharType="end"/>
      </w:r>
    </w:p>
    <w:p w:rsidR="00D04088" w:rsidRDefault="00AD336F">
      <w:pPr>
        <w:pStyle w:val="ProductList-ClauseHeading"/>
        <w:outlineLvl w:val="2"/>
      </w:pPr>
      <w:r>
        <w:t>Förnya täckning under samma avtal</w:t>
      </w:r>
    </w:p>
    <w:p w:rsidR="00D04088" w:rsidRDefault="00AD336F">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rsidR="00D04088" w:rsidRDefault="00D04088">
      <w:pPr>
        <w:pStyle w:val="ProductList-Body"/>
      </w:pPr>
    </w:p>
    <w:p w:rsidR="00D04088" w:rsidRDefault="00AD336F">
      <w:pPr>
        <w:pStyle w:val="ProductList-SubClauseHeading"/>
        <w:outlineLvl w:val="3"/>
      </w:pPr>
      <w:r>
        <w:t>Open License</w:t>
      </w:r>
    </w:p>
    <w:p w:rsidR="00D04088" w:rsidRDefault="00AD336F">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rsidR="00D04088" w:rsidRDefault="00D04088">
      <w:pPr>
        <w:pStyle w:val="ProductList-BodyIndented"/>
      </w:pPr>
    </w:p>
    <w:p w:rsidR="00D04088" w:rsidRDefault="00AD336F">
      <w:pPr>
        <w:pStyle w:val="ProductList-SubClauseHeading"/>
        <w:outlineLvl w:val="3"/>
      </w:pPr>
      <w:r>
        <w:t>Enterprise-avtal</w:t>
      </w:r>
    </w:p>
    <w:p w:rsidR="00D04088" w:rsidRDefault="00AD336F">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rsidR="00D04088" w:rsidRDefault="00D04088">
      <w:pPr>
        <w:pStyle w:val="ProductList-BodyIndented"/>
      </w:pPr>
    </w:p>
    <w:p w:rsidR="00D04088" w:rsidRDefault="00AD336F">
      <w:pPr>
        <w:pStyle w:val="ProductList-SubClauseHeading"/>
        <w:outlineLvl w:val="3"/>
      </w:pPr>
      <w:r>
        <w:t>Enrollment for Application Platform</w:t>
      </w:r>
    </w:p>
    <w:p w:rsidR="00D04088" w:rsidRDefault="00AD336F">
      <w:pPr>
        <w:pStyle w:val="ProductList-BodyIndented"/>
      </w:pPr>
      <w:r>
        <w:t xml:space="preserve">EAP-kunder som har tidigare uppskjutna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innan de kan förnya SA.</w:t>
      </w:r>
    </w:p>
    <w:p w:rsidR="00D04088" w:rsidRDefault="00D04088">
      <w:pPr>
        <w:pStyle w:val="ProductList-BodyIndented"/>
      </w:pPr>
    </w:p>
    <w:p w:rsidR="00D04088" w:rsidRDefault="00AD336F">
      <w:pPr>
        <w:pStyle w:val="ProductList-ClauseHeading"/>
        <w:outlineLvl w:val="2"/>
      </w:pPr>
      <w:r>
        <w:t>Förnya täckning från ett separat avtal</w:t>
      </w:r>
    </w:p>
    <w:p w:rsidR="00D04088" w:rsidRDefault="00AD336F">
      <w:pPr>
        <w:pStyle w:val="ProductList-Body"/>
      </w:pPr>
      <w:r>
        <w:t xml:space="preserve">Kunden kan förnya SA för en Produkt om Kunden har införskaffat en evig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rsidR="00D04088" w:rsidRDefault="00D04088">
      <w:pPr>
        <w:pStyle w:val="ProductList-Body"/>
      </w:pPr>
    </w:p>
    <w:p w:rsidR="00D04088" w:rsidRDefault="00AD336F">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rsidR="00D04088" w:rsidRDefault="00D04088">
      <w:pPr>
        <w:pStyle w:val="ProductList-Body"/>
      </w:pPr>
    </w:p>
    <w:p w:rsidR="00D04088" w:rsidRDefault="00AD336F">
      <w:pPr>
        <w:pStyle w:val="ProductList-ClauseHeading"/>
        <w:outlineLvl w:val="2"/>
      </w:pPr>
      <w:r>
        <w:t>Förnya Software Assurance-täckning för Client Access License (CAL) och Client Management License (ML)</w:t>
      </w:r>
    </w:p>
    <w:p w:rsidR="00D04088" w:rsidRDefault="00AD336F">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rsidR="00D04088" w:rsidRDefault="00AD336F">
      <w:pPr>
        <w:pStyle w:val="ProductList-Body"/>
      </w:pPr>
      <w:r>
        <w:rPr>
          <w:b/>
          <w:color w:val="00188F"/>
        </w:rPr>
        <w:t>Omvandling mellan Användar- och OSE-klienthanteringslicenser</w:t>
      </w:r>
      <w:r>
        <w:t>: Kunder som förnyar SA för klienthanteringslicenser kan växla mellan Användare och OSE.</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1Heading"/>
        <w:outlineLvl w:val="1"/>
      </w:pPr>
      <w:bookmarkStart w:id="338" w:name="_Sec575"/>
      <w:r>
        <w:t>Migreringslicens för Produkter som har nått slutet av sin livslängd och har Upphört</w:t>
      </w:r>
      <w:bookmarkEnd w:id="338"/>
      <w:r>
        <w:fldChar w:fldCharType="begin"/>
      </w:r>
      <w:r>
        <w:instrText xml:space="preserve"> TC "</w:instrText>
      </w:r>
      <w:bookmarkStart w:id="339" w:name="_Toc502073677"/>
      <w:r>
        <w:instrText>Migreringslicens för Produkter som har nått slutet av sin livslängd och har Upphört</w:instrText>
      </w:r>
      <w:bookmarkEnd w:id="339"/>
      <w:r>
        <w:instrText>" \l 2</w:instrText>
      </w:r>
      <w:r>
        <w:fldChar w:fldCharType="end"/>
      </w:r>
    </w:p>
    <w:p w:rsidR="00D04088" w:rsidRDefault="00AD336F">
      <w:pPr>
        <w:pStyle w:val="ProductList-Body"/>
      </w:pPr>
      <w:r>
        <w:t>”</w:t>
      </w:r>
      <w:r>
        <w:rPr>
          <w:b/>
          <w:color w:val="00188F"/>
        </w:rPr>
        <w:t>Kvalificerande Licens</w:t>
      </w:r>
      <w:r>
        <w:t xml:space="preserve">”, så som det används här, avser en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rsidR="00D04088" w:rsidRDefault="00AD336F">
      <w:pPr>
        <w:pStyle w:val="ProductList-Body"/>
      </w:pPr>
      <w:r>
        <w:t>”</w:t>
      </w:r>
      <w:r>
        <w:rPr>
          <w:b/>
          <w:color w:val="00188F"/>
        </w:rPr>
        <w:t>Migreringslicens</w:t>
      </w:r>
      <w:r>
        <w:t>”, så som det används här, avser beviljade rättigheter i Produktposten som hänvisar till detta avsnitt.</w:t>
      </w:r>
    </w:p>
    <w:p w:rsidR="00D04088" w:rsidRDefault="00D04088">
      <w:pPr>
        <w:pStyle w:val="ProductList-Body"/>
      </w:pPr>
    </w:p>
    <w:p w:rsidR="00D04088" w:rsidRDefault="00AD336F">
      <w:pPr>
        <w:pStyle w:val="ProductList-Body"/>
      </w:pPr>
      <w:r>
        <w:t>Såvida inget annat anges i Produktposten:</w:t>
      </w:r>
    </w:p>
    <w:p w:rsidR="00D04088" w:rsidRDefault="00AD336F" w:rsidP="00AD336F">
      <w:pPr>
        <w:pStyle w:val="ProductList-Bullet"/>
        <w:numPr>
          <w:ilvl w:val="0"/>
          <w:numId w:val="46"/>
        </w:numPr>
      </w:pPr>
      <w:r>
        <w:t>Kunden kan uppgradera till och använda programvara under en Migreringslicens i stället för programvara som täcks av den Kvalificerande Licensen. Kunden får inte använda programvara under båda licenserna samtidigt.</w:t>
      </w:r>
    </w:p>
    <w:p w:rsidR="00D04088" w:rsidRDefault="00AD336F" w:rsidP="00AD336F">
      <w:pPr>
        <w:pStyle w:val="ProductList-Bullet"/>
        <w:numPr>
          <w:ilvl w:val="0"/>
          <w:numId w:val="46"/>
        </w:numPr>
      </w:pPr>
      <w:r>
        <w:t>Migreringslicenser beviljas 1:1 för var och en av Kundens Kvalificerande Licenser.</w:t>
      </w:r>
    </w:p>
    <w:p w:rsidR="00D04088" w:rsidRDefault="00AD336F" w:rsidP="00AD336F">
      <w:pPr>
        <w:pStyle w:val="ProductList-Bullet"/>
        <w:numPr>
          <w:ilvl w:val="0"/>
          <w:numId w:val="46"/>
        </w:numPr>
      </w:pPr>
      <w:r>
        <w:t>Om Kunden har införskaffat eviga rättigheter att använda programvara under en Kvalificerande Licens är rättigheterna att använda programvara som har införskaffats under Migreringslicensen också eviga. På samma sätt upphör rättigheter som har införskaffats under en Migreringslicens när den underliggande Kvalificerande Licensen löper ut.</w:t>
      </w:r>
    </w:p>
    <w:p w:rsidR="00D04088" w:rsidRDefault="00AD336F" w:rsidP="00AD336F">
      <w:pPr>
        <w:pStyle w:val="ProductList-Bullet"/>
        <w:numPr>
          <w:ilvl w:val="0"/>
          <w:numId w:val="46"/>
        </w:numPr>
      </w:pPr>
      <w:r>
        <w:t>När SA-täckning för den Kvalificerande Licensen löper ut kan Kunden införskaffa SA för samma version och utgåva av Produkten som täcks av Migreringslicensen, utan att först behöva införskaffa separata nya Licenser. Detta alternativ gäller inte för kunder som köper licenser under prenumerationsprogram (t.ex. Enterprise Subscription-avtal eller Open Value Subscription-avtal).</w:t>
      </w:r>
    </w:p>
    <w:p w:rsidR="00D04088" w:rsidRDefault="00AD336F" w:rsidP="00AD336F">
      <w:pPr>
        <w:pStyle w:val="ProductList-Bullet"/>
        <w:numPr>
          <w:ilvl w:val="0"/>
          <w:numId w:val="46"/>
        </w:numPr>
      </w:pPr>
      <w:r>
        <w:t>Kunden får inte överlåta Migreringslicenser separat från Kvalificerande Licenser.</w:t>
      </w:r>
    </w:p>
    <w:p w:rsidR="00D04088" w:rsidRDefault="00AD336F" w:rsidP="00AD336F">
      <w:pPr>
        <w:pStyle w:val="ProductList-Bullet"/>
        <w:numPr>
          <w:ilvl w:val="0"/>
          <w:numId w:val="46"/>
        </w:numPr>
      </w:pPr>
      <w:r>
        <w:t xml:space="preserve">Licenser som sedan införskaffas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1Heading"/>
        <w:outlineLvl w:val="1"/>
      </w:pPr>
      <w:bookmarkStart w:id="340" w:name="_Sec576"/>
      <w:r>
        <w:t>Software Assurance-förmåner</w:t>
      </w:r>
      <w:bookmarkEnd w:id="340"/>
      <w:r>
        <w:fldChar w:fldCharType="begin"/>
      </w:r>
      <w:r>
        <w:instrText xml:space="preserve"> TC "</w:instrText>
      </w:r>
      <w:bookmarkStart w:id="341" w:name="_Toc502073678"/>
      <w:r>
        <w:instrText>Software Assurance-förmåner</w:instrText>
      </w:r>
      <w:bookmarkEnd w:id="341"/>
      <w:r>
        <w:instrText>" \l 2</w:instrText>
      </w:r>
      <w:r>
        <w:fldChar w:fldCharType="end"/>
      </w:r>
    </w:p>
    <w:p w:rsidR="00D04088" w:rsidRDefault="00AD336F">
      <w:pPr>
        <w:pStyle w:val="ProductList-Body"/>
      </w:pPr>
      <w:r>
        <w:t>De flesta SA-fördelarna finns tillgängliga i alla Produktgrupper,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51"/>
        <w:gridCol w:w="1857"/>
        <w:gridCol w:w="1808"/>
        <w:gridCol w:w="1800"/>
      </w:tblGrid>
      <w:tr w:rsidR="00D04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Applikationsgrupp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Servergrupp</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7C6D9E">
            <w:pPr>
              <w:pStyle w:val="ProductList-TableBody"/>
            </w:pPr>
            <w:hyperlink w:anchor="_Sec577">
              <w:r w:rsidR="00AD336F">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7C6D9E">
            <w:pPr>
              <w:pStyle w:val="ProductList-TableBody"/>
            </w:pPr>
            <w:hyperlink w:anchor="_Sec579">
              <w:r w:rsidR="00AD336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7C6D9E">
            <w:pPr>
              <w:pStyle w:val="ProductList-TableBody"/>
            </w:pPr>
            <w:hyperlink w:anchor="_Sec580">
              <w:r w:rsidR="00AD336F">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7C6D9E">
            <w:pPr>
              <w:pStyle w:val="ProductList-TableBody"/>
            </w:pPr>
            <w:hyperlink w:anchor="_Sec581">
              <w:r w:rsidR="00AD336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7C6D9E">
            <w:pPr>
              <w:pStyle w:val="ProductList-TableBody"/>
            </w:pPr>
            <w:hyperlink w:anchor="_Sec755">
              <w:r w:rsidR="00AD336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7C6D9E">
            <w:pPr>
              <w:pStyle w:val="ProductList-TableBody"/>
            </w:pPr>
            <w:hyperlink w:anchor="_Sec841">
              <w:r w:rsidR="00AD336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7C6D9E">
            <w:pPr>
              <w:pStyle w:val="ProductList-TableBody"/>
            </w:pPr>
            <w:hyperlink w:anchor="_Sec651">
              <w:r w:rsidR="00AD336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7C6D9E">
            <w:pPr>
              <w:pStyle w:val="ProductList-TableBody"/>
            </w:pPr>
            <w:hyperlink w:anchor="_Sec841">
              <w:r w:rsidR="00AD336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7C6D9E">
            <w:pPr>
              <w:pStyle w:val="ProductList-TableBody"/>
            </w:pPr>
            <w:hyperlink w:anchor="_Sec582">
              <w:r w:rsidR="00AD336F">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7C6D9E">
            <w:pPr>
              <w:pStyle w:val="ProductList-TableBody"/>
            </w:pPr>
            <w:hyperlink w:anchor="_Sec583">
              <w:r w:rsidR="00AD336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7C6D9E">
            <w:pPr>
              <w:pStyle w:val="ProductList-TableBody"/>
            </w:pPr>
            <w:hyperlink w:anchor="_Sec584">
              <w:r w:rsidR="00AD336F">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7C6D9E">
            <w:pPr>
              <w:pStyle w:val="ProductList-TableBody"/>
            </w:pPr>
            <w:hyperlink w:anchor="_Sec585">
              <w:r w:rsidR="00AD336F">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7C6D9E">
            <w:pPr>
              <w:pStyle w:val="ProductList-TableBody"/>
            </w:pPr>
            <w:hyperlink w:anchor="_Sec818">
              <w:r w:rsidR="00AD336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7C6D9E">
            <w:pPr>
              <w:pStyle w:val="ProductList-TableBody"/>
            </w:pPr>
            <w:hyperlink w:anchor="_Sec587">
              <w:r w:rsidR="00AD336F">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7C6D9E">
            <w:pPr>
              <w:pStyle w:val="ProductList-TableBody"/>
            </w:pPr>
            <w:hyperlink w:anchor="_Sec838">
              <w:r w:rsidR="00AD336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7C6D9E">
            <w:pPr>
              <w:pStyle w:val="ProductList-TableBody"/>
            </w:pPr>
            <w:hyperlink w:anchor="_Sec588">
              <w:r w:rsidR="00AD336F">
                <w:rPr>
                  <w:color w:val="00467F"/>
                  <w:u w:val="single"/>
                </w:rPr>
                <w:t>Servrar – Rättigheter för Återställning vid Krasch</w:t>
              </w:r>
            </w:hyperlink>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7C6D9E">
            <w:pPr>
              <w:pStyle w:val="ProductList-TableBody"/>
            </w:pPr>
            <w:hyperlink w:anchor="_Sec589">
              <w:r w:rsidR="00AD336F">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7C6D9E">
            <w:pPr>
              <w:pStyle w:val="ProductList-TableBody"/>
            </w:pPr>
            <w:hyperlink w:anchor="_Sec590">
              <w:r w:rsidR="00AD336F">
                <w:rPr>
                  <w:color w:val="00467F"/>
                  <w:u w:val="single"/>
                </w:rPr>
                <w:t>Servrar – Egenvärdbaserade applikationer</w:t>
              </w:r>
            </w:hyperlink>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7C6D9E">
            <w:pPr>
              <w:pStyle w:val="ProductList-TableBody"/>
            </w:pPr>
            <w:hyperlink w:anchor="_Sec841">
              <w:r w:rsidR="00AD336F">
                <w:rPr>
                  <w:color w:val="00467F"/>
                  <w:u w:val="single"/>
                </w:rPr>
                <w:t>Köprätt för Tillägg för SA per Användare</w:t>
              </w:r>
            </w:hyperlink>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7C6D9E">
            <w:pPr>
              <w:pStyle w:val="ProductList-TableBody"/>
            </w:pPr>
            <w:hyperlink w:anchor="_Sec841">
              <w:r w:rsidR="00AD336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7C6D9E">
            <w:pPr>
              <w:pStyle w:val="ProductList-TableBody"/>
            </w:pPr>
            <w:hyperlink w:anchor="_Sec652">
              <w:r w:rsidR="00AD336F">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r>
    </w:tbl>
    <w:p w:rsidR="00D04088" w:rsidRDefault="00D04088">
      <w:pPr>
        <w:pStyle w:val="ProductList-Body"/>
      </w:pPr>
    </w:p>
    <w:p w:rsidR="00D04088" w:rsidRDefault="00AD336F">
      <w:pPr>
        <w:pStyle w:val="ProductList-ClauseHeading"/>
        <w:outlineLvl w:val="2"/>
      </w:pPr>
      <w:bookmarkStart w:id="342" w:name="_Sec577"/>
      <w:r>
        <w:t>Rättigheter för ny version</w:t>
      </w:r>
      <w:bookmarkEnd w:id="342"/>
    </w:p>
    <w:p w:rsidR="00D04088" w:rsidRDefault="00AD336F">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rsidR="00D04088" w:rsidRDefault="00D04088">
      <w:pPr>
        <w:pStyle w:val="ProductList-Body"/>
      </w:pPr>
    </w:p>
    <w:p w:rsidR="00D04088" w:rsidRDefault="00AD336F">
      <w:pPr>
        <w:pStyle w:val="ProductList-ClauseHeading"/>
        <w:outlineLvl w:val="2"/>
      </w:pPr>
      <w:bookmarkStart w:id="343" w:name="_Sec931"/>
      <w:r>
        <w:t>Beräknar Software Assurance-förmånspoäng</w:t>
      </w:r>
      <w:bookmarkEnd w:id="343"/>
    </w:p>
    <w:p w:rsidR="00D04088" w:rsidRDefault="00AD336F">
      <w:pPr>
        <w:pStyle w:val="ProductList-Body"/>
      </w:pPr>
      <w:r>
        <w:t>Berättiganden beräknas med ett poängbaserat system för följande förmåner:</w:t>
      </w:r>
    </w:p>
    <w:p w:rsidR="00D04088" w:rsidRDefault="00AD336F" w:rsidP="00AD336F">
      <w:pPr>
        <w:pStyle w:val="ProductList-Bullet"/>
        <w:numPr>
          <w:ilvl w:val="0"/>
          <w:numId w:val="47"/>
        </w:numPr>
      </w:pPr>
      <w:r>
        <w:t>Planeringstjänster</w:t>
      </w:r>
    </w:p>
    <w:p w:rsidR="00D04088" w:rsidRDefault="00AD336F" w:rsidP="00AD336F">
      <w:pPr>
        <w:pStyle w:val="ProductList-Bullet"/>
        <w:numPr>
          <w:ilvl w:val="0"/>
          <w:numId w:val="47"/>
        </w:numPr>
      </w:pPr>
      <w:r>
        <w:t>Utbildningskuponger</w:t>
      </w:r>
    </w:p>
    <w:p w:rsidR="00D04088" w:rsidRDefault="00AD336F" w:rsidP="00AD336F">
      <w:pPr>
        <w:pStyle w:val="ProductList-Bullet"/>
        <w:numPr>
          <w:ilvl w:val="0"/>
          <w:numId w:val="47"/>
        </w:numPr>
      </w:pPr>
      <w:r>
        <w:t>Problemlösningssupport dygnet runt (telefon) endast i MPSA</w:t>
      </w:r>
    </w:p>
    <w:p w:rsidR="00D04088" w:rsidRDefault="00AD336F">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D0408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04088" w:rsidRDefault="00AD336F">
            <w:pPr>
              <w:pStyle w:val="ProductList-TableBody"/>
            </w:pPr>
            <w:r>
              <w:rPr>
                <w:color w:val="FFFFFF"/>
              </w:rPr>
              <w:t>Office-applikationer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04088" w:rsidRDefault="00AD336F">
            <w:pPr>
              <w:pStyle w:val="ProductList-TableBody"/>
            </w:pPr>
            <w:r>
              <w:rPr>
                <w:color w:val="FFFFFF"/>
              </w:rPr>
              <w:t>Poäng</w:t>
            </w:r>
          </w:p>
        </w:tc>
      </w:tr>
      <w:tr w:rsidR="00D04088">
        <w:tc>
          <w:tcPr>
            <w:tcW w:w="105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1</w:t>
            </w:r>
          </w:p>
        </w:tc>
      </w:tr>
      <w:tr w:rsidR="00D04088">
        <w:tc>
          <w:tcPr>
            <w:tcW w:w="105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2</w:t>
            </w:r>
          </w:p>
        </w:tc>
      </w:tr>
      <w:tr w:rsidR="00D04088">
        <w:tc>
          <w:tcPr>
            <w:tcW w:w="105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5</w:t>
            </w:r>
          </w:p>
        </w:tc>
      </w:tr>
      <w:tr w:rsidR="00D04088">
        <w:tc>
          <w:tcPr>
            <w:tcW w:w="105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10</w:t>
            </w:r>
          </w:p>
        </w:tc>
      </w:tr>
      <w:tr w:rsidR="00D04088">
        <w:tc>
          <w:tcPr>
            <w:tcW w:w="105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25</w:t>
            </w:r>
          </w:p>
        </w:tc>
      </w:tr>
      <w:tr w:rsidR="00D04088">
        <w:tc>
          <w:tcPr>
            <w:tcW w:w="105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50</w:t>
            </w:r>
          </w:p>
        </w:tc>
      </w:tr>
      <w:tr w:rsidR="00D04088">
        <w:tc>
          <w:tcPr>
            <w:tcW w:w="105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75</w:t>
            </w:r>
          </w:p>
        </w:tc>
      </w:tr>
    </w:tbl>
    <w:p w:rsidR="00D04088" w:rsidRDefault="00AD336F">
      <w:pPr>
        <w:pStyle w:val="ProductList-Body"/>
      </w:pPr>
      <w:r>
        <w:rPr>
          <w:b/>
          <w:i/>
        </w:rPr>
        <w:t>Anmärkning:</w:t>
      </w:r>
      <w:r>
        <w:rPr>
          <w:i/>
        </w:rPr>
        <w:t xml:space="preserve"> För SQL CAL-licenser, se tabellen CAL-serier i detta avsnitt</w:t>
      </w:r>
    </w:p>
    <w:p w:rsidR="00D04088" w:rsidRDefault="00D04088">
      <w:pPr>
        <w:pStyle w:val="ProductList-Body"/>
      </w:pPr>
    </w:p>
    <w:p w:rsidR="00D04088" w:rsidRDefault="00AD336F">
      <w:pPr>
        <w:pStyle w:val="ProductList-ClauseHeading"/>
        <w:outlineLvl w:val="2"/>
      </w:pPr>
      <w:bookmarkStart w:id="344" w:name="_Sec579"/>
      <w:r>
        <w:t>Office Onlinetjänster och Office Online Server</w:t>
      </w:r>
      <w:bookmarkEnd w:id="344"/>
    </w:p>
    <w:p w:rsidR="00D04088" w:rsidRDefault="00AD336F">
      <w:pPr>
        <w:pStyle w:val="ProductList-Body"/>
      </w:pPr>
      <w:r>
        <w:t xml:space="preserve">Användare av en enhet som har licensierats med de kvalificerande programmen får bereda sig åtkomst till Office Onlinetjänster och Office Online Server för att redigera dokument från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Licensierade Enheten</w:t>
      </w:r>
      <w:r>
        <w:fldChar w:fldCharType="end"/>
      </w:r>
      <w:r>
        <w:t xml:space="preserve">. Den </w:t>
      </w:r>
      <w:r>
        <w:fldChar w:fldCharType="begin"/>
      </w:r>
      <w:r>
        <w:instrText xml:space="preserve"> AutoTextList   \s NoStyle \t "Licenserad Enhet avser ett enda fysiskt maskinvarusystem till vilket en Licens är tilldelad. För denna definition betraktas en maskinvarupartition eller en bladserver som en separat enhet." </w:instrText>
      </w:r>
      <w:r>
        <w:fldChar w:fldCharType="separate"/>
      </w:r>
      <w:r>
        <w:rPr>
          <w:color w:val="0563C1"/>
        </w:rPr>
        <w:t>Primära Användaren</w:t>
      </w:r>
      <w:r>
        <w:fldChar w:fldCharType="end"/>
      </w:r>
      <w:r>
        <w:t xml:space="preserve"> av den Licensierade Enheten får bereda sig åtkomst till Office Onlinetjänster och Office Online Server för att redigera dokument från valfri enhet.</w:t>
      </w:r>
    </w:p>
    <w:tbl>
      <w:tblPr>
        <w:tblStyle w:val="PURTable"/>
        <w:tblW w:w="0" w:type="dxa"/>
        <w:tblLook w:val="04A0" w:firstRow="1" w:lastRow="0" w:firstColumn="1" w:lastColumn="0" w:noHBand="0" w:noVBand="1"/>
      </w:tblPr>
      <w:tblGrid>
        <w:gridCol w:w="5438"/>
        <w:gridCol w:w="5478"/>
      </w:tblGrid>
      <w:tr w:rsidR="00D040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 xml:space="preserve">Kvalificerad Desktopapplikation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Office Online-rättigheter</w:t>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Office Standard</w:t>
            </w:r>
            <w:r>
              <w:fldChar w:fldCharType="begin"/>
            </w:r>
            <w:r>
              <w:instrText xml:space="preserve"> XE "Office Standard" </w:instrText>
            </w:r>
            <w:r>
              <w:fldChar w:fldCharType="end"/>
            </w:r>
          </w:p>
          <w:p w:rsidR="00D04088" w:rsidRDefault="00AD336F">
            <w:pPr>
              <w:pStyle w:val="ProductList-TableBody"/>
            </w:pPr>
            <w:r>
              <w:t>Office Professional Plus</w:t>
            </w:r>
            <w:r>
              <w:fldChar w:fldCharType="begin"/>
            </w:r>
            <w:r>
              <w:instrText xml:space="preserve"> XE "Office Professional Plus" </w:instrText>
            </w:r>
            <w:r>
              <w:fldChar w:fldCharType="end"/>
            </w:r>
          </w:p>
          <w:p w:rsidR="00D04088" w:rsidRDefault="00AD336F">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Office Online för Office 365</w:t>
            </w:r>
            <w:r>
              <w:fldChar w:fldCharType="begin"/>
            </w:r>
            <w:r>
              <w:instrText xml:space="preserve"> XE "Office Online för Office 365" </w:instrText>
            </w:r>
            <w:r>
              <w:fldChar w:fldCharType="end"/>
            </w:r>
          </w:p>
          <w:p w:rsidR="00D04088" w:rsidRDefault="00AD336F">
            <w:pPr>
              <w:pStyle w:val="ProductList-TableBody"/>
            </w:pPr>
            <w:r>
              <w:t>Office Online Server</w:t>
            </w:r>
          </w:p>
        </w:tc>
      </w:tr>
    </w:tbl>
    <w:p w:rsidR="00D04088" w:rsidRDefault="00AD336F">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att få åtkomst till Office Online-tjänsten.</w:t>
      </w:r>
    </w:p>
    <w:p w:rsidR="00D04088" w:rsidRDefault="00D04088">
      <w:pPr>
        <w:pStyle w:val="ProductList-Body"/>
      </w:pPr>
    </w:p>
    <w:p w:rsidR="00D04088" w:rsidRDefault="00AD336F">
      <w:pPr>
        <w:pStyle w:val="ProductList-ClauseHeading"/>
        <w:outlineLvl w:val="2"/>
      </w:pPr>
      <w:bookmarkStart w:id="345" w:name="_Sec580"/>
      <w:r>
        <w:t>Planeringstjänster</w:t>
      </w:r>
      <w:bookmarkEnd w:id="345"/>
    </w:p>
    <w:p w:rsidR="00D04088" w:rsidRDefault="00AD336F">
      <w:pPr>
        <w:pStyle w:val="ProductList-Body"/>
      </w:pPr>
      <w:r>
        <w:t>Kunder (andra än de som gör sina inköp genom Akademiska program) med ett företagsomfattande åtagande eller SAM i program- och serverpoolerna är berättigade till denna förmån. Förmånen planeringstjänster ger berättigade kunder förutbestämda anpassade tjänsteerbjudanden.</w:t>
      </w:r>
    </w:p>
    <w:p w:rsidR="00D04088" w:rsidRDefault="00D04088">
      <w:pPr>
        <w:pStyle w:val="ProductList-Body"/>
      </w:pPr>
    </w:p>
    <w:p w:rsidR="00D04088" w:rsidRDefault="00AD336F">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D0408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Office-applikationer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Poäng</w:t>
            </w:r>
          </w:p>
        </w:tc>
      </w:tr>
      <w:tr w:rsidR="00D04088">
        <w:tc>
          <w:tcPr>
            <w:tcW w:w="101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1</w:t>
            </w:r>
          </w:p>
        </w:tc>
      </w:tr>
      <w:tr w:rsidR="00D04088">
        <w:tc>
          <w:tcPr>
            <w:tcW w:w="101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2</w:t>
            </w:r>
          </w:p>
        </w:tc>
      </w:tr>
      <w:tr w:rsidR="00D04088">
        <w:tc>
          <w:tcPr>
            <w:tcW w:w="101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25</w:t>
            </w:r>
          </w:p>
        </w:tc>
      </w:tr>
      <w:tr w:rsidR="00D04088">
        <w:tc>
          <w:tcPr>
            <w:tcW w:w="101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50</w:t>
            </w:r>
          </w:p>
        </w:tc>
      </w:tr>
      <w:tr w:rsidR="00D04088">
        <w:tc>
          <w:tcPr>
            <w:tcW w:w="101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75</w:t>
            </w:r>
          </w:p>
        </w:tc>
      </w:tr>
    </w:tbl>
    <w:p w:rsidR="00D04088" w:rsidRDefault="00AD336F">
      <w:pPr>
        <w:pStyle w:val="ProductList-Body"/>
      </w:pPr>
      <w:r>
        <w:rPr>
          <w:b/>
          <w:i/>
        </w:rPr>
        <w:t>Anmärkning:</w:t>
      </w:r>
      <w:r>
        <w:rPr>
          <w:i/>
        </w:rPr>
        <w:t xml:space="preserve"> För SQL CAL-licenser, se tabellen CAL-serier i detta avsnitt</w:t>
      </w:r>
    </w:p>
    <w:p w:rsidR="00D04088" w:rsidRDefault="00D04088">
      <w:pPr>
        <w:pStyle w:val="ProductList-Body"/>
      </w:pPr>
    </w:p>
    <w:p w:rsidR="00D04088" w:rsidRDefault="00AD336F">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D0408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Poäng för Office-applikationer och/eller Serverlicenser</w:t>
            </w:r>
          </w:p>
        </w:tc>
        <w:tc>
          <w:tcPr>
            <w:tcW w:w="86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600,000+</w:t>
            </w:r>
          </w:p>
        </w:tc>
      </w:tr>
      <w:tr w:rsidR="00D0408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04088" w:rsidRDefault="00AD336F">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75</w:t>
            </w:r>
          </w:p>
        </w:tc>
      </w:tr>
    </w:tbl>
    <w:p w:rsidR="00D04088" w:rsidRDefault="00D04088">
      <w:pPr>
        <w:pStyle w:val="ProductList-Body"/>
      </w:pPr>
    </w:p>
    <w:p w:rsidR="00D04088" w:rsidRDefault="00AD336F">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D0408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04088" w:rsidRDefault="00AD336F">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04088" w:rsidRDefault="00AD336F">
            <w:pPr>
              <w:pStyle w:val="ProductList-TableBody"/>
            </w:pPr>
            <w:r>
              <w:t>→600,000+</w:t>
            </w:r>
          </w:p>
        </w:tc>
      </w:tr>
      <w:tr w:rsidR="00D0408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04088" w:rsidRDefault="00AD336F">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12</w:t>
            </w:r>
          </w:p>
        </w:tc>
      </w:tr>
    </w:tbl>
    <w:p w:rsidR="00D04088" w:rsidRDefault="00AD336F">
      <w:pPr>
        <w:pStyle w:val="ProductList-Body"/>
      </w:pPr>
      <w:r>
        <w:t xml:space="preserve">Kunder kan välja bland tillgängliga planeringstjänster som erbjuds av berättigade Microsoft-partner eller Microsofts koncernbolag. En lista över tillgängliga tjänster finns på </w:t>
      </w:r>
      <w:hyperlink r:id="rId141">
        <w:r>
          <w:rPr>
            <w:color w:val="00467F"/>
            <w:u w:val="single"/>
          </w:rPr>
          <w:t>http://www.microsoft.com/licensing/software-assurance/planning-services-overview.aspx</w:t>
        </w:r>
      </w:hyperlink>
      <w:r>
        <w:t xml:space="preserve">. </w:t>
      </w:r>
    </w:p>
    <w:p w:rsidR="00D04088" w:rsidRDefault="00D04088">
      <w:pPr>
        <w:pStyle w:val="ProductList-Body"/>
      </w:pPr>
    </w:p>
    <w:p w:rsidR="00D04088" w:rsidRDefault="00AD336F">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rsidR="00D04088" w:rsidRDefault="00AD336F" w:rsidP="00AD336F">
      <w:pPr>
        <w:pStyle w:val="ProductList-Bullet"/>
        <w:numPr>
          <w:ilvl w:val="0"/>
          <w:numId w:val="48"/>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42">
        <w:r>
          <w:rPr>
            <w:color w:val="00467F"/>
            <w:u w:val="single"/>
          </w:rPr>
          <w:t>http://directory.partners.extranet.microsoft.com/psbproviders</w:t>
        </w:r>
      </w:hyperlink>
    </w:p>
    <w:p w:rsidR="00D04088" w:rsidRDefault="00AD336F" w:rsidP="00AD336F">
      <w:pPr>
        <w:pStyle w:val="ProductList-Bullet"/>
        <w:numPr>
          <w:ilvl w:val="0"/>
          <w:numId w:val="48"/>
        </w:numPr>
      </w:pPr>
      <w:r>
        <w:t>Åtaganden för planeringstjänster tillhandahåller tjänster som täcker en förutbestämd arbetsomfattning som ger en hög nivå på driftsättningsplanen. Den faktiska driftsättningen av programvaran omfattas inte.</w:t>
      </w:r>
    </w:p>
    <w:p w:rsidR="00D04088" w:rsidRDefault="00AD336F" w:rsidP="00AD336F">
      <w:pPr>
        <w:pStyle w:val="ProductList-Bullet"/>
        <w:numPr>
          <w:ilvl w:val="0"/>
          <w:numId w:val="48"/>
        </w:numPr>
      </w:pPr>
      <w:r>
        <w:t>Kuponger för planeringstjänster får endast lösas in av Kunden som är kvalificerad för förmånen.</w:t>
      </w:r>
    </w:p>
    <w:p w:rsidR="00D04088" w:rsidRDefault="00AD336F" w:rsidP="00AD336F">
      <w:pPr>
        <w:pStyle w:val="ProductList-Bullet"/>
        <w:numPr>
          <w:ilvl w:val="0"/>
          <w:numId w:val="48"/>
        </w:numPr>
      </w:pPr>
      <w:r>
        <w:t>Kuponger för planeringstjänster får inte lösas in mot kontanter, pengar eller andra värdehandlingar.</w:t>
      </w:r>
    </w:p>
    <w:p w:rsidR="00D04088" w:rsidRDefault="00AD336F" w:rsidP="00AD336F">
      <w:pPr>
        <w:pStyle w:val="ProductList-Bullet"/>
        <w:numPr>
          <w:ilvl w:val="0"/>
          <w:numId w:val="48"/>
        </w:numPr>
      </w:pPr>
      <w:r>
        <w:t>Minskning av kvalificerande SA-täckning till följd av returer och andra fakturajusteringar, där sådana tillåts, kan minska Kundens berättigade dagar för Planeringstjänster.</w:t>
      </w:r>
    </w:p>
    <w:p w:rsidR="00D04088" w:rsidRDefault="00AD336F" w:rsidP="00AD336F">
      <w:pPr>
        <w:pStyle w:val="ProductList-Bullet"/>
        <w:numPr>
          <w:ilvl w:val="0"/>
          <w:numId w:val="48"/>
        </w:numPr>
      </w:pPr>
      <w:r>
        <w:t>Kupongtyper kan inte kombineras. Åtaganden gällande Planeringstjänster får inte överskrida den angivna maximala varaktigheten per åtagandetyp.</w:t>
      </w:r>
    </w:p>
    <w:p w:rsidR="00D04088" w:rsidRDefault="00AD336F" w:rsidP="00AD336F">
      <w:pPr>
        <w:pStyle w:val="ProductList-Bullet"/>
        <w:numPr>
          <w:ilvl w:val="0"/>
          <w:numId w:val="48"/>
        </w:numPr>
      </w:pPr>
      <w:r>
        <w:t>Kuponger är endast giltiga med kvalificerade Leverantörer för den specifika tjänstetyp för vilken kupongen löses in.</w:t>
      </w:r>
    </w:p>
    <w:p w:rsidR="00D04088" w:rsidRDefault="00AD336F" w:rsidP="00AD336F">
      <w:pPr>
        <w:pStyle w:val="ProductList-Bullet"/>
        <w:numPr>
          <w:ilvl w:val="0"/>
          <w:numId w:val="48"/>
        </w:numPr>
      </w:pPr>
      <w:r>
        <w:t>Kuponger måste tilldelas under SA-täckningsperioden.</w:t>
      </w:r>
    </w:p>
    <w:p w:rsidR="00D04088" w:rsidRDefault="00AD336F" w:rsidP="00AD336F">
      <w:pPr>
        <w:pStyle w:val="ProductList-Bullet"/>
        <w:numPr>
          <w:ilvl w:val="0"/>
          <w:numId w:val="48"/>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rsidR="00D04088" w:rsidRDefault="00D04088">
      <w:pPr>
        <w:pStyle w:val="ProductList-Body"/>
      </w:pPr>
    </w:p>
    <w:p w:rsidR="00D04088" w:rsidRDefault="00AD336F">
      <w:pPr>
        <w:pStyle w:val="ProductList-Body"/>
      </w:pPr>
      <w:r>
        <w:t>Slutförda produkter som skickas in av den Kvalificerade Leverantören till Microsoft i slutet av åtagandet kan användas av Microsoft i kvalitetssäkringssyfte och kan delas med Kundens Microsoft-kontoteam i detta syfte.</w:t>
      </w:r>
    </w:p>
    <w:p w:rsidR="00D04088" w:rsidRDefault="00D04088">
      <w:pPr>
        <w:pStyle w:val="ProductList-Body"/>
      </w:pPr>
    </w:p>
    <w:p w:rsidR="00D04088" w:rsidRDefault="00AD336F">
      <w:pPr>
        <w:pStyle w:val="ProductList-ClauseHeading"/>
        <w:outlineLvl w:val="2"/>
      </w:pPr>
      <w:bookmarkStart w:id="346" w:name="_Sec581"/>
      <w:r>
        <w:t>Enterprise Source Licensing Program</w:t>
      </w:r>
      <w:bookmarkEnd w:id="346"/>
    </w:p>
    <w:p w:rsidR="00D04088" w:rsidRDefault="00AD336F">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rsidR="00D04088" w:rsidRDefault="00D04088">
      <w:pPr>
        <w:pStyle w:val="ProductList-Body"/>
      </w:pPr>
    </w:p>
    <w:p w:rsidR="00D04088" w:rsidRDefault="00AD336F">
      <w:pPr>
        <w:pStyle w:val="ProductList-ClauseHeading"/>
        <w:outlineLvl w:val="2"/>
      </w:pPr>
      <w:bookmarkStart w:id="347" w:name="_Sec582"/>
      <w:r>
        <w:t>Utbildningskuponger</w:t>
      </w:r>
      <w:bookmarkEnd w:id="347"/>
    </w:p>
    <w:p w:rsidR="00D04088" w:rsidRDefault="00AD336F">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0"/>
        <w:gridCol w:w="3678"/>
        <w:gridCol w:w="3638"/>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Produkter i Office System-applikationsgrupp</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Systemgrupp</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 dag per 50 licenser (maximalt 10 dagar)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 dag per 50 licenser eller poäng</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10 dagar per berättigad registrering eller inköpskonto</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15 dagar*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25 dagar*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55 dagar*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80 dagar*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125 dagar*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200 dagar*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300 dagar*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400 dagar*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700 dagar*</w:t>
            </w:r>
          </w:p>
        </w:tc>
      </w:tr>
    </w:tbl>
    <w:p w:rsidR="00D04088" w:rsidRDefault="00AD336F">
      <w:pPr>
        <w:pStyle w:val="ProductList-Body"/>
      </w:pPr>
      <w:r>
        <w:t>*</w:t>
      </w:r>
      <w:r>
        <w:rPr>
          <w:i/>
        </w:rPr>
        <w:t>Antal dagar per berättigad registrering, avtal eller inköpskonto.</w:t>
      </w:r>
    </w:p>
    <w:p w:rsidR="00D04088" w:rsidRDefault="00D04088">
      <w:pPr>
        <w:pStyle w:val="ProductList-Body"/>
      </w:pPr>
    </w:p>
    <w:p w:rsidR="00D04088" w:rsidRDefault="00AD336F" w:rsidP="00AD336F">
      <w:pPr>
        <w:pStyle w:val="ProductList-Bullet"/>
        <w:numPr>
          <w:ilvl w:val="0"/>
          <w:numId w:val="49"/>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rsidR="00D04088" w:rsidRDefault="00AD336F" w:rsidP="00AD336F">
      <w:pPr>
        <w:pStyle w:val="ProductList-Bullet"/>
        <w:numPr>
          <w:ilvl w:val="0"/>
          <w:numId w:val="49"/>
        </w:numPr>
      </w:pPr>
      <w:r>
        <w:t xml:space="preserve">Tjänster som tillhandahålls av Microsoft-partner i Utbildningsprogrammet levereras enligt ett avtal mellan Kunden och den kvalificerade Microsoft-partnern. </w:t>
      </w:r>
    </w:p>
    <w:p w:rsidR="00D04088" w:rsidRDefault="00AD336F" w:rsidP="00AD336F">
      <w:pPr>
        <w:pStyle w:val="ProductList-Bullet"/>
        <w:numPr>
          <w:ilvl w:val="0"/>
          <w:numId w:val="49"/>
        </w:numPr>
      </w:pPr>
      <w:r>
        <w:t xml:space="preserve">Instruktörsledda kurser som levereras via en Microsoft Learning Partner i accelererat format måste ha lika många kupongdagar som kursleveransens kursdagar i kupongvaliderings- och reservationssystemet SATV. </w:t>
      </w:r>
    </w:p>
    <w:p w:rsidR="00D04088" w:rsidRDefault="00AD336F" w:rsidP="00AD336F">
      <w:pPr>
        <w:pStyle w:val="ProductList-Bullet"/>
        <w:numPr>
          <w:ilvl w:val="0"/>
          <w:numId w:val="49"/>
        </w:numPr>
      </w:pPr>
      <w:r>
        <w:t>Kuponger får inte användas för att täcka avgifter som gäller för en kund som inte dyker upp vid en reserverad kurs.</w:t>
      </w:r>
    </w:p>
    <w:p w:rsidR="00D04088" w:rsidRDefault="00AD336F" w:rsidP="00AD336F">
      <w:pPr>
        <w:pStyle w:val="ProductList-Bullet"/>
        <w:numPr>
          <w:ilvl w:val="0"/>
          <w:numId w:val="49"/>
        </w:numPr>
      </w:pPr>
      <w:r>
        <w:t>Kuponger får endast lösas in av den individ som har godkänts av Kunden för att använda kupongen.</w:t>
      </w:r>
    </w:p>
    <w:p w:rsidR="00D04088" w:rsidRDefault="00AD336F" w:rsidP="00AD336F">
      <w:pPr>
        <w:pStyle w:val="ProductList-Bullet"/>
        <w:numPr>
          <w:ilvl w:val="0"/>
          <w:numId w:val="49"/>
        </w:numPr>
      </w:pPr>
      <w:r>
        <w:t xml:space="preserve">Kuponger får inte lösas in mot kontanter, pengar eller andra värdehandlingar. </w:t>
      </w:r>
    </w:p>
    <w:p w:rsidR="00D04088" w:rsidRDefault="00AD336F" w:rsidP="00AD336F">
      <w:pPr>
        <w:pStyle w:val="ProductList-Bullet"/>
        <w:numPr>
          <w:ilvl w:val="0"/>
          <w:numId w:val="49"/>
        </w:numPr>
      </w:pPr>
      <w:r>
        <w:t xml:space="preserve">Kuponger måste tilldelas under SA-täckningsperioden. </w:t>
      </w:r>
    </w:p>
    <w:p w:rsidR="00D04088" w:rsidRDefault="00AD336F" w:rsidP="00AD336F">
      <w:pPr>
        <w:pStyle w:val="ProductList-Bullet"/>
        <w:numPr>
          <w:ilvl w:val="0"/>
          <w:numId w:val="49"/>
        </w:numPr>
      </w:pPr>
      <w:r>
        <w:t xml:space="preserve">Kuponger slutar gälla 180 dagar från datumet för kupongtilldelning. Kuponger som löper ut innan SA-täckningens upphörande återgår till tillgänglig utbildningskuponggrupp med dagar. </w:t>
      </w:r>
    </w:p>
    <w:p w:rsidR="00D04088" w:rsidRDefault="00AD336F" w:rsidP="00AD336F">
      <w:pPr>
        <w:pStyle w:val="ProductList-Bullet"/>
        <w:numPr>
          <w:ilvl w:val="0"/>
          <w:numId w:val="49"/>
        </w:numPr>
      </w:pPr>
      <w:r>
        <w:t>Kuponger kan endast användas för att reservera utbildning med en kvalificerad Microsoft Learning Partner åt gången.</w:t>
      </w:r>
    </w:p>
    <w:p w:rsidR="00D04088" w:rsidRDefault="00AD336F" w:rsidP="00AD336F">
      <w:pPr>
        <w:pStyle w:val="ProductList-Bullet"/>
        <w:numPr>
          <w:ilvl w:val="0"/>
          <w:numId w:val="49"/>
        </w:numPr>
      </w:pPr>
      <w:r>
        <w:t xml:space="preserve">Kuponger som används för att köpa Officiella utbildningsprodukter från Microsoft får inte överlåtas eller säljas. </w:t>
      </w:r>
    </w:p>
    <w:p w:rsidR="00D04088" w:rsidRDefault="00AD336F" w:rsidP="00AD336F">
      <w:pPr>
        <w:pStyle w:val="ProductList-Bullet"/>
        <w:numPr>
          <w:ilvl w:val="0"/>
          <w:numId w:val="49"/>
        </w:numPr>
      </w:pPr>
      <w:r>
        <w:t xml:space="preserve">Minskning av antalet kvalificerande licenser för vilka SA införskaffas till följd av returer och andra fakturajusteringar, där sådana tillåts, kan minska Kundens berättigade tjänstenivå för Utbildningskuponger. </w:t>
      </w:r>
    </w:p>
    <w:p w:rsidR="00D04088" w:rsidRDefault="00AD336F" w:rsidP="00AD336F">
      <w:pPr>
        <w:pStyle w:val="ProductList-Bullet"/>
        <w:numPr>
          <w:ilvl w:val="0"/>
          <w:numId w:val="49"/>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rsidR="00D04088" w:rsidRDefault="00AD336F" w:rsidP="00AD336F">
      <w:pPr>
        <w:pStyle w:val="ProductList-Bullet"/>
        <w:numPr>
          <w:ilvl w:val="0"/>
          <w:numId w:val="49"/>
        </w:numPr>
      </w:pPr>
      <w:r>
        <w:t>Officiella utbildningsprodukter från Microsoft kan ändras när som helst utan föregående meddelande.</w:t>
      </w:r>
    </w:p>
    <w:p w:rsidR="00D04088" w:rsidRDefault="00AD336F" w:rsidP="00AD336F">
      <w:pPr>
        <w:pStyle w:val="ProductList-Bullet"/>
        <w:numPr>
          <w:ilvl w:val="0"/>
          <w:numId w:val="49"/>
        </w:numPr>
      </w:pPr>
      <w:r>
        <w:t xml:space="preserve">Antalet dagar som krävs för att köpa en Officiella utbildningsprodukt från Microsoft kan ändras när som helst. </w:t>
      </w:r>
    </w:p>
    <w:p w:rsidR="00D04088" w:rsidRDefault="00D04088">
      <w:pPr>
        <w:pStyle w:val="ProductList-Body"/>
      </w:pPr>
    </w:p>
    <w:p w:rsidR="00D04088" w:rsidRDefault="00D04088">
      <w:pPr>
        <w:pStyle w:val="ProductList-Body"/>
      </w:pPr>
    </w:p>
    <w:p w:rsidR="00D04088" w:rsidRDefault="00AD336F">
      <w:pPr>
        <w:pStyle w:val="ProductList-ClauseHeading"/>
        <w:outlineLvl w:val="2"/>
      </w:pPr>
      <w:bookmarkStart w:id="348" w:name="_Sec583"/>
      <w:r>
        <w:t>E-Learning</w:t>
      </w:r>
      <w:bookmarkEnd w:id="348"/>
    </w:p>
    <w:p w:rsidR="00D04088" w:rsidRDefault="00AD336F">
      <w:pPr>
        <w:pStyle w:val="ProductList-Body"/>
      </w:pPr>
      <w:r>
        <w:t xml:space="preserve">Denna förmån varierar beroende på Applikation, System och Server. Kvalificerade kunder får åtkomst till kvalificerande onlinekurser/E-learning-kurser (för Applikationer, System och/eller Servrar) per kvalificerande registrering/avtal. </w:t>
      </w:r>
    </w:p>
    <w:p w:rsidR="00D04088" w:rsidRDefault="00D04088">
      <w:pPr>
        <w:pStyle w:val="ProductList-Body"/>
      </w:pPr>
    </w:p>
    <w:p w:rsidR="00D04088" w:rsidRDefault="00AD336F">
      <w:pPr>
        <w:pStyle w:val="ProductList-Body"/>
      </w:pPr>
      <w:r>
        <w:t>Det högsta antalet användare för vilka en Kund kan använda E-Learning-utbildningen motsvarar antalet licensierade kopior av kvalificerande produkter som Kunden har registrerat i SA. Kunderna måste tilldela en användare för varje kvalificerande licens. Åtkomst kan inte överföras från en användare till en annan.</w:t>
      </w:r>
    </w:p>
    <w:p w:rsidR="00D04088" w:rsidRDefault="00D04088">
      <w:pPr>
        <w:pStyle w:val="ProductList-Body"/>
      </w:pPr>
    </w:p>
    <w:p w:rsidR="00D04088" w:rsidRDefault="00AD336F">
      <w:pPr>
        <w:pStyle w:val="ProductList-ClauseHeading"/>
        <w:outlineLvl w:val="2"/>
      </w:pPr>
      <w:bookmarkStart w:id="349" w:name="_Sec584"/>
      <w:r>
        <w:t>Program för hemanvändning</w:t>
      </w:r>
      <w:bookmarkEnd w:id="349"/>
    </w:p>
    <w:p w:rsidR="00D04088" w:rsidRDefault="00AD336F">
      <w:pPr>
        <w:pStyle w:val="ProductList-Body"/>
      </w:pPr>
      <w:r>
        <w:t xml:space="preserve">Kundens anställda, som använder de licensierade kvalificerande applikationerna som identifieras i tabellen nedan, kan få en enstaka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motsvarande programvara för Programmet för Hemanvändning för installation på en enhet (antingen en PC eller en Mac, beroende på den programvara som köps). Academic Select (utan SAM), Academic Select Plus (utan SAM) och programmen på Academic Open gäller inte för denna förmån.</w:t>
      </w:r>
    </w:p>
    <w:p w:rsidR="00D04088" w:rsidRDefault="00D04088">
      <w:pPr>
        <w:pStyle w:val="ProductList-Body"/>
      </w:pPr>
    </w:p>
    <w:p w:rsidR="00D04088" w:rsidRDefault="00AD336F">
      <w:pPr>
        <w:pStyle w:val="ProductList-Body"/>
      </w:pPr>
      <w:r>
        <w:t>Licenser för hemanvändning slutar gälla vid uppsägning av anställning, uppsägning eller upphörande av SA-täckning för den kopia av motsvarande desktopapplikation som den anställda använder på arbetet, om den anställda inte längre använder den licensierade kopian av programvaran, eller om den anställda installerar och använder någon föregående eller senare version av den desktopapplikationen enligt en licens för programmet för hemanvändning.</w:t>
      </w:r>
    </w:p>
    <w:p w:rsidR="00D04088" w:rsidRDefault="00D04088">
      <w:pPr>
        <w:pStyle w:val="ProductList-Body"/>
      </w:pPr>
    </w:p>
    <w:p w:rsidR="00D04088" w:rsidRDefault="00AD336F">
      <w:pPr>
        <w:pStyle w:val="ProductList-Body"/>
      </w:pPr>
      <w:r>
        <w:t>Användningsvillkoren för programvara för programmet för hemanvändning gäller mellan Microsoft och Kundens anställda och finns att läsa via webbplatsen för programmet för hemanvändning.</w:t>
      </w:r>
    </w:p>
    <w:p w:rsidR="00D04088" w:rsidRDefault="00D04088">
      <w:pPr>
        <w:pStyle w:val="ProductList-Body"/>
      </w:pPr>
    </w:p>
    <w:p w:rsidR="00D04088" w:rsidRDefault="00AD336F">
      <w:pPr>
        <w:pStyle w:val="ProductList-Body"/>
      </w:pPr>
      <w:r>
        <w:t>Microsoft tar inte på sig något ansvar för efterlevnad av skyldigheter vad gäller anställningsförmåner, skatter eller rapportering som gäller för Kunden eller Kundens anställda.</w:t>
      </w:r>
    </w:p>
    <w:tbl>
      <w:tblPr>
        <w:tblStyle w:val="PURTable"/>
        <w:tblW w:w="0" w:type="dxa"/>
        <w:tblLook w:val="04A0" w:firstRow="1" w:lastRow="0" w:firstColumn="1" w:lastColumn="0" w:noHBand="0" w:noVBand="1"/>
      </w:tblPr>
      <w:tblGrid>
        <w:gridCol w:w="5417"/>
        <w:gridCol w:w="5499"/>
      </w:tblGrid>
      <w:tr w:rsidR="00D040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Kvalificerande Desktopapplikation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Motsvarande Licens för Program för Hemanvändning</w:t>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Office Standard 2010/2013/2016</w:t>
            </w:r>
          </w:p>
          <w:p w:rsidR="00D04088" w:rsidRDefault="00AD336F">
            <w:pPr>
              <w:pStyle w:val="ProductList-TableBody"/>
            </w:pPr>
            <w:r>
              <w:t xml:space="preserve">Office Professional Plus 2010/2013/2016 </w:t>
            </w:r>
          </w:p>
          <w:p w:rsidR="00D04088" w:rsidRDefault="00AD336F">
            <w:pPr>
              <w:pStyle w:val="ProductList-TableBody"/>
            </w:pPr>
            <w:r>
              <w:t>Office för Mac Standard 2011/Office 2016 för Mac Standard</w:t>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Office Professional Plus 2016 HUP och Office 2016 för Mac Home &amp; Business med Skype för företag DL HUP</w:t>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Access 2010/2013/2016</w:t>
            </w:r>
          </w:p>
          <w:p w:rsidR="00D04088" w:rsidRDefault="00AD336F">
            <w:pPr>
              <w:pStyle w:val="ProductList-TableBody"/>
            </w:pPr>
            <w:r>
              <w:t>Excel 2010/2013/2016</w:t>
            </w:r>
          </w:p>
          <w:p w:rsidR="00D04088" w:rsidRDefault="00AD336F">
            <w:pPr>
              <w:pStyle w:val="ProductList-TableBody"/>
            </w:pPr>
            <w:r>
              <w:t>PowerPoint 2010/2013/2016</w:t>
            </w:r>
          </w:p>
          <w:p w:rsidR="00D04088" w:rsidRDefault="00AD336F">
            <w:pPr>
              <w:pStyle w:val="ProductList-TableBody"/>
            </w:pPr>
            <w:r>
              <w:t>InfoPath 2010/2013/2016</w:t>
            </w:r>
          </w:p>
          <w:p w:rsidR="00D04088" w:rsidRDefault="00AD336F">
            <w:pPr>
              <w:pStyle w:val="ProductList-TableBody"/>
            </w:pPr>
            <w:r>
              <w:t>Lync 2010/2013/2015</w:t>
            </w:r>
          </w:p>
          <w:p w:rsidR="00D04088" w:rsidRDefault="00AD336F">
            <w:pPr>
              <w:pStyle w:val="ProductList-TableBody"/>
            </w:pPr>
            <w:r>
              <w:t>OneNote 2010/2013/2016</w:t>
            </w:r>
          </w:p>
          <w:p w:rsidR="00D04088" w:rsidRDefault="00AD336F">
            <w:pPr>
              <w:pStyle w:val="ProductList-TableBody"/>
            </w:pPr>
            <w:r>
              <w:t>Outlook 2010/2013/2016</w:t>
            </w:r>
          </w:p>
          <w:p w:rsidR="00D04088" w:rsidRDefault="00AD336F">
            <w:pPr>
              <w:pStyle w:val="ProductList-TableBody"/>
            </w:pPr>
            <w:r>
              <w:t>Publisher 2010/2013/2016</w:t>
            </w:r>
          </w:p>
          <w:p w:rsidR="00D04088" w:rsidRDefault="00AD336F">
            <w:pPr>
              <w:pStyle w:val="ProductList-TableBody"/>
            </w:pPr>
            <w:r>
              <w:t>Skype för Business 2015</w:t>
            </w:r>
          </w:p>
          <w:p w:rsidR="00D04088" w:rsidRDefault="00AD336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Office Professional Plus 2016 HUP och Office 2016 för Mac Home &amp; Business med Skype för företag DL HUP </w:t>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Visio Standard 2010/2013/2016 </w:t>
            </w:r>
          </w:p>
          <w:p w:rsidR="00D04088" w:rsidRDefault="00AD336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Visio Professional 2016 HUP</w:t>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Project Standard 2010/2013/2016</w:t>
            </w:r>
          </w:p>
          <w:p w:rsidR="00D04088" w:rsidRDefault="00AD336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Project Professional 2016 HUP</w:t>
            </w:r>
          </w:p>
        </w:tc>
      </w:tr>
    </w:tbl>
    <w:p w:rsidR="00D04088" w:rsidRDefault="00AD336F">
      <w:pPr>
        <w:pStyle w:val="ProductList-Body"/>
      </w:pPr>
      <w:r>
        <w:rPr>
          <w:i/>
        </w:rPr>
        <w:t xml:space="preserve">För ytterligare information, inklusive information om framtida tillgänglighet för ytterligare programvara för hemanvändnings, se </w:t>
      </w:r>
      <w:hyperlink r:id="rId143">
        <w:r>
          <w:rPr>
            <w:i/>
            <w:color w:val="00467F"/>
            <w:u w:val="single"/>
          </w:rPr>
          <w:t>http://www.microsoft.com/licensing</w:t>
        </w:r>
      </w:hyperlink>
      <w:r>
        <w:rPr>
          <w:i/>
        </w:rPr>
        <w:t>.</w:t>
      </w:r>
    </w:p>
    <w:p w:rsidR="00D04088" w:rsidRDefault="00D04088">
      <w:pPr>
        <w:pStyle w:val="ProductList-Body"/>
      </w:pPr>
    </w:p>
    <w:p w:rsidR="00D04088" w:rsidRDefault="00AD336F">
      <w:pPr>
        <w:pStyle w:val="ProductList-Body"/>
      </w:pPr>
      <w:r>
        <w:t>Microsoft kan avsluta en kunds deltagande i programmet för hemanvändning omedelbart och utan föregående meddelande i samband med obehörig åtkomst till eller licensiering via webbplatsen för programmet för hemanvändning i samband med den Kundens programkod.</w:t>
      </w:r>
    </w:p>
    <w:p w:rsidR="00D04088" w:rsidRDefault="00D04088">
      <w:pPr>
        <w:pStyle w:val="ProductList-Body"/>
        <w:jc w:val="right"/>
      </w:pPr>
    </w:p>
    <w:p w:rsidR="00D04088" w:rsidRDefault="00AD336F">
      <w:pPr>
        <w:pStyle w:val="ProductList-ClauseHeading"/>
        <w:outlineLvl w:val="2"/>
      </w:pPr>
      <w:bookmarkStart w:id="350" w:name="_Sec585"/>
      <w:r>
        <w:t>Problemlösningssupport dygnet runt</w:t>
      </w:r>
      <w:bookmarkEnd w:id="350"/>
    </w:p>
    <w:p w:rsidR="00D04088" w:rsidRDefault="00AD336F">
      <w:pPr>
        <w:pStyle w:val="ProductList-Body"/>
      </w:pPr>
      <w:r>
        <w:t>Kunder (andra än de som gör sina inköp genom Akademiska program) med SA-täckning är berättigade till problemlösningssupport dygnet runt.</w:t>
      </w:r>
    </w:p>
    <w:p w:rsidR="00D04088" w:rsidRDefault="00D04088">
      <w:pPr>
        <w:pStyle w:val="ProductList-Body"/>
      </w:pPr>
    </w:p>
    <w:p w:rsidR="00D04088" w:rsidRDefault="00AD336F">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rsidR="00D04088" w:rsidRDefault="00D04088">
      <w:pPr>
        <w:pStyle w:val="ProductList-Body"/>
      </w:pPr>
    </w:p>
    <w:p w:rsidR="00D04088" w:rsidRDefault="00AD336F">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rsidR="00D04088" w:rsidRDefault="00D04088">
      <w:pPr>
        <w:pStyle w:val="ProductList-Body"/>
      </w:pPr>
    </w:p>
    <w:p w:rsidR="00D04088" w:rsidRDefault="00AD336F">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rsidR="00D04088" w:rsidRDefault="00D04088">
      <w:pPr>
        <w:pStyle w:val="ProductList-Body"/>
      </w:pPr>
    </w:p>
    <w:p w:rsidR="00D04088" w:rsidRDefault="00AD336F">
      <w:pPr>
        <w:pStyle w:val="ProductList-SubClauseHeading"/>
        <w:outlineLvl w:val="3"/>
      </w:pPr>
      <w:r>
        <w:t>Tilldelning av telefonsupportincidenter för alla program utom MPSA</w:t>
      </w:r>
    </w:p>
    <w:p w:rsidR="00D04088" w:rsidRDefault="00AD336F">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Systemgrupp eller Applikationsgrupp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D0408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IW/Klient – Ersättningsökningar för incidenter</w:t>
            </w:r>
          </w:p>
        </w:tc>
      </w:tr>
      <w:tr w:rsidR="00D04088">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$200,000</w:t>
            </w:r>
          </w:p>
        </w:tc>
      </w:tr>
      <w:tr w:rsidR="00D04088">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300,000</w:t>
            </w:r>
          </w:p>
        </w:tc>
      </w:tr>
      <w:tr w:rsidR="00D04088">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270,000</w:t>
            </w:r>
          </w:p>
        </w:tc>
      </w:tr>
      <w:tr w:rsidR="00D04088">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 Fr. 330,000</w:t>
            </w:r>
          </w:p>
        </w:tc>
      </w:tr>
      <w:tr w:rsidR="00D04088">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1,650,000 CRC</w:t>
            </w:r>
          </w:p>
        </w:tc>
      </w:tr>
      <w:tr w:rsidR="00D04088">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1,600,000 kr</w:t>
            </w:r>
          </w:p>
        </w:tc>
      </w:tr>
      <w:tr w:rsidR="00D04088">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215,000</w:t>
            </w:r>
          </w:p>
        </w:tc>
      </w:tr>
      <w:tr w:rsidR="00D04088">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£135,000</w:t>
            </w:r>
          </w:p>
        </w:tc>
      </w:tr>
      <w:tr w:rsidR="00D04088">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24,000,000 JPY</w:t>
            </w:r>
          </w:p>
        </w:tc>
      </w:tr>
      <w:tr w:rsidR="00D04088">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240,000,000 KWD</w:t>
            </w:r>
          </w:p>
        </w:tc>
      </w:tr>
      <w:tr w:rsidR="00D04088">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1,650,000 kr</w:t>
            </w:r>
          </w:p>
        </w:tc>
      </w:tr>
      <w:tr w:rsidR="00D04088">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350,000</w:t>
            </w:r>
          </w:p>
        </w:tc>
      </w:tr>
      <w:tr w:rsidR="00D04088">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2,000,000 kr</w:t>
            </w:r>
          </w:p>
        </w:tc>
      </w:tr>
      <w:tr w:rsidR="00D04088">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7,000,000 NTD</w:t>
            </w:r>
          </w:p>
        </w:tc>
      </w:tr>
      <w:tr w:rsidR="00D04088">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10,000,000 INR</w:t>
            </w:r>
          </w:p>
        </w:tc>
      </w:tr>
      <w:tr w:rsidR="00D04088">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6,600,000 RUB</w:t>
            </w:r>
          </w:p>
        </w:tc>
      </w:tr>
    </w:tbl>
    <w:p w:rsidR="00D04088" w:rsidRDefault="00D04088">
      <w:pPr>
        <w:pStyle w:val="ProductList-BodyIndented"/>
        <w:ind w:left="720"/>
      </w:pPr>
    </w:p>
    <w:p w:rsidR="00D04088" w:rsidRDefault="00AD336F">
      <w:pPr>
        <w:pStyle w:val="ProductList-BodyIndented"/>
      </w:pPr>
      <w:r>
        <w:t>Telefonsupportincidenter som inte har använts löper ut när SA-täckningen upphör. Telefonsupportincidenter kan inte överföras mellan registreringar och avtal.</w:t>
      </w:r>
    </w:p>
    <w:p w:rsidR="00D04088" w:rsidRDefault="00D04088">
      <w:pPr>
        <w:pStyle w:val="ProductList-BodyIndented"/>
      </w:pPr>
    </w:p>
    <w:p w:rsidR="00D04088" w:rsidRDefault="00AD336F">
      <w:pPr>
        <w:pStyle w:val="ProductList-BodyIndented"/>
      </w:pPr>
      <w:r>
        <w:t xml:space="preserve">Åtkomst till lokal telefonsupport är tillgänglig under den kontorstid som anges på webbplatsen </w:t>
      </w:r>
      <w:hyperlink r:id="rId144">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D04088" w:rsidRDefault="00D04088">
      <w:pPr>
        <w:pStyle w:val="ProductList-BodyIndented"/>
      </w:pPr>
    </w:p>
    <w:p w:rsidR="00D04088" w:rsidRDefault="00AD336F">
      <w:pPr>
        <w:pStyle w:val="ProductList-SubClauseHeading"/>
        <w:outlineLvl w:val="3"/>
      </w:pPr>
      <w:r>
        <w:t>Tilldelning av telefonsupportincidenter för MPSA</w:t>
      </w:r>
    </w:p>
    <w:p w:rsidR="00D04088" w:rsidRDefault="00AD336F">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7"/>
        <w:gridCol w:w="5279"/>
      </w:tblGrid>
      <w:tr w:rsidR="00D0408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D04088" w:rsidRDefault="00AD336F">
            <w:pPr>
              <w:pStyle w:val="ProductList-TableBody"/>
            </w:pPr>
            <w:r>
              <w:rPr>
                <w:color w:val="FFFFFF"/>
              </w:rPr>
              <w:t>Poäng per telefonsupportincident</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Applikationer och system (kombinerat)</w:t>
            </w:r>
          </w:p>
        </w:tc>
        <w:tc>
          <w:tcPr>
            <w:tcW w:w="6000" w:type="dxa"/>
            <w:tcBorders>
              <w:left w:val="single" w:sz="4" w:space="0" w:color="000000"/>
              <w:right w:val="single" w:sz="4" w:space="0" w:color="000000"/>
            </w:tcBorders>
          </w:tcPr>
          <w:p w:rsidR="00D04088" w:rsidRDefault="00AD336F">
            <w:pPr>
              <w:pStyle w:val="ProductList-TableBody"/>
            </w:pPr>
            <w:r>
              <w:t>2,000</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Server</w:t>
            </w:r>
          </w:p>
        </w:tc>
        <w:tc>
          <w:tcPr>
            <w:tcW w:w="6000" w:type="dxa"/>
            <w:tcBorders>
              <w:left w:val="single" w:sz="4" w:space="0" w:color="000000"/>
              <w:right w:val="single" w:sz="4" w:space="0" w:color="000000"/>
            </w:tcBorders>
          </w:tcPr>
          <w:p w:rsidR="00D04088" w:rsidRDefault="00AD336F">
            <w:pPr>
              <w:pStyle w:val="ProductList-TableBody"/>
            </w:pPr>
            <w:r>
              <w:t>400</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CAL</w:t>
            </w:r>
          </w:p>
        </w:tc>
        <w:tc>
          <w:tcPr>
            <w:tcW w:w="6000" w:type="dxa"/>
            <w:tcBorders>
              <w:left w:val="single" w:sz="4" w:space="0" w:color="000000"/>
              <w:right w:val="single" w:sz="4" w:space="0" w:color="000000"/>
            </w:tcBorders>
          </w:tcPr>
          <w:p w:rsidR="00D04088" w:rsidRDefault="00AD336F">
            <w:pPr>
              <w:pStyle w:val="ProductList-TableBody"/>
            </w:pPr>
            <w:r>
              <w:t>400</w:t>
            </w:r>
          </w:p>
        </w:tc>
      </w:tr>
    </w:tbl>
    <w:p w:rsidR="00D04088" w:rsidRDefault="00D04088">
      <w:pPr>
        <w:pStyle w:val="ProductList-BodyIndented"/>
      </w:pPr>
    </w:p>
    <w:p w:rsidR="00D04088" w:rsidRDefault="00AD336F">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rsidR="00D04088" w:rsidRDefault="00D04088">
      <w:pPr>
        <w:pStyle w:val="ProductList-BodyIndented"/>
      </w:pPr>
    </w:p>
    <w:p w:rsidR="00D04088" w:rsidRDefault="00AD336F">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rsidR="00D04088" w:rsidRDefault="00D04088">
      <w:pPr>
        <w:pStyle w:val="ProductList-SubClauseHeading"/>
        <w:outlineLvl w:val="3"/>
      </w:pPr>
    </w:p>
    <w:p w:rsidR="00D04088" w:rsidRDefault="00AD336F">
      <w:pPr>
        <w:pStyle w:val="ProductList-SubClauseHeading"/>
        <w:outlineLvl w:val="3"/>
      </w:pPr>
      <w:r>
        <w:t>Webbaserade incidenter</w:t>
      </w:r>
    </w:p>
    <w:p w:rsidR="00D04088" w:rsidRDefault="00AD336F">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rsidR="00D04088" w:rsidRDefault="00D04088">
      <w:pPr>
        <w:pStyle w:val="ProductList-BodyIndented"/>
      </w:pPr>
    </w:p>
    <w:p w:rsidR="00D04088" w:rsidRDefault="00AD336F">
      <w:pPr>
        <w:pStyle w:val="ProductList-BodyIndented"/>
      </w:pPr>
      <w:r>
        <w:t xml:space="preserve">SA krävs för både serverprogramvara och relaterade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rsidR="00D04088" w:rsidRDefault="00D04088">
      <w:pPr>
        <w:pStyle w:val="ProductList-BodyIndented"/>
        <w:ind w:left="720"/>
      </w:pPr>
    </w:p>
    <w:p w:rsidR="00D04088" w:rsidRDefault="00AD336F">
      <w:pPr>
        <w:pStyle w:val="ProductList-SubClauseHeading"/>
        <w:outlineLvl w:val="3"/>
      </w:pPr>
      <w:r>
        <w:t>Supportkontakter</w:t>
      </w:r>
    </w:p>
    <w:p w:rsidR="00D04088" w:rsidRDefault="00AD336F">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605"/>
        <w:gridCol w:w="1491"/>
        <w:gridCol w:w="1492"/>
        <w:gridCol w:w="1492"/>
        <w:gridCol w:w="1492"/>
        <w:gridCol w:w="1492"/>
        <w:gridCol w:w="1492"/>
      </w:tblGrid>
      <w:tr w:rsidR="00D0408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S/S+: EA-nivå D</w:t>
            </w:r>
          </w:p>
        </w:tc>
      </w:tr>
      <w:tr w:rsidR="00D04088">
        <w:tc>
          <w:tcPr>
            <w:tcW w:w="17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Antal Kontakter med Telefonsupport för Problemlösning</w:t>
            </w:r>
          </w:p>
        </w:tc>
        <w:tc>
          <w:tcPr>
            <w:tcW w:w="17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Efter behov</w:t>
            </w:r>
          </w:p>
        </w:tc>
      </w:tr>
      <w:tr w:rsidR="00D04088">
        <w:tc>
          <w:tcPr>
            <w:tcW w:w="17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Antal Kontakter för Auktoriserad Webbsupport</w:t>
            </w:r>
          </w:p>
        </w:tc>
        <w:tc>
          <w:tcPr>
            <w:tcW w:w="17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16</w:t>
            </w:r>
          </w:p>
        </w:tc>
      </w:tr>
    </w:tbl>
    <w:p w:rsidR="00D04088" w:rsidRDefault="00D04088">
      <w:pPr>
        <w:pStyle w:val="ProductList-BodyIndented"/>
      </w:pPr>
    </w:p>
    <w:p w:rsidR="00D04088" w:rsidRDefault="00AD336F">
      <w:pPr>
        <w:pStyle w:val="ProductList-SubClauseHeading"/>
        <w:outlineLvl w:val="3"/>
      </w:pPr>
      <w:r>
        <w:t>Tjänstenivå för Software Assurance-kunder</w:t>
      </w:r>
    </w:p>
    <w:p w:rsidR="00D04088" w:rsidRDefault="00AD336F">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D0408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Förväntat svar från Kunden</w:t>
            </w:r>
          </w:p>
        </w:tc>
      </w:tr>
      <w:tr w:rsidR="00D04088">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Kritisk inverkan på verksamheten: </w:t>
            </w:r>
          </w:p>
          <w:p w:rsidR="00D04088" w:rsidRDefault="00AD336F">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Första samtalssvar inom 2 timmar eller mindre baserat på supporterbjudande</w:t>
            </w:r>
          </w:p>
          <w:p w:rsidR="00D04088" w:rsidRDefault="00AD336F">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Lämpliga resurser sätts in för att upprätthålla en kontinuerlig hjälp dygnet runt2</w:t>
            </w:r>
          </w:p>
          <w:p w:rsidR="00D04088" w:rsidRDefault="00AD336F">
            <w:pPr>
              <w:pStyle w:val="ProductList-TableBody"/>
            </w:pPr>
            <w:r>
              <w:t>Snabb åtkomst och svar från ändringskontrollinstansen</w:t>
            </w:r>
          </w:p>
          <w:p w:rsidR="00D04088" w:rsidRDefault="00AD336F">
            <w:pPr>
              <w:pStyle w:val="ProductList-TableBody"/>
            </w:pPr>
            <w:r>
              <w:t>Lämpliga ansvariga meddelas</w:t>
            </w:r>
          </w:p>
        </w:tc>
      </w:tr>
      <w:tr w:rsidR="00D04088">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Måttlig inverkan på verksamheten: </w:t>
            </w:r>
          </w:p>
          <w:p w:rsidR="00D04088" w:rsidRDefault="00AD336F">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Första samtalssvar inom 4 timmar eller mindre baserat på supporterbjudande</w:t>
            </w:r>
          </w:p>
          <w:p w:rsidR="00D04088" w:rsidRDefault="00AD336F">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Lämpliga resurser sätts in för att upprätthålla en kontinuerlig hjälp under Kontorstid</w:t>
            </w:r>
          </w:p>
          <w:p w:rsidR="00D04088" w:rsidRDefault="00AD336F">
            <w:pPr>
              <w:pStyle w:val="ProductList-TableBody"/>
            </w:pPr>
            <w:r>
              <w:t>Åtkomst och svar från ändringskontrollinstansen inom 4 timmar (Kontorstid).</w:t>
            </w:r>
          </w:p>
        </w:tc>
      </w:tr>
      <w:tr w:rsidR="00D04088">
        <w:tc>
          <w:tcPr>
            <w:tcW w:w="29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Minimal inverkan på verksamheten: </w:t>
            </w:r>
          </w:p>
          <w:p w:rsidR="00D04088" w:rsidRDefault="00AD336F">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Första samtalssvar inom en arbetsdag eller mindre baserat på supporterbjudande</w:t>
            </w:r>
          </w:p>
          <w:p w:rsidR="00D04088" w:rsidRDefault="00AD336F">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Korrekt kontaktinformation till ärendeansvarig</w:t>
            </w:r>
          </w:p>
          <w:p w:rsidR="00D04088" w:rsidRDefault="00AD336F">
            <w:pPr>
              <w:pStyle w:val="ProductList-TableBody"/>
            </w:pPr>
            <w:r>
              <w:t>Svar inom en arbetsdag.</w:t>
            </w:r>
          </w:p>
        </w:tc>
      </w:tr>
    </w:tbl>
    <w:p w:rsidR="00D04088" w:rsidRDefault="00AD336F">
      <w:pPr>
        <w:pStyle w:val="ProductList-BodyIndented"/>
      </w:pPr>
      <w:r>
        <w:rPr>
          <w:i/>
        </w:rPr>
        <w:t>1 Kontakta Microsofts representant för lokal kontorstid.</w:t>
      </w:r>
    </w:p>
    <w:p w:rsidR="00D04088" w:rsidRDefault="00AD336F">
      <w:pPr>
        <w:pStyle w:val="ProductList-BodyIndented"/>
      </w:pPr>
      <w:r>
        <w:rPr>
          <w:i/>
        </w:rPr>
        <w:t>2 Microsoft kan behöva nedgradera allvarlighetsgraden om Kunden inte kan tillhandahålla tillräckliga resurser eller svar så att Microsoft kan fortsätta med problemlösningsarbetet.</w:t>
      </w:r>
    </w:p>
    <w:p w:rsidR="00D04088" w:rsidRDefault="00D04088">
      <w:pPr>
        <w:pStyle w:val="ProductList-BodyIndented"/>
        <w:ind w:left="720"/>
      </w:pPr>
    </w:p>
    <w:p w:rsidR="00D04088" w:rsidRDefault="00AD336F">
      <w:pPr>
        <w:pStyle w:val="ProductList-SubClauseHeading"/>
        <w:outlineLvl w:val="3"/>
      </w:pPr>
      <w:r>
        <w:t>Omvandling av incidenter för Software Assurance problemlösningssupport dygnet runt till Premier Support-tjänster</w:t>
      </w:r>
    </w:p>
    <w:p w:rsidR="00D04088" w:rsidRDefault="00AD336F">
      <w:pPr>
        <w:pStyle w:val="ProductList-BodyIndented"/>
      </w:pPr>
      <w:r>
        <w:t>Utöver MPSA kan Kunder omvandla SA Problem Resolution Support dygnet runt för Incidenter (SA PRS-incidenter eller ”SAB”) till timmar för Premier Problem Resolution Support (PRS) eller timmar för Dedicated Support Engineer (DSE) (kan endast tillämpas på reaktiva supportaktiviteter).</w:t>
      </w:r>
    </w:p>
    <w:p w:rsidR="00D04088" w:rsidRDefault="00D04088">
      <w:pPr>
        <w:pStyle w:val="ProductList-BodyIndented"/>
      </w:pPr>
    </w:p>
    <w:p w:rsidR="00D04088" w:rsidRDefault="00AD336F">
      <w:pPr>
        <w:pStyle w:val="ProductList-BodyIndented"/>
      </w:pPr>
      <w:r>
        <w:t>Dessa tjänster ska användas enligt Premier-tjänstplanen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rsidR="00D04088" w:rsidRDefault="00D04088">
      <w:pPr>
        <w:pStyle w:val="ProductList-BodyIndented"/>
        <w:ind w:left="720"/>
      </w:pPr>
    </w:p>
    <w:p w:rsidR="00D04088" w:rsidRDefault="00AD336F">
      <w:pPr>
        <w:pStyle w:val="ProductList-SubClauseHeading"/>
        <w:outlineLvl w:val="3"/>
      </w:pPr>
      <w:r>
        <w:t>Ytterligare Företagsvillkor</w:t>
      </w:r>
    </w:p>
    <w:p w:rsidR="00D04088" w:rsidRDefault="00AD336F">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rsidR="00D04088" w:rsidRDefault="00D04088">
      <w:pPr>
        <w:pStyle w:val="ProductList-BodyIndented"/>
      </w:pPr>
    </w:p>
    <w:p w:rsidR="00D04088" w:rsidRDefault="00AD336F">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rsidR="00D04088" w:rsidRDefault="00D04088">
      <w:pPr>
        <w:pStyle w:val="ProductList-BodyIndented"/>
      </w:pPr>
    </w:p>
    <w:p w:rsidR="00D04088" w:rsidRDefault="00AD336F">
      <w:pPr>
        <w:pStyle w:val="ProductList-SubClauseHeading"/>
        <w:outlineLvl w:val="3"/>
      </w:pPr>
      <w:r>
        <w:t>SCE-berättigande</w:t>
      </w:r>
    </w:p>
    <w:p w:rsidR="00D04088" w:rsidRDefault="00AD336F">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rsidR="00D04088" w:rsidRDefault="00D04088">
      <w:pPr>
        <w:pStyle w:val="ProductList-BodyIndented"/>
      </w:pPr>
    </w:p>
    <w:p w:rsidR="00D04088" w:rsidRDefault="00AD336F">
      <w:pPr>
        <w:pStyle w:val="ProductList-BodyIndented"/>
      </w:pPr>
      <w:r>
        <w:t>De kvalificerande Application Platform-produkterna är:</w:t>
      </w:r>
    </w:p>
    <w:p w:rsidR="00D04088" w:rsidRDefault="00AD336F" w:rsidP="00AD336F">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och Parallel Data Warehouse och CAL)</w:t>
      </w:r>
    </w:p>
    <w:p w:rsidR="00D04088" w:rsidRDefault="00AD336F" w:rsidP="00AD336F">
      <w:pPr>
        <w:pStyle w:val="ProductList-Bullet"/>
        <w:numPr>
          <w:ilvl w:val="1"/>
          <w:numId w:val="50"/>
        </w:numPr>
      </w:pPr>
      <w:r>
        <w:t>BizTalk Server</w:t>
      </w:r>
      <w:r>
        <w:fldChar w:fldCharType="begin"/>
      </w:r>
      <w:r>
        <w:instrText xml:space="preserve"> XE "BizTalk Server" </w:instrText>
      </w:r>
      <w:r>
        <w:fldChar w:fldCharType="end"/>
      </w:r>
      <w:r>
        <w:t xml:space="preserve"> (Standard, Enterprise och Branch) </w:t>
      </w:r>
    </w:p>
    <w:p w:rsidR="00D04088" w:rsidRDefault="00AD336F" w:rsidP="00AD336F">
      <w:pPr>
        <w:pStyle w:val="ProductList-Bullet"/>
        <w:numPr>
          <w:ilvl w:val="1"/>
          <w:numId w:val="50"/>
        </w:numPr>
      </w:pPr>
      <w:r>
        <w:t>Office SharePoint Server</w:t>
      </w:r>
      <w:r>
        <w:fldChar w:fldCharType="begin"/>
      </w:r>
      <w:r>
        <w:instrText xml:space="preserve"> XE "SharePoint Server" </w:instrText>
      </w:r>
      <w:r>
        <w:fldChar w:fldCharType="end"/>
      </w:r>
    </w:p>
    <w:p w:rsidR="00D04088" w:rsidRDefault="00AD336F">
      <w:pPr>
        <w:pStyle w:val="ProductList-BodyIndented"/>
      </w:pPr>
      <w:r>
        <w:t>De kvalificerande produkterna från Core Infrastructure-komponenten är:</w:t>
      </w:r>
    </w:p>
    <w:p w:rsidR="00D04088" w:rsidRDefault="00AD336F" w:rsidP="00AD336F">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 xml:space="preserve">) </w:t>
      </w:r>
    </w:p>
    <w:p w:rsidR="00D04088" w:rsidRDefault="00AD336F" w:rsidP="00AD336F">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rsidR="00D04088" w:rsidRDefault="00D04088">
      <w:pPr>
        <w:pStyle w:val="ProductList-BodyIndented"/>
      </w:pPr>
    </w:p>
    <w:p w:rsidR="00D04088" w:rsidRDefault="00AD336F">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Minsta Genomsnittliga SA-utgifter per år för att vara berättigad Obegränsad PRS dygnet runt.</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250,000</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375,000</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337,500</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412,500</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2,062,500</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2,000,000</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268,750</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168,750</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30,000,000</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300,000,000</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2,062,500</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437,500</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2,500,000</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8,750,000</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12,500,000</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8,250,000</w:t>
            </w:r>
          </w:p>
        </w:tc>
      </w:tr>
    </w:tbl>
    <w:p w:rsidR="00D04088" w:rsidRDefault="00D04088">
      <w:pPr>
        <w:pStyle w:val="ProductList-BodyIndented"/>
        <w:ind w:left="720"/>
      </w:pPr>
    </w:p>
    <w:p w:rsidR="00D04088" w:rsidRDefault="00AD336F">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rsidR="00D04088" w:rsidRDefault="00D04088">
      <w:pPr>
        <w:pStyle w:val="ProductList-BodyIndented"/>
        <w:ind w:left="720"/>
      </w:pPr>
    </w:p>
    <w:p w:rsidR="00D04088" w:rsidRDefault="00AD336F">
      <w:pPr>
        <w:pStyle w:val="ProductList-SubClauseHeading"/>
        <w:outlineLvl w:val="3"/>
      </w:pPr>
      <w:r>
        <w:t>Berättigande för Parallel Data Warehouse</w:t>
      </w:r>
    </w:p>
    <w:p w:rsidR="00D04088" w:rsidRDefault="00AD336F">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rsidR="00D04088" w:rsidRDefault="00D04088">
      <w:pPr>
        <w:pStyle w:val="ProductList-BodyIndented"/>
      </w:pPr>
    </w:p>
    <w:p w:rsidR="00D04088" w:rsidRDefault="00AD336F">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rsidR="00D04088" w:rsidRDefault="00D04088">
      <w:pPr>
        <w:pStyle w:val="ProductList-BodyIndented"/>
      </w:pPr>
    </w:p>
    <w:p w:rsidR="00D04088" w:rsidRDefault="00AD336F">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D04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Tillåtna supportkontakter</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4</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5</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6</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7</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8</w:t>
            </w:r>
          </w:p>
        </w:tc>
      </w:tr>
    </w:tbl>
    <w:p w:rsidR="00D04088" w:rsidRDefault="00D04088">
      <w:pPr>
        <w:pStyle w:val="ProductList-BodyIndented"/>
      </w:pPr>
    </w:p>
    <w:p w:rsidR="00D04088" w:rsidRDefault="00AD336F">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rsidR="00D04088" w:rsidRDefault="00AD336F">
      <w:pPr>
        <w:pStyle w:val="ProductList-BodyIndented"/>
      </w:pPr>
      <w:r>
        <w:t xml:space="preserve">Anmärkning: Kunder som för tillfället är licensierade för PDW bibehåller denna fördel i </w:t>
      </w:r>
      <w:hyperlink r:id="rId145">
        <w:r>
          <w:rPr>
            <w:color w:val="00467F"/>
            <w:u w:val="single"/>
          </w:rPr>
          <w:t>Produktvillkoren för juni 2016</w:t>
        </w:r>
      </w:hyperlink>
      <w:r>
        <w:t>.</w:t>
      </w:r>
    </w:p>
    <w:p w:rsidR="00D04088" w:rsidRDefault="00D04088">
      <w:pPr>
        <w:pStyle w:val="ProductList-BodyIndented"/>
      </w:pPr>
    </w:p>
    <w:p w:rsidR="00D04088" w:rsidRDefault="00AD336F">
      <w:pPr>
        <w:pStyle w:val="ProductList-ClauseHeading"/>
        <w:outlineLvl w:val="2"/>
      </w:pPr>
      <w:bookmarkStart w:id="351" w:name="_Sec587"/>
      <w:r>
        <w:t>Tillgänglighet för Step-Up-licens</w:t>
      </w:r>
      <w:bookmarkEnd w:id="351"/>
    </w:p>
    <w:p w:rsidR="00D04088" w:rsidRDefault="00AD336F">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Mer information finns i Volymlicensieringssammandraget för Enterprise Edition </w:t>
      </w:r>
      <w:r>
        <w:rPr>
          <w:u w:val="single"/>
        </w:rPr>
        <w:t>Step-up</w:t>
      </w:r>
      <w:r>
        <w:t xml:space="preserve">-licenser: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412"/>
        <w:gridCol w:w="5504"/>
      </w:tblGrid>
      <w:tr w:rsidR="00D040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Step-Up Till</w:t>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BizTalk Server Standard</w:t>
            </w:r>
            <w:r>
              <w:fldChar w:fldCharType="begin"/>
            </w:r>
            <w:r>
              <w:instrText xml:space="preserve"> XE "BizTalk Server Standard" </w:instrText>
            </w:r>
            <w:r>
              <w:fldChar w:fldCharType="end"/>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BizTalk Server Enterprise</w:t>
            </w:r>
            <w:r>
              <w:fldChar w:fldCharType="begin"/>
            </w:r>
            <w:r>
              <w:instrText xml:space="preserve"> XE "BizTalk Server Enterprise" </w:instrText>
            </w:r>
            <w:r>
              <w:fldChar w:fldCharType="end"/>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BizTalk Server Enterprise</w:t>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Enterprise CAL</w:t>
            </w:r>
            <w:r>
              <w:fldChar w:fldCharType="begin"/>
            </w:r>
            <w:r>
              <w:instrText xml:space="preserve"> XE "Enterprise CAL" </w:instrText>
            </w:r>
            <w:r>
              <w:fldChar w:fldCharType="end"/>
            </w:r>
            <w:r>
              <w:t xml:space="preserve"> Suite</w:t>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Core Infrastructure Server Suite Datacenter</w:t>
            </w:r>
            <w:r>
              <w:fldChar w:fldCharType="begin"/>
            </w:r>
            <w:r>
              <w:instrText xml:space="preserve"> XE "Core Infrastructure Server Suite Datacenter" </w:instrText>
            </w:r>
            <w:r>
              <w:fldChar w:fldCharType="end"/>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Desktop Education med Enterprise CAL Suite</w:t>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Desktop School med Enterprise CAL Suite</w:t>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Exchange Server Enterprise</w:t>
            </w:r>
            <w:r>
              <w:fldChar w:fldCharType="begin"/>
            </w:r>
            <w:r>
              <w:instrText xml:space="preserve"> XE "Exchange Server Enterprise" </w:instrText>
            </w:r>
            <w:r>
              <w:fldChar w:fldCharType="end"/>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Forefront TMG Enterprise</w:t>
            </w:r>
            <w:r>
              <w:fldChar w:fldCharType="begin"/>
            </w:r>
            <w:r>
              <w:instrText xml:space="preserve"> XE "Forefront TMG Enterprise" </w:instrText>
            </w:r>
            <w:r>
              <w:fldChar w:fldCharType="end"/>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Lokal CAL för Microsoft Dynamics 365 för gruppmedlemmar</w:t>
            </w:r>
            <w:r>
              <w:fldChar w:fldCharType="begin"/>
            </w:r>
            <w:r>
              <w:instrText xml:space="preserve"> XE "Lokal CAL för Microsoft Dynamics 365 för gruppmedlemmar"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Lokal CAL för Microsoft Dynamics 365 för försäljning</w:t>
            </w:r>
            <w:r>
              <w:fldChar w:fldCharType="begin"/>
            </w:r>
            <w:r>
              <w:instrText xml:space="preserve"> XE "Lokal CAL för Microsoft Dynamics 365 för försäljning" </w:instrText>
            </w:r>
            <w:r>
              <w:fldChar w:fldCharType="end"/>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Lokal CAL för Microsoft Dynamics 365 för kundservice</w:t>
            </w:r>
            <w:r>
              <w:fldChar w:fldCharType="begin"/>
            </w:r>
            <w:r>
              <w:instrText xml:space="preserve"> XE "Lokal CAL för Microsoft Dynamics 365 för kundservice" </w:instrText>
            </w:r>
            <w:r>
              <w:fldChar w:fldCharType="end"/>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Lokal CAL för Microsoft Dynamics 365 för gruppmedlemmar</w:t>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Lokal CAL för Microsoft Dynamics 365 for Operations Activity</w:t>
            </w:r>
            <w:r>
              <w:fldChar w:fldCharType="begin"/>
            </w:r>
            <w:r>
              <w:instrText xml:space="preserve"> XE "Lokal CAL för Microsoft Dynamics 365 for Operations Activity" </w:instrText>
            </w:r>
            <w:r>
              <w:fldChar w:fldCharType="end"/>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Lokal CAL för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Lokal CAL för Microsoft Dynamics 365 for Operations</w:t>
            </w:r>
            <w:r>
              <w:fldChar w:fldCharType="begin"/>
            </w:r>
            <w:r>
              <w:instrText xml:space="preserve"> XE "Lokal CAL för Microsoft Dynamics 365 for Operations" </w:instrText>
            </w:r>
            <w:r>
              <w:fldChar w:fldCharType="end"/>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Office Professional Plus</w:t>
            </w:r>
            <w:r>
              <w:fldChar w:fldCharType="begin"/>
            </w:r>
            <w:r>
              <w:instrText xml:space="preserve"> XE "Office Professional Plus" </w:instrText>
            </w:r>
            <w:r>
              <w:fldChar w:fldCharType="end"/>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Företagsdesktop</w:t>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Project Professional</w:t>
            </w:r>
            <w:r>
              <w:fldChar w:fldCharType="begin"/>
            </w:r>
            <w:r>
              <w:instrText xml:space="preserve"> XE "Project Professional" </w:instrText>
            </w:r>
            <w:r>
              <w:fldChar w:fldCharType="end"/>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SQL Server Enterprise Core</w:t>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SQL Server Business Intelligence</w:t>
            </w:r>
            <w:r>
              <w:fldChar w:fldCharType="begin"/>
            </w:r>
            <w:r>
              <w:instrText xml:space="preserve"> XE "SQL Server Business Intelligence" </w:instrText>
            </w:r>
            <w:r>
              <w:fldChar w:fldCharType="end"/>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System Center Datacenter</w:t>
            </w:r>
            <w:r>
              <w:fldChar w:fldCharType="begin"/>
            </w:r>
            <w:r>
              <w:instrText xml:space="preserve"> XE "System Center Datacenter" </w:instrText>
            </w:r>
            <w:r>
              <w:fldChar w:fldCharType="end"/>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Visio Professional</w:t>
            </w:r>
            <w:r>
              <w:fldChar w:fldCharType="begin"/>
            </w:r>
            <w:r>
              <w:instrText xml:space="preserve"> XE "Visio Professional" </w:instrText>
            </w:r>
            <w:r>
              <w:fldChar w:fldCharType="end"/>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Visual Studio Enterprise-prenumeration</w:t>
            </w:r>
            <w:r>
              <w:fldChar w:fldCharType="begin"/>
            </w:r>
            <w:r>
              <w:instrText xml:space="preserve"> XE "Visual Studio Enterprise-prenumeration" </w:instrText>
            </w:r>
            <w:r>
              <w:fldChar w:fldCharType="end"/>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Visual Studio Enterprise-prenumeration</w:t>
            </w:r>
            <w:r>
              <w:fldChar w:fldCharType="begin"/>
            </w:r>
            <w:r>
              <w:instrText xml:space="preserve"> XE "Visual Studio Enterprise-prenumeration" </w:instrText>
            </w:r>
            <w:r>
              <w:fldChar w:fldCharType="end"/>
            </w:r>
          </w:p>
        </w:tc>
      </w:tr>
      <w:tr w:rsidR="00D04088">
        <w:tc>
          <w:tcPr>
            <w:tcW w:w="600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Server Datacenter</w:t>
            </w:r>
            <w:r>
              <w:fldChar w:fldCharType="begin"/>
            </w:r>
            <w:r>
              <w:instrText xml:space="preserve"> XE "Windows Server Datacenter" </w:instrText>
            </w:r>
            <w:r>
              <w:fldChar w:fldCharType="end"/>
            </w:r>
          </w:p>
        </w:tc>
      </w:tr>
    </w:tbl>
    <w:p w:rsidR="00D04088" w:rsidRDefault="00D04088">
      <w:pPr>
        <w:pStyle w:val="ProductList-Body"/>
      </w:pPr>
    </w:p>
    <w:p w:rsidR="00D04088" w:rsidRDefault="00AD336F">
      <w:pPr>
        <w:pStyle w:val="ProductList-ClauseHeading"/>
        <w:outlineLvl w:val="2"/>
      </w:pPr>
      <w:bookmarkStart w:id="352" w:name="_Sec588"/>
      <w:r>
        <w:t>Servrar – Rättigheter för Återställning vid Krasch</w:t>
      </w:r>
      <w:bookmarkEnd w:id="352"/>
    </w:p>
    <w:p w:rsidR="00D04088" w:rsidRDefault="00AD336F">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krasch,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rsidR="00D04088" w:rsidRDefault="00D04088">
      <w:pPr>
        <w:pStyle w:val="ProductList-Body"/>
      </w:pPr>
    </w:p>
    <w:p w:rsidR="00D04088" w:rsidRDefault="00AD336F">
      <w:pPr>
        <w:pStyle w:val="ProductList-SubSubClauseHeading"/>
        <w:outlineLvl w:val="4"/>
      </w:pPr>
      <w:r>
        <w:t>Tillåten användning av säkerhetskopierade Instanser</w:t>
      </w:r>
    </w:p>
    <w:p w:rsidR="00D04088" w:rsidRDefault="00AD336F">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rsidR="00D04088" w:rsidRDefault="00AD336F" w:rsidP="00AD336F">
      <w:pPr>
        <w:pStyle w:val="ProductList-Bullet"/>
        <w:numPr>
          <w:ilvl w:val="2"/>
          <w:numId w:val="52"/>
        </w:numPr>
      </w:pPr>
      <w:r>
        <w:t>Under korta perioder då återställning vid krasch-funktioner testas under en vecka var 90:e dag;</w:t>
      </w:r>
    </w:p>
    <w:p w:rsidR="00D04088" w:rsidRDefault="00AD336F" w:rsidP="00AD336F">
      <w:pPr>
        <w:pStyle w:val="ProductList-Bullet"/>
        <w:numPr>
          <w:ilvl w:val="2"/>
          <w:numId w:val="52"/>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rsidR="00D04088" w:rsidRDefault="00AD336F" w:rsidP="00AD336F">
      <w:pPr>
        <w:pStyle w:val="ProductList-Bullet"/>
        <w:numPr>
          <w:ilvl w:val="2"/>
          <w:numId w:val="52"/>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w:t>
      </w:r>
    </w:p>
    <w:p w:rsidR="00D04088" w:rsidRDefault="00D04088">
      <w:pPr>
        <w:pStyle w:val="ProductList-BodyIndented2"/>
      </w:pPr>
    </w:p>
    <w:p w:rsidR="00D04088" w:rsidRDefault="00AD336F">
      <w:pPr>
        <w:pStyle w:val="ProductList-SubSubClauseHeading"/>
        <w:outlineLvl w:val="4"/>
      </w:pPr>
      <w:r>
        <w:t>Användning av Azure-hybridanvändarförmån för återställning vid krasch</w:t>
      </w:r>
    </w:p>
    <w:p w:rsidR="00D04088" w:rsidRDefault="00AD336F">
      <w:pPr>
        <w:pStyle w:val="ProductList-BodyIndented2"/>
      </w:pPr>
      <w:r>
        <w:t xml:space="preserve">Kunden kan välja att använda Windows Server inom ramen för Azure-hybridanvändningsförmånen för säkerhetskopierade Instanser som körs och hanteras på Microsoft Azure-tjänster med Azure Site Recovery. I sådana fall, oaktat allting som är motstridigt i Microsoft Azure-licensvillkoren som reglerar Azure-hybridanvändningsförmånen, har Kunden tillåtelse att samtidigt driftsätta samma Windows Server-standardlicenser på Microsoft Azure-tjänster inom ramen för Azure-hybridanvändningsförmånen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rsidR="00D04088" w:rsidRDefault="00D04088">
      <w:pPr>
        <w:pStyle w:val="ProductList-BodyIndented2"/>
      </w:pPr>
    </w:p>
    <w:p w:rsidR="00D04088" w:rsidRDefault="00AD336F">
      <w:pPr>
        <w:pStyle w:val="ProductList-SubSubClauseHeading"/>
        <w:outlineLvl w:val="4"/>
      </w:pPr>
      <w:r>
        <w:t>Krav för användning av Återställning vid krasch</w:t>
      </w:r>
    </w:p>
    <w:p w:rsidR="00D04088" w:rsidRDefault="00AD336F">
      <w:pPr>
        <w:pStyle w:val="ProductList-BodyIndented2"/>
      </w:pPr>
      <w:r>
        <w:t>För att använda programvaran under rättigheter för återställning vid krasch måste Kunde uppfylla följande villkor:</w:t>
      </w:r>
    </w:p>
    <w:p w:rsidR="00D04088" w:rsidRDefault="00AD336F" w:rsidP="00AD336F">
      <w:pPr>
        <w:pStyle w:val="ProductList-Bullet"/>
        <w:numPr>
          <w:ilvl w:val="2"/>
          <w:numId w:val="53"/>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rsidR="00D04088" w:rsidRDefault="00AD336F" w:rsidP="00AD336F">
      <w:pPr>
        <w:pStyle w:val="ProductList-Bullet"/>
        <w:numPr>
          <w:ilvl w:val="2"/>
          <w:numId w:val="53"/>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rsidR="00D04088" w:rsidRDefault="00AD336F" w:rsidP="00AD336F">
      <w:pPr>
        <w:pStyle w:val="ProductList-Bullet"/>
        <w:numPr>
          <w:ilvl w:val="2"/>
          <w:numId w:val="53"/>
        </w:numPr>
      </w:pPr>
      <w:r>
        <w:t>Användning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rsidR="00D04088" w:rsidRDefault="00AD336F" w:rsidP="00AD336F">
      <w:pPr>
        <w:pStyle w:val="ProductList-Bullet"/>
        <w:numPr>
          <w:ilvl w:val="2"/>
          <w:numId w:val="53"/>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rsidR="00D04088" w:rsidRDefault="00AD336F" w:rsidP="00AD336F">
      <w:pPr>
        <w:pStyle w:val="ProductList-Bullet"/>
        <w:numPr>
          <w:ilvl w:val="2"/>
          <w:numId w:val="53"/>
        </w:numPr>
      </w:pPr>
      <w:r>
        <w:t xml:space="preserve">Upprätthålla SA-täckning för alla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rsidR="00D04088" w:rsidRDefault="00AD336F" w:rsidP="00AD336F">
      <w:pPr>
        <w:pStyle w:val="ProductList-Bullet"/>
        <w:numPr>
          <w:ilvl w:val="2"/>
          <w:numId w:val="53"/>
        </w:numPr>
      </w:pPr>
      <w:r>
        <w:t>Kundens rätt att köra säkerhetskopierings</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rsidR="00D04088" w:rsidRDefault="00D04088">
      <w:pPr>
        <w:pStyle w:val="ProductList-BodyIndented2"/>
      </w:pPr>
    </w:p>
    <w:p w:rsidR="00D04088" w:rsidRDefault="00AD336F">
      <w:pPr>
        <w:pStyle w:val="ProductList-SubSubClauseHeading"/>
        <w:outlineLvl w:val="4"/>
      </w:pPr>
      <w:r>
        <w:t>Ytterligare tillåten användning av Windows Server</w:t>
      </w:r>
    </w:p>
    <w:p w:rsidR="00D04088" w:rsidRDefault="00AD336F" w:rsidP="00AD336F">
      <w:pPr>
        <w:pStyle w:val="ProductList-Bullet"/>
        <w:numPr>
          <w:ilvl w:val="2"/>
          <w:numId w:val="54"/>
        </w:numPr>
      </w:pPr>
      <w:r>
        <w:t>Annat än för säkerhetskopierade instanser som körs på Microsoft Azure-tjänster</w:t>
      </w:r>
      <w:r>
        <w:fldChar w:fldCharType="begin"/>
      </w:r>
      <w:r>
        <w:instrText xml:space="preserve"> XE "Microsoft Azure-tjänster" </w:instrText>
      </w:r>
      <w:r>
        <w:fldChar w:fldCharType="end"/>
      </w:r>
      <w:r>
        <w:t xml:space="preserve"> krävs inte Windows Server-</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om följande villkor uppfylls:</w:t>
      </w:r>
    </w:p>
    <w:p w:rsidR="00D04088" w:rsidRDefault="00AD336F" w:rsidP="00AD336F">
      <w:pPr>
        <w:pStyle w:val="ProductList-Bullet"/>
        <w:numPr>
          <w:ilvl w:val="3"/>
          <w:numId w:val="54"/>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återställning vid krasch.</w:t>
      </w:r>
    </w:p>
    <w:p w:rsidR="00D04088" w:rsidRDefault="00AD336F" w:rsidP="00AD336F">
      <w:pPr>
        <w:pStyle w:val="ProductList-Bullet"/>
        <w:numPr>
          <w:ilvl w:val="3"/>
          <w:numId w:val="54"/>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rsidR="00D04088" w:rsidRDefault="00AD336F">
      <w:pPr>
        <w:pStyle w:val="ProductList-BodyIndented2"/>
        <w:ind w:left="1440"/>
      </w:pPr>
      <w:r>
        <w:t>- köra virtualiseringsprogramvara för maskinvaran, t.ex. Hyper-V</w:t>
      </w:r>
    </w:p>
    <w:p w:rsidR="00D04088" w:rsidRDefault="00AD336F">
      <w:pPr>
        <w:pStyle w:val="ProductList-BodyIndented2"/>
        <w:ind w:left="1440"/>
      </w:pPr>
      <w:r>
        <w:t>- tillhandahålla virtualiseringstjänster för maskinvaran</w:t>
      </w:r>
    </w:p>
    <w:p w:rsidR="00D04088" w:rsidRDefault="00AD336F">
      <w:pPr>
        <w:pStyle w:val="ProductList-BodyIndented2"/>
        <w:ind w:left="1440"/>
      </w:pPr>
      <w:r>
        <w:t>- köra programvaruagenter för att hantera virtualiseringsprogramvaran för maskinvaran</w:t>
      </w:r>
    </w:p>
    <w:p w:rsidR="00D04088" w:rsidRDefault="00AD336F">
      <w:pPr>
        <w:pStyle w:val="ProductList-BodyIndented2"/>
        <w:ind w:left="1440"/>
      </w:pPr>
      <w:r>
        <w:t>- fungera som mål för kopiering</w:t>
      </w:r>
    </w:p>
    <w:p w:rsidR="00D04088" w:rsidRDefault="00AD336F">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testövertagande,</w:t>
      </w:r>
    </w:p>
    <w:p w:rsidR="00D04088" w:rsidRDefault="00AD336F">
      <w:pPr>
        <w:pStyle w:val="ProductList-BodyIndented2"/>
        <w:ind w:left="1440"/>
      </w:pPr>
      <w:r>
        <w:t xml:space="preserve">- vänta på övertagande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rsidR="00D04088" w:rsidRDefault="00AD336F">
      <w:pPr>
        <w:pStyle w:val="ProductList-BodyIndented2"/>
        <w:ind w:left="1440"/>
      </w:pPr>
      <w:r>
        <w:t xml:space="preserve">- köra återställning vid krasch-tjänster enligt vad som beskrivs ovan </w:t>
      </w:r>
    </w:p>
    <w:p w:rsidR="00D04088" w:rsidRDefault="00AD336F" w:rsidP="00AD336F">
      <w:pPr>
        <w:pStyle w:val="ProductList-Bullet"/>
        <w:numPr>
          <w:ilvl w:val="3"/>
          <w:numId w:val="55"/>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rsidR="00D04088" w:rsidRDefault="00D04088">
      <w:pPr>
        <w:pStyle w:val="ProductList-BodyIndented2"/>
      </w:pPr>
    </w:p>
    <w:p w:rsidR="00D04088" w:rsidRDefault="00D04088">
      <w:pPr>
        <w:pStyle w:val="ProductList-BodyIndented2"/>
      </w:pPr>
    </w:p>
    <w:p w:rsidR="00D04088" w:rsidRDefault="00AD336F">
      <w:pPr>
        <w:pStyle w:val="ProductList-ClauseHeading"/>
        <w:outlineLvl w:val="2"/>
      </w:pPr>
      <w:bookmarkStart w:id="353" w:name="_Sec589"/>
      <w:r>
        <w:t>Licensmobilitet</w:t>
      </w:r>
      <w:bookmarkEnd w:id="353"/>
    </w:p>
    <w:p w:rsidR="00D04088" w:rsidRDefault="00AD336F">
      <w:pPr>
        <w:pStyle w:val="ProductList-SubClauseHeading"/>
        <w:outlineLvl w:val="3"/>
      </w:pPr>
      <w:r>
        <w:t>Licensmobilitet Över Serverfarmar</w:t>
      </w:r>
    </w:p>
    <w:p w:rsidR="00D04088" w:rsidRDefault="00AD336F">
      <w:pPr>
        <w:pStyle w:val="ProductList-BodyIndented"/>
      </w:pPr>
      <w:r>
        <w:t xml:space="preserve">Under Licensmobilitet Över Serverfarmar får Kunden vidareöverlåta alla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"Licensierad Server avser en enda fysisk Server som är dedicerad för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rsidR="00D04088" w:rsidRDefault="00D04088">
      <w:pPr>
        <w:pStyle w:val="ProductList-BodyIndented"/>
      </w:pPr>
    </w:p>
    <w:p w:rsidR="00D04088" w:rsidRDefault="00AD336F">
      <w:pPr>
        <w:pStyle w:val="ProductList-SubClauseHeading"/>
        <w:outlineLvl w:val="3"/>
      </w:pPr>
      <w:r>
        <w:t>Licensmobilitet genom Software Assurance</w:t>
      </w:r>
    </w:p>
    <w:p w:rsidR="00D04088" w:rsidRDefault="00AD336F">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rsidR="00D04088" w:rsidRDefault="00D04088">
      <w:pPr>
        <w:pStyle w:val="ProductList-BodyIndented"/>
      </w:pPr>
    </w:p>
    <w:p w:rsidR="00D04088" w:rsidRDefault="00AD336F">
      <w:pPr>
        <w:pStyle w:val="ProductList-SubSubClauseHeading"/>
        <w:outlineLvl w:val="4"/>
      </w:pPr>
      <w:r>
        <w:t>Tillåten användning:</w:t>
      </w:r>
    </w:p>
    <w:p w:rsidR="00D04088" w:rsidRDefault="00AD336F">
      <w:pPr>
        <w:pStyle w:val="ProductList-BodyIndented2"/>
      </w:pPr>
      <w:r>
        <w:t>Med Licensmobilitet via SA får Kunden:</w:t>
      </w:r>
    </w:p>
    <w:p w:rsidR="00D04088" w:rsidRDefault="00AD336F" w:rsidP="00AD336F">
      <w:pPr>
        <w:pStyle w:val="ProductList-Bullet"/>
        <w:numPr>
          <w:ilvl w:val="2"/>
          <w:numId w:val="56"/>
        </w:numPr>
      </w:pPr>
      <w:r>
        <w:t xml:space="preserve">Köra sin licensierade programvara på delade servrar. </w:t>
      </w:r>
    </w:p>
    <w:p w:rsidR="00D04088" w:rsidRDefault="00AD336F" w:rsidP="00AD336F">
      <w:pPr>
        <w:pStyle w:val="ProductList-Bullet"/>
        <w:numPr>
          <w:ilvl w:val="2"/>
          <w:numId w:val="56"/>
        </w:numPr>
      </w:pPr>
      <w:r>
        <w:t xml:space="preserve">Få åtkomst till den programvaran under åtkomstlicens och som den har SA för, och under sin User och Device SL som tillåter åtkomst till Produkterna. </w:t>
      </w:r>
    </w:p>
    <w:p w:rsidR="00D04088" w:rsidRDefault="00AD336F" w:rsidP="00AD336F">
      <w:pPr>
        <w:pStyle w:val="ProductList-Bullet"/>
        <w:numPr>
          <w:ilvl w:val="2"/>
          <w:numId w:val="56"/>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delade servrar. </w:t>
      </w:r>
    </w:p>
    <w:p w:rsidR="00D04088" w:rsidRDefault="00AD336F" w:rsidP="00AD336F">
      <w:pPr>
        <w:pStyle w:val="ProductList-Bullet"/>
        <w:numPr>
          <w:ilvl w:val="2"/>
          <w:numId w:val="56"/>
        </w:numPr>
      </w:pPr>
      <w:r>
        <w:t xml:space="preserve">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används på servrarna med programvara som körs på delade servrar.</w:t>
      </w:r>
    </w:p>
    <w:p w:rsidR="00D04088" w:rsidRDefault="00D04088">
      <w:pPr>
        <w:pStyle w:val="ProductList-BodyIndented2"/>
      </w:pPr>
    </w:p>
    <w:p w:rsidR="00D04088" w:rsidRDefault="00AD336F">
      <w:pPr>
        <w:pStyle w:val="ProductList-SubSubClauseHeading"/>
        <w:outlineLvl w:val="4"/>
      </w:pPr>
      <w:r>
        <w:t>Krav:</w:t>
      </w:r>
    </w:p>
    <w:p w:rsidR="00D04088" w:rsidRDefault="00AD336F">
      <w:pPr>
        <w:pStyle w:val="ProductList-BodyIndented2"/>
      </w:pPr>
      <w:r>
        <w:t>För att använda Licensmobilitet genom SA måste Kunden:</w:t>
      </w:r>
    </w:p>
    <w:p w:rsidR="00D04088" w:rsidRDefault="00AD336F" w:rsidP="00AD336F">
      <w:pPr>
        <w:pStyle w:val="ProductList-Bullet"/>
        <w:numPr>
          <w:ilvl w:val="2"/>
          <w:numId w:val="57"/>
        </w:numPr>
      </w:pPr>
      <w:r>
        <w:t xml:space="preserve">Köra licensierad programvara och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enligt villkoren för volymlicensieringsavtalet. </w:t>
      </w:r>
    </w:p>
    <w:p w:rsidR="00D04088" w:rsidRDefault="00AD336F" w:rsidP="00AD336F">
      <w:pPr>
        <w:pStyle w:val="ProductList-Bullet"/>
        <w:numPr>
          <w:ilvl w:val="2"/>
          <w:numId w:val="57"/>
        </w:numPr>
      </w:pPr>
      <w:r>
        <w:t xml:space="preserve">Driftsätta sina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endast med Microsoft Azure Platform-tjänster</w:t>
      </w:r>
      <w:r>
        <w:fldChar w:fldCharType="begin"/>
      </w:r>
      <w:r>
        <w:instrText xml:space="preserve"> XE "Microsoft Azure Platform-tjänster"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och</w:t>
      </w:r>
    </w:p>
    <w:p w:rsidR="00D04088" w:rsidRDefault="00AD336F" w:rsidP="00AD336F">
      <w:pPr>
        <w:pStyle w:val="ProductList-Bullet"/>
        <w:numPr>
          <w:ilvl w:val="2"/>
          <w:numId w:val="57"/>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rsidR="00D04088" w:rsidRDefault="00D04088">
      <w:pPr>
        <w:pStyle w:val="ProductList-BodyIndented2"/>
      </w:pPr>
    </w:p>
    <w:p w:rsidR="00D04088" w:rsidRDefault="00AD336F">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"Licens avser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motstridande Licensvillkor för en Produkt när Licensmobilitet genom SA används. Vissa Produkter har, enligt vad som anges nedan, olika användningsrättigheter för delade servrar enligt Licensmobilitet genom SA:</w:t>
      </w:r>
    </w:p>
    <w:tbl>
      <w:tblPr>
        <w:tblStyle w:val="PURTable1"/>
        <w:tblW w:w="0" w:type="dxa"/>
        <w:tblLook w:val="04A0" w:firstRow="1" w:lastRow="0" w:firstColumn="1" w:lastColumn="0" w:noHBand="0" w:noVBand="1"/>
      </w:tblPr>
      <w:tblGrid>
        <w:gridCol w:w="2444"/>
        <w:gridCol w:w="2489"/>
        <w:gridCol w:w="2454"/>
        <w:gridCol w:w="2809"/>
      </w:tblGrid>
      <w:tr w:rsidR="00D040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Tillåtet Antal:</w:t>
            </w:r>
          </w:p>
          <w:p w:rsidR="00D04088" w:rsidRDefault="00AD336F">
            <w:pPr>
              <w:pStyle w:val="ProductList-TableBody"/>
            </w:pPr>
            <w:r>
              <w:rPr>
                <w:color w:val="FFFFFF"/>
              </w:rPr>
              <w:t>OSE:er eller Kärnor per Licens</w:t>
            </w:r>
          </w:p>
        </w:tc>
      </w:tr>
      <w:tr w:rsidR="00D04088">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 operativsystemmiljö per licens</w:t>
            </w:r>
          </w:p>
        </w:tc>
      </w:tr>
      <w:tr w:rsidR="00D04088">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 operativsystemmiljö per licens</w:t>
            </w:r>
          </w:p>
        </w:tc>
      </w:tr>
      <w:tr w:rsidR="00D04088">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En virtuell kärna (i enlighet med produktanvändningsrättigheterna, inklusive kravet på minst 4 kärnor per OSE)</w:t>
            </w:r>
          </w:p>
        </w:tc>
      </w:tr>
      <w:tr w:rsidR="00D04088">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 hanterade OSE:er per Licensierad Server</w:t>
            </w:r>
          </w:p>
        </w:tc>
      </w:tr>
      <w:tr w:rsidR="00D04088">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10 hanterade OSE:er per Licensierad Server</w:t>
            </w:r>
          </w:p>
        </w:tc>
      </w:tr>
      <w:tr w:rsidR="00D04088">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 hanterade OSE:er per Licensierad Server</w:t>
            </w:r>
          </w:p>
        </w:tc>
      </w:tr>
      <w:tr w:rsidR="00D04088">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10 hanterade OSE:er per Licensierad Server</w:t>
            </w:r>
          </w:p>
        </w:tc>
      </w:tr>
    </w:tbl>
    <w:p w:rsidR="00D04088" w:rsidRDefault="00D04088">
      <w:pPr>
        <w:pStyle w:val="ProductList-BodyIndented2"/>
      </w:pPr>
    </w:p>
    <w:p w:rsidR="00D04088" w:rsidRDefault="00AD336F">
      <w:pPr>
        <w:pStyle w:val="ProductList-SubSubClauseHeading"/>
        <w:outlineLvl w:val="4"/>
      </w:pPr>
      <w:r>
        <w:t>Övertagande rättigheter</w:t>
      </w:r>
    </w:p>
    <w:p w:rsidR="00D04088" w:rsidRDefault="00AD336F">
      <w:pPr>
        <w:pStyle w:val="ProductList-BodyIndented2"/>
      </w:pPr>
      <w:r>
        <w:t xml:space="preserve">För Produkter som också beviljas </w:t>
      </w:r>
      <w:r>
        <w:fldChar w:fldCharType="begin"/>
      </w:r>
      <w:r>
        <w:instrText xml:space="preserve"> AutoTextList   \s NoStyle \t "Övertagande Rättigheter: En SA-förmån som låter Kunden köra passiva övertagande Instanser för Produkten i samband med programvara som körs på Licensierade Servern, till förekommande av en övertagande händelse. (Se Ordlistan för fullständig definition)" </w:instrText>
      </w:r>
      <w:r>
        <w:fldChar w:fldCharType="separate"/>
      </w:r>
      <w:r>
        <w:rPr>
          <w:color w:val="0563C1"/>
        </w:rPr>
        <w:t>Övertagande rättigheter</w:t>
      </w:r>
      <w:r>
        <w:fldChar w:fldCharType="end"/>
      </w:r>
      <w:r>
        <w:t xml:space="preserve"> får Kunden köra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på kvalificerade delade servrar till förekommande av en övertagande händelse. Antalet licenser som annars skulle krävas för att köra de passiva övertagande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rsidR="00D04088" w:rsidRDefault="00D04088">
      <w:pPr>
        <w:pStyle w:val="ProductList-BodyIndented2"/>
      </w:pPr>
    </w:p>
    <w:p w:rsidR="00D04088" w:rsidRDefault="00AD336F">
      <w:pPr>
        <w:pStyle w:val="ProductList-ClauseHeading"/>
        <w:outlineLvl w:val="2"/>
      </w:pPr>
      <w:bookmarkStart w:id="354" w:name="_Sec590"/>
      <w:r>
        <w:t>Servrar – Egenvärdbaserade applikationer</w:t>
      </w:r>
      <w:bookmarkEnd w:id="354"/>
    </w:p>
    <w:p w:rsidR="00D04088" w:rsidRDefault="00AD336F">
      <w:pPr>
        <w:pStyle w:val="ProductList-Body"/>
      </w:pPr>
      <w:r>
        <w:t>Egenvärdbaserade Applikationer avser de Produkter för vilka Egenvärdsbaserade rättigheter gäller.</w:t>
      </w:r>
    </w:p>
    <w:p w:rsidR="00D04088" w:rsidRDefault="00D04088">
      <w:pPr>
        <w:pStyle w:val="ProductList-Body"/>
      </w:pPr>
    </w:p>
    <w:p w:rsidR="00D04088" w:rsidRDefault="00AD336F">
      <w:pPr>
        <w:pStyle w:val="ProductList-Body"/>
      </w:pPr>
      <w:r>
        <w:t>Oavsett vad som anges i Kundens volymlicensieringsavtal, inklusive villkoren i Produktvillkoren, får Kunden köra licensierade exemplar av Egenvärdbaserade Applikationer som interagerar direkt eller indirekt med deras programvara för att skapa en enhetlig lösning (”Enhetlig Lösning”) och tillåta tredje män att använda den, förutsatt att villkoren nedan uppfylls.</w:t>
      </w:r>
    </w:p>
    <w:p w:rsidR="00D04088" w:rsidRDefault="00D04088">
      <w:pPr>
        <w:pStyle w:val="ProductList-Body"/>
      </w:pPr>
    </w:p>
    <w:p w:rsidR="00D04088" w:rsidRDefault="00AD336F">
      <w:pPr>
        <w:pStyle w:val="ProductList-SubClauseHeading"/>
        <w:outlineLvl w:val="3"/>
      </w:pPr>
      <w:r>
        <w:t>Krav</w:t>
      </w:r>
    </w:p>
    <w:p w:rsidR="00D04088" w:rsidRDefault="00AD336F">
      <w:pPr>
        <w:pStyle w:val="ProductList-BodyIndented"/>
      </w:pPr>
      <w:r>
        <w:t>Kunden måste ha de Microsoft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och SA för:</w:t>
      </w:r>
    </w:p>
    <w:p w:rsidR="00D04088" w:rsidRDefault="00AD336F" w:rsidP="00AD336F">
      <w:pPr>
        <w:pStyle w:val="ProductList-Bullet"/>
        <w:numPr>
          <w:ilvl w:val="1"/>
          <w:numId w:val="58"/>
        </w:numPr>
      </w:pPr>
      <w:r>
        <w:t>de Egenvärdbaserade applikationerna som körs som del av den Enhetliga lösningen</w:t>
      </w:r>
    </w:p>
    <w:p w:rsidR="00D04088" w:rsidRDefault="00AD336F" w:rsidP="00AD336F">
      <w:pPr>
        <w:pStyle w:val="ProductList-Bullet"/>
        <w:numPr>
          <w:ilvl w:val="1"/>
          <w:numId w:val="58"/>
        </w:numPr>
      </w:pPr>
      <w:r>
        <w:t xml:space="preserve">alla </w:t>
      </w:r>
      <w:r>
        <w:fldChar w:fldCharType="begin"/>
      </w:r>
      <w:r>
        <w:instrText xml:space="preserve"> AutoTextList   \s NoStyle \t "Licens avser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rsidR="00D04088" w:rsidRDefault="00AD336F">
      <w:pPr>
        <w:pStyle w:val="ProductList-BodyIndented"/>
      </w:pPr>
      <w:r>
        <w:t xml:space="preserve">All Microsoft-programvara som används för att skapa och leverera den Enhetliga lösningen måste vara: </w:t>
      </w:r>
    </w:p>
    <w:p w:rsidR="00D04088" w:rsidRDefault="00AD336F" w:rsidP="00AD336F">
      <w:pPr>
        <w:pStyle w:val="ProductList-Bullet"/>
        <w:numPr>
          <w:ilvl w:val="1"/>
          <w:numId w:val="59"/>
        </w:numPr>
      </w:pPr>
      <w:r>
        <w:t>vara licensierad via ett Volymlicensieringsprogram; och</w:t>
      </w:r>
    </w:p>
    <w:p w:rsidR="00D04088" w:rsidRDefault="00AD336F" w:rsidP="00AD336F">
      <w:pPr>
        <w:pStyle w:val="ProductList-Bullet"/>
        <w:numPr>
          <w:ilvl w:val="1"/>
          <w:numId w:val="59"/>
        </w:numPr>
      </w:pPr>
      <w:r>
        <w:t xml:space="preserve">kvalificerad att vara </w:t>
      </w:r>
      <w:r>
        <w:fldChar w:fldCharType="begin"/>
      </w:r>
      <w:r>
        <w:instrText xml:space="preserve"> AutoTextList   \s NoStyle \t "Egen Värd: En SA-förmån som tillåter användning av Produkter för villkorliga värdsyften; se avsnittet Servrar – Egenvärdbaserade Applikationer i Bilaga B – Software Assurance, för mer information." </w:instrText>
      </w:r>
      <w:r>
        <w:fldChar w:fldCharType="separate"/>
      </w:r>
      <w:r>
        <w:rPr>
          <w:color w:val="0563C1"/>
        </w:rPr>
        <w:t>Egen Värd</w:t>
      </w:r>
      <w:r>
        <w:fldChar w:fldCharType="end"/>
      </w:r>
      <w:r>
        <w:t xml:space="preserve"> under dessa Licensvillkor.</w:t>
      </w:r>
    </w:p>
    <w:p w:rsidR="00D04088" w:rsidRDefault="00D04088">
      <w:pPr>
        <w:pStyle w:val="ProductList-BodyIndented"/>
      </w:pPr>
    </w:p>
    <w:p w:rsidR="00D04088" w:rsidRDefault="00AD336F">
      <w:pPr>
        <w:pStyle w:val="ProductList-BodyIndented"/>
      </w:pPr>
      <w:r>
        <w:t>Om Kunden levererar den enhetliga lösningen från delade servrar får Kunden inte använda Windows Server (ej heller External Connector-licens för Fjärrskrivbordstjänster eller annan Windows Server-åtkomstlicens) som Egenvärdbaserad applikation. Kunden måste i stället använda Windows Server-programvara licensierad genom en Licensmobilitet genom Software Assurance Partner eller Kundens licensavtal för Services Provider eller under något annat Microsoft-volymlicensieringserbjudande som tillåter användning på delade servrar. Andra Produkter som används i en Enhetlig lösning och som levereras från delade servrar måste ha Licensmobilitet genom Software Assurance.</w:t>
      </w:r>
    </w:p>
    <w:p w:rsidR="00D04088" w:rsidRDefault="00D04088">
      <w:pPr>
        <w:pStyle w:val="ProductList-BodyIndented"/>
      </w:pPr>
    </w:p>
    <w:p w:rsidR="00D04088" w:rsidRDefault="00AD336F">
      <w:pPr>
        <w:pStyle w:val="ProductList-BodyIndented"/>
      </w:pPr>
      <w:r>
        <w:t>Kundens programvara måste:</w:t>
      </w:r>
    </w:p>
    <w:p w:rsidR="00D04088" w:rsidRDefault="00AD336F" w:rsidP="00AD336F">
      <w:pPr>
        <w:pStyle w:val="ProductList-Bullet"/>
        <w:numPr>
          <w:ilvl w:val="1"/>
          <w:numId w:val="60"/>
        </w:numPr>
      </w:pPr>
      <w:r>
        <w:t>lägga till betydande och primära funktioner till de Egenvärdbaserade applikationerna som är en del av den Enhetliga lösningen (instrumentpaneler, HTML-redigerare, verktyg och liknande tekniker är inte ensamt en primär tjänst och/eller applikation av en Enhetlig lösning)</w:t>
      </w:r>
    </w:p>
    <w:p w:rsidR="00D04088" w:rsidRDefault="00AD336F" w:rsidP="00AD336F">
      <w:pPr>
        <w:pStyle w:val="ProductList-Bullet"/>
        <w:numPr>
          <w:ilvl w:val="1"/>
          <w:numId w:val="60"/>
        </w:numPr>
      </w:pPr>
      <w:r>
        <w:t>vara den primära tjänsten och/eller applikationen av den Enhetliga lösningen, och får inte tillåta att någon slutanvändare av den Enhetliga lösningen får direktåtkomst till de egenvärdbaserade applikationerna</w:t>
      </w:r>
    </w:p>
    <w:p w:rsidR="00D04088" w:rsidRDefault="00AD336F" w:rsidP="00AD336F">
      <w:pPr>
        <w:pStyle w:val="ProductList-Bullet"/>
        <w:numPr>
          <w:ilvl w:val="1"/>
          <w:numId w:val="60"/>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rsidR="00D04088" w:rsidRDefault="00AD336F" w:rsidP="00AD336F">
      <w:pPr>
        <w:pStyle w:val="ProductList-Bullet"/>
        <w:numPr>
          <w:ilvl w:val="1"/>
          <w:numId w:val="60"/>
        </w:numPr>
      </w:pPr>
      <w:r>
        <w:t>får inte ägas eller licensieras av Kunden. Kundens programvara får dock innehålla icke-självständig tredje man-programvara som är inbäddad i eller fungerar med stöd av Kundens programvara.</w:t>
      </w:r>
    </w:p>
    <w:p w:rsidR="00D04088" w:rsidRDefault="00D04088">
      <w:pPr>
        <w:pStyle w:val="ProductList-BodyIndented"/>
      </w:pPr>
    </w:p>
    <w:p w:rsidR="00D04088" w:rsidRDefault="00AD336F">
      <w:pPr>
        <w:pStyle w:val="ProductList-BodyIndented"/>
      </w:pPr>
      <w:r>
        <w:t xml:space="preserve">All användning av de Egenvärdbaserade Applikationerna styrs fortfarande av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rsidR="00D04088" w:rsidRDefault="00D04088">
      <w:pPr>
        <w:pStyle w:val="ProductList-BodyIndented"/>
        <w:jc w:val="right"/>
      </w:pPr>
    </w:p>
    <w:tbl>
      <w:tblPr>
        <w:tblStyle w:val="PURTable0"/>
        <w:tblW w:w="0" w:type="dxa"/>
        <w:tblLook w:val="04A0" w:firstRow="1" w:lastRow="0" w:firstColumn="1" w:lastColumn="0" w:noHBand="0" w:noVBand="1"/>
      </w:tblPr>
      <w:tblGrid>
        <w:gridCol w:w="1055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Indented"/>
      </w:pPr>
    </w:p>
    <w:p w:rsidR="00D04088" w:rsidRDefault="00D04088">
      <w:pPr>
        <w:pStyle w:val="PURBreadcrumb"/>
      </w:pPr>
    </w:p>
    <w:p w:rsidR="00D04088" w:rsidRDefault="00AD336F">
      <w:pPr>
        <w:pStyle w:val="ProductList-SectionHeading"/>
        <w:pageBreakBefore/>
        <w:outlineLvl w:val="0"/>
      </w:pPr>
      <w:bookmarkStart w:id="355" w:name="_Sec1237"/>
      <w:bookmarkEnd w:id="332"/>
      <w:r>
        <w:t>Bilaga C – Tillägg och andra omvandlingslicenser</w:t>
      </w:r>
      <w:r>
        <w:fldChar w:fldCharType="begin"/>
      </w:r>
      <w:r>
        <w:instrText xml:space="preserve"> TC "</w:instrText>
      </w:r>
      <w:bookmarkStart w:id="356" w:name="_Toc502073679"/>
      <w:r>
        <w:instrText>Bilaga C – Tillägg och andra omvandlingslicenser</w:instrText>
      </w:r>
      <w:bookmarkEnd w:id="356"/>
      <w:r>
        <w:instrText>" \l 1</w:instrText>
      </w:r>
      <w:r>
        <w:fldChar w:fldCharType="end"/>
      </w:r>
    </w:p>
    <w:p w:rsidR="00D04088" w:rsidRDefault="00D04088">
      <w:pPr>
        <w:pStyle w:val="PURBreadcrumb"/>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GroupHeading"/>
        <w:outlineLvl w:val="1"/>
      </w:pPr>
      <w:bookmarkStart w:id="357" w:name="_Sec1238"/>
      <w:r>
        <w:t>Tillägg</w:t>
      </w:r>
      <w:bookmarkEnd w:id="357"/>
      <w:r>
        <w:fldChar w:fldCharType="begin"/>
      </w:r>
      <w:r>
        <w:instrText xml:space="preserve"> TC "</w:instrText>
      </w:r>
      <w:bookmarkStart w:id="358" w:name="_Toc502073680"/>
      <w:r>
        <w:instrText>Tillägg</w:instrText>
      </w:r>
      <w:bookmarkEnd w:id="358"/>
      <w:r>
        <w:instrText>" \l 2</w:instrText>
      </w:r>
      <w:r>
        <w:fldChar w:fldCharType="end"/>
      </w:r>
    </w:p>
    <w:p w:rsidR="00D04088" w:rsidRDefault="00AD336F">
      <w:pPr>
        <w:pStyle w:val="ProductList-Body"/>
      </w:pPr>
      <w:r>
        <w:t>Kunden kan förvärva Tillägg enligt följande villkor:</w:t>
      </w:r>
    </w:p>
    <w:p w:rsidR="00D04088" w:rsidRDefault="00AD336F" w:rsidP="00AD336F">
      <w:pPr>
        <w:pStyle w:val="ProductList-Bullet"/>
        <w:numPr>
          <w:ilvl w:val="0"/>
          <w:numId w:val="61"/>
        </w:numPr>
      </w:pPr>
      <w:r>
        <w:t xml:space="preserve">Kunden måste ha aktiv SA för motsvarande Kvalificerande licenser. </w:t>
      </w:r>
    </w:p>
    <w:p w:rsidR="00D04088" w:rsidRDefault="00AD336F" w:rsidP="00AD336F">
      <w:pPr>
        <w:pStyle w:val="ProductList-Bullet"/>
        <w:numPr>
          <w:ilvl w:val="0"/>
          <w:numId w:val="61"/>
        </w:numPr>
      </w:pPr>
      <w:r>
        <w:t xml:space="preserve">Kunden kan förvärva en Tilläggsprenumerationslicens för varje Kvalificerande licens, såvida inget annat anges i denna Bilaga.   </w:t>
      </w:r>
    </w:p>
    <w:p w:rsidR="00D04088" w:rsidRDefault="00AD336F" w:rsidP="00AD336F">
      <w:pPr>
        <w:pStyle w:val="ProductList-Bullet"/>
        <w:numPr>
          <w:ilvl w:val="0"/>
          <w:numId w:val="61"/>
        </w:numPr>
      </w:pPr>
      <w:r>
        <w:t>Kunden kan förvärva tilläggsprenumerationslicenser mellan true-up-datum innan de Kvalificerande licenserna förvärvas.</w:t>
      </w:r>
    </w:p>
    <w:p w:rsidR="00D04088" w:rsidRDefault="00D04088">
      <w:pPr>
        <w:pStyle w:val="ProductList-Body"/>
      </w:pPr>
    </w:p>
    <w:p w:rsidR="00D04088" w:rsidRDefault="00AD336F">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rsidR="00D04088" w:rsidRDefault="00D04088">
      <w:pPr>
        <w:pStyle w:val="ProductList-Body"/>
      </w:pPr>
    </w:p>
    <w:p w:rsidR="00D04088" w:rsidRDefault="00AD336F">
      <w:pPr>
        <w:pStyle w:val="ProductList-Offering2HeadingNoBorder"/>
        <w:outlineLvl w:val="2"/>
      </w:pPr>
      <w:r>
        <w:t>Windows desktop-operativsystem</w:t>
      </w:r>
      <w:r>
        <w:fldChar w:fldCharType="begin"/>
      </w:r>
      <w:r>
        <w:instrText xml:space="preserve"> TC "</w:instrText>
      </w:r>
      <w:bookmarkStart w:id="359" w:name="_Toc502073681"/>
      <w:r>
        <w:instrText>Windows desktop-operativsystem</w:instrText>
      </w:r>
      <w:bookmarkEnd w:id="359"/>
      <w:r>
        <w:instrText>" \l 3</w:instrText>
      </w:r>
      <w:r>
        <w:fldChar w:fldCharType="end"/>
      </w:r>
    </w:p>
    <w:p w:rsidR="00D04088" w:rsidRDefault="00AD336F">
      <w:pPr>
        <w:pStyle w:val="ProductList-Body"/>
      </w:pPr>
      <w:r>
        <w:t>Den Licensierade Användaren måste vara den Primära Användaren av en enhet med antingen aktiv Windows Desktop Operating System SA-täckning eller Windows VDA-täckning.</w:t>
      </w:r>
    </w:p>
    <w:tbl>
      <w:tblPr>
        <w:tblStyle w:val="PURTable"/>
        <w:tblW w:w="0" w:type="dxa"/>
        <w:tblLook w:val="04A0" w:firstRow="1" w:lastRow="0" w:firstColumn="1" w:lastColumn="0" w:noHBand="0" w:noVBand="1"/>
      </w:tblPr>
      <w:tblGrid>
        <w:gridCol w:w="5277"/>
        <w:gridCol w:w="5639"/>
      </w:tblGrid>
      <w:tr w:rsidR="00D0408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04088" w:rsidRDefault="00AD336F">
            <w:pPr>
              <w:pStyle w:val="ProductList-TableBody"/>
            </w:pPr>
            <w:r>
              <w:rPr>
                <w:color w:val="FFFFFF"/>
              </w:rPr>
              <w:t>User SL-tillägg</w:t>
            </w:r>
          </w:p>
        </w:tc>
        <w:tc>
          <w:tcPr>
            <w:tcW w:w="6240" w:type="dxa"/>
            <w:tcBorders>
              <w:top w:val="single" w:sz="4" w:space="0" w:color="0070C0"/>
              <w:bottom w:val="single" w:sz="4" w:space="0" w:color="000000"/>
              <w:right w:val="single" w:sz="4" w:space="0" w:color="0070C0"/>
            </w:tcBorders>
            <w:shd w:val="clear" w:color="auto" w:fill="0070C0"/>
          </w:tcPr>
          <w:p w:rsidR="00D04088" w:rsidRDefault="00AD336F">
            <w:pPr>
              <w:pStyle w:val="ProductList-TableBody"/>
            </w:pPr>
            <w:r>
              <w:rPr>
                <w:color w:val="FFFFFF"/>
              </w:rPr>
              <w:t>Kvalificerande Licens(er)</w:t>
            </w:r>
          </w:p>
        </w:tc>
      </w:tr>
      <w:tr w:rsidR="00D04088">
        <w:tc>
          <w:tcPr>
            <w:tcW w:w="588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10 Education E5 per enhetstillägg</w:t>
            </w:r>
          </w:p>
        </w:tc>
        <w:tc>
          <w:tcPr>
            <w:tcW w:w="6240" w:type="dxa"/>
            <w:tcBorders>
              <w:top w:val="single" w:sz="4" w:space="0" w:color="000000"/>
              <w:left w:val="single" w:sz="4" w:space="0" w:color="000000"/>
              <w:bottom w:val="none" w:sz="4" w:space="0" w:color="000000"/>
              <w:right w:val="single" w:sz="4" w:space="0" w:color="000000"/>
            </w:tcBorders>
          </w:tcPr>
          <w:p w:rsidR="00D04088" w:rsidRDefault="00D04088">
            <w:pPr>
              <w:pStyle w:val="ProductList-TableBody"/>
            </w:pPr>
          </w:p>
        </w:tc>
      </w:tr>
      <w:tr w:rsidR="00D04088">
        <w:tc>
          <w:tcPr>
            <w:tcW w:w="588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10 Enterprise E3 per användartillägg</w:t>
            </w:r>
          </w:p>
        </w:tc>
        <w:tc>
          <w:tcPr>
            <w:tcW w:w="6240" w:type="dxa"/>
            <w:tcBorders>
              <w:top w:val="none" w:sz="4" w:space="0" w:color="000000"/>
              <w:left w:val="single" w:sz="4" w:space="0" w:color="000000"/>
              <w:bottom w:val="none" w:sz="4" w:space="0" w:color="000000"/>
              <w:right w:val="single" w:sz="4" w:space="0" w:color="000000"/>
            </w:tcBorders>
          </w:tcPr>
          <w:p w:rsidR="00D04088" w:rsidRDefault="00AD336F">
            <w:pPr>
              <w:pStyle w:val="ProductList-TableBody"/>
            </w:pPr>
            <w:r>
              <w:t>Windows 10 Enterprise/Education E3 per enhet</w:t>
            </w:r>
          </w:p>
        </w:tc>
      </w:tr>
      <w:tr w:rsidR="00D04088">
        <w:tc>
          <w:tcPr>
            <w:tcW w:w="588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10 Enterprise E5 per enhet eller användartillägg</w:t>
            </w:r>
          </w:p>
        </w:tc>
        <w:tc>
          <w:tcPr>
            <w:tcW w:w="6240" w:type="dxa"/>
            <w:tcBorders>
              <w:top w:val="none" w:sz="4" w:space="0" w:color="000000"/>
              <w:left w:val="single" w:sz="4" w:space="0" w:color="000000"/>
              <w:bottom w:val="single" w:sz="4" w:space="0" w:color="000000"/>
              <w:right w:val="single" w:sz="4" w:space="0" w:color="000000"/>
            </w:tcBorders>
          </w:tcPr>
          <w:p w:rsidR="00D04088" w:rsidRDefault="00D04088">
            <w:pPr>
              <w:pStyle w:val="ProductList-TableBody"/>
            </w:pPr>
          </w:p>
        </w:tc>
      </w:tr>
      <w:tr w:rsidR="00D04088">
        <w:tc>
          <w:tcPr>
            <w:tcW w:w="5880" w:type="dxa"/>
            <w:tcBorders>
              <w:top w:val="single" w:sz="4" w:space="0" w:color="000000"/>
              <w:left w:val="single" w:sz="4" w:space="0" w:color="000000"/>
              <w:bottom w:val="none" w:sz="4" w:space="0" w:color="000000"/>
              <w:right w:val="single" w:sz="4" w:space="0" w:color="000000"/>
            </w:tcBorders>
          </w:tcPr>
          <w:p w:rsidR="00D04088" w:rsidRDefault="00AD336F">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10 Enterprise E3/E5 per användare</w:t>
            </w:r>
          </w:p>
        </w:tc>
      </w:tr>
      <w:tr w:rsidR="00D04088">
        <w:tc>
          <w:tcPr>
            <w:tcW w:w="5880" w:type="dxa"/>
            <w:tcBorders>
              <w:top w:val="none" w:sz="4" w:space="0" w:color="000000"/>
              <w:left w:val="single" w:sz="4" w:space="0" w:color="000000"/>
              <w:bottom w:val="single" w:sz="4" w:space="0" w:color="000000"/>
              <w:right w:val="single" w:sz="4" w:space="0" w:color="000000"/>
            </w:tcBorders>
          </w:tcPr>
          <w:p w:rsidR="00D04088" w:rsidRDefault="00D0408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VDA E3/E5 per användare</w:t>
            </w:r>
          </w:p>
        </w:tc>
      </w:tr>
    </w:tbl>
    <w:p w:rsidR="00D04088" w:rsidRDefault="00D04088">
      <w:pPr>
        <w:pStyle w:val="ProductList-Body"/>
      </w:pPr>
    </w:p>
    <w:p w:rsidR="00D04088" w:rsidRDefault="00AD336F">
      <w:pPr>
        <w:pStyle w:val="ProductList-Offering2HeadingNoBorder"/>
        <w:outlineLvl w:val="2"/>
      </w:pPr>
      <w:r>
        <w:t>Microsoft Operations Management and Security</w:t>
      </w:r>
      <w:r>
        <w:fldChar w:fldCharType="begin"/>
      </w:r>
      <w:r>
        <w:instrText xml:space="preserve"> TC "</w:instrText>
      </w:r>
      <w:bookmarkStart w:id="360" w:name="_Toc502073682"/>
      <w:r>
        <w:instrText>Microsoft Operations Management and Security</w:instrText>
      </w:r>
      <w:bookmarkEnd w:id="360"/>
      <w:r>
        <w:instrText>" \l 3</w:instrText>
      </w:r>
      <w:r>
        <w:fldChar w:fldCharType="end"/>
      </w:r>
    </w:p>
    <w:p w:rsidR="00D04088" w:rsidRDefault="00D04088">
      <w:pPr>
        <w:pStyle w:val="ProductList-Body"/>
      </w:pPr>
    </w:p>
    <w:p w:rsidR="00D04088" w:rsidRDefault="00AD336F">
      <w:pPr>
        <w:pStyle w:val="ProductList-Body"/>
      </w:pPr>
      <w:r>
        <w:t xml:space="preserve">För varje Kvalificerande licens får Kunden köpa en kombination av E1- och E2-tillägg upp till den Berättigade mängden. </w:t>
      </w:r>
    </w:p>
    <w:p w:rsidR="00D04088" w:rsidRDefault="00D04088">
      <w:pPr>
        <w:pStyle w:val="ProductList-Body"/>
      </w:pPr>
    </w:p>
    <w:p w:rsidR="00D04088" w:rsidRDefault="00AD336F">
      <w:pPr>
        <w:pStyle w:val="ProductList-Body"/>
      </w:pPr>
      <w:r>
        <w:t>Ett tilläggs-SL för Operations Management and Security kan köpas inom ramen för ett annat volymlicensieringsavtal än dess Kvalificerande licens. Om SA-täckningen för den Kvalificerande licensen går ut först upphör Tilläggsprenumerationen för Operation Management and Security att gälla vid nästa årsdag för dess registrering.</w:t>
      </w:r>
    </w:p>
    <w:p w:rsidR="00D04088" w:rsidRDefault="00D04088">
      <w:pPr>
        <w:pStyle w:val="ProductList-Body"/>
      </w:pPr>
    </w:p>
    <w:tbl>
      <w:tblPr>
        <w:tblStyle w:val="PURTable"/>
        <w:tblW w:w="0" w:type="dxa"/>
        <w:tblLook w:val="04A0" w:firstRow="1" w:lastRow="0" w:firstColumn="1" w:lastColumn="0" w:noHBand="0" w:noVBand="1"/>
      </w:tblPr>
      <w:tblGrid>
        <w:gridCol w:w="3888"/>
        <w:gridCol w:w="3788"/>
        <w:gridCol w:w="3240"/>
      </w:tblGrid>
      <w:tr w:rsidR="00D04088">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04088" w:rsidRDefault="00AD336F">
            <w:pPr>
              <w:pStyle w:val="ProductList-TableBody"/>
            </w:pPr>
            <w:r>
              <w:rPr>
                <w:color w:val="FFFFFF"/>
              </w:rPr>
              <w:t>User SL-tillägg</w:t>
            </w:r>
          </w:p>
        </w:tc>
        <w:tc>
          <w:tcPr>
            <w:tcW w:w="4160" w:type="dxa"/>
            <w:tcBorders>
              <w:top w:val="single" w:sz="4" w:space="0" w:color="0070C0"/>
              <w:bottom w:val="single" w:sz="4" w:space="0" w:color="000000"/>
            </w:tcBorders>
            <w:shd w:val="clear" w:color="auto" w:fill="0070C0"/>
          </w:tcPr>
          <w:p w:rsidR="00D04088" w:rsidRDefault="00AD336F">
            <w:pPr>
              <w:pStyle w:val="ProductList-TableBody"/>
            </w:pPr>
            <w:r>
              <w:rPr>
                <w:color w:val="FFFFFF"/>
              </w:rPr>
              <w:t>Kvalificerande Licens(er)</w:t>
            </w:r>
          </w:p>
        </w:tc>
        <w:tc>
          <w:tcPr>
            <w:tcW w:w="3540" w:type="dxa"/>
            <w:tcBorders>
              <w:top w:val="single" w:sz="4" w:space="0" w:color="0070C0"/>
              <w:bottom w:val="single" w:sz="4" w:space="0" w:color="000000"/>
              <w:right w:val="single" w:sz="4" w:space="0" w:color="0070C0"/>
            </w:tcBorders>
            <w:shd w:val="clear" w:color="auto" w:fill="0070C0"/>
          </w:tcPr>
          <w:p w:rsidR="00D04088" w:rsidRDefault="00AD336F">
            <w:pPr>
              <w:pStyle w:val="ProductList-TableBody"/>
            </w:pPr>
            <w:r>
              <w:rPr>
                <w:color w:val="FFFFFF"/>
              </w:rPr>
              <w:t>Berättigad Mängd</w:t>
            </w:r>
          </w:p>
        </w:tc>
      </w:tr>
      <w:tr w:rsidR="00D04088">
        <w:tc>
          <w:tcPr>
            <w:tcW w:w="4280" w:type="dxa"/>
            <w:tcBorders>
              <w:top w:val="single" w:sz="4" w:space="0" w:color="000000"/>
              <w:left w:val="single" w:sz="4" w:space="0" w:color="000000"/>
              <w:bottom w:val="none" w:sz="4" w:space="0" w:color="000000"/>
              <w:right w:val="single" w:sz="4" w:space="0" w:color="000000"/>
            </w:tcBorders>
          </w:tcPr>
          <w:p w:rsidR="00D04088" w:rsidRDefault="00AD336F">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Core Infrastructure Server Suite Standard (paket med 2 kärnlicenser) </w:t>
            </w:r>
          </w:p>
        </w:tc>
        <w:tc>
          <w:tcPr>
            <w:tcW w:w="3540" w:type="dxa"/>
            <w:tcBorders>
              <w:top w:val="single" w:sz="4" w:space="0" w:color="000000"/>
              <w:left w:val="single" w:sz="4" w:space="0" w:color="000000"/>
              <w:bottom w:val="none" w:sz="4" w:space="0" w:color="000000"/>
              <w:right w:val="single" w:sz="4" w:space="0" w:color="000000"/>
            </w:tcBorders>
          </w:tcPr>
          <w:p w:rsidR="00D04088" w:rsidRDefault="00AD336F">
            <w:pPr>
              <w:pStyle w:val="ProductList-TableBody"/>
            </w:pPr>
            <w:r>
              <w:t>1/4 (kräver minst fyra kvalificerande licenser)</w:t>
            </w:r>
          </w:p>
        </w:tc>
      </w:tr>
      <w:tr w:rsidR="00D04088">
        <w:tc>
          <w:tcPr>
            <w:tcW w:w="4280" w:type="dxa"/>
            <w:tcBorders>
              <w:top w:val="none" w:sz="4" w:space="0" w:color="000000"/>
              <w:left w:val="single" w:sz="4" w:space="0" w:color="000000"/>
              <w:bottom w:val="single" w:sz="4" w:space="0" w:color="000000"/>
              <w:right w:val="single" w:sz="4" w:space="0" w:color="000000"/>
            </w:tcBorders>
          </w:tcPr>
          <w:p w:rsidR="00D04088" w:rsidRDefault="00D0408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System Center Standard (paket med 2 kärnlicenser)</w:t>
            </w:r>
          </w:p>
        </w:tc>
        <w:tc>
          <w:tcPr>
            <w:tcW w:w="3540" w:type="dxa"/>
            <w:tcBorders>
              <w:top w:val="none" w:sz="4" w:space="0" w:color="000000"/>
              <w:left w:val="single" w:sz="4" w:space="0" w:color="000000"/>
              <w:bottom w:val="single" w:sz="4" w:space="0" w:color="000000"/>
              <w:right w:val="single" w:sz="4" w:space="0" w:color="000000"/>
            </w:tcBorders>
          </w:tcPr>
          <w:p w:rsidR="00D04088" w:rsidRDefault="00D04088">
            <w:pPr>
              <w:pStyle w:val="ProductList-TableBody"/>
            </w:pPr>
          </w:p>
        </w:tc>
      </w:tr>
      <w:tr w:rsidR="00D04088">
        <w:tc>
          <w:tcPr>
            <w:tcW w:w="4280" w:type="dxa"/>
            <w:tcBorders>
              <w:top w:val="single" w:sz="4" w:space="0" w:color="000000"/>
              <w:left w:val="single" w:sz="4" w:space="0" w:color="000000"/>
              <w:bottom w:val="none" w:sz="4" w:space="0" w:color="000000"/>
              <w:right w:val="single" w:sz="4" w:space="0" w:color="000000"/>
            </w:tcBorders>
          </w:tcPr>
          <w:p w:rsidR="00D04088" w:rsidRDefault="00AD336F">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Core Infrastructure Server Suite Datacenter (paket med 2 kärnlicenser) </w:t>
            </w:r>
          </w:p>
        </w:tc>
        <w:tc>
          <w:tcPr>
            <w:tcW w:w="3540" w:type="dxa"/>
            <w:tcBorders>
              <w:top w:val="single" w:sz="4" w:space="0" w:color="000000"/>
              <w:left w:val="single" w:sz="4" w:space="0" w:color="000000"/>
              <w:bottom w:val="none" w:sz="4" w:space="0" w:color="000000"/>
              <w:right w:val="single" w:sz="4" w:space="0" w:color="000000"/>
            </w:tcBorders>
          </w:tcPr>
          <w:p w:rsidR="00D04088" w:rsidRDefault="00AD336F">
            <w:pPr>
              <w:pStyle w:val="ProductList-TableBody"/>
            </w:pPr>
            <w:r>
              <w:t>1</w:t>
            </w:r>
          </w:p>
        </w:tc>
      </w:tr>
      <w:tr w:rsidR="00D04088">
        <w:tc>
          <w:tcPr>
            <w:tcW w:w="4280" w:type="dxa"/>
            <w:tcBorders>
              <w:top w:val="none" w:sz="4" w:space="0" w:color="000000"/>
              <w:left w:val="single" w:sz="4" w:space="0" w:color="000000"/>
              <w:bottom w:val="single" w:sz="4" w:space="0" w:color="000000"/>
              <w:right w:val="single" w:sz="4" w:space="0" w:color="000000"/>
            </w:tcBorders>
          </w:tcPr>
          <w:p w:rsidR="00D04088" w:rsidRDefault="00D0408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System Center Datacenter (paket med 2 kärnlicenser)</w:t>
            </w:r>
          </w:p>
        </w:tc>
        <w:tc>
          <w:tcPr>
            <w:tcW w:w="3540" w:type="dxa"/>
            <w:tcBorders>
              <w:top w:val="none" w:sz="4" w:space="0" w:color="000000"/>
              <w:left w:val="single" w:sz="4" w:space="0" w:color="000000"/>
              <w:bottom w:val="single" w:sz="4" w:space="0" w:color="000000"/>
              <w:right w:val="single" w:sz="4" w:space="0" w:color="000000"/>
            </w:tcBorders>
          </w:tcPr>
          <w:p w:rsidR="00D04088" w:rsidRDefault="00D04088">
            <w:pPr>
              <w:pStyle w:val="ProductList-TableBody"/>
            </w:pPr>
          </w:p>
        </w:tc>
      </w:tr>
      <w:tr w:rsidR="00D04088">
        <w:tc>
          <w:tcPr>
            <w:tcW w:w="4280" w:type="dxa"/>
            <w:tcBorders>
              <w:top w:val="single" w:sz="4" w:space="0" w:color="000000"/>
              <w:left w:val="single" w:sz="4" w:space="0" w:color="000000"/>
              <w:bottom w:val="none" w:sz="4" w:space="0" w:color="000000"/>
              <w:right w:val="single" w:sz="4" w:space="0" w:color="000000"/>
            </w:tcBorders>
          </w:tcPr>
          <w:p w:rsidR="00D04088" w:rsidRDefault="00AD336F">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Core Infrastructure Server Suite Standard (2 processorer)</w:t>
            </w:r>
          </w:p>
        </w:tc>
        <w:tc>
          <w:tcPr>
            <w:tcW w:w="3540" w:type="dxa"/>
            <w:tcBorders>
              <w:top w:val="single" w:sz="4" w:space="0" w:color="000000"/>
              <w:left w:val="single" w:sz="4" w:space="0" w:color="000000"/>
              <w:bottom w:val="none" w:sz="4" w:space="0" w:color="000000"/>
              <w:right w:val="single" w:sz="4" w:space="0" w:color="000000"/>
            </w:tcBorders>
          </w:tcPr>
          <w:p w:rsidR="00D04088" w:rsidRDefault="00AD336F">
            <w:pPr>
              <w:pStyle w:val="ProductList-TableBody"/>
            </w:pPr>
            <w:r>
              <w:t>2</w:t>
            </w:r>
          </w:p>
        </w:tc>
      </w:tr>
      <w:tr w:rsidR="00D04088">
        <w:tc>
          <w:tcPr>
            <w:tcW w:w="4280" w:type="dxa"/>
            <w:tcBorders>
              <w:top w:val="none" w:sz="4" w:space="0" w:color="000000"/>
              <w:left w:val="single" w:sz="4" w:space="0" w:color="000000"/>
              <w:bottom w:val="single" w:sz="4" w:space="0" w:color="000000"/>
              <w:right w:val="single" w:sz="4" w:space="0" w:color="000000"/>
            </w:tcBorders>
          </w:tcPr>
          <w:p w:rsidR="00D04088" w:rsidRDefault="00D0408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System Center Standard (2 processorer)</w:t>
            </w:r>
          </w:p>
        </w:tc>
        <w:tc>
          <w:tcPr>
            <w:tcW w:w="3540" w:type="dxa"/>
            <w:tcBorders>
              <w:top w:val="none" w:sz="4" w:space="0" w:color="000000"/>
              <w:left w:val="single" w:sz="4" w:space="0" w:color="000000"/>
              <w:bottom w:val="single" w:sz="4" w:space="0" w:color="000000"/>
              <w:right w:val="single" w:sz="4" w:space="0" w:color="000000"/>
            </w:tcBorders>
          </w:tcPr>
          <w:p w:rsidR="00D04088" w:rsidRDefault="00D04088">
            <w:pPr>
              <w:pStyle w:val="ProductList-TableBody"/>
            </w:pPr>
          </w:p>
        </w:tc>
      </w:tr>
      <w:tr w:rsidR="00D04088">
        <w:tc>
          <w:tcPr>
            <w:tcW w:w="4280" w:type="dxa"/>
            <w:tcBorders>
              <w:top w:val="single" w:sz="4" w:space="0" w:color="000000"/>
              <w:left w:val="single" w:sz="4" w:space="0" w:color="000000"/>
              <w:bottom w:val="none" w:sz="4" w:space="0" w:color="000000"/>
              <w:right w:val="single" w:sz="4" w:space="0" w:color="000000"/>
            </w:tcBorders>
          </w:tcPr>
          <w:p w:rsidR="00D04088" w:rsidRDefault="00AD336F">
            <w:pPr>
              <w:pStyle w:val="ProductList-TableBody"/>
            </w:pPr>
            <w:r>
              <w:t>Tillägg för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Core Infrastructure Server Suite Datacenter (2 processorer)</w:t>
            </w:r>
          </w:p>
        </w:tc>
        <w:tc>
          <w:tcPr>
            <w:tcW w:w="3540" w:type="dxa"/>
            <w:tcBorders>
              <w:top w:val="single" w:sz="4" w:space="0" w:color="000000"/>
              <w:left w:val="single" w:sz="4" w:space="0" w:color="000000"/>
              <w:bottom w:val="none" w:sz="4" w:space="0" w:color="000000"/>
              <w:right w:val="single" w:sz="4" w:space="0" w:color="000000"/>
            </w:tcBorders>
          </w:tcPr>
          <w:p w:rsidR="00D04088" w:rsidRDefault="00AD336F">
            <w:pPr>
              <w:pStyle w:val="ProductList-TableBody"/>
            </w:pPr>
            <w:r>
              <w:t>8</w:t>
            </w:r>
          </w:p>
        </w:tc>
      </w:tr>
      <w:tr w:rsidR="00D04088">
        <w:tc>
          <w:tcPr>
            <w:tcW w:w="4280" w:type="dxa"/>
            <w:tcBorders>
              <w:top w:val="none" w:sz="4" w:space="0" w:color="000000"/>
              <w:left w:val="single" w:sz="4" w:space="0" w:color="000000"/>
              <w:bottom w:val="single" w:sz="4" w:space="0" w:color="000000"/>
              <w:right w:val="single" w:sz="4" w:space="0" w:color="000000"/>
            </w:tcBorders>
          </w:tcPr>
          <w:p w:rsidR="00D04088" w:rsidRDefault="00D0408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System Center Datacenter (2 processorer)</w:t>
            </w:r>
          </w:p>
        </w:tc>
        <w:tc>
          <w:tcPr>
            <w:tcW w:w="3540" w:type="dxa"/>
            <w:tcBorders>
              <w:top w:val="none" w:sz="4" w:space="0" w:color="000000"/>
              <w:left w:val="single" w:sz="4" w:space="0" w:color="000000"/>
              <w:bottom w:val="single" w:sz="4" w:space="0" w:color="000000"/>
              <w:right w:val="single" w:sz="4" w:space="0" w:color="000000"/>
            </w:tcBorders>
          </w:tcPr>
          <w:p w:rsidR="00D04088" w:rsidRDefault="00D04088">
            <w:pPr>
              <w:pStyle w:val="ProductList-TableBody"/>
            </w:pPr>
          </w:p>
        </w:tc>
      </w:tr>
    </w:tbl>
    <w:p w:rsidR="00D04088" w:rsidRDefault="00D04088">
      <w:pPr>
        <w:pStyle w:val="ProductList-Body"/>
      </w:pPr>
    </w:p>
    <w:p w:rsidR="00D04088" w:rsidRDefault="00AD336F">
      <w:pPr>
        <w:pStyle w:val="ProductList-Offering2HeadingNoBorder"/>
        <w:outlineLvl w:val="2"/>
      </w:pPr>
      <w:r>
        <w:t>Microsoft Azure-användarplaner</w:t>
      </w:r>
      <w:r>
        <w:fldChar w:fldCharType="begin"/>
      </w:r>
      <w:r>
        <w:instrText xml:space="preserve"> TC "</w:instrText>
      </w:r>
      <w:bookmarkStart w:id="361" w:name="_Toc502073683"/>
      <w:r>
        <w:instrText>Microsoft Azure-användarplaner</w:instrText>
      </w:r>
      <w:bookmarkEnd w:id="361"/>
      <w:r>
        <w:instrText>" \l 3</w:instrText>
      </w:r>
      <w:r>
        <w:fldChar w:fldCharType="end"/>
      </w:r>
    </w:p>
    <w:p w:rsidR="00D04088" w:rsidRDefault="00D04088">
      <w:pPr>
        <w:pStyle w:val="ProductList-Body"/>
      </w:pPr>
    </w:p>
    <w:tbl>
      <w:tblPr>
        <w:tblStyle w:val="PURTable"/>
        <w:tblW w:w="0" w:type="dxa"/>
        <w:tblLook w:val="04A0" w:firstRow="1" w:lastRow="0" w:firstColumn="1" w:lastColumn="0" w:noHBand="0" w:noVBand="1"/>
      </w:tblPr>
      <w:tblGrid>
        <w:gridCol w:w="5291"/>
        <w:gridCol w:w="5625"/>
      </w:tblGrid>
      <w:tr w:rsidR="00D0408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04088" w:rsidRDefault="00AD336F">
            <w:pPr>
              <w:pStyle w:val="ProductList-TableBody"/>
            </w:pPr>
            <w:r>
              <w:rPr>
                <w:color w:val="FFFFFF"/>
              </w:rPr>
              <w:t>User SL-tillägg</w:t>
            </w:r>
          </w:p>
        </w:tc>
        <w:tc>
          <w:tcPr>
            <w:tcW w:w="6240" w:type="dxa"/>
            <w:tcBorders>
              <w:top w:val="single" w:sz="4" w:space="0" w:color="0070C0"/>
              <w:bottom w:val="single" w:sz="4" w:space="0" w:color="000000"/>
              <w:right w:val="single" w:sz="4" w:space="0" w:color="0070C0"/>
            </w:tcBorders>
            <w:shd w:val="clear" w:color="auto" w:fill="0070C0"/>
          </w:tcPr>
          <w:p w:rsidR="00D04088" w:rsidRDefault="00AD336F">
            <w:pPr>
              <w:pStyle w:val="ProductList-TableBody"/>
            </w:pPr>
            <w:r>
              <w:rPr>
                <w:color w:val="FFFFFF"/>
              </w:rPr>
              <w:t>Kvalificerande Licens(er)</w:t>
            </w:r>
          </w:p>
        </w:tc>
      </w:tr>
      <w:tr w:rsidR="00D04088">
        <w:tc>
          <w:tcPr>
            <w:tcW w:w="588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Enterprise CAL Suite</w:t>
            </w:r>
          </w:p>
        </w:tc>
      </w:tr>
    </w:tbl>
    <w:p w:rsidR="00D04088" w:rsidRDefault="00D04088">
      <w:pPr>
        <w:pStyle w:val="ProductList-Body"/>
      </w:pPr>
    </w:p>
    <w:p w:rsidR="00D04088" w:rsidRDefault="00AD336F">
      <w:pPr>
        <w:pStyle w:val="ProductList-Offering2HeadingNoBorder"/>
        <w:outlineLvl w:val="2"/>
      </w:pPr>
      <w:r>
        <w:t>Microsoft 365</w:t>
      </w:r>
      <w:r>
        <w:fldChar w:fldCharType="begin"/>
      </w:r>
      <w:r>
        <w:instrText xml:space="preserve"> TC "</w:instrText>
      </w:r>
      <w:bookmarkStart w:id="362" w:name="_Toc502073684"/>
      <w:r>
        <w:instrText>Microsoft 365</w:instrText>
      </w:r>
      <w:bookmarkEnd w:id="362"/>
      <w:r>
        <w:instrText>" \l 3</w:instrText>
      </w:r>
      <w:r>
        <w:fldChar w:fldCharType="end"/>
      </w:r>
    </w:p>
    <w:p w:rsidR="00D04088" w:rsidRDefault="00D04088">
      <w:pPr>
        <w:pStyle w:val="ProductList-Body"/>
      </w:pPr>
    </w:p>
    <w:tbl>
      <w:tblPr>
        <w:tblStyle w:val="PURTable"/>
        <w:tblW w:w="0" w:type="dxa"/>
        <w:tblLook w:val="04A0" w:firstRow="1" w:lastRow="0" w:firstColumn="1" w:lastColumn="0" w:noHBand="0" w:noVBand="1"/>
      </w:tblPr>
      <w:tblGrid>
        <w:gridCol w:w="5260"/>
        <w:gridCol w:w="5656"/>
      </w:tblGrid>
      <w:tr w:rsidR="00D0408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04088" w:rsidRDefault="00AD336F">
            <w:pPr>
              <w:pStyle w:val="ProductList-TableBody"/>
            </w:pPr>
            <w:r>
              <w:rPr>
                <w:color w:val="FFFFFF"/>
              </w:rPr>
              <w:t>User SL-tillägg</w:t>
            </w:r>
          </w:p>
        </w:tc>
        <w:tc>
          <w:tcPr>
            <w:tcW w:w="6240" w:type="dxa"/>
            <w:tcBorders>
              <w:top w:val="single" w:sz="4" w:space="0" w:color="0070C0"/>
              <w:bottom w:val="single" w:sz="4" w:space="0" w:color="000000"/>
              <w:right w:val="single" w:sz="4" w:space="0" w:color="0070C0"/>
            </w:tcBorders>
            <w:shd w:val="clear" w:color="auto" w:fill="0070C0"/>
          </w:tcPr>
          <w:p w:rsidR="00D04088" w:rsidRDefault="00AD336F">
            <w:pPr>
              <w:pStyle w:val="ProductList-TableBody"/>
            </w:pPr>
            <w:r>
              <w:rPr>
                <w:color w:val="FFFFFF"/>
              </w:rPr>
              <w:t>Kvalificerande Licens(er)</w:t>
            </w:r>
          </w:p>
        </w:tc>
      </w:tr>
      <w:tr w:rsidR="00D04088">
        <w:tc>
          <w:tcPr>
            <w:tcW w:w="588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Tillägg för Microsoft 365 E3/E5 (Användar-SL)</w:t>
            </w:r>
          </w:p>
        </w:tc>
        <w:tc>
          <w:tcPr>
            <w:tcW w:w="62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Windows 10 Enterprise/Education E3 per enhet och</w:t>
            </w:r>
          </w:p>
          <w:p w:rsidR="00D04088" w:rsidRDefault="00AD336F">
            <w:pPr>
              <w:pStyle w:val="ProductList-TableBody"/>
            </w:pPr>
            <w:r>
              <w:t>Core/Enterprise CAL Suite och</w:t>
            </w:r>
          </w:p>
          <w:p w:rsidR="00D04088" w:rsidRDefault="00AD336F">
            <w:pPr>
              <w:pStyle w:val="ProductList-TableBody"/>
            </w:pPr>
            <w:r>
              <w:t>Office Professional Plus</w:t>
            </w:r>
          </w:p>
        </w:tc>
      </w:tr>
      <w:tr w:rsidR="00D04088">
        <w:tc>
          <w:tcPr>
            <w:tcW w:w="588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Office 365 E1/E3</w:t>
            </w:r>
          </w:p>
        </w:tc>
      </w:tr>
    </w:tbl>
    <w:p w:rsidR="00D04088" w:rsidRDefault="00D04088">
      <w:pPr>
        <w:pStyle w:val="ProductList-Body"/>
      </w:pPr>
    </w:p>
    <w:p w:rsidR="00D04088" w:rsidRDefault="00AD336F">
      <w:pPr>
        <w:pStyle w:val="ProductList-Offering2HeadingNoBorder"/>
        <w:outlineLvl w:val="2"/>
      </w:pPr>
      <w:r>
        <w:t>Enterprise Mobility + Security</w:t>
      </w:r>
      <w:r>
        <w:fldChar w:fldCharType="begin"/>
      </w:r>
      <w:r>
        <w:instrText xml:space="preserve"> TC "</w:instrText>
      </w:r>
      <w:bookmarkStart w:id="363" w:name="_Toc502073685"/>
      <w:r>
        <w:instrText>Enterprise Mobility + Security</w:instrText>
      </w:r>
      <w:bookmarkEnd w:id="363"/>
      <w:r>
        <w:instrText>" \l 3</w:instrText>
      </w:r>
      <w:r>
        <w:fldChar w:fldCharType="end"/>
      </w:r>
    </w:p>
    <w:p w:rsidR="00D04088" w:rsidRDefault="00D04088">
      <w:pPr>
        <w:pStyle w:val="ProductList-Body"/>
      </w:pPr>
    </w:p>
    <w:tbl>
      <w:tblPr>
        <w:tblStyle w:val="PURTable"/>
        <w:tblW w:w="0" w:type="dxa"/>
        <w:tblLook w:val="04A0" w:firstRow="1" w:lastRow="0" w:firstColumn="1" w:lastColumn="0" w:noHBand="0" w:noVBand="1"/>
      </w:tblPr>
      <w:tblGrid>
        <w:gridCol w:w="5391"/>
        <w:gridCol w:w="5525"/>
      </w:tblGrid>
      <w:tr w:rsidR="00D0408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04088" w:rsidRDefault="00AD336F">
            <w:pPr>
              <w:pStyle w:val="ProductList-TableBody"/>
            </w:pPr>
            <w:r>
              <w:rPr>
                <w:color w:val="FFFFFF"/>
              </w:rPr>
              <w:t>User SL-tillägg</w:t>
            </w:r>
          </w:p>
        </w:tc>
        <w:tc>
          <w:tcPr>
            <w:tcW w:w="6120" w:type="dxa"/>
            <w:tcBorders>
              <w:top w:val="single" w:sz="4" w:space="0" w:color="0070C0"/>
              <w:bottom w:val="single" w:sz="4" w:space="0" w:color="6E6E6E"/>
              <w:right w:val="single" w:sz="4" w:space="0" w:color="0070C0"/>
            </w:tcBorders>
            <w:shd w:val="clear" w:color="auto" w:fill="0070C0"/>
          </w:tcPr>
          <w:p w:rsidR="00D04088" w:rsidRDefault="00AD336F">
            <w:pPr>
              <w:pStyle w:val="ProductList-TableBody"/>
            </w:pPr>
            <w:r>
              <w:rPr>
                <w:color w:val="FFFFFF"/>
              </w:rPr>
              <w:t>Kvalificerande Licens(er)</w:t>
            </w:r>
          </w:p>
        </w:tc>
      </w:tr>
      <w:tr w:rsidR="00D04088">
        <w:tc>
          <w:tcPr>
            <w:tcW w:w="600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 xml:space="preserve">Tillägg för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Core CAL Suite</w:t>
            </w:r>
          </w:p>
        </w:tc>
      </w:tr>
      <w:tr w:rsidR="00D04088">
        <w:tc>
          <w:tcPr>
            <w:tcW w:w="6000" w:type="dxa"/>
            <w:tcBorders>
              <w:top w:val="none" w:sz="4" w:space="0" w:color="6E6E6E"/>
              <w:left w:val="single" w:sz="4" w:space="0" w:color="6E6E6E"/>
              <w:bottom w:val="none" w:sz="4" w:space="0" w:color="6E6E6E"/>
              <w:right w:val="single" w:sz="4" w:space="0" w:color="6E6E6E"/>
            </w:tcBorders>
          </w:tcPr>
          <w:p w:rsidR="00D04088" w:rsidRDefault="00D040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Enterprise CAL Suite</w:t>
            </w:r>
          </w:p>
        </w:tc>
      </w:tr>
      <w:tr w:rsidR="00D04088">
        <w:tc>
          <w:tcPr>
            <w:tcW w:w="6000" w:type="dxa"/>
            <w:tcBorders>
              <w:top w:val="none" w:sz="4" w:space="0" w:color="6E6E6E"/>
              <w:left w:val="single" w:sz="4" w:space="0" w:color="6E6E6E"/>
              <w:bottom w:val="none" w:sz="4" w:space="0" w:color="6E6E6E"/>
              <w:right w:val="single" w:sz="4" w:space="0" w:color="6E6E6E"/>
            </w:tcBorders>
          </w:tcPr>
          <w:p w:rsidR="00D04088" w:rsidRDefault="00D040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Core CAL Suite Bridge för Office 365</w:t>
            </w:r>
          </w:p>
        </w:tc>
      </w:tr>
      <w:tr w:rsidR="00D04088">
        <w:tc>
          <w:tcPr>
            <w:tcW w:w="6000" w:type="dxa"/>
            <w:tcBorders>
              <w:top w:val="none" w:sz="4" w:space="0" w:color="6E6E6E"/>
              <w:left w:val="single" w:sz="4" w:space="0" w:color="6E6E6E"/>
              <w:bottom w:val="none" w:sz="4" w:space="0" w:color="6E6E6E"/>
              <w:right w:val="single" w:sz="4" w:space="0" w:color="6E6E6E"/>
            </w:tcBorders>
          </w:tcPr>
          <w:p w:rsidR="00D04088" w:rsidRDefault="00D040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Core CAL Suite Bridge för Office 365 och Microsoft Intune</w:t>
            </w:r>
          </w:p>
        </w:tc>
      </w:tr>
      <w:tr w:rsidR="00D04088">
        <w:tc>
          <w:tcPr>
            <w:tcW w:w="6000" w:type="dxa"/>
            <w:tcBorders>
              <w:top w:val="none" w:sz="4" w:space="0" w:color="6E6E6E"/>
              <w:left w:val="single" w:sz="4" w:space="0" w:color="6E6E6E"/>
              <w:bottom w:val="none" w:sz="4" w:space="0" w:color="6E6E6E"/>
              <w:right w:val="single" w:sz="4" w:space="0" w:color="6E6E6E"/>
            </w:tcBorders>
          </w:tcPr>
          <w:p w:rsidR="00D04088" w:rsidRDefault="00D040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Enterprise CAL Suite Bridge för Office 365</w:t>
            </w:r>
          </w:p>
        </w:tc>
      </w:tr>
      <w:tr w:rsidR="00D04088">
        <w:tc>
          <w:tcPr>
            <w:tcW w:w="600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Enterprise CAL Suite Bridge för Office 365 och Microsoft Intune</w:t>
            </w:r>
          </w:p>
        </w:tc>
      </w:tr>
    </w:tbl>
    <w:p w:rsidR="00D04088" w:rsidRDefault="00D04088">
      <w:pPr>
        <w:pStyle w:val="ProductList-Body"/>
      </w:pPr>
    </w:p>
    <w:p w:rsidR="00D04088" w:rsidRDefault="00AD336F">
      <w:pPr>
        <w:pStyle w:val="ProductList-Offering2HeadingNoBorder"/>
        <w:outlineLvl w:val="2"/>
      </w:pPr>
      <w:r>
        <w:t>Microsoft Dynamics 365-tjänster</w:t>
      </w:r>
      <w:r>
        <w:fldChar w:fldCharType="begin"/>
      </w:r>
      <w:r>
        <w:instrText xml:space="preserve"> TC "</w:instrText>
      </w:r>
      <w:bookmarkStart w:id="364" w:name="_Toc502073686"/>
      <w:r>
        <w:instrText>Microsoft Dynamics 365-tjänster</w:instrText>
      </w:r>
      <w:bookmarkEnd w:id="364"/>
      <w:r>
        <w:instrText>" \l 3</w:instrText>
      </w:r>
      <w:r>
        <w:fldChar w:fldCharType="end"/>
      </w:r>
    </w:p>
    <w:p w:rsidR="00D04088" w:rsidRDefault="00D04088">
      <w:pPr>
        <w:pStyle w:val="ProductList-Body"/>
      </w:pPr>
    </w:p>
    <w:tbl>
      <w:tblPr>
        <w:tblStyle w:val="PURTable"/>
        <w:tblW w:w="0" w:type="dxa"/>
        <w:tblLook w:val="04A0" w:firstRow="1" w:lastRow="0" w:firstColumn="1" w:lastColumn="0" w:noHBand="0" w:noVBand="1"/>
      </w:tblPr>
      <w:tblGrid>
        <w:gridCol w:w="5480"/>
        <w:gridCol w:w="5436"/>
      </w:tblGrid>
      <w:tr w:rsidR="00D04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04088" w:rsidRDefault="00AD336F">
            <w:pPr>
              <w:pStyle w:val="ProductList-TableBody"/>
            </w:pPr>
            <w:r>
              <w:rPr>
                <w:color w:val="FFFFFF"/>
              </w:rPr>
              <w:t>User SL-tillägg</w:t>
            </w:r>
          </w:p>
        </w:tc>
        <w:tc>
          <w:tcPr>
            <w:tcW w:w="6000" w:type="dxa"/>
            <w:tcBorders>
              <w:top w:val="single" w:sz="4" w:space="0" w:color="0070C0"/>
              <w:bottom w:val="single" w:sz="4" w:space="0" w:color="6E6E6E"/>
              <w:right w:val="single" w:sz="4" w:space="0" w:color="0070C0"/>
            </w:tcBorders>
            <w:shd w:val="clear" w:color="auto" w:fill="0070C0"/>
          </w:tcPr>
          <w:p w:rsidR="00D04088" w:rsidRDefault="00AD336F">
            <w:pPr>
              <w:pStyle w:val="ProductList-TableBody"/>
            </w:pPr>
            <w:r>
              <w:rPr>
                <w:color w:val="FFFFFF"/>
              </w:rPr>
              <w:t>Kvalificerande Licens(er)</w:t>
            </w:r>
          </w:p>
        </w:tc>
      </w:tr>
      <w:tr w:rsidR="00D04088">
        <w:tc>
          <w:tcPr>
            <w:tcW w:w="612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Tillägg för Microsoft Dynamics 365 för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AX Task CAL</w:t>
            </w:r>
          </w:p>
        </w:tc>
      </w:tr>
      <w:tr w:rsidR="00D04088">
        <w:tc>
          <w:tcPr>
            <w:tcW w:w="6120" w:type="dxa"/>
            <w:tcBorders>
              <w:top w:val="none" w:sz="4" w:space="0" w:color="6E6E6E"/>
              <w:left w:val="single" w:sz="4" w:space="0" w:color="6E6E6E"/>
              <w:bottom w:val="none" w:sz="4" w:space="0" w:color="6E6E6E"/>
              <w:right w:val="single" w:sz="4" w:space="0" w:color="6E6E6E"/>
            </w:tcBorders>
          </w:tcPr>
          <w:p w:rsidR="00D04088" w:rsidRDefault="00D040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AX Self Serve CAL</w:t>
            </w:r>
          </w:p>
        </w:tc>
      </w:tr>
      <w:tr w:rsidR="00D04088">
        <w:tc>
          <w:tcPr>
            <w:tcW w:w="6120" w:type="dxa"/>
            <w:tcBorders>
              <w:top w:val="none" w:sz="4" w:space="0" w:color="6E6E6E"/>
              <w:left w:val="single" w:sz="4" w:space="0" w:color="6E6E6E"/>
              <w:bottom w:val="none" w:sz="4" w:space="0" w:color="6E6E6E"/>
              <w:right w:val="single" w:sz="4" w:space="0" w:color="6E6E6E"/>
            </w:tcBorders>
          </w:tcPr>
          <w:p w:rsidR="00D04088" w:rsidRDefault="00D040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CRM Essentials CAL</w:t>
            </w:r>
          </w:p>
        </w:tc>
      </w:tr>
      <w:tr w:rsidR="00D04088">
        <w:tc>
          <w:tcPr>
            <w:tcW w:w="612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Lokal CAL för Microsoft Dynamics 365 för gruppmedlemmar</w:t>
            </w:r>
          </w:p>
        </w:tc>
      </w:tr>
      <w:tr w:rsidR="00D04088">
        <w:tc>
          <w:tcPr>
            <w:tcW w:w="612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Microsoft Dynamics 365 for Operations-enhet,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AX Task CAL (Enhet)</w:t>
            </w:r>
          </w:p>
        </w:tc>
      </w:tr>
      <w:tr w:rsidR="00D04088">
        <w:tc>
          <w:tcPr>
            <w:tcW w:w="612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365 for Operations Device CAL</w:t>
            </w:r>
          </w:p>
        </w:tc>
      </w:tr>
      <w:tr w:rsidR="00D04088">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365 for Operations Activity,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365 for Operations Activity CAL</w:t>
            </w:r>
          </w:p>
        </w:tc>
      </w:tr>
      <w:tr w:rsidR="00D04088">
        <w:tc>
          <w:tcPr>
            <w:tcW w:w="612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Microsoft Dynamics 365 Plan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AX Functional/Enterprise CAL</w:t>
            </w:r>
          </w:p>
        </w:tc>
      </w:tr>
      <w:tr w:rsidR="00D04088">
        <w:tc>
          <w:tcPr>
            <w:tcW w:w="612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365 for Operations CAL</w:t>
            </w:r>
          </w:p>
        </w:tc>
      </w:tr>
      <w:tr w:rsidR="00D04088">
        <w:tc>
          <w:tcPr>
            <w:tcW w:w="612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Microsoft Dynamics 365 for Retail,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AX Functional/Enterprise CAL</w:t>
            </w:r>
          </w:p>
        </w:tc>
      </w:tr>
      <w:tr w:rsidR="00D04088">
        <w:tc>
          <w:tcPr>
            <w:tcW w:w="612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365 for Operations CAL</w:t>
            </w:r>
          </w:p>
        </w:tc>
      </w:tr>
      <w:tr w:rsidR="00D04088">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365 for Talent,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AX Enterprise CAL</w:t>
            </w:r>
          </w:p>
        </w:tc>
      </w:tr>
      <w:tr w:rsidR="00D04088">
        <w:tc>
          <w:tcPr>
            <w:tcW w:w="612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Microsoft Dynamics 365 för försäljning,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CRM Basic CAL</w:t>
            </w:r>
          </w:p>
        </w:tc>
      </w:tr>
      <w:tr w:rsidR="00D04088">
        <w:tc>
          <w:tcPr>
            <w:tcW w:w="612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Lokal CAL för Microsoft Dynamics 365 för försäljning</w:t>
            </w:r>
          </w:p>
        </w:tc>
      </w:tr>
      <w:tr w:rsidR="00D04088">
        <w:tc>
          <w:tcPr>
            <w:tcW w:w="612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Microsoft Dynamics 365 Customer Engagement Plan,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CRM Basic CAL</w:t>
            </w:r>
          </w:p>
        </w:tc>
      </w:tr>
      <w:tr w:rsidR="00D04088">
        <w:tc>
          <w:tcPr>
            <w:tcW w:w="612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Lokal CAL för Microsoft Dynamics 365 för försäljning</w:t>
            </w:r>
          </w:p>
        </w:tc>
      </w:tr>
      <w:tr w:rsidR="00D04088">
        <w:tc>
          <w:tcPr>
            <w:tcW w:w="612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Microsoft Dynamics 365 för kundtjänst,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CRM Basic CAL</w:t>
            </w:r>
          </w:p>
        </w:tc>
      </w:tr>
      <w:tr w:rsidR="00D04088">
        <w:tc>
          <w:tcPr>
            <w:tcW w:w="612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Lokal CAL för Microsoft Dynamics 365 för kundservice</w:t>
            </w:r>
          </w:p>
        </w:tc>
      </w:tr>
      <w:tr w:rsidR="00D04088">
        <w:tc>
          <w:tcPr>
            <w:tcW w:w="612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Microsoft Dynamics 365, Enterprise edition plan 1-tillägg</w:t>
            </w: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CRM Basic CAL</w:t>
            </w:r>
          </w:p>
        </w:tc>
      </w:tr>
      <w:tr w:rsidR="00D04088">
        <w:tc>
          <w:tcPr>
            <w:tcW w:w="612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Lokal CAL för Microsoft Dynamics 365 för kundservice</w:t>
            </w:r>
          </w:p>
        </w:tc>
      </w:tr>
      <w:tr w:rsidR="00D04088">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365 för Case Management, Enterprise edition-tillägg</w:t>
            </w: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Lokal CAL för Microsoft Dynamics 365 för försäljning</w:t>
            </w:r>
          </w:p>
        </w:tc>
      </w:tr>
      <w:tr w:rsidR="00D04088">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365 Customer Engagement Plan, Enterprise edition, tillägg</w:t>
            </w: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CRM Professional CAL</w:t>
            </w:r>
          </w:p>
        </w:tc>
      </w:tr>
    </w:tbl>
    <w:p w:rsidR="00D04088" w:rsidRDefault="00D04088">
      <w:pPr>
        <w:pStyle w:val="ProductList-Body"/>
      </w:pPr>
    </w:p>
    <w:p w:rsidR="00D04088" w:rsidRDefault="00AD336F">
      <w:pPr>
        <w:pStyle w:val="ProductList-Offering2HeadingNoBorder"/>
        <w:outlineLvl w:val="2"/>
      </w:pPr>
      <w:r>
        <w:t>Office 365-applikationer</w:t>
      </w:r>
      <w:r>
        <w:fldChar w:fldCharType="begin"/>
      </w:r>
      <w:r>
        <w:instrText xml:space="preserve"> TC "</w:instrText>
      </w:r>
      <w:bookmarkStart w:id="365" w:name="_Toc502073687"/>
      <w:r>
        <w:instrText>Office 365-applikationer</w:instrText>
      </w:r>
      <w:bookmarkEnd w:id="365"/>
      <w:r>
        <w:instrText>" \l 3</w:instrText>
      </w:r>
      <w:r>
        <w:fldChar w:fldCharType="end"/>
      </w:r>
    </w:p>
    <w:tbl>
      <w:tblPr>
        <w:tblStyle w:val="PURTable"/>
        <w:tblW w:w="0" w:type="dxa"/>
        <w:tblLook w:val="04A0" w:firstRow="1" w:lastRow="0" w:firstColumn="1" w:lastColumn="0" w:noHBand="0" w:noVBand="1"/>
      </w:tblPr>
      <w:tblGrid>
        <w:gridCol w:w="5610"/>
        <w:gridCol w:w="5306"/>
      </w:tblGrid>
      <w:tr w:rsidR="00D040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04088" w:rsidRDefault="00AD336F">
            <w:pPr>
              <w:pStyle w:val="ProductList-TableBody"/>
            </w:pPr>
            <w:r>
              <w:rPr>
                <w:color w:val="FFFFFF"/>
              </w:rPr>
              <w:t>User SL-tillägg</w:t>
            </w:r>
          </w:p>
        </w:tc>
        <w:tc>
          <w:tcPr>
            <w:tcW w:w="5880" w:type="dxa"/>
            <w:tcBorders>
              <w:top w:val="single" w:sz="4" w:space="0" w:color="0070C0"/>
              <w:bottom w:val="single" w:sz="4" w:space="0" w:color="6E6E6E"/>
              <w:right w:val="single" w:sz="4" w:space="0" w:color="0070C0"/>
            </w:tcBorders>
            <w:shd w:val="clear" w:color="auto" w:fill="0070C0"/>
          </w:tcPr>
          <w:p w:rsidR="00D04088" w:rsidRDefault="00AD336F">
            <w:pPr>
              <w:pStyle w:val="ProductList-TableBody"/>
            </w:pPr>
            <w:r>
              <w:rPr>
                <w:color w:val="FFFFFF"/>
              </w:rPr>
              <w:t>Kvalificerande Licens(er)</w:t>
            </w: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Visio Professional</w:t>
            </w: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Visio Standard</w:t>
            </w:r>
          </w:p>
        </w:tc>
      </w:tr>
    </w:tbl>
    <w:p w:rsidR="00D04088" w:rsidRDefault="00D04088">
      <w:pPr>
        <w:pStyle w:val="ProductList-Body"/>
      </w:pPr>
    </w:p>
    <w:p w:rsidR="00D04088" w:rsidRDefault="00AD336F">
      <w:pPr>
        <w:pStyle w:val="ProductList-Offering2HeadingNoBorder"/>
        <w:outlineLvl w:val="2"/>
      </w:pPr>
      <w:r>
        <w:t>Office 365 Suites</w:t>
      </w:r>
      <w:r>
        <w:fldChar w:fldCharType="begin"/>
      </w:r>
      <w:r>
        <w:instrText xml:space="preserve"> TC "</w:instrText>
      </w:r>
      <w:bookmarkStart w:id="366" w:name="_Toc502073688"/>
      <w:r>
        <w:instrText>Office 365 Suites</w:instrText>
      </w:r>
      <w:bookmarkEnd w:id="366"/>
      <w:r>
        <w:instrText>" \l 3</w:instrText>
      </w:r>
      <w:r>
        <w:fldChar w:fldCharType="end"/>
      </w:r>
    </w:p>
    <w:p w:rsidR="00D04088" w:rsidRDefault="00AD336F">
      <w:pPr>
        <w:pStyle w:val="ProductList-Body"/>
      </w:pPr>
      <w:r>
        <w:t xml:space="preserve">Tillägg till Användarprenumerationslicenser ger Licensierade användare åtkomstbehörighet till serverprogramvara motsvarande den Kvalificerande licensen från någon enhet. </w:t>
      </w:r>
    </w:p>
    <w:p w:rsidR="00D04088" w:rsidRDefault="00D04088">
      <w:pPr>
        <w:pStyle w:val="ProductList-Body"/>
      </w:pPr>
    </w:p>
    <w:tbl>
      <w:tblPr>
        <w:tblStyle w:val="PURTable"/>
        <w:tblW w:w="0" w:type="dxa"/>
        <w:tblLook w:val="04A0" w:firstRow="1" w:lastRow="0" w:firstColumn="1" w:lastColumn="0" w:noHBand="0" w:noVBand="1"/>
      </w:tblPr>
      <w:tblGrid>
        <w:gridCol w:w="5655"/>
        <w:gridCol w:w="5261"/>
      </w:tblGrid>
      <w:tr w:rsidR="00D040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04088" w:rsidRDefault="00AD336F">
            <w:pPr>
              <w:pStyle w:val="ProductList-TableBody"/>
            </w:pPr>
            <w:r>
              <w:rPr>
                <w:color w:val="FFFFFF"/>
              </w:rPr>
              <w:t>User SL-tillägg</w:t>
            </w:r>
          </w:p>
        </w:tc>
        <w:tc>
          <w:tcPr>
            <w:tcW w:w="5880" w:type="dxa"/>
            <w:tcBorders>
              <w:top w:val="single" w:sz="4" w:space="0" w:color="0070C0"/>
              <w:bottom w:val="single" w:sz="4" w:space="0" w:color="6E6E6E"/>
              <w:right w:val="single" w:sz="4" w:space="0" w:color="0070C0"/>
            </w:tcBorders>
            <w:shd w:val="clear" w:color="auto" w:fill="0070C0"/>
          </w:tcPr>
          <w:p w:rsidR="00D04088" w:rsidRDefault="00AD336F">
            <w:pPr>
              <w:pStyle w:val="ProductList-TableBody"/>
            </w:pPr>
            <w:r>
              <w:rPr>
                <w:color w:val="FFFFFF"/>
              </w:rPr>
              <w:t>Kvalificerande Licens(er)</w:t>
            </w: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Core CAL Suite</w:t>
            </w: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Office 365 Enterprise/Government E3 utan ProPlus</w:t>
            </w:r>
          </w:p>
        </w:tc>
        <w:tc>
          <w:tcPr>
            <w:tcW w:w="5880" w:type="dxa"/>
            <w:tcBorders>
              <w:top w:val="none" w:sz="4" w:space="0" w:color="6E6E6E"/>
              <w:left w:val="single" w:sz="4" w:space="0" w:color="6E6E6E"/>
              <w:bottom w:val="none" w:sz="4" w:space="0" w:color="6E6E6E"/>
              <w:right w:val="single" w:sz="4" w:space="0" w:color="6E6E6E"/>
            </w:tcBorders>
          </w:tcPr>
          <w:p w:rsidR="00D04088" w:rsidRDefault="00D04088">
            <w:pPr>
              <w:pStyle w:val="ProductList-TableBody"/>
            </w:pP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Office 365 Enterprise/Government E4 utan ProPlus</w:t>
            </w:r>
          </w:p>
        </w:tc>
        <w:tc>
          <w:tcPr>
            <w:tcW w:w="5880" w:type="dxa"/>
            <w:tcBorders>
              <w:top w:val="none" w:sz="4" w:space="0" w:color="6E6E6E"/>
              <w:left w:val="single" w:sz="4" w:space="0" w:color="6E6E6E"/>
              <w:bottom w:val="none" w:sz="4" w:space="0" w:color="6E6E6E"/>
              <w:right w:val="single" w:sz="4" w:space="0" w:color="6E6E6E"/>
            </w:tcBorders>
          </w:tcPr>
          <w:p w:rsidR="00D04088" w:rsidRDefault="00D04088">
            <w:pPr>
              <w:pStyle w:val="ProductList-TableBody"/>
            </w:pP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 xml:space="preserve">Tillägg för Office 365 A5 </w:t>
            </w:r>
          </w:p>
        </w:tc>
        <w:tc>
          <w:tcPr>
            <w:tcW w:w="5880" w:type="dxa"/>
            <w:tcBorders>
              <w:top w:val="none" w:sz="4" w:space="0" w:color="6E6E6E"/>
              <w:left w:val="single" w:sz="4" w:space="0" w:color="6E6E6E"/>
              <w:bottom w:val="none" w:sz="4" w:space="0" w:color="6E6E6E"/>
              <w:right w:val="single" w:sz="4" w:space="0" w:color="6E6E6E"/>
            </w:tcBorders>
          </w:tcPr>
          <w:p w:rsidR="00D04088" w:rsidRDefault="00D04088">
            <w:pPr>
              <w:pStyle w:val="ProductList-TableBody"/>
            </w:pP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rsidR="00D04088" w:rsidRDefault="00D04088">
            <w:pPr>
              <w:pStyle w:val="ProductList-TableBody"/>
            </w:pP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rsidR="00D04088" w:rsidRDefault="00D04088">
            <w:pPr>
              <w:pStyle w:val="ProductList-TableBody"/>
            </w:pP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Core CAL Suite och</w:t>
            </w: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D04088" w:rsidRDefault="00AD336F">
            <w:pPr>
              <w:pStyle w:val="ProductList-TableBody"/>
            </w:pPr>
            <w:r>
              <w:t>Office Professional Plus</w:t>
            </w: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D04088" w:rsidRDefault="00D04088">
            <w:pPr>
              <w:pStyle w:val="ProductList-TableBody"/>
            </w:pP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Office 365 Enterprise/Government E3 utan ProPlus</w:t>
            </w:r>
          </w:p>
        </w:tc>
        <w:tc>
          <w:tcPr>
            <w:tcW w:w="588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Enterprise CAL Suite</w:t>
            </w: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Office 365 Enterprise/Government E4 utan ProPlus</w:t>
            </w:r>
          </w:p>
        </w:tc>
        <w:tc>
          <w:tcPr>
            <w:tcW w:w="5880" w:type="dxa"/>
            <w:tcBorders>
              <w:top w:val="none" w:sz="4" w:space="0" w:color="6E6E6E"/>
              <w:left w:val="single" w:sz="4" w:space="0" w:color="6E6E6E"/>
              <w:bottom w:val="none" w:sz="4" w:space="0" w:color="6E6E6E"/>
              <w:right w:val="single" w:sz="4" w:space="0" w:color="6E6E6E"/>
            </w:tcBorders>
          </w:tcPr>
          <w:p w:rsidR="00D04088" w:rsidRDefault="00D04088">
            <w:pPr>
              <w:pStyle w:val="ProductList-TableBody"/>
            </w:pP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Office 365 A5</w:t>
            </w:r>
          </w:p>
        </w:tc>
        <w:tc>
          <w:tcPr>
            <w:tcW w:w="5880" w:type="dxa"/>
            <w:tcBorders>
              <w:top w:val="none" w:sz="4" w:space="0" w:color="6E6E6E"/>
              <w:left w:val="single" w:sz="4" w:space="0" w:color="6E6E6E"/>
              <w:bottom w:val="single" w:sz="4" w:space="0" w:color="000000"/>
              <w:right w:val="single" w:sz="4" w:space="0" w:color="6E6E6E"/>
            </w:tcBorders>
          </w:tcPr>
          <w:p w:rsidR="00D04088" w:rsidRDefault="00D04088">
            <w:pPr>
              <w:pStyle w:val="ProductList-TableBody"/>
            </w:pP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D04088" w:rsidRDefault="00AD336F">
            <w:pPr>
              <w:pStyle w:val="ProductList-TableBody"/>
            </w:pPr>
            <w:r>
              <w:t>Enterprise CAL Suite och</w:t>
            </w: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D04088" w:rsidRDefault="00AD336F">
            <w:pPr>
              <w:pStyle w:val="ProductList-TableBody"/>
            </w:pPr>
            <w:r>
              <w:t>Office Professional Plus</w:t>
            </w: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D04088" w:rsidRDefault="00D04088">
            <w:pPr>
              <w:pStyle w:val="ProductList-TableBody"/>
            </w:pP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Office 365 Enterprise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Office Professional Plus</w:t>
            </w:r>
          </w:p>
        </w:tc>
      </w:tr>
    </w:tbl>
    <w:p w:rsidR="00D04088" w:rsidRDefault="00D04088">
      <w:pPr>
        <w:pStyle w:val="ProductList-Body"/>
      </w:pPr>
    </w:p>
    <w:p w:rsidR="00D04088" w:rsidRDefault="00AD336F">
      <w:pPr>
        <w:pStyle w:val="ProductList-Offering2HeadingNoBorder"/>
        <w:outlineLvl w:val="2"/>
      </w:pPr>
      <w:r>
        <w:t>Exchange Online</w:t>
      </w:r>
      <w:r>
        <w:fldChar w:fldCharType="begin"/>
      </w:r>
      <w:r>
        <w:instrText xml:space="preserve"> TC "</w:instrText>
      </w:r>
      <w:bookmarkStart w:id="367" w:name="_Toc502073689"/>
      <w:r>
        <w:instrText>Exchange Online</w:instrText>
      </w:r>
      <w:bookmarkEnd w:id="367"/>
      <w:r>
        <w:instrText>" \l 3</w:instrText>
      </w:r>
      <w:r>
        <w:fldChar w:fldCharType="end"/>
      </w:r>
    </w:p>
    <w:p w:rsidR="00D04088" w:rsidRDefault="00D04088">
      <w:pPr>
        <w:pStyle w:val="ProductList-Body"/>
      </w:pPr>
    </w:p>
    <w:tbl>
      <w:tblPr>
        <w:tblStyle w:val="PURTable"/>
        <w:tblW w:w="0" w:type="dxa"/>
        <w:tblLook w:val="04A0" w:firstRow="1" w:lastRow="0" w:firstColumn="1" w:lastColumn="0" w:noHBand="0" w:noVBand="1"/>
      </w:tblPr>
      <w:tblGrid>
        <w:gridCol w:w="5706"/>
        <w:gridCol w:w="5210"/>
      </w:tblGrid>
      <w:tr w:rsidR="00D0408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04088" w:rsidRDefault="00AD336F">
            <w:pPr>
              <w:pStyle w:val="ProductList-TableBody"/>
            </w:pPr>
            <w:r>
              <w:rPr>
                <w:color w:val="FFFFFF"/>
              </w:rPr>
              <w:t>User SL-tillägg</w:t>
            </w:r>
          </w:p>
        </w:tc>
        <w:tc>
          <w:tcPr>
            <w:tcW w:w="5760" w:type="dxa"/>
            <w:tcBorders>
              <w:top w:val="single" w:sz="4" w:space="0" w:color="0070C0"/>
              <w:bottom w:val="single" w:sz="4" w:space="0" w:color="6E6E6E"/>
              <w:right w:val="single" w:sz="4" w:space="0" w:color="0070C0"/>
            </w:tcBorders>
            <w:shd w:val="clear" w:color="auto" w:fill="0070C0"/>
          </w:tcPr>
          <w:p w:rsidR="00D04088" w:rsidRDefault="00AD336F">
            <w:pPr>
              <w:pStyle w:val="ProductList-TableBody"/>
            </w:pPr>
            <w:r>
              <w:rPr>
                <w:color w:val="FFFFFF"/>
              </w:rPr>
              <w:t>Kvalificerande Licens(er)</w:t>
            </w:r>
          </w:p>
        </w:tc>
      </w:tr>
      <w:tr w:rsidR="00D04088">
        <w:tc>
          <w:tcPr>
            <w:tcW w:w="636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Tillägg för Exchange Online Plan 1 (User SL)</w:t>
            </w:r>
          </w:p>
        </w:tc>
        <w:tc>
          <w:tcPr>
            <w:tcW w:w="576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Exchange Standard CAL</w:t>
            </w:r>
          </w:p>
        </w:tc>
      </w:tr>
      <w:tr w:rsidR="00D04088">
        <w:tc>
          <w:tcPr>
            <w:tcW w:w="636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Core CAL Suite</w:t>
            </w:r>
          </w:p>
        </w:tc>
      </w:tr>
    </w:tbl>
    <w:p w:rsidR="00D04088" w:rsidRDefault="00D04088">
      <w:pPr>
        <w:pStyle w:val="ProductList-Body"/>
      </w:pPr>
    </w:p>
    <w:p w:rsidR="00D04088" w:rsidRDefault="00AD336F">
      <w:pPr>
        <w:pStyle w:val="ProductList-Offering2HeadingNoBorder"/>
        <w:outlineLvl w:val="2"/>
      </w:pPr>
      <w:r>
        <w:t>Project Online</w:t>
      </w:r>
      <w:r>
        <w:fldChar w:fldCharType="begin"/>
      </w:r>
      <w:r>
        <w:instrText xml:space="preserve"> TC "</w:instrText>
      </w:r>
      <w:bookmarkStart w:id="368" w:name="_Toc502073690"/>
      <w:r>
        <w:instrText>Project Online</w:instrText>
      </w:r>
      <w:bookmarkEnd w:id="368"/>
      <w:r>
        <w:instrText>" \l 3</w:instrText>
      </w:r>
      <w:r>
        <w:fldChar w:fldCharType="end"/>
      </w:r>
    </w:p>
    <w:p w:rsidR="00D04088" w:rsidRDefault="00D04088">
      <w:pPr>
        <w:pStyle w:val="ProductList-Body"/>
      </w:pPr>
    </w:p>
    <w:tbl>
      <w:tblPr>
        <w:tblStyle w:val="PURTable"/>
        <w:tblW w:w="0" w:type="dxa"/>
        <w:tblLook w:val="04A0" w:firstRow="1" w:lastRow="0" w:firstColumn="1" w:lastColumn="0" w:noHBand="0" w:noVBand="1"/>
      </w:tblPr>
      <w:tblGrid>
        <w:gridCol w:w="5715"/>
        <w:gridCol w:w="5201"/>
      </w:tblGrid>
      <w:tr w:rsidR="00D0408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04088" w:rsidRDefault="00AD336F">
            <w:pPr>
              <w:pStyle w:val="ProductList-TableBody"/>
            </w:pPr>
            <w:r>
              <w:rPr>
                <w:color w:val="FFFFFF"/>
              </w:rPr>
              <w:t>User SL-tillägg</w:t>
            </w:r>
          </w:p>
        </w:tc>
        <w:tc>
          <w:tcPr>
            <w:tcW w:w="5760" w:type="dxa"/>
            <w:tcBorders>
              <w:top w:val="single" w:sz="4" w:space="0" w:color="0070C0"/>
              <w:bottom w:val="single" w:sz="4" w:space="0" w:color="6E6E6E"/>
              <w:right w:val="single" w:sz="4" w:space="0" w:color="0070C0"/>
            </w:tcBorders>
            <w:shd w:val="clear" w:color="auto" w:fill="0070C0"/>
          </w:tcPr>
          <w:p w:rsidR="00D04088" w:rsidRDefault="00AD336F">
            <w:pPr>
              <w:pStyle w:val="ProductList-TableBody"/>
            </w:pPr>
            <w:r>
              <w:rPr>
                <w:color w:val="FFFFFF"/>
              </w:rPr>
              <w:t>Kvalificerande Licens(er)</w:t>
            </w:r>
          </w:p>
        </w:tc>
      </w:tr>
      <w:tr w:rsidR="00D04088">
        <w:tc>
          <w:tcPr>
            <w:tcW w:w="636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Project Professional</w:t>
            </w:r>
          </w:p>
        </w:tc>
      </w:tr>
      <w:tr w:rsidR="00D04088">
        <w:tc>
          <w:tcPr>
            <w:tcW w:w="636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r>
      <w:tr w:rsidR="00D04088">
        <w:tc>
          <w:tcPr>
            <w:tcW w:w="636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Project Standard</w:t>
            </w:r>
          </w:p>
        </w:tc>
      </w:tr>
      <w:tr w:rsidR="00D04088">
        <w:tc>
          <w:tcPr>
            <w:tcW w:w="636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r>
      <w:tr w:rsidR="00D04088">
        <w:tc>
          <w:tcPr>
            <w:tcW w:w="636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Project Server CAL</w:t>
            </w:r>
          </w:p>
        </w:tc>
      </w:tr>
      <w:tr w:rsidR="00D04088">
        <w:tc>
          <w:tcPr>
            <w:tcW w:w="636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D04088" w:rsidRDefault="00D04088">
            <w:pPr>
              <w:pStyle w:val="ProductList-TableBody"/>
            </w:pPr>
          </w:p>
        </w:tc>
      </w:tr>
      <w:tr w:rsidR="00D04088">
        <w:tc>
          <w:tcPr>
            <w:tcW w:w="636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Tillägg för Project Online Premium</w:t>
            </w:r>
          </w:p>
        </w:tc>
        <w:tc>
          <w:tcPr>
            <w:tcW w:w="576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r>
    </w:tbl>
    <w:p w:rsidR="00D04088" w:rsidRDefault="00D04088">
      <w:pPr>
        <w:pStyle w:val="ProductList-Body"/>
      </w:pPr>
    </w:p>
    <w:p w:rsidR="00D04088" w:rsidRDefault="00AD336F">
      <w:pPr>
        <w:pStyle w:val="ProductList-Offering2HeadingNoBorder"/>
        <w:outlineLvl w:val="2"/>
      </w:pPr>
      <w:r>
        <w:t>SharePoint Online</w:t>
      </w:r>
      <w:r>
        <w:fldChar w:fldCharType="begin"/>
      </w:r>
      <w:r>
        <w:instrText xml:space="preserve"> TC "</w:instrText>
      </w:r>
      <w:bookmarkStart w:id="369" w:name="_Toc502073691"/>
      <w:r>
        <w:instrText>SharePoint Online</w:instrText>
      </w:r>
      <w:bookmarkEnd w:id="369"/>
      <w:r>
        <w:instrText>" \l 3</w:instrText>
      </w:r>
      <w:r>
        <w:fldChar w:fldCharType="end"/>
      </w:r>
    </w:p>
    <w:p w:rsidR="00D04088" w:rsidRDefault="00D04088">
      <w:pPr>
        <w:pStyle w:val="ProductList-Body"/>
      </w:pPr>
    </w:p>
    <w:tbl>
      <w:tblPr>
        <w:tblStyle w:val="PURTable"/>
        <w:tblW w:w="0" w:type="dxa"/>
        <w:tblLook w:val="04A0" w:firstRow="1" w:lastRow="0" w:firstColumn="1" w:lastColumn="0" w:noHBand="0" w:noVBand="1"/>
      </w:tblPr>
      <w:tblGrid>
        <w:gridCol w:w="5711"/>
        <w:gridCol w:w="5205"/>
      </w:tblGrid>
      <w:tr w:rsidR="00D0408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04088" w:rsidRDefault="00AD336F">
            <w:pPr>
              <w:pStyle w:val="ProductList-TableBody"/>
            </w:pPr>
            <w:r>
              <w:rPr>
                <w:color w:val="FFFFFF"/>
              </w:rPr>
              <w:t>User SL-tillägg</w:t>
            </w:r>
          </w:p>
        </w:tc>
        <w:tc>
          <w:tcPr>
            <w:tcW w:w="5760" w:type="dxa"/>
            <w:tcBorders>
              <w:top w:val="single" w:sz="4" w:space="0" w:color="0070C0"/>
              <w:bottom w:val="single" w:sz="4" w:space="0" w:color="6E6E6E"/>
              <w:right w:val="single" w:sz="4" w:space="0" w:color="0070C0"/>
            </w:tcBorders>
            <w:shd w:val="clear" w:color="auto" w:fill="0070C0"/>
          </w:tcPr>
          <w:p w:rsidR="00D04088" w:rsidRDefault="00AD336F">
            <w:pPr>
              <w:pStyle w:val="ProductList-TableBody"/>
            </w:pPr>
            <w:r>
              <w:rPr>
                <w:color w:val="FFFFFF"/>
              </w:rPr>
              <w:t>Kvalificerande Licens(er)</w:t>
            </w:r>
          </w:p>
        </w:tc>
      </w:tr>
      <w:tr w:rsidR="00D04088">
        <w:tc>
          <w:tcPr>
            <w:tcW w:w="636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SharePoint Standard CAL</w:t>
            </w:r>
          </w:p>
        </w:tc>
      </w:tr>
      <w:tr w:rsidR="00D04088">
        <w:tc>
          <w:tcPr>
            <w:tcW w:w="636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Core CAL Suite</w:t>
            </w:r>
          </w:p>
        </w:tc>
      </w:tr>
    </w:tbl>
    <w:p w:rsidR="00D04088" w:rsidRDefault="00D04088">
      <w:pPr>
        <w:pStyle w:val="ProductList-Body"/>
      </w:pPr>
    </w:p>
    <w:p w:rsidR="00D04088" w:rsidRDefault="00AD336F">
      <w:pPr>
        <w:pStyle w:val="ProductList-Offering2HeadingNoBorder"/>
        <w:outlineLvl w:val="2"/>
      </w:pPr>
      <w:r>
        <w:t>Skype för Business Online</w:t>
      </w:r>
      <w:r>
        <w:fldChar w:fldCharType="begin"/>
      </w:r>
      <w:r>
        <w:instrText xml:space="preserve"> TC "</w:instrText>
      </w:r>
      <w:bookmarkStart w:id="370" w:name="_Toc502073692"/>
      <w:r>
        <w:instrText>Skype för Business Online</w:instrText>
      </w:r>
      <w:bookmarkEnd w:id="370"/>
      <w:r>
        <w:instrText>" \l 3</w:instrText>
      </w:r>
      <w:r>
        <w:fldChar w:fldCharType="end"/>
      </w:r>
    </w:p>
    <w:p w:rsidR="00D04088" w:rsidRDefault="00D04088">
      <w:pPr>
        <w:pStyle w:val="ProductList-Body"/>
      </w:pPr>
    </w:p>
    <w:tbl>
      <w:tblPr>
        <w:tblStyle w:val="PURTable"/>
        <w:tblW w:w="0" w:type="dxa"/>
        <w:tblLook w:val="04A0" w:firstRow="1" w:lastRow="0" w:firstColumn="1" w:lastColumn="0" w:noHBand="0" w:noVBand="1"/>
      </w:tblPr>
      <w:tblGrid>
        <w:gridCol w:w="5809"/>
        <w:gridCol w:w="5107"/>
      </w:tblGrid>
      <w:tr w:rsidR="00D0408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04088" w:rsidRDefault="00AD336F">
            <w:pPr>
              <w:pStyle w:val="ProductList-TableBody"/>
            </w:pPr>
            <w:r>
              <w:rPr>
                <w:color w:val="FFFFFF"/>
              </w:rPr>
              <w:t>User SL-tillägg</w:t>
            </w:r>
          </w:p>
        </w:tc>
        <w:tc>
          <w:tcPr>
            <w:tcW w:w="5640" w:type="dxa"/>
            <w:tcBorders>
              <w:top w:val="single" w:sz="4" w:space="0" w:color="0070C0"/>
              <w:bottom w:val="single" w:sz="4" w:space="0" w:color="6E6E6E"/>
              <w:right w:val="single" w:sz="4" w:space="0" w:color="0070C0"/>
            </w:tcBorders>
            <w:shd w:val="clear" w:color="auto" w:fill="0070C0"/>
          </w:tcPr>
          <w:p w:rsidR="00D04088" w:rsidRDefault="00AD336F">
            <w:pPr>
              <w:pStyle w:val="ProductList-TableBody"/>
            </w:pPr>
            <w:r>
              <w:rPr>
                <w:color w:val="FFFFFF"/>
              </w:rPr>
              <w:t>Kvalificerande Licens(er)</w:t>
            </w:r>
          </w:p>
        </w:tc>
      </w:tr>
      <w:tr w:rsidR="00D04088">
        <w:tc>
          <w:tcPr>
            <w:tcW w:w="648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Skype for Business Standard CAL</w:t>
            </w:r>
          </w:p>
        </w:tc>
      </w:tr>
      <w:tr w:rsidR="00D04088">
        <w:tc>
          <w:tcPr>
            <w:tcW w:w="648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Core CAL Suite</w:t>
            </w:r>
          </w:p>
        </w:tc>
      </w:tr>
    </w:tbl>
    <w:p w:rsidR="00D04088" w:rsidRDefault="00D04088">
      <w:pPr>
        <w:pStyle w:val="ProductList-Body"/>
      </w:pPr>
    </w:p>
    <w:p w:rsidR="00D04088" w:rsidRDefault="00AD336F">
      <w:pPr>
        <w:pStyle w:val="ProductList-Offering2HeadingNoBorder"/>
        <w:outlineLvl w:val="2"/>
      </w:pPr>
      <w:r>
        <w:t>Microsoft Intune</w:t>
      </w:r>
      <w:r>
        <w:fldChar w:fldCharType="begin"/>
      </w:r>
      <w:r>
        <w:instrText xml:space="preserve"> TC "</w:instrText>
      </w:r>
      <w:bookmarkStart w:id="371" w:name="_Toc502073693"/>
      <w:r>
        <w:instrText>Microsoft Intune</w:instrText>
      </w:r>
      <w:bookmarkEnd w:id="371"/>
      <w:r>
        <w:instrText>" \l 3</w:instrText>
      </w:r>
      <w:r>
        <w:fldChar w:fldCharType="end"/>
      </w:r>
    </w:p>
    <w:p w:rsidR="00D04088" w:rsidRDefault="00D04088">
      <w:pPr>
        <w:pStyle w:val="ProductList-Body"/>
      </w:pPr>
    </w:p>
    <w:tbl>
      <w:tblPr>
        <w:tblStyle w:val="PURTable"/>
        <w:tblW w:w="0" w:type="dxa"/>
        <w:tblLook w:val="04A0" w:firstRow="1" w:lastRow="0" w:firstColumn="1" w:lastColumn="0" w:noHBand="0" w:noVBand="1"/>
      </w:tblPr>
      <w:tblGrid>
        <w:gridCol w:w="5712"/>
        <w:gridCol w:w="5204"/>
      </w:tblGrid>
      <w:tr w:rsidR="00D0408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04088" w:rsidRDefault="00AD336F">
            <w:pPr>
              <w:pStyle w:val="ProductList-TableBody"/>
            </w:pPr>
            <w:r>
              <w:rPr>
                <w:color w:val="FFFFFF"/>
              </w:rPr>
              <w:t>User SL-tillägg</w:t>
            </w:r>
          </w:p>
        </w:tc>
        <w:tc>
          <w:tcPr>
            <w:tcW w:w="5760" w:type="dxa"/>
            <w:tcBorders>
              <w:top w:val="single" w:sz="4" w:space="0" w:color="0070C0"/>
              <w:bottom w:val="single" w:sz="4" w:space="0" w:color="6E6E6E"/>
              <w:right w:val="single" w:sz="4" w:space="0" w:color="0070C0"/>
            </w:tcBorders>
            <w:shd w:val="clear" w:color="auto" w:fill="0070C0"/>
          </w:tcPr>
          <w:p w:rsidR="00D04088" w:rsidRDefault="00AD336F">
            <w:pPr>
              <w:pStyle w:val="ProductList-TableBody"/>
            </w:pPr>
            <w:r>
              <w:rPr>
                <w:color w:val="FFFFFF"/>
              </w:rPr>
              <w:t>Kvalificerande Licens(er)</w:t>
            </w:r>
          </w:p>
        </w:tc>
      </w:tr>
      <w:tr w:rsidR="00D04088">
        <w:tc>
          <w:tcPr>
            <w:tcW w:w="636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Tillägg för Microsoft Intune (User SL)</w:t>
            </w:r>
          </w:p>
        </w:tc>
        <w:tc>
          <w:tcPr>
            <w:tcW w:w="576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Core CAL Suite</w:t>
            </w:r>
          </w:p>
        </w:tc>
      </w:tr>
      <w:tr w:rsidR="00D04088">
        <w:tc>
          <w:tcPr>
            <w:tcW w:w="636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Enterprise CAL Suite</w:t>
            </w:r>
          </w:p>
        </w:tc>
      </w:tr>
      <w:tr w:rsidR="00D04088">
        <w:tc>
          <w:tcPr>
            <w:tcW w:w="636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Core CAL Suite</w:t>
            </w:r>
          </w:p>
        </w:tc>
      </w:tr>
      <w:tr w:rsidR="00D04088">
        <w:tc>
          <w:tcPr>
            <w:tcW w:w="636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Enterprise CAL Suite</w:t>
            </w:r>
          </w:p>
        </w:tc>
      </w:tr>
    </w:tbl>
    <w:p w:rsidR="00D04088" w:rsidRDefault="00D04088">
      <w:pPr>
        <w:pStyle w:val="ProductList-Body"/>
      </w:pPr>
    </w:p>
    <w:p w:rsidR="00D04088" w:rsidRDefault="00D04088">
      <w:pPr>
        <w:pStyle w:val="PURBreadcrumb"/>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OfferingGroupHeading"/>
        <w:outlineLvl w:val="1"/>
      </w:pPr>
      <w:bookmarkStart w:id="372" w:name="_Sec1240"/>
      <w:r>
        <w:t>Från SA</w:t>
      </w:r>
      <w:bookmarkEnd w:id="372"/>
      <w:r>
        <w:fldChar w:fldCharType="begin"/>
      </w:r>
      <w:r>
        <w:instrText xml:space="preserve"> TC "</w:instrText>
      </w:r>
      <w:bookmarkStart w:id="373" w:name="_Toc502073694"/>
      <w:r>
        <w:instrText>Från SA</w:instrText>
      </w:r>
      <w:bookmarkEnd w:id="373"/>
      <w:r>
        <w:instrText>" \l 2</w:instrText>
      </w:r>
      <w:r>
        <w:fldChar w:fldCharType="end"/>
      </w:r>
    </w:p>
    <w:p w:rsidR="00D04088" w:rsidRDefault="00AD336F">
      <w:pPr>
        <w:pStyle w:val="ProductList-Body"/>
      </w:pPr>
      <w:r>
        <w:t>Kunden kan förvärva Från SA-prenumerationslicenser i stället för SA för helt betalda, eviga Licenser på följande villkor:</w:t>
      </w:r>
    </w:p>
    <w:p w:rsidR="00D04088" w:rsidRDefault="00AD336F" w:rsidP="00AD336F">
      <w:pPr>
        <w:pStyle w:val="ProductList-Bullet"/>
        <w:numPr>
          <w:ilvl w:val="0"/>
          <w:numId w:val="62"/>
        </w:numPr>
      </w:pPr>
      <w:r>
        <w:t xml:space="preserve">Kunden har aktiv SA eller förnyar täckningen för motsvarande Kvalificerande licenser </w:t>
      </w:r>
    </w:p>
    <w:p w:rsidR="00D04088" w:rsidRDefault="00AD336F" w:rsidP="00AD336F">
      <w:pPr>
        <w:pStyle w:val="ProductList-Bullet"/>
        <w:numPr>
          <w:ilvl w:val="0"/>
          <w:numId w:val="62"/>
        </w:numPr>
      </w:pPr>
      <w:r>
        <w:t xml:space="preserve">Kunden förvärvar högst en Från SA-prenumerationslicens för varje Kvalificerande licens, såvida inget annat anges i denna Bilaga. </w:t>
      </w:r>
    </w:p>
    <w:p w:rsidR="00D04088" w:rsidRDefault="00AD336F" w:rsidP="00AD336F">
      <w:pPr>
        <w:pStyle w:val="ProductList-Bullet"/>
        <w:numPr>
          <w:ilvl w:val="0"/>
          <w:numId w:val="62"/>
        </w:numPr>
      </w:pPr>
      <w:r>
        <w:t>Kunden förvärvar Från SA-prenumerationslicenser på årsdagen för Registreringen eller på dagen för förnyelse av Registreringen</w:t>
      </w:r>
    </w:p>
    <w:p w:rsidR="00D04088" w:rsidRDefault="00D04088">
      <w:pPr>
        <w:pStyle w:val="ProductList-Body"/>
      </w:pPr>
    </w:p>
    <w:p w:rsidR="00D04088" w:rsidRDefault="00AD336F">
      <w:pPr>
        <w:pStyle w:val="ProductList-Body"/>
      </w:pPr>
      <w:r>
        <w:t>Enterprise Agreement Subscription-kunder med en fortlöpande prenumeration på högst tre år får köpa Från SA-prenumerationslicenser.</w:t>
      </w:r>
    </w:p>
    <w:p w:rsidR="00D04088" w:rsidRDefault="00D04088">
      <w:pPr>
        <w:pStyle w:val="ProductList-Body"/>
      </w:pPr>
    </w:p>
    <w:p w:rsidR="00D04088" w:rsidRDefault="00AD336F">
      <w:pPr>
        <w:pStyle w:val="ProductList-Body"/>
      </w:pPr>
      <w:r>
        <w:t xml:space="preserve">Som ett engångsundantag får Kunden köpa ett större antal Från SA-användarabonnemang om (1) Kunden köper Från SA-användarabonnemang för alla användare av de Kvalificerade enheterna och (2) om det rör sig om licenser för Windows desktop-operativsystem ska Kunden lägga till enheter när detta är nödvändigt för att följa kraven för Primär användning i avsnittet Windows desktop-operativsystem, avsnitt 4.4. </w:t>
      </w:r>
    </w:p>
    <w:p w:rsidR="00D04088" w:rsidRDefault="00D04088">
      <w:pPr>
        <w:pStyle w:val="ProductList-Body"/>
      </w:pPr>
    </w:p>
    <w:p w:rsidR="00D04088" w:rsidRDefault="00AD336F">
      <w:pPr>
        <w:pStyle w:val="ProductList-Offering2HeadingNoBorder"/>
        <w:outlineLvl w:val="2"/>
      </w:pPr>
      <w:r>
        <w:t>CAL Suites</w:t>
      </w:r>
      <w:r>
        <w:fldChar w:fldCharType="begin"/>
      </w:r>
      <w:r>
        <w:instrText xml:space="preserve"> TC "</w:instrText>
      </w:r>
      <w:bookmarkStart w:id="374" w:name="_Toc502073695"/>
      <w:r>
        <w:instrText>CAL Suites</w:instrText>
      </w:r>
      <w:bookmarkEnd w:id="374"/>
      <w:r>
        <w:instrText>" \l 3</w:instrText>
      </w:r>
      <w:r>
        <w:fldChar w:fldCharType="end"/>
      </w:r>
    </w:p>
    <w:p w:rsidR="00D04088" w:rsidRDefault="00D04088">
      <w:pPr>
        <w:pStyle w:val="ProductList-Body"/>
      </w:pPr>
    </w:p>
    <w:tbl>
      <w:tblPr>
        <w:tblStyle w:val="PURTable"/>
        <w:tblW w:w="0" w:type="dxa"/>
        <w:tblLook w:val="04A0" w:firstRow="1" w:lastRow="0" w:firstColumn="1" w:lastColumn="0" w:noHBand="0" w:noVBand="1"/>
      </w:tblPr>
      <w:tblGrid>
        <w:gridCol w:w="5518"/>
        <w:gridCol w:w="5398"/>
      </w:tblGrid>
      <w:tr w:rsidR="00D04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04088" w:rsidRDefault="00AD336F">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D04088" w:rsidRDefault="00AD336F">
            <w:pPr>
              <w:pStyle w:val="ProductList-TableBody"/>
            </w:pPr>
            <w:r>
              <w:rPr>
                <w:color w:val="FFFFFF"/>
              </w:rPr>
              <w:t>Kvalificerande Licens(er)</w:t>
            </w:r>
          </w:p>
        </w:tc>
      </w:tr>
      <w:tr w:rsidR="00D04088">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SA för överordnad CAL Suite</w:t>
            </w:r>
          </w:p>
        </w:tc>
      </w:tr>
      <w:tr w:rsidR="00D04088">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SA för överordnad CAL Suite</w:t>
            </w:r>
          </w:p>
        </w:tc>
      </w:tr>
    </w:tbl>
    <w:p w:rsidR="00D04088" w:rsidRDefault="00D04088">
      <w:pPr>
        <w:pStyle w:val="ProductList-Body"/>
      </w:pPr>
    </w:p>
    <w:p w:rsidR="00D04088" w:rsidRDefault="00AD336F">
      <w:pPr>
        <w:pStyle w:val="ProductList-Offering2HeadingNoBorder"/>
        <w:outlineLvl w:val="2"/>
      </w:pPr>
      <w:r>
        <w:t>Windows desktop-operativsystem</w:t>
      </w:r>
      <w:r>
        <w:fldChar w:fldCharType="begin"/>
      </w:r>
      <w:r>
        <w:instrText xml:space="preserve"> TC "</w:instrText>
      </w:r>
      <w:bookmarkStart w:id="375" w:name="_Toc502073696"/>
      <w:r>
        <w:instrText>Windows desktop-operativsystem</w:instrText>
      </w:r>
      <w:bookmarkEnd w:id="375"/>
      <w:r>
        <w:instrText>" \l 3</w:instrText>
      </w:r>
      <w:r>
        <w:fldChar w:fldCharType="end"/>
      </w:r>
    </w:p>
    <w:p w:rsidR="00D04088" w:rsidRDefault="00D04088">
      <w:pPr>
        <w:pStyle w:val="ProductList-Body"/>
      </w:pPr>
    </w:p>
    <w:tbl>
      <w:tblPr>
        <w:tblStyle w:val="PURTable"/>
        <w:tblW w:w="0" w:type="dxa"/>
        <w:tblLook w:val="04A0" w:firstRow="1" w:lastRow="0" w:firstColumn="1" w:lastColumn="0" w:noHBand="0" w:noVBand="1"/>
      </w:tblPr>
      <w:tblGrid>
        <w:gridCol w:w="5485"/>
        <w:gridCol w:w="5431"/>
      </w:tblGrid>
      <w:tr w:rsidR="00D04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04088" w:rsidRDefault="00AD336F">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D04088" w:rsidRDefault="00AD336F">
            <w:pPr>
              <w:pStyle w:val="ProductList-TableBody"/>
            </w:pPr>
            <w:r>
              <w:rPr>
                <w:color w:val="FFFFFF"/>
              </w:rPr>
              <w:t>Kvalificerande Licens(er)</w:t>
            </w:r>
          </w:p>
        </w:tc>
      </w:tr>
      <w:tr w:rsidR="00D04088">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Från SA (SL) för Windows 10 Enterprise E3/E5 per användare</w:t>
            </w: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SA Windows Desktop-operativsystemet</w:t>
            </w:r>
          </w:p>
        </w:tc>
      </w:tr>
    </w:tbl>
    <w:p w:rsidR="00D04088" w:rsidRDefault="00D04088">
      <w:pPr>
        <w:pStyle w:val="ProductList-Body"/>
      </w:pPr>
    </w:p>
    <w:p w:rsidR="00D04088" w:rsidRDefault="00D04088">
      <w:pPr>
        <w:pStyle w:val="ProductList-Body"/>
      </w:pPr>
    </w:p>
    <w:p w:rsidR="00D04088" w:rsidRDefault="00AD336F">
      <w:pPr>
        <w:pStyle w:val="ProductList-Offering2HeadingNoBorder"/>
        <w:outlineLvl w:val="2"/>
      </w:pPr>
      <w:r>
        <w:t>Microsoft Operations Management and Security</w:t>
      </w:r>
      <w:r>
        <w:fldChar w:fldCharType="begin"/>
      </w:r>
      <w:r>
        <w:instrText xml:space="preserve"> TC "</w:instrText>
      </w:r>
      <w:bookmarkStart w:id="376" w:name="_Toc502073697"/>
      <w:r>
        <w:instrText>Microsoft Operations Management and Security</w:instrText>
      </w:r>
      <w:bookmarkEnd w:id="376"/>
      <w:r>
        <w:instrText>" \l 3</w:instrText>
      </w:r>
      <w:r>
        <w:fldChar w:fldCharType="end"/>
      </w:r>
    </w:p>
    <w:p w:rsidR="00D04088" w:rsidRDefault="00D04088">
      <w:pPr>
        <w:pStyle w:val="ProductList-Body"/>
      </w:pPr>
    </w:p>
    <w:p w:rsidR="00D04088" w:rsidRDefault="00AD336F">
      <w:pPr>
        <w:pStyle w:val="ProductList-Body"/>
      </w:pPr>
      <w:r>
        <w:t>För varje Kvalificerande licens får Kunden köpa en kombination av Från SA-prenumerationslicenser för E1 och E2 upp till den Berättigade mängden.</w:t>
      </w:r>
    </w:p>
    <w:p w:rsidR="00D04088" w:rsidRDefault="00D04088">
      <w:pPr>
        <w:pStyle w:val="ProductList-Body"/>
      </w:pPr>
    </w:p>
    <w:tbl>
      <w:tblPr>
        <w:tblStyle w:val="PURTable"/>
        <w:tblW w:w="0" w:type="dxa"/>
        <w:tblLook w:val="04A0" w:firstRow="1" w:lastRow="0" w:firstColumn="1" w:lastColumn="0" w:noHBand="0" w:noVBand="1"/>
      </w:tblPr>
      <w:tblGrid>
        <w:gridCol w:w="3460"/>
        <w:gridCol w:w="3781"/>
        <w:gridCol w:w="3675"/>
      </w:tblGrid>
      <w:tr w:rsidR="00D0408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04088" w:rsidRDefault="00AD336F">
            <w:pPr>
              <w:pStyle w:val="ProductList-TableBody"/>
            </w:pPr>
            <w:r>
              <w:rPr>
                <w:color w:val="FFFFFF"/>
              </w:rPr>
              <w:t>Från SA-användar-SL</w:t>
            </w:r>
          </w:p>
        </w:tc>
        <w:tc>
          <w:tcPr>
            <w:tcW w:w="4160" w:type="dxa"/>
            <w:tcBorders>
              <w:top w:val="single" w:sz="4" w:space="0" w:color="0070C0"/>
            </w:tcBorders>
            <w:shd w:val="clear" w:color="auto" w:fill="0070C0"/>
          </w:tcPr>
          <w:p w:rsidR="00D04088" w:rsidRDefault="00AD336F">
            <w:pPr>
              <w:pStyle w:val="ProductList-TableBody"/>
            </w:pPr>
            <w:r>
              <w:rPr>
                <w:color w:val="FFFFFF"/>
              </w:rPr>
              <w:t>Kvalificerande Licens(er)</w:t>
            </w:r>
          </w:p>
        </w:tc>
        <w:tc>
          <w:tcPr>
            <w:tcW w:w="4040" w:type="dxa"/>
            <w:tcBorders>
              <w:top w:val="single" w:sz="4" w:space="0" w:color="0070C0"/>
              <w:bottom w:val="single" w:sz="4" w:space="0" w:color="6E6E6E"/>
              <w:right w:val="single" w:sz="4" w:space="0" w:color="0070C0"/>
            </w:tcBorders>
            <w:shd w:val="clear" w:color="auto" w:fill="0070C0"/>
          </w:tcPr>
          <w:p w:rsidR="00D04088" w:rsidRDefault="00AD336F">
            <w:pPr>
              <w:pStyle w:val="ProductList-TableBody"/>
            </w:pPr>
            <w:r>
              <w:rPr>
                <w:color w:val="FFFFFF"/>
              </w:rPr>
              <w:t>Berättigad Mängd</w:t>
            </w:r>
          </w:p>
        </w:tc>
      </w:tr>
      <w:tr w:rsidR="00D04088">
        <w:tc>
          <w:tcPr>
            <w:tcW w:w="3800" w:type="dxa"/>
            <w:tcBorders>
              <w:top w:val="single" w:sz="4" w:space="0" w:color="6E6E6E"/>
              <w:left w:val="single" w:sz="4" w:space="0" w:color="6E6E6E"/>
              <w:bottom w:val="none" w:sz="4" w:space="0" w:color="6E6E6E"/>
            </w:tcBorders>
          </w:tcPr>
          <w:p w:rsidR="00D04088" w:rsidRDefault="00AD336F">
            <w:pPr>
              <w:pStyle w:val="ProductList-TableBody"/>
            </w:pPr>
            <w:r>
              <w:t>Från SA för Operations Management and Security E1/E2</w:t>
            </w:r>
          </w:p>
        </w:tc>
        <w:tc>
          <w:tcPr>
            <w:tcW w:w="4160" w:type="dxa"/>
          </w:tcPr>
          <w:p w:rsidR="00D04088" w:rsidRDefault="00AD336F">
            <w:pPr>
              <w:pStyle w:val="ProductList-TableBody"/>
            </w:pPr>
            <w:r>
              <w:t>Core Infrastructure Server Suite Standard (paket med 2 kärnlicenser)</w:t>
            </w:r>
          </w:p>
        </w:tc>
        <w:tc>
          <w:tcPr>
            <w:tcW w:w="4040" w:type="dxa"/>
            <w:tcBorders>
              <w:top w:val="single" w:sz="4" w:space="0" w:color="6E6E6E"/>
              <w:bottom w:val="none" w:sz="4" w:space="0" w:color="6E6E6E"/>
              <w:right w:val="single" w:sz="4" w:space="0" w:color="6E6E6E"/>
            </w:tcBorders>
          </w:tcPr>
          <w:p w:rsidR="00D04088" w:rsidRDefault="00AD336F">
            <w:pPr>
              <w:pStyle w:val="ProductList-TableBody"/>
            </w:pPr>
            <w:r>
              <w:t>1/4 (kräver minst fyra kvalificerande licenser)</w:t>
            </w:r>
          </w:p>
        </w:tc>
      </w:tr>
      <w:tr w:rsidR="00D04088">
        <w:tc>
          <w:tcPr>
            <w:tcW w:w="3800" w:type="dxa"/>
            <w:tcBorders>
              <w:top w:val="none" w:sz="4" w:space="0" w:color="6E6E6E"/>
              <w:left w:val="single" w:sz="4" w:space="0" w:color="6E6E6E"/>
              <w:bottom w:val="single" w:sz="4" w:space="0" w:color="6E6E6E"/>
            </w:tcBorders>
          </w:tcPr>
          <w:p w:rsidR="00D04088" w:rsidRDefault="00D04088">
            <w:pPr>
              <w:pStyle w:val="ProductList-TableBody"/>
            </w:pPr>
          </w:p>
        </w:tc>
        <w:tc>
          <w:tcPr>
            <w:tcW w:w="4160" w:type="dxa"/>
          </w:tcPr>
          <w:p w:rsidR="00D04088" w:rsidRDefault="00AD336F">
            <w:pPr>
              <w:pStyle w:val="ProductList-TableBody"/>
            </w:pPr>
            <w:r>
              <w:t>System Center Standard (paket med 2 kärnlicenser)</w:t>
            </w:r>
          </w:p>
        </w:tc>
        <w:tc>
          <w:tcPr>
            <w:tcW w:w="4040" w:type="dxa"/>
            <w:tcBorders>
              <w:top w:val="none" w:sz="4" w:space="0" w:color="6E6E6E"/>
              <w:bottom w:val="single" w:sz="4" w:space="0" w:color="6E6E6E"/>
              <w:right w:val="single" w:sz="4" w:space="0" w:color="6E6E6E"/>
            </w:tcBorders>
          </w:tcPr>
          <w:p w:rsidR="00D04088" w:rsidRDefault="00D04088">
            <w:pPr>
              <w:pStyle w:val="ProductList-TableBody"/>
            </w:pPr>
          </w:p>
        </w:tc>
      </w:tr>
      <w:tr w:rsidR="00D04088">
        <w:tc>
          <w:tcPr>
            <w:tcW w:w="3800" w:type="dxa"/>
            <w:tcBorders>
              <w:top w:val="single" w:sz="4" w:space="0" w:color="6E6E6E"/>
              <w:left w:val="single" w:sz="4" w:space="0" w:color="6E6E6E"/>
              <w:bottom w:val="none" w:sz="4" w:space="0" w:color="6E6E6E"/>
            </w:tcBorders>
          </w:tcPr>
          <w:p w:rsidR="00D04088" w:rsidRDefault="00AD336F">
            <w:pPr>
              <w:pStyle w:val="ProductList-TableBody"/>
            </w:pPr>
            <w:r>
              <w:t>Från SA för Operations Management and Security E1/E2</w:t>
            </w:r>
          </w:p>
        </w:tc>
        <w:tc>
          <w:tcPr>
            <w:tcW w:w="4160" w:type="dxa"/>
          </w:tcPr>
          <w:p w:rsidR="00D04088" w:rsidRDefault="00AD336F">
            <w:pPr>
              <w:pStyle w:val="ProductList-TableBody"/>
            </w:pPr>
            <w:r>
              <w:t>Core Infrastructure Server Suite Datacenter (paket med 2 kärnlicenser)</w:t>
            </w:r>
          </w:p>
        </w:tc>
        <w:tc>
          <w:tcPr>
            <w:tcW w:w="4040" w:type="dxa"/>
            <w:tcBorders>
              <w:top w:val="single" w:sz="4" w:space="0" w:color="6E6E6E"/>
              <w:bottom w:val="none" w:sz="4" w:space="0" w:color="6E6E6E"/>
              <w:right w:val="single" w:sz="4" w:space="0" w:color="6E6E6E"/>
            </w:tcBorders>
          </w:tcPr>
          <w:p w:rsidR="00D04088" w:rsidRDefault="00AD336F">
            <w:pPr>
              <w:pStyle w:val="ProductList-TableBody"/>
            </w:pPr>
            <w:r>
              <w:t>1</w:t>
            </w:r>
          </w:p>
        </w:tc>
      </w:tr>
      <w:tr w:rsidR="00D04088">
        <w:tc>
          <w:tcPr>
            <w:tcW w:w="3800" w:type="dxa"/>
            <w:tcBorders>
              <w:top w:val="none" w:sz="4" w:space="0" w:color="6E6E6E"/>
              <w:left w:val="single" w:sz="4" w:space="0" w:color="6E6E6E"/>
              <w:bottom w:val="single" w:sz="4" w:space="0" w:color="6E6E6E"/>
            </w:tcBorders>
          </w:tcPr>
          <w:p w:rsidR="00D04088" w:rsidRDefault="00D04088">
            <w:pPr>
              <w:pStyle w:val="ProductList-TableBody"/>
            </w:pPr>
          </w:p>
        </w:tc>
        <w:tc>
          <w:tcPr>
            <w:tcW w:w="4160" w:type="dxa"/>
          </w:tcPr>
          <w:p w:rsidR="00D04088" w:rsidRDefault="00AD336F">
            <w:pPr>
              <w:pStyle w:val="ProductList-TableBody"/>
            </w:pPr>
            <w:r>
              <w:t>System Center Datacenter (paket med 2 kärnlicenser)</w:t>
            </w:r>
          </w:p>
        </w:tc>
        <w:tc>
          <w:tcPr>
            <w:tcW w:w="4040" w:type="dxa"/>
            <w:tcBorders>
              <w:top w:val="none" w:sz="4" w:space="0" w:color="6E6E6E"/>
              <w:bottom w:val="single" w:sz="4" w:space="0" w:color="6E6E6E"/>
              <w:right w:val="single" w:sz="4" w:space="0" w:color="6E6E6E"/>
            </w:tcBorders>
          </w:tcPr>
          <w:p w:rsidR="00D04088" w:rsidRDefault="00D04088">
            <w:pPr>
              <w:pStyle w:val="ProductList-TableBody"/>
            </w:pPr>
          </w:p>
        </w:tc>
      </w:tr>
      <w:tr w:rsidR="00D04088">
        <w:tc>
          <w:tcPr>
            <w:tcW w:w="3800" w:type="dxa"/>
            <w:tcBorders>
              <w:top w:val="single" w:sz="4" w:space="0" w:color="6E6E6E"/>
              <w:left w:val="single" w:sz="4" w:space="0" w:color="6E6E6E"/>
              <w:bottom w:val="none" w:sz="4" w:space="0" w:color="6E6E6E"/>
            </w:tcBorders>
          </w:tcPr>
          <w:p w:rsidR="00D04088" w:rsidRDefault="00AD336F">
            <w:pPr>
              <w:pStyle w:val="ProductList-TableBody"/>
            </w:pPr>
            <w:r>
              <w:t>Från SA för Operations Management and Security E1/E2</w:t>
            </w:r>
          </w:p>
        </w:tc>
        <w:tc>
          <w:tcPr>
            <w:tcW w:w="4160" w:type="dxa"/>
          </w:tcPr>
          <w:p w:rsidR="00D04088" w:rsidRDefault="00AD336F">
            <w:pPr>
              <w:pStyle w:val="ProductList-TableBody"/>
            </w:pPr>
            <w:r>
              <w:t>Core Infrastructure Server Suite Standard (2 processorer)</w:t>
            </w:r>
          </w:p>
        </w:tc>
        <w:tc>
          <w:tcPr>
            <w:tcW w:w="4040" w:type="dxa"/>
            <w:tcBorders>
              <w:top w:val="single" w:sz="4" w:space="0" w:color="6E6E6E"/>
              <w:bottom w:val="none" w:sz="4" w:space="0" w:color="6E6E6E"/>
              <w:right w:val="single" w:sz="4" w:space="0" w:color="6E6E6E"/>
            </w:tcBorders>
          </w:tcPr>
          <w:p w:rsidR="00D04088" w:rsidRDefault="00AD336F">
            <w:pPr>
              <w:pStyle w:val="ProductList-TableBody"/>
            </w:pPr>
            <w:r>
              <w:t>2</w:t>
            </w:r>
          </w:p>
        </w:tc>
      </w:tr>
      <w:tr w:rsidR="00D04088">
        <w:tc>
          <w:tcPr>
            <w:tcW w:w="3800" w:type="dxa"/>
            <w:tcBorders>
              <w:top w:val="none" w:sz="4" w:space="0" w:color="6E6E6E"/>
              <w:left w:val="single" w:sz="4" w:space="0" w:color="6E6E6E"/>
              <w:bottom w:val="single" w:sz="4" w:space="0" w:color="6E6E6E"/>
            </w:tcBorders>
          </w:tcPr>
          <w:p w:rsidR="00D04088" w:rsidRDefault="00D04088">
            <w:pPr>
              <w:pStyle w:val="ProductList-TableBody"/>
            </w:pPr>
          </w:p>
        </w:tc>
        <w:tc>
          <w:tcPr>
            <w:tcW w:w="4160" w:type="dxa"/>
          </w:tcPr>
          <w:p w:rsidR="00D04088" w:rsidRDefault="00AD336F">
            <w:pPr>
              <w:pStyle w:val="ProductList-TableBody"/>
            </w:pPr>
            <w:r>
              <w:t>Core Infrastructure Server Suite Standard (2 processorer)</w:t>
            </w:r>
          </w:p>
        </w:tc>
        <w:tc>
          <w:tcPr>
            <w:tcW w:w="4040" w:type="dxa"/>
            <w:tcBorders>
              <w:top w:val="none" w:sz="4" w:space="0" w:color="6E6E6E"/>
              <w:bottom w:val="single" w:sz="4" w:space="0" w:color="6E6E6E"/>
              <w:right w:val="single" w:sz="4" w:space="0" w:color="6E6E6E"/>
            </w:tcBorders>
          </w:tcPr>
          <w:p w:rsidR="00D04088" w:rsidRDefault="00D04088">
            <w:pPr>
              <w:pStyle w:val="ProductList-TableBody"/>
            </w:pPr>
          </w:p>
        </w:tc>
      </w:tr>
      <w:tr w:rsidR="00D04088">
        <w:tc>
          <w:tcPr>
            <w:tcW w:w="380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Från SA för Operations Management and Security E1/E2</w:t>
            </w:r>
          </w:p>
        </w:tc>
        <w:tc>
          <w:tcPr>
            <w:tcW w:w="4160" w:type="dxa"/>
            <w:tcBorders>
              <w:left w:val="single" w:sz="4" w:space="0" w:color="6E6E6E"/>
              <w:right w:val="single" w:sz="4" w:space="0" w:color="6E6E6E"/>
            </w:tcBorders>
          </w:tcPr>
          <w:p w:rsidR="00D04088" w:rsidRDefault="00AD336F">
            <w:pPr>
              <w:pStyle w:val="ProductList-TableBody"/>
            </w:pPr>
            <w:r>
              <w:t>Core Infrastructure Server Suite Datacenter (2 processorer)</w:t>
            </w:r>
          </w:p>
        </w:tc>
        <w:tc>
          <w:tcPr>
            <w:tcW w:w="404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8</w:t>
            </w:r>
          </w:p>
        </w:tc>
      </w:tr>
      <w:tr w:rsidR="00D04088">
        <w:tc>
          <w:tcPr>
            <w:tcW w:w="380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4160" w:type="dxa"/>
            <w:tcBorders>
              <w:left w:val="single" w:sz="4" w:space="0" w:color="6E6E6E"/>
              <w:bottom w:val="single" w:sz="4" w:space="0" w:color="6E6E6E"/>
              <w:right w:val="single" w:sz="4" w:space="0" w:color="6E6E6E"/>
            </w:tcBorders>
          </w:tcPr>
          <w:p w:rsidR="00D04088" w:rsidRDefault="00AD336F">
            <w:pPr>
              <w:pStyle w:val="ProductList-TableBody"/>
            </w:pPr>
            <w:r>
              <w:t>System Center Datacenter (2 processorer)</w:t>
            </w:r>
          </w:p>
        </w:tc>
        <w:tc>
          <w:tcPr>
            <w:tcW w:w="404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r>
    </w:tbl>
    <w:p w:rsidR="00D04088" w:rsidRDefault="00D04088">
      <w:pPr>
        <w:pStyle w:val="ProductList-Body"/>
      </w:pPr>
    </w:p>
    <w:p w:rsidR="00D04088" w:rsidRDefault="00AD336F">
      <w:pPr>
        <w:pStyle w:val="ProductList-Offering2HeadingNoBorder"/>
        <w:outlineLvl w:val="2"/>
      </w:pPr>
      <w:r>
        <w:t>Microsoft 365</w:t>
      </w:r>
      <w:r>
        <w:fldChar w:fldCharType="begin"/>
      </w:r>
      <w:r>
        <w:instrText xml:space="preserve"> TC "</w:instrText>
      </w:r>
      <w:bookmarkStart w:id="377" w:name="_Toc502073698"/>
      <w:r>
        <w:instrText>Microsoft 365</w:instrText>
      </w:r>
      <w:bookmarkEnd w:id="377"/>
      <w:r>
        <w:instrText xml:space="preserve"> " \l 3</w:instrText>
      </w:r>
      <w:r>
        <w:fldChar w:fldCharType="end"/>
      </w:r>
    </w:p>
    <w:p w:rsidR="00D04088" w:rsidRDefault="00D04088">
      <w:pPr>
        <w:pStyle w:val="ProductList-Body"/>
      </w:pPr>
    </w:p>
    <w:p w:rsidR="00D04088" w:rsidRDefault="00AD336F">
      <w:pPr>
        <w:pStyle w:val="ProductList-Body"/>
      </w:pPr>
      <w:r>
        <w:t xml:space="preserve">För att förvärva en Från SA-användarprenumerationslicens för Microsoft 365 måste kunden uppfylla kraven för berättigande och Licenstilldelning för varje komponent i Microsoft 365. Från SA-användarprenumerationslicens för Microsoft 365 ger samma SA-förmåner som Från SA-komponenterna i Från SA-användarprenumerationslicensen för Microsoft 365. Komponenterna i Microsoft 365 E3/E5 är Office 365 Enterprise E3/E5, Enterprise Mobility + Security E3/E5 och Windows 10 Enterprise E3/E5 per användare. </w:t>
      </w:r>
    </w:p>
    <w:p w:rsidR="00D04088" w:rsidRDefault="00D04088">
      <w:pPr>
        <w:pStyle w:val="ProductList-Body"/>
      </w:pPr>
    </w:p>
    <w:tbl>
      <w:tblPr>
        <w:tblStyle w:val="PURTable"/>
        <w:tblW w:w="0" w:type="dxa"/>
        <w:tblLook w:val="04A0" w:firstRow="1" w:lastRow="0" w:firstColumn="1" w:lastColumn="0" w:noHBand="0" w:noVBand="1"/>
      </w:tblPr>
      <w:tblGrid>
        <w:gridCol w:w="5592"/>
        <w:gridCol w:w="5324"/>
      </w:tblGrid>
      <w:tr w:rsidR="00D040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04088" w:rsidRDefault="00AD336F">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D04088" w:rsidRDefault="00AD336F">
            <w:pPr>
              <w:pStyle w:val="ProductList-TableBody"/>
            </w:pPr>
            <w:r>
              <w:rPr>
                <w:color w:val="FFFFFF"/>
              </w:rPr>
              <w:t>Kvalificerande Licens(er)</w:t>
            </w: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SA för Windows desktop-operativsystemet och</w:t>
            </w:r>
          </w:p>
          <w:p w:rsidR="00D04088" w:rsidRDefault="00AD336F">
            <w:pPr>
              <w:pStyle w:val="ProductList-TableBody"/>
            </w:pPr>
            <w:r>
              <w:t>Core/Enterprise CAL Suite och</w:t>
            </w:r>
          </w:p>
          <w:p w:rsidR="00D04088" w:rsidRDefault="00AD336F">
            <w:pPr>
              <w:pStyle w:val="ProductList-TableBody"/>
            </w:pPr>
            <w:r>
              <w:t>Office Professional Plus</w:t>
            </w:r>
          </w:p>
        </w:tc>
      </w:tr>
    </w:tbl>
    <w:p w:rsidR="00D04088" w:rsidRDefault="00D04088">
      <w:pPr>
        <w:pStyle w:val="ProductList-Body"/>
      </w:pPr>
    </w:p>
    <w:p w:rsidR="00D04088" w:rsidRDefault="00AD336F">
      <w:pPr>
        <w:pStyle w:val="ProductList-Offering2HeadingNoBorder"/>
        <w:outlineLvl w:val="2"/>
      </w:pPr>
      <w:r>
        <w:t>Enterprise Mobility + Security</w:t>
      </w:r>
      <w:r>
        <w:fldChar w:fldCharType="begin"/>
      </w:r>
      <w:r>
        <w:instrText xml:space="preserve"> TC "</w:instrText>
      </w:r>
      <w:bookmarkStart w:id="378" w:name="_Toc502073699"/>
      <w:r>
        <w:instrText>Enterprise Mobility + Security</w:instrText>
      </w:r>
      <w:bookmarkEnd w:id="378"/>
      <w:r>
        <w:instrText xml:space="preserve"> " \l 3</w:instrText>
      </w:r>
      <w:r>
        <w:fldChar w:fldCharType="end"/>
      </w:r>
    </w:p>
    <w:p w:rsidR="00D04088" w:rsidRDefault="00D04088">
      <w:pPr>
        <w:pStyle w:val="ProductList-Body"/>
      </w:pPr>
    </w:p>
    <w:p w:rsidR="00D04088" w:rsidRDefault="00AD336F">
      <w:pPr>
        <w:pStyle w:val="ProductList-Body"/>
      </w:pPr>
      <w:r>
        <w:t>Enterprise Mobility + Security Från SA-användarprenumerationslicenser kvalificerar Kunden för SA-förmåner baserat på de Kvalificerande licenserna.</w:t>
      </w:r>
    </w:p>
    <w:p w:rsidR="00D04088" w:rsidRDefault="00D04088">
      <w:pPr>
        <w:pStyle w:val="ProductList-Body"/>
      </w:pPr>
    </w:p>
    <w:p w:rsidR="00D04088" w:rsidRDefault="00AD336F">
      <w:pPr>
        <w:pStyle w:val="ProductList-Body"/>
      </w:pPr>
      <w:r>
        <w:t>Från SA-användarprenumerationslicenser kräver motsvarande CAL Suite Bridges eller användarprenumerationslicenser som anges nedan:</w:t>
      </w:r>
    </w:p>
    <w:p w:rsidR="00D04088" w:rsidRDefault="00D04088">
      <w:pPr>
        <w:pStyle w:val="ProductList-Body"/>
      </w:pPr>
    </w:p>
    <w:tbl>
      <w:tblPr>
        <w:tblStyle w:val="PURTable"/>
        <w:tblW w:w="0" w:type="dxa"/>
        <w:tblLook w:val="04A0" w:firstRow="1" w:lastRow="0" w:firstColumn="1" w:lastColumn="0" w:noHBand="0" w:noVBand="1"/>
      </w:tblPr>
      <w:tblGrid>
        <w:gridCol w:w="3707"/>
        <w:gridCol w:w="3739"/>
        <w:gridCol w:w="3470"/>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04088" w:rsidRDefault="00AD336F">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rsidR="00D04088" w:rsidRDefault="00AD336F">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rsidR="00D04088" w:rsidRDefault="00AD336F">
            <w:pPr>
              <w:pStyle w:val="ProductList-TableBody"/>
            </w:pPr>
            <w:r>
              <w:rPr>
                <w:color w:val="FFFFFF"/>
              </w:rPr>
              <w:t>CAL Suite Bridge eller användarprenumerationslicens som krävs</w:t>
            </w:r>
          </w:p>
        </w:tc>
      </w:tr>
      <w:tr w:rsidR="00D04088">
        <w:tc>
          <w:tcPr>
            <w:tcW w:w="416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Core CAL Bridge for Enterprise Mobility + Security eller Office 365 Enterprise/Government E1, E3, E5</w:t>
            </w:r>
          </w:p>
        </w:tc>
      </w:tr>
      <w:tr w:rsidR="00D04088">
        <w:tc>
          <w:tcPr>
            <w:tcW w:w="416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Enterprise CAL Bridge for Enterprise Mobility + Security eller Office 365 Enterprise/Government E3, E5</w:t>
            </w:r>
          </w:p>
        </w:tc>
      </w:tr>
    </w:tbl>
    <w:p w:rsidR="00D04088" w:rsidRDefault="00D04088">
      <w:pPr>
        <w:pStyle w:val="ProductList-Body"/>
      </w:pPr>
    </w:p>
    <w:p w:rsidR="00D04088" w:rsidRDefault="00AD336F">
      <w:pPr>
        <w:pStyle w:val="ProductList-Offering2HeadingNoBorder"/>
        <w:outlineLvl w:val="2"/>
      </w:pPr>
      <w:r>
        <w:t>Microsoft Dynamics 365-tjänster</w:t>
      </w:r>
      <w:r>
        <w:fldChar w:fldCharType="begin"/>
      </w:r>
      <w:r>
        <w:instrText xml:space="preserve"> TC "</w:instrText>
      </w:r>
      <w:bookmarkStart w:id="379" w:name="_Toc502073700"/>
      <w:r>
        <w:instrText>Microsoft Dynamics 365-tjänster</w:instrText>
      </w:r>
      <w:bookmarkEnd w:id="379"/>
      <w:r>
        <w:instrText>" \l 3</w:instrText>
      </w:r>
      <w:r>
        <w:fldChar w:fldCharType="end"/>
      </w:r>
    </w:p>
    <w:p w:rsidR="00D04088" w:rsidRDefault="00D04088">
      <w:pPr>
        <w:pStyle w:val="ProductList-Body"/>
      </w:pPr>
    </w:p>
    <w:tbl>
      <w:tblPr>
        <w:tblStyle w:val="PURTable"/>
        <w:tblW w:w="0" w:type="dxa"/>
        <w:tblLook w:val="04A0" w:firstRow="1" w:lastRow="0" w:firstColumn="1" w:lastColumn="0" w:noHBand="0" w:noVBand="1"/>
      </w:tblPr>
      <w:tblGrid>
        <w:gridCol w:w="5602"/>
        <w:gridCol w:w="5314"/>
      </w:tblGrid>
      <w:tr w:rsidR="00D040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04088" w:rsidRDefault="00AD336F">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D04088" w:rsidRDefault="00AD336F">
            <w:pPr>
              <w:pStyle w:val="ProductList-TableBody"/>
            </w:pPr>
            <w:r>
              <w:rPr>
                <w:color w:val="FFFFFF"/>
              </w:rPr>
              <w:t>Kvalificerande Licens(er)</w:t>
            </w:r>
          </w:p>
        </w:tc>
      </w:tr>
      <w:tr w:rsidR="00D04088">
        <w:tc>
          <w:tcPr>
            <w:tcW w:w="624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Microsoft Dynamics 365 för gruppmedlemmar,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AX Task CAL</w:t>
            </w:r>
          </w:p>
        </w:tc>
      </w:tr>
      <w:tr w:rsidR="00D04088">
        <w:tc>
          <w:tcPr>
            <w:tcW w:w="6240" w:type="dxa"/>
            <w:tcBorders>
              <w:top w:val="none" w:sz="4" w:space="0" w:color="6E6E6E"/>
              <w:left w:val="single" w:sz="4" w:space="0" w:color="6E6E6E"/>
              <w:bottom w:val="none" w:sz="4" w:space="0" w:color="6E6E6E"/>
              <w:right w:val="single" w:sz="4" w:space="0" w:color="6E6E6E"/>
            </w:tcBorders>
          </w:tcPr>
          <w:p w:rsidR="00D04088" w:rsidRDefault="00D040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AX Self Serve CAL</w:t>
            </w:r>
          </w:p>
        </w:tc>
      </w:tr>
      <w:tr w:rsidR="00D04088">
        <w:tc>
          <w:tcPr>
            <w:tcW w:w="6240" w:type="dxa"/>
            <w:tcBorders>
              <w:top w:val="none" w:sz="4" w:space="0" w:color="6E6E6E"/>
              <w:left w:val="single" w:sz="4" w:space="0" w:color="6E6E6E"/>
              <w:bottom w:val="none" w:sz="4" w:space="0" w:color="6E6E6E"/>
              <w:right w:val="single" w:sz="4" w:space="0" w:color="6E6E6E"/>
            </w:tcBorders>
          </w:tcPr>
          <w:p w:rsidR="00D04088" w:rsidRDefault="00D040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CRM Essentials CAL</w:t>
            </w:r>
          </w:p>
        </w:tc>
      </w:tr>
      <w:tr w:rsidR="00D04088">
        <w:tc>
          <w:tcPr>
            <w:tcW w:w="624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Lokal CAL för Microsoft Dynamics 365 för gruppmedlemmar</w:t>
            </w:r>
          </w:p>
        </w:tc>
      </w:tr>
      <w:tr w:rsidR="00D04088">
        <w:tc>
          <w:tcPr>
            <w:tcW w:w="624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Från SA för Microsoft Dynamics 365 for Operations Device, Enterprise edition</w:t>
            </w: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AX Task CAL (Enhet)</w:t>
            </w:r>
          </w:p>
        </w:tc>
      </w:tr>
      <w:tr w:rsidR="00D04088">
        <w:tc>
          <w:tcPr>
            <w:tcW w:w="624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365 for Operations Device CAL</w:t>
            </w: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365 for Operations Activity,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365 for Operations Activity CAL</w:t>
            </w:r>
          </w:p>
        </w:tc>
      </w:tr>
      <w:tr w:rsidR="00D04088">
        <w:tc>
          <w:tcPr>
            <w:tcW w:w="624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Microsoft Dynamics 365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AX Functional/Enterprise CAL</w:t>
            </w:r>
          </w:p>
        </w:tc>
      </w:tr>
      <w:tr w:rsidR="00D04088">
        <w:tc>
          <w:tcPr>
            <w:tcW w:w="624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365 for Operations CAL</w:t>
            </w:r>
          </w:p>
        </w:tc>
      </w:tr>
      <w:tr w:rsidR="00D04088">
        <w:tc>
          <w:tcPr>
            <w:tcW w:w="624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Microsoft Dynamics 365 for Retail,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AX Functional/Enterprise CAL</w:t>
            </w:r>
          </w:p>
        </w:tc>
      </w:tr>
      <w:tr w:rsidR="00D04088">
        <w:tc>
          <w:tcPr>
            <w:tcW w:w="624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365 for Operations CAL</w:t>
            </w: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365 for Talent,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AX Enterprise CAL</w:t>
            </w:r>
          </w:p>
        </w:tc>
      </w:tr>
      <w:tr w:rsidR="00D04088">
        <w:tc>
          <w:tcPr>
            <w:tcW w:w="624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Microsoft Dynamics 365 för försäljning,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CRM Basic CAL</w:t>
            </w:r>
          </w:p>
        </w:tc>
      </w:tr>
      <w:tr w:rsidR="00D04088">
        <w:tc>
          <w:tcPr>
            <w:tcW w:w="624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Lokal CAL för Microsoft Dynamics 365 för försäljning</w:t>
            </w:r>
          </w:p>
        </w:tc>
      </w:tr>
      <w:tr w:rsidR="00D04088">
        <w:tc>
          <w:tcPr>
            <w:tcW w:w="624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Microsoft Dynamics 365 Customer Engagement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CRM Basic CAL</w:t>
            </w:r>
          </w:p>
        </w:tc>
      </w:tr>
      <w:tr w:rsidR="00D04088">
        <w:tc>
          <w:tcPr>
            <w:tcW w:w="624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Lokal CAL för Microsoft Dynamics 365 för försäljning</w:t>
            </w:r>
          </w:p>
        </w:tc>
      </w:tr>
      <w:tr w:rsidR="00D04088">
        <w:tc>
          <w:tcPr>
            <w:tcW w:w="624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Microsoft Dynamics 365 för kundtjänst,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CRM Basic CAL</w:t>
            </w:r>
          </w:p>
        </w:tc>
      </w:tr>
      <w:tr w:rsidR="00D04088">
        <w:tc>
          <w:tcPr>
            <w:tcW w:w="624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Lokal CAL för Microsoft Dynamics 365 för kundservice</w:t>
            </w:r>
          </w:p>
        </w:tc>
      </w:tr>
      <w:tr w:rsidR="00D04088">
        <w:tc>
          <w:tcPr>
            <w:tcW w:w="624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Microsoft Dynamics 365, Enterprise edition Plan 1 Från SA</w:t>
            </w: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CRM Basic CAL</w:t>
            </w:r>
          </w:p>
        </w:tc>
      </w:tr>
      <w:tr w:rsidR="00D04088">
        <w:tc>
          <w:tcPr>
            <w:tcW w:w="624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Lokal CAL för Microsoft Dynamics 365 för kundservice</w:t>
            </w: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365 för ärendehantering,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Lokal CAL för Microsoft Dynamics för försäljning</w:t>
            </w: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365 Customer Engagement Plan, Enterprise edition, från SA</w:t>
            </w: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Microsoft Dynamics CRM Professional CAL</w:t>
            </w:r>
          </w:p>
        </w:tc>
      </w:tr>
    </w:tbl>
    <w:p w:rsidR="00D04088" w:rsidRDefault="00D04088">
      <w:pPr>
        <w:pStyle w:val="ProductList-Body"/>
      </w:pPr>
    </w:p>
    <w:p w:rsidR="00D04088" w:rsidRDefault="00AD336F">
      <w:pPr>
        <w:pStyle w:val="ProductList-Offering2HeadingNoBorder"/>
        <w:outlineLvl w:val="2"/>
      </w:pPr>
      <w:r>
        <w:t>Office 365-applikationer</w:t>
      </w:r>
      <w:r>
        <w:fldChar w:fldCharType="begin"/>
      </w:r>
      <w:r>
        <w:instrText xml:space="preserve"> TC "</w:instrText>
      </w:r>
      <w:bookmarkStart w:id="380" w:name="_Toc502073701"/>
      <w:r>
        <w:instrText>Office 365-applikationer</w:instrText>
      </w:r>
      <w:bookmarkEnd w:id="380"/>
      <w:r>
        <w:instrText>" \l 3</w:instrText>
      </w:r>
      <w:r>
        <w:fldChar w:fldCharType="end"/>
      </w:r>
    </w:p>
    <w:p w:rsidR="00D04088" w:rsidRDefault="00D04088">
      <w:pPr>
        <w:pStyle w:val="ProductList-Body"/>
      </w:pPr>
    </w:p>
    <w:tbl>
      <w:tblPr>
        <w:tblStyle w:val="PURTable"/>
        <w:tblW w:w="0" w:type="dxa"/>
        <w:tblLook w:val="04A0" w:firstRow="1" w:lastRow="0" w:firstColumn="1" w:lastColumn="0" w:noHBand="0" w:noVBand="1"/>
      </w:tblPr>
      <w:tblGrid>
        <w:gridCol w:w="5602"/>
        <w:gridCol w:w="5314"/>
      </w:tblGrid>
      <w:tr w:rsidR="00D0408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04088" w:rsidRDefault="00AD336F">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rsidR="00D04088" w:rsidRDefault="00AD336F">
            <w:pPr>
              <w:pStyle w:val="ProductList-TableBody"/>
            </w:pPr>
            <w:r>
              <w:rPr>
                <w:color w:val="FFFFFF"/>
              </w:rPr>
              <w:t>Kvalificerande Licens(er)</w:t>
            </w: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Office Professional Plus</w:t>
            </w: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Visio Professional</w:t>
            </w:r>
          </w:p>
        </w:tc>
      </w:tr>
      <w:tr w:rsidR="00D04088">
        <w:tc>
          <w:tcPr>
            <w:tcW w:w="624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Visio Standard</w:t>
            </w:r>
          </w:p>
        </w:tc>
      </w:tr>
    </w:tbl>
    <w:p w:rsidR="00D04088" w:rsidRDefault="00D04088">
      <w:pPr>
        <w:pStyle w:val="ProductList-Body"/>
      </w:pPr>
    </w:p>
    <w:p w:rsidR="00D04088" w:rsidRDefault="00AD336F">
      <w:pPr>
        <w:pStyle w:val="ProductList-Offering2HeadingNoBorder"/>
        <w:outlineLvl w:val="2"/>
      </w:pPr>
      <w:r>
        <w:t>Office 365 Suites</w:t>
      </w:r>
      <w:r>
        <w:fldChar w:fldCharType="begin"/>
      </w:r>
      <w:r>
        <w:instrText xml:space="preserve"> TC "</w:instrText>
      </w:r>
      <w:bookmarkStart w:id="381" w:name="_Toc502073702"/>
      <w:r>
        <w:instrText>Office 365 Suites</w:instrText>
      </w:r>
      <w:bookmarkEnd w:id="381"/>
      <w:r>
        <w:instrText>" \l 3</w:instrText>
      </w:r>
      <w:r>
        <w:fldChar w:fldCharType="end"/>
      </w:r>
    </w:p>
    <w:p w:rsidR="00D04088" w:rsidRDefault="00D04088">
      <w:pPr>
        <w:pStyle w:val="ProductList-Body"/>
      </w:pPr>
    </w:p>
    <w:p w:rsidR="00D04088" w:rsidRDefault="00AD336F">
      <w:pPr>
        <w:pStyle w:val="ProductList-Body"/>
      </w:pPr>
      <w:r>
        <w:t>Från SA-användarprenumerationslicenser för Office 365 (Enterprise E1, E3, E5 och Government E1, E3, E4) ger samma SA-förmåner som de Kvalificerande licenserna.</w:t>
      </w:r>
    </w:p>
    <w:p w:rsidR="00D04088" w:rsidRDefault="00D04088">
      <w:pPr>
        <w:pStyle w:val="ProductList-Body"/>
      </w:pPr>
    </w:p>
    <w:p w:rsidR="00D04088" w:rsidRDefault="00AD336F">
      <w:pPr>
        <w:pStyle w:val="ProductList-Body"/>
      </w:pPr>
      <w:r>
        <w:t>Från SA-användarprenumerationslicenser kräver motsvarande CAL Suite Bridges eller användarprenumerationslicenser som anges nedan:</w:t>
      </w:r>
    </w:p>
    <w:p w:rsidR="00D04088" w:rsidRDefault="00D04088">
      <w:pPr>
        <w:pStyle w:val="ProductList-Body"/>
      </w:pPr>
    </w:p>
    <w:tbl>
      <w:tblPr>
        <w:tblStyle w:val="PURTable"/>
        <w:tblW w:w="0" w:type="dxa"/>
        <w:tblLook w:val="04A0" w:firstRow="1" w:lastRow="0" w:firstColumn="1" w:lastColumn="0" w:noHBand="0" w:noVBand="1"/>
      </w:tblPr>
      <w:tblGrid>
        <w:gridCol w:w="3748"/>
        <w:gridCol w:w="3344"/>
        <w:gridCol w:w="3824"/>
      </w:tblGrid>
      <w:tr w:rsidR="00D0408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04088" w:rsidRDefault="00AD336F">
            <w:pPr>
              <w:pStyle w:val="ProductList-TableBody"/>
            </w:pPr>
            <w:r>
              <w:rPr>
                <w:color w:val="FFFFFF"/>
              </w:rPr>
              <w:t>Från SA-användar-SL</w:t>
            </w:r>
          </w:p>
        </w:tc>
        <w:tc>
          <w:tcPr>
            <w:tcW w:w="3800" w:type="dxa"/>
            <w:tcBorders>
              <w:top w:val="single" w:sz="4" w:space="0" w:color="0070C0"/>
            </w:tcBorders>
            <w:shd w:val="clear" w:color="auto" w:fill="0070C0"/>
          </w:tcPr>
          <w:p w:rsidR="00D04088" w:rsidRDefault="00AD336F">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rsidR="00D04088" w:rsidRDefault="00AD336F">
            <w:pPr>
              <w:pStyle w:val="ProductList-TableBody"/>
            </w:pPr>
            <w:r>
              <w:rPr>
                <w:color w:val="FFFFFF"/>
              </w:rPr>
              <w:t>CAL Suite Bridge eller användarprenumerationslicens som krävs</w:t>
            </w:r>
          </w:p>
        </w:tc>
      </w:tr>
      <w:tr w:rsidR="00D04088">
        <w:tc>
          <w:tcPr>
            <w:tcW w:w="4160" w:type="dxa"/>
            <w:tcBorders>
              <w:top w:val="single" w:sz="4" w:space="0" w:color="6E6E6E"/>
              <w:left w:val="single" w:sz="4" w:space="0" w:color="6E6E6E"/>
              <w:bottom w:val="single" w:sz="4" w:space="0" w:color="6E6E6E"/>
            </w:tcBorders>
          </w:tcPr>
          <w:p w:rsidR="00D04088" w:rsidRDefault="00AD336F">
            <w:pPr>
              <w:pStyle w:val="ProductList-TableBody"/>
            </w:pPr>
            <w:r>
              <w:t>Från SA för Office 365 Enterprise/Government E1</w:t>
            </w:r>
          </w:p>
        </w:tc>
        <w:tc>
          <w:tcPr>
            <w:tcW w:w="3800" w:type="dxa"/>
          </w:tcPr>
          <w:p w:rsidR="00D04088" w:rsidRDefault="00AD336F">
            <w:pPr>
              <w:pStyle w:val="ProductList-TableBody"/>
            </w:pPr>
            <w:r>
              <w:t>Core CAL Suite</w:t>
            </w:r>
          </w:p>
        </w:tc>
        <w:tc>
          <w:tcPr>
            <w:tcW w:w="4160" w:type="dxa"/>
            <w:tcBorders>
              <w:top w:val="single" w:sz="4" w:space="0" w:color="6E6E6E"/>
              <w:bottom w:val="none" w:sz="4" w:space="0" w:color="6E6E6E"/>
              <w:right w:val="single" w:sz="4" w:space="0" w:color="6E6E6E"/>
            </w:tcBorders>
          </w:tcPr>
          <w:p w:rsidR="00D04088" w:rsidRDefault="00AD336F">
            <w:pPr>
              <w:pStyle w:val="ProductList-TableBody"/>
            </w:pPr>
            <w:r>
              <w:t>Core CAL Bridge för Office 365 eller</w:t>
            </w:r>
          </w:p>
          <w:p w:rsidR="00D04088" w:rsidRDefault="00AD336F">
            <w:pPr>
              <w:pStyle w:val="ProductList-TableBody"/>
            </w:pPr>
            <w:r>
              <w:t>Enterprise Mobility + Security</w:t>
            </w:r>
          </w:p>
        </w:tc>
      </w:tr>
      <w:tr w:rsidR="00D04088">
        <w:tc>
          <w:tcPr>
            <w:tcW w:w="4160" w:type="dxa"/>
            <w:tcBorders>
              <w:top w:val="single" w:sz="4" w:space="0" w:color="6E6E6E"/>
              <w:left w:val="single" w:sz="4" w:space="0" w:color="6E6E6E"/>
              <w:bottom w:val="single" w:sz="4" w:space="0" w:color="6E6E6E"/>
            </w:tcBorders>
          </w:tcPr>
          <w:p w:rsidR="00D04088" w:rsidRDefault="00AD336F">
            <w:pPr>
              <w:pStyle w:val="ProductList-TableBody"/>
            </w:pPr>
            <w:r>
              <w:t>Från SA för Office 365 (Enterprise E3, E5 &amp; Government E3, E4)</w:t>
            </w:r>
          </w:p>
        </w:tc>
        <w:tc>
          <w:tcPr>
            <w:tcW w:w="3800" w:type="dxa"/>
          </w:tcPr>
          <w:p w:rsidR="00D04088" w:rsidRDefault="00AD336F">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rsidR="00D04088" w:rsidRDefault="00D04088">
            <w:pPr>
              <w:pStyle w:val="ProductList-TableBody"/>
            </w:pPr>
          </w:p>
        </w:tc>
      </w:tr>
      <w:tr w:rsidR="00D04088">
        <w:tc>
          <w:tcPr>
            <w:tcW w:w="4160" w:type="dxa"/>
            <w:tcBorders>
              <w:top w:val="single" w:sz="4" w:space="0" w:color="6E6E6E"/>
              <w:left w:val="single" w:sz="4" w:space="0" w:color="6E6E6E"/>
              <w:bottom w:val="single" w:sz="4" w:space="0" w:color="6E6E6E"/>
            </w:tcBorders>
          </w:tcPr>
          <w:p w:rsidR="00D04088" w:rsidRDefault="00AD336F">
            <w:pPr>
              <w:pStyle w:val="ProductList-TableBody"/>
            </w:pPr>
            <w:r>
              <w:t>Från SA för Office 365 (Enterprise E3, E5 &amp; Government E3, E4)</w:t>
            </w:r>
          </w:p>
        </w:tc>
        <w:tc>
          <w:tcPr>
            <w:tcW w:w="3800" w:type="dxa"/>
          </w:tcPr>
          <w:p w:rsidR="00D04088" w:rsidRDefault="00AD336F">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rsidR="00D04088" w:rsidRDefault="00AD336F">
            <w:pPr>
              <w:pStyle w:val="ProductList-TableBody"/>
            </w:pPr>
            <w:r>
              <w:t>Enterprise CAL Bridge för Office 365 eller</w:t>
            </w:r>
          </w:p>
          <w:p w:rsidR="00D04088" w:rsidRDefault="00AD336F">
            <w:pPr>
              <w:pStyle w:val="ProductList-TableBody"/>
            </w:pPr>
            <w:r>
              <w:t>Enterprise Mobility + Security</w:t>
            </w:r>
          </w:p>
        </w:tc>
      </w:tr>
    </w:tbl>
    <w:p w:rsidR="00D04088" w:rsidRDefault="00D04088">
      <w:pPr>
        <w:pStyle w:val="ProductList-Body"/>
      </w:pPr>
    </w:p>
    <w:p w:rsidR="00D04088" w:rsidRDefault="00AD336F">
      <w:pPr>
        <w:pStyle w:val="ProductList-Offering2HeadingNoBorder"/>
        <w:outlineLvl w:val="2"/>
      </w:pPr>
      <w:r>
        <w:t>Project Online</w:t>
      </w:r>
      <w:r>
        <w:fldChar w:fldCharType="begin"/>
      </w:r>
      <w:r>
        <w:instrText xml:space="preserve"> TC "</w:instrText>
      </w:r>
      <w:bookmarkStart w:id="382" w:name="_Toc502073703"/>
      <w:r>
        <w:instrText>Project Online</w:instrText>
      </w:r>
      <w:bookmarkEnd w:id="382"/>
      <w:r>
        <w:instrText>" \l 3</w:instrText>
      </w:r>
      <w:r>
        <w:fldChar w:fldCharType="end"/>
      </w:r>
    </w:p>
    <w:p w:rsidR="00D04088" w:rsidRDefault="00D04088">
      <w:pPr>
        <w:pStyle w:val="ProductList-Body"/>
      </w:pPr>
    </w:p>
    <w:tbl>
      <w:tblPr>
        <w:tblStyle w:val="PURTable"/>
        <w:tblW w:w="0" w:type="dxa"/>
        <w:tblLook w:val="04A0" w:firstRow="1" w:lastRow="0" w:firstColumn="1" w:lastColumn="0" w:noHBand="0" w:noVBand="1"/>
      </w:tblPr>
      <w:tblGrid>
        <w:gridCol w:w="5504"/>
        <w:gridCol w:w="5412"/>
      </w:tblGrid>
      <w:tr w:rsidR="00D04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04088" w:rsidRDefault="00AD336F">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rsidR="00D04088" w:rsidRDefault="00AD336F">
            <w:pPr>
              <w:pStyle w:val="ProductList-TableBody"/>
            </w:pPr>
            <w:r>
              <w:rPr>
                <w:color w:val="FFFFFF"/>
              </w:rPr>
              <w:t>Kvalificerande Licens(er)</w:t>
            </w:r>
          </w:p>
        </w:tc>
      </w:tr>
      <w:tr w:rsidR="00D04088">
        <w:tc>
          <w:tcPr>
            <w:tcW w:w="612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Project Online Professional från SA</w:t>
            </w: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Project Professional</w:t>
            </w:r>
          </w:p>
        </w:tc>
      </w:tr>
      <w:tr w:rsidR="00D04088">
        <w:tc>
          <w:tcPr>
            <w:tcW w:w="612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Project Server CAL</w:t>
            </w:r>
          </w:p>
        </w:tc>
      </w:tr>
      <w:tr w:rsidR="00D04088">
        <w:tc>
          <w:tcPr>
            <w:tcW w:w="612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Project Online Premium från SA</w:t>
            </w: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Project Professional</w:t>
            </w:r>
          </w:p>
        </w:tc>
      </w:tr>
      <w:tr w:rsidR="00D04088">
        <w:tc>
          <w:tcPr>
            <w:tcW w:w="612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Project Server CAL</w:t>
            </w:r>
          </w:p>
        </w:tc>
      </w:tr>
    </w:tbl>
    <w:p w:rsidR="00D04088" w:rsidRDefault="00AD336F">
      <w:pPr>
        <w:pStyle w:val="ProductList-SectionHeading"/>
        <w:pageBreakBefore/>
        <w:outlineLvl w:val="0"/>
      </w:pPr>
      <w:bookmarkStart w:id="383" w:name="_Sec562"/>
      <w:bookmarkEnd w:id="355"/>
      <w:r>
        <w:t>Bilaga D – Professionella tjänster</w:t>
      </w:r>
      <w:r>
        <w:fldChar w:fldCharType="begin"/>
      </w:r>
      <w:r>
        <w:instrText xml:space="preserve"> TC "</w:instrText>
      </w:r>
      <w:bookmarkStart w:id="384" w:name="_Toc502073704"/>
      <w:r>
        <w:instrText>Bilaga D – Professionella tjänster</w:instrText>
      </w:r>
      <w:bookmarkEnd w:id="384"/>
      <w:r>
        <w:instrText>" \l 1</w:instrText>
      </w:r>
      <w:r>
        <w:fldChar w:fldCharType="end"/>
      </w:r>
    </w:p>
    <w:p w:rsidR="00D04088" w:rsidRDefault="00AD336F">
      <w:pPr>
        <w:pStyle w:val="ProductList-Body"/>
      </w:pPr>
      <w:r>
        <w:t>De Professionella Tjänster som finns tillgängliga genom Microsoft Volymlicensiering beskrivs nedan.</w:t>
      </w:r>
    </w:p>
    <w:p w:rsidR="00D04088" w:rsidRDefault="00AD336F">
      <w:pPr>
        <w:pStyle w:val="ProductList-Offering1Heading"/>
        <w:outlineLvl w:val="1"/>
      </w:pPr>
      <w:bookmarkStart w:id="385" w:name="_Sec565"/>
      <w:r>
        <w:t>Microsoft Premier-supporterbjudanden</w:t>
      </w:r>
      <w:bookmarkEnd w:id="385"/>
      <w:r>
        <w:fldChar w:fldCharType="begin"/>
      </w:r>
      <w:r>
        <w:instrText xml:space="preserve"> TC "</w:instrText>
      </w:r>
      <w:bookmarkStart w:id="386" w:name="_Toc502073705"/>
      <w:r>
        <w:instrText>Microsoft Premier-supporterbjudanden</w:instrText>
      </w:r>
      <w:bookmarkEnd w:id="386"/>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D0408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jc w:val="center"/>
            </w:pPr>
            <w:r>
              <w:rPr>
                <w:color w:val="FFFFFF"/>
              </w:rPr>
              <w:t>Premier Plus</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Månatlig</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Upp till 10 timmar</w:t>
            </w:r>
          </w:p>
          <w:p w:rsidR="00D04088" w:rsidRDefault="00AD336F">
            <w:pPr>
              <w:pStyle w:val="ProductList-TableBody"/>
            </w:pPr>
            <w:r>
              <w:t>+1 Health Check</w:t>
            </w:r>
          </w:p>
          <w:p w:rsidR="00D04088" w:rsidRDefault="00AD336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Upp till 160 timmar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Upp till 140 timmar</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404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Paket med 20</w:t>
            </w:r>
          </w:p>
        </w:tc>
      </w:tr>
    </w:tbl>
    <w:p w:rsidR="00D04088" w:rsidRDefault="00AD336F">
      <w:pPr>
        <w:pStyle w:val="ProductList-Body"/>
      </w:pPr>
      <w:r>
        <w:rPr>
          <w:vertAlign w:val="superscript"/>
        </w:rPr>
        <w:t xml:space="preserve">1 </w:t>
      </w:r>
      <w:r>
        <w:rPr>
          <w:i/>
        </w:rPr>
        <w:t>Kontorstid definieras lokalt.</w:t>
      </w:r>
    </w:p>
    <w:p w:rsidR="00D04088" w:rsidRDefault="00D04088">
      <w:pPr>
        <w:pStyle w:val="ProductList-Body"/>
      </w:pPr>
    </w:p>
    <w:tbl>
      <w:tblPr>
        <w:tblStyle w:val="PURTable"/>
        <w:tblW w:w="0" w:type="dxa"/>
        <w:tblLook w:val="04A0" w:firstRow="1" w:lastRow="0" w:firstColumn="1" w:lastColumn="0" w:noHBand="0" w:noVBand="1"/>
      </w:tblPr>
      <w:tblGrid>
        <w:gridCol w:w="2673"/>
        <w:gridCol w:w="2716"/>
        <w:gridCol w:w="2702"/>
        <w:gridCol w:w="2825"/>
      </w:tblGrid>
      <w:tr w:rsidR="00D040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Förväntat Svar från Kunden</w:t>
            </w:r>
          </w:p>
        </w:tc>
      </w:tr>
      <w:tr w:rsidR="00D04088">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Katastrofal inverkan på verksamheten: </w:t>
            </w:r>
          </w:p>
          <w:p w:rsidR="00D04088" w:rsidRDefault="00AD336F">
            <w:pPr>
              <w:pStyle w:val="ProductList-TableBody"/>
            </w:pPr>
            <w:r>
              <w:t>En mycket viktig (uppdragskritisk) affärsprocess går helt om intet och arbetet kan rimligen inte fortsätta</w:t>
            </w:r>
          </w:p>
          <w:p w:rsidR="00D04088" w:rsidRDefault="00AD336F">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Första samtalssvar inom 1 timme eller mindre</w:t>
            </w:r>
          </w:p>
          <w:p w:rsidR="00D04088" w:rsidRDefault="00AD336F">
            <w:pPr>
              <w:pStyle w:val="ProductList-TableBody"/>
            </w:pPr>
            <w:r>
              <w:t>Microsofts Resurser på Kundens anläggning så snabbt som möjligt.</w:t>
            </w:r>
          </w:p>
          <w:p w:rsidR="00D04088" w:rsidRDefault="00AD336F">
            <w:pPr>
              <w:pStyle w:val="ProductList-TableBody"/>
            </w:pPr>
            <w:r>
              <w:t>Kontinuerlig hjälp dygnet runt</w:t>
            </w:r>
          </w:p>
          <w:p w:rsidR="00D04088" w:rsidRDefault="00AD336F">
            <w:pPr>
              <w:pStyle w:val="ProductList-TableBody"/>
            </w:pPr>
            <w:r>
              <w:t>Snabb Uppflyttning inom Microsoft till Produktteamen</w:t>
            </w:r>
          </w:p>
          <w:p w:rsidR="00D04088" w:rsidRDefault="00AD336F">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De Överordnade cheferna hos Kunden meddelas. </w:t>
            </w:r>
          </w:p>
          <w:p w:rsidR="00D04088" w:rsidRDefault="00AD336F">
            <w:pPr>
              <w:pStyle w:val="ProductList-TableBody"/>
            </w:pPr>
            <w:r>
              <w:t>Lämpliga resurser sätts in för att upprätthålla en kontinuerlig hjälp dygnet runt</w:t>
            </w:r>
            <w:r>
              <w:rPr>
                <w:vertAlign w:val="superscript"/>
              </w:rPr>
              <w:t>2</w:t>
            </w:r>
          </w:p>
          <w:p w:rsidR="00D04088" w:rsidRDefault="00AD336F">
            <w:pPr>
              <w:pStyle w:val="ProductList-TableBody"/>
            </w:pPr>
            <w:r>
              <w:t>Snabb åtkomst och svar från ändringskontrollinstansen</w:t>
            </w:r>
          </w:p>
        </w:tc>
      </w:tr>
      <w:tr w:rsidR="00D04088">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Kritisk inverkan på verksamheten: </w:t>
            </w:r>
          </w:p>
          <w:p w:rsidR="00D04088" w:rsidRDefault="00AD336F">
            <w:pPr>
              <w:pStyle w:val="ProductList-TableBody"/>
            </w:pPr>
            <w:r>
              <w:t>Betydande förlust eller försämring av tjänster</w:t>
            </w:r>
          </w:p>
          <w:p w:rsidR="00D04088" w:rsidRDefault="00AD336F">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Första samtalssvar inom 1 timme eller mindre</w:t>
            </w:r>
          </w:p>
          <w:p w:rsidR="00D04088" w:rsidRDefault="00AD336F">
            <w:pPr>
              <w:pStyle w:val="ProductList-TableBody"/>
            </w:pPr>
            <w:r>
              <w:t>Microsofts Resurser på Kundens anläggning efter behov.</w:t>
            </w:r>
          </w:p>
          <w:p w:rsidR="00D04088" w:rsidRDefault="00AD336F">
            <w:pPr>
              <w:pStyle w:val="ProductList-TableBody"/>
            </w:pPr>
            <w:r>
              <w:t>Kontinuerlig hjälp dygnet runt</w:t>
            </w:r>
          </w:p>
          <w:p w:rsidR="00D04088" w:rsidRDefault="00AD336F">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Lämpliga resurser sätts in för att upprätthålla en kontinuerlig hjälp dygnet runt</w:t>
            </w:r>
            <w:r>
              <w:rPr>
                <w:vertAlign w:val="superscript"/>
              </w:rPr>
              <w:t>2</w:t>
            </w:r>
          </w:p>
          <w:p w:rsidR="00D04088" w:rsidRDefault="00AD336F">
            <w:pPr>
              <w:pStyle w:val="ProductList-TableBody"/>
            </w:pPr>
            <w:r>
              <w:t>Snabb åtkomst och svar från ändringskontrollinstansen</w:t>
            </w:r>
          </w:p>
          <w:p w:rsidR="00D04088" w:rsidRDefault="00AD336F">
            <w:pPr>
              <w:pStyle w:val="ProductList-TableBody"/>
            </w:pPr>
            <w:r>
              <w:t>Lämpliga ansvariga meddelas</w:t>
            </w:r>
          </w:p>
        </w:tc>
      </w:tr>
      <w:tr w:rsidR="00D04088">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Måttlig inverkan på verksamheten: </w:t>
            </w:r>
          </w:p>
          <w:p w:rsidR="00D04088" w:rsidRDefault="00AD336F">
            <w:pPr>
              <w:pStyle w:val="ProductList-TableBody"/>
            </w:pPr>
            <w:r>
              <w:t>Måttlig förlust eller försämring av tjänsterna, men arbetet kan rimligen fortsätta på något sätt.</w:t>
            </w:r>
          </w:p>
          <w:p w:rsidR="00D04088" w:rsidRDefault="00AD336F">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Första samtalssvar inom 2 timmar eller mindre</w:t>
            </w:r>
          </w:p>
          <w:p w:rsidR="00D04088" w:rsidRDefault="00AD336F">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Lämpliga resurser sätts in för att upprätthålla en kontinuerlig hjälp under Kontorstid</w:t>
            </w:r>
            <w:r>
              <w:rPr>
                <w:vertAlign w:val="superscript"/>
              </w:rPr>
              <w:t>1</w:t>
            </w:r>
          </w:p>
          <w:p w:rsidR="00D04088" w:rsidRDefault="00AD336F">
            <w:pPr>
              <w:pStyle w:val="ProductList-TableBody"/>
            </w:pPr>
            <w:r>
              <w:t>Åtkomst och svar från ändringskontrollinstansen inom 4 timmar (Kontorstid)</w:t>
            </w:r>
            <w:r>
              <w:rPr>
                <w:vertAlign w:val="superscript"/>
              </w:rPr>
              <w:t>1</w:t>
            </w:r>
          </w:p>
        </w:tc>
      </w:tr>
      <w:tr w:rsidR="00D04088">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Minimal inverkan på verksamheten: </w:t>
            </w:r>
          </w:p>
          <w:p w:rsidR="00D04088" w:rsidRDefault="00AD336F">
            <w:pPr>
              <w:pStyle w:val="ProductList-TableBody"/>
            </w:pPr>
            <w:r>
              <w:t>Kundens verksamhet fungerar till stor del med kortare eller inga avbrott i tjänsterna.</w:t>
            </w:r>
          </w:p>
          <w:p w:rsidR="00D04088" w:rsidRDefault="00AD336F">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Första samtalssvar inom 4 timmar eller mindre</w:t>
            </w:r>
          </w:p>
          <w:p w:rsidR="00D04088" w:rsidRDefault="00AD336F">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Korrekt kontaktinformation till ärendeansvarig</w:t>
            </w:r>
          </w:p>
          <w:p w:rsidR="00D04088" w:rsidRDefault="00AD336F">
            <w:pPr>
              <w:pStyle w:val="ProductList-TableBody"/>
            </w:pPr>
            <w:r>
              <w:t>Svar inom 24 timmar</w:t>
            </w:r>
          </w:p>
        </w:tc>
      </w:tr>
    </w:tbl>
    <w:p w:rsidR="00D04088" w:rsidRDefault="00AD336F">
      <w:pPr>
        <w:pStyle w:val="ProductList-Body"/>
      </w:pPr>
      <w:r>
        <w:rPr>
          <w:vertAlign w:val="superscript"/>
        </w:rPr>
        <w:t>1</w:t>
      </w:r>
      <w:r>
        <w:rPr>
          <w:i/>
        </w:rPr>
        <w:t>Kontorstid definieras lokalt.</w:t>
      </w:r>
    </w:p>
    <w:p w:rsidR="00D04088" w:rsidRDefault="00AD336F">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rsidR="00D04088" w:rsidRDefault="00D04088">
      <w:pPr>
        <w:pStyle w:val="ProductList-Body"/>
      </w:pPr>
    </w:p>
    <w:p w:rsidR="00D04088" w:rsidRDefault="00AD336F">
      <w:pPr>
        <w:pStyle w:val="ProductList-ClauseHeading"/>
        <w:outlineLvl w:val="2"/>
      </w:pPr>
      <w:r>
        <w:t>Kopplade affärsregler</w:t>
      </w:r>
    </w:p>
    <w:p w:rsidR="00D04088" w:rsidRDefault="00AD336F">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rsidR="00D04088" w:rsidRDefault="00AD336F">
      <w:pPr>
        <w:pStyle w:val="ProductList-Offering1Heading"/>
        <w:outlineLvl w:val="1"/>
      </w:pPr>
      <w:bookmarkStart w:id="387" w:name="_Sec566"/>
      <w:r>
        <w:t>Erbjudanden för Microsoft Digital Advisory Services</w:t>
      </w:r>
      <w:bookmarkEnd w:id="387"/>
      <w:r>
        <w:fldChar w:fldCharType="begin"/>
      </w:r>
      <w:r>
        <w:instrText xml:space="preserve"> TC "</w:instrText>
      </w:r>
      <w:bookmarkStart w:id="388" w:name="_Toc502073706"/>
      <w:r>
        <w:instrText>Erbjudanden för Microsoft Digital Advisory Services</w:instrText>
      </w:r>
      <w:bookmarkEnd w:id="388"/>
      <w:r>
        <w:instrText>" \l 2</w:instrText>
      </w:r>
      <w:r>
        <w:fldChar w:fldCharType="end"/>
      </w:r>
    </w:p>
    <w:p w:rsidR="00D04088" w:rsidRDefault="00AD336F">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D0408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Enterprise Strategy Portfolio</w:t>
            </w:r>
          </w:p>
        </w:tc>
      </w:tr>
      <w:tr w:rsidR="00D04088">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9RO-xxxx</w:t>
            </w:r>
          </w:p>
        </w:tc>
      </w:tr>
      <w:tr w:rsidR="00D04088">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Upp till 1 600 timmar sammanlagt med Microsofts digitala rådgivare och Enterprise-tjänstteamet.</w:t>
            </w:r>
          </w:p>
        </w:tc>
      </w:tr>
      <w:tr w:rsidR="00D04088">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pPr>
          </w:p>
        </w:tc>
      </w:tr>
      <w:tr w:rsidR="00D04088">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pPr>
          </w:p>
        </w:tc>
      </w:tr>
      <w:tr w:rsidR="00D04088">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pPr>
          </w:p>
        </w:tc>
      </w:tr>
      <w:tr w:rsidR="00D04088">
        <w:tc>
          <w:tcPr>
            <w:tcW w:w="30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04088" w:rsidRDefault="00AD336F">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rsidR="00D04088" w:rsidRDefault="00D04088">
            <w:pPr>
              <w:pStyle w:val="ProductList-TableBody"/>
            </w:pPr>
          </w:p>
        </w:tc>
      </w:tr>
    </w:tbl>
    <w:p w:rsidR="00D04088" w:rsidRDefault="00D04088">
      <w:pPr>
        <w:pStyle w:val="ProductList-Body"/>
      </w:pPr>
    </w:p>
    <w:p w:rsidR="00D04088" w:rsidRDefault="00AD336F">
      <w:pPr>
        <w:pStyle w:val="ProductList-ClauseHeading"/>
        <w:outlineLvl w:val="2"/>
      </w:pPr>
      <w:r>
        <w:t>Digital Advisory-servicemoduler</w:t>
      </w:r>
    </w:p>
    <w:p w:rsidR="00D04088" w:rsidRDefault="00AD336F">
      <w:pPr>
        <w:pStyle w:val="ProductList-Body"/>
      </w:pPr>
      <w:r>
        <w:t>Digital Advisory-åtagandet omfattar en eller flera Digital Advisory-servicemoduler såsom framgår av leveransplanen för tjänsten.</w:t>
      </w:r>
    </w:p>
    <w:p w:rsidR="00D04088" w:rsidRDefault="00D04088">
      <w:pPr>
        <w:pStyle w:val="ProductList-Body"/>
      </w:pPr>
    </w:p>
    <w:p w:rsidR="00D04088" w:rsidRDefault="00AD336F">
      <w:pPr>
        <w:pStyle w:val="ProductList-ClauseHeading"/>
        <w:outlineLvl w:val="2"/>
      </w:pPr>
      <w:r>
        <w:t>Tjänster som inte omfattas</w:t>
      </w:r>
    </w:p>
    <w:p w:rsidR="00D04088" w:rsidRDefault="00AD336F">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rsidR="00D04088" w:rsidRDefault="00D04088">
      <w:pPr>
        <w:pStyle w:val="ProductList-Body"/>
      </w:pPr>
    </w:p>
    <w:p w:rsidR="00D04088" w:rsidRDefault="00AD336F">
      <w:pPr>
        <w:pStyle w:val="ProductList-ClauseHeading"/>
        <w:outlineLvl w:val="2"/>
      </w:pPr>
      <w:r>
        <w:t>Kundens ansvar</w:t>
      </w:r>
    </w:p>
    <w:p w:rsidR="00D04088" w:rsidRDefault="00AD336F">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Microsoft-konsulter på plats, som inte är betalda i förväg, ansvarar Kunden för rimliga rese- och boendekostnader.</w:t>
      </w:r>
    </w:p>
    <w:p w:rsidR="00D04088" w:rsidRDefault="00AD336F">
      <w:pPr>
        <w:pStyle w:val="ProductList-Offering1Heading"/>
        <w:outlineLvl w:val="1"/>
      </w:pPr>
      <w:bookmarkStart w:id="389" w:name="_Sec567"/>
      <w:r>
        <w:t>Erbjudanden om Sales Productivity Accelerator</w:t>
      </w:r>
      <w:bookmarkEnd w:id="389"/>
      <w:r>
        <w:fldChar w:fldCharType="begin"/>
      </w:r>
      <w:r>
        <w:instrText xml:space="preserve"> TC "</w:instrText>
      </w:r>
      <w:bookmarkStart w:id="390" w:name="_Toc502073707"/>
      <w:r>
        <w:instrText>Erbjudanden om Sales Productivity Accelerator</w:instrText>
      </w:r>
      <w:bookmarkEnd w:id="390"/>
      <w:r>
        <w:instrText>" \l 2</w:instrText>
      </w:r>
      <w:r>
        <w:fldChar w:fldCharType="end"/>
      </w:r>
    </w:p>
    <w:p w:rsidR="00D04088" w:rsidRDefault="00AD336F">
      <w:pPr>
        <w:pStyle w:val="ProductList-ClauseHeading"/>
        <w:outlineLvl w:val="2"/>
      </w:pPr>
      <w:r>
        <w:t>Översikt över Sales Productivity Accelerator</w:t>
      </w:r>
    </w:p>
    <w:p w:rsidR="00D04088" w:rsidRDefault="00AD336F">
      <w:pPr>
        <w:pStyle w:val="ProductList-Body"/>
      </w:pPr>
      <w:r>
        <w:t>Sales Productivity Accelerator är en tjänst som tillhanda hålls av Microsoft Services under en period på fyra (4) veckor för att leverera en implementering av Microsoft Dynamics 365.</w:t>
      </w:r>
    </w:p>
    <w:p w:rsidR="00D04088" w:rsidRDefault="00D04088">
      <w:pPr>
        <w:pStyle w:val="ProductList-Body"/>
      </w:pPr>
    </w:p>
    <w:p w:rsidR="00D04088" w:rsidRDefault="00AD336F">
      <w:pPr>
        <w:pStyle w:val="ProductList-Body"/>
      </w:pPr>
      <w:r>
        <w:t>Sales Productivity Accelerator inkluderar följande leveransmaterial:</w:t>
      </w:r>
    </w:p>
    <w:p w:rsidR="00D04088" w:rsidRDefault="00AD336F" w:rsidP="00AD336F">
      <w:pPr>
        <w:pStyle w:val="ProductList-Bullet"/>
        <w:numPr>
          <w:ilvl w:val="0"/>
          <w:numId w:val="63"/>
        </w:numPr>
      </w:pPr>
      <w:r>
        <w:rPr>
          <w:b/>
          <w:color w:val="00188F"/>
        </w:rPr>
        <w:t>Service Delivery Plan</w:t>
      </w:r>
      <w:r>
        <w:t>: skapad av en Microsoft-konsult för att uppfylla Kundens verksamhetsmål.</w:t>
      </w:r>
    </w:p>
    <w:p w:rsidR="00D04088" w:rsidRDefault="00AD336F" w:rsidP="00AD336F">
      <w:pPr>
        <w:pStyle w:val="ProductList-Bullet"/>
        <w:numPr>
          <w:ilvl w:val="0"/>
          <w:numId w:val="63"/>
        </w:numPr>
      </w:pPr>
      <w:r>
        <w:rPr>
          <w:b/>
          <w:color w:val="00188F"/>
        </w:rPr>
        <w:t>Workshops</w:t>
      </w:r>
      <w:r>
        <w:t>: avsätter upp till totalt sexton (16) timmar för workshops:</w:t>
      </w:r>
    </w:p>
    <w:p w:rsidR="00D04088" w:rsidRDefault="00AD336F" w:rsidP="00AD336F">
      <w:pPr>
        <w:pStyle w:val="ProductList-Bullet"/>
        <w:numPr>
          <w:ilvl w:val="1"/>
          <w:numId w:val="63"/>
        </w:numPr>
      </w:pPr>
      <w:r>
        <w:t>Upp till två (2) upptäcktsworkshops, för att utforska och definiera huvudanvändning och verksamhetskrav, enligt vad som tillhandahålls av Kunden, för konfigurationsinställningar;</w:t>
      </w:r>
    </w:p>
    <w:p w:rsidR="00D04088" w:rsidRDefault="00AD336F" w:rsidP="00AD336F">
      <w:pPr>
        <w:pStyle w:val="ProductList-Bullet"/>
        <w:numPr>
          <w:ilvl w:val="1"/>
          <w:numId w:val="63"/>
        </w:numPr>
      </w:pPr>
      <w:r>
        <w:t>Upp till fyra (4) workshops för granskning av design under Byggfasen.</w:t>
      </w:r>
    </w:p>
    <w:p w:rsidR="00D04088" w:rsidRDefault="00AD336F" w:rsidP="00AD336F">
      <w:pPr>
        <w:pStyle w:val="ProductList-Bullet"/>
        <w:numPr>
          <w:ilvl w:val="0"/>
          <w:numId w:val="63"/>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rsidR="00D04088" w:rsidRDefault="00AD336F" w:rsidP="00AD336F">
      <w:pPr>
        <w:pStyle w:val="ProductList-Bullet"/>
        <w:numPr>
          <w:ilvl w:val="0"/>
          <w:numId w:val="63"/>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rsidR="00D04088" w:rsidRDefault="00AD336F" w:rsidP="00AD336F">
      <w:pPr>
        <w:pStyle w:val="ProductList-Bullet"/>
        <w:numPr>
          <w:ilvl w:val="0"/>
          <w:numId w:val="63"/>
        </w:numPr>
      </w:pPr>
      <w:r>
        <w:rPr>
          <w:b/>
          <w:color w:val="00188F"/>
        </w:rPr>
        <w:t>Testning</w:t>
      </w:r>
      <w:r>
        <w:t>: avsätter upp till tjugosex (26) timmar till upp till två (2) teser (t.ex. Systemtest och UAT).</w:t>
      </w:r>
    </w:p>
    <w:p w:rsidR="00D04088" w:rsidRDefault="00AD336F" w:rsidP="00AD336F">
      <w:pPr>
        <w:pStyle w:val="ProductList-Bullet"/>
        <w:numPr>
          <w:ilvl w:val="0"/>
          <w:numId w:val="63"/>
        </w:numPr>
      </w:pPr>
      <w:r>
        <w:rPr>
          <w:b/>
          <w:color w:val="00188F"/>
        </w:rPr>
        <w:t>Utbildning och Överföring av Kunskap</w:t>
      </w:r>
      <w:r>
        <w:t>: Tillhandahålla en (1) produktorienterad utbildning för Kundens användare, för upp till totalt fyra (4) timmar.</w:t>
      </w:r>
    </w:p>
    <w:p w:rsidR="00D04088" w:rsidRDefault="00AD336F" w:rsidP="00AD336F">
      <w:pPr>
        <w:pStyle w:val="ProductList-Bullet"/>
        <w:numPr>
          <w:ilvl w:val="0"/>
          <w:numId w:val="63"/>
        </w:numPr>
      </w:pPr>
      <w:r>
        <w:rPr>
          <w:b/>
          <w:color w:val="00188F"/>
        </w:rPr>
        <w:t>Driftsättningsverktyg</w:t>
      </w:r>
      <w:r>
        <w:t>: Tillhandahålla upp till fyrtio (40) timmar med support för driftsättning och lansering (vecka 4) med förbehåll för projektet förbestämda omfattning och krav.</w:t>
      </w:r>
    </w:p>
    <w:p w:rsidR="00D04088" w:rsidRDefault="00D04088">
      <w:pPr>
        <w:pStyle w:val="ProductList-Body"/>
      </w:pPr>
    </w:p>
    <w:p w:rsidR="00D04088" w:rsidRDefault="00AD336F">
      <w:pPr>
        <w:pStyle w:val="ProductList-ClauseHeading"/>
        <w:outlineLvl w:val="2"/>
      </w:pPr>
      <w:r>
        <w:t>Kundens ansvar</w:t>
      </w:r>
    </w:p>
    <w:p w:rsidR="00D04088" w:rsidRDefault="00AD336F">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SectionHeading"/>
        <w:pageBreakBefore/>
        <w:outlineLvl w:val="0"/>
      </w:pPr>
      <w:bookmarkStart w:id="391" w:name="_Sec563"/>
      <w:bookmarkEnd w:id="383"/>
      <w:r>
        <w:t>Bilaga E – Kompletterande villkor för Programavtal</w:t>
      </w:r>
      <w:r>
        <w:fldChar w:fldCharType="begin"/>
      </w:r>
      <w:r>
        <w:instrText xml:space="preserve"> TC "</w:instrText>
      </w:r>
      <w:bookmarkStart w:id="392" w:name="_Toc502073708"/>
      <w:r>
        <w:instrText>Bilaga E – Kompletterande villkor för Programavtal</w:instrText>
      </w:r>
      <w:bookmarkEnd w:id="392"/>
      <w:r>
        <w:instrText>" \l 1</w:instrText>
      </w:r>
      <w:r>
        <w:fldChar w:fldCharType="end"/>
      </w:r>
    </w:p>
    <w:p w:rsidR="00D04088" w:rsidRDefault="00AD336F">
      <w:pPr>
        <w:pStyle w:val="ProductList-Body"/>
      </w:pPr>
      <w:r>
        <w:t>Villkoren nedan gäller för Kundens volymlicensieringsavtal, enligt beskrivning.</w:t>
      </w:r>
    </w:p>
    <w:p w:rsidR="00D04088" w:rsidRDefault="00AD336F">
      <w:pPr>
        <w:pStyle w:val="ProductList-Offering1Heading"/>
        <w:outlineLvl w:val="1"/>
      </w:pPr>
      <w:bookmarkStart w:id="393" w:name="_Sec568"/>
      <w:r>
        <w:t>Kompletterande villkor för Select Plus-program</w:t>
      </w:r>
      <w:bookmarkEnd w:id="393"/>
      <w:r>
        <w:fldChar w:fldCharType="begin"/>
      </w:r>
      <w:r>
        <w:instrText xml:space="preserve"> TC "</w:instrText>
      </w:r>
      <w:bookmarkStart w:id="394" w:name="_Toc502073709"/>
      <w:r>
        <w:instrText>Kompletterande villkor för Select Plus-program</w:instrText>
      </w:r>
      <w:bookmarkEnd w:id="394"/>
      <w:r>
        <w:instrText>" \l 2</w:instrText>
      </w:r>
      <w:r>
        <w:fldChar w:fldCharType="end"/>
      </w:r>
    </w:p>
    <w:p w:rsidR="00D04088" w:rsidRDefault="00AD336F">
      <w:pPr>
        <w:pStyle w:val="ProductList-Body"/>
      </w:pPr>
      <w:r>
        <w:t>Select Plus kräver en minsta beställningsmängd på 500 poäng per grupp under det första året. Det här kravet på beställningsmängd kan hävas om ett Kvalificerat Avtal tillhandahålls.</w:t>
      </w:r>
    </w:p>
    <w:p w:rsidR="00D04088" w:rsidRDefault="00D04088">
      <w:pPr>
        <w:pStyle w:val="ProductList-Body"/>
      </w:pPr>
    </w:p>
    <w:p w:rsidR="00D04088" w:rsidRDefault="00AD336F">
      <w:pPr>
        <w:pStyle w:val="ProductList-ClauseHeading"/>
        <w:outlineLvl w:val="2"/>
      </w:pPr>
      <w:r>
        <w:t>Prisnivåer i Select Plus</w:t>
      </w:r>
    </w:p>
    <w:p w:rsidR="00D04088" w:rsidRDefault="00AD336F">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D0408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04088" w:rsidRDefault="00AD336F">
            <w:pPr>
              <w:pStyle w:val="ProductList-TableBody"/>
            </w:pPr>
            <w:r>
              <w:rPr>
                <w:color w:val="FFFFFF"/>
              </w:rPr>
              <w:t>Lägsta Årliga Poäng per Grupp</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500</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4,000</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10,000</w:t>
            </w:r>
          </w:p>
        </w:tc>
      </w:tr>
      <w:tr w:rsidR="00D04088">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pPr>
            <w:r>
              <w:t>25,000</w:t>
            </w:r>
          </w:p>
        </w:tc>
      </w:tr>
    </w:tbl>
    <w:p w:rsidR="00D04088" w:rsidRDefault="00AD336F">
      <w:pPr>
        <w:pStyle w:val="ProductList-Offering1Heading"/>
        <w:outlineLvl w:val="1"/>
      </w:pPr>
      <w:bookmarkStart w:id="395" w:name="_Sec569"/>
      <w:r>
        <w:t>Definitioner av hantering för Kvalificerade Enheter</w:t>
      </w:r>
      <w:bookmarkEnd w:id="395"/>
      <w:r>
        <w:fldChar w:fldCharType="begin"/>
      </w:r>
      <w:r>
        <w:instrText xml:space="preserve"> TC "</w:instrText>
      </w:r>
      <w:bookmarkStart w:id="396" w:name="_Toc502073710"/>
      <w:r>
        <w:instrText>Definitioner av hantering för Kvalificerade Enheter</w:instrText>
      </w:r>
      <w:bookmarkEnd w:id="396"/>
      <w:r>
        <w:instrText>" \l 2</w:instrText>
      </w:r>
      <w:r>
        <w:fldChar w:fldCharType="end"/>
      </w:r>
    </w:p>
    <w:p w:rsidR="00D04088" w:rsidRDefault="00AD336F">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rsidR="00D04088" w:rsidRDefault="00AD336F" w:rsidP="00AD336F">
      <w:pPr>
        <w:pStyle w:val="ProductList-Bullet"/>
        <w:numPr>
          <w:ilvl w:val="0"/>
          <w:numId w:val="64"/>
        </w:numPr>
      </w:pPr>
      <w:r>
        <w:t>Kunden tillåter att gå med i Kundens domän, eller</w:t>
      </w:r>
    </w:p>
    <w:p w:rsidR="00D04088" w:rsidRDefault="00AD336F" w:rsidP="00AD336F">
      <w:pPr>
        <w:pStyle w:val="ProductList-Bullet"/>
        <w:numPr>
          <w:ilvl w:val="0"/>
          <w:numId w:val="64"/>
        </w:numPr>
      </w:pPr>
      <w:r>
        <w:t>Kunden autentiserar som ett krav för att använda applikationer på Kundens plats, eller</w:t>
      </w:r>
    </w:p>
    <w:p w:rsidR="00D04088" w:rsidRDefault="00AD336F" w:rsidP="00AD336F">
      <w:pPr>
        <w:pStyle w:val="ProductList-Bullet"/>
        <w:numPr>
          <w:ilvl w:val="0"/>
          <w:numId w:val="64"/>
        </w:numPr>
      </w:pPr>
      <w:r>
        <w:t>Kunden installerar agenter på (t.ex. antivirusprogram, program mot skadlig kod eller andra agenter som krävs av Kundens policy), eller</w:t>
      </w:r>
    </w:p>
    <w:p w:rsidR="00D04088" w:rsidRDefault="00AD336F" w:rsidP="00AD336F">
      <w:pPr>
        <w:pStyle w:val="ProductList-Bullet"/>
        <w:numPr>
          <w:ilvl w:val="0"/>
          <w:numId w:val="64"/>
        </w:numPr>
      </w:pPr>
      <w:r>
        <w:t>på vilka Kunden direkt eller indirekt tillämpar och genomdriver grupp-policyer, eller</w:t>
      </w:r>
    </w:p>
    <w:p w:rsidR="00D04088" w:rsidRDefault="00AD336F" w:rsidP="00AD336F">
      <w:pPr>
        <w:pStyle w:val="ProductList-Bullet"/>
        <w:numPr>
          <w:ilvl w:val="0"/>
          <w:numId w:val="64"/>
        </w:numPr>
      </w:pPr>
      <w:r>
        <w:t>på vilka Kunden samlar in eller tar emot data om, och konfigurerar eller ger instruktioner till maskin- eller programvaran som direkt eller indirekt tillhör en operativsystemmiljö, eller</w:t>
      </w:r>
    </w:p>
    <w:p w:rsidR="00D04088" w:rsidRDefault="00AD336F" w:rsidP="00AD336F">
      <w:pPr>
        <w:pStyle w:val="ProductList-Bullet"/>
        <w:numPr>
          <w:ilvl w:val="0"/>
          <w:numId w:val="64"/>
        </w:numPr>
      </w:pPr>
      <w:r>
        <w:t>Kunden tillåter åtkomst till en virtuell desktopinfrastruktur (VDI) utanför Windows SA, Microsoft Intune (enhet) eller glidande användningsrättigheter för Windows Virtual Desktop Access.</w:t>
      </w:r>
    </w:p>
    <w:p w:rsidR="00D04088" w:rsidRDefault="00D04088">
      <w:pPr>
        <w:pStyle w:val="ProductList-Body"/>
      </w:pPr>
    </w:p>
    <w:p w:rsidR="00D04088" w:rsidRDefault="00AD336F">
      <w:pPr>
        <w:pStyle w:val="ProductList-Body"/>
      </w:pPr>
      <w:r>
        <w:t>En enhet som får åtkomst till VDI endast under Glidande Användningsrättigheter eller använder Windows To Go endast på en Kvalificerad Tredjepartsenhet utanför Kundens plats, och inte hanteras för andra syften enligt beskrivning här, anses inte vara ”hanterad” med avseende på denna definition.</w:t>
      </w:r>
    </w:p>
    <w:p w:rsidR="00D04088" w:rsidRDefault="00AD336F">
      <w:pPr>
        <w:pStyle w:val="ProductList-Offering1Heading"/>
        <w:outlineLvl w:val="1"/>
      </w:pPr>
      <w:bookmarkStart w:id="397" w:name="_Sec570"/>
      <w:r>
        <w:t>Onlinetjänster i Open-program</w:t>
      </w:r>
      <w:bookmarkEnd w:id="397"/>
      <w:r>
        <w:fldChar w:fldCharType="begin"/>
      </w:r>
      <w:r>
        <w:instrText xml:space="preserve"> TC "</w:instrText>
      </w:r>
      <w:bookmarkStart w:id="398" w:name="_Toc502073711"/>
      <w:r>
        <w:instrText>Onlinetjänster i Open-program</w:instrText>
      </w:r>
      <w:bookmarkEnd w:id="398"/>
      <w:r>
        <w:instrText>" \l 2</w:instrText>
      </w:r>
      <w:r>
        <w:fldChar w:fldCharType="end"/>
      </w:r>
    </w:p>
    <w:p w:rsidR="00D04088" w:rsidRDefault="00AD336F">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rsidR="00D04088" w:rsidRDefault="00D04088">
      <w:pPr>
        <w:pStyle w:val="ProductList-Body"/>
      </w:pPr>
    </w:p>
    <w:p w:rsidR="00D04088" w:rsidRDefault="00AD336F">
      <w:pPr>
        <w:pStyle w:val="ProductList-Body"/>
      </w:pPr>
      <w:r>
        <w:t>Kunden kvalificerar sig för Open Value-programmet genom att köpa minst 5 licenser. Användarprenumerationslicenser (User SLs) för Onlinetjänster kan även räknas mot minst 5 licenser. Endast 5 Användar-SL uppfyller dock inte minimikravet för Open Value organisationsomfattande prenumeration och Open Value Subscription. För OV organisationsomfattande prenumeration och OV-prenumeration måste den första beställningen omfatta minst 5 desktop-plattform- eller desktop-komponentlicenser utöver eventuella Användar-SL.</w:t>
      </w:r>
    </w:p>
    <w:p w:rsidR="00D04088" w:rsidRDefault="00AD336F">
      <w:pPr>
        <w:pStyle w:val="ProductList-Offering1Heading"/>
        <w:outlineLvl w:val="1"/>
      </w:pPr>
      <w:bookmarkStart w:id="399" w:name="_Sec571"/>
      <w:r>
        <w:t>Kompletterande Villkor för Professionella Tjänster – Gamla Avtal</w:t>
      </w:r>
      <w:bookmarkEnd w:id="399"/>
      <w:r>
        <w:fldChar w:fldCharType="begin"/>
      </w:r>
      <w:r>
        <w:instrText xml:space="preserve"> TC "</w:instrText>
      </w:r>
      <w:bookmarkStart w:id="400" w:name="_Toc502073712"/>
      <w:r>
        <w:instrText>Kompletterande Villkor för Professionella Tjänster – Gamla Avtal</w:instrText>
      </w:r>
      <w:bookmarkEnd w:id="400"/>
      <w:r>
        <w:instrText>" \l 2</w:instrText>
      </w:r>
      <w:r>
        <w:fldChar w:fldCharType="end"/>
      </w:r>
    </w:p>
    <w:p w:rsidR="00D04088" w:rsidRDefault="00AD336F">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rsidR="00D04088" w:rsidRDefault="00D04088">
      <w:pPr>
        <w:pStyle w:val="ProductList-Body"/>
      </w:pPr>
    </w:p>
    <w:p w:rsidR="00D04088" w:rsidRDefault="00AD336F">
      <w:pPr>
        <w:pStyle w:val="ProductList-ClauseHeading"/>
        <w:outlineLvl w:val="2"/>
      </w:pPr>
      <w:r>
        <w:t>Användning, Äganderätt och Licensrättigheter</w:t>
      </w:r>
    </w:p>
    <w:p w:rsidR="00D04088" w:rsidRDefault="00AD336F">
      <w:pPr>
        <w:pStyle w:val="ProductList-SubClauseHeading"/>
        <w:outlineLvl w:val="3"/>
      </w:pPr>
      <w:r>
        <w:t>Korrigeringar</w:t>
      </w:r>
    </w:p>
    <w:p w:rsidR="00D04088" w:rsidRDefault="00AD336F">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rsidR="00D04088" w:rsidRDefault="00D04088">
      <w:pPr>
        <w:pStyle w:val="ProductList-BodyIndented"/>
      </w:pPr>
    </w:p>
    <w:p w:rsidR="00D04088" w:rsidRDefault="00AD336F">
      <w:pPr>
        <w:pStyle w:val="ProductList-SubClauseHeading"/>
        <w:outlineLvl w:val="3"/>
      </w:pPr>
      <w:r>
        <w:t>Redan Existerande arbete</w:t>
      </w:r>
    </w:p>
    <w:p w:rsidR="00D04088" w:rsidRDefault="00AD336F">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rsidR="00D04088" w:rsidRDefault="00AD336F">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rsidR="00D04088" w:rsidRDefault="00D04088">
      <w:pPr>
        <w:pStyle w:val="ProductList-BodyIndented"/>
      </w:pPr>
    </w:p>
    <w:p w:rsidR="00D04088" w:rsidRDefault="00AD336F">
      <w:pPr>
        <w:pStyle w:val="ProductList-SubClauseHeading"/>
        <w:outlineLvl w:val="3"/>
      </w:pPr>
      <w:r>
        <w:t>Services Deliverables</w:t>
      </w:r>
    </w:p>
    <w:p w:rsidR="00D04088" w:rsidRDefault="00AD336F">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rsidR="00D04088" w:rsidRDefault="00D04088">
      <w:pPr>
        <w:pStyle w:val="ProductList-BodyIndented"/>
      </w:pPr>
    </w:p>
    <w:p w:rsidR="00D04088" w:rsidRDefault="00AD336F">
      <w:pPr>
        <w:pStyle w:val="ProductList-SubClauseHeading"/>
        <w:outlineLvl w:val="3"/>
      </w:pPr>
      <w:r>
        <w:t>Användning av teknisk information från Professionella Tjänster</w:t>
      </w:r>
    </w:p>
    <w:p w:rsidR="00D04088" w:rsidRDefault="00AD336F">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rsidR="00D04088" w:rsidRDefault="00D04088">
      <w:pPr>
        <w:pStyle w:val="ProductList-BodyIndented"/>
      </w:pPr>
    </w:p>
    <w:p w:rsidR="00D04088" w:rsidRDefault="00AD336F">
      <w:pPr>
        <w:pStyle w:val="ProductList-SubClauseHeading"/>
        <w:outlineLvl w:val="3"/>
      </w:pPr>
      <w:r>
        <w:t>Begränsningar för Licens för öppen källkod</w:t>
      </w:r>
    </w:p>
    <w:p w:rsidR="00D04088" w:rsidRDefault="00AD336F">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rsidR="00D04088" w:rsidRDefault="00D04088">
      <w:pPr>
        <w:pStyle w:val="ProductList-BodyIndented"/>
      </w:pPr>
    </w:p>
    <w:p w:rsidR="00D04088" w:rsidRDefault="00AD336F">
      <w:pPr>
        <w:pStyle w:val="ProductList-SubClauseHeading"/>
        <w:outlineLvl w:val="3"/>
      </w:pPr>
      <w:r>
        <w:t>Koncernbolagens rättigheter</w:t>
      </w:r>
    </w:p>
    <w:p w:rsidR="00D04088" w:rsidRDefault="00AD336F">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rsidR="00D04088" w:rsidRDefault="00D04088">
      <w:pPr>
        <w:pStyle w:val="ProductList-BodyIndented"/>
      </w:pPr>
    </w:p>
    <w:p w:rsidR="00D04088" w:rsidRDefault="00AD336F">
      <w:pPr>
        <w:pStyle w:val="ProductList-ClauseHeading"/>
        <w:outlineLvl w:val="2"/>
      </w:pPr>
      <w:r>
        <w:t>Garantier och Ansvarsbegränsningar</w:t>
      </w:r>
    </w:p>
    <w:p w:rsidR="00D04088" w:rsidRDefault="00AD336F">
      <w:pPr>
        <w:pStyle w:val="ProductList-SubClauseHeading"/>
        <w:outlineLvl w:val="3"/>
      </w:pPr>
      <w:r>
        <w:t>Garanti för Professionella Tjänster</w:t>
      </w:r>
    </w:p>
    <w:p w:rsidR="00D04088" w:rsidRDefault="00AD336F">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rsidR="00D04088" w:rsidRDefault="00D04088">
      <w:pPr>
        <w:pStyle w:val="ProductList-BodyIndented"/>
      </w:pPr>
    </w:p>
    <w:p w:rsidR="00D04088" w:rsidRDefault="00AD336F">
      <w:pPr>
        <w:pStyle w:val="ProductList-SubClauseHeading"/>
        <w:outlineLvl w:val="3"/>
      </w:pPr>
      <w:r>
        <w:t>Ansvarsbegränsning</w:t>
      </w:r>
    </w:p>
    <w:p w:rsidR="00D04088" w:rsidRDefault="00AD336F">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brott mot den andra partens immateriella rättigheter.</w:t>
      </w:r>
    </w:p>
    <w:p w:rsidR="00D04088" w:rsidRDefault="00D04088">
      <w:pPr>
        <w:pStyle w:val="ProductList-BodyIndented"/>
        <w:jc w:val="right"/>
      </w:pPr>
    </w:p>
    <w:tbl>
      <w:tblPr>
        <w:tblStyle w:val="PURTable0"/>
        <w:tblW w:w="0" w:type="dxa"/>
        <w:tblLook w:val="04A0" w:firstRow="1" w:lastRow="0" w:firstColumn="1" w:lastColumn="0" w:noHBand="0" w:noVBand="1"/>
      </w:tblPr>
      <w:tblGrid>
        <w:gridCol w:w="1055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Indented"/>
      </w:pPr>
    </w:p>
    <w:p w:rsidR="00D04088" w:rsidRDefault="00AD336F">
      <w:pPr>
        <w:pStyle w:val="ProductList-SectionHeading"/>
        <w:pageBreakBefore/>
        <w:outlineLvl w:val="0"/>
      </w:pPr>
      <w:bookmarkStart w:id="401" w:name="_Sec572"/>
      <w:bookmarkEnd w:id="391"/>
      <w:r>
        <w:t>Bilaga F – Kampanjer</w:t>
      </w:r>
      <w:r>
        <w:fldChar w:fldCharType="begin"/>
      </w:r>
      <w:r>
        <w:instrText xml:space="preserve"> TC "</w:instrText>
      </w:r>
      <w:bookmarkStart w:id="402" w:name="_Toc502073713"/>
      <w:r>
        <w:instrText>Bilaga F – Kampanjer</w:instrText>
      </w:r>
      <w:bookmarkEnd w:id="402"/>
      <w:r>
        <w:instrText>" \l 1</w:instrText>
      </w:r>
      <w:r>
        <w:fldChar w:fldCharType="end"/>
      </w:r>
    </w:p>
    <w:p w:rsidR="00D04088" w:rsidRDefault="00AD336F">
      <w:pPr>
        <w:pStyle w:val="ProductList-OfferingGroupHeading"/>
        <w:outlineLvl w:val="1"/>
      </w:pPr>
      <w:bookmarkStart w:id="403" w:name="_Sec1196"/>
      <w:r>
        <w:t>Azure Compute Capacity-kampanjen</w:t>
      </w:r>
      <w:bookmarkEnd w:id="403"/>
      <w:r>
        <w:fldChar w:fldCharType="begin"/>
      </w:r>
      <w:r>
        <w:instrText xml:space="preserve"> TC "</w:instrText>
      </w:r>
      <w:bookmarkStart w:id="404" w:name="_Toc502073714"/>
      <w:r>
        <w:instrText>Azure Compute Capacity-kampanjen</w:instrText>
      </w:r>
      <w:bookmarkEnd w:id="404"/>
      <w:r>
        <w:instrText>" \l 2</w:instrText>
      </w:r>
      <w:r>
        <w:fldChar w:fldCharType="end"/>
      </w:r>
    </w:p>
    <w:p w:rsidR="00D04088" w:rsidRDefault="00AD336F">
      <w:pPr>
        <w:pStyle w:val="ProductList-Body"/>
      </w:pPr>
      <w:r>
        <w:t>Från 1 november 2015 till 31 december 2017 ger Azure Compute Capacity-kampanjen rabatt på Compute-instanser i A, A_v2, D, D_v2, F, M, G, H och L-serierna som 12-månadersprenumerationer som inte har samma slutdatum.</w:t>
      </w:r>
    </w:p>
    <w:p w:rsidR="00D04088" w:rsidRDefault="00AD336F">
      <w:pPr>
        <w:pStyle w:val="ProductList-OfferingGroupHeading"/>
        <w:outlineLvl w:val="1"/>
      </w:pPr>
      <w:bookmarkStart w:id="405" w:name="_Sec1224"/>
      <w:r>
        <w:t>Kampanjerbjudande om SQL Server 2017 för Linux</w:t>
      </w:r>
      <w:bookmarkEnd w:id="405"/>
      <w:r>
        <w:fldChar w:fldCharType="begin"/>
      </w:r>
      <w:r>
        <w:instrText xml:space="preserve"> TC "</w:instrText>
      </w:r>
      <w:bookmarkStart w:id="406" w:name="_Toc502073715"/>
      <w:r>
        <w:instrText>Kampanjerbjudande om SQL Server 2017 för Linux</w:instrText>
      </w:r>
      <w:bookmarkEnd w:id="406"/>
      <w:r>
        <w:instrText>" \l 2</w:instrText>
      </w:r>
      <w:r>
        <w:fldChar w:fldCharType="end"/>
      </w:r>
    </w:p>
    <w:p w:rsidR="00D04088" w:rsidRDefault="00AD336F">
      <w:pPr>
        <w:pStyle w:val="ProductList-Body"/>
      </w:pPr>
      <w:r>
        <w:t>Från 1 oktober 2017 till 30 september 2018 erbjuder Microsoft en Linux-specifik prenumerationslicens för SQL Server 2017. Utan hinder av plattformsoberoende rättigheter som i övrigt beviljas enligt SQL Server 2017-licenser tillåter licenser som säljs enligt kampanjerbjudandet om SQL Server för Linux endast användning av SQL Server på Linux-plattformen.</w:t>
      </w:r>
    </w:p>
    <w:p w:rsidR="00D04088" w:rsidRDefault="00AD336F">
      <w:pPr>
        <w:pStyle w:val="ProductList-OfferingGroupHeading"/>
        <w:outlineLvl w:val="1"/>
      </w:pPr>
      <w:bookmarkStart w:id="407" w:name="_Sec1154"/>
      <w:r>
        <w:t>Kampanj om byte från Windows 10 S till Windows 10</w:t>
      </w:r>
      <w:bookmarkEnd w:id="407"/>
      <w:r>
        <w:fldChar w:fldCharType="begin"/>
      </w:r>
      <w:r>
        <w:instrText xml:space="preserve"> TC "</w:instrText>
      </w:r>
      <w:bookmarkStart w:id="408" w:name="_Toc502073716"/>
      <w:r>
        <w:instrText>Kampanj om byte från Windows 10 S till Windows 10</w:instrText>
      </w:r>
      <w:bookmarkEnd w:id="408"/>
      <w:r>
        <w:instrText>" \l 2</w:instrText>
      </w:r>
      <w:r>
        <w:fldChar w:fldCharType="end"/>
      </w:r>
    </w:p>
    <w:p w:rsidR="00D04088" w:rsidRDefault="00AD336F">
      <w:pPr>
        <w:pStyle w:val="ProductList-Body"/>
      </w:pPr>
      <w:r>
        <w:t>MPSA- och Select Plus-kunder som köper enheter licensierade med Windows 10 Pro i S-läge (Windows 10 S) med en Intel Core eller AMD A8 eller högre processor senast 31 mars 2018 får införskaffa en licens för att byta till Windows 10 Pro på dessa enheter utan extra kostnad.</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SectionHeading"/>
        <w:pageBreakBefore/>
        <w:outlineLvl w:val="0"/>
      </w:pPr>
      <w:bookmarkStart w:id="409" w:name="_Sec899"/>
      <w:bookmarkEnd w:id="401"/>
      <w:r>
        <w:t>Bilaga G – Villkor för Lagringsmatris</w:t>
      </w:r>
      <w:r>
        <w:fldChar w:fldCharType="begin"/>
      </w:r>
      <w:r>
        <w:instrText xml:space="preserve"> TC "</w:instrText>
      </w:r>
      <w:bookmarkStart w:id="410" w:name="_Toc502073717"/>
      <w:r>
        <w:instrText>Bilaga G – Villkor för Lagringsmatris</w:instrText>
      </w:r>
      <w:bookmarkEnd w:id="410"/>
      <w:r>
        <w:instrText>" \l 1</w:instrText>
      </w:r>
      <w:r>
        <w:fldChar w:fldCharType="end"/>
      </w:r>
    </w:p>
    <w:p w:rsidR="00D04088" w:rsidRDefault="00AD336F">
      <w:pPr>
        <w:pStyle w:val="ProductList-Offering1Heading"/>
        <w:outlineLvl w:val="1"/>
      </w:pPr>
      <w:bookmarkStart w:id="411" w:name="_Sec900"/>
      <w:r>
        <w:t>Tillgänglighet</w:t>
      </w:r>
      <w:bookmarkEnd w:id="411"/>
      <w:r>
        <w:fldChar w:fldCharType="begin"/>
      </w:r>
      <w:r>
        <w:instrText xml:space="preserve"> TC "</w:instrText>
      </w:r>
      <w:bookmarkStart w:id="412" w:name="_Toc502073718"/>
      <w:r>
        <w:instrText>Tillgänglighet</w:instrText>
      </w:r>
      <w:bookmarkEnd w:id="412"/>
      <w:r>
        <w:instrText>" \l 2</w:instrText>
      </w:r>
      <w:r>
        <w:fldChar w:fldCharType="end"/>
      </w:r>
    </w:p>
    <w:p w:rsidR="00D04088" w:rsidRDefault="00AD336F">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rsidR="00D04088" w:rsidRDefault="00AD336F">
      <w:pPr>
        <w:pStyle w:val="ProductList-Offering1Heading"/>
        <w:outlineLvl w:val="1"/>
      </w:pPr>
      <w:bookmarkStart w:id="413" w:name="_Sec901"/>
      <w:r>
        <w:t>Frakt och titel</w:t>
      </w:r>
      <w:bookmarkEnd w:id="413"/>
      <w:r>
        <w:fldChar w:fldCharType="begin"/>
      </w:r>
      <w:r>
        <w:instrText xml:space="preserve"> TC "</w:instrText>
      </w:r>
      <w:bookmarkStart w:id="414" w:name="_Toc502073719"/>
      <w:r>
        <w:instrText>Frakt och titel</w:instrText>
      </w:r>
      <w:bookmarkEnd w:id="414"/>
      <w:r>
        <w:instrText>" \l 2</w:instrText>
      </w:r>
      <w:r>
        <w:fldChar w:fldCharType="end"/>
      </w:r>
    </w:p>
    <w:p w:rsidR="00D04088" w:rsidRDefault="00AD336F">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leverantören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rsidR="00D04088" w:rsidRDefault="00AD336F">
      <w:pPr>
        <w:pStyle w:val="ProductList-Offering1Heading"/>
        <w:outlineLvl w:val="1"/>
      </w:pPr>
      <w:bookmarkStart w:id="415" w:name="_Sec902"/>
      <w:r>
        <w:t>Lagringsmatrisprogramvara:</w:t>
      </w:r>
      <w:bookmarkEnd w:id="415"/>
      <w:r>
        <w:fldChar w:fldCharType="begin"/>
      </w:r>
      <w:r>
        <w:instrText xml:space="preserve"> TC "</w:instrText>
      </w:r>
      <w:bookmarkStart w:id="416" w:name="_Toc502073720"/>
      <w:r>
        <w:instrText>Lagringsmatrisprogramvara:</w:instrText>
      </w:r>
      <w:bookmarkEnd w:id="416"/>
      <w:r>
        <w:instrText>" \l 2</w:instrText>
      </w:r>
      <w:r>
        <w:fldChar w:fldCharType="end"/>
      </w:r>
    </w:p>
    <w:p w:rsidR="00D04088" w:rsidRDefault="00AD336F">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rsidR="00D04088" w:rsidRDefault="00D04088">
      <w:pPr>
        <w:pStyle w:val="ProductList-Body"/>
      </w:pPr>
    </w:p>
    <w:p w:rsidR="00D04088" w:rsidRDefault="00AD336F">
      <w:pPr>
        <w:pStyle w:val="ProductList-ClauseHeading"/>
        <w:outlineLvl w:val="2"/>
      </w:pPr>
      <w:r>
        <w:t>Begränsningar</w:t>
      </w:r>
    </w:p>
    <w:p w:rsidR="00D04088" w:rsidRDefault="00AD336F">
      <w:pPr>
        <w:pStyle w:val="ProductList-Body"/>
      </w:pPr>
      <w:r>
        <w:t>Kunden får inte använda Lagringsmatrisprogramvaran för jämförelser eller benchmarking förutom för Kundens interna syften eller publicera eller avslöja resultaten.</w:t>
      </w:r>
    </w:p>
    <w:p w:rsidR="00D04088" w:rsidRDefault="00D04088">
      <w:pPr>
        <w:pStyle w:val="ProductList-Body"/>
      </w:pPr>
    </w:p>
    <w:p w:rsidR="00D04088" w:rsidRDefault="00AD336F">
      <w:pPr>
        <w:pStyle w:val="ProductList-ClauseHeading"/>
        <w:outlineLvl w:val="2"/>
      </w:pPr>
      <w:r>
        <w:t>Viss programvara med öppen källkod från tredje man</w:t>
      </w:r>
    </w:p>
    <w:p w:rsidR="00D04088" w:rsidRDefault="00AD336F">
      <w:pPr>
        <w:pStyle w:val="ProductList-Body"/>
      </w:pPr>
      <w:r>
        <w:t xml:space="preserve">Lagringsmatrisprogramvaran får distribueras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w:t>
      </w:r>
      <w:hyperlink r:id="rId147">
        <w:r>
          <w:rPr>
            <w:color w:val="00467F"/>
            <w:u w:val="single"/>
          </w:rPr>
          <w:t>http://go.microsoft.com/fwlink/?LinkId=627000</w:t>
        </w:r>
      </w:hyperlink>
      <w:r>
        <w:t>, och är licensierad till Kunden i enlighet med de tillämpliga licenserna för öppen källkod.</w:t>
      </w:r>
    </w:p>
    <w:p w:rsidR="00D04088" w:rsidRDefault="00D04088">
      <w:pPr>
        <w:pStyle w:val="ProductList-Body"/>
      </w:pPr>
    </w:p>
    <w:p w:rsidR="00D04088" w:rsidRDefault="00AD336F">
      <w:pPr>
        <w:pStyle w:val="ProductList-ClauseHeading"/>
        <w:outlineLvl w:val="2"/>
      </w:pPr>
      <w:r>
        <w:t>Aktivering av/Medgivande till Internetbaserade tjänster</w:t>
      </w:r>
    </w:p>
    <w:p w:rsidR="00D04088" w:rsidRDefault="00AD336F">
      <w:pPr>
        <w:pStyle w:val="ProductList-Body"/>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rsidR="00D04088" w:rsidRDefault="00D04088">
      <w:pPr>
        <w:pStyle w:val="ProductList-Body"/>
      </w:pPr>
    </w:p>
    <w:p w:rsidR="00D04088" w:rsidRDefault="00AD336F">
      <w:pPr>
        <w:pStyle w:val="ProductList-ClauseHeading"/>
        <w:outlineLvl w:val="2"/>
      </w:pPr>
      <w:r>
        <w:t>Uppdateringar av Lagringsmatrisprogramvara:</w:t>
      </w:r>
    </w:p>
    <w:p w:rsidR="00D04088" w:rsidRDefault="00AD336F">
      <w:pPr>
        <w:pStyle w:val="ProductList-Body"/>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rsidR="00D04088" w:rsidRDefault="00AD336F">
      <w:pPr>
        <w:pStyle w:val="ProductList-Offering1Heading"/>
        <w:outlineLvl w:val="1"/>
      </w:pPr>
      <w:bookmarkStart w:id="417" w:name="_Sec903"/>
      <w:r>
        <w:t>Begränsad maskinvarugaranti</w:t>
      </w:r>
      <w:bookmarkEnd w:id="417"/>
      <w:r>
        <w:fldChar w:fldCharType="begin"/>
      </w:r>
      <w:r>
        <w:instrText xml:space="preserve"> TC "</w:instrText>
      </w:r>
      <w:bookmarkStart w:id="418" w:name="_Toc502073721"/>
      <w:r>
        <w:instrText>Begränsad maskinvarugaranti</w:instrText>
      </w:r>
      <w:bookmarkEnd w:id="418"/>
      <w:r>
        <w:instrText>" \l 2</w:instrText>
      </w:r>
      <w:r>
        <w:fldChar w:fldCharType="end"/>
      </w:r>
    </w:p>
    <w:p w:rsidR="00D04088" w:rsidRDefault="00AD336F">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r>
        <w:t>.</w:t>
      </w:r>
    </w:p>
    <w:p w:rsidR="00D04088" w:rsidRDefault="00AD336F">
      <w:pPr>
        <w:pStyle w:val="ProductList-Offering1Heading"/>
        <w:outlineLvl w:val="1"/>
      </w:pPr>
      <w:bookmarkStart w:id="419" w:name="_Sec904"/>
      <w:r>
        <w:t>Skadeersättning. Försvar av krav från tredje man</w:t>
      </w:r>
      <w:bookmarkEnd w:id="419"/>
      <w:r>
        <w:fldChar w:fldCharType="begin"/>
      </w:r>
      <w:r>
        <w:instrText xml:space="preserve"> TC "</w:instrText>
      </w:r>
      <w:bookmarkStart w:id="420" w:name="_Toc502073722"/>
      <w:r>
        <w:instrText>Skadeersättning. Försvar av krav från tredje man</w:instrText>
      </w:r>
      <w:bookmarkEnd w:id="420"/>
      <w:r>
        <w:instrText>" \l 2</w:instrText>
      </w:r>
      <w:r>
        <w:fldChar w:fldCharType="end"/>
      </w:r>
    </w:p>
    <w:p w:rsidR="00D04088" w:rsidRDefault="00AD336F">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rsidR="00D04088" w:rsidRDefault="00AD336F">
      <w:pPr>
        <w:pStyle w:val="ProductList-Offering1Heading"/>
        <w:outlineLvl w:val="1"/>
      </w:pPr>
      <w:bookmarkStart w:id="421" w:name="_Sec905"/>
      <w:r>
        <w:t>Ansvarsbegränsning</w:t>
      </w:r>
      <w:bookmarkEnd w:id="421"/>
      <w:r>
        <w:fldChar w:fldCharType="begin"/>
      </w:r>
      <w:r>
        <w:instrText xml:space="preserve"> TC "</w:instrText>
      </w:r>
      <w:bookmarkStart w:id="422" w:name="_Toc502073723"/>
      <w:r>
        <w:instrText>Ansvarsbegränsning</w:instrText>
      </w:r>
      <w:bookmarkEnd w:id="422"/>
      <w:r>
        <w:instrText>" \l 2</w:instrText>
      </w:r>
      <w:r>
        <w:fldChar w:fldCharType="end"/>
      </w:r>
    </w:p>
    <w:p w:rsidR="00D04088" w:rsidRDefault="00AD336F">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brott mot den andra partens immateriella rättigheter</w:t>
      </w:r>
      <w:r>
        <w:t>.</w:t>
      </w:r>
    </w:p>
    <w:p w:rsidR="00D04088" w:rsidRDefault="00AD336F">
      <w:pPr>
        <w:pStyle w:val="ProductList-Offering1Heading"/>
        <w:outlineLvl w:val="1"/>
      </w:pPr>
      <w:bookmarkStart w:id="423" w:name="_Sec906"/>
      <w:r>
        <w:t>Amerikanska exportlagar</w:t>
      </w:r>
      <w:bookmarkEnd w:id="423"/>
      <w:r>
        <w:fldChar w:fldCharType="begin"/>
      </w:r>
      <w:r>
        <w:instrText xml:space="preserve"> TC "</w:instrText>
      </w:r>
      <w:bookmarkStart w:id="424" w:name="_Toc502073724"/>
      <w:r>
        <w:instrText>Amerikanska exportlagar</w:instrText>
      </w:r>
      <w:bookmarkEnd w:id="424"/>
      <w:r>
        <w:instrText>" \l 2</w:instrText>
      </w:r>
      <w:r>
        <w:fldChar w:fldCharType="end"/>
      </w:r>
    </w:p>
    <w:p w:rsidR="00D04088" w:rsidRDefault="00AD336F">
      <w:pPr>
        <w:pStyle w:val="ProductList-Body"/>
      </w:pPr>
      <w:r>
        <w:t>Lagringsmatrisen omfattas av villkoren i Kundens volymlicensavtal om amerikansk exportjurisdiktion.</w:t>
      </w:r>
    </w:p>
    <w:p w:rsidR="00D04088" w:rsidRDefault="00AD336F">
      <w:pPr>
        <w:pStyle w:val="ProductList-Offering1Heading"/>
        <w:outlineLvl w:val="1"/>
      </w:pPr>
      <w:bookmarkStart w:id="425" w:name="_Sec907"/>
      <w:r>
        <w:t>Insamling av diagnostisk information</w:t>
      </w:r>
      <w:bookmarkEnd w:id="425"/>
      <w:r>
        <w:fldChar w:fldCharType="begin"/>
      </w:r>
      <w:r>
        <w:instrText xml:space="preserve"> TC "</w:instrText>
      </w:r>
      <w:bookmarkStart w:id="426" w:name="_Toc502073725"/>
      <w:r>
        <w:instrText>Insamling av diagnostisk information</w:instrText>
      </w:r>
      <w:bookmarkEnd w:id="426"/>
      <w:r>
        <w:instrText>" \l 2</w:instrText>
      </w:r>
      <w:r>
        <w:fldChar w:fldCharType="end"/>
      </w:r>
    </w:p>
    <w:p w:rsidR="00D04088" w:rsidRDefault="00AD336F">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48">
        <w:r>
          <w:rPr>
            <w:color w:val="00467F"/>
            <w:u w:val="single"/>
          </w:rPr>
          <w:t>https://www.microsoft.com/en-us/privacystatement.</w:t>
        </w:r>
      </w:hyperlink>
      <w:r>
        <w:t>.</w:t>
      </w:r>
    </w:p>
    <w:p w:rsidR="00D04088" w:rsidRDefault="00AD336F">
      <w:pPr>
        <w:pStyle w:val="ProductList-Offering1Heading"/>
        <w:outlineLvl w:val="1"/>
      </w:pPr>
      <w:bookmarkStart w:id="427" w:name="_Sec908"/>
      <w:r>
        <w:t>Myndighetsanvändning</w:t>
      </w:r>
      <w:bookmarkEnd w:id="427"/>
      <w:r>
        <w:fldChar w:fldCharType="begin"/>
      </w:r>
      <w:r>
        <w:instrText xml:space="preserve"> TC "</w:instrText>
      </w:r>
      <w:bookmarkStart w:id="428" w:name="_Toc502073726"/>
      <w:r>
        <w:instrText>Myndighetsanvändning</w:instrText>
      </w:r>
      <w:bookmarkEnd w:id="428"/>
      <w:r>
        <w:instrText>" \l 2</w:instrText>
      </w:r>
      <w:r>
        <w:fldChar w:fldCharType="end"/>
      </w:r>
    </w:p>
    <w:p w:rsidR="00D04088" w:rsidRDefault="00AD336F">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 har för avsikt att tillhandahållandet av Lagringsmatriser och StorSimple-standardsupport endast får användas av och till förmån för Kunden och att de inte tillhandahålls för privat bruk eller till förmån för någon enskild myndighetsanställd.</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SectionHeading"/>
        <w:pageBreakBefore/>
        <w:outlineLvl w:val="0"/>
      </w:pPr>
      <w:bookmarkStart w:id="429" w:name="_Sec1205"/>
      <w:bookmarkEnd w:id="409"/>
      <w:r>
        <w:t>Bilaga H – Premium Assurance</w:t>
      </w:r>
      <w:r>
        <w:fldChar w:fldCharType="begin"/>
      </w:r>
      <w:r>
        <w:instrText xml:space="preserve"> TC "</w:instrText>
      </w:r>
      <w:bookmarkStart w:id="430" w:name="_Toc502073727"/>
      <w:r>
        <w:instrText>Bilaga H – Premium Assurance</w:instrText>
      </w:r>
      <w:bookmarkEnd w:id="430"/>
      <w:r>
        <w:instrText>" \l 1</w:instrText>
      </w:r>
      <w:r>
        <w:fldChar w:fldCharType="end"/>
      </w:r>
    </w:p>
    <w:p w:rsidR="00D04088" w:rsidRDefault="00AD336F">
      <w:pPr>
        <w:pStyle w:val="ProductList-Body"/>
      </w:pPr>
      <w:r>
        <w:t>Kunden kan förvärva Premium Assurance-tilläggslicenser enligt följande villkor:</w:t>
      </w:r>
    </w:p>
    <w:p w:rsidR="00D04088" w:rsidRDefault="00AD336F" w:rsidP="00AD336F">
      <w:pPr>
        <w:pStyle w:val="ProductList-Bullet"/>
        <w:numPr>
          <w:ilvl w:val="0"/>
          <w:numId w:val="65"/>
        </w:numPr>
      </w:pPr>
      <w:r>
        <w:t>Premium Assurance-tilläggslicenser kan endast förvärvas för produktlicenser som har aktiv SA under samma registrering (”kvalificerande licenser”).</w:t>
      </w:r>
    </w:p>
    <w:p w:rsidR="00D04088" w:rsidRDefault="00AD336F" w:rsidP="00AD336F">
      <w:pPr>
        <w:pStyle w:val="ProductList-Bullet"/>
        <w:numPr>
          <w:ilvl w:val="0"/>
          <w:numId w:val="65"/>
        </w:numPr>
      </w:pPr>
      <w:r>
        <w:t>Kunden måste förvärva Premium Assurance-tilläggslicenser för alla kvalificerande licenser för alla produktutgåvor inom en produktfamilj.</w:t>
      </w:r>
    </w:p>
    <w:p w:rsidR="00D04088" w:rsidRDefault="00AD336F" w:rsidP="00AD336F">
      <w:pPr>
        <w:pStyle w:val="ProductList-Bullet"/>
        <w:numPr>
          <w:ilvl w:val="0"/>
          <w:numId w:val="65"/>
        </w:numPr>
      </w:pPr>
      <w:r>
        <w:t>Kunden måste förvärva Premium Assurance-tilläggslicenser för kvalificerande licenser som Kunden senare förvärvar under registreringsperioden.</w:t>
      </w:r>
    </w:p>
    <w:p w:rsidR="00D04088" w:rsidRDefault="00AD336F" w:rsidP="00AD336F">
      <w:pPr>
        <w:pStyle w:val="ProductList-Bullet"/>
        <w:numPr>
          <w:ilvl w:val="0"/>
          <w:numId w:val="65"/>
        </w:numPr>
      </w:pPr>
      <w:r>
        <w:t>Kunden behöver inte förvärva Premium Assurance för CAL-licenser eller External Connector-licenser, däremot måste Kunden ha SA-täckning för CAL-licenser eller External Connector-licenser som gör det möjligt för användare och enheter att komma åt licensierade servrar med aktiv Premium Assurance-täckning.</w:t>
      </w:r>
    </w:p>
    <w:p w:rsidR="00D04088" w:rsidRDefault="00D04088">
      <w:pPr>
        <w:pStyle w:val="ProductList-Body"/>
      </w:pPr>
    </w:p>
    <w:p w:rsidR="00D04088" w:rsidRDefault="00AD336F">
      <w:pPr>
        <w:pStyle w:val="ProductList-Body"/>
      </w:pPr>
      <w:r>
        <w:t>Tilläggslicenserna för Premium Assurance upphör vid utgången av den registreringsperiod under vilken de förvärvades. Vid förnyelse måste Kunden förvärva tilläggslicenser på nytt för fortsatt Premium Assurance-täckning.</w:t>
      </w:r>
    </w:p>
    <w:p w:rsidR="00D04088" w:rsidRDefault="00D04088">
      <w:pPr>
        <w:pStyle w:val="ProductList-Body"/>
      </w:pPr>
    </w:p>
    <w:p w:rsidR="00D04088" w:rsidRDefault="00AD336F">
      <w:pPr>
        <w:pStyle w:val="ProductList-Body"/>
      </w:pPr>
      <w:r>
        <w:t>För kunder som har Server and Cloud-registrering har ”produktfamilj” den betydelse som anges i registreringen. För kunder som har Enterprise- och Enterprise Subscription-registrering eller Enrollment for Education Solutions (”EES”) ingår den i gruppen av produkter som betecknas som en produktfamilj i tabellen nedan.</w:t>
      </w:r>
    </w:p>
    <w:tbl>
      <w:tblPr>
        <w:tblStyle w:val="PURTable"/>
        <w:tblW w:w="0" w:type="dxa"/>
        <w:tblLook w:val="04A0" w:firstRow="1" w:lastRow="0" w:firstColumn="1" w:lastColumn="0" w:noHBand="0" w:noVBand="1"/>
      </w:tblPr>
      <w:tblGrid>
        <w:gridCol w:w="5410"/>
        <w:gridCol w:w="5506"/>
      </w:tblGrid>
      <w:tr w:rsidR="00D04088">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D04088" w:rsidRDefault="00AD336F">
            <w:pPr>
              <w:pStyle w:val="ProductList-TableBody"/>
            </w:pPr>
            <w:r>
              <w:rPr>
                <w:color w:val="FFFFFF"/>
              </w:rPr>
              <w:t>Enterprise- och Enterprise Subscription-registrering och EES-produktfamiljer</w:t>
            </w:r>
          </w:p>
        </w:tc>
      </w:tr>
      <w:tr w:rsidR="00D04088">
        <w:tc>
          <w:tcPr>
            <w:tcW w:w="600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 xml:space="preserve">Produktfamilj </w:t>
            </w: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Server and Tools-produkt</w:t>
            </w:r>
          </w:p>
        </w:tc>
      </w:tr>
      <w:tr w:rsidR="00D04088">
        <w:tc>
          <w:tcPr>
            <w:tcW w:w="600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SQL Server Enterprise per kärna</w:t>
            </w:r>
          </w:p>
        </w:tc>
      </w:tr>
      <w:tr w:rsidR="00D04088">
        <w:tc>
          <w:tcPr>
            <w:tcW w:w="6000" w:type="dxa"/>
            <w:tcBorders>
              <w:top w:val="none" w:sz="4" w:space="0" w:color="6E6E6E"/>
              <w:left w:val="single" w:sz="4" w:space="0" w:color="6E6E6E"/>
              <w:bottom w:val="none" w:sz="4" w:space="0" w:color="6E6E6E"/>
              <w:right w:val="single" w:sz="4" w:space="0" w:color="6E6E6E"/>
            </w:tcBorders>
          </w:tcPr>
          <w:p w:rsidR="00D04088" w:rsidRDefault="00D040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SQL Server Standard per kärna</w:t>
            </w:r>
          </w:p>
        </w:tc>
      </w:tr>
      <w:tr w:rsidR="00D04088">
        <w:tc>
          <w:tcPr>
            <w:tcW w:w="6000" w:type="dxa"/>
            <w:tcBorders>
              <w:top w:val="none" w:sz="4" w:space="0" w:color="6E6E6E"/>
              <w:left w:val="single" w:sz="4" w:space="0" w:color="6E6E6E"/>
              <w:bottom w:val="none" w:sz="4" w:space="0" w:color="6E6E6E"/>
              <w:right w:val="single" w:sz="4" w:space="0" w:color="6E6E6E"/>
            </w:tcBorders>
          </w:tcPr>
          <w:p w:rsidR="00D04088" w:rsidRDefault="00D040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SQL Server Enterprise (Server/CAL)</w:t>
            </w:r>
          </w:p>
        </w:tc>
      </w:tr>
      <w:tr w:rsidR="00D04088">
        <w:tc>
          <w:tcPr>
            <w:tcW w:w="6000" w:type="dxa"/>
            <w:tcBorders>
              <w:top w:val="none" w:sz="4" w:space="0" w:color="6E6E6E"/>
              <w:left w:val="single" w:sz="4" w:space="0" w:color="6E6E6E"/>
              <w:bottom w:val="none" w:sz="4" w:space="0" w:color="6E6E6E"/>
              <w:right w:val="single" w:sz="4" w:space="0" w:color="6E6E6E"/>
            </w:tcBorders>
          </w:tcPr>
          <w:p w:rsidR="00D04088" w:rsidRDefault="00D040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SQL Server Standard</w:t>
            </w:r>
          </w:p>
        </w:tc>
      </w:tr>
      <w:tr w:rsidR="00D04088">
        <w:tc>
          <w:tcPr>
            <w:tcW w:w="600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SQL Server CAL</w:t>
            </w:r>
          </w:p>
        </w:tc>
      </w:tr>
      <w:tr w:rsidR="00D04088">
        <w:tc>
          <w:tcPr>
            <w:tcW w:w="6000" w:type="dxa"/>
            <w:tcBorders>
              <w:top w:val="single" w:sz="4" w:space="0" w:color="6E6E6E"/>
              <w:left w:val="single" w:sz="4" w:space="0" w:color="6E6E6E"/>
              <w:bottom w:val="none" w:sz="4" w:space="0" w:color="6E6E6E"/>
              <w:right w:val="single" w:sz="4" w:space="0" w:color="6E6E6E"/>
            </w:tcBorders>
          </w:tcPr>
          <w:p w:rsidR="00D04088" w:rsidRDefault="00AD336F">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CIS Datacenter</w:t>
            </w:r>
          </w:p>
        </w:tc>
      </w:tr>
      <w:tr w:rsidR="00D04088">
        <w:tc>
          <w:tcPr>
            <w:tcW w:w="6000" w:type="dxa"/>
            <w:tcBorders>
              <w:top w:val="none" w:sz="4" w:space="0" w:color="6E6E6E"/>
              <w:left w:val="single" w:sz="4" w:space="0" w:color="6E6E6E"/>
              <w:bottom w:val="none" w:sz="4" w:space="0" w:color="6E6E6E"/>
              <w:right w:val="single" w:sz="4" w:space="0" w:color="6E6E6E"/>
            </w:tcBorders>
          </w:tcPr>
          <w:p w:rsidR="00D04088" w:rsidRDefault="00D040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CIS Standard</w:t>
            </w:r>
          </w:p>
        </w:tc>
      </w:tr>
      <w:tr w:rsidR="00D04088">
        <w:tc>
          <w:tcPr>
            <w:tcW w:w="6000" w:type="dxa"/>
            <w:tcBorders>
              <w:top w:val="none" w:sz="4" w:space="0" w:color="6E6E6E"/>
              <w:left w:val="single" w:sz="4" w:space="0" w:color="6E6E6E"/>
              <w:bottom w:val="none" w:sz="4" w:space="0" w:color="6E6E6E"/>
              <w:right w:val="single" w:sz="4" w:space="0" w:color="6E6E6E"/>
            </w:tcBorders>
          </w:tcPr>
          <w:p w:rsidR="00D04088" w:rsidRDefault="00D040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Windows Server Datacenter</w:t>
            </w:r>
          </w:p>
        </w:tc>
      </w:tr>
      <w:tr w:rsidR="00D04088">
        <w:tc>
          <w:tcPr>
            <w:tcW w:w="6000" w:type="dxa"/>
            <w:tcBorders>
              <w:top w:val="none" w:sz="4" w:space="0" w:color="6E6E6E"/>
              <w:left w:val="single" w:sz="4" w:space="0" w:color="6E6E6E"/>
              <w:bottom w:val="single" w:sz="4" w:space="0" w:color="6E6E6E"/>
              <w:right w:val="single" w:sz="4" w:space="0" w:color="6E6E6E"/>
            </w:tcBorders>
          </w:tcPr>
          <w:p w:rsidR="00D04088" w:rsidRDefault="00D0408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04088" w:rsidRDefault="00AD336F">
            <w:pPr>
              <w:pStyle w:val="ProductList-TableBody"/>
            </w:pPr>
            <w:r>
              <w:t>Windows Server Standard</w:t>
            </w:r>
          </w:p>
        </w:tc>
      </w:tr>
    </w:tbl>
    <w:p w:rsidR="00D04088" w:rsidRDefault="00D04088">
      <w:pPr>
        <w:pStyle w:val="ProductList-Body"/>
      </w:pPr>
    </w:p>
    <w:p w:rsidR="00D04088" w:rsidRDefault="00AD336F">
      <w:pPr>
        <w:pStyle w:val="ProductList-ClauseHeading"/>
        <w:outlineLvl w:val="2"/>
      </w:pPr>
      <w:r>
        <w:t>Prissättning för Premium Assurance</w:t>
      </w:r>
    </w:p>
    <w:p w:rsidR="00D04088" w:rsidRDefault="00AD336F">
      <w:pPr>
        <w:pStyle w:val="ProductList-Body"/>
      </w:pPr>
      <w:r>
        <w:t xml:space="preserve">Microsoft erbjuder fyra serier av Premium Assurance-tilläggslicenser. Kunden har rätt att förvärva tilläggslicenser inom den senaste serien som gällde då Kunden först förvärvade tilläggslicenser för produktfamiljen. Kunden har rätt att förvärva ytterligare tilläggslicenser inom samma serie för produktfamiljen under innevarande registreringsperiod och när som helst under en förnyelseperiod förutsatt att Premium Assurance-täckningen för de kvalificerande licenserna inte tillfälligt upphört. Priserna inom varje serie är fastställda efter program- och prisnivå och kommer endast att ändras under förnyelseperioderna om det är nödvändigt för att kompensera för valutakursförändringar för priser i andra valutor än USA-dollar.  </w:t>
      </w:r>
    </w:p>
    <w:p w:rsidR="00D04088" w:rsidRDefault="00D04088">
      <w:pPr>
        <w:pStyle w:val="ProductList-Body"/>
      </w:pPr>
    </w:p>
    <w:p w:rsidR="00D04088" w:rsidRDefault="00AD336F">
      <w:pPr>
        <w:pStyle w:val="ProductList-ClauseHeading"/>
        <w:outlineLvl w:val="2"/>
      </w:pPr>
      <w:r>
        <w:t>Kvalificering för Premium Assurance-förmåner</w:t>
      </w:r>
    </w:p>
    <w:p w:rsidR="00D04088" w:rsidRDefault="00AD336F">
      <w:pPr>
        <w:pStyle w:val="ProductList-Body"/>
      </w:pPr>
      <w:r>
        <w:t>Premium Assurance-förmåner erbjuds för produktversioner som inte längre omfattas av utökad support från och med Windows Server 2008 och SQL Server 2008. Premium Assurance-förmånerna är tillgängliga i sex år efter att den utökade supporten upphört. För att Kunden ska vara berättigad till Premium Assurance-förmåner för en viss utgåva och version av en produkt som omfattas av en Premium Assurance-tilläggslicens måste Kunden ha förvärvat produkten innan den utökade supporten upphörde. Kunden är också berättigad till Premium Assurance-förmåner för samma utgåva och version av produkten under tilläggslicenser som Kunden förvärvar</w:t>
      </w:r>
    </w:p>
    <w:p w:rsidR="00D04088" w:rsidRDefault="00AD336F" w:rsidP="00AD336F">
      <w:pPr>
        <w:pStyle w:val="ProductList-Bullet"/>
        <w:numPr>
          <w:ilvl w:val="0"/>
          <w:numId w:val="66"/>
        </w:numPr>
      </w:pPr>
      <w:r>
        <w:t>senare under samma registreringsperiod</w:t>
      </w:r>
    </w:p>
    <w:p w:rsidR="00D04088" w:rsidRDefault="00AD336F" w:rsidP="00AD336F">
      <w:pPr>
        <w:pStyle w:val="ProductList-Bullet"/>
        <w:numPr>
          <w:ilvl w:val="0"/>
          <w:numId w:val="66"/>
        </w:numPr>
      </w:pPr>
      <w:r>
        <w:t xml:space="preserve">under valfri förnyelseperiod (förutsatt att täckningen inte tillfälligt upphört).  </w:t>
      </w:r>
    </w:p>
    <w:p w:rsidR="00D04088" w:rsidRDefault="00D04088">
      <w:pPr>
        <w:pStyle w:val="ProductList-Body"/>
      </w:pPr>
    </w:p>
    <w:p w:rsidR="00D04088" w:rsidRDefault="00AD336F">
      <w:pPr>
        <w:pStyle w:val="ProductList-Body"/>
      </w:pPr>
      <w:r>
        <w:t>Microsoft förbehåller sig rätten att dra in Premium Assurance-förmånerna i framtiden men endast för produktutgåvor och produktversioner som fortfarande omfattas av den vanliga supporten.</w:t>
      </w:r>
    </w:p>
    <w:p w:rsidR="00D04088" w:rsidRDefault="00D04088">
      <w:pPr>
        <w:pStyle w:val="ProductList-Body"/>
      </w:pPr>
    </w:p>
    <w:p w:rsidR="00D04088" w:rsidRDefault="00AD336F">
      <w:pPr>
        <w:pStyle w:val="ProductList-ClauseHeading"/>
        <w:outlineLvl w:val="2"/>
      </w:pPr>
      <w:r>
        <w:t>Driftsättning och användning</w:t>
      </w:r>
    </w:p>
    <w:p w:rsidR="00D04088" w:rsidRDefault="00AD336F">
      <w:pPr>
        <w:pStyle w:val="ProductList-Body"/>
      </w:pPr>
      <w:r>
        <w:t>Kund får endast installera säkerhetsuppdateringar som tillhandahålls som Premium Assurance-förmåner på licensierade servrar med Premium Assurance-täckning. Kunden behöver inte ta bort uppdateringar om täckningen upphör.</w:t>
      </w:r>
    </w:p>
    <w:p w:rsidR="00D04088" w:rsidRDefault="00D04088">
      <w:pPr>
        <w:pStyle w:val="ProductList-Body"/>
      </w:pPr>
    </w:p>
    <w:p w:rsidR="00D04088" w:rsidRDefault="00AD336F">
      <w:pPr>
        <w:pStyle w:val="ProductList-ClauseHeading"/>
        <w:outlineLvl w:val="2"/>
      </w:pPr>
      <w:r>
        <w:t>Problemlösningssupport dygnet runt</w:t>
      </w:r>
    </w:p>
    <w:p w:rsidR="00D04088" w:rsidRDefault="00AD336F">
      <w:pPr>
        <w:pStyle w:val="ProductList-Body"/>
      </w:pPr>
      <w:r>
        <w:t>Om Kunden uppfyller följande krav har Kunden rätt att använda tillgängliga incidenter inom dygnet runt-problemlösningssupporten för äldre versioner av programvaran från och med 2008.</w:t>
      </w:r>
    </w:p>
    <w:p w:rsidR="00D04088" w:rsidRDefault="00AD336F" w:rsidP="00AD336F">
      <w:pPr>
        <w:pStyle w:val="ProductList-Bullet"/>
        <w:numPr>
          <w:ilvl w:val="0"/>
          <w:numId w:val="67"/>
        </w:numPr>
      </w:pPr>
      <w:r>
        <w:t>Kund är berättigad till dygnet runt-problemlösningssupport enligt beskrivningen i avsnittet om dygnet runt-problemlösning i bilaga B – Software Assurance.</w:t>
      </w:r>
    </w:p>
    <w:p w:rsidR="00D04088" w:rsidRDefault="00AD336F" w:rsidP="00AD336F">
      <w:pPr>
        <w:pStyle w:val="ProductList-Bullet"/>
        <w:numPr>
          <w:ilvl w:val="0"/>
          <w:numId w:val="67"/>
        </w:numPr>
      </w:pPr>
      <w:r>
        <w:t xml:space="preserve">Den utökade supporten för produktversionen som Kunden använder har upphört för högst sex år sedan. </w:t>
      </w:r>
    </w:p>
    <w:p w:rsidR="00D04088" w:rsidRDefault="00AD336F" w:rsidP="00AD336F">
      <w:pPr>
        <w:pStyle w:val="ProductList-Bullet"/>
        <w:numPr>
          <w:ilvl w:val="0"/>
          <w:numId w:val="67"/>
        </w:numPr>
      </w:pPr>
      <w:r>
        <w:t>Kunden använder programvaran på en licensierad server med aktiva Premium Assurance-tilläggslicenser.</w:t>
      </w:r>
    </w:p>
    <w:p w:rsidR="00D04088" w:rsidRDefault="00AD336F" w:rsidP="00AD336F">
      <w:pPr>
        <w:pStyle w:val="ProductList-Bullet"/>
        <w:numPr>
          <w:ilvl w:val="0"/>
          <w:numId w:val="67"/>
        </w:numPr>
      </w:pPr>
      <w:r>
        <w:t>Kunden förvärvade Premium Assurance-täckningen innan den utökade supporten för den version som används upphörde och har upprätthållits utan avbrott.</w:t>
      </w:r>
    </w:p>
    <w:p w:rsidR="00D04088" w:rsidRDefault="00D04088">
      <w:pPr>
        <w:pStyle w:val="ProductList-Body"/>
        <w:jc w:val="right"/>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AD336F">
      <w:pPr>
        <w:pStyle w:val="ProductList-SectionHeading"/>
        <w:pageBreakBefore/>
        <w:outlineLvl w:val="0"/>
      </w:pPr>
      <w:bookmarkStart w:id="431" w:name="_Sec1230"/>
      <w:bookmarkEnd w:id="429"/>
      <w:r>
        <w:t>Bilaga I – Studentanvändarförmåner</w:t>
      </w:r>
      <w:r>
        <w:fldChar w:fldCharType="begin"/>
      </w:r>
      <w:r>
        <w:instrText xml:space="preserve"> TC "</w:instrText>
      </w:r>
      <w:bookmarkStart w:id="432" w:name="_Toc502073728"/>
      <w:r>
        <w:instrText>Bilaga I – Studentanvändarförmåner</w:instrText>
      </w:r>
      <w:bookmarkEnd w:id="432"/>
      <w:r>
        <w:instrText>" \l 1</w:instrText>
      </w:r>
      <w:r>
        <w:fldChar w:fldCharType="end"/>
      </w:r>
    </w:p>
    <w:p w:rsidR="00D04088" w:rsidRDefault="00AD336F">
      <w:pPr>
        <w:pStyle w:val="ProductList-Body"/>
      </w:pPr>
      <w:r>
        <w:t>Följande kvalificerande Produkter ger Studentanvändarförmån för de produkter som anges i kolumnen Studentanvändarförmån.</w:t>
      </w:r>
    </w:p>
    <w:p w:rsidR="00D04088" w:rsidRDefault="00D04088">
      <w:pPr>
        <w:pStyle w:val="ProductList-Body"/>
      </w:pPr>
    </w:p>
    <w:tbl>
      <w:tblPr>
        <w:tblStyle w:val="PURTable"/>
        <w:tblW w:w="0" w:type="dxa"/>
        <w:tblLook w:val="04A0" w:firstRow="1" w:lastRow="0" w:firstColumn="1" w:lastColumn="0" w:noHBand="0" w:noVBand="1"/>
      </w:tblPr>
      <w:tblGrid>
        <w:gridCol w:w="2776"/>
        <w:gridCol w:w="1371"/>
        <w:gridCol w:w="1371"/>
        <w:gridCol w:w="1365"/>
        <w:gridCol w:w="1365"/>
        <w:gridCol w:w="1334"/>
        <w:gridCol w:w="1334"/>
      </w:tblGrid>
      <w:tr w:rsidR="00D04088">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D04088" w:rsidRDefault="00AD336F">
            <w:pPr>
              <w:pStyle w:val="ProductList-TableBody"/>
              <w:jc w:val="center"/>
            </w:pPr>
            <w:r>
              <w:rPr>
                <w:b/>
              </w:rPr>
              <w:t>Kvalificerande produkter</w:t>
            </w:r>
          </w:p>
        </w:tc>
      </w:tr>
      <w:tr w:rsidR="00D04088">
        <w:tc>
          <w:tcPr>
            <w:tcW w:w="2940" w:type="dxa"/>
            <w:tcBorders>
              <w:top w:val="single" w:sz="4" w:space="0" w:color="FFFFFF"/>
              <w:left w:val="single" w:sz="4" w:space="0" w:color="FFFFFF"/>
              <w:bottom w:val="single" w:sz="4" w:space="0" w:color="FFFFFF"/>
              <w:right w:val="single" w:sz="4" w:space="0" w:color="0072C6"/>
            </w:tcBorders>
          </w:tcPr>
          <w:p w:rsidR="00D04088" w:rsidRDefault="00D04088">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D04088" w:rsidRDefault="00AD336F">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D04088" w:rsidRDefault="00AD336F">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D04088" w:rsidRDefault="00AD336F">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D04088" w:rsidRDefault="00AD336F">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D04088" w:rsidRDefault="00AD336F">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D04088" w:rsidRDefault="00AD336F">
            <w:pPr>
              <w:pStyle w:val="ProductList-TableBody"/>
              <w:jc w:val="center"/>
            </w:pPr>
            <w:r>
              <w:rPr>
                <w:color w:val="FFFFFF"/>
              </w:rPr>
              <w:t>Office 365 A5</w:t>
            </w:r>
          </w:p>
        </w:tc>
      </w:tr>
      <w:tr w:rsidR="00D04088">
        <w:tc>
          <w:tcPr>
            <w:tcW w:w="2940" w:type="dxa"/>
            <w:tcBorders>
              <w:top w:val="single" w:sz="4" w:space="0" w:color="FFFFFF"/>
              <w:left w:val="single" w:sz="4" w:space="0" w:color="FFFFFF"/>
              <w:bottom w:val="single" w:sz="4" w:space="0" w:color="FFFFFF"/>
              <w:right w:val="single" w:sz="4" w:space="0" w:color="0072C6"/>
            </w:tcBorders>
          </w:tcPr>
          <w:p w:rsidR="00D04088" w:rsidRDefault="00AD336F">
            <w:pPr>
              <w:pStyle w:val="ProductList-TableBody"/>
            </w:pPr>
            <w:r>
              <w:rPr>
                <w:b/>
              </w:rPr>
              <w:t>Studentanvändarförmån</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D04088" w:rsidRDefault="00AD336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D04088" w:rsidRDefault="00AD336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D04088" w:rsidRDefault="00AD336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D04088" w:rsidRDefault="00AD336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D04088" w:rsidRDefault="00AD336F">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D04088" w:rsidRDefault="00AD336F">
            <w:pPr>
              <w:pStyle w:val="ProductList-TableBody"/>
              <w:jc w:val="center"/>
            </w:pPr>
            <w:r>
              <w:rPr>
                <w:color w:val="FFFFFF"/>
              </w:rPr>
              <w:t>1:40</w:t>
            </w:r>
            <w:r>
              <w:rPr>
                <w:vertAlign w:val="superscript"/>
              </w:rPr>
              <w:t>1</w:t>
            </w:r>
          </w:p>
        </w:tc>
      </w:tr>
      <w:tr w:rsidR="00D04088">
        <w:tc>
          <w:tcPr>
            <w:tcW w:w="2940" w:type="dxa"/>
            <w:tcBorders>
              <w:top w:val="single" w:sz="4" w:space="0" w:color="FFFFFF"/>
              <w:left w:val="dashed" w:sz="4" w:space="0" w:color="FFFFFF"/>
              <w:bottom w:val="dashed" w:sz="4" w:space="0" w:color="808080"/>
              <w:right w:val="single" w:sz="4" w:space="0" w:color="000000"/>
            </w:tcBorders>
          </w:tcPr>
          <w:p w:rsidR="00D04088" w:rsidRDefault="00AD336F">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2940" w:type="dxa"/>
            <w:tcBorders>
              <w:top w:val="dashed" w:sz="4" w:space="0" w:color="808080"/>
              <w:left w:val="dashed" w:sz="4" w:space="0" w:color="FFFFFF"/>
              <w:bottom w:val="dashed" w:sz="4" w:space="0" w:color="808080"/>
              <w:right w:val="single" w:sz="4" w:space="0" w:color="000000"/>
            </w:tcBorders>
          </w:tcPr>
          <w:p w:rsidR="00D04088" w:rsidRDefault="00AD336F">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r>
      <w:tr w:rsidR="00D04088">
        <w:tc>
          <w:tcPr>
            <w:tcW w:w="2940" w:type="dxa"/>
            <w:tcBorders>
              <w:top w:val="dashed" w:sz="4" w:space="0" w:color="808080"/>
              <w:left w:val="dashed" w:sz="4" w:space="0" w:color="FFFFFF"/>
              <w:bottom w:val="dashed" w:sz="4" w:space="0" w:color="808080"/>
              <w:right w:val="single" w:sz="4" w:space="0" w:color="000000"/>
            </w:tcBorders>
          </w:tcPr>
          <w:p w:rsidR="00D04088" w:rsidRDefault="00AD336F">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r>
      <w:tr w:rsidR="00D04088">
        <w:tc>
          <w:tcPr>
            <w:tcW w:w="2940" w:type="dxa"/>
            <w:tcBorders>
              <w:top w:val="dashed" w:sz="4" w:space="0" w:color="808080"/>
              <w:left w:val="dashed" w:sz="4" w:space="0" w:color="FFFFFF"/>
              <w:bottom w:val="dashed" w:sz="4" w:space="0" w:color="808080"/>
              <w:right w:val="single" w:sz="4" w:space="0" w:color="000000"/>
            </w:tcBorders>
          </w:tcPr>
          <w:p w:rsidR="00D04088" w:rsidRDefault="00AD336F">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r>
      <w:tr w:rsidR="00D04088">
        <w:tc>
          <w:tcPr>
            <w:tcW w:w="2940" w:type="dxa"/>
            <w:tcBorders>
              <w:top w:val="dashed" w:sz="4" w:space="0" w:color="808080"/>
              <w:left w:val="dashed" w:sz="4" w:space="0" w:color="FFFFFF"/>
              <w:bottom w:val="dashed" w:sz="4" w:space="0" w:color="808080"/>
              <w:right w:val="single" w:sz="4" w:space="0" w:color="000000"/>
            </w:tcBorders>
          </w:tcPr>
          <w:p w:rsidR="00D04088" w:rsidRDefault="00AD336F">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r>
      <w:tr w:rsidR="00D04088">
        <w:tc>
          <w:tcPr>
            <w:tcW w:w="2940" w:type="dxa"/>
            <w:tcBorders>
              <w:top w:val="dashed" w:sz="4" w:space="0" w:color="808080"/>
              <w:left w:val="dashed" w:sz="4" w:space="0" w:color="FFFFFF"/>
              <w:bottom w:val="dashed" w:sz="4" w:space="0" w:color="808080"/>
              <w:right w:val="single" w:sz="4" w:space="0" w:color="000000"/>
            </w:tcBorders>
          </w:tcPr>
          <w:p w:rsidR="00D04088" w:rsidRDefault="00AD336F">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r>
      <w:tr w:rsidR="00D04088">
        <w:tc>
          <w:tcPr>
            <w:tcW w:w="2940" w:type="dxa"/>
            <w:tcBorders>
              <w:top w:val="dashed" w:sz="4" w:space="0" w:color="808080"/>
              <w:left w:val="dashed" w:sz="4" w:space="0" w:color="FFFFFF"/>
              <w:bottom w:val="dashed" w:sz="4" w:space="0" w:color="808080"/>
              <w:right w:val="single" w:sz="4" w:space="0" w:color="000000"/>
            </w:tcBorders>
          </w:tcPr>
          <w:p w:rsidR="00D04088" w:rsidRDefault="00AD336F">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r>
      <w:tr w:rsidR="00D04088">
        <w:tc>
          <w:tcPr>
            <w:tcW w:w="2940" w:type="dxa"/>
            <w:tcBorders>
              <w:top w:val="dashed" w:sz="4" w:space="0" w:color="808080"/>
              <w:left w:val="dashed" w:sz="4" w:space="0" w:color="FFFFFF"/>
              <w:bottom w:val="dashed" w:sz="4" w:space="0" w:color="808080"/>
              <w:right w:val="single" w:sz="4" w:space="0" w:color="000000"/>
            </w:tcBorders>
          </w:tcPr>
          <w:p w:rsidR="00D04088" w:rsidRDefault="00AD336F">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r w:rsidR="00D04088">
        <w:tc>
          <w:tcPr>
            <w:tcW w:w="2940" w:type="dxa"/>
            <w:tcBorders>
              <w:top w:val="dashed" w:sz="4" w:space="0" w:color="808080"/>
              <w:left w:val="dashed" w:sz="4" w:space="0" w:color="FFFFFF"/>
              <w:bottom w:val="single" w:sz="4" w:space="0" w:color="FFFFFF"/>
              <w:right w:val="single" w:sz="4" w:space="0" w:color="000000"/>
            </w:tcBorders>
          </w:tcPr>
          <w:p w:rsidR="00D04088" w:rsidRDefault="00AD336F">
            <w:pPr>
              <w:pStyle w:val="ProductList-TableBody"/>
            </w:pPr>
            <w:r>
              <w:t xml:space="preserve">Office 365 Avancerat skydd </w:t>
            </w: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D04088" w:rsidRDefault="00D04088">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D04088" w:rsidRDefault="00AD336F">
            <w:pPr>
              <w:pStyle w:val="ProductList-TableBody"/>
              <w:jc w:val="center"/>
            </w:pPr>
            <w:r>
              <w:t>X</w:t>
            </w:r>
          </w:p>
        </w:tc>
      </w:tr>
    </w:tbl>
    <w:p w:rsidR="00D04088" w:rsidRDefault="00AD336F">
      <w:pPr>
        <w:pStyle w:val="ProductList-Body"/>
      </w:pPr>
      <w:r>
        <w:rPr>
          <w:i/>
          <w:vertAlign w:val="superscript"/>
        </w:rPr>
        <w:t>1</w:t>
      </w:r>
      <w:r>
        <w:rPr>
          <w:i/>
        </w:rPr>
        <w:t>Antalet aktiverade Studentinstanser per Organisationsomfattande licensierad användare.</w:t>
      </w:r>
    </w:p>
    <w:p w:rsidR="00D04088" w:rsidRDefault="00AD336F">
      <w:pPr>
        <w:pStyle w:val="ProductList-Body"/>
      </w:pPr>
      <w:r>
        <w:rPr>
          <w:i/>
          <w:vertAlign w:val="superscript"/>
        </w:rPr>
        <w:t>2</w:t>
      </w:r>
      <w:r>
        <w:rPr>
          <w:i/>
        </w:rPr>
        <w:t>För institutionsägda enheter kan Windows Education eller Enterprise väljas</w:t>
      </w:r>
    </w:p>
    <w:p w:rsidR="00D04088" w:rsidRDefault="00AD336F">
      <w:pPr>
        <w:pStyle w:val="ProductList-Body"/>
      </w:pPr>
      <w:r>
        <w:rPr>
          <w:i/>
          <w:vertAlign w:val="superscript"/>
        </w:rPr>
        <w:t>3</w:t>
      </w:r>
      <w:r>
        <w:rPr>
          <w:i/>
        </w:rPr>
        <w:t>Inkluderar Microsoft 365 A3 med Core CAL.</w:t>
      </w:r>
    </w:p>
    <w:p w:rsidR="00D04088" w:rsidRDefault="00D04088">
      <w:pPr>
        <w:pStyle w:val="ProductList-Body"/>
      </w:pPr>
    </w:p>
    <w:p w:rsidR="00D04088" w:rsidRDefault="00D04088">
      <w:pPr>
        <w:pStyle w:val="PURBreadcrumb"/>
      </w:pPr>
    </w:p>
    <w:tbl>
      <w:tblPr>
        <w:tblStyle w:val="PURTable"/>
        <w:tblW w:w="0" w:type="dxa"/>
        <w:tblLook w:val="04A0" w:firstRow="1" w:lastRow="0" w:firstColumn="1" w:lastColumn="0" w:noHBand="0" w:noVBand="1"/>
      </w:tblPr>
      <w:tblGrid>
        <w:gridCol w:w="10916"/>
      </w:tblGrid>
      <w:tr w:rsidR="00D0408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4088" w:rsidRDefault="007C6D9E">
            <w:pPr>
              <w:pStyle w:val="ProductList-TableBody"/>
              <w:jc w:val="right"/>
            </w:pPr>
            <w:hyperlink w:anchor="_Sec842">
              <w:r w:rsidR="00AD336F">
                <w:rPr>
                  <w:color w:val="00467F"/>
                  <w:sz w:val="14"/>
                  <w:u w:val="single"/>
                </w:rPr>
                <w:t>Innehållsförteckning</w:t>
              </w:r>
            </w:hyperlink>
            <w:r w:rsidR="00AD336F">
              <w:rPr>
                <w:sz w:val="14"/>
              </w:rPr>
              <w:t xml:space="preserve"> / </w:t>
            </w:r>
            <w:hyperlink w:anchor="_Sec549">
              <w:r w:rsidR="00AD336F">
                <w:rPr>
                  <w:color w:val="00467F"/>
                  <w:sz w:val="14"/>
                  <w:u w:val="single"/>
                </w:rPr>
                <w:t>Ordlista</w:t>
              </w:r>
            </w:hyperlink>
            <w:r w:rsidR="00AD336F">
              <w:rPr>
                <w:sz w:val="14"/>
              </w:rPr>
              <w:t xml:space="preserve"> / </w:t>
            </w:r>
            <w:hyperlink w:anchor="_Sec844">
              <w:r w:rsidR="00AD336F">
                <w:rPr>
                  <w:color w:val="00467F"/>
                  <w:sz w:val="14"/>
                  <w:u w:val="single"/>
                </w:rPr>
                <w:t>Index</w:t>
              </w:r>
            </w:hyperlink>
          </w:p>
        </w:tc>
      </w:tr>
    </w:tbl>
    <w:p w:rsidR="00D04088" w:rsidRDefault="00D04088">
      <w:pPr>
        <w:pStyle w:val="ProductList-Body"/>
      </w:pPr>
    </w:p>
    <w:p w:rsidR="00D04088" w:rsidRDefault="00D04088">
      <w:pPr>
        <w:sectPr w:rsidR="00D04088">
          <w:headerReference w:type="default" r:id="rId149"/>
          <w:footerReference w:type="default" r:id="rId150"/>
          <w:type w:val="continuous"/>
          <w:pgSz w:w="12240" w:h="15840" w:code="1"/>
          <w:pgMar w:top="1170" w:right="720" w:bottom="720" w:left="720" w:header="432" w:footer="288" w:gutter="0"/>
          <w:cols w:space="360"/>
        </w:sectPr>
      </w:pPr>
    </w:p>
    <w:bookmarkEnd w:id="431"/>
    <w:p w:rsidR="00D04088" w:rsidRDefault="00AD336F">
      <w:pPr>
        <w:pStyle w:val="ProductList-SectionHeading"/>
        <w:pageBreakBefore/>
        <w:outlineLvl w:val="0"/>
      </w:pPr>
      <w:r>
        <w:t>Index</w:t>
      </w:r>
      <w:r>
        <w:fldChar w:fldCharType="begin"/>
      </w:r>
      <w:r>
        <w:instrText xml:space="preserve"> TC "</w:instrText>
      </w:r>
      <w:bookmarkStart w:id="433" w:name="_Toc502073729"/>
      <w:r>
        <w:instrText>Index</w:instrText>
      </w:r>
      <w:bookmarkEnd w:id="433"/>
      <w:r>
        <w:instrText>" \l 1</w:instrText>
      </w:r>
      <w:r>
        <w:fldChar w:fldCharType="end"/>
      </w:r>
    </w:p>
    <w:p w:rsidR="00D04088" w:rsidRDefault="00D04088">
      <w:pPr>
        <w:pStyle w:val="ProductList-Body"/>
      </w:pPr>
    </w:p>
    <w:p w:rsidR="00D04088" w:rsidRDefault="00D04088">
      <w:pPr>
        <w:sectPr w:rsidR="00D04088">
          <w:headerReference w:type="default" r:id="rId151"/>
          <w:footerReference w:type="default" r:id="rId152"/>
          <w:type w:val="continuous"/>
          <w:pgSz w:w="12240" w:h="15840" w:code="1"/>
          <w:pgMar w:top="1170" w:right="720" w:bottom="720" w:left="720" w:header="432" w:footer="288" w:gutter="0"/>
          <w:cols w:space="360"/>
        </w:sectPr>
      </w:pPr>
    </w:p>
    <w:p w:rsidR="00D50EE0" w:rsidRDefault="00AD336F">
      <w:pPr>
        <w:pStyle w:val="ProductList-Body"/>
        <w:rPr>
          <w:noProof/>
        </w:rPr>
        <w:sectPr w:rsidR="00D50EE0" w:rsidSect="00D50EE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50EE0" w:rsidRDefault="00D50EE0">
      <w:pPr>
        <w:pStyle w:val="Index1"/>
        <w:tabs>
          <w:tab w:val="right" w:pos="5030"/>
        </w:tabs>
        <w:rPr>
          <w:noProof/>
        </w:rPr>
      </w:pPr>
      <w:r>
        <w:rPr>
          <w:noProof/>
        </w:rPr>
        <w:t>Access 2016, 21</w:t>
      </w:r>
    </w:p>
    <w:p w:rsidR="00D50EE0" w:rsidRDefault="00D50EE0">
      <w:pPr>
        <w:pStyle w:val="Index1"/>
        <w:tabs>
          <w:tab w:val="right" w:pos="5030"/>
        </w:tabs>
        <w:rPr>
          <w:noProof/>
        </w:rPr>
      </w:pPr>
      <w:r>
        <w:rPr>
          <w:noProof/>
        </w:rPr>
        <w:t>Apple Macintosh, 39</w:t>
      </w:r>
    </w:p>
    <w:p w:rsidR="00D50EE0" w:rsidRDefault="00D50EE0">
      <w:pPr>
        <w:pStyle w:val="Index1"/>
        <w:tabs>
          <w:tab w:val="right" w:pos="5030"/>
        </w:tabs>
        <w:rPr>
          <w:noProof/>
        </w:rPr>
      </w:pPr>
      <w:r>
        <w:rPr>
          <w:noProof/>
        </w:rPr>
        <w:t>Azure Active Directory Basic, 54</w:t>
      </w:r>
    </w:p>
    <w:p w:rsidR="00D50EE0" w:rsidRDefault="00D50EE0">
      <w:pPr>
        <w:pStyle w:val="Index1"/>
        <w:tabs>
          <w:tab w:val="right" w:pos="5030"/>
        </w:tabs>
        <w:rPr>
          <w:noProof/>
        </w:rPr>
      </w:pPr>
      <w:r>
        <w:rPr>
          <w:noProof/>
        </w:rPr>
        <w:t>Azure Active Directory Premium Plan 1, 54</w:t>
      </w:r>
    </w:p>
    <w:p w:rsidR="00D50EE0" w:rsidRDefault="00D50EE0">
      <w:pPr>
        <w:pStyle w:val="Index1"/>
        <w:tabs>
          <w:tab w:val="right" w:pos="5030"/>
        </w:tabs>
        <w:rPr>
          <w:noProof/>
        </w:rPr>
      </w:pPr>
      <w:r>
        <w:rPr>
          <w:noProof/>
        </w:rPr>
        <w:t>Azure Active Directory Premium Plan 2, 54</w:t>
      </w:r>
    </w:p>
    <w:p w:rsidR="00D50EE0" w:rsidRDefault="00D50EE0">
      <w:pPr>
        <w:pStyle w:val="Index1"/>
        <w:tabs>
          <w:tab w:val="right" w:pos="5030"/>
        </w:tabs>
        <w:rPr>
          <w:noProof/>
        </w:rPr>
      </w:pPr>
      <w:r>
        <w:rPr>
          <w:noProof/>
        </w:rPr>
        <w:t>Azure Active Professional Direct Support, 53</w:t>
      </w:r>
    </w:p>
    <w:p w:rsidR="00D50EE0" w:rsidRDefault="00D50EE0">
      <w:pPr>
        <w:pStyle w:val="Index1"/>
        <w:tabs>
          <w:tab w:val="right" w:pos="5030"/>
        </w:tabs>
        <w:rPr>
          <w:noProof/>
        </w:rPr>
      </w:pPr>
      <w:r>
        <w:rPr>
          <w:noProof/>
        </w:rPr>
        <w:t>Azure Active Standard Support, 53</w:t>
      </w:r>
    </w:p>
    <w:p w:rsidR="00D50EE0" w:rsidRDefault="00D50EE0">
      <w:pPr>
        <w:pStyle w:val="Index1"/>
        <w:tabs>
          <w:tab w:val="right" w:pos="5030"/>
        </w:tabs>
        <w:rPr>
          <w:noProof/>
        </w:rPr>
      </w:pPr>
      <w:r>
        <w:rPr>
          <w:noProof/>
        </w:rPr>
        <w:t>Azure App Service Plan, 52</w:t>
      </w:r>
    </w:p>
    <w:p w:rsidR="00D50EE0" w:rsidRDefault="00D50EE0">
      <w:pPr>
        <w:pStyle w:val="Index1"/>
        <w:tabs>
          <w:tab w:val="right" w:pos="5030"/>
        </w:tabs>
        <w:rPr>
          <w:noProof/>
        </w:rPr>
      </w:pPr>
      <w:r>
        <w:rPr>
          <w:noProof/>
        </w:rPr>
        <w:t>Azure Information Protection Premium Plan 1, 54</w:t>
      </w:r>
    </w:p>
    <w:p w:rsidR="00D50EE0" w:rsidRDefault="00D50EE0">
      <w:pPr>
        <w:pStyle w:val="Index1"/>
        <w:tabs>
          <w:tab w:val="right" w:pos="5030"/>
        </w:tabs>
        <w:rPr>
          <w:noProof/>
        </w:rPr>
      </w:pPr>
      <w:r>
        <w:rPr>
          <w:noProof/>
        </w:rPr>
        <w:t>Azure Information Protection Premium Plan 1-tillägg, 54</w:t>
      </w:r>
    </w:p>
    <w:p w:rsidR="00D50EE0" w:rsidRDefault="00D50EE0">
      <w:pPr>
        <w:pStyle w:val="Index1"/>
        <w:tabs>
          <w:tab w:val="right" w:pos="5030"/>
        </w:tabs>
        <w:rPr>
          <w:noProof/>
        </w:rPr>
      </w:pPr>
      <w:r>
        <w:rPr>
          <w:noProof/>
        </w:rPr>
        <w:t>Azure Information Protection Premium Plan 2, 54</w:t>
      </w:r>
    </w:p>
    <w:p w:rsidR="00D50EE0" w:rsidRDefault="00D50EE0">
      <w:pPr>
        <w:pStyle w:val="Index1"/>
        <w:tabs>
          <w:tab w:val="right" w:pos="5030"/>
        </w:tabs>
        <w:rPr>
          <w:noProof/>
        </w:rPr>
      </w:pPr>
      <w:r>
        <w:rPr>
          <w:noProof/>
        </w:rPr>
        <w:t>Azure Information Protection Premium Plan 2 Tillägg, 54</w:t>
      </w:r>
    </w:p>
    <w:p w:rsidR="00D50EE0" w:rsidRDefault="00D50EE0">
      <w:pPr>
        <w:pStyle w:val="Index1"/>
        <w:tabs>
          <w:tab w:val="right" w:pos="5030"/>
        </w:tabs>
        <w:rPr>
          <w:noProof/>
        </w:rPr>
      </w:pPr>
      <w:r>
        <w:rPr>
          <w:noProof/>
        </w:rPr>
        <w:t>Azure Site Recovery, 85</w:t>
      </w:r>
    </w:p>
    <w:p w:rsidR="00D50EE0" w:rsidRDefault="00D50EE0">
      <w:pPr>
        <w:pStyle w:val="Index1"/>
        <w:tabs>
          <w:tab w:val="right" w:pos="5030"/>
        </w:tabs>
        <w:rPr>
          <w:noProof/>
        </w:rPr>
      </w:pPr>
      <w:r>
        <w:rPr>
          <w:noProof/>
        </w:rPr>
        <w:t>Azure Site Recovery (till Kundägd Webbplats), 52</w:t>
      </w:r>
    </w:p>
    <w:p w:rsidR="00D50EE0" w:rsidRDefault="00D50EE0">
      <w:pPr>
        <w:pStyle w:val="Index1"/>
        <w:tabs>
          <w:tab w:val="right" w:pos="5030"/>
        </w:tabs>
        <w:rPr>
          <w:noProof/>
        </w:rPr>
      </w:pPr>
      <w:r>
        <w:rPr>
          <w:noProof/>
        </w:rPr>
        <w:t>BizTalk Server, 83</w:t>
      </w:r>
    </w:p>
    <w:p w:rsidR="00D50EE0" w:rsidRDefault="00D50EE0">
      <w:pPr>
        <w:pStyle w:val="Index1"/>
        <w:tabs>
          <w:tab w:val="right" w:pos="5030"/>
        </w:tabs>
        <w:rPr>
          <w:noProof/>
        </w:rPr>
      </w:pPr>
      <w:r>
        <w:rPr>
          <w:noProof/>
        </w:rPr>
        <w:t>BizTalk Server 2013 R2, 13</w:t>
      </w:r>
    </w:p>
    <w:p w:rsidR="00D50EE0" w:rsidRDefault="00D50EE0">
      <w:pPr>
        <w:pStyle w:val="Index1"/>
        <w:tabs>
          <w:tab w:val="right" w:pos="5030"/>
        </w:tabs>
        <w:rPr>
          <w:noProof/>
        </w:rPr>
      </w:pPr>
      <w:r>
        <w:rPr>
          <w:noProof/>
        </w:rPr>
        <w:t>BizTalk Server 2016 Branch Edition, 13</w:t>
      </w:r>
    </w:p>
    <w:p w:rsidR="00D50EE0" w:rsidRDefault="00D50EE0">
      <w:pPr>
        <w:pStyle w:val="Index1"/>
        <w:tabs>
          <w:tab w:val="right" w:pos="5030"/>
        </w:tabs>
        <w:rPr>
          <w:noProof/>
        </w:rPr>
      </w:pPr>
      <w:r>
        <w:rPr>
          <w:noProof/>
        </w:rPr>
        <w:t>BizTalk Server 2016 Branch IDC, 13</w:t>
      </w:r>
    </w:p>
    <w:p w:rsidR="00D50EE0" w:rsidRDefault="00D50EE0">
      <w:pPr>
        <w:pStyle w:val="Index1"/>
        <w:tabs>
          <w:tab w:val="right" w:pos="5030"/>
        </w:tabs>
        <w:rPr>
          <w:noProof/>
        </w:rPr>
      </w:pPr>
      <w:r>
        <w:rPr>
          <w:noProof/>
        </w:rPr>
        <w:t>BizTalk Server 2016 Enterprise Edition, 13</w:t>
      </w:r>
    </w:p>
    <w:p w:rsidR="00D50EE0" w:rsidRDefault="00D50EE0">
      <w:pPr>
        <w:pStyle w:val="Index1"/>
        <w:tabs>
          <w:tab w:val="right" w:pos="5030"/>
        </w:tabs>
        <w:rPr>
          <w:noProof/>
        </w:rPr>
      </w:pPr>
      <w:r>
        <w:rPr>
          <w:noProof/>
        </w:rPr>
        <w:t>BizTalk Server 2016 Standard Edition, 13</w:t>
      </w:r>
    </w:p>
    <w:p w:rsidR="00D50EE0" w:rsidRDefault="00D50EE0">
      <w:pPr>
        <w:pStyle w:val="Index1"/>
        <w:tabs>
          <w:tab w:val="right" w:pos="5030"/>
        </w:tabs>
        <w:rPr>
          <w:noProof/>
        </w:rPr>
      </w:pPr>
      <w:r>
        <w:rPr>
          <w:noProof/>
        </w:rPr>
        <w:t>BizTalk Server 2016 Standard Edition IDC, 13</w:t>
      </w:r>
    </w:p>
    <w:p w:rsidR="00D50EE0" w:rsidRDefault="00D50EE0">
      <w:pPr>
        <w:pStyle w:val="Index1"/>
        <w:tabs>
          <w:tab w:val="right" w:pos="5030"/>
        </w:tabs>
        <w:rPr>
          <w:noProof/>
        </w:rPr>
      </w:pPr>
      <w:r>
        <w:rPr>
          <w:noProof/>
        </w:rPr>
        <w:t>BizTalk Server Branch, 84</w:t>
      </w:r>
    </w:p>
    <w:p w:rsidR="00D50EE0" w:rsidRDefault="00D50EE0">
      <w:pPr>
        <w:pStyle w:val="Index1"/>
        <w:tabs>
          <w:tab w:val="right" w:pos="5030"/>
        </w:tabs>
        <w:rPr>
          <w:noProof/>
        </w:rPr>
      </w:pPr>
      <w:r>
        <w:rPr>
          <w:noProof/>
        </w:rPr>
        <w:t>BizTalk Server Enterprise, 84</w:t>
      </w:r>
    </w:p>
    <w:p w:rsidR="00D50EE0" w:rsidRDefault="00D50EE0">
      <w:pPr>
        <w:pStyle w:val="Index1"/>
        <w:tabs>
          <w:tab w:val="right" w:pos="5030"/>
        </w:tabs>
        <w:rPr>
          <w:noProof/>
        </w:rPr>
      </w:pPr>
      <w:r>
        <w:rPr>
          <w:noProof/>
        </w:rPr>
        <w:t>BizTalk Server Standard, 84</w:t>
      </w:r>
    </w:p>
    <w:p w:rsidR="00D50EE0" w:rsidRDefault="00D50EE0">
      <w:pPr>
        <w:pStyle w:val="Index1"/>
        <w:tabs>
          <w:tab w:val="right" w:pos="5030"/>
        </w:tabs>
        <w:rPr>
          <w:noProof/>
        </w:rPr>
      </w:pPr>
      <w:r>
        <w:rPr>
          <w:noProof/>
        </w:rPr>
        <w:t>Business Productivity Online Deskless Suite, 61</w:t>
      </w:r>
    </w:p>
    <w:p w:rsidR="00D50EE0" w:rsidRDefault="00D50EE0">
      <w:pPr>
        <w:pStyle w:val="Index1"/>
        <w:tabs>
          <w:tab w:val="right" w:pos="5030"/>
        </w:tabs>
        <w:rPr>
          <w:noProof/>
        </w:rPr>
      </w:pPr>
      <w:r>
        <w:rPr>
          <w:noProof/>
        </w:rPr>
        <w:t>CIS Suite Datacenter, 83</w:t>
      </w:r>
    </w:p>
    <w:p w:rsidR="00D50EE0" w:rsidRDefault="00D50EE0">
      <w:pPr>
        <w:pStyle w:val="Index1"/>
        <w:tabs>
          <w:tab w:val="right" w:pos="5030"/>
        </w:tabs>
        <w:rPr>
          <w:noProof/>
        </w:rPr>
      </w:pPr>
      <w:r>
        <w:rPr>
          <w:noProof/>
        </w:rPr>
        <w:t>CIS Suite Standard, 83</w:t>
      </w:r>
    </w:p>
    <w:p w:rsidR="00D50EE0" w:rsidRDefault="00D50EE0">
      <w:pPr>
        <w:pStyle w:val="Index1"/>
        <w:tabs>
          <w:tab w:val="right" w:pos="5030"/>
        </w:tabs>
        <w:rPr>
          <w:noProof/>
        </w:rPr>
      </w:pPr>
      <w:r>
        <w:rPr>
          <w:noProof/>
        </w:rPr>
        <w:t>Communication Credits, 64</w:t>
      </w:r>
    </w:p>
    <w:p w:rsidR="00D50EE0" w:rsidRDefault="00D50EE0">
      <w:pPr>
        <w:pStyle w:val="Index1"/>
        <w:tabs>
          <w:tab w:val="right" w:pos="5030"/>
        </w:tabs>
        <w:rPr>
          <w:noProof/>
        </w:rPr>
      </w:pPr>
      <w:r>
        <w:rPr>
          <w:noProof/>
        </w:rPr>
        <w:t>Communicator för Mac 2011, 22</w:t>
      </w:r>
    </w:p>
    <w:p w:rsidR="00D50EE0" w:rsidRDefault="00D50EE0">
      <w:pPr>
        <w:pStyle w:val="Index1"/>
        <w:tabs>
          <w:tab w:val="right" w:pos="5030"/>
        </w:tabs>
        <w:rPr>
          <w:noProof/>
        </w:rPr>
      </w:pPr>
      <w:r>
        <w:rPr>
          <w:noProof/>
        </w:rPr>
        <w:t>Core CAL, 31, 79, 84</w:t>
      </w:r>
    </w:p>
    <w:p w:rsidR="00D50EE0" w:rsidRDefault="00D50EE0">
      <w:pPr>
        <w:pStyle w:val="Index1"/>
        <w:tabs>
          <w:tab w:val="right" w:pos="5030"/>
        </w:tabs>
        <w:rPr>
          <w:noProof/>
        </w:rPr>
      </w:pPr>
      <w:r>
        <w:rPr>
          <w:noProof/>
        </w:rPr>
        <w:t>Core CAL Suite, 14</w:t>
      </w:r>
    </w:p>
    <w:p w:rsidR="00D50EE0" w:rsidRDefault="00D50EE0">
      <w:pPr>
        <w:pStyle w:val="Index1"/>
        <w:tabs>
          <w:tab w:val="right" w:pos="5030"/>
        </w:tabs>
        <w:rPr>
          <w:noProof/>
        </w:rPr>
      </w:pPr>
      <w:r>
        <w:rPr>
          <w:noProof/>
        </w:rPr>
        <w:t>Core CAL Suite Bridge för Enterprise Mobility + Security, 14</w:t>
      </w:r>
    </w:p>
    <w:p w:rsidR="00D50EE0" w:rsidRDefault="00D50EE0">
      <w:pPr>
        <w:pStyle w:val="Index1"/>
        <w:tabs>
          <w:tab w:val="right" w:pos="5030"/>
        </w:tabs>
        <w:rPr>
          <w:noProof/>
        </w:rPr>
      </w:pPr>
      <w:r>
        <w:rPr>
          <w:noProof/>
        </w:rPr>
        <w:t>Core CAL Suite Bridge för Microsoft Intune, 14</w:t>
      </w:r>
    </w:p>
    <w:p w:rsidR="00D50EE0" w:rsidRDefault="00D50EE0">
      <w:pPr>
        <w:pStyle w:val="Index1"/>
        <w:tabs>
          <w:tab w:val="right" w:pos="5030"/>
        </w:tabs>
        <w:rPr>
          <w:noProof/>
        </w:rPr>
      </w:pPr>
      <w:r>
        <w:rPr>
          <w:noProof/>
        </w:rPr>
        <w:t>Core CAL Suite Bridge för Office 365, 14</w:t>
      </w:r>
    </w:p>
    <w:p w:rsidR="00D50EE0" w:rsidRDefault="00D50EE0">
      <w:pPr>
        <w:pStyle w:val="Index1"/>
        <w:tabs>
          <w:tab w:val="right" w:pos="5030"/>
        </w:tabs>
        <w:rPr>
          <w:noProof/>
        </w:rPr>
      </w:pPr>
      <w:r>
        <w:rPr>
          <w:noProof/>
        </w:rPr>
        <w:t>Core CAL Suite Bridge för Office 365 och Microsoft Intune, 14</w:t>
      </w:r>
    </w:p>
    <w:p w:rsidR="00D50EE0" w:rsidRDefault="00D50EE0">
      <w:pPr>
        <w:pStyle w:val="Index1"/>
        <w:tabs>
          <w:tab w:val="right" w:pos="5030"/>
        </w:tabs>
        <w:rPr>
          <w:noProof/>
        </w:rPr>
      </w:pPr>
      <w:r>
        <w:rPr>
          <w:noProof/>
        </w:rPr>
        <w:t>Core Infrastructure Server Suite Datacenter, 84</w:t>
      </w:r>
    </w:p>
    <w:p w:rsidR="00D50EE0" w:rsidRDefault="00D50EE0">
      <w:pPr>
        <w:pStyle w:val="Index1"/>
        <w:tabs>
          <w:tab w:val="right" w:pos="5030"/>
        </w:tabs>
        <w:rPr>
          <w:noProof/>
        </w:rPr>
      </w:pPr>
      <w:r>
        <w:rPr>
          <w:noProof/>
        </w:rPr>
        <w:t>Core Infrastructure Server Suite Datacenter (paket med 16 kärnlicenser), 15</w:t>
      </w:r>
    </w:p>
    <w:p w:rsidR="00D50EE0" w:rsidRDefault="00D50EE0">
      <w:pPr>
        <w:pStyle w:val="Index1"/>
        <w:tabs>
          <w:tab w:val="right" w:pos="5030"/>
        </w:tabs>
        <w:rPr>
          <w:noProof/>
        </w:rPr>
      </w:pPr>
      <w:r>
        <w:rPr>
          <w:noProof/>
        </w:rPr>
        <w:t>Core Infrastructure Server Suite Datacenter (paket med 2 kärnlicenser), 15</w:t>
      </w:r>
    </w:p>
    <w:p w:rsidR="00D50EE0" w:rsidRDefault="00D50EE0">
      <w:pPr>
        <w:pStyle w:val="Index1"/>
        <w:tabs>
          <w:tab w:val="right" w:pos="5030"/>
        </w:tabs>
        <w:rPr>
          <w:noProof/>
        </w:rPr>
      </w:pPr>
      <w:r>
        <w:rPr>
          <w:noProof/>
        </w:rPr>
        <w:t>Core Infrastructure Server Suite Standard, 84</w:t>
      </w:r>
    </w:p>
    <w:p w:rsidR="00D50EE0" w:rsidRDefault="00D50EE0">
      <w:pPr>
        <w:pStyle w:val="Index1"/>
        <w:tabs>
          <w:tab w:val="right" w:pos="5030"/>
        </w:tabs>
        <w:rPr>
          <w:noProof/>
        </w:rPr>
      </w:pPr>
      <w:r>
        <w:rPr>
          <w:noProof/>
        </w:rPr>
        <w:t>Core Infrastructure Server Suite Standard (paket med 16 kärnlicenser), 15</w:t>
      </w:r>
    </w:p>
    <w:p w:rsidR="00D50EE0" w:rsidRDefault="00D50EE0">
      <w:pPr>
        <w:pStyle w:val="Index1"/>
        <w:tabs>
          <w:tab w:val="right" w:pos="5030"/>
        </w:tabs>
        <w:rPr>
          <w:noProof/>
        </w:rPr>
      </w:pPr>
      <w:r>
        <w:rPr>
          <w:noProof/>
        </w:rPr>
        <w:t>Core Infrastructure Server Suite Standard (paket med 2 kärnlicenser), 15</w:t>
      </w:r>
    </w:p>
    <w:p w:rsidR="00D50EE0" w:rsidRDefault="00D50EE0">
      <w:pPr>
        <w:pStyle w:val="Index1"/>
        <w:tabs>
          <w:tab w:val="right" w:pos="5030"/>
        </w:tabs>
        <w:rPr>
          <w:noProof/>
        </w:rPr>
      </w:pPr>
      <w:r>
        <w:rPr>
          <w:noProof/>
        </w:rPr>
        <w:t>Distansövervakningsplan för IoT Suite 1, 52</w:t>
      </w:r>
    </w:p>
    <w:p w:rsidR="00D50EE0" w:rsidRDefault="00D50EE0">
      <w:pPr>
        <w:pStyle w:val="Index1"/>
        <w:tabs>
          <w:tab w:val="right" w:pos="5030"/>
        </w:tabs>
        <w:rPr>
          <w:noProof/>
        </w:rPr>
      </w:pPr>
      <w:r>
        <w:rPr>
          <w:noProof/>
        </w:rPr>
        <w:t>Distansövervakningsplan för IoT Suite 2, 52</w:t>
      </w:r>
    </w:p>
    <w:p w:rsidR="00D50EE0" w:rsidRDefault="00D50EE0">
      <w:pPr>
        <w:pStyle w:val="Index1"/>
        <w:tabs>
          <w:tab w:val="right" w:pos="5030"/>
        </w:tabs>
        <w:rPr>
          <w:noProof/>
        </w:rPr>
      </w:pPr>
      <w:r>
        <w:rPr>
          <w:noProof/>
        </w:rPr>
        <w:t>Dynamics 365 for Operations Server, 79</w:t>
      </w:r>
    </w:p>
    <w:p w:rsidR="00D50EE0" w:rsidRDefault="00D50EE0">
      <w:pPr>
        <w:pStyle w:val="Index1"/>
        <w:tabs>
          <w:tab w:val="right" w:pos="5030"/>
        </w:tabs>
        <w:rPr>
          <w:noProof/>
        </w:rPr>
      </w:pPr>
      <w:r>
        <w:rPr>
          <w:noProof/>
        </w:rPr>
        <w:t>Enterprise CAL, 31, 62, 79, 84</w:t>
      </w:r>
    </w:p>
    <w:p w:rsidR="00D50EE0" w:rsidRDefault="00D50EE0">
      <w:pPr>
        <w:pStyle w:val="Index1"/>
        <w:tabs>
          <w:tab w:val="right" w:pos="5030"/>
        </w:tabs>
        <w:rPr>
          <w:noProof/>
        </w:rPr>
      </w:pPr>
      <w:r>
        <w:rPr>
          <w:noProof/>
        </w:rPr>
        <w:t>Enterprise CAL Bridge för Enterprise Mobility + Security, 14</w:t>
      </w:r>
    </w:p>
    <w:p w:rsidR="00D50EE0" w:rsidRDefault="00D50EE0">
      <w:pPr>
        <w:pStyle w:val="Index1"/>
        <w:tabs>
          <w:tab w:val="right" w:pos="5030"/>
        </w:tabs>
        <w:rPr>
          <w:noProof/>
        </w:rPr>
      </w:pPr>
      <w:r>
        <w:rPr>
          <w:noProof/>
        </w:rPr>
        <w:t>Enterprise CAL Bridge för Enterprise Mobility + Security Från SA, 14</w:t>
      </w:r>
    </w:p>
    <w:p w:rsidR="00D50EE0" w:rsidRDefault="00D50EE0">
      <w:pPr>
        <w:pStyle w:val="Index1"/>
        <w:tabs>
          <w:tab w:val="right" w:pos="5030"/>
        </w:tabs>
        <w:rPr>
          <w:noProof/>
        </w:rPr>
      </w:pPr>
      <w:r>
        <w:rPr>
          <w:noProof/>
        </w:rPr>
        <w:t>Enterprise CAL Suite, 14</w:t>
      </w:r>
    </w:p>
    <w:p w:rsidR="00D50EE0" w:rsidRDefault="00D50EE0">
      <w:pPr>
        <w:pStyle w:val="Index1"/>
        <w:tabs>
          <w:tab w:val="right" w:pos="5030"/>
        </w:tabs>
        <w:rPr>
          <w:noProof/>
        </w:rPr>
      </w:pPr>
      <w:r>
        <w:rPr>
          <w:noProof/>
        </w:rPr>
        <w:t>Enterprise CAL Suite Bridge för Microsoft Intune, 14</w:t>
      </w:r>
    </w:p>
    <w:p w:rsidR="00D50EE0" w:rsidRDefault="00D50EE0">
      <w:pPr>
        <w:pStyle w:val="Index1"/>
        <w:tabs>
          <w:tab w:val="right" w:pos="5030"/>
        </w:tabs>
        <w:rPr>
          <w:noProof/>
        </w:rPr>
      </w:pPr>
      <w:r>
        <w:rPr>
          <w:noProof/>
        </w:rPr>
        <w:t>Enterprise CAL Suite Bridge för Office 365, 14</w:t>
      </w:r>
    </w:p>
    <w:p w:rsidR="00D50EE0" w:rsidRDefault="00D50EE0">
      <w:pPr>
        <w:pStyle w:val="Index1"/>
        <w:tabs>
          <w:tab w:val="right" w:pos="5030"/>
        </w:tabs>
        <w:rPr>
          <w:noProof/>
        </w:rPr>
      </w:pPr>
      <w:r>
        <w:rPr>
          <w:noProof/>
        </w:rPr>
        <w:t>Enterprise CAL Suite Bridge för Office 365 Från SA, 14</w:t>
      </w:r>
    </w:p>
    <w:p w:rsidR="00D50EE0" w:rsidRDefault="00D50EE0">
      <w:pPr>
        <w:pStyle w:val="Index1"/>
        <w:tabs>
          <w:tab w:val="right" w:pos="5030"/>
        </w:tabs>
        <w:rPr>
          <w:noProof/>
        </w:rPr>
      </w:pPr>
      <w:r>
        <w:rPr>
          <w:noProof/>
        </w:rPr>
        <w:t>Enterprise CAL Suite Bridge för Office 365 och Microsoft Intune, 14</w:t>
      </w:r>
    </w:p>
    <w:p w:rsidR="00D50EE0" w:rsidRDefault="00D50EE0">
      <w:pPr>
        <w:pStyle w:val="Index1"/>
        <w:tabs>
          <w:tab w:val="right" w:pos="5030"/>
        </w:tabs>
        <w:rPr>
          <w:noProof/>
        </w:rPr>
      </w:pPr>
      <w:r>
        <w:rPr>
          <w:noProof/>
        </w:rPr>
        <w:t>Enterprise Mobility + Security E3, 15, 56</w:t>
      </w:r>
    </w:p>
    <w:p w:rsidR="00D50EE0" w:rsidRDefault="00D50EE0">
      <w:pPr>
        <w:pStyle w:val="Index1"/>
        <w:tabs>
          <w:tab w:val="right" w:pos="5030"/>
        </w:tabs>
        <w:rPr>
          <w:noProof/>
        </w:rPr>
      </w:pPr>
      <w:r>
        <w:rPr>
          <w:noProof/>
        </w:rPr>
        <w:t>Enterprise Mobility + Security E3 Från SA, 56</w:t>
      </w:r>
    </w:p>
    <w:p w:rsidR="00D50EE0" w:rsidRDefault="00D50EE0">
      <w:pPr>
        <w:pStyle w:val="Index1"/>
        <w:tabs>
          <w:tab w:val="right" w:pos="5030"/>
        </w:tabs>
        <w:rPr>
          <w:noProof/>
        </w:rPr>
      </w:pPr>
      <w:r>
        <w:rPr>
          <w:noProof/>
        </w:rPr>
        <w:t>Enterprise Mobility + Security E3 Tillägg, 56</w:t>
      </w:r>
    </w:p>
    <w:p w:rsidR="00D50EE0" w:rsidRDefault="00D50EE0">
      <w:pPr>
        <w:pStyle w:val="Index1"/>
        <w:tabs>
          <w:tab w:val="right" w:pos="5030"/>
        </w:tabs>
        <w:rPr>
          <w:noProof/>
        </w:rPr>
      </w:pPr>
      <w:r>
        <w:rPr>
          <w:noProof/>
        </w:rPr>
        <w:t>Enterprise Mobility + Security E5, 15</w:t>
      </w:r>
    </w:p>
    <w:p w:rsidR="00D50EE0" w:rsidRDefault="00D50EE0">
      <w:pPr>
        <w:pStyle w:val="Index1"/>
        <w:tabs>
          <w:tab w:val="right" w:pos="5030"/>
        </w:tabs>
        <w:rPr>
          <w:noProof/>
        </w:rPr>
      </w:pPr>
      <w:r>
        <w:rPr>
          <w:noProof/>
        </w:rPr>
        <w:t>Enterprise Mobility + Security E5, 56</w:t>
      </w:r>
    </w:p>
    <w:p w:rsidR="00D50EE0" w:rsidRDefault="00D50EE0">
      <w:pPr>
        <w:pStyle w:val="Index1"/>
        <w:tabs>
          <w:tab w:val="right" w:pos="5030"/>
        </w:tabs>
        <w:rPr>
          <w:noProof/>
        </w:rPr>
      </w:pPr>
      <w:r>
        <w:rPr>
          <w:noProof/>
        </w:rPr>
        <w:t>Enterprise Mobility + Security E5 Från SA, 56</w:t>
      </w:r>
    </w:p>
    <w:p w:rsidR="00D50EE0" w:rsidRDefault="00D50EE0">
      <w:pPr>
        <w:pStyle w:val="Index1"/>
        <w:tabs>
          <w:tab w:val="right" w:pos="5030"/>
        </w:tabs>
        <w:rPr>
          <w:noProof/>
        </w:rPr>
      </w:pPr>
      <w:r>
        <w:rPr>
          <w:noProof/>
        </w:rPr>
        <w:t>Enterprise Mobility + Security E5 Tillägg, 56</w:t>
      </w:r>
    </w:p>
    <w:p w:rsidR="00D50EE0" w:rsidRDefault="00D50EE0">
      <w:pPr>
        <w:pStyle w:val="Index1"/>
        <w:tabs>
          <w:tab w:val="right" w:pos="5030"/>
        </w:tabs>
        <w:rPr>
          <w:noProof/>
        </w:rPr>
      </w:pPr>
      <w:r>
        <w:rPr>
          <w:noProof/>
        </w:rPr>
        <w:t>Excel 2016, 21</w:t>
      </w:r>
    </w:p>
    <w:p w:rsidR="00D50EE0" w:rsidRDefault="00D50EE0">
      <w:pPr>
        <w:pStyle w:val="Index1"/>
        <w:tabs>
          <w:tab w:val="right" w:pos="5030"/>
        </w:tabs>
        <w:rPr>
          <w:noProof/>
        </w:rPr>
      </w:pPr>
      <w:r>
        <w:rPr>
          <w:noProof/>
        </w:rPr>
        <w:t>Excel 2016 för Mac, 22</w:t>
      </w:r>
    </w:p>
    <w:p w:rsidR="00D50EE0" w:rsidRDefault="00D50EE0">
      <w:pPr>
        <w:pStyle w:val="Index1"/>
        <w:tabs>
          <w:tab w:val="right" w:pos="5030"/>
        </w:tabs>
        <w:rPr>
          <w:noProof/>
        </w:rPr>
      </w:pPr>
      <w:r>
        <w:rPr>
          <w:noProof/>
        </w:rPr>
        <w:t>Exchange Hosted Archive, 62</w:t>
      </w:r>
    </w:p>
    <w:p w:rsidR="00D50EE0" w:rsidRDefault="00D50EE0">
      <w:pPr>
        <w:pStyle w:val="Index1"/>
        <w:tabs>
          <w:tab w:val="right" w:pos="5030"/>
        </w:tabs>
        <w:rPr>
          <w:noProof/>
        </w:rPr>
      </w:pPr>
      <w:r>
        <w:rPr>
          <w:noProof/>
        </w:rPr>
        <w:t>Exchange Online Archiving for Exchange Online, 62</w:t>
      </w:r>
    </w:p>
    <w:p w:rsidR="00D50EE0" w:rsidRDefault="00D50EE0">
      <w:pPr>
        <w:pStyle w:val="Index1"/>
        <w:tabs>
          <w:tab w:val="right" w:pos="5030"/>
        </w:tabs>
        <w:rPr>
          <w:noProof/>
        </w:rPr>
      </w:pPr>
      <w:r>
        <w:rPr>
          <w:noProof/>
        </w:rPr>
        <w:t>Exchange Online Archiving for Exchange Server, 62</w:t>
      </w:r>
    </w:p>
    <w:p w:rsidR="00D50EE0" w:rsidRDefault="00D50EE0">
      <w:pPr>
        <w:pStyle w:val="Index1"/>
        <w:tabs>
          <w:tab w:val="right" w:pos="5030"/>
        </w:tabs>
        <w:rPr>
          <w:noProof/>
        </w:rPr>
      </w:pPr>
      <w:r>
        <w:rPr>
          <w:noProof/>
        </w:rPr>
        <w:t>Exchange Online Archiving för Exchange Server, 14</w:t>
      </w:r>
    </w:p>
    <w:p w:rsidR="00D50EE0" w:rsidRDefault="00D50EE0">
      <w:pPr>
        <w:pStyle w:val="Index1"/>
        <w:tabs>
          <w:tab w:val="right" w:pos="5030"/>
        </w:tabs>
        <w:rPr>
          <w:noProof/>
        </w:rPr>
      </w:pPr>
      <w:r>
        <w:rPr>
          <w:noProof/>
        </w:rPr>
        <w:t>Exchange Online Kiosk, 62</w:t>
      </w:r>
    </w:p>
    <w:p w:rsidR="00D50EE0" w:rsidRDefault="00D50EE0">
      <w:pPr>
        <w:pStyle w:val="Index1"/>
        <w:tabs>
          <w:tab w:val="right" w:pos="5030"/>
        </w:tabs>
        <w:rPr>
          <w:noProof/>
        </w:rPr>
      </w:pPr>
      <w:r>
        <w:rPr>
          <w:noProof/>
        </w:rPr>
        <w:t>Exchange Online Plan 1, 24, 62</w:t>
      </w:r>
    </w:p>
    <w:p w:rsidR="00D50EE0" w:rsidRDefault="00D50EE0">
      <w:pPr>
        <w:pStyle w:val="Index1"/>
        <w:tabs>
          <w:tab w:val="right" w:pos="5030"/>
        </w:tabs>
        <w:rPr>
          <w:noProof/>
        </w:rPr>
      </w:pPr>
      <w:r>
        <w:rPr>
          <w:noProof/>
        </w:rPr>
        <w:t>Exchange Online Plan 1A for Alumni, 62</w:t>
      </w:r>
    </w:p>
    <w:p w:rsidR="00D50EE0" w:rsidRDefault="00D50EE0">
      <w:pPr>
        <w:pStyle w:val="Index1"/>
        <w:tabs>
          <w:tab w:val="right" w:pos="5030"/>
        </w:tabs>
        <w:rPr>
          <w:noProof/>
        </w:rPr>
      </w:pPr>
      <w:r>
        <w:rPr>
          <w:noProof/>
        </w:rPr>
        <w:t>Exchange Online Plan 2, 24, 62</w:t>
      </w:r>
    </w:p>
    <w:p w:rsidR="00D50EE0" w:rsidRDefault="00D50EE0">
      <w:pPr>
        <w:pStyle w:val="Index1"/>
        <w:tabs>
          <w:tab w:val="right" w:pos="5030"/>
        </w:tabs>
        <w:rPr>
          <w:noProof/>
        </w:rPr>
      </w:pPr>
      <w:r>
        <w:rPr>
          <w:noProof/>
        </w:rPr>
        <w:t>Exchange Online Protection, 14, 62</w:t>
      </w:r>
    </w:p>
    <w:p w:rsidR="00D50EE0" w:rsidRDefault="00D50EE0">
      <w:pPr>
        <w:pStyle w:val="Index1"/>
        <w:tabs>
          <w:tab w:val="right" w:pos="5030"/>
        </w:tabs>
        <w:rPr>
          <w:noProof/>
        </w:rPr>
      </w:pPr>
      <w:r>
        <w:rPr>
          <w:noProof/>
        </w:rPr>
        <w:t>Exchange Server, 55</w:t>
      </w:r>
    </w:p>
    <w:p w:rsidR="00D50EE0" w:rsidRDefault="00D50EE0">
      <w:pPr>
        <w:pStyle w:val="Index1"/>
        <w:tabs>
          <w:tab w:val="right" w:pos="5030"/>
        </w:tabs>
        <w:rPr>
          <w:noProof/>
        </w:rPr>
      </w:pPr>
      <w:r>
        <w:rPr>
          <w:noProof/>
        </w:rPr>
        <w:t>Exchange Server 2013, 23</w:t>
      </w:r>
    </w:p>
    <w:p w:rsidR="00D50EE0" w:rsidRDefault="00D50EE0">
      <w:pPr>
        <w:pStyle w:val="Index1"/>
        <w:tabs>
          <w:tab w:val="right" w:pos="5030"/>
        </w:tabs>
        <w:rPr>
          <w:noProof/>
        </w:rPr>
      </w:pPr>
      <w:r>
        <w:rPr>
          <w:noProof/>
        </w:rPr>
        <w:t>Exchange Server Enterprise, 84</w:t>
      </w:r>
    </w:p>
    <w:p w:rsidR="00D50EE0" w:rsidRDefault="00D50EE0">
      <w:pPr>
        <w:pStyle w:val="Index1"/>
        <w:tabs>
          <w:tab w:val="right" w:pos="5030"/>
        </w:tabs>
        <w:rPr>
          <w:noProof/>
        </w:rPr>
      </w:pPr>
      <w:r>
        <w:rPr>
          <w:noProof/>
        </w:rPr>
        <w:t>Exchange Server Enterprise 2016, 23</w:t>
      </w:r>
    </w:p>
    <w:p w:rsidR="00D50EE0" w:rsidRDefault="00D50EE0">
      <w:pPr>
        <w:pStyle w:val="Index1"/>
        <w:tabs>
          <w:tab w:val="right" w:pos="5030"/>
        </w:tabs>
        <w:rPr>
          <w:noProof/>
        </w:rPr>
      </w:pPr>
      <w:r>
        <w:rPr>
          <w:noProof/>
        </w:rPr>
        <w:t>Exchange Server Enterprise 2016 CAL, 23</w:t>
      </w:r>
    </w:p>
    <w:p w:rsidR="00D50EE0" w:rsidRDefault="00D50EE0">
      <w:pPr>
        <w:pStyle w:val="Index1"/>
        <w:tabs>
          <w:tab w:val="right" w:pos="5030"/>
        </w:tabs>
        <w:rPr>
          <w:noProof/>
        </w:rPr>
      </w:pPr>
      <w:r>
        <w:rPr>
          <w:noProof/>
        </w:rPr>
        <w:t>Exchange Server Standard, 84</w:t>
      </w:r>
    </w:p>
    <w:p w:rsidR="00D50EE0" w:rsidRDefault="00D50EE0">
      <w:pPr>
        <w:pStyle w:val="Index1"/>
        <w:tabs>
          <w:tab w:val="right" w:pos="5030"/>
        </w:tabs>
        <w:rPr>
          <w:noProof/>
        </w:rPr>
      </w:pPr>
      <w:r>
        <w:rPr>
          <w:noProof/>
        </w:rPr>
        <w:t>Exchange Server Standard 2016, 23</w:t>
      </w:r>
    </w:p>
    <w:p w:rsidR="00D50EE0" w:rsidRDefault="00D50EE0">
      <w:pPr>
        <w:pStyle w:val="Index1"/>
        <w:tabs>
          <w:tab w:val="right" w:pos="5030"/>
        </w:tabs>
        <w:rPr>
          <w:noProof/>
        </w:rPr>
      </w:pPr>
      <w:r>
        <w:rPr>
          <w:noProof/>
        </w:rPr>
        <w:t>Exchange Server Standard 2016 CAL, 23</w:t>
      </w:r>
    </w:p>
    <w:p w:rsidR="00D50EE0" w:rsidRDefault="00D50EE0">
      <w:pPr>
        <w:pStyle w:val="Index1"/>
        <w:tabs>
          <w:tab w:val="right" w:pos="5030"/>
        </w:tabs>
        <w:rPr>
          <w:noProof/>
        </w:rPr>
      </w:pPr>
      <w:r>
        <w:rPr>
          <w:noProof/>
        </w:rPr>
        <w:t>Extern anslutning för Windows Server 2016, 46</w:t>
      </w:r>
    </w:p>
    <w:p w:rsidR="00D50EE0" w:rsidRDefault="00D50EE0">
      <w:pPr>
        <w:pStyle w:val="Index1"/>
        <w:tabs>
          <w:tab w:val="right" w:pos="5030"/>
        </w:tabs>
        <w:rPr>
          <w:noProof/>
        </w:rPr>
      </w:pPr>
      <w:r>
        <w:rPr>
          <w:noProof/>
        </w:rPr>
        <w:t>Extern anslutning för Windows Server 2016 Active Directory Rights Management Services, 46</w:t>
      </w:r>
    </w:p>
    <w:p w:rsidR="00D50EE0" w:rsidRDefault="00D50EE0">
      <w:pPr>
        <w:pStyle w:val="Index1"/>
        <w:tabs>
          <w:tab w:val="right" w:pos="5030"/>
        </w:tabs>
        <w:rPr>
          <w:noProof/>
        </w:rPr>
      </w:pPr>
      <w:r>
        <w:rPr>
          <w:noProof/>
        </w:rPr>
        <w:t>Extern anslutning för Windows Server 2016 Remote Desktop, 46</w:t>
      </w:r>
    </w:p>
    <w:p w:rsidR="00D50EE0" w:rsidRDefault="00D50EE0">
      <w:pPr>
        <w:pStyle w:val="Index1"/>
        <w:tabs>
          <w:tab w:val="right" w:pos="5030"/>
        </w:tabs>
        <w:rPr>
          <w:noProof/>
        </w:rPr>
      </w:pPr>
      <w:r>
        <w:rPr>
          <w:noProof/>
        </w:rPr>
        <w:t>Forefront Identity Manager 2010 – Windows Live Edition, 17</w:t>
      </w:r>
    </w:p>
    <w:p w:rsidR="00D50EE0" w:rsidRDefault="00D50EE0">
      <w:pPr>
        <w:pStyle w:val="Index1"/>
        <w:tabs>
          <w:tab w:val="right" w:pos="5030"/>
        </w:tabs>
        <w:rPr>
          <w:noProof/>
        </w:rPr>
      </w:pPr>
      <w:r>
        <w:rPr>
          <w:noProof/>
        </w:rPr>
        <w:t>Forefront Identity Manager 2010 R2, 20</w:t>
      </w:r>
    </w:p>
    <w:p w:rsidR="00D50EE0" w:rsidRDefault="00D50EE0">
      <w:pPr>
        <w:pStyle w:val="Index1"/>
        <w:tabs>
          <w:tab w:val="right" w:pos="5030"/>
        </w:tabs>
        <w:rPr>
          <w:noProof/>
        </w:rPr>
      </w:pPr>
      <w:r>
        <w:rPr>
          <w:noProof/>
        </w:rPr>
        <w:t>Forefront Identity Manager 2010 R2 – Windows Live Edition, 17</w:t>
      </w:r>
    </w:p>
    <w:p w:rsidR="00D50EE0" w:rsidRDefault="00D50EE0">
      <w:pPr>
        <w:pStyle w:val="Index1"/>
        <w:tabs>
          <w:tab w:val="right" w:pos="5030"/>
        </w:tabs>
        <w:rPr>
          <w:noProof/>
        </w:rPr>
      </w:pPr>
      <w:r>
        <w:rPr>
          <w:noProof/>
        </w:rPr>
        <w:t>Forefront TMG Enterprise, 84</w:t>
      </w:r>
    </w:p>
    <w:p w:rsidR="00D50EE0" w:rsidRDefault="00D50EE0">
      <w:pPr>
        <w:pStyle w:val="Index1"/>
        <w:tabs>
          <w:tab w:val="right" w:pos="5030"/>
        </w:tabs>
        <w:rPr>
          <w:noProof/>
        </w:rPr>
      </w:pPr>
      <w:r>
        <w:rPr>
          <w:noProof/>
        </w:rPr>
        <w:t>Forefront TMG Standard, 84</w:t>
      </w:r>
    </w:p>
    <w:p w:rsidR="00D50EE0" w:rsidRDefault="00D50EE0">
      <w:pPr>
        <w:pStyle w:val="Index1"/>
        <w:tabs>
          <w:tab w:val="right" w:pos="5030"/>
        </w:tabs>
        <w:rPr>
          <w:noProof/>
        </w:rPr>
      </w:pPr>
      <w:r>
        <w:rPr>
          <w:noProof/>
        </w:rPr>
        <w:t>Forefront United Access Gateway 2010, 15</w:t>
      </w:r>
    </w:p>
    <w:p w:rsidR="00D50EE0" w:rsidRDefault="00D50EE0">
      <w:pPr>
        <w:pStyle w:val="Index1"/>
        <w:tabs>
          <w:tab w:val="right" w:pos="5030"/>
        </w:tabs>
        <w:rPr>
          <w:noProof/>
        </w:rPr>
      </w:pPr>
      <w:r>
        <w:rPr>
          <w:noProof/>
        </w:rPr>
        <w:t>HPC Pack, 48</w:t>
      </w:r>
    </w:p>
    <w:p w:rsidR="00D50EE0" w:rsidRDefault="00D50EE0">
      <w:pPr>
        <w:pStyle w:val="Index1"/>
        <w:tabs>
          <w:tab w:val="right" w:pos="5030"/>
        </w:tabs>
        <w:rPr>
          <w:noProof/>
        </w:rPr>
      </w:pPr>
      <w:r>
        <w:rPr>
          <w:noProof/>
        </w:rPr>
        <w:t>Hyper-V-behållare, 73</w:t>
      </w:r>
    </w:p>
    <w:p w:rsidR="00D50EE0" w:rsidRDefault="00D50EE0">
      <w:pPr>
        <w:pStyle w:val="Index1"/>
        <w:tabs>
          <w:tab w:val="right" w:pos="5030"/>
        </w:tabs>
        <w:rPr>
          <w:noProof/>
        </w:rPr>
      </w:pPr>
      <w:r>
        <w:rPr>
          <w:noProof/>
        </w:rPr>
        <w:t>Import Service för Office 365, 62</w:t>
      </w:r>
    </w:p>
    <w:p w:rsidR="00D50EE0" w:rsidRDefault="00D50EE0">
      <w:pPr>
        <w:pStyle w:val="Index1"/>
        <w:tabs>
          <w:tab w:val="right" w:pos="5030"/>
        </w:tabs>
        <w:rPr>
          <w:noProof/>
        </w:rPr>
      </w:pPr>
      <w:r>
        <w:rPr>
          <w:noProof/>
        </w:rPr>
        <w:t>Klienthanteringslicens för Advanced Threat Analytics 2016 per Användare, 12</w:t>
      </w:r>
    </w:p>
    <w:p w:rsidR="00D50EE0" w:rsidRDefault="00D50EE0">
      <w:pPr>
        <w:pStyle w:val="Index1"/>
        <w:tabs>
          <w:tab w:val="right" w:pos="5030"/>
        </w:tabs>
        <w:rPr>
          <w:noProof/>
        </w:rPr>
      </w:pPr>
      <w:r>
        <w:rPr>
          <w:noProof/>
        </w:rPr>
        <w:t>Klienthanteringslicens för Advanced Threat Analytics 2016 per OSE, 12</w:t>
      </w:r>
    </w:p>
    <w:p w:rsidR="00D50EE0" w:rsidRDefault="00D50EE0">
      <w:pPr>
        <w:pStyle w:val="Index1"/>
        <w:tabs>
          <w:tab w:val="right" w:pos="5030"/>
        </w:tabs>
        <w:rPr>
          <w:noProof/>
        </w:rPr>
      </w:pPr>
      <w:r>
        <w:rPr>
          <w:noProof/>
        </w:rPr>
        <w:t>Kommersiell användning av Office Home &amp; Student 2013 RT, 21</w:t>
      </w:r>
    </w:p>
    <w:p w:rsidR="00D50EE0" w:rsidRDefault="00D50EE0">
      <w:pPr>
        <w:pStyle w:val="Index1"/>
        <w:tabs>
          <w:tab w:val="right" w:pos="5030"/>
        </w:tabs>
        <w:rPr>
          <w:noProof/>
        </w:rPr>
      </w:pPr>
      <w:r>
        <w:rPr>
          <w:noProof/>
        </w:rPr>
        <w:t>Live Meeting Professional, 26</w:t>
      </w:r>
    </w:p>
    <w:p w:rsidR="00D50EE0" w:rsidRDefault="00D50EE0">
      <w:pPr>
        <w:pStyle w:val="Index1"/>
        <w:tabs>
          <w:tab w:val="right" w:pos="5030"/>
        </w:tabs>
        <w:rPr>
          <w:noProof/>
        </w:rPr>
      </w:pPr>
      <w:r>
        <w:rPr>
          <w:noProof/>
        </w:rPr>
        <w:t>Live Meeting Standard, 26</w:t>
      </w:r>
    </w:p>
    <w:p w:rsidR="00D50EE0" w:rsidRDefault="00D50EE0">
      <w:pPr>
        <w:pStyle w:val="Index1"/>
        <w:tabs>
          <w:tab w:val="right" w:pos="5030"/>
        </w:tabs>
        <w:rPr>
          <w:noProof/>
        </w:rPr>
      </w:pPr>
      <w:r>
        <w:rPr>
          <w:noProof/>
        </w:rPr>
        <w:t>Ljudkonferens, 64</w:t>
      </w:r>
    </w:p>
    <w:p w:rsidR="00D50EE0" w:rsidRDefault="00D50EE0">
      <w:pPr>
        <w:pStyle w:val="Index1"/>
        <w:tabs>
          <w:tab w:val="right" w:pos="5030"/>
        </w:tabs>
        <w:rPr>
          <w:noProof/>
        </w:rPr>
      </w:pPr>
      <w:r>
        <w:rPr>
          <w:noProof/>
        </w:rPr>
        <w:t>Lokal CAL för Microsoft Dynamics 365 för försäljning, 18, 84</w:t>
      </w:r>
    </w:p>
    <w:p w:rsidR="00D50EE0" w:rsidRDefault="00D50EE0">
      <w:pPr>
        <w:pStyle w:val="Index1"/>
        <w:tabs>
          <w:tab w:val="right" w:pos="5030"/>
        </w:tabs>
        <w:rPr>
          <w:noProof/>
        </w:rPr>
      </w:pPr>
      <w:r>
        <w:rPr>
          <w:noProof/>
        </w:rPr>
        <w:t>Lokal CAL för Microsoft Dynamics 365 för gruppmedlemmar, 18, 84</w:t>
      </w:r>
    </w:p>
    <w:p w:rsidR="00D50EE0" w:rsidRDefault="00D50EE0">
      <w:pPr>
        <w:pStyle w:val="Index1"/>
        <w:tabs>
          <w:tab w:val="right" w:pos="5030"/>
        </w:tabs>
        <w:rPr>
          <w:noProof/>
        </w:rPr>
      </w:pPr>
      <w:r>
        <w:rPr>
          <w:noProof/>
        </w:rPr>
        <w:t>Lokal CAL för Microsoft Dynamics 365 för kundservice, 84</w:t>
      </w:r>
    </w:p>
    <w:p w:rsidR="00D50EE0" w:rsidRDefault="00D50EE0">
      <w:pPr>
        <w:pStyle w:val="Index1"/>
        <w:tabs>
          <w:tab w:val="right" w:pos="5030"/>
        </w:tabs>
        <w:rPr>
          <w:noProof/>
        </w:rPr>
      </w:pPr>
      <w:r>
        <w:rPr>
          <w:noProof/>
        </w:rPr>
        <w:t>Lokal CAL för Microsoft Dynamics 365 för kundservice, 18</w:t>
      </w:r>
    </w:p>
    <w:p w:rsidR="00D50EE0" w:rsidRDefault="00D50EE0">
      <w:pPr>
        <w:pStyle w:val="Index1"/>
        <w:tabs>
          <w:tab w:val="right" w:pos="5030"/>
        </w:tabs>
        <w:rPr>
          <w:noProof/>
        </w:rPr>
      </w:pPr>
      <w:r>
        <w:rPr>
          <w:noProof/>
        </w:rPr>
        <w:t>Lokal CAL för Microsoft Dynamics 365 for Operations, 18, 85</w:t>
      </w:r>
    </w:p>
    <w:p w:rsidR="00D50EE0" w:rsidRDefault="00D50EE0">
      <w:pPr>
        <w:pStyle w:val="Index1"/>
        <w:tabs>
          <w:tab w:val="right" w:pos="5030"/>
        </w:tabs>
        <w:rPr>
          <w:noProof/>
        </w:rPr>
      </w:pPr>
      <w:r>
        <w:rPr>
          <w:noProof/>
        </w:rPr>
        <w:t>Lokal CAL för Microsoft Dynamics 365 for Operations Activity, 18, 84</w:t>
      </w:r>
    </w:p>
    <w:p w:rsidR="00D50EE0" w:rsidRDefault="00D50EE0">
      <w:pPr>
        <w:pStyle w:val="Index1"/>
        <w:tabs>
          <w:tab w:val="right" w:pos="5030"/>
        </w:tabs>
        <w:rPr>
          <w:noProof/>
        </w:rPr>
      </w:pPr>
      <w:r>
        <w:rPr>
          <w:noProof/>
        </w:rPr>
        <w:t>Lokal CAL för Microsoft Dynamics 365 for Operations Device, 18</w:t>
      </w:r>
    </w:p>
    <w:p w:rsidR="00D50EE0" w:rsidRDefault="00D50EE0">
      <w:pPr>
        <w:pStyle w:val="Index1"/>
        <w:tabs>
          <w:tab w:val="right" w:pos="5030"/>
        </w:tabs>
        <w:rPr>
          <w:noProof/>
        </w:rPr>
      </w:pPr>
      <w:r>
        <w:rPr>
          <w:noProof/>
        </w:rPr>
        <w:t>Lync 2013, 21</w:t>
      </w:r>
    </w:p>
    <w:p w:rsidR="00D50EE0" w:rsidRDefault="00D50EE0">
      <w:pPr>
        <w:pStyle w:val="Index1"/>
        <w:tabs>
          <w:tab w:val="right" w:pos="5030"/>
        </w:tabs>
        <w:rPr>
          <w:noProof/>
        </w:rPr>
      </w:pPr>
      <w:r>
        <w:rPr>
          <w:noProof/>
        </w:rPr>
        <w:t>Lync för Mac 2011, 22, 64</w:t>
      </w:r>
    </w:p>
    <w:p w:rsidR="00D50EE0" w:rsidRDefault="00D50EE0">
      <w:pPr>
        <w:pStyle w:val="Index1"/>
        <w:tabs>
          <w:tab w:val="right" w:pos="5030"/>
        </w:tabs>
        <w:rPr>
          <w:noProof/>
        </w:rPr>
      </w:pPr>
      <w:r>
        <w:rPr>
          <w:noProof/>
        </w:rPr>
        <w:t>Lync Server 2010, 26</w:t>
      </w:r>
    </w:p>
    <w:p w:rsidR="00D50EE0" w:rsidRDefault="00D50EE0">
      <w:pPr>
        <w:pStyle w:val="Index1"/>
        <w:tabs>
          <w:tab w:val="right" w:pos="5030"/>
        </w:tabs>
        <w:rPr>
          <w:noProof/>
        </w:rPr>
      </w:pPr>
      <w:r>
        <w:rPr>
          <w:noProof/>
        </w:rPr>
        <w:t>Lync Server 2013, 26</w:t>
      </w:r>
    </w:p>
    <w:p w:rsidR="00D50EE0" w:rsidRDefault="00D50EE0">
      <w:pPr>
        <w:pStyle w:val="Index1"/>
        <w:tabs>
          <w:tab w:val="right" w:pos="5030"/>
        </w:tabs>
        <w:rPr>
          <w:noProof/>
        </w:rPr>
      </w:pPr>
      <w:r>
        <w:rPr>
          <w:noProof/>
        </w:rPr>
        <w:t>Månadsprenumeration för Bing Maps Enterprise Fee, 65</w:t>
      </w:r>
    </w:p>
    <w:p w:rsidR="00D50EE0" w:rsidRDefault="00D50EE0">
      <w:pPr>
        <w:pStyle w:val="Index1"/>
        <w:tabs>
          <w:tab w:val="right" w:pos="5030"/>
        </w:tabs>
        <w:rPr>
          <w:noProof/>
        </w:rPr>
      </w:pPr>
      <w:r>
        <w:rPr>
          <w:noProof/>
        </w:rPr>
        <w:t>Månadsprenumeration för Bing Maps Internal Website Usage, 100 000 Transaktioner, 65</w:t>
      </w:r>
    </w:p>
    <w:p w:rsidR="00D50EE0" w:rsidRDefault="00D50EE0">
      <w:pPr>
        <w:pStyle w:val="Index1"/>
        <w:tabs>
          <w:tab w:val="right" w:pos="5030"/>
        </w:tabs>
        <w:rPr>
          <w:noProof/>
        </w:rPr>
      </w:pPr>
      <w:r>
        <w:rPr>
          <w:noProof/>
        </w:rPr>
        <w:t>Månadsprenumeration för Bing Maps Internal Website Usage, 500 000 (och fler) Transaktioner, 65</w:t>
      </w:r>
    </w:p>
    <w:p w:rsidR="00D50EE0" w:rsidRDefault="00D50EE0">
      <w:pPr>
        <w:pStyle w:val="Index1"/>
        <w:tabs>
          <w:tab w:val="right" w:pos="5030"/>
        </w:tabs>
        <w:rPr>
          <w:noProof/>
        </w:rPr>
      </w:pPr>
      <w:r>
        <w:rPr>
          <w:noProof/>
        </w:rPr>
        <w:t>Månadsprenumeration för Bing Maps Known 5K User, 65</w:t>
      </w:r>
    </w:p>
    <w:p w:rsidR="00D50EE0" w:rsidRDefault="00D50EE0">
      <w:pPr>
        <w:pStyle w:val="Index1"/>
        <w:tabs>
          <w:tab w:val="right" w:pos="5030"/>
        </w:tabs>
        <w:rPr>
          <w:noProof/>
        </w:rPr>
      </w:pPr>
      <w:r>
        <w:rPr>
          <w:noProof/>
        </w:rPr>
        <w:t>Månadsprenumeration för Bing Maps Known Per User, 65</w:t>
      </w:r>
    </w:p>
    <w:p w:rsidR="00D50EE0" w:rsidRDefault="00D50EE0">
      <w:pPr>
        <w:pStyle w:val="Index1"/>
        <w:tabs>
          <w:tab w:val="right" w:pos="5030"/>
        </w:tabs>
        <w:rPr>
          <w:noProof/>
        </w:rPr>
      </w:pPr>
      <w:r>
        <w:rPr>
          <w:noProof/>
        </w:rPr>
        <w:t>Månadsprenumeration för Bing Maps Light Known 500 User, 65</w:t>
      </w:r>
    </w:p>
    <w:p w:rsidR="00D50EE0" w:rsidRDefault="00D50EE0">
      <w:pPr>
        <w:pStyle w:val="Index1"/>
        <w:tabs>
          <w:tab w:val="right" w:pos="5030"/>
        </w:tabs>
        <w:rPr>
          <w:noProof/>
        </w:rPr>
      </w:pPr>
      <w:r>
        <w:rPr>
          <w:noProof/>
        </w:rPr>
        <w:t>Månadsprenumeration för Bing Maps Light Known 5K User, 65</w:t>
      </w:r>
    </w:p>
    <w:p w:rsidR="00D50EE0" w:rsidRDefault="00D50EE0">
      <w:pPr>
        <w:pStyle w:val="Index1"/>
        <w:tabs>
          <w:tab w:val="right" w:pos="5030"/>
        </w:tabs>
        <w:rPr>
          <w:noProof/>
        </w:rPr>
      </w:pPr>
      <w:r>
        <w:rPr>
          <w:noProof/>
        </w:rPr>
        <w:t>Månadsprenumeration för Bing Maps Public Website Usage, 100 000 Transaktioner, 65</w:t>
      </w:r>
    </w:p>
    <w:p w:rsidR="00D50EE0" w:rsidRDefault="00D50EE0">
      <w:pPr>
        <w:pStyle w:val="Index1"/>
        <w:tabs>
          <w:tab w:val="right" w:pos="5030"/>
        </w:tabs>
        <w:rPr>
          <w:noProof/>
        </w:rPr>
      </w:pPr>
      <w:r>
        <w:rPr>
          <w:noProof/>
        </w:rPr>
        <w:t>Månadsprenumeration för Bing Maps Public Website Usage, 500 000 (och fler) Transaktioner, 65</w:t>
      </w:r>
    </w:p>
    <w:p w:rsidR="00D50EE0" w:rsidRDefault="00D50EE0">
      <w:pPr>
        <w:pStyle w:val="Index1"/>
        <w:tabs>
          <w:tab w:val="right" w:pos="5030"/>
        </w:tabs>
        <w:rPr>
          <w:noProof/>
        </w:rPr>
      </w:pPr>
      <w:r>
        <w:rPr>
          <w:noProof/>
        </w:rPr>
        <w:t>Månadsprenumeration på Mobile Asset Management Platform, 65</w:t>
      </w:r>
    </w:p>
    <w:p w:rsidR="00D50EE0" w:rsidRDefault="00D50EE0">
      <w:pPr>
        <w:pStyle w:val="Index1"/>
        <w:tabs>
          <w:tab w:val="right" w:pos="5030"/>
        </w:tabs>
        <w:rPr>
          <w:noProof/>
        </w:rPr>
      </w:pPr>
      <w:r>
        <w:rPr>
          <w:noProof/>
        </w:rPr>
        <w:t>Månadsprenumerationer på Mobile Asset Management per tillgång, 65</w:t>
      </w:r>
    </w:p>
    <w:p w:rsidR="00D50EE0" w:rsidRDefault="00D50EE0">
      <w:pPr>
        <w:pStyle w:val="Index1"/>
        <w:tabs>
          <w:tab w:val="right" w:pos="5030"/>
        </w:tabs>
        <w:rPr>
          <w:noProof/>
        </w:rPr>
      </w:pPr>
      <w:r>
        <w:rPr>
          <w:noProof/>
        </w:rPr>
        <w:t>Microsoft 365 Business, 54</w:t>
      </w:r>
    </w:p>
    <w:p w:rsidR="00D50EE0" w:rsidRDefault="00D50EE0">
      <w:pPr>
        <w:pStyle w:val="Index1"/>
        <w:tabs>
          <w:tab w:val="right" w:pos="5030"/>
        </w:tabs>
        <w:rPr>
          <w:noProof/>
        </w:rPr>
      </w:pPr>
      <w:r>
        <w:rPr>
          <w:noProof/>
        </w:rPr>
        <w:t>Microsoft 365 E3, 54</w:t>
      </w:r>
    </w:p>
    <w:p w:rsidR="00D50EE0" w:rsidRDefault="00D50EE0">
      <w:pPr>
        <w:pStyle w:val="Index1"/>
        <w:tabs>
          <w:tab w:val="right" w:pos="5030"/>
        </w:tabs>
        <w:rPr>
          <w:noProof/>
        </w:rPr>
      </w:pPr>
      <w:r>
        <w:rPr>
          <w:noProof/>
        </w:rPr>
        <w:t>Microsoft 365 E3 från SA, 54</w:t>
      </w:r>
    </w:p>
    <w:p w:rsidR="00D50EE0" w:rsidRDefault="00D50EE0">
      <w:pPr>
        <w:pStyle w:val="Index1"/>
        <w:tabs>
          <w:tab w:val="right" w:pos="5030"/>
        </w:tabs>
        <w:rPr>
          <w:noProof/>
        </w:rPr>
      </w:pPr>
      <w:r>
        <w:rPr>
          <w:noProof/>
        </w:rPr>
        <w:t>Microsoft 365 E3-tillägg, 54</w:t>
      </w:r>
    </w:p>
    <w:p w:rsidR="00D50EE0" w:rsidRDefault="00D50EE0">
      <w:pPr>
        <w:pStyle w:val="Index1"/>
        <w:tabs>
          <w:tab w:val="right" w:pos="5030"/>
        </w:tabs>
        <w:rPr>
          <w:noProof/>
        </w:rPr>
      </w:pPr>
      <w:r>
        <w:rPr>
          <w:noProof/>
        </w:rPr>
        <w:t>Microsoft 365 E5, 54</w:t>
      </w:r>
    </w:p>
    <w:p w:rsidR="00D50EE0" w:rsidRDefault="00D50EE0">
      <w:pPr>
        <w:pStyle w:val="Index1"/>
        <w:tabs>
          <w:tab w:val="right" w:pos="5030"/>
        </w:tabs>
        <w:rPr>
          <w:noProof/>
        </w:rPr>
      </w:pPr>
      <w:r>
        <w:rPr>
          <w:noProof/>
        </w:rPr>
        <w:t>Microsoft 365 E5 från SA, 54</w:t>
      </w:r>
    </w:p>
    <w:p w:rsidR="00D50EE0" w:rsidRDefault="00D50EE0">
      <w:pPr>
        <w:pStyle w:val="Index1"/>
        <w:tabs>
          <w:tab w:val="right" w:pos="5030"/>
        </w:tabs>
        <w:rPr>
          <w:noProof/>
        </w:rPr>
      </w:pPr>
      <w:r>
        <w:rPr>
          <w:noProof/>
        </w:rPr>
        <w:t>Microsoft 365 E5-tillägg, 54</w:t>
      </w:r>
    </w:p>
    <w:p w:rsidR="00D50EE0" w:rsidRDefault="00D50EE0">
      <w:pPr>
        <w:pStyle w:val="Index1"/>
        <w:tabs>
          <w:tab w:val="right" w:pos="5030"/>
        </w:tabs>
        <w:rPr>
          <w:noProof/>
        </w:rPr>
      </w:pPr>
      <w:r>
        <w:rPr>
          <w:noProof/>
        </w:rPr>
        <w:t>Microsoft 365 Education A3, 54</w:t>
      </w:r>
    </w:p>
    <w:p w:rsidR="00D50EE0" w:rsidRDefault="00D50EE0">
      <w:pPr>
        <w:pStyle w:val="Index1"/>
        <w:tabs>
          <w:tab w:val="right" w:pos="5030"/>
        </w:tabs>
        <w:rPr>
          <w:noProof/>
        </w:rPr>
      </w:pPr>
      <w:r>
        <w:rPr>
          <w:noProof/>
        </w:rPr>
        <w:t>Microsoft 365 Education A3 med Core CAL, 54</w:t>
      </w:r>
    </w:p>
    <w:p w:rsidR="00D50EE0" w:rsidRDefault="00D50EE0">
      <w:pPr>
        <w:pStyle w:val="Index1"/>
        <w:tabs>
          <w:tab w:val="right" w:pos="5030"/>
        </w:tabs>
        <w:rPr>
          <w:noProof/>
        </w:rPr>
      </w:pPr>
      <w:r>
        <w:rPr>
          <w:noProof/>
        </w:rPr>
        <w:t>Microsoft 365 Education A5, 54</w:t>
      </w:r>
    </w:p>
    <w:p w:rsidR="00D50EE0" w:rsidRDefault="00D50EE0">
      <w:pPr>
        <w:pStyle w:val="Index1"/>
        <w:tabs>
          <w:tab w:val="right" w:pos="5030"/>
        </w:tabs>
        <w:rPr>
          <w:noProof/>
        </w:rPr>
      </w:pPr>
      <w:r>
        <w:rPr>
          <w:noProof/>
        </w:rPr>
        <w:t>Microsoft 365 F1, 54</w:t>
      </w:r>
    </w:p>
    <w:p w:rsidR="00D50EE0" w:rsidRDefault="00D50EE0">
      <w:pPr>
        <w:pStyle w:val="Index1"/>
        <w:tabs>
          <w:tab w:val="right" w:pos="5030"/>
        </w:tabs>
        <w:rPr>
          <w:noProof/>
        </w:rPr>
      </w:pPr>
      <w:r>
        <w:rPr>
          <w:noProof/>
        </w:rPr>
        <w:t>Microsoft Azure Platform-tjänster, 86</w:t>
      </w:r>
    </w:p>
    <w:p w:rsidR="00D50EE0" w:rsidRDefault="00D50EE0">
      <w:pPr>
        <w:pStyle w:val="Index1"/>
        <w:tabs>
          <w:tab w:val="right" w:pos="5030"/>
        </w:tabs>
        <w:rPr>
          <w:noProof/>
        </w:rPr>
      </w:pPr>
      <w:r>
        <w:rPr>
          <w:noProof/>
        </w:rPr>
        <w:t>Microsoft Azure StorSimple Plan 8100 förnyelse, 52</w:t>
      </w:r>
    </w:p>
    <w:p w:rsidR="00D50EE0" w:rsidRDefault="00D50EE0">
      <w:pPr>
        <w:pStyle w:val="Index1"/>
        <w:tabs>
          <w:tab w:val="right" w:pos="5030"/>
        </w:tabs>
        <w:rPr>
          <w:noProof/>
        </w:rPr>
      </w:pPr>
      <w:r>
        <w:rPr>
          <w:noProof/>
        </w:rPr>
        <w:t>Microsoft Azure StorSimple Plan 8600 förnyelse (ingen enhet), 52</w:t>
      </w:r>
    </w:p>
    <w:p w:rsidR="00D50EE0" w:rsidRDefault="00D50EE0">
      <w:pPr>
        <w:pStyle w:val="Index1"/>
        <w:tabs>
          <w:tab w:val="right" w:pos="5030"/>
        </w:tabs>
        <w:rPr>
          <w:noProof/>
        </w:rPr>
      </w:pPr>
      <w:r>
        <w:rPr>
          <w:noProof/>
        </w:rPr>
        <w:t>Microsoft Azure StorSimple Plan med enhet (8100-enheten), 52</w:t>
      </w:r>
    </w:p>
    <w:p w:rsidR="00D50EE0" w:rsidRDefault="00D50EE0">
      <w:pPr>
        <w:pStyle w:val="Index1"/>
        <w:tabs>
          <w:tab w:val="right" w:pos="5030"/>
        </w:tabs>
        <w:rPr>
          <w:noProof/>
        </w:rPr>
      </w:pPr>
      <w:r>
        <w:rPr>
          <w:noProof/>
        </w:rPr>
        <w:t>Microsoft Azure StorSimple Plan med enhet (8600-enheten), 52</w:t>
      </w:r>
    </w:p>
    <w:p w:rsidR="00D50EE0" w:rsidRDefault="00D50EE0">
      <w:pPr>
        <w:pStyle w:val="Index1"/>
        <w:tabs>
          <w:tab w:val="right" w:pos="5030"/>
        </w:tabs>
        <w:rPr>
          <w:noProof/>
        </w:rPr>
      </w:pPr>
      <w:r>
        <w:rPr>
          <w:noProof/>
        </w:rPr>
        <w:t>Microsoft Azure StorSimple-premiumsupport, 53</w:t>
      </w:r>
    </w:p>
    <w:p w:rsidR="00D50EE0" w:rsidRDefault="00D50EE0">
      <w:pPr>
        <w:pStyle w:val="Index1"/>
        <w:tabs>
          <w:tab w:val="right" w:pos="5030"/>
        </w:tabs>
        <w:rPr>
          <w:noProof/>
        </w:rPr>
      </w:pPr>
      <w:r>
        <w:rPr>
          <w:noProof/>
        </w:rPr>
        <w:t>Microsoft Azure StorSimple-standardsupport, 53</w:t>
      </w:r>
    </w:p>
    <w:p w:rsidR="00D50EE0" w:rsidRDefault="00D50EE0">
      <w:pPr>
        <w:pStyle w:val="Index1"/>
        <w:tabs>
          <w:tab w:val="right" w:pos="5030"/>
        </w:tabs>
        <w:rPr>
          <w:noProof/>
        </w:rPr>
      </w:pPr>
      <w:r>
        <w:rPr>
          <w:noProof/>
        </w:rPr>
        <w:t>Microsoft Azure StorSimple-standardsupport till Premiumsupport, 53</w:t>
      </w:r>
    </w:p>
    <w:p w:rsidR="00D50EE0" w:rsidRDefault="00D50EE0">
      <w:pPr>
        <w:pStyle w:val="Index1"/>
        <w:tabs>
          <w:tab w:val="right" w:pos="5030"/>
        </w:tabs>
        <w:rPr>
          <w:noProof/>
        </w:rPr>
      </w:pPr>
      <w:r>
        <w:rPr>
          <w:noProof/>
        </w:rPr>
        <w:t>Microsoft Azure-tjänster, 52, 85</w:t>
      </w:r>
    </w:p>
    <w:p w:rsidR="00D50EE0" w:rsidRDefault="00D50EE0">
      <w:pPr>
        <w:pStyle w:val="Index1"/>
        <w:tabs>
          <w:tab w:val="right" w:pos="5030"/>
        </w:tabs>
        <w:rPr>
          <w:noProof/>
        </w:rPr>
      </w:pPr>
      <w:r>
        <w:rPr>
          <w:noProof/>
        </w:rPr>
        <w:t>Microsoft Cloud App Security, 66</w:t>
      </w:r>
    </w:p>
    <w:p w:rsidR="00D50EE0" w:rsidRDefault="00D50EE0">
      <w:pPr>
        <w:pStyle w:val="Index1"/>
        <w:tabs>
          <w:tab w:val="right" w:pos="5030"/>
        </w:tabs>
        <w:rPr>
          <w:noProof/>
        </w:rPr>
      </w:pPr>
      <w:r>
        <w:rPr>
          <w:noProof/>
        </w:rPr>
        <w:t>Microsoft Dynamics 365 Customer Engagement Plan, Enterprise edition (Användar-SL), 56</w:t>
      </w:r>
    </w:p>
    <w:p w:rsidR="00D50EE0" w:rsidRDefault="00D50EE0">
      <w:pPr>
        <w:pStyle w:val="Index1"/>
        <w:tabs>
          <w:tab w:val="right" w:pos="5030"/>
        </w:tabs>
        <w:rPr>
          <w:noProof/>
        </w:rPr>
      </w:pPr>
      <w:r>
        <w:rPr>
          <w:noProof/>
        </w:rPr>
        <w:t>Microsoft Dynamics 365 Customer Engagement Plan, Enterprise edition, från SA, 56</w:t>
      </w:r>
    </w:p>
    <w:p w:rsidR="00D50EE0" w:rsidRDefault="00D50EE0">
      <w:pPr>
        <w:pStyle w:val="Index1"/>
        <w:tabs>
          <w:tab w:val="right" w:pos="5030"/>
        </w:tabs>
        <w:rPr>
          <w:noProof/>
        </w:rPr>
      </w:pPr>
      <w:r>
        <w:rPr>
          <w:noProof/>
        </w:rPr>
        <w:t>Microsoft Dynamics 365 Customer Engagement Plan, Enterprise edition, tillägg, 56</w:t>
      </w:r>
    </w:p>
    <w:p w:rsidR="00D50EE0" w:rsidRDefault="00D50EE0">
      <w:pPr>
        <w:pStyle w:val="Index1"/>
        <w:tabs>
          <w:tab w:val="right" w:pos="5030"/>
        </w:tabs>
        <w:rPr>
          <w:noProof/>
        </w:rPr>
      </w:pPr>
      <w:r>
        <w:rPr>
          <w:noProof/>
        </w:rPr>
        <w:t>Microsoft Dynamics 365 Enhanced Support, 57</w:t>
      </w:r>
    </w:p>
    <w:p w:rsidR="00D50EE0" w:rsidRDefault="00D50EE0">
      <w:pPr>
        <w:pStyle w:val="Index1"/>
        <w:tabs>
          <w:tab w:val="right" w:pos="5030"/>
        </w:tabs>
        <w:rPr>
          <w:noProof/>
        </w:rPr>
      </w:pPr>
      <w:r>
        <w:rPr>
          <w:noProof/>
        </w:rPr>
        <w:t>Microsoft Dynamics 365 Enterprise edition - Additional Customer Engagement Database Storage, 57</w:t>
      </w:r>
    </w:p>
    <w:p w:rsidR="00D50EE0" w:rsidRDefault="00D50EE0">
      <w:pPr>
        <w:pStyle w:val="Index1"/>
        <w:tabs>
          <w:tab w:val="right" w:pos="5030"/>
        </w:tabs>
        <w:rPr>
          <w:noProof/>
        </w:rPr>
      </w:pPr>
      <w:r>
        <w:rPr>
          <w:noProof/>
        </w:rPr>
        <w:t>Microsoft Dynamics 365 Enterprise edition - Additional Customer Engagement Non-Production Instance, 57</w:t>
      </w:r>
    </w:p>
    <w:p w:rsidR="00D50EE0" w:rsidRDefault="00D50EE0">
      <w:pPr>
        <w:pStyle w:val="Index1"/>
        <w:tabs>
          <w:tab w:val="right" w:pos="5030"/>
        </w:tabs>
        <w:rPr>
          <w:noProof/>
        </w:rPr>
      </w:pPr>
      <w:r>
        <w:rPr>
          <w:noProof/>
        </w:rPr>
        <w:t>Microsoft Dynamics 365 Enterprise edition - Additional Customer Engagement Portal, 57</w:t>
      </w:r>
    </w:p>
    <w:p w:rsidR="00D50EE0" w:rsidRDefault="00D50EE0">
      <w:pPr>
        <w:pStyle w:val="Index1"/>
        <w:tabs>
          <w:tab w:val="right" w:pos="5030"/>
        </w:tabs>
        <w:rPr>
          <w:noProof/>
        </w:rPr>
      </w:pPr>
      <w:r>
        <w:rPr>
          <w:noProof/>
        </w:rPr>
        <w:t>Microsoft Dynamics 365 Enterprise edition - Additional Customer Engagement Portal Page Views, 57</w:t>
      </w:r>
    </w:p>
    <w:p w:rsidR="00D50EE0" w:rsidRDefault="00D50EE0">
      <w:pPr>
        <w:pStyle w:val="Index1"/>
        <w:tabs>
          <w:tab w:val="right" w:pos="5030"/>
        </w:tabs>
        <w:rPr>
          <w:noProof/>
        </w:rPr>
      </w:pPr>
      <w:r>
        <w:rPr>
          <w:noProof/>
        </w:rPr>
        <w:t>Microsoft Dynamics 365 Enterprise edition - Additional Customer Engagement Production Instance, 57</w:t>
      </w:r>
    </w:p>
    <w:p w:rsidR="00D50EE0" w:rsidRDefault="00D50EE0">
      <w:pPr>
        <w:pStyle w:val="Index1"/>
        <w:tabs>
          <w:tab w:val="right" w:pos="5030"/>
        </w:tabs>
        <w:rPr>
          <w:noProof/>
        </w:rPr>
      </w:pPr>
      <w:r>
        <w:rPr>
          <w:noProof/>
        </w:rPr>
        <w:t>Microsoft Dynamics 365 Enterprise edition - Additional Customer Engagement Social Posts, 57</w:t>
      </w:r>
    </w:p>
    <w:p w:rsidR="00D50EE0" w:rsidRDefault="00D50EE0">
      <w:pPr>
        <w:pStyle w:val="Index1"/>
        <w:tabs>
          <w:tab w:val="right" w:pos="5030"/>
        </w:tabs>
        <w:rPr>
          <w:noProof/>
        </w:rPr>
      </w:pPr>
      <w:r>
        <w:rPr>
          <w:noProof/>
        </w:rPr>
        <w:t>Microsoft Dynamics 365 for Customer Service CAL, 79</w:t>
      </w:r>
    </w:p>
    <w:p w:rsidR="00D50EE0" w:rsidRDefault="00D50EE0">
      <w:pPr>
        <w:pStyle w:val="Index1"/>
        <w:tabs>
          <w:tab w:val="right" w:pos="5030"/>
        </w:tabs>
        <w:rPr>
          <w:noProof/>
        </w:rPr>
      </w:pPr>
      <w:r>
        <w:rPr>
          <w:noProof/>
        </w:rPr>
        <w:t>Microsoft Dynamics 365 för fältservice, Enterprise edition (Användar-SL), 56</w:t>
      </w:r>
    </w:p>
    <w:p w:rsidR="00D50EE0" w:rsidRDefault="00D50EE0">
      <w:pPr>
        <w:pStyle w:val="Index1"/>
        <w:tabs>
          <w:tab w:val="right" w:pos="5030"/>
        </w:tabs>
        <w:rPr>
          <w:noProof/>
        </w:rPr>
      </w:pPr>
      <w:r>
        <w:rPr>
          <w:noProof/>
        </w:rPr>
        <w:t>Microsoft Dynamics 365 för fältservice, Enterprise edition (Enhets-SL), 56</w:t>
      </w:r>
    </w:p>
    <w:p w:rsidR="00D50EE0" w:rsidRDefault="00D50EE0">
      <w:pPr>
        <w:pStyle w:val="Index1"/>
        <w:tabs>
          <w:tab w:val="right" w:pos="5030"/>
        </w:tabs>
        <w:rPr>
          <w:noProof/>
        </w:rPr>
      </w:pPr>
      <w:r>
        <w:rPr>
          <w:noProof/>
        </w:rPr>
        <w:t>Microsoft Dynamics 365 för Field Service, Enterprise edition - Resource Scheduling Optimization, 57</w:t>
      </w:r>
    </w:p>
    <w:p w:rsidR="00D50EE0" w:rsidRDefault="00D50EE0">
      <w:pPr>
        <w:pStyle w:val="Index1"/>
        <w:tabs>
          <w:tab w:val="right" w:pos="5030"/>
        </w:tabs>
        <w:rPr>
          <w:noProof/>
        </w:rPr>
      </w:pPr>
      <w:r>
        <w:rPr>
          <w:noProof/>
        </w:rPr>
        <w:t>Microsoft Dynamics 365 för försäljning, Enterprise edition, 18</w:t>
      </w:r>
    </w:p>
    <w:p w:rsidR="00D50EE0" w:rsidRDefault="00D50EE0">
      <w:pPr>
        <w:pStyle w:val="Index1"/>
        <w:tabs>
          <w:tab w:val="right" w:pos="5030"/>
        </w:tabs>
        <w:rPr>
          <w:noProof/>
        </w:rPr>
      </w:pPr>
      <w:r>
        <w:rPr>
          <w:noProof/>
        </w:rPr>
        <w:t>Microsoft Dynamics 365 för försäljning, Enterprise edition, 57</w:t>
      </w:r>
    </w:p>
    <w:p w:rsidR="00D50EE0" w:rsidRDefault="00D50EE0">
      <w:pPr>
        <w:pStyle w:val="Index1"/>
        <w:tabs>
          <w:tab w:val="right" w:pos="5030"/>
        </w:tabs>
        <w:rPr>
          <w:noProof/>
        </w:rPr>
      </w:pPr>
      <w:r>
        <w:rPr>
          <w:noProof/>
        </w:rPr>
        <w:t>Microsoft Dynamics 365 för försäljning, Enterprise edition (Användar-SL), 57</w:t>
      </w:r>
    </w:p>
    <w:p w:rsidR="00D50EE0" w:rsidRDefault="00D50EE0">
      <w:pPr>
        <w:pStyle w:val="Index1"/>
        <w:tabs>
          <w:tab w:val="right" w:pos="5030"/>
        </w:tabs>
        <w:rPr>
          <w:noProof/>
        </w:rPr>
      </w:pPr>
      <w:r>
        <w:rPr>
          <w:noProof/>
        </w:rPr>
        <w:t>Microsoft Dynamics 365 för gruppmedlemmar, Enterprise edition, 18</w:t>
      </w:r>
    </w:p>
    <w:p w:rsidR="00D50EE0" w:rsidRDefault="00D50EE0">
      <w:pPr>
        <w:pStyle w:val="Index1"/>
        <w:tabs>
          <w:tab w:val="right" w:pos="5030"/>
        </w:tabs>
        <w:rPr>
          <w:noProof/>
        </w:rPr>
      </w:pPr>
      <w:r>
        <w:rPr>
          <w:noProof/>
        </w:rPr>
        <w:t>Microsoft Dynamics 365 för gruppmedlemmar, Enterprise edition (Användar-SL), 57</w:t>
      </w:r>
    </w:p>
    <w:p w:rsidR="00D50EE0" w:rsidRDefault="00D50EE0">
      <w:pPr>
        <w:pStyle w:val="Index1"/>
        <w:tabs>
          <w:tab w:val="right" w:pos="5030"/>
        </w:tabs>
        <w:rPr>
          <w:noProof/>
        </w:rPr>
      </w:pPr>
      <w:r>
        <w:rPr>
          <w:noProof/>
        </w:rPr>
        <w:t>Microsoft Dynamics 365 för gruppmedlemmar, Enterprise edition Från SA (Användar-SL), 57</w:t>
      </w:r>
    </w:p>
    <w:p w:rsidR="00D50EE0" w:rsidRDefault="00D50EE0">
      <w:pPr>
        <w:pStyle w:val="Index1"/>
        <w:tabs>
          <w:tab w:val="right" w:pos="5030"/>
        </w:tabs>
        <w:rPr>
          <w:noProof/>
        </w:rPr>
      </w:pPr>
      <w:r>
        <w:rPr>
          <w:noProof/>
        </w:rPr>
        <w:t>Microsoft Dynamics 365 för kundtjänst, Enterprise edition, 19</w:t>
      </w:r>
    </w:p>
    <w:p w:rsidR="00D50EE0" w:rsidRDefault="00D50EE0">
      <w:pPr>
        <w:pStyle w:val="Index1"/>
        <w:tabs>
          <w:tab w:val="right" w:pos="5030"/>
        </w:tabs>
        <w:rPr>
          <w:noProof/>
        </w:rPr>
      </w:pPr>
      <w:r>
        <w:rPr>
          <w:noProof/>
        </w:rPr>
        <w:t>Microsoft Dynamics 365 för kundtjänst, Enterprise edition (Användar-SL), 56</w:t>
      </w:r>
    </w:p>
    <w:p w:rsidR="00D50EE0" w:rsidRDefault="00D50EE0">
      <w:pPr>
        <w:pStyle w:val="Index1"/>
        <w:tabs>
          <w:tab w:val="right" w:pos="5030"/>
        </w:tabs>
        <w:rPr>
          <w:noProof/>
        </w:rPr>
      </w:pPr>
      <w:r>
        <w:rPr>
          <w:noProof/>
        </w:rPr>
        <w:t>Microsoft Dynamics 365 för kundtjänst, Enterprise Edition (Enhets-SL), 56</w:t>
      </w:r>
    </w:p>
    <w:p w:rsidR="00D50EE0" w:rsidRDefault="00D50EE0">
      <w:pPr>
        <w:pStyle w:val="Index1"/>
        <w:tabs>
          <w:tab w:val="right" w:pos="5030"/>
        </w:tabs>
        <w:rPr>
          <w:noProof/>
        </w:rPr>
      </w:pPr>
      <w:r>
        <w:rPr>
          <w:noProof/>
        </w:rPr>
        <w:t>Microsoft Dynamics 365 for Operations Activity CAL, 79</w:t>
      </w:r>
    </w:p>
    <w:p w:rsidR="00D50EE0" w:rsidRDefault="00D50EE0">
      <w:pPr>
        <w:pStyle w:val="Index1"/>
        <w:tabs>
          <w:tab w:val="right" w:pos="5030"/>
        </w:tabs>
        <w:rPr>
          <w:noProof/>
        </w:rPr>
      </w:pPr>
      <w:r>
        <w:rPr>
          <w:noProof/>
        </w:rPr>
        <w:t>Microsoft Dynamics 365 för Operations Activity, Enterprise edition, 19</w:t>
      </w:r>
    </w:p>
    <w:p w:rsidR="00D50EE0" w:rsidRDefault="00D50EE0">
      <w:pPr>
        <w:pStyle w:val="Index1"/>
        <w:tabs>
          <w:tab w:val="right" w:pos="5030"/>
        </w:tabs>
        <w:rPr>
          <w:noProof/>
        </w:rPr>
      </w:pPr>
      <w:r>
        <w:rPr>
          <w:noProof/>
        </w:rPr>
        <w:t>Microsoft Dynamics 365 for Operations CAL, 79</w:t>
      </w:r>
    </w:p>
    <w:p w:rsidR="00D50EE0" w:rsidRDefault="00D50EE0">
      <w:pPr>
        <w:pStyle w:val="Index1"/>
        <w:tabs>
          <w:tab w:val="right" w:pos="5030"/>
        </w:tabs>
        <w:rPr>
          <w:noProof/>
        </w:rPr>
      </w:pPr>
      <w:r>
        <w:rPr>
          <w:noProof/>
        </w:rPr>
        <w:t>Microsoft Dynamics 365 for Operations Device, Enterprise edition, 19, 56</w:t>
      </w:r>
    </w:p>
    <w:p w:rsidR="00D50EE0" w:rsidRDefault="00D50EE0">
      <w:pPr>
        <w:pStyle w:val="Index1"/>
        <w:tabs>
          <w:tab w:val="right" w:pos="5030"/>
        </w:tabs>
        <w:rPr>
          <w:noProof/>
        </w:rPr>
      </w:pPr>
      <w:r>
        <w:rPr>
          <w:noProof/>
        </w:rPr>
        <w:t>Microsoft Dynamics 365 for Operations Server, 18</w:t>
      </w:r>
    </w:p>
    <w:p w:rsidR="00D50EE0" w:rsidRDefault="00D50EE0">
      <w:pPr>
        <w:pStyle w:val="Index1"/>
        <w:tabs>
          <w:tab w:val="right" w:pos="5030"/>
        </w:tabs>
        <w:rPr>
          <w:noProof/>
        </w:rPr>
      </w:pPr>
      <w:r>
        <w:rPr>
          <w:noProof/>
        </w:rPr>
        <w:t>Microsoft Dynamics 365 for Operations-enhet, Enterprise edition från SA (enhets-SL), 56</w:t>
      </w:r>
    </w:p>
    <w:p w:rsidR="00D50EE0" w:rsidRDefault="00D50EE0">
      <w:pPr>
        <w:pStyle w:val="Index1"/>
        <w:tabs>
          <w:tab w:val="right" w:pos="5030"/>
        </w:tabs>
        <w:rPr>
          <w:noProof/>
        </w:rPr>
      </w:pPr>
      <w:r>
        <w:rPr>
          <w:noProof/>
        </w:rPr>
        <w:t>Microsoft Dynamics 365 for Operations-enhet, Enterprise edition, tillägg (enhets-SL), 56</w:t>
      </w:r>
    </w:p>
    <w:p w:rsidR="00D50EE0" w:rsidRDefault="00D50EE0">
      <w:pPr>
        <w:pStyle w:val="Index1"/>
        <w:tabs>
          <w:tab w:val="right" w:pos="5030"/>
        </w:tabs>
        <w:rPr>
          <w:noProof/>
        </w:rPr>
      </w:pPr>
      <w:r>
        <w:rPr>
          <w:noProof/>
        </w:rPr>
        <w:t>Microsoft Dynamics 365 för Project Service Automation, Enterprise edition (Användar-SL), 57</w:t>
      </w:r>
    </w:p>
    <w:p w:rsidR="00D50EE0" w:rsidRDefault="00D50EE0">
      <w:pPr>
        <w:pStyle w:val="Index1"/>
        <w:tabs>
          <w:tab w:val="right" w:pos="5030"/>
        </w:tabs>
        <w:rPr>
          <w:noProof/>
        </w:rPr>
      </w:pPr>
      <w:r>
        <w:rPr>
          <w:noProof/>
        </w:rPr>
        <w:t>Microsoft Dynamics 365 for Retail, Enterprise edition, 57</w:t>
      </w:r>
    </w:p>
    <w:p w:rsidR="00D50EE0" w:rsidRDefault="00D50EE0">
      <w:pPr>
        <w:pStyle w:val="Index1"/>
        <w:tabs>
          <w:tab w:val="right" w:pos="5030"/>
        </w:tabs>
        <w:rPr>
          <w:noProof/>
        </w:rPr>
      </w:pPr>
      <w:r>
        <w:rPr>
          <w:noProof/>
        </w:rPr>
        <w:t>Microsoft Dynamics 365 for Retail, Enterprise edition från SA, 57</w:t>
      </w:r>
    </w:p>
    <w:p w:rsidR="00D50EE0" w:rsidRDefault="00D50EE0">
      <w:pPr>
        <w:pStyle w:val="Index1"/>
        <w:tabs>
          <w:tab w:val="right" w:pos="5030"/>
        </w:tabs>
        <w:rPr>
          <w:noProof/>
        </w:rPr>
      </w:pPr>
      <w:r>
        <w:rPr>
          <w:noProof/>
        </w:rPr>
        <w:t>Microsoft Dynamics 365 for Retail, Enterprise edition, tillägg, 57</w:t>
      </w:r>
    </w:p>
    <w:p w:rsidR="00D50EE0" w:rsidRDefault="00D50EE0">
      <w:pPr>
        <w:pStyle w:val="Index1"/>
        <w:tabs>
          <w:tab w:val="right" w:pos="5030"/>
        </w:tabs>
        <w:rPr>
          <w:noProof/>
        </w:rPr>
      </w:pPr>
      <w:r>
        <w:rPr>
          <w:noProof/>
        </w:rPr>
        <w:t>Microsoft Dynamics 365 for Sales CAL, 79</w:t>
      </w:r>
    </w:p>
    <w:p w:rsidR="00D50EE0" w:rsidRDefault="00D50EE0">
      <w:pPr>
        <w:pStyle w:val="Index1"/>
        <w:tabs>
          <w:tab w:val="right" w:pos="5030"/>
        </w:tabs>
        <w:rPr>
          <w:noProof/>
        </w:rPr>
      </w:pPr>
      <w:r>
        <w:rPr>
          <w:noProof/>
        </w:rPr>
        <w:t>Microsoft Dynamics 365 for Talent, Enterprise edition, 57</w:t>
      </w:r>
    </w:p>
    <w:p w:rsidR="00D50EE0" w:rsidRDefault="00D50EE0">
      <w:pPr>
        <w:pStyle w:val="Index1"/>
        <w:tabs>
          <w:tab w:val="right" w:pos="5030"/>
        </w:tabs>
        <w:rPr>
          <w:noProof/>
        </w:rPr>
      </w:pPr>
      <w:r>
        <w:rPr>
          <w:noProof/>
        </w:rPr>
        <w:t>Microsoft Dynamics 365 for Talent, Enterprise edition från SA, 57</w:t>
      </w:r>
    </w:p>
    <w:p w:rsidR="00D50EE0" w:rsidRDefault="00D50EE0">
      <w:pPr>
        <w:pStyle w:val="Index1"/>
        <w:tabs>
          <w:tab w:val="right" w:pos="5030"/>
        </w:tabs>
        <w:rPr>
          <w:noProof/>
        </w:rPr>
      </w:pPr>
      <w:r>
        <w:rPr>
          <w:noProof/>
        </w:rPr>
        <w:t>Microsoft Dynamics 365 for Talent, Enterprise edition, tillägg, 57</w:t>
      </w:r>
    </w:p>
    <w:p w:rsidR="00D50EE0" w:rsidRDefault="00D50EE0">
      <w:pPr>
        <w:pStyle w:val="Index1"/>
        <w:tabs>
          <w:tab w:val="right" w:pos="5030"/>
        </w:tabs>
        <w:rPr>
          <w:noProof/>
        </w:rPr>
      </w:pPr>
      <w:r>
        <w:rPr>
          <w:noProof/>
        </w:rPr>
        <w:t>Microsoft Dynamics 365 för verksamheter, Enterprise edition - Additional Database Storage, 57</w:t>
      </w:r>
    </w:p>
    <w:p w:rsidR="00D50EE0" w:rsidRDefault="00D50EE0">
      <w:pPr>
        <w:pStyle w:val="Index1"/>
        <w:tabs>
          <w:tab w:val="right" w:pos="5030"/>
        </w:tabs>
        <w:rPr>
          <w:noProof/>
        </w:rPr>
      </w:pPr>
      <w:r>
        <w:rPr>
          <w:noProof/>
        </w:rPr>
        <w:t>Microsoft Dynamics 365 för verksamheter, Enterprise edition - Additional File Storage, 57</w:t>
      </w:r>
    </w:p>
    <w:p w:rsidR="00D50EE0" w:rsidRDefault="00D50EE0">
      <w:pPr>
        <w:pStyle w:val="Index1"/>
        <w:tabs>
          <w:tab w:val="right" w:pos="5030"/>
        </w:tabs>
        <w:rPr>
          <w:noProof/>
        </w:rPr>
      </w:pPr>
      <w:r>
        <w:rPr>
          <w:noProof/>
        </w:rPr>
        <w:t>Microsoft Dynamics 365 för verksamheter, Enterprise edition - Sandbox Tier 1</w:t>
      </w:r>
    </w:p>
    <w:p w:rsidR="00D50EE0" w:rsidRDefault="00D50EE0">
      <w:pPr>
        <w:pStyle w:val="Index2"/>
        <w:tabs>
          <w:tab w:val="right" w:pos="5030"/>
        </w:tabs>
        <w:rPr>
          <w:noProof/>
        </w:rPr>
      </w:pPr>
      <w:r>
        <w:rPr>
          <w:noProof/>
        </w:rPr>
        <w:t>Developer &amp; Test Instance, 57</w:t>
      </w:r>
    </w:p>
    <w:p w:rsidR="00D50EE0" w:rsidRDefault="00D50EE0">
      <w:pPr>
        <w:pStyle w:val="Index1"/>
        <w:tabs>
          <w:tab w:val="right" w:pos="5030"/>
        </w:tabs>
        <w:rPr>
          <w:noProof/>
        </w:rPr>
      </w:pPr>
      <w:r>
        <w:rPr>
          <w:noProof/>
        </w:rPr>
        <w:t>Microsoft Dynamics 365 för verksamheter, Enterprise edition - Sandbox Tier 2</w:t>
      </w:r>
    </w:p>
    <w:p w:rsidR="00D50EE0" w:rsidRDefault="00D50EE0">
      <w:pPr>
        <w:pStyle w:val="Index2"/>
        <w:tabs>
          <w:tab w:val="right" w:pos="5030"/>
        </w:tabs>
        <w:rPr>
          <w:noProof/>
        </w:rPr>
      </w:pPr>
      <w:r>
        <w:rPr>
          <w:noProof/>
        </w:rPr>
        <w:t>Standard Acceptance testing, 57</w:t>
      </w:r>
    </w:p>
    <w:p w:rsidR="00D50EE0" w:rsidRDefault="00D50EE0">
      <w:pPr>
        <w:pStyle w:val="Index1"/>
        <w:tabs>
          <w:tab w:val="right" w:pos="5030"/>
        </w:tabs>
        <w:rPr>
          <w:noProof/>
        </w:rPr>
      </w:pPr>
      <w:r>
        <w:rPr>
          <w:noProof/>
        </w:rPr>
        <w:t>Microsoft Dynamics 365 för verksamheter, Enterprise edition - Sandbox Tier 3</w:t>
      </w:r>
    </w:p>
    <w:p w:rsidR="00D50EE0" w:rsidRDefault="00D50EE0">
      <w:pPr>
        <w:pStyle w:val="Index2"/>
        <w:tabs>
          <w:tab w:val="right" w:pos="5030"/>
        </w:tabs>
        <w:rPr>
          <w:noProof/>
        </w:rPr>
      </w:pPr>
      <w:r>
        <w:rPr>
          <w:noProof/>
        </w:rPr>
        <w:t>Premier Acceptance testing, 57</w:t>
      </w:r>
    </w:p>
    <w:p w:rsidR="00D50EE0" w:rsidRDefault="00D50EE0">
      <w:pPr>
        <w:pStyle w:val="Index1"/>
        <w:tabs>
          <w:tab w:val="right" w:pos="5030"/>
        </w:tabs>
        <w:rPr>
          <w:noProof/>
        </w:rPr>
      </w:pPr>
      <w:r>
        <w:rPr>
          <w:noProof/>
        </w:rPr>
        <w:t>Microsoft Dynamics 365 för verksamheter, Enterprise edition - Sandbox Tier 4</w:t>
      </w:r>
    </w:p>
    <w:p w:rsidR="00D50EE0" w:rsidRDefault="00D50EE0">
      <w:pPr>
        <w:pStyle w:val="Index2"/>
        <w:tabs>
          <w:tab w:val="right" w:pos="5030"/>
        </w:tabs>
        <w:rPr>
          <w:noProof/>
        </w:rPr>
      </w:pPr>
      <w:r>
        <w:rPr>
          <w:noProof/>
        </w:rPr>
        <w:t>Standard Performance testing, 57</w:t>
      </w:r>
    </w:p>
    <w:p w:rsidR="00D50EE0" w:rsidRDefault="00D50EE0">
      <w:pPr>
        <w:pStyle w:val="Index1"/>
        <w:tabs>
          <w:tab w:val="right" w:pos="5030"/>
        </w:tabs>
        <w:rPr>
          <w:noProof/>
        </w:rPr>
      </w:pPr>
      <w:r>
        <w:rPr>
          <w:noProof/>
        </w:rPr>
        <w:t>Microsoft Dynamics 365 för verksamheter, Enterprise edition - Sandbox Tier 5</w:t>
      </w:r>
    </w:p>
    <w:p w:rsidR="00D50EE0" w:rsidRDefault="00D50EE0">
      <w:pPr>
        <w:pStyle w:val="Index2"/>
        <w:tabs>
          <w:tab w:val="right" w:pos="5030"/>
        </w:tabs>
        <w:rPr>
          <w:noProof/>
        </w:rPr>
      </w:pPr>
      <w:r>
        <w:rPr>
          <w:noProof/>
        </w:rPr>
        <w:t>Premier Performance testing, 57</w:t>
      </w:r>
    </w:p>
    <w:p w:rsidR="00D50EE0" w:rsidRDefault="00D50EE0">
      <w:pPr>
        <w:pStyle w:val="Index1"/>
        <w:tabs>
          <w:tab w:val="right" w:pos="5030"/>
        </w:tabs>
        <w:rPr>
          <w:noProof/>
        </w:rPr>
      </w:pPr>
      <w:r>
        <w:rPr>
          <w:noProof/>
        </w:rPr>
        <w:t>Microsoft Dynamics 365 Plan, Enterprise edition (Användar-SL), 56</w:t>
      </w:r>
    </w:p>
    <w:p w:rsidR="00D50EE0" w:rsidRDefault="00D50EE0">
      <w:pPr>
        <w:pStyle w:val="Index1"/>
        <w:tabs>
          <w:tab w:val="right" w:pos="5030"/>
        </w:tabs>
        <w:rPr>
          <w:noProof/>
        </w:rPr>
      </w:pPr>
      <w:r>
        <w:rPr>
          <w:noProof/>
        </w:rPr>
        <w:t>Microsoft Dynamics 365 Plan, Enterprise edition från SA (Användar-SL), 56</w:t>
      </w:r>
    </w:p>
    <w:p w:rsidR="00D50EE0" w:rsidRDefault="00D50EE0">
      <w:pPr>
        <w:pStyle w:val="Index1"/>
        <w:tabs>
          <w:tab w:val="right" w:pos="5030"/>
        </w:tabs>
        <w:rPr>
          <w:noProof/>
        </w:rPr>
      </w:pPr>
      <w:r>
        <w:rPr>
          <w:noProof/>
        </w:rPr>
        <w:t>Microsoft Dynamics 365 Plan, Enterprise edition, tillägg (Användar-SL), 56</w:t>
      </w:r>
    </w:p>
    <w:p w:rsidR="00D50EE0" w:rsidRDefault="00D50EE0">
      <w:pPr>
        <w:pStyle w:val="Index1"/>
        <w:tabs>
          <w:tab w:val="right" w:pos="5030"/>
        </w:tabs>
        <w:rPr>
          <w:noProof/>
        </w:rPr>
      </w:pPr>
      <w:r>
        <w:rPr>
          <w:noProof/>
        </w:rPr>
        <w:t>Microsoft Dynamics 365 Pro Direct Support, 57</w:t>
      </w:r>
    </w:p>
    <w:p w:rsidR="00D50EE0" w:rsidRDefault="00D50EE0">
      <w:pPr>
        <w:pStyle w:val="Index1"/>
        <w:tabs>
          <w:tab w:val="right" w:pos="5030"/>
        </w:tabs>
        <w:rPr>
          <w:noProof/>
        </w:rPr>
      </w:pPr>
      <w:r>
        <w:rPr>
          <w:noProof/>
        </w:rPr>
        <w:t>Microsoft Dynamics 365 Unified Operations Plan, Enterprise edition, 56</w:t>
      </w:r>
    </w:p>
    <w:p w:rsidR="00D50EE0" w:rsidRDefault="00D50EE0">
      <w:pPr>
        <w:pStyle w:val="Index1"/>
        <w:tabs>
          <w:tab w:val="right" w:pos="5030"/>
        </w:tabs>
        <w:rPr>
          <w:noProof/>
        </w:rPr>
      </w:pPr>
      <w:r>
        <w:rPr>
          <w:noProof/>
        </w:rPr>
        <w:t>Microsoft Dynamics 365 Unified Operations Plan, Enterprise edition från SA, 56</w:t>
      </w:r>
    </w:p>
    <w:p w:rsidR="00D50EE0" w:rsidRDefault="00D50EE0">
      <w:pPr>
        <w:pStyle w:val="Index1"/>
        <w:tabs>
          <w:tab w:val="right" w:pos="5030"/>
        </w:tabs>
        <w:rPr>
          <w:noProof/>
        </w:rPr>
      </w:pPr>
      <w:r>
        <w:rPr>
          <w:noProof/>
        </w:rPr>
        <w:t>Microsoft Dynamics 365 Unified Operations Plan, Enterprise edition, tillägg, 56</w:t>
      </w:r>
    </w:p>
    <w:p w:rsidR="00D50EE0" w:rsidRDefault="00D50EE0">
      <w:pPr>
        <w:pStyle w:val="Index1"/>
        <w:tabs>
          <w:tab w:val="right" w:pos="5030"/>
        </w:tabs>
        <w:rPr>
          <w:noProof/>
        </w:rPr>
      </w:pPr>
      <w:r>
        <w:rPr>
          <w:noProof/>
        </w:rPr>
        <w:t>Microsoft Dynamics AX 2012 R2, 18</w:t>
      </w:r>
    </w:p>
    <w:p w:rsidR="00D50EE0" w:rsidRDefault="00D50EE0">
      <w:pPr>
        <w:pStyle w:val="Index1"/>
        <w:tabs>
          <w:tab w:val="right" w:pos="5030"/>
        </w:tabs>
        <w:rPr>
          <w:noProof/>
        </w:rPr>
      </w:pPr>
      <w:r>
        <w:rPr>
          <w:noProof/>
        </w:rPr>
        <w:t>Microsoft Dynamics AX 2012 R3, 18</w:t>
      </w:r>
    </w:p>
    <w:p w:rsidR="00D50EE0" w:rsidRDefault="00D50EE0">
      <w:pPr>
        <w:pStyle w:val="Index1"/>
        <w:tabs>
          <w:tab w:val="right" w:pos="5030"/>
        </w:tabs>
        <w:rPr>
          <w:noProof/>
        </w:rPr>
      </w:pPr>
      <w:r>
        <w:rPr>
          <w:noProof/>
        </w:rPr>
        <w:t>Microsoft Dynamics AX Enterprise CAL, 79</w:t>
      </w:r>
    </w:p>
    <w:p w:rsidR="00D50EE0" w:rsidRDefault="00D50EE0">
      <w:pPr>
        <w:pStyle w:val="Index1"/>
        <w:tabs>
          <w:tab w:val="right" w:pos="5030"/>
        </w:tabs>
        <w:rPr>
          <w:noProof/>
        </w:rPr>
      </w:pPr>
      <w:r>
        <w:rPr>
          <w:noProof/>
        </w:rPr>
        <w:t>Microsoft Dynamics AX Functional CAL, 79</w:t>
      </w:r>
    </w:p>
    <w:p w:rsidR="00D50EE0" w:rsidRDefault="00D50EE0">
      <w:pPr>
        <w:pStyle w:val="Index1"/>
        <w:tabs>
          <w:tab w:val="right" w:pos="5030"/>
        </w:tabs>
        <w:rPr>
          <w:noProof/>
        </w:rPr>
      </w:pPr>
      <w:r>
        <w:rPr>
          <w:noProof/>
        </w:rPr>
        <w:t>Microsoft Dynamics AX Standard Commerce Core Server, 79</w:t>
      </w:r>
    </w:p>
    <w:p w:rsidR="00D50EE0" w:rsidRDefault="00D50EE0">
      <w:pPr>
        <w:pStyle w:val="Index1"/>
        <w:tabs>
          <w:tab w:val="right" w:pos="5030"/>
        </w:tabs>
        <w:rPr>
          <w:noProof/>
        </w:rPr>
      </w:pPr>
      <w:r>
        <w:rPr>
          <w:noProof/>
        </w:rPr>
        <w:t>Microsoft Dynamics AX Store Server, 79</w:t>
      </w:r>
    </w:p>
    <w:p w:rsidR="00D50EE0" w:rsidRDefault="00D50EE0">
      <w:pPr>
        <w:pStyle w:val="Index1"/>
        <w:tabs>
          <w:tab w:val="right" w:pos="5030"/>
        </w:tabs>
        <w:rPr>
          <w:noProof/>
        </w:rPr>
      </w:pPr>
      <w:r>
        <w:rPr>
          <w:noProof/>
        </w:rPr>
        <w:t>Microsoft Dynamics AX Task CAL, 78</w:t>
      </w:r>
    </w:p>
    <w:p w:rsidR="00D50EE0" w:rsidRDefault="00D50EE0">
      <w:pPr>
        <w:pStyle w:val="Index1"/>
        <w:tabs>
          <w:tab w:val="right" w:pos="5030"/>
        </w:tabs>
        <w:rPr>
          <w:noProof/>
        </w:rPr>
      </w:pPr>
      <w:r>
        <w:rPr>
          <w:noProof/>
        </w:rPr>
        <w:t>Microsoft Dynamics CRM 2015, 18</w:t>
      </w:r>
    </w:p>
    <w:p w:rsidR="00D50EE0" w:rsidRDefault="00D50EE0">
      <w:pPr>
        <w:pStyle w:val="Index1"/>
        <w:tabs>
          <w:tab w:val="right" w:pos="5030"/>
        </w:tabs>
        <w:rPr>
          <w:noProof/>
        </w:rPr>
      </w:pPr>
      <w:r>
        <w:rPr>
          <w:noProof/>
        </w:rPr>
        <w:t>Microsoft Dynamics CRM 2016, 18</w:t>
      </w:r>
    </w:p>
    <w:p w:rsidR="00D50EE0" w:rsidRDefault="00D50EE0">
      <w:pPr>
        <w:pStyle w:val="Index1"/>
        <w:tabs>
          <w:tab w:val="right" w:pos="5030"/>
        </w:tabs>
        <w:rPr>
          <w:noProof/>
        </w:rPr>
      </w:pPr>
      <w:r>
        <w:rPr>
          <w:noProof/>
        </w:rPr>
        <w:t>Microsoft Dynamics CRM Server 2013, 79</w:t>
      </w:r>
    </w:p>
    <w:p w:rsidR="00D50EE0" w:rsidRDefault="00D50EE0">
      <w:pPr>
        <w:pStyle w:val="Index1"/>
        <w:tabs>
          <w:tab w:val="right" w:pos="5030"/>
        </w:tabs>
        <w:rPr>
          <w:noProof/>
        </w:rPr>
      </w:pPr>
      <w:r>
        <w:rPr>
          <w:noProof/>
        </w:rPr>
        <w:t>Microsoft Dynamics CRM Server 2015, 79</w:t>
      </w:r>
    </w:p>
    <w:p w:rsidR="00D50EE0" w:rsidRDefault="00D50EE0">
      <w:pPr>
        <w:pStyle w:val="Index1"/>
        <w:tabs>
          <w:tab w:val="right" w:pos="5030"/>
        </w:tabs>
        <w:rPr>
          <w:noProof/>
        </w:rPr>
      </w:pPr>
      <w:r>
        <w:rPr>
          <w:noProof/>
        </w:rPr>
        <w:t>Microsoft Flow Plan 1, 65</w:t>
      </w:r>
    </w:p>
    <w:p w:rsidR="00D50EE0" w:rsidRDefault="00D50EE0">
      <w:pPr>
        <w:pStyle w:val="Index1"/>
        <w:tabs>
          <w:tab w:val="right" w:pos="5030"/>
        </w:tabs>
        <w:rPr>
          <w:noProof/>
        </w:rPr>
      </w:pPr>
      <w:r>
        <w:rPr>
          <w:noProof/>
        </w:rPr>
        <w:t>Microsoft Flow Plan 2, 65</w:t>
      </w:r>
    </w:p>
    <w:p w:rsidR="00D50EE0" w:rsidRDefault="00D50EE0">
      <w:pPr>
        <w:pStyle w:val="Index1"/>
        <w:tabs>
          <w:tab w:val="right" w:pos="5030"/>
        </w:tabs>
        <w:rPr>
          <w:noProof/>
        </w:rPr>
      </w:pPr>
      <w:r>
        <w:rPr>
          <w:noProof/>
        </w:rPr>
        <w:t>Microsoft Identity Manager 2016 CAL, 20</w:t>
      </w:r>
    </w:p>
    <w:p w:rsidR="00D50EE0" w:rsidRDefault="00D50EE0">
      <w:pPr>
        <w:pStyle w:val="Index1"/>
        <w:tabs>
          <w:tab w:val="right" w:pos="5030"/>
        </w:tabs>
        <w:rPr>
          <w:noProof/>
        </w:rPr>
      </w:pPr>
      <w:r>
        <w:rPr>
          <w:noProof/>
        </w:rPr>
        <w:t>Microsoft Identity Manager 2016 External Connector, 20</w:t>
      </w:r>
    </w:p>
    <w:p w:rsidR="00D50EE0" w:rsidRDefault="00D50EE0">
      <w:pPr>
        <w:pStyle w:val="Index1"/>
        <w:tabs>
          <w:tab w:val="right" w:pos="5030"/>
        </w:tabs>
        <w:rPr>
          <w:noProof/>
        </w:rPr>
      </w:pPr>
      <w:r>
        <w:rPr>
          <w:noProof/>
        </w:rPr>
        <w:t>Microsoft Intune, 15, 30, 67</w:t>
      </w:r>
    </w:p>
    <w:p w:rsidR="00D50EE0" w:rsidRDefault="00D50EE0">
      <w:pPr>
        <w:pStyle w:val="Index1"/>
        <w:tabs>
          <w:tab w:val="right" w:pos="5030"/>
        </w:tabs>
        <w:rPr>
          <w:noProof/>
        </w:rPr>
      </w:pPr>
      <w:r>
        <w:rPr>
          <w:noProof/>
        </w:rPr>
        <w:t>Microsoft Intune for EDU, 67</w:t>
      </w:r>
    </w:p>
    <w:p w:rsidR="00D50EE0" w:rsidRDefault="00D50EE0">
      <w:pPr>
        <w:pStyle w:val="Index1"/>
        <w:tabs>
          <w:tab w:val="right" w:pos="5030"/>
        </w:tabs>
        <w:rPr>
          <w:noProof/>
        </w:rPr>
      </w:pPr>
      <w:r>
        <w:rPr>
          <w:noProof/>
        </w:rPr>
        <w:t>Microsoft Intune for EDU-tillägg, 67</w:t>
      </w:r>
    </w:p>
    <w:p w:rsidR="00D50EE0" w:rsidRDefault="00D50EE0">
      <w:pPr>
        <w:pStyle w:val="Index1"/>
        <w:tabs>
          <w:tab w:val="right" w:pos="5030"/>
        </w:tabs>
        <w:rPr>
          <w:noProof/>
        </w:rPr>
      </w:pPr>
      <w:r>
        <w:rPr>
          <w:noProof/>
        </w:rPr>
        <w:t>Microsoft Intune User SL Add-on Extra Storage 1 GB, 67</w:t>
      </w:r>
    </w:p>
    <w:p w:rsidR="00D50EE0" w:rsidRDefault="00D50EE0">
      <w:pPr>
        <w:pStyle w:val="Index1"/>
        <w:tabs>
          <w:tab w:val="right" w:pos="5030"/>
        </w:tabs>
        <w:rPr>
          <w:noProof/>
        </w:rPr>
      </w:pPr>
      <w:r>
        <w:rPr>
          <w:noProof/>
        </w:rPr>
        <w:t>Microsoft Kaizala Pro, 66</w:t>
      </w:r>
    </w:p>
    <w:p w:rsidR="00D50EE0" w:rsidRDefault="00D50EE0">
      <w:pPr>
        <w:pStyle w:val="Index1"/>
        <w:tabs>
          <w:tab w:val="right" w:pos="5030"/>
        </w:tabs>
        <w:rPr>
          <w:noProof/>
        </w:rPr>
      </w:pPr>
      <w:r>
        <w:rPr>
          <w:noProof/>
        </w:rPr>
        <w:t>Microsoft Learning Imagine Academy, 67</w:t>
      </w:r>
    </w:p>
    <w:p w:rsidR="00D50EE0" w:rsidRDefault="00D50EE0">
      <w:pPr>
        <w:pStyle w:val="Index1"/>
        <w:tabs>
          <w:tab w:val="right" w:pos="5030"/>
        </w:tabs>
        <w:rPr>
          <w:noProof/>
        </w:rPr>
      </w:pPr>
      <w:r>
        <w:rPr>
          <w:noProof/>
        </w:rPr>
        <w:t>Microsoft Learning MCP 1 Exam Vouchers, 67</w:t>
      </w:r>
    </w:p>
    <w:p w:rsidR="00D50EE0" w:rsidRDefault="00D50EE0">
      <w:pPr>
        <w:pStyle w:val="Index1"/>
        <w:tabs>
          <w:tab w:val="right" w:pos="5030"/>
        </w:tabs>
        <w:rPr>
          <w:noProof/>
        </w:rPr>
      </w:pPr>
      <w:r>
        <w:rPr>
          <w:noProof/>
        </w:rPr>
        <w:t>Microsoft Learning MCP 30 Exam Vouchers, 67</w:t>
      </w:r>
    </w:p>
    <w:p w:rsidR="00D50EE0" w:rsidRDefault="00D50EE0">
      <w:pPr>
        <w:pStyle w:val="Index1"/>
        <w:tabs>
          <w:tab w:val="right" w:pos="5030"/>
        </w:tabs>
        <w:rPr>
          <w:noProof/>
        </w:rPr>
      </w:pPr>
      <w:r>
        <w:rPr>
          <w:noProof/>
        </w:rPr>
        <w:t>Microsoft Learning MOS/MCE Certification 125 Exam Site License, 67</w:t>
      </w:r>
    </w:p>
    <w:p w:rsidR="00D50EE0" w:rsidRDefault="00D50EE0">
      <w:pPr>
        <w:pStyle w:val="Index1"/>
        <w:tabs>
          <w:tab w:val="right" w:pos="5030"/>
        </w:tabs>
        <w:rPr>
          <w:noProof/>
        </w:rPr>
      </w:pPr>
      <w:r>
        <w:rPr>
          <w:noProof/>
        </w:rPr>
        <w:t>Microsoft Learning MOS/MTA/MCE Certification 500 Exam Site License, 67</w:t>
      </w:r>
    </w:p>
    <w:p w:rsidR="00D50EE0" w:rsidRDefault="00D50EE0">
      <w:pPr>
        <w:pStyle w:val="Index1"/>
        <w:tabs>
          <w:tab w:val="right" w:pos="5030"/>
        </w:tabs>
        <w:rPr>
          <w:noProof/>
        </w:rPr>
      </w:pPr>
      <w:r>
        <w:rPr>
          <w:noProof/>
        </w:rPr>
        <w:t>Microsoft Learning MTA/MCA Certification 125 Exam Site License, 67</w:t>
      </w:r>
    </w:p>
    <w:p w:rsidR="00D50EE0" w:rsidRDefault="00D50EE0">
      <w:pPr>
        <w:pStyle w:val="Index1"/>
        <w:tabs>
          <w:tab w:val="right" w:pos="5030"/>
        </w:tabs>
        <w:rPr>
          <w:noProof/>
        </w:rPr>
      </w:pPr>
      <w:r>
        <w:rPr>
          <w:noProof/>
        </w:rPr>
        <w:t>Microsoft MultiFactor Authentication, 54</w:t>
      </w:r>
    </w:p>
    <w:p w:rsidR="00D50EE0" w:rsidRDefault="00D50EE0">
      <w:pPr>
        <w:pStyle w:val="Index1"/>
        <w:tabs>
          <w:tab w:val="right" w:pos="5030"/>
        </w:tabs>
        <w:rPr>
          <w:noProof/>
        </w:rPr>
      </w:pPr>
      <w:r>
        <w:rPr>
          <w:noProof/>
        </w:rPr>
        <w:t>Microsoft MyAnalytics, 61</w:t>
      </w:r>
    </w:p>
    <w:p w:rsidR="00D50EE0" w:rsidRDefault="00D50EE0">
      <w:pPr>
        <w:pStyle w:val="Index1"/>
        <w:tabs>
          <w:tab w:val="right" w:pos="5030"/>
        </w:tabs>
        <w:rPr>
          <w:noProof/>
        </w:rPr>
      </w:pPr>
      <w:r>
        <w:rPr>
          <w:noProof/>
        </w:rPr>
        <w:t>Microsoft Office Audit och Control Management Server 2013, 25</w:t>
      </w:r>
    </w:p>
    <w:p w:rsidR="00D50EE0" w:rsidRDefault="00D50EE0">
      <w:pPr>
        <w:pStyle w:val="Index1"/>
        <w:tabs>
          <w:tab w:val="right" w:pos="5030"/>
        </w:tabs>
        <w:rPr>
          <w:noProof/>
        </w:rPr>
      </w:pPr>
      <w:r>
        <w:rPr>
          <w:noProof/>
        </w:rPr>
        <w:t>Microsoft PowerApps Plan 1, 65</w:t>
      </w:r>
    </w:p>
    <w:p w:rsidR="00D50EE0" w:rsidRDefault="00D50EE0">
      <w:pPr>
        <w:pStyle w:val="Index1"/>
        <w:tabs>
          <w:tab w:val="right" w:pos="5030"/>
        </w:tabs>
        <w:rPr>
          <w:noProof/>
        </w:rPr>
      </w:pPr>
      <w:r>
        <w:rPr>
          <w:noProof/>
        </w:rPr>
        <w:t>Microsoft PowerApps Plan 2, 65</w:t>
      </w:r>
    </w:p>
    <w:p w:rsidR="00D50EE0" w:rsidRDefault="00D50EE0">
      <w:pPr>
        <w:pStyle w:val="Index1"/>
        <w:tabs>
          <w:tab w:val="right" w:pos="5030"/>
        </w:tabs>
        <w:rPr>
          <w:noProof/>
        </w:rPr>
      </w:pPr>
      <w:r>
        <w:rPr>
          <w:noProof/>
        </w:rPr>
        <w:t>Microsoft Relationship Sales, 57</w:t>
      </w:r>
    </w:p>
    <w:p w:rsidR="00D50EE0" w:rsidRDefault="00D50EE0">
      <w:pPr>
        <w:pStyle w:val="Index1"/>
        <w:tabs>
          <w:tab w:val="right" w:pos="5030"/>
        </w:tabs>
        <w:rPr>
          <w:noProof/>
        </w:rPr>
      </w:pPr>
      <w:r>
        <w:rPr>
          <w:noProof/>
        </w:rPr>
        <w:t>Microsoft Stream Plan 1, 65</w:t>
      </w:r>
    </w:p>
    <w:p w:rsidR="00D50EE0" w:rsidRDefault="00D50EE0">
      <w:pPr>
        <w:pStyle w:val="Index1"/>
        <w:tabs>
          <w:tab w:val="right" w:pos="5030"/>
        </w:tabs>
        <w:rPr>
          <w:noProof/>
        </w:rPr>
      </w:pPr>
      <w:r>
        <w:rPr>
          <w:noProof/>
        </w:rPr>
        <w:t>Microsoft Stream Plan 2, 65</w:t>
      </w:r>
    </w:p>
    <w:p w:rsidR="00D50EE0" w:rsidRDefault="00D50EE0">
      <w:pPr>
        <w:pStyle w:val="Index1"/>
        <w:tabs>
          <w:tab w:val="right" w:pos="5030"/>
        </w:tabs>
        <w:rPr>
          <w:noProof/>
        </w:rPr>
      </w:pPr>
      <w:r>
        <w:rPr>
          <w:noProof/>
        </w:rPr>
        <w:t>Microsoft Translator API, 52</w:t>
      </w:r>
    </w:p>
    <w:p w:rsidR="00D50EE0" w:rsidRDefault="00D50EE0">
      <w:pPr>
        <w:pStyle w:val="Index1"/>
        <w:tabs>
          <w:tab w:val="right" w:pos="5030"/>
        </w:tabs>
        <w:rPr>
          <w:noProof/>
        </w:rPr>
      </w:pPr>
      <w:r>
        <w:rPr>
          <w:noProof/>
        </w:rPr>
        <w:t>Minecraft</w:t>
      </w:r>
    </w:p>
    <w:p w:rsidR="00D50EE0" w:rsidRDefault="00D50EE0">
      <w:pPr>
        <w:pStyle w:val="Index2"/>
        <w:tabs>
          <w:tab w:val="right" w:pos="5030"/>
        </w:tabs>
        <w:rPr>
          <w:noProof/>
        </w:rPr>
      </w:pPr>
      <w:r>
        <w:rPr>
          <w:noProof/>
        </w:rPr>
        <w:t>Education Edition, 68</w:t>
      </w:r>
    </w:p>
    <w:p w:rsidR="00D50EE0" w:rsidRDefault="00D50EE0">
      <w:pPr>
        <w:pStyle w:val="Index1"/>
        <w:tabs>
          <w:tab w:val="right" w:pos="5030"/>
        </w:tabs>
        <w:rPr>
          <w:noProof/>
        </w:rPr>
      </w:pPr>
      <w:r>
        <w:rPr>
          <w:noProof/>
        </w:rPr>
        <w:t>MSDN-plattformar, 35</w:t>
      </w:r>
    </w:p>
    <w:p w:rsidR="00D50EE0" w:rsidRDefault="00D50EE0">
      <w:pPr>
        <w:pStyle w:val="Index1"/>
        <w:tabs>
          <w:tab w:val="right" w:pos="5030"/>
        </w:tabs>
        <w:rPr>
          <w:noProof/>
        </w:rPr>
      </w:pPr>
      <w:r>
        <w:rPr>
          <w:noProof/>
        </w:rPr>
        <w:t>Office 2013, 21</w:t>
      </w:r>
    </w:p>
    <w:p w:rsidR="00D50EE0" w:rsidRDefault="00D50EE0">
      <w:pPr>
        <w:pStyle w:val="Index1"/>
        <w:tabs>
          <w:tab w:val="right" w:pos="5030"/>
        </w:tabs>
        <w:rPr>
          <w:noProof/>
        </w:rPr>
      </w:pPr>
      <w:r>
        <w:rPr>
          <w:noProof/>
        </w:rPr>
        <w:t>Office 2016 för Mac Standard, 22</w:t>
      </w:r>
    </w:p>
    <w:p w:rsidR="00D50EE0" w:rsidRDefault="00D50EE0">
      <w:pPr>
        <w:pStyle w:val="Index1"/>
        <w:tabs>
          <w:tab w:val="right" w:pos="5030"/>
        </w:tabs>
        <w:rPr>
          <w:noProof/>
        </w:rPr>
      </w:pPr>
      <w:r>
        <w:rPr>
          <w:noProof/>
        </w:rPr>
        <w:t>Office 365 A1, 60</w:t>
      </w:r>
    </w:p>
    <w:p w:rsidR="00D50EE0" w:rsidRDefault="00D50EE0">
      <w:pPr>
        <w:pStyle w:val="Index1"/>
        <w:tabs>
          <w:tab w:val="right" w:pos="5030"/>
        </w:tabs>
        <w:rPr>
          <w:noProof/>
        </w:rPr>
      </w:pPr>
      <w:r>
        <w:rPr>
          <w:noProof/>
        </w:rPr>
        <w:t>Office 365 A3, 60</w:t>
      </w:r>
    </w:p>
    <w:p w:rsidR="00D50EE0" w:rsidRDefault="00D50EE0">
      <w:pPr>
        <w:pStyle w:val="Index1"/>
        <w:tabs>
          <w:tab w:val="right" w:pos="5030"/>
        </w:tabs>
        <w:rPr>
          <w:noProof/>
        </w:rPr>
      </w:pPr>
      <w:r>
        <w:rPr>
          <w:noProof/>
        </w:rPr>
        <w:t>Office 365 A5, 60</w:t>
      </w:r>
    </w:p>
    <w:p w:rsidR="00D50EE0" w:rsidRDefault="00D50EE0">
      <w:pPr>
        <w:pStyle w:val="Index1"/>
        <w:tabs>
          <w:tab w:val="right" w:pos="5030"/>
        </w:tabs>
        <w:rPr>
          <w:noProof/>
        </w:rPr>
      </w:pPr>
      <w:r>
        <w:rPr>
          <w:noProof/>
        </w:rPr>
        <w:t>Office 365 Advanced Compliance, 62</w:t>
      </w:r>
    </w:p>
    <w:p w:rsidR="00D50EE0" w:rsidRDefault="00D50EE0">
      <w:pPr>
        <w:pStyle w:val="Index1"/>
        <w:tabs>
          <w:tab w:val="right" w:pos="5030"/>
        </w:tabs>
        <w:rPr>
          <w:noProof/>
        </w:rPr>
      </w:pPr>
      <w:r>
        <w:rPr>
          <w:noProof/>
        </w:rPr>
        <w:t>Office 365 Advanced Threat Protection, 62</w:t>
      </w:r>
    </w:p>
    <w:p w:rsidR="00D50EE0" w:rsidRDefault="00D50EE0">
      <w:pPr>
        <w:pStyle w:val="Index1"/>
        <w:tabs>
          <w:tab w:val="right" w:pos="5030"/>
        </w:tabs>
        <w:rPr>
          <w:noProof/>
        </w:rPr>
      </w:pPr>
      <w:r>
        <w:rPr>
          <w:noProof/>
        </w:rPr>
        <w:t>Office 365 Business, 59</w:t>
      </w:r>
    </w:p>
    <w:p w:rsidR="00D50EE0" w:rsidRDefault="00D50EE0">
      <w:pPr>
        <w:pStyle w:val="Index1"/>
        <w:tabs>
          <w:tab w:val="right" w:pos="5030"/>
        </w:tabs>
        <w:rPr>
          <w:noProof/>
        </w:rPr>
      </w:pPr>
      <w:r>
        <w:rPr>
          <w:noProof/>
        </w:rPr>
        <w:t>Office 365 Business Essentials, 60</w:t>
      </w:r>
    </w:p>
    <w:p w:rsidR="00D50EE0" w:rsidRDefault="00D50EE0">
      <w:pPr>
        <w:pStyle w:val="Index1"/>
        <w:tabs>
          <w:tab w:val="right" w:pos="5030"/>
        </w:tabs>
        <w:rPr>
          <w:noProof/>
        </w:rPr>
      </w:pPr>
      <w:r>
        <w:rPr>
          <w:noProof/>
        </w:rPr>
        <w:t>Office 365 Business Premium, 60</w:t>
      </w:r>
    </w:p>
    <w:p w:rsidR="00D50EE0" w:rsidRDefault="00D50EE0">
      <w:pPr>
        <w:pStyle w:val="Index1"/>
        <w:tabs>
          <w:tab w:val="right" w:pos="5030"/>
        </w:tabs>
        <w:rPr>
          <w:noProof/>
        </w:rPr>
      </w:pPr>
      <w:r>
        <w:rPr>
          <w:noProof/>
        </w:rPr>
        <w:t>Office 365 Cloud App Security (användar-SL), 61</w:t>
      </w:r>
    </w:p>
    <w:p w:rsidR="00D50EE0" w:rsidRDefault="00D50EE0">
      <w:pPr>
        <w:pStyle w:val="Index1"/>
        <w:tabs>
          <w:tab w:val="right" w:pos="5030"/>
        </w:tabs>
        <w:rPr>
          <w:noProof/>
        </w:rPr>
      </w:pPr>
      <w:r>
        <w:rPr>
          <w:noProof/>
        </w:rPr>
        <w:t>Office 365 Enterprise E1, 14, 60</w:t>
      </w:r>
    </w:p>
    <w:p w:rsidR="00D50EE0" w:rsidRDefault="00D50EE0">
      <w:pPr>
        <w:pStyle w:val="Index1"/>
        <w:tabs>
          <w:tab w:val="right" w:pos="5030"/>
        </w:tabs>
        <w:rPr>
          <w:noProof/>
        </w:rPr>
      </w:pPr>
      <w:r>
        <w:rPr>
          <w:noProof/>
        </w:rPr>
        <w:t>Office 365 Enterprise E1 Från SA, 60</w:t>
      </w:r>
    </w:p>
    <w:p w:rsidR="00D50EE0" w:rsidRDefault="00D50EE0">
      <w:pPr>
        <w:pStyle w:val="Index1"/>
        <w:tabs>
          <w:tab w:val="right" w:pos="5030"/>
        </w:tabs>
        <w:rPr>
          <w:noProof/>
        </w:rPr>
      </w:pPr>
      <w:r>
        <w:rPr>
          <w:noProof/>
        </w:rPr>
        <w:t>Office 365 Enterprise E1 och Microsoft Intune, 14</w:t>
      </w:r>
    </w:p>
    <w:p w:rsidR="00D50EE0" w:rsidRDefault="00D50EE0">
      <w:pPr>
        <w:pStyle w:val="Index1"/>
        <w:tabs>
          <w:tab w:val="right" w:pos="5030"/>
        </w:tabs>
        <w:rPr>
          <w:noProof/>
        </w:rPr>
      </w:pPr>
      <w:r>
        <w:rPr>
          <w:noProof/>
        </w:rPr>
        <w:t>Office 365 Enterprise E3, 14, 15, 60</w:t>
      </w:r>
    </w:p>
    <w:p w:rsidR="00D50EE0" w:rsidRDefault="00D50EE0">
      <w:pPr>
        <w:pStyle w:val="Index1"/>
        <w:tabs>
          <w:tab w:val="right" w:pos="5030"/>
        </w:tabs>
        <w:rPr>
          <w:noProof/>
        </w:rPr>
      </w:pPr>
      <w:r>
        <w:rPr>
          <w:noProof/>
        </w:rPr>
        <w:t>Office 365 Enterprise E3 Från SA, 60</w:t>
      </w:r>
    </w:p>
    <w:p w:rsidR="00D50EE0" w:rsidRDefault="00D50EE0">
      <w:pPr>
        <w:pStyle w:val="Index1"/>
        <w:tabs>
          <w:tab w:val="right" w:pos="5030"/>
        </w:tabs>
        <w:rPr>
          <w:noProof/>
        </w:rPr>
      </w:pPr>
      <w:r>
        <w:rPr>
          <w:noProof/>
        </w:rPr>
        <w:t>Office 365 Enterprise E3 och Microsoft Intune, 14, 15</w:t>
      </w:r>
    </w:p>
    <w:p w:rsidR="00D50EE0" w:rsidRDefault="00D50EE0">
      <w:pPr>
        <w:pStyle w:val="Index1"/>
        <w:tabs>
          <w:tab w:val="right" w:pos="5030"/>
        </w:tabs>
        <w:rPr>
          <w:noProof/>
        </w:rPr>
      </w:pPr>
      <w:r>
        <w:rPr>
          <w:noProof/>
        </w:rPr>
        <w:t>Office 365 Enterprise E4, 60</w:t>
      </w:r>
    </w:p>
    <w:p w:rsidR="00D50EE0" w:rsidRDefault="00D50EE0">
      <w:pPr>
        <w:pStyle w:val="Index1"/>
        <w:tabs>
          <w:tab w:val="right" w:pos="5030"/>
        </w:tabs>
        <w:rPr>
          <w:noProof/>
        </w:rPr>
      </w:pPr>
      <w:r>
        <w:rPr>
          <w:noProof/>
        </w:rPr>
        <w:t>Office 365 Enterprise E4 Från SA, 60</w:t>
      </w:r>
    </w:p>
    <w:p w:rsidR="00D50EE0" w:rsidRDefault="00D50EE0">
      <w:pPr>
        <w:pStyle w:val="Index1"/>
        <w:tabs>
          <w:tab w:val="right" w:pos="5030"/>
        </w:tabs>
        <w:rPr>
          <w:noProof/>
        </w:rPr>
      </w:pPr>
      <w:r>
        <w:rPr>
          <w:noProof/>
        </w:rPr>
        <w:t>Office 365 Enterprise E5, 14, 15</w:t>
      </w:r>
    </w:p>
    <w:p w:rsidR="00D50EE0" w:rsidRDefault="00D50EE0">
      <w:pPr>
        <w:pStyle w:val="Index1"/>
        <w:tabs>
          <w:tab w:val="right" w:pos="5030"/>
        </w:tabs>
        <w:rPr>
          <w:noProof/>
        </w:rPr>
      </w:pPr>
      <w:r>
        <w:rPr>
          <w:noProof/>
        </w:rPr>
        <w:t>Office 365 Enterprise E5 (Användar-SL), 60</w:t>
      </w:r>
    </w:p>
    <w:p w:rsidR="00D50EE0" w:rsidRDefault="00D50EE0">
      <w:pPr>
        <w:pStyle w:val="Index1"/>
        <w:tabs>
          <w:tab w:val="right" w:pos="5030"/>
        </w:tabs>
        <w:rPr>
          <w:noProof/>
        </w:rPr>
      </w:pPr>
      <w:r>
        <w:rPr>
          <w:noProof/>
        </w:rPr>
        <w:t>Office 365 Enterprise E5 Från SA, 60</w:t>
      </w:r>
    </w:p>
    <w:p w:rsidR="00D50EE0" w:rsidRDefault="00D50EE0">
      <w:pPr>
        <w:pStyle w:val="Index1"/>
        <w:tabs>
          <w:tab w:val="right" w:pos="5030"/>
        </w:tabs>
        <w:rPr>
          <w:noProof/>
        </w:rPr>
      </w:pPr>
      <w:r>
        <w:rPr>
          <w:noProof/>
        </w:rPr>
        <w:t>Office 365 Enterprise E5 och Microsoft Intune, eller, 15</w:t>
      </w:r>
    </w:p>
    <w:p w:rsidR="00D50EE0" w:rsidRDefault="00D50EE0">
      <w:pPr>
        <w:pStyle w:val="Index1"/>
        <w:tabs>
          <w:tab w:val="right" w:pos="5030"/>
        </w:tabs>
        <w:rPr>
          <w:noProof/>
        </w:rPr>
      </w:pPr>
      <w:r>
        <w:rPr>
          <w:noProof/>
        </w:rPr>
        <w:t>Office 365 Enterprise F1, 60</w:t>
      </w:r>
    </w:p>
    <w:p w:rsidR="00D50EE0" w:rsidRDefault="00D50EE0">
      <w:pPr>
        <w:pStyle w:val="Index1"/>
        <w:tabs>
          <w:tab w:val="right" w:pos="5030"/>
        </w:tabs>
        <w:rPr>
          <w:noProof/>
        </w:rPr>
      </w:pPr>
      <w:r>
        <w:rPr>
          <w:noProof/>
        </w:rPr>
        <w:t>Office 365 Extra File Storage 1 GB, 63</w:t>
      </w:r>
    </w:p>
    <w:p w:rsidR="00D50EE0" w:rsidRDefault="00D50EE0">
      <w:pPr>
        <w:pStyle w:val="Index1"/>
        <w:tabs>
          <w:tab w:val="right" w:pos="5030"/>
        </w:tabs>
        <w:rPr>
          <w:noProof/>
        </w:rPr>
      </w:pPr>
      <w:r>
        <w:rPr>
          <w:noProof/>
        </w:rPr>
        <w:t>Office 365 Midsize Business, 61</w:t>
      </w:r>
    </w:p>
    <w:p w:rsidR="00D50EE0" w:rsidRDefault="00D50EE0">
      <w:pPr>
        <w:pStyle w:val="Index1"/>
        <w:tabs>
          <w:tab w:val="right" w:pos="5030"/>
        </w:tabs>
        <w:rPr>
          <w:noProof/>
        </w:rPr>
      </w:pPr>
      <w:r>
        <w:rPr>
          <w:noProof/>
        </w:rPr>
        <w:t>Office 365 ProPlus, 59</w:t>
      </w:r>
    </w:p>
    <w:p w:rsidR="00D50EE0" w:rsidRDefault="00D50EE0">
      <w:pPr>
        <w:pStyle w:val="Index1"/>
        <w:tabs>
          <w:tab w:val="right" w:pos="5030"/>
        </w:tabs>
        <w:rPr>
          <w:noProof/>
        </w:rPr>
      </w:pPr>
      <w:r>
        <w:rPr>
          <w:noProof/>
        </w:rPr>
        <w:t>Office 365 ProPlus Från SA, 59</w:t>
      </w:r>
    </w:p>
    <w:p w:rsidR="00D50EE0" w:rsidRDefault="00D50EE0">
      <w:pPr>
        <w:pStyle w:val="Index1"/>
        <w:tabs>
          <w:tab w:val="right" w:pos="5030"/>
        </w:tabs>
        <w:rPr>
          <w:noProof/>
        </w:rPr>
      </w:pPr>
      <w:r>
        <w:rPr>
          <w:noProof/>
        </w:rPr>
        <w:t>Office 365 Threat Intelligence, 62</w:t>
      </w:r>
    </w:p>
    <w:p w:rsidR="00D50EE0" w:rsidRDefault="00D50EE0">
      <w:pPr>
        <w:pStyle w:val="Index1"/>
        <w:tabs>
          <w:tab w:val="right" w:pos="5030"/>
        </w:tabs>
        <w:rPr>
          <w:noProof/>
        </w:rPr>
      </w:pPr>
      <w:r>
        <w:rPr>
          <w:noProof/>
        </w:rPr>
        <w:t>Office för Mac 2011, 22</w:t>
      </w:r>
    </w:p>
    <w:p w:rsidR="00D50EE0" w:rsidRDefault="00D50EE0">
      <w:pPr>
        <w:pStyle w:val="Index1"/>
        <w:tabs>
          <w:tab w:val="right" w:pos="5030"/>
        </w:tabs>
        <w:rPr>
          <w:noProof/>
        </w:rPr>
      </w:pPr>
      <w:r>
        <w:rPr>
          <w:noProof/>
        </w:rPr>
        <w:t>Office för Mac Standard, 78</w:t>
      </w:r>
    </w:p>
    <w:p w:rsidR="00D50EE0" w:rsidRDefault="00D50EE0">
      <w:pPr>
        <w:pStyle w:val="Index1"/>
        <w:tabs>
          <w:tab w:val="right" w:pos="5030"/>
        </w:tabs>
        <w:rPr>
          <w:noProof/>
        </w:rPr>
      </w:pPr>
      <w:r>
        <w:rPr>
          <w:noProof/>
        </w:rPr>
        <w:t>Office Multi Language Pack, 59, 61</w:t>
      </w:r>
    </w:p>
    <w:p w:rsidR="00D50EE0" w:rsidRDefault="00D50EE0">
      <w:pPr>
        <w:pStyle w:val="Index1"/>
        <w:tabs>
          <w:tab w:val="right" w:pos="5030"/>
        </w:tabs>
        <w:rPr>
          <w:noProof/>
        </w:rPr>
      </w:pPr>
      <w:r>
        <w:rPr>
          <w:noProof/>
        </w:rPr>
        <w:t>Office Multi Language Pack 2013, 21</w:t>
      </w:r>
    </w:p>
    <w:p w:rsidR="00D50EE0" w:rsidRDefault="00D50EE0">
      <w:pPr>
        <w:pStyle w:val="Index1"/>
        <w:tabs>
          <w:tab w:val="right" w:pos="5030"/>
        </w:tabs>
        <w:rPr>
          <w:noProof/>
        </w:rPr>
      </w:pPr>
      <w:r>
        <w:rPr>
          <w:noProof/>
        </w:rPr>
        <w:t>Office Online för Office 365, 78</w:t>
      </w:r>
    </w:p>
    <w:p w:rsidR="00D50EE0" w:rsidRDefault="00D50EE0">
      <w:pPr>
        <w:pStyle w:val="Index1"/>
        <w:tabs>
          <w:tab w:val="right" w:pos="5030"/>
        </w:tabs>
        <w:rPr>
          <w:noProof/>
        </w:rPr>
      </w:pPr>
      <w:r>
        <w:rPr>
          <w:noProof/>
        </w:rPr>
        <w:t>Office Online-tjänster, 59</w:t>
      </w:r>
    </w:p>
    <w:p w:rsidR="00D50EE0" w:rsidRDefault="00D50EE0">
      <w:pPr>
        <w:pStyle w:val="Index1"/>
        <w:tabs>
          <w:tab w:val="right" w:pos="5030"/>
        </w:tabs>
        <w:rPr>
          <w:noProof/>
        </w:rPr>
      </w:pPr>
      <w:r>
        <w:rPr>
          <w:noProof/>
        </w:rPr>
        <w:t>Office Professional Plus, 59, 78, 85</w:t>
      </w:r>
    </w:p>
    <w:p w:rsidR="00D50EE0" w:rsidRDefault="00D50EE0">
      <w:pPr>
        <w:pStyle w:val="Index1"/>
        <w:tabs>
          <w:tab w:val="right" w:pos="5030"/>
        </w:tabs>
        <w:rPr>
          <w:noProof/>
        </w:rPr>
      </w:pPr>
      <w:r>
        <w:rPr>
          <w:noProof/>
        </w:rPr>
        <w:t>Office Professional Plus 2013, 59</w:t>
      </w:r>
    </w:p>
    <w:p w:rsidR="00D50EE0" w:rsidRDefault="00D50EE0">
      <w:pPr>
        <w:pStyle w:val="Index1"/>
        <w:tabs>
          <w:tab w:val="right" w:pos="5030"/>
        </w:tabs>
        <w:rPr>
          <w:noProof/>
        </w:rPr>
      </w:pPr>
      <w:r>
        <w:rPr>
          <w:noProof/>
        </w:rPr>
        <w:t>Office Professional Plus 2016, 21, 36, 61</w:t>
      </w:r>
    </w:p>
    <w:p w:rsidR="00D50EE0" w:rsidRDefault="00D50EE0">
      <w:pPr>
        <w:pStyle w:val="Index1"/>
        <w:tabs>
          <w:tab w:val="right" w:pos="5030"/>
        </w:tabs>
        <w:rPr>
          <w:noProof/>
        </w:rPr>
      </w:pPr>
      <w:r>
        <w:rPr>
          <w:noProof/>
        </w:rPr>
        <w:t>Office Standard, 59, 78, 85</w:t>
      </w:r>
    </w:p>
    <w:p w:rsidR="00D50EE0" w:rsidRDefault="00D50EE0">
      <w:pPr>
        <w:pStyle w:val="Index1"/>
        <w:tabs>
          <w:tab w:val="right" w:pos="5030"/>
        </w:tabs>
        <w:rPr>
          <w:noProof/>
        </w:rPr>
      </w:pPr>
      <w:r>
        <w:rPr>
          <w:noProof/>
        </w:rPr>
        <w:t>Office Standard 2016, 21</w:t>
      </w:r>
    </w:p>
    <w:p w:rsidR="00D50EE0" w:rsidRDefault="00D50EE0">
      <w:pPr>
        <w:pStyle w:val="Index1"/>
        <w:tabs>
          <w:tab w:val="right" w:pos="5030"/>
        </w:tabs>
        <w:rPr>
          <w:noProof/>
        </w:rPr>
      </w:pPr>
      <w:r>
        <w:rPr>
          <w:noProof/>
        </w:rPr>
        <w:t>OneDrive for Business Plan 1, 62</w:t>
      </w:r>
    </w:p>
    <w:p w:rsidR="00D50EE0" w:rsidRDefault="00D50EE0">
      <w:pPr>
        <w:pStyle w:val="Index1"/>
        <w:tabs>
          <w:tab w:val="right" w:pos="5030"/>
        </w:tabs>
        <w:rPr>
          <w:noProof/>
        </w:rPr>
      </w:pPr>
      <w:r>
        <w:rPr>
          <w:noProof/>
        </w:rPr>
        <w:t>OneDrive for Business Plan 2, 62</w:t>
      </w:r>
    </w:p>
    <w:p w:rsidR="00D50EE0" w:rsidRDefault="00D50EE0">
      <w:pPr>
        <w:pStyle w:val="Index1"/>
        <w:tabs>
          <w:tab w:val="right" w:pos="5030"/>
        </w:tabs>
        <w:rPr>
          <w:noProof/>
        </w:rPr>
      </w:pPr>
      <w:r>
        <w:rPr>
          <w:noProof/>
        </w:rPr>
        <w:t>Operations Management and Security</w:t>
      </w:r>
    </w:p>
    <w:p w:rsidR="00D50EE0" w:rsidRDefault="00D50EE0">
      <w:pPr>
        <w:pStyle w:val="Index2"/>
        <w:tabs>
          <w:tab w:val="right" w:pos="5030"/>
        </w:tabs>
        <w:rPr>
          <w:noProof/>
        </w:rPr>
      </w:pPr>
      <w:r>
        <w:rPr>
          <w:noProof/>
        </w:rPr>
        <w:t>Insikter och analys, 52</w:t>
      </w:r>
    </w:p>
    <w:p w:rsidR="00D50EE0" w:rsidRDefault="00D50EE0">
      <w:pPr>
        <w:pStyle w:val="Index2"/>
        <w:tabs>
          <w:tab w:val="right" w:pos="5030"/>
        </w:tabs>
        <w:rPr>
          <w:noProof/>
        </w:rPr>
      </w:pPr>
      <w:r>
        <w:rPr>
          <w:noProof/>
        </w:rPr>
        <w:t>Säkerhet och efterlevnad, 52</w:t>
      </w:r>
    </w:p>
    <w:p w:rsidR="00D50EE0" w:rsidRDefault="00D50EE0">
      <w:pPr>
        <w:pStyle w:val="Index2"/>
        <w:tabs>
          <w:tab w:val="right" w:pos="5030"/>
        </w:tabs>
        <w:rPr>
          <w:noProof/>
        </w:rPr>
      </w:pPr>
      <w:r>
        <w:rPr>
          <w:noProof/>
        </w:rPr>
        <w:t>Säkerhetskopiering och återställning vid krasch, 52</w:t>
      </w:r>
    </w:p>
    <w:p w:rsidR="00D50EE0" w:rsidRDefault="00D50EE0">
      <w:pPr>
        <w:pStyle w:val="Index2"/>
        <w:tabs>
          <w:tab w:val="right" w:pos="5030"/>
        </w:tabs>
        <w:rPr>
          <w:noProof/>
        </w:rPr>
      </w:pPr>
      <w:r>
        <w:rPr>
          <w:noProof/>
        </w:rPr>
        <w:t>Urval och styrning, 52</w:t>
      </w:r>
    </w:p>
    <w:p w:rsidR="00D50EE0" w:rsidRDefault="00D50EE0">
      <w:pPr>
        <w:pStyle w:val="Index1"/>
        <w:tabs>
          <w:tab w:val="right" w:pos="5030"/>
        </w:tabs>
        <w:rPr>
          <w:noProof/>
        </w:rPr>
      </w:pPr>
      <w:r>
        <w:rPr>
          <w:noProof/>
        </w:rPr>
        <w:t>Operations Management and Security E1, 52</w:t>
      </w:r>
    </w:p>
    <w:p w:rsidR="00D50EE0" w:rsidRDefault="00D50EE0">
      <w:pPr>
        <w:pStyle w:val="Index1"/>
        <w:tabs>
          <w:tab w:val="right" w:pos="5030"/>
        </w:tabs>
        <w:rPr>
          <w:noProof/>
        </w:rPr>
      </w:pPr>
      <w:r>
        <w:rPr>
          <w:noProof/>
        </w:rPr>
        <w:t>Operations Management and Security E1 Från SA, 52</w:t>
      </w:r>
    </w:p>
    <w:p w:rsidR="00D50EE0" w:rsidRDefault="00D50EE0">
      <w:pPr>
        <w:pStyle w:val="Index1"/>
        <w:tabs>
          <w:tab w:val="right" w:pos="5030"/>
        </w:tabs>
        <w:rPr>
          <w:noProof/>
        </w:rPr>
      </w:pPr>
      <w:r>
        <w:rPr>
          <w:noProof/>
        </w:rPr>
        <w:t>Operations Management and Security E2, 52</w:t>
      </w:r>
    </w:p>
    <w:p w:rsidR="00D50EE0" w:rsidRDefault="00D50EE0">
      <w:pPr>
        <w:pStyle w:val="Index1"/>
        <w:tabs>
          <w:tab w:val="right" w:pos="5030"/>
        </w:tabs>
        <w:rPr>
          <w:noProof/>
        </w:rPr>
      </w:pPr>
      <w:r>
        <w:rPr>
          <w:noProof/>
        </w:rPr>
        <w:t>Operations Management and Security E2 Från SA, 52</w:t>
      </w:r>
    </w:p>
    <w:p w:rsidR="00D50EE0" w:rsidRDefault="00D50EE0">
      <w:pPr>
        <w:pStyle w:val="Index1"/>
        <w:tabs>
          <w:tab w:val="right" w:pos="5030"/>
        </w:tabs>
        <w:rPr>
          <w:noProof/>
        </w:rPr>
      </w:pPr>
      <w:r>
        <w:rPr>
          <w:noProof/>
        </w:rPr>
        <w:t>Operations Management- och Security E1-tillägg, 52</w:t>
      </w:r>
    </w:p>
    <w:p w:rsidR="00D50EE0" w:rsidRDefault="00D50EE0">
      <w:pPr>
        <w:pStyle w:val="Index1"/>
        <w:tabs>
          <w:tab w:val="right" w:pos="5030"/>
        </w:tabs>
        <w:rPr>
          <w:noProof/>
        </w:rPr>
      </w:pPr>
      <w:r>
        <w:rPr>
          <w:noProof/>
        </w:rPr>
        <w:t>Operations Management- och Security E2-tillägg, 52</w:t>
      </w:r>
    </w:p>
    <w:p w:rsidR="00D50EE0" w:rsidRDefault="00D50EE0">
      <w:pPr>
        <w:pStyle w:val="Index1"/>
        <w:tabs>
          <w:tab w:val="right" w:pos="5030"/>
        </w:tabs>
        <w:rPr>
          <w:noProof/>
        </w:rPr>
      </w:pPr>
      <w:r>
        <w:rPr>
          <w:noProof/>
        </w:rPr>
        <w:t>Outlook 2016, 21</w:t>
      </w:r>
    </w:p>
    <w:p w:rsidR="00D50EE0" w:rsidRDefault="00D50EE0">
      <w:pPr>
        <w:pStyle w:val="Index1"/>
        <w:tabs>
          <w:tab w:val="right" w:pos="5030"/>
        </w:tabs>
        <w:rPr>
          <w:noProof/>
        </w:rPr>
      </w:pPr>
      <w:r>
        <w:rPr>
          <w:noProof/>
        </w:rPr>
        <w:t>Outlook 2016 för Mac, 22</w:t>
      </w:r>
    </w:p>
    <w:p w:rsidR="00D50EE0" w:rsidRDefault="00D50EE0">
      <w:pPr>
        <w:pStyle w:val="Index1"/>
        <w:tabs>
          <w:tab w:val="right" w:pos="5030"/>
        </w:tabs>
        <w:rPr>
          <w:noProof/>
        </w:rPr>
      </w:pPr>
      <w:r>
        <w:rPr>
          <w:noProof/>
        </w:rPr>
        <w:t>Power BI Premium EM1, 65</w:t>
      </w:r>
    </w:p>
    <w:p w:rsidR="00D50EE0" w:rsidRDefault="00D50EE0">
      <w:pPr>
        <w:pStyle w:val="Index1"/>
        <w:tabs>
          <w:tab w:val="right" w:pos="5030"/>
        </w:tabs>
        <w:rPr>
          <w:noProof/>
        </w:rPr>
      </w:pPr>
      <w:r>
        <w:rPr>
          <w:noProof/>
        </w:rPr>
        <w:t>Power BI Premium EM1 A, 66</w:t>
      </w:r>
    </w:p>
    <w:p w:rsidR="00D50EE0" w:rsidRDefault="00D50EE0">
      <w:pPr>
        <w:pStyle w:val="Index1"/>
        <w:tabs>
          <w:tab w:val="right" w:pos="5030"/>
        </w:tabs>
        <w:rPr>
          <w:noProof/>
        </w:rPr>
      </w:pPr>
      <w:r>
        <w:rPr>
          <w:noProof/>
        </w:rPr>
        <w:t>Power BI Premium EM2, 66</w:t>
      </w:r>
    </w:p>
    <w:p w:rsidR="00D50EE0" w:rsidRDefault="00D50EE0">
      <w:pPr>
        <w:pStyle w:val="Index1"/>
        <w:tabs>
          <w:tab w:val="right" w:pos="5030"/>
        </w:tabs>
        <w:rPr>
          <w:noProof/>
        </w:rPr>
      </w:pPr>
      <w:r>
        <w:rPr>
          <w:noProof/>
        </w:rPr>
        <w:t>Power BI Premium EM2 A, 66</w:t>
      </w:r>
    </w:p>
    <w:p w:rsidR="00D50EE0" w:rsidRDefault="00D50EE0">
      <w:pPr>
        <w:pStyle w:val="Index1"/>
        <w:tabs>
          <w:tab w:val="right" w:pos="5030"/>
        </w:tabs>
        <w:rPr>
          <w:noProof/>
        </w:rPr>
      </w:pPr>
      <w:r>
        <w:rPr>
          <w:noProof/>
        </w:rPr>
        <w:t>Power BI Premium EM3, 66</w:t>
      </w:r>
    </w:p>
    <w:p w:rsidR="00D50EE0" w:rsidRDefault="00D50EE0">
      <w:pPr>
        <w:pStyle w:val="Index1"/>
        <w:tabs>
          <w:tab w:val="right" w:pos="5030"/>
        </w:tabs>
        <w:rPr>
          <w:noProof/>
        </w:rPr>
      </w:pPr>
      <w:r>
        <w:rPr>
          <w:noProof/>
        </w:rPr>
        <w:t>Power BI Premium EM3 A, 66</w:t>
      </w:r>
    </w:p>
    <w:p w:rsidR="00D50EE0" w:rsidRDefault="00D50EE0">
      <w:pPr>
        <w:pStyle w:val="Index1"/>
        <w:tabs>
          <w:tab w:val="right" w:pos="5030"/>
        </w:tabs>
        <w:rPr>
          <w:noProof/>
        </w:rPr>
      </w:pPr>
      <w:r>
        <w:rPr>
          <w:noProof/>
        </w:rPr>
        <w:t>Power BI Premium-kampanj, 66</w:t>
      </w:r>
    </w:p>
    <w:p w:rsidR="00D50EE0" w:rsidRDefault="00D50EE0">
      <w:pPr>
        <w:pStyle w:val="Index1"/>
        <w:tabs>
          <w:tab w:val="right" w:pos="5030"/>
        </w:tabs>
        <w:rPr>
          <w:noProof/>
        </w:rPr>
      </w:pPr>
      <w:r>
        <w:rPr>
          <w:noProof/>
        </w:rPr>
        <w:t>Power BI Pro, 66</w:t>
      </w:r>
    </w:p>
    <w:p w:rsidR="00D50EE0" w:rsidRDefault="00D50EE0">
      <w:pPr>
        <w:pStyle w:val="Index1"/>
        <w:tabs>
          <w:tab w:val="right" w:pos="5030"/>
        </w:tabs>
        <w:rPr>
          <w:noProof/>
        </w:rPr>
      </w:pPr>
      <w:r>
        <w:rPr>
          <w:noProof/>
        </w:rPr>
        <w:t>Power BI Pro A, 66</w:t>
      </w:r>
    </w:p>
    <w:p w:rsidR="00D50EE0" w:rsidRDefault="00D50EE0">
      <w:pPr>
        <w:pStyle w:val="Index1"/>
        <w:tabs>
          <w:tab w:val="right" w:pos="5030"/>
        </w:tabs>
        <w:rPr>
          <w:noProof/>
        </w:rPr>
      </w:pPr>
      <w:r>
        <w:rPr>
          <w:noProof/>
        </w:rPr>
        <w:t>Power BI-rapportserver, 29</w:t>
      </w:r>
    </w:p>
    <w:p w:rsidR="00D50EE0" w:rsidRDefault="00D50EE0">
      <w:pPr>
        <w:pStyle w:val="Index1"/>
        <w:tabs>
          <w:tab w:val="right" w:pos="5030"/>
        </w:tabs>
        <w:rPr>
          <w:noProof/>
        </w:rPr>
      </w:pPr>
      <w:r>
        <w:rPr>
          <w:noProof/>
        </w:rPr>
        <w:t>PowerPoint 2016, 21</w:t>
      </w:r>
    </w:p>
    <w:p w:rsidR="00D50EE0" w:rsidRDefault="00D50EE0">
      <w:pPr>
        <w:pStyle w:val="Index1"/>
        <w:tabs>
          <w:tab w:val="right" w:pos="5030"/>
        </w:tabs>
        <w:rPr>
          <w:noProof/>
        </w:rPr>
      </w:pPr>
      <w:r>
        <w:rPr>
          <w:noProof/>
        </w:rPr>
        <w:t>PowerPoint 2016 för Mac, 22</w:t>
      </w:r>
    </w:p>
    <w:p w:rsidR="00D50EE0" w:rsidRDefault="00D50EE0">
      <w:pPr>
        <w:pStyle w:val="Index1"/>
        <w:tabs>
          <w:tab w:val="right" w:pos="5030"/>
        </w:tabs>
        <w:rPr>
          <w:noProof/>
        </w:rPr>
      </w:pPr>
      <w:r>
        <w:rPr>
          <w:noProof/>
        </w:rPr>
        <w:t>Prediktiv underhållsplan 1 för IoT Suite, 52</w:t>
      </w:r>
    </w:p>
    <w:p w:rsidR="00D50EE0" w:rsidRDefault="00D50EE0">
      <w:pPr>
        <w:pStyle w:val="Index1"/>
        <w:tabs>
          <w:tab w:val="right" w:pos="5030"/>
        </w:tabs>
        <w:rPr>
          <w:noProof/>
        </w:rPr>
      </w:pPr>
      <w:r>
        <w:rPr>
          <w:noProof/>
        </w:rPr>
        <w:t>Prediktiv underhållsplan 2 för IoT Suite, 52</w:t>
      </w:r>
    </w:p>
    <w:p w:rsidR="00D50EE0" w:rsidRDefault="00D50EE0">
      <w:pPr>
        <w:pStyle w:val="Index1"/>
        <w:tabs>
          <w:tab w:val="right" w:pos="5030"/>
        </w:tabs>
        <w:rPr>
          <w:noProof/>
        </w:rPr>
      </w:pPr>
      <w:r>
        <w:rPr>
          <w:noProof/>
        </w:rPr>
        <w:t>Project 2013, 24</w:t>
      </w:r>
    </w:p>
    <w:p w:rsidR="00D50EE0" w:rsidRDefault="00D50EE0">
      <w:pPr>
        <w:pStyle w:val="Index1"/>
        <w:tabs>
          <w:tab w:val="right" w:pos="5030"/>
        </w:tabs>
        <w:rPr>
          <w:noProof/>
        </w:rPr>
      </w:pPr>
      <w:r>
        <w:rPr>
          <w:noProof/>
        </w:rPr>
        <w:t>Project Online Essentials, 63</w:t>
      </w:r>
    </w:p>
    <w:p w:rsidR="00D50EE0" w:rsidRDefault="00D50EE0">
      <w:pPr>
        <w:pStyle w:val="Index1"/>
        <w:tabs>
          <w:tab w:val="right" w:pos="5030"/>
        </w:tabs>
        <w:rPr>
          <w:noProof/>
        </w:rPr>
      </w:pPr>
      <w:r>
        <w:rPr>
          <w:noProof/>
        </w:rPr>
        <w:t>Project Online Essentials-tillägg, 63</w:t>
      </w:r>
    </w:p>
    <w:p w:rsidR="00D50EE0" w:rsidRDefault="00D50EE0">
      <w:pPr>
        <w:pStyle w:val="Index1"/>
        <w:tabs>
          <w:tab w:val="right" w:pos="5030"/>
        </w:tabs>
        <w:rPr>
          <w:noProof/>
        </w:rPr>
      </w:pPr>
      <w:r>
        <w:rPr>
          <w:noProof/>
        </w:rPr>
        <w:t>Project Online Premium, 63</w:t>
      </w:r>
    </w:p>
    <w:p w:rsidR="00D50EE0" w:rsidRDefault="00D50EE0">
      <w:pPr>
        <w:pStyle w:val="Index1"/>
        <w:tabs>
          <w:tab w:val="right" w:pos="5030"/>
        </w:tabs>
        <w:rPr>
          <w:noProof/>
        </w:rPr>
      </w:pPr>
      <w:r>
        <w:rPr>
          <w:noProof/>
        </w:rPr>
        <w:t>Project Online Premium från SA, 63</w:t>
      </w:r>
    </w:p>
    <w:p w:rsidR="00D50EE0" w:rsidRDefault="00D50EE0">
      <w:pPr>
        <w:pStyle w:val="Index1"/>
        <w:tabs>
          <w:tab w:val="right" w:pos="5030"/>
        </w:tabs>
        <w:rPr>
          <w:noProof/>
        </w:rPr>
      </w:pPr>
      <w:r>
        <w:rPr>
          <w:noProof/>
        </w:rPr>
        <w:t>Project Online Premium-tillägg, 63</w:t>
      </w:r>
    </w:p>
    <w:p w:rsidR="00D50EE0" w:rsidRDefault="00D50EE0">
      <w:pPr>
        <w:pStyle w:val="Index1"/>
        <w:tabs>
          <w:tab w:val="right" w:pos="5030"/>
        </w:tabs>
        <w:rPr>
          <w:noProof/>
        </w:rPr>
      </w:pPr>
      <w:r>
        <w:rPr>
          <w:noProof/>
        </w:rPr>
        <w:t>Project Online Professional, 63</w:t>
      </w:r>
    </w:p>
    <w:p w:rsidR="00D50EE0" w:rsidRDefault="00D50EE0">
      <w:pPr>
        <w:pStyle w:val="Index1"/>
        <w:tabs>
          <w:tab w:val="right" w:pos="5030"/>
        </w:tabs>
        <w:rPr>
          <w:noProof/>
        </w:rPr>
      </w:pPr>
      <w:r>
        <w:rPr>
          <w:noProof/>
        </w:rPr>
        <w:t>Project Online Professional från SA, 63</w:t>
      </w:r>
    </w:p>
    <w:p w:rsidR="00D50EE0" w:rsidRDefault="00D50EE0">
      <w:pPr>
        <w:pStyle w:val="Index1"/>
        <w:tabs>
          <w:tab w:val="right" w:pos="5030"/>
        </w:tabs>
        <w:rPr>
          <w:noProof/>
        </w:rPr>
      </w:pPr>
      <w:r>
        <w:rPr>
          <w:noProof/>
        </w:rPr>
        <w:t>Project Online Professional-tillägg, 63</w:t>
      </w:r>
    </w:p>
    <w:p w:rsidR="00D50EE0" w:rsidRDefault="00D50EE0">
      <w:pPr>
        <w:pStyle w:val="Index1"/>
        <w:tabs>
          <w:tab w:val="right" w:pos="5030"/>
        </w:tabs>
        <w:rPr>
          <w:noProof/>
        </w:rPr>
      </w:pPr>
      <w:r>
        <w:rPr>
          <w:noProof/>
        </w:rPr>
        <w:t>Project Professional, 85</w:t>
      </w:r>
    </w:p>
    <w:p w:rsidR="00D50EE0" w:rsidRDefault="00D50EE0">
      <w:pPr>
        <w:pStyle w:val="Index1"/>
        <w:tabs>
          <w:tab w:val="right" w:pos="5030"/>
        </w:tabs>
        <w:rPr>
          <w:noProof/>
        </w:rPr>
      </w:pPr>
      <w:r>
        <w:rPr>
          <w:noProof/>
        </w:rPr>
        <w:t>Project Professional 2016, 21</w:t>
      </w:r>
    </w:p>
    <w:p w:rsidR="00D50EE0" w:rsidRDefault="00D50EE0">
      <w:pPr>
        <w:pStyle w:val="Index1"/>
        <w:tabs>
          <w:tab w:val="right" w:pos="5030"/>
        </w:tabs>
        <w:rPr>
          <w:noProof/>
        </w:rPr>
      </w:pPr>
      <w:r>
        <w:rPr>
          <w:noProof/>
        </w:rPr>
        <w:t>Project Server 2016, 21, 24</w:t>
      </w:r>
    </w:p>
    <w:p w:rsidR="00D50EE0" w:rsidRDefault="00D50EE0">
      <w:pPr>
        <w:pStyle w:val="Index1"/>
        <w:tabs>
          <w:tab w:val="right" w:pos="5030"/>
        </w:tabs>
        <w:rPr>
          <w:noProof/>
        </w:rPr>
      </w:pPr>
      <w:r>
        <w:rPr>
          <w:noProof/>
        </w:rPr>
        <w:t>Project Server 2016 CAL, 24</w:t>
      </w:r>
    </w:p>
    <w:p w:rsidR="00D50EE0" w:rsidRDefault="00D50EE0">
      <w:pPr>
        <w:pStyle w:val="Index1"/>
        <w:tabs>
          <w:tab w:val="right" w:pos="5030"/>
        </w:tabs>
        <w:rPr>
          <w:noProof/>
        </w:rPr>
      </w:pPr>
      <w:r>
        <w:rPr>
          <w:noProof/>
        </w:rPr>
        <w:t>Project Server 2016 enhets-CAL, 21</w:t>
      </w:r>
    </w:p>
    <w:p w:rsidR="00D50EE0" w:rsidRDefault="00D50EE0">
      <w:pPr>
        <w:pStyle w:val="Index1"/>
        <w:tabs>
          <w:tab w:val="right" w:pos="5030"/>
        </w:tabs>
        <w:rPr>
          <w:noProof/>
        </w:rPr>
      </w:pPr>
      <w:r>
        <w:rPr>
          <w:noProof/>
        </w:rPr>
        <w:t>Project Standard, 78, 85</w:t>
      </w:r>
    </w:p>
    <w:p w:rsidR="00D50EE0" w:rsidRDefault="00D50EE0">
      <w:pPr>
        <w:pStyle w:val="Index1"/>
        <w:tabs>
          <w:tab w:val="right" w:pos="5030"/>
        </w:tabs>
        <w:rPr>
          <w:noProof/>
        </w:rPr>
      </w:pPr>
      <w:r>
        <w:rPr>
          <w:noProof/>
        </w:rPr>
        <w:t>Project Standard 2016, 21</w:t>
      </w:r>
    </w:p>
    <w:p w:rsidR="00D50EE0" w:rsidRDefault="00D50EE0">
      <w:pPr>
        <w:pStyle w:val="Index1"/>
        <w:tabs>
          <w:tab w:val="right" w:pos="5030"/>
        </w:tabs>
        <w:rPr>
          <w:noProof/>
        </w:rPr>
      </w:pPr>
      <w:r>
        <w:rPr>
          <w:noProof/>
        </w:rPr>
        <w:t>Publisher 2016, 21</w:t>
      </w:r>
    </w:p>
    <w:p w:rsidR="00D50EE0" w:rsidRDefault="00D50EE0">
      <w:pPr>
        <w:pStyle w:val="Index1"/>
        <w:tabs>
          <w:tab w:val="right" w:pos="5030"/>
        </w:tabs>
        <w:rPr>
          <w:noProof/>
        </w:rPr>
      </w:pPr>
      <w:r>
        <w:rPr>
          <w:noProof/>
        </w:rPr>
        <w:t>Samtalsabonnemang, 64</w:t>
      </w:r>
    </w:p>
    <w:p w:rsidR="00D50EE0" w:rsidRDefault="00D50EE0">
      <w:pPr>
        <w:pStyle w:val="Index1"/>
        <w:tabs>
          <w:tab w:val="right" w:pos="5030"/>
        </w:tabs>
        <w:rPr>
          <w:noProof/>
        </w:rPr>
      </w:pPr>
      <w:r>
        <w:rPr>
          <w:noProof/>
        </w:rPr>
        <w:t>SharePoint Online-, 78</w:t>
      </w:r>
    </w:p>
    <w:p w:rsidR="00D50EE0" w:rsidRDefault="00D50EE0">
      <w:pPr>
        <w:pStyle w:val="Index1"/>
        <w:tabs>
          <w:tab w:val="right" w:pos="5030"/>
        </w:tabs>
        <w:rPr>
          <w:noProof/>
        </w:rPr>
      </w:pPr>
      <w:r>
        <w:rPr>
          <w:noProof/>
        </w:rPr>
        <w:t>SharePoint Online Plan 1, 63</w:t>
      </w:r>
    </w:p>
    <w:p w:rsidR="00D50EE0" w:rsidRDefault="00D50EE0">
      <w:pPr>
        <w:pStyle w:val="Index1"/>
        <w:tabs>
          <w:tab w:val="right" w:pos="5030"/>
        </w:tabs>
        <w:rPr>
          <w:noProof/>
        </w:rPr>
      </w:pPr>
      <w:r>
        <w:rPr>
          <w:noProof/>
        </w:rPr>
        <w:t>SharePoint Online Plan 1 eller 2, 25</w:t>
      </w:r>
    </w:p>
    <w:p w:rsidR="00D50EE0" w:rsidRDefault="00D50EE0">
      <w:pPr>
        <w:pStyle w:val="Index1"/>
        <w:tabs>
          <w:tab w:val="right" w:pos="5030"/>
        </w:tabs>
        <w:rPr>
          <w:noProof/>
        </w:rPr>
      </w:pPr>
      <w:r>
        <w:rPr>
          <w:noProof/>
        </w:rPr>
        <w:t>SharePoint Online Plan 2, 25, 63</w:t>
      </w:r>
    </w:p>
    <w:p w:rsidR="00D50EE0" w:rsidRDefault="00D50EE0">
      <w:pPr>
        <w:pStyle w:val="Index1"/>
        <w:tabs>
          <w:tab w:val="right" w:pos="5030"/>
        </w:tabs>
        <w:rPr>
          <w:noProof/>
        </w:rPr>
      </w:pPr>
      <w:r>
        <w:rPr>
          <w:noProof/>
        </w:rPr>
        <w:t>SharePoint Server, 55, 83</w:t>
      </w:r>
    </w:p>
    <w:p w:rsidR="00D50EE0" w:rsidRDefault="00D50EE0">
      <w:pPr>
        <w:pStyle w:val="Index1"/>
        <w:tabs>
          <w:tab w:val="right" w:pos="5030"/>
        </w:tabs>
        <w:rPr>
          <w:noProof/>
        </w:rPr>
      </w:pPr>
      <w:r>
        <w:rPr>
          <w:noProof/>
        </w:rPr>
        <w:t>SharePoint Server 2013, 25</w:t>
      </w:r>
    </w:p>
    <w:p w:rsidR="00D50EE0" w:rsidRDefault="00D50EE0">
      <w:pPr>
        <w:pStyle w:val="Index1"/>
        <w:tabs>
          <w:tab w:val="right" w:pos="5030"/>
        </w:tabs>
        <w:rPr>
          <w:noProof/>
        </w:rPr>
      </w:pPr>
      <w:r>
        <w:rPr>
          <w:noProof/>
        </w:rPr>
        <w:t>SharePoint Server 2016, 25</w:t>
      </w:r>
    </w:p>
    <w:p w:rsidR="00D50EE0" w:rsidRDefault="00D50EE0">
      <w:pPr>
        <w:pStyle w:val="Index1"/>
        <w:tabs>
          <w:tab w:val="right" w:pos="5030"/>
        </w:tabs>
        <w:rPr>
          <w:noProof/>
        </w:rPr>
      </w:pPr>
      <w:r>
        <w:rPr>
          <w:noProof/>
        </w:rPr>
        <w:t>SharePoint Server 2016 Enterprise CAL, 25</w:t>
      </w:r>
    </w:p>
    <w:p w:rsidR="00D50EE0" w:rsidRDefault="00D50EE0">
      <w:pPr>
        <w:pStyle w:val="Index1"/>
        <w:tabs>
          <w:tab w:val="right" w:pos="5030"/>
        </w:tabs>
        <w:rPr>
          <w:noProof/>
        </w:rPr>
      </w:pPr>
      <w:r>
        <w:rPr>
          <w:noProof/>
        </w:rPr>
        <w:t>SharePoint Server 2016 Standard CAL, 25</w:t>
      </w:r>
    </w:p>
    <w:p w:rsidR="00D50EE0" w:rsidRDefault="00D50EE0">
      <w:pPr>
        <w:pStyle w:val="Index1"/>
        <w:tabs>
          <w:tab w:val="right" w:pos="5030"/>
        </w:tabs>
        <w:rPr>
          <w:noProof/>
        </w:rPr>
      </w:pPr>
      <w:r>
        <w:rPr>
          <w:noProof/>
        </w:rPr>
        <w:t>Skype för Business 2016, 21</w:t>
      </w:r>
    </w:p>
    <w:p w:rsidR="00D50EE0" w:rsidRDefault="00D50EE0">
      <w:pPr>
        <w:pStyle w:val="Index1"/>
        <w:tabs>
          <w:tab w:val="right" w:pos="5030"/>
        </w:tabs>
        <w:rPr>
          <w:noProof/>
        </w:rPr>
      </w:pPr>
      <w:r>
        <w:rPr>
          <w:noProof/>
        </w:rPr>
        <w:t>Skype for Business Online Plan 1, 26, 64</w:t>
      </w:r>
    </w:p>
    <w:p w:rsidR="00D50EE0" w:rsidRDefault="00D50EE0">
      <w:pPr>
        <w:pStyle w:val="Index1"/>
        <w:tabs>
          <w:tab w:val="right" w:pos="5030"/>
        </w:tabs>
        <w:rPr>
          <w:noProof/>
        </w:rPr>
      </w:pPr>
      <w:r>
        <w:rPr>
          <w:noProof/>
        </w:rPr>
        <w:t>Skype for Business Online Plan 2, 26, 64</w:t>
      </w:r>
    </w:p>
    <w:p w:rsidR="00D50EE0" w:rsidRDefault="00D50EE0">
      <w:pPr>
        <w:pStyle w:val="Index1"/>
        <w:tabs>
          <w:tab w:val="right" w:pos="5030"/>
        </w:tabs>
        <w:rPr>
          <w:noProof/>
        </w:rPr>
      </w:pPr>
      <w:r>
        <w:rPr>
          <w:noProof/>
        </w:rPr>
        <w:t>Skype for Business Plus CAL, 26</w:t>
      </w:r>
    </w:p>
    <w:p w:rsidR="00D50EE0" w:rsidRDefault="00D50EE0">
      <w:pPr>
        <w:pStyle w:val="Index1"/>
        <w:tabs>
          <w:tab w:val="right" w:pos="5030"/>
        </w:tabs>
        <w:rPr>
          <w:noProof/>
        </w:rPr>
      </w:pPr>
      <w:r>
        <w:rPr>
          <w:noProof/>
        </w:rPr>
        <w:t>Skype for Business Server, 55</w:t>
      </w:r>
    </w:p>
    <w:p w:rsidR="00D50EE0" w:rsidRDefault="00D50EE0">
      <w:pPr>
        <w:pStyle w:val="Index1"/>
        <w:tabs>
          <w:tab w:val="right" w:pos="5030"/>
        </w:tabs>
        <w:rPr>
          <w:noProof/>
        </w:rPr>
      </w:pPr>
      <w:r>
        <w:rPr>
          <w:noProof/>
        </w:rPr>
        <w:t>Skype för Business Server 2015, 26</w:t>
      </w:r>
    </w:p>
    <w:p w:rsidR="00D50EE0" w:rsidRDefault="00D50EE0">
      <w:pPr>
        <w:pStyle w:val="Index1"/>
        <w:tabs>
          <w:tab w:val="right" w:pos="5030"/>
        </w:tabs>
        <w:rPr>
          <w:noProof/>
        </w:rPr>
      </w:pPr>
      <w:r>
        <w:rPr>
          <w:noProof/>
        </w:rPr>
        <w:t>Skype for Business Server 2015 Enterprise CAL, 26</w:t>
      </w:r>
    </w:p>
    <w:p w:rsidR="00D50EE0" w:rsidRDefault="00D50EE0">
      <w:pPr>
        <w:pStyle w:val="Index1"/>
        <w:tabs>
          <w:tab w:val="right" w:pos="5030"/>
        </w:tabs>
        <w:rPr>
          <w:noProof/>
        </w:rPr>
      </w:pPr>
      <w:r>
        <w:rPr>
          <w:noProof/>
        </w:rPr>
        <w:t>Skype for Business Server 2015 Plus CAL, 26</w:t>
      </w:r>
    </w:p>
    <w:p w:rsidR="00D50EE0" w:rsidRDefault="00D50EE0">
      <w:pPr>
        <w:pStyle w:val="Index1"/>
        <w:tabs>
          <w:tab w:val="right" w:pos="5030"/>
        </w:tabs>
        <w:rPr>
          <w:noProof/>
        </w:rPr>
      </w:pPr>
      <w:r>
        <w:rPr>
          <w:noProof/>
        </w:rPr>
        <w:t>Skype for Business Server 2015 Standard CAL, 26</w:t>
      </w:r>
    </w:p>
    <w:p w:rsidR="00D50EE0" w:rsidRDefault="00D50EE0">
      <w:pPr>
        <w:pStyle w:val="Index1"/>
        <w:tabs>
          <w:tab w:val="right" w:pos="5030"/>
        </w:tabs>
        <w:rPr>
          <w:noProof/>
        </w:rPr>
      </w:pPr>
      <w:r>
        <w:rPr>
          <w:noProof/>
        </w:rPr>
        <w:t>Skype för företag plus CAL-tillägg för Microsoft 365 E3 (Användar-SL), 54</w:t>
      </w:r>
    </w:p>
    <w:p w:rsidR="00D50EE0" w:rsidRDefault="00D50EE0">
      <w:pPr>
        <w:pStyle w:val="Index1"/>
        <w:tabs>
          <w:tab w:val="right" w:pos="5030"/>
        </w:tabs>
        <w:rPr>
          <w:noProof/>
        </w:rPr>
      </w:pPr>
      <w:r>
        <w:rPr>
          <w:noProof/>
        </w:rPr>
        <w:t>SQL Parallel Data Warehouse, 79, 85</w:t>
      </w:r>
    </w:p>
    <w:p w:rsidR="00D50EE0" w:rsidRDefault="00D50EE0">
      <w:pPr>
        <w:pStyle w:val="Index1"/>
        <w:tabs>
          <w:tab w:val="right" w:pos="5030"/>
        </w:tabs>
        <w:rPr>
          <w:noProof/>
        </w:rPr>
      </w:pPr>
      <w:r>
        <w:rPr>
          <w:noProof/>
        </w:rPr>
        <w:t>SQL Server, 83</w:t>
      </w:r>
    </w:p>
    <w:p w:rsidR="00D50EE0" w:rsidRDefault="00D50EE0">
      <w:pPr>
        <w:pStyle w:val="Index1"/>
        <w:tabs>
          <w:tab w:val="right" w:pos="5030"/>
        </w:tabs>
        <w:rPr>
          <w:noProof/>
        </w:rPr>
      </w:pPr>
      <w:r>
        <w:rPr>
          <w:noProof/>
        </w:rPr>
        <w:t>SQL Server 2016, 27</w:t>
      </w:r>
    </w:p>
    <w:p w:rsidR="00D50EE0" w:rsidRDefault="00D50EE0">
      <w:pPr>
        <w:pStyle w:val="Index1"/>
        <w:tabs>
          <w:tab w:val="right" w:pos="5030"/>
        </w:tabs>
        <w:rPr>
          <w:noProof/>
        </w:rPr>
      </w:pPr>
      <w:r>
        <w:rPr>
          <w:noProof/>
        </w:rPr>
        <w:t>SQL Server 2017 CAL, 27</w:t>
      </w:r>
    </w:p>
    <w:p w:rsidR="00D50EE0" w:rsidRDefault="00D50EE0">
      <w:pPr>
        <w:pStyle w:val="Index1"/>
        <w:tabs>
          <w:tab w:val="right" w:pos="5030"/>
        </w:tabs>
        <w:rPr>
          <w:noProof/>
        </w:rPr>
      </w:pPr>
      <w:r>
        <w:rPr>
          <w:noProof/>
        </w:rPr>
        <w:t>SQL Server 2017 Enterprise, 27</w:t>
      </w:r>
    </w:p>
    <w:p w:rsidR="00D50EE0" w:rsidRDefault="00D50EE0">
      <w:pPr>
        <w:pStyle w:val="Index1"/>
        <w:tabs>
          <w:tab w:val="right" w:pos="5030"/>
        </w:tabs>
        <w:rPr>
          <w:noProof/>
        </w:rPr>
      </w:pPr>
      <w:r>
        <w:rPr>
          <w:noProof/>
        </w:rPr>
        <w:t>SQL Server 2017 Enterprise Core, 27</w:t>
      </w:r>
    </w:p>
    <w:p w:rsidR="00D50EE0" w:rsidRDefault="00D50EE0">
      <w:pPr>
        <w:pStyle w:val="Index1"/>
        <w:tabs>
          <w:tab w:val="right" w:pos="5030"/>
        </w:tabs>
        <w:rPr>
          <w:noProof/>
        </w:rPr>
      </w:pPr>
      <w:r>
        <w:rPr>
          <w:noProof/>
        </w:rPr>
        <w:t>SQL Server 2017 Standard, 27</w:t>
      </w:r>
    </w:p>
    <w:p w:rsidR="00D50EE0" w:rsidRDefault="00D50EE0">
      <w:pPr>
        <w:pStyle w:val="Index1"/>
        <w:tabs>
          <w:tab w:val="right" w:pos="5030"/>
        </w:tabs>
        <w:rPr>
          <w:noProof/>
        </w:rPr>
      </w:pPr>
      <w:r>
        <w:rPr>
          <w:noProof/>
        </w:rPr>
        <w:t>SQL Server 2017 Standard Core, 27</w:t>
      </w:r>
    </w:p>
    <w:p w:rsidR="00D50EE0" w:rsidRDefault="00D50EE0">
      <w:pPr>
        <w:pStyle w:val="Index1"/>
        <w:tabs>
          <w:tab w:val="right" w:pos="5030"/>
        </w:tabs>
        <w:rPr>
          <w:noProof/>
        </w:rPr>
      </w:pPr>
      <w:r>
        <w:rPr>
          <w:noProof/>
        </w:rPr>
        <w:t>SQL Server Business Intelligence, 79, 85</w:t>
      </w:r>
    </w:p>
    <w:p w:rsidR="00D50EE0" w:rsidRDefault="00D50EE0">
      <w:pPr>
        <w:pStyle w:val="Index1"/>
        <w:tabs>
          <w:tab w:val="right" w:pos="5030"/>
        </w:tabs>
        <w:rPr>
          <w:noProof/>
        </w:rPr>
      </w:pPr>
      <w:r>
        <w:rPr>
          <w:noProof/>
        </w:rPr>
        <w:t>SQL Server Data Center, 79</w:t>
      </w:r>
    </w:p>
    <w:p w:rsidR="00D50EE0" w:rsidRDefault="00D50EE0">
      <w:pPr>
        <w:pStyle w:val="Index1"/>
        <w:tabs>
          <w:tab w:val="right" w:pos="5030"/>
        </w:tabs>
        <w:rPr>
          <w:noProof/>
        </w:rPr>
      </w:pPr>
      <w:r>
        <w:rPr>
          <w:noProof/>
        </w:rPr>
        <w:t>SQL Server Enterprise, 79</w:t>
      </w:r>
    </w:p>
    <w:p w:rsidR="00D50EE0" w:rsidRDefault="00D50EE0">
      <w:pPr>
        <w:pStyle w:val="Index1"/>
        <w:tabs>
          <w:tab w:val="right" w:pos="5030"/>
        </w:tabs>
        <w:rPr>
          <w:noProof/>
        </w:rPr>
      </w:pPr>
      <w:r>
        <w:rPr>
          <w:noProof/>
        </w:rPr>
        <w:t>SQL Server Standard, 79, 85</w:t>
      </w:r>
    </w:p>
    <w:p w:rsidR="00D50EE0" w:rsidRDefault="00D50EE0">
      <w:pPr>
        <w:pStyle w:val="Index1"/>
        <w:tabs>
          <w:tab w:val="right" w:pos="5030"/>
        </w:tabs>
        <w:rPr>
          <w:noProof/>
        </w:rPr>
      </w:pPr>
      <w:r>
        <w:rPr>
          <w:noProof/>
        </w:rPr>
        <w:t>System Center 2012 Client Management-serien, 31, 33, 34</w:t>
      </w:r>
    </w:p>
    <w:p w:rsidR="00D50EE0" w:rsidRDefault="00D50EE0">
      <w:pPr>
        <w:pStyle w:val="Index1"/>
        <w:tabs>
          <w:tab w:val="right" w:pos="5030"/>
        </w:tabs>
        <w:rPr>
          <w:noProof/>
        </w:rPr>
      </w:pPr>
      <w:r>
        <w:rPr>
          <w:noProof/>
        </w:rPr>
        <w:t>System Center 2012 Datacenter Server Management License, 79</w:t>
      </w:r>
    </w:p>
    <w:p w:rsidR="00D50EE0" w:rsidRDefault="00D50EE0">
      <w:pPr>
        <w:pStyle w:val="Index1"/>
        <w:tabs>
          <w:tab w:val="right" w:pos="5030"/>
        </w:tabs>
        <w:rPr>
          <w:noProof/>
        </w:rPr>
      </w:pPr>
      <w:r>
        <w:rPr>
          <w:noProof/>
        </w:rPr>
        <w:t>System Center 2012 R2, 29</w:t>
      </w:r>
    </w:p>
    <w:p w:rsidR="00D50EE0" w:rsidRDefault="00D50EE0">
      <w:pPr>
        <w:pStyle w:val="Index1"/>
        <w:tabs>
          <w:tab w:val="right" w:pos="5030"/>
        </w:tabs>
        <w:rPr>
          <w:noProof/>
        </w:rPr>
      </w:pPr>
      <w:r>
        <w:rPr>
          <w:noProof/>
        </w:rPr>
        <w:t>System Center 2012 R2 Configuration Manager, 30</w:t>
      </w:r>
    </w:p>
    <w:p w:rsidR="00D50EE0" w:rsidRDefault="00D50EE0">
      <w:pPr>
        <w:pStyle w:val="Index1"/>
        <w:tabs>
          <w:tab w:val="right" w:pos="5030"/>
        </w:tabs>
        <w:rPr>
          <w:noProof/>
        </w:rPr>
      </w:pPr>
      <w:r>
        <w:rPr>
          <w:noProof/>
        </w:rPr>
        <w:t>System Center 2012 R2 Endpoint Protection, 32</w:t>
      </w:r>
    </w:p>
    <w:p w:rsidR="00D50EE0" w:rsidRDefault="00D50EE0">
      <w:pPr>
        <w:pStyle w:val="Index1"/>
        <w:tabs>
          <w:tab w:val="right" w:pos="5030"/>
        </w:tabs>
        <w:rPr>
          <w:noProof/>
        </w:rPr>
      </w:pPr>
      <w:r>
        <w:rPr>
          <w:noProof/>
        </w:rPr>
        <w:t>System Center 2012 Standard Server Management-licens, 79</w:t>
      </w:r>
    </w:p>
    <w:p w:rsidR="00D50EE0" w:rsidRDefault="00D50EE0">
      <w:pPr>
        <w:pStyle w:val="Index1"/>
        <w:tabs>
          <w:tab w:val="right" w:pos="5030"/>
        </w:tabs>
        <w:rPr>
          <w:noProof/>
        </w:rPr>
      </w:pPr>
      <w:r>
        <w:rPr>
          <w:noProof/>
        </w:rPr>
        <w:t>System Center 2016 Data Protection Manager, 31</w:t>
      </w:r>
    </w:p>
    <w:p w:rsidR="00D50EE0" w:rsidRDefault="00D50EE0">
      <w:pPr>
        <w:pStyle w:val="Index1"/>
        <w:tabs>
          <w:tab w:val="right" w:pos="5030"/>
        </w:tabs>
        <w:rPr>
          <w:noProof/>
        </w:rPr>
      </w:pPr>
      <w:r>
        <w:rPr>
          <w:noProof/>
        </w:rPr>
        <w:t>System Center 2016 Datacenter Server Management-licens (paket med 16 kärnlicenser), 29</w:t>
      </w:r>
    </w:p>
    <w:p w:rsidR="00D50EE0" w:rsidRDefault="00D50EE0">
      <w:pPr>
        <w:pStyle w:val="Index1"/>
        <w:tabs>
          <w:tab w:val="right" w:pos="5030"/>
        </w:tabs>
        <w:rPr>
          <w:noProof/>
        </w:rPr>
      </w:pPr>
      <w:r>
        <w:rPr>
          <w:noProof/>
        </w:rPr>
        <w:t>System Center 2016 Datacenter Server Management-licens (paket med 2 kärnlicenser), 29</w:t>
      </w:r>
    </w:p>
    <w:p w:rsidR="00D50EE0" w:rsidRDefault="00D50EE0">
      <w:pPr>
        <w:pStyle w:val="Index1"/>
        <w:tabs>
          <w:tab w:val="right" w:pos="5030"/>
        </w:tabs>
        <w:rPr>
          <w:noProof/>
        </w:rPr>
      </w:pPr>
      <w:r>
        <w:rPr>
          <w:noProof/>
        </w:rPr>
        <w:t>System Center 2016 Operations Manager, 33</w:t>
      </w:r>
    </w:p>
    <w:p w:rsidR="00D50EE0" w:rsidRDefault="00D50EE0">
      <w:pPr>
        <w:pStyle w:val="Index1"/>
        <w:tabs>
          <w:tab w:val="right" w:pos="5030"/>
        </w:tabs>
        <w:rPr>
          <w:noProof/>
        </w:rPr>
      </w:pPr>
      <w:r>
        <w:rPr>
          <w:noProof/>
        </w:rPr>
        <w:t>System Center 2016 Orchestrator, 33</w:t>
      </w:r>
    </w:p>
    <w:p w:rsidR="00D50EE0" w:rsidRDefault="00D50EE0">
      <w:pPr>
        <w:pStyle w:val="Index1"/>
        <w:tabs>
          <w:tab w:val="right" w:pos="5030"/>
        </w:tabs>
        <w:rPr>
          <w:noProof/>
        </w:rPr>
      </w:pPr>
      <w:r>
        <w:rPr>
          <w:noProof/>
        </w:rPr>
        <w:t>System Center 2016 Service Manager, 34</w:t>
      </w:r>
    </w:p>
    <w:p w:rsidR="00D50EE0" w:rsidRDefault="00D50EE0">
      <w:pPr>
        <w:pStyle w:val="Index1"/>
        <w:tabs>
          <w:tab w:val="right" w:pos="5030"/>
        </w:tabs>
        <w:rPr>
          <w:noProof/>
        </w:rPr>
      </w:pPr>
      <w:r>
        <w:rPr>
          <w:noProof/>
        </w:rPr>
        <w:t>System Center 2016 Standard Server Management-licens (paket med 16 kärnlicenser), 29</w:t>
      </w:r>
    </w:p>
    <w:p w:rsidR="00D50EE0" w:rsidRDefault="00D50EE0">
      <w:pPr>
        <w:pStyle w:val="Index1"/>
        <w:tabs>
          <w:tab w:val="right" w:pos="5030"/>
        </w:tabs>
        <w:rPr>
          <w:noProof/>
        </w:rPr>
      </w:pPr>
      <w:r>
        <w:rPr>
          <w:noProof/>
        </w:rPr>
        <w:t>System Center 2016 Standard Server Management-licens (paket med 2 kärnlicenser), 29</w:t>
      </w:r>
    </w:p>
    <w:p w:rsidR="00D50EE0" w:rsidRDefault="00D50EE0">
      <w:pPr>
        <w:pStyle w:val="Index1"/>
        <w:tabs>
          <w:tab w:val="right" w:pos="5030"/>
        </w:tabs>
        <w:rPr>
          <w:noProof/>
        </w:rPr>
      </w:pPr>
      <w:r>
        <w:rPr>
          <w:noProof/>
        </w:rPr>
        <w:t>System Center Configuration Manager 1606 Client Management License, 30</w:t>
      </w:r>
    </w:p>
    <w:p w:rsidR="00D50EE0" w:rsidRDefault="00D50EE0">
      <w:pPr>
        <w:pStyle w:val="Index1"/>
        <w:tabs>
          <w:tab w:val="right" w:pos="5030"/>
        </w:tabs>
        <w:rPr>
          <w:noProof/>
        </w:rPr>
      </w:pPr>
      <w:r>
        <w:rPr>
          <w:noProof/>
        </w:rPr>
        <w:t>System Center Datacenter, 83, 85</w:t>
      </w:r>
    </w:p>
    <w:p w:rsidR="00D50EE0" w:rsidRDefault="00D50EE0">
      <w:pPr>
        <w:pStyle w:val="Index1"/>
        <w:tabs>
          <w:tab w:val="right" w:pos="5030"/>
        </w:tabs>
        <w:rPr>
          <w:noProof/>
        </w:rPr>
      </w:pPr>
      <w:r>
        <w:rPr>
          <w:noProof/>
        </w:rPr>
        <w:t>System Center Datacenter (paket med 2 kärnlicenser), 17</w:t>
      </w:r>
    </w:p>
    <w:p w:rsidR="00D50EE0" w:rsidRDefault="00D50EE0">
      <w:pPr>
        <w:pStyle w:val="Index1"/>
        <w:tabs>
          <w:tab w:val="right" w:pos="5030"/>
        </w:tabs>
        <w:rPr>
          <w:noProof/>
        </w:rPr>
      </w:pPr>
      <w:r>
        <w:rPr>
          <w:noProof/>
        </w:rPr>
        <w:t>System Center Endpoint Protection 1606, 32</w:t>
      </w:r>
    </w:p>
    <w:p w:rsidR="00D50EE0" w:rsidRDefault="00D50EE0">
      <w:pPr>
        <w:pStyle w:val="Index1"/>
        <w:tabs>
          <w:tab w:val="right" w:pos="5030"/>
        </w:tabs>
        <w:rPr>
          <w:noProof/>
        </w:rPr>
      </w:pPr>
      <w:r>
        <w:rPr>
          <w:noProof/>
        </w:rPr>
        <w:t>System Center Global Service Monitor, 30</w:t>
      </w:r>
    </w:p>
    <w:p w:rsidR="00D50EE0" w:rsidRDefault="00D50EE0">
      <w:pPr>
        <w:pStyle w:val="Index1"/>
        <w:tabs>
          <w:tab w:val="right" w:pos="5030"/>
        </w:tabs>
        <w:rPr>
          <w:noProof/>
        </w:rPr>
      </w:pPr>
      <w:r>
        <w:rPr>
          <w:noProof/>
        </w:rPr>
        <w:t>System Center Standard, 83, 85</w:t>
      </w:r>
    </w:p>
    <w:p w:rsidR="00D50EE0" w:rsidRDefault="00D50EE0">
      <w:pPr>
        <w:pStyle w:val="Index1"/>
        <w:tabs>
          <w:tab w:val="right" w:pos="5030"/>
        </w:tabs>
        <w:rPr>
          <w:noProof/>
        </w:rPr>
      </w:pPr>
      <w:r>
        <w:rPr>
          <w:noProof/>
        </w:rPr>
        <w:t>System Center Standard (paket med 2 kärnlicenser), 17</w:t>
      </w:r>
    </w:p>
    <w:p w:rsidR="00D50EE0" w:rsidRDefault="00D50EE0">
      <w:pPr>
        <w:pStyle w:val="Index1"/>
        <w:tabs>
          <w:tab w:val="right" w:pos="5030"/>
        </w:tabs>
        <w:rPr>
          <w:noProof/>
        </w:rPr>
      </w:pPr>
      <w:r>
        <w:rPr>
          <w:noProof/>
        </w:rPr>
        <w:t>Telefonsystem, 64</w:t>
      </w:r>
    </w:p>
    <w:p w:rsidR="00D50EE0" w:rsidRDefault="00D50EE0">
      <w:pPr>
        <w:pStyle w:val="Index1"/>
        <w:tabs>
          <w:tab w:val="right" w:pos="5030"/>
        </w:tabs>
        <w:rPr>
          <w:noProof/>
        </w:rPr>
      </w:pPr>
      <w:r>
        <w:rPr>
          <w:noProof/>
        </w:rPr>
        <w:t>Tillägg för Exchange Online Plan 1, 62</w:t>
      </w:r>
    </w:p>
    <w:p w:rsidR="00D50EE0" w:rsidRDefault="00D50EE0">
      <w:pPr>
        <w:pStyle w:val="Index1"/>
        <w:tabs>
          <w:tab w:val="right" w:pos="5030"/>
        </w:tabs>
        <w:rPr>
          <w:noProof/>
        </w:rPr>
      </w:pPr>
      <w:r>
        <w:rPr>
          <w:noProof/>
        </w:rPr>
        <w:t>Tillägg för Microsoft Dynamics 365 för gruppmedlemmar, Enterprise edition (Användar-SL), 57</w:t>
      </w:r>
    </w:p>
    <w:p w:rsidR="00D50EE0" w:rsidRDefault="00D50EE0">
      <w:pPr>
        <w:pStyle w:val="Index1"/>
        <w:tabs>
          <w:tab w:val="right" w:pos="5030"/>
        </w:tabs>
        <w:rPr>
          <w:noProof/>
        </w:rPr>
      </w:pPr>
      <w:r>
        <w:rPr>
          <w:noProof/>
        </w:rPr>
        <w:t>Tillägg för Microsoft Intune, 67</w:t>
      </w:r>
    </w:p>
    <w:p w:rsidR="00D50EE0" w:rsidRDefault="00D50EE0">
      <w:pPr>
        <w:pStyle w:val="Index1"/>
        <w:tabs>
          <w:tab w:val="right" w:pos="5030"/>
        </w:tabs>
        <w:rPr>
          <w:noProof/>
        </w:rPr>
      </w:pPr>
      <w:r>
        <w:rPr>
          <w:noProof/>
        </w:rPr>
        <w:t>Tillägg för Office 365 A5, 60</w:t>
      </w:r>
    </w:p>
    <w:p w:rsidR="00D50EE0" w:rsidRDefault="00D50EE0">
      <w:pPr>
        <w:pStyle w:val="Index1"/>
        <w:tabs>
          <w:tab w:val="right" w:pos="5030"/>
        </w:tabs>
        <w:rPr>
          <w:noProof/>
        </w:rPr>
      </w:pPr>
      <w:r>
        <w:rPr>
          <w:noProof/>
        </w:rPr>
        <w:t>Tillägg för Office 365 Enterprise E1, E3, 60</w:t>
      </w:r>
    </w:p>
    <w:p w:rsidR="00D50EE0" w:rsidRDefault="00D50EE0">
      <w:pPr>
        <w:pStyle w:val="Index1"/>
        <w:tabs>
          <w:tab w:val="right" w:pos="5030"/>
        </w:tabs>
        <w:rPr>
          <w:noProof/>
        </w:rPr>
      </w:pPr>
      <w:r>
        <w:rPr>
          <w:noProof/>
        </w:rPr>
        <w:t>Tillägg för Office 365 Enterprise E3, E4 utan ProPlus, 60</w:t>
      </w:r>
    </w:p>
    <w:p w:rsidR="00D50EE0" w:rsidRDefault="00D50EE0">
      <w:pPr>
        <w:pStyle w:val="Index1"/>
        <w:tabs>
          <w:tab w:val="right" w:pos="5030"/>
        </w:tabs>
        <w:rPr>
          <w:noProof/>
        </w:rPr>
      </w:pPr>
      <w:r>
        <w:rPr>
          <w:noProof/>
        </w:rPr>
        <w:t>Tillägg för Office 365 Enterprise E4, 60</w:t>
      </w:r>
    </w:p>
    <w:p w:rsidR="00D50EE0" w:rsidRDefault="00D50EE0">
      <w:pPr>
        <w:pStyle w:val="Index1"/>
        <w:tabs>
          <w:tab w:val="right" w:pos="5030"/>
        </w:tabs>
        <w:rPr>
          <w:noProof/>
        </w:rPr>
      </w:pPr>
      <w:r>
        <w:rPr>
          <w:noProof/>
        </w:rPr>
        <w:t>Tillägg för Office 365 Enterprise E5, 60</w:t>
      </w:r>
    </w:p>
    <w:p w:rsidR="00D50EE0" w:rsidRDefault="00D50EE0">
      <w:pPr>
        <w:pStyle w:val="Index1"/>
        <w:tabs>
          <w:tab w:val="right" w:pos="5030"/>
        </w:tabs>
        <w:rPr>
          <w:noProof/>
        </w:rPr>
      </w:pPr>
      <w:r>
        <w:rPr>
          <w:noProof/>
        </w:rPr>
        <w:t>Tillägg för SharePoint Online Plan 1, 63</w:t>
      </w:r>
    </w:p>
    <w:p w:rsidR="00D50EE0" w:rsidRDefault="00D50EE0">
      <w:pPr>
        <w:pStyle w:val="Index1"/>
        <w:tabs>
          <w:tab w:val="right" w:pos="5030"/>
        </w:tabs>
        <w:rPr>
          <w:noProof/>
        </w:rPr>
      </w:pPr>
      <w:r>
        <w:rPr>
          <w:noProof/>
        </w:rPr>
        <w:t>Tillägg för Skype for Business Online Plan 1, 64</w:t>
      </w:r>
    </w:p>
    <w:p w:rsidR="00D50EE0" w:rsidRDefault="00D50EE0">
      <w:pPr>
        <w:pStyle w:val="Index1"/>
        <w:tabs>
          <w:tab w:val="right" w:pos="5030"/>
        </w:tabs>
        <w:rPr>
          <w:noProof/>
        </w:rPr>
      </w:pPr>
      <w:r>
        <w:rPr>
          <w:noProof/>
        </w:rPr>
        <w:t>Tillägg för Visio Online Plan 2, 59</w:t>
      </w:r>
    </w:p>
    <w:p w:rsidR="00D50EE0" w:rsidRDefault="00D50EE0">
      <w:pPr>
        <w:pStyle w:val="Index1"/>
        <w:tabs>
          <w:tab w:val="right" w:pos="5030"/>
        </w:tabs>
        <w:rPr>
          <w:noProof/>
        </w:rPr>
      </w:pPr>
      <w:r>
        <w:rPr>
          <w:noProof/>
        </w:rPr>
        <w:t>Tillägg till Microsoft Stream Plan 2, 65</w:t>
      </w:r>
    </w:p>
    <w:p w:rsidR="00D50EE0" w:rsidRDefault="00D50EE0">
      <w:pPr>
        <w:pStyle w:val="Index1"/>
        <w:tabs>
          <w:tab w:val="right" w:pos="5030"/>
        </w:tabs>
        <w:rPr>
          <w:noProof/>
        </w:rPr>
      </w:pPr>
      <w:r>
        <w:rPr>
          <w:noProof/>
        </w:rPr>
        <w:t>Tillägg till Microsoft Stream Storage (500 GB), 65</w:t>
      </w:r>
    </w:p>
    <w:p w:rsidR="00D50EE0" w:rsidRDefault="00D50EE0">
      <w:pPr>
        <w:pStyle w:val="Index1"/>
        <w:tabs>
          <w:tab w:val="right" w:pos="5030"/>
        </w:tabs>
        <w:rPr>
          <w:noProof/>
        </w:rPr>
      </w:pPr>
      <w:r>
        <w:rPr>
          <w:noProof/>
        </w:rPr>
        <w:t>Tillägg till SQL Server Enterprise Premium Assurance, 27</w:t>
      </w:r>
    </w:p>
    <w:p w:rsidR="00D50EE0" w:rsidRDefault="00D50EE0">
      <w:pPr>
        <w:pStyle w:val="Index1"/>
        <w:tabs>
          <w:tab w:val="right" w:pos="5030"/>
        </w:tabs>
        <w:rPr>
          <w:noProof/>
        </w:rPr>
      </w:pPr>
      <w:r>
        <w:rPr>
          <w:noProof/>
        </w:rPr>
        <w:t>Tillägg till SQL Server Standard Premium Assurance, 27</w:t>
      </w:r>
    </w:p>
    <w:p w:rsidR="00D50EE0" w:rsidRDefault="00D50EE0">
      <w:pPr>
        <w:pStyle w:val="Index1"/>
        <w:tabs>
          <w:tab w:val="right" w:pos="5030"/>
        </w:tabs>
        <w:rPr>
          <w:noProof/>
        </w:rPr>
      </w:pPr>
      <w:r>
        <w:rPr>
          <w:noProof/>
        </w:rPr>
        <w:t>Tillägg till Windows Server Datacenter Core Premium Assurance (paket med 16 kärnlicenser), 46</w:t>
      </w:r>
    </w:p>
    <w:p w:rsidR="00D50EE0" w:rsidRDefault="00D50EE0">
      <w:pPr>
        <w:pStyle w:val="Index1"/>
        <w:tabs>
          <w:tab w:val="right" w:pos="5030"/>
        </w:tabs>
        <w:rPr>
          <w:noProof/>
        </w:rPr>
      </w:pPr>
      <w:r>
        <w:rPr>
          <w:noProof/>
        </w:rPr>
        <w:t>Tillägg till Windows Server Datacenter Core Premium Assurance (paket med 2 kärnlicenser), 46</w:t>
      </w:r>
    </w:p>
    <w:p w:rsidR="00D50EE0" w:rsidRDefault="00D50EE0">
      <w:pPr>
        <w:pStyle w:val="Index1"/>
        <w:tabs>
          <w:tab w:val="right" w:pos="5030"/>
        </w:tabs>
        <w:rPr>
          <w:noProof/>
        </w:rPr>
      </w:pPr>
      <w:r>
        <w:rPr>
          <w:noProof/>
        </w:rPr>
        <w:t>Tillägg till Windows Server Datacenter Premium Assurance (2 pack Core-licens), 15</w:t>
      </w:r>
    </w:p>
    <w:p w:rsidR="00D50EE0" w:rsidRDefault="00D50EE0">
      <w:pPr>
        <w:pStyle w:val="Index1"/>
        <w:tabs>
          <w:tab w:val="right" w:pos="5030"/>
        </w:tabs>
        <w:rPr>
          <w:noProof/>
        </w:rPr>
      </w:pPr>
      <w:r>
        <w:rPr>
          <w:noProof/>
        </w:rPr>
        <w:t>Tillägg till Windows Server Standard Core Premium Assurance (paket med 16 kärnlicenser), 46</w:t>
      </w:r>
    </w:p>
    <w:p w:rsidR="00D50EE0" w:rsidRDefault="00D50EE0">
      <w:pPr>
        <w:pStyle w:val="Index1"/>
        <w:tabs>
          <w:tab w:val="right" w:pos="5030"/>
        </w:tabs>
        <w:rPr>
          <w:noProof/>
        </w:rPr>
      </w:pPr>
      <w:r>
        <w:rPr>
          <w:noProof/>
        </w:rPr>
        <w:t>Tillägg till Windows Server Standard Core Premium Assurance (paket med 2 kärnlicenser), 46</w:t>
      </w:r>
    </w:p>
    <w:p w:rsidR="00D50EE0" w:rsidRDefault="00D50EE0">
      <w:pPr>
        <w:pStyle w:val="Index1"/>
        <w:tabs>
          <w:tab w:val="right" w:pos="5030"/>
        </w:tabs>
        <w:rPr>
          <w:noProof/>
        </w:rPr>
      </w:pPr>
      <w:r>
        <w:rPr>
          <w:noProof/>
        </w:rPr>
        <w:t>Tillägg till Windows Server Standard Premium Assurance (2 pack Core-licens), 15</w:t>
      </w:r>
    </w:p>
    <w:p w:rsidR="00D50EE0" w:rsidRDefault="00D50EE0">
      <w:pPr>
        <w:pStyle w:val="Index1"/>
        <w:tabs>
          <w:tab w:val="right" w:pos="5030"/>
        </w:tabs>
        <w:rPr>
          <w:noProof/>
        </w:rPr>
      </w:pPr>
      <w:r>
        <w:rPr>
          <w:noProof/>
        </w:rPr>
        <w:t>Uppgradering för Windows 10 Pro, 38</w:t>
      </w:r>
    </w:p>
    <w:p w:rsidR="00D50EE0" w:rsidRDefault="00D50EE0">
      <w:pPr>
        <w:pStyle w:val="Index1"/>
        <w:tabs>
          <w:tab w:val="right" w:pos="5030"/>
        </w:tabs>
        <w:rPr>
          <w:noProof/>
        </w:rPr>
      </w:pPr>
      <w:r>
        <w:rPr>
          <w:noProof/>
        </w:rPr>
        <w:t>VDI, 35</w:t>
      </w:r>
    </w:p>
    <w:p w:rsidR="00D50EE0" w:rsidRDefault="00D50EE0">
      <w:pPr>
        <w:pStyle w:val="Index1"/>
        <w:tabs>
          <w:tab w:val="right" w:pos="5030"/>
        </w:tabs>
        <w:rPr>
          <w:noProof/>
        </w:rPr>
      </w:pPr>
      <w:r>
        <w:rPr>
          <w:noProof/>
        </w:rPr>
        <w:t>Visio 2016 Professional, 21</w:t>
      </w:r>
    </w:p>
    <w:p w:rsidR="00D50EE0" w:rsidRDefault="00D50EE0">
      <w:pPr>
        <w:pStyle w:val="Index1"/>
        <w:tabs>
          <w:tab w:val="right" w:pos="5030"/>
        </w:tabs>
        <w:rPr>
          <w:noProof/>
        </w:rPr>
      </w:pPr>
      <w:r>
        <w:rPr>
          <w:noProof/>
        </w:rPr>
        <w:t>Visio 2016 Standard, 21</w:t>
      </w:r>
    </w:p>
    <w:p w:rsidR="00D50EE0" w:rsidRDefault="00D50EE0">
      <w:pPr>
        <w:pStyle w:val="Index1"/>
        <w:tabs>
          <w:tab w:val="right" w:pos="5030"/>
        </w:tabs>
        <w:rPr>
          <w:noProof/>
        </w:rPr>
      </w:pPr>
      <w:r>
        <w:rPr>
          <w:noProof/>
        </w:rPr>
        <w:t>Visio Online Plan 1, 59</w:t>
      </w:r>
    </w:p>
    <w:p w:rsidR="00D50EE0" w:rsidRDefault="00D50EE0">
      <w:pPr>
        <w:pStyle w:val="Index1"/>
        <w:tabs>
          <w:tab w:val="right" w:pos="5030"/>
        </w:tabs>
        <w:rPr>
          <w:noProof/>
        </w:rPr>
      </w:pPr>
      <w:r>
        <w:rPr>
          <w:noProof/>
        </w:rPr>
        <w:t>Visio Online Plan 1 och 2 Från SA, 59</w:t>
      </w:r>
    </w:p>
    <w:p w:rsidR="00D50EE0" w:rsidRDefault="00D50EE0">
      <w:pPr>
        <w:pStyle w:val="Index1"/>
        <w:tabs>
          <w:tab w:val="right" w:pos="5030"/>
        </w:tabs>
        <w:rPr>
          <w:noProof/>
        </w:rPr>
      </w:pPr>
      <w:r>
        <w:rPr>
          <w:noProof/>
        </w:rPr>
        <w:t>Visio Online Plan 2, 59</w:t>
      </w:r>
    </w:p>
    <w:p w:rsidR="00D50EE0" w:rsidRDefault="00D50EE0">
      <w:pPr>
        <w:pStyle w:val="Index1"/>
        <w:tabs>
          <w:tab w:val="right" w:pos="5030"/>
        </w:tabs>
        <w:rPr>
          <w:noProof/>
        </w:rPr>
      </w:pPr>
      <w:r>
        <w:rPr>
          <w:noProof/>
        </w:rPr>
        <w:t>Visio Professional, 85</w:t>
      </w:r>
    </w:p>
    <w:p w:rsidR="00D50EE0" w:rsidRDefault="00D50EE0">
      <w:pPr>
        <w:pStyle w:val="Index1"/>
        <w:tabs>
          <w:tab w:val="right" w:pos="5030"/>
        </w:tabs>
        <w:rPr>
          <w:noProof/>
        </w:rPr>
      </w:pPr>
      <w:r>
        <w:rPr>
          <w:noProof/>
        </w:rPr>
        <w:t>Visio Standard, 78, 85</w:t>
      </w:r>
    </w:p>
    <w:p w:rsidR="00D50EE0" w:rsidRDefault="00D50EE0">
      <w:pPr>
        <w:pStyle w:val="Index1"/>
        <w:tabs>
          <w:tab w:val="right" w:pos="5030"/>
        </w:tabs>
        <w:rPr>
          <w:noProof/>
        </w:rPr>
      </w:pPr>
      <w:r>
        <w:rPr>
          <w:noProof/>
        </w:rPr>
        <w:t>Visual Studio 2015, 35</w:t>
      </w:r>
    </w:p>
    <w:p w:rsidR="00D50EE0" w:rsidRDefault="00D50EE0">
      <w:pPr>
        <w:pStyle w:val="Index1"/>
        <w:tabs>
          <w:tab w:val="right" w:pos="5030"/>
        </w:tabs>
        <w:rPr>
          <w:noProof/>
        </w:rPr>
      </w:pPr>
      <w:r>
        <w:rPr>
          <w:noProof/>
        </w:rPr>
        <w:t>Visual Studio Enterprise 2017-prenumeration, 35</w:t>
      </w:r>
    </w:p>
    <w:p w:rsidR="00D50EE0" w:rsidRDefault="00D50EE0">
      <w:pPr>
        <w:pStyle w:val="Index1"/>
        <w:tabs>
          <w:tab w:val="right" w:pos="5030"/>
        </w:tabs>
        <w:rPr>
          <w:noProof/>
        </w:rPr>
      </w:pPr>
      <w:r>
        <w:rPr>
          <w:noProof/>
        </w:rPr>
        <w:t>Visual Studio Enterprise-prenumeration, 79, 85</w:t>
      </w:r>
    </w:p>
    <w:p w:rsidR="00D50EE0" w:rsidRDefault="00D50EE0">
      <w:pPr>
        <w:pStyle w:val="Index1"/>
        <w:tabs>
          <w:tab w:val="right" w:pos="5030"/>
        </w:tabs>
        <w:rPr>
          <w:noProof/>
        </w:rPr>
      </w:pPr>
      <w:r>
        <w:rPr>
          <w:noProof/>
        </w:rPr>
        <w:t>Visual Studio Professional 2017, 35</w:t>
      </w:r>
    </w:p>
    <w:p w:rsidR="00D50EE0" w:rsidRDefault="00D50EE0">
      <w:pPr>
        <w:pStyle w:val="Index1"/>
        <w:tabs>
          <w:tab w:val="right" w:pos="5030"/>
        </w:tabs>
        <w:rPr>
          <w:noProof/>
        </w:rPr>
      </w:pPr>
      <w:r>
        <w:rPr>
          <w:noProof/>
        </w:rPr>
        <w:t>Visual Studio Professional 2017-prenumeration, 35</w:t>
      </w:r>
    </w:p>
    <w:p w:rsidR="00D50EE0" w:rsidRDefault="00D50EE0">
      <w:pPr>
        <w:pStyle w:val="Index1"/>
        <w:tabs>
          <w:tab w:val="right" w:pos="5030"/>
        </w:tabs>
        <w:rPr>
          <w:noProof/>
        </w:rPr>
      </w:pPr>
      <w:r>
        <w:rPr>
          <w:noProof/>
        </w:rPr>
        <w:t>Visual Studio Professional-prenumeration, 79, 85</w:t>
      </w:r>
    </w:p>
    <w:p w:rsidR="00D50EE0" w:rsidRDefault="00D50EE0">
      <w:pPr>
        <w:pStyle w:val="Index1"/>
        <w:tabs>
          <w:tab w:val="right" w:pos="5030"/>
        </w:tabs>
        <w:rPr>
          <w:noProof/>
        </w:rPr>
      </w:pPr>
      <w:r>
        <w:rPr>
          <w:noProof/>
        </w:rPr>
        <w:t>Visual Studio Team Foundation Server 2018 CAL, 36</w:t>
      </w:r>
    </w:p>
    <w:p w:rsidR="00D50EE0" w:rsidRDefault="00D50EE0">
      <w:pPr>
        <w:pStyle w:val="Index1"/>
        <w:tabs>
          <w:tab w:val="right" w:pos="5030"/>
        </w:tabs>
        <w:rPr>
          <w:noProof/>
        </w:rPr>
      </w:pPr>
      <w:r>
        <w:rPr>
          <w:noProof/>
        </w:rPr>
        <w:t>Visual Studio Team Foundation Server 2018 med SQL Server 2017-teknik, 36</w:t>
      </w:r>
    </w:p>
    <w:p w:rsidR="00D50EE0" w:rsidRDefault="00D50EE0">
      <w:pPr>
        <w:pStyle w:val="Index1"/>
        <w:tabs>
          <w:tab w:val="right" w:pos="5030"/>
        </w:tabs>
        <w:rPr>
          <w:noProof/>
        </w:rPr>
      </w:pPr>
      <w:r>
        <w:rPr>
          <w:noProof/>
        </w:rPr>
        <w:t>Visual Studio Test Professional 2017-prenumeration, 35</w:t>
      </w:r>
    </w:p>
    <w:p w:rsidR="00D50EE0" w:rsidRDefault="00D50EE0">
      <w:pPr>
        <w:pStyle w:val="Index1"/>
        <w:tabs>
          <w:tab w:val="right" w:pos="5030"/>
        </w:tabs>
        <w:rPr>
          <w:noProof/>
        </w:rPr>
      </w:pPr>
      <w:r>
        <w:rPr>
          <w:noProof/>
        </w:rPr>
        <w:t>Visual Studio Test Professional-prenumeration, 79, 85</w:t>
      </w:r>
    </w:p>
    <w:p w:rsidR="00D50EE0" w:rsidRDefault="00D50EE0">
      <w:pPr>
        <w:pStyle w:val="Index1"/>
        <w:tabs>
          <w:tab w:val="right" w:pos="5030"/>
        </w:tabs>
        <w:rPr>
          <w:noProof/>
        </w:rPr>
      </w:pPr>
      <w:r>
        <w:rPr>
          <w:noProof/>
        </w:rPr>
        <w:t>Windows 10 Education A3, 38</w:t>
      </w:r>
    </w:p>
    <w:p w:rsidR="00D50EE0" w:rsidRDefault="00D50EE0">
      <w:pPr>
        <w:pStyle w:val="Index1"/>
        <w:tabs>
          <w:tab w:val="right" w:pos="5030"/>
        </w:tabs>
        <w:rPr>
          <w:noProof/>
        </w:rPr>
      </w:pPr>
      <w:r>
        <w:rPr>
          <w:noProof/>
        </w:rPr>
        <w:t>Windows 10 Education A5, 38</w:t>
      </w:r>
    </w:p>
    <w:p w:rsidR="00D50EE0" w:rsidRDefault="00D50EE0">
      <w:pPr>
        <w:pStyle w:val="Index1"/>
        <w:tabs>
          <w:tab w:val="right" w:pos="5030"/>
        </w:tabs>
        <w:rPr>
          <w:noProof/>
        </w:rPr>
      </w:pPr>
      <w:r>
        <w:rPr>
          <w:noProof/>
        </w:rPr>
        <w:t>Windows 10 Education E5 (per enhet), 38</w:t>
      </w:r>
    </w:p>
    <w:p w:rsidR="00D50EE0" w:rsidRDefault="00D50EE0">
      <w:pPr>
        <w:pStyle w:val="Index1"/>
        <w:tabs>
          <w:tab w:val="right" w:pos="5030"/>
        </w:tabs>
        <w:rPr>
          <w:noProof/>
        </w:rPr>
      </w:pPr>
      <w:r>
        <w:rPr>
          <w:noProof/>
        </w:rPr>
        <w:t>Windows 10 Education E5-tillägg per enhet (till E3 per enhet), 38</w:t>
      </w:r>
    </w:p>
    <w:p w:rsidR="00D50EE0" w:rsidRDefault="00D50EE0">
      <w:pPr>
        <w:pStyle w:val="Index1"/>
        <w:tabs>
          <w:tab w:val="right" w:pos="5030"/>
        </w:tabs>
        <w:rPr>
          <w:noProof/>
        </w:rPr>
      </w:pPr>
      <w:r>
        <w:rPr>
          <w:noProof/>
        </w:rPr>
        <w:t>Windows 10 Education-uppgradering (per enhet), 38</w:t>
      </w:r>
    </w:p>
    <w:p w:rsidR="00D50EE0" w:rsidRDefault="00D50EE0">
      <w:pPr>
        <w:pStyle w:val="Index1"/>
        <w:tabs>
          <w:tab w:val="right" w:pos="5030"/>
        </w:tabs>
        <w:rPr>
          <w:noProof/>
        </w:rPr>
      </w:pPr>
      <w:r>
        <w:rPr>
          <w:noProof/>
        </w:rPr>
        <w:t>Windows 10 Enterprise E3 per användare (endast lokal), 38</w:t>
      </w:r>
    </w:p>
    <w:p w:rsidR="00D50EE0" w:rsidRDefault="00D50EE0">
      <w:pPr>
        <w:pStyle w:val="Index1"/>
        <w:tabs>
          <w:tab w:val="right" w:pos="5030"/>
        </w:tabs>
        <w:rPr>
          <w:noProof/>
        </w:rPr>
      </w:pPr>
      <w:r>
        <w:rPr>
          <w:noProof/>
        </w:rPr>
        <w:t>Windows 10 Enterprise E3 per användare med SA, 38</w:t>
      </w:r>
    </w:p>
    <w:p w:rsidR="00D50EE0" w:rsidRDefault="00D50EE0">
      <w:pPr>
        <w:pStyle w:val="Index1"/>
        <w:tabs>
          <w:tab w:val="right" w:pos="5030"/>
        </w:tabs>
        <w:rPr>
          <w:noProof/>
        </w:rPr>
      </w:pPr>
      <w:r>
        <w:rPr>
          <w:noProof/>
        </w:rPr>
        <w:t>Windows 10 Enterprise E3 per användare med SA – från SA, 38</w:t>
      </w:r>
    </w:p>
    <w:p w:rsidR="00D50EE0" w:rsidRDefault="00D50EE0">
      <w:pPr>
        <w:pStyle w:val="Index1"/>
        <w:tabs>
          <w:tab w:val="right" w:pos="5030"/>
        </w:tabs>
        <w:rPr>
          <w:noProof/>
        </w:rPr>
      </w:pPr>
      <w:r>
        <w:rPr>
          <w:noProof/>
        </w:rPr>
        <w:t>Windows 10 Enterprise E3 per Enhet med SA, 38</w:t>
      </w:r>
    </w:p>
    <w:p w:rsidR="00D50EE0" w:rsidRDefault="00D50EE0">
      <w:pPr>
        <w:pStyle w:val="Index1"/>
        <w:tabs>
          <w:tab w:val="right" w:pos="5030"/>
        </w:tabs>
        <w:rPr>
          <w:noProof/>
        </w:rPr>
      </w:pPr>
      <w:r>
        <w:rPr>
          <w:noProof/>
        </w:rPr>
        <w:t>Windows 10 Enterprise E3/E5 per användare, 38</w:t>
      </w:r>
    </w:p>
    <w:p w:rsidR="00D50EE0" w:rsidRDefault="00D50EE0">
      <w:pPr>
        <w:pStyle w:val="Index1"/>
        <w:tabs>
          <w:tab w:val="right" w:pos="5030"/>
        </w:tabs>
        <w:rPr>
          <w:noProof/>
        </w:rPr>
      </w:pPr>
      <w:r>
        <w:rPr>
          <w:noProof/>
        </w:rPr>
        <w:t>Windows 10 Enterprise E3-tillägg per användare (till E3 per enhet), 38</w:t>
      </w:r>
    </w:p>
    <w:p w:rsidR="00D50EE0" w:rsidRDefault="00D50EE0">
      <w:pPr>
        <w:pStyle w:val="Index1"/>
        <w:tabs>
          <w:tab w:val="right" w:pos="5030"/>
        </w:tabs>
        <w:rPr>
          <w:noProof/>
        </w:rPr>
      </w:pPr>
      <w:r>
        <w:rPr>
          <w:noProof/>
        </w:rPr>
        <w:t>Windows 10 Enterprise E5 per användare med SA – från SA, 38</w:t>
      </w:r>
    </w:p>
    <w:p w:rsidR="00D50EE0" w:rsidRDefault="00D50EE0">
      <w:pPr>
        <w:pStyle w:val="Index1"/>
        <w:tabs>
          <w:tab w:val="right" w:pos="5030"/>
        </w:tabs>
        <w:rPr>
          <w:noProof/>
        </w:rPr>
      </w:pPr>
      <w:r>
        <w:rPr>
          <w:noProof/>
        </w:rPr>
        <w:t>Windows 10 Enterprise E5 per enhet eller användare med SA, 38</w:t>
      </w:r>
    </w:p>
    <w:p w:rsidR="00D50EE0" w:rsidRDefault="00D50EE0">
      <w:pPr>
        <w:pStyle w:val="Index1"/>
        <w:tabs>
          <w:tab w:val="right" w:pos="5030"/>
        </w:tabs>
        <w:rPr>
          <w:noProof/>
        </w:rPr>
      </w:pPr>
      <w:r>
        <w:rPr>
          <w:noProof/>
        </w:rPr>
        <w:t>Windows 10 Enterprise E5-tillägg per enhet eller användare (till E3 per enhet) (SL), 38</w:t>
      </w:r>
    </w:p>
    <w:p w:rsidR="00D50EE0" w:rsidRDefault="00D50EE0">
      <w:pPr>
        <w:pStyle w:val="Index1"/>
        <w:tabs>
          <w:tab w:val="right" w:pos="5030"/>
        </w:tabs>
        <w:rPr>
          <w:noProof/>
        </w:rPr>
      </w:pPr>
      <w:r>
        <w:rPr>
          <w:noProof/>
        </w:rPr>
        <w:t>Windows 10 Enterprise LTSB 2015, 38</w:t>
      </w:r>
    </w:p>
    <w:p w:rsidR="00D50EE0" w:rsidRDefault="00D50EE0">
      <w:pPr>
        <w:pStyle w:val="Index1"/>
        <w:tabs>
          <w:tab w:val="right" w:pos="5030"/>
        </w:tabs>
        <w:rPr>
          <w:noProof/>
        </w:rPr>
      </w:pPr>
      <w:r>
        <w:rPr>
          <w:noProof/>
        </w:rPr>
        <w:t>Windows 10 Enterprise LTSB 2016 Upgrade (Per Enhet), 38</w:t>
      </w:r>
    </w:p>
    <w:p w:rsidR="00D50EE0" w:rsidRDefault="00D50EE0">
      <w:pPr>
        <w:pStyle w:val="Index1"/>
        <w:tabs>
          <w:tab w:val="right" w:pos="5030"/>
        </w:tabs>
        <w:rPr>
          <w:noProof/>
        </w:rPr>
      </w:pPr>
      <w:r>
        <w:rPr>
          <w:noProof/>
        </w:rPr>
        <w:t>Windows 10 Enterprise Virtual Desktop Access E3 per användare, 38</w:t>
      </w:r>
    </w:p>
    <w:p w:rsidR="00D50EE0" w:rsidRDefault="00D50EE0">
      <w:pPr>
        <w:pStyle w:val="Index1"/>
        <w:tabs>
          <w:tab w:val="right" w:pos="5030"/>
        </w:tabs>
        <w:rPr>
          <w:noProof/>
        </w:rPr>
      </w:pPr>
      <w:r>
        <w:rPr>
          <w:noProof/>
        </w:rPr>
        <w:t>Windows 10 Enterprise Virtual Desktop Access E3 per enhet, 38</w:t>
      </w:r>
    </w:p>
    <w:p w:rsidR="00D50EE0" w:rsidRDefault="00D50EE0">
      <w:pPr>
        <w:pStyle w:val="Index1"/>
        <w:tabs>
          <w:tab w:val="right" w:pos="5030"/>
        </w:tabs>
        <w:rPr>
          <w:noProof/>
        </w:rPr>
      </w:pPr>
      <w:r>
        <w:rPr>
          <w:noProof/>
        </w:rPr>
        <w:t>Windows 10 Enterprise Virtual Desktop Access E5 per användare, 38</w:t>
      </w:r>
    </w:p>
    <w:p w:rsidR="00D50EE0" w:rsidRDefault="00D50EE0">
      <w:pPr>
        <w:pStyle w:val="Index1"/>
        <w:tabs>
          <w:tab w:val="right" w:pos="5030"/>
        </w:tabs>
        <w:rPr>
          <w:noProof/>
        </w:rPr>
      </w:pPr>
      <w:r>
        <w:rPr>
          <w:noProof/>
        </w:rPr>
        <w:t>Windows 10 Enterprise Virtual Desktop Access E5 per enhet, 38</w:t>
      </w:r>
    </w:p>
    <w:p w:rsidR="00D50EE0" w:rsidRDefault="00D50EE0">
      <w:pPr>
        <w:pStyle w:val="Index1"/>
        <w:tabs>
          <w:tab w:val="right" w:pos="5030"/>
        </w:tabs>
        <w:rPr>
          <w:noProof/>
        </w:rPr>
      </w:pPr>
      <w:r>
        <w:rPr>
          <w:noProof/>
        </w:rPr>
        <w:t>Windows 10 Home to Pro Right Licensing, 38</w:t>
      </w:r>
    </w:p>
    <w:p w:rsidR="00D50EE0" w:rsidRDefault="00D50EE0">
      <w:pPr>
        <w:pStyle w:val="Index1"/>
        <w:tabs>
          <w:tab w:val="right" w:pos="5030"/>
        </w:tabs>
        <w:rPr>
          <w:noProof/>
        </w:rPr>
      </w:pPr>
      <w:r>
        <w:rPr>
          <w:noProof/>
        </w:rPr>
        <w:t>Windows 10 IoT Enterprise, 39</w:t>
      </w:r>
    </w:p>
    <w:p w:rsidR="00D50EE0" w:rsidRDefault="00D50EE0">
      <w:pPr>
        <w:pStyle w:val="Index1"/>
        <w:tabs>
          <w:tab w:val="right" w:pos="5030"/>
        </w:tabs>
        <w:rPr>
          <w:noProof/>
        </w:rPr>
      </w:pPr>
      <w:r>
        <w:rPr>
          <w:noProof/>
        </w:rPr>
        <w:t>Windows 10 IoT Enterprise för Detaljhandel eller Thin-klienter, 40</w:t>
      </w:r>
    </w:p>
    <w:p w:rsidR="00D50EE0" w:rsidRDefault="00D50EE0">
      <w:pPr>
        <w:pStyle w:val="Index1"/>
        <w:tabs>
          <w:tab w:val="right" w:pos="5030"/>
        </w:tabs>
        <w:rPr>
          <w:noProof/>
        </w:rPr>
      </w:pPr>
      <w:r>
        <w:rPr>
          <w:noProof/>
        </w:rPr>
        <w:t>Windows 10 S till Windows 10 Pro Switch, 38</w:t>
      </w:r>
    </w:p>
    <w:p w:rsidR="00D50EE0" w:rsidRDefault="00D50EE0">
      <w:pPr>
        <w:pStyle w:val="Index1"/>
        <w:tabs>
          <w:tab w:val="right" w:pos="5030"/>
        </w:tabs>
        <w:rPr>
          <w:noProof/>
        </w:rPr>
      </w:pPr>
      <w:r>
        <w:rPr>
          <w:noProof/>
        </w:rPr>
        <w:t>Windows 2000 Professional for Embedded Systems, 39</w:t>
      </w:r>
    </w:p>
    <w:p w:rsidR="00D50EE0" w:rsidRDefault="00D50EE0">
      <w:pPr>
        <w:pStyle w:val="Index1"/>
        <w:tabs>
          <w:tab w:val="right" w:pos="5030"/>
        </w:tabs>
        <w:rPr>
          <w:noProof/>
        </w:rPr>
      </w:pPr>
      <w:r>
        <w:rPr>
          <w:noProof/>
        </w:rPr>
        <w:t>Windows 7, 39</w:t>
      </w:r>
    </w:p>
    <w:p w:rsidR="00D50EE0" w:rsidRDefault="00D50EE0">
      <w:pPr>
        <w:pStyle w:val="Index1"/>
        <w:tabs>
          <w:tab w:val="right" w:pos="5030"/>
        </w:tabs>
        <w:rPr>
          <w:noProof/>
        </w:rPr>
      </w:pPr>
      <w:r>
        <w:rPr>
          <w:noProof/>
        </w:rPr>
        <w:t>Windows 7 Professional for Embedded Systems, Ultimate for Embedded Systems, 39</w:t>
      </w:r>
    </w:p>
    <w:p w:rsidR="00D50EE0" w:rsidRDefault="00D50EE0">
      <w:pPr>
        <w:pStyle w:val="Index1"/>
        <w:tabs>
          <w:tab w:val="right" w:pos="5030"/>
        </w:tabs>
        <w:rPr>
          <w:noProof/>
        </w:rPr>
      </w:pPr>
      <w:r>
        <w:rPr>
          <w:noProof/>
        </w:rPr>
        <w:t>Windows 8.1 Enterprise Sideloading, 38</w:t>
      </w:r>
    </w:p>
    <w:p w:rsidR="00D50EE0" w:rsidRDefault="00D50EE0">
      <w:pPr>
        <w:pStyle w:val="Index1"/>
        <w:tabs>
          <w:tab w:val="right" w:pos="5030"/>
        </w:tabs>
        <w:rPr>
          <w:noProof/>
        </w:rPr>
      </w:pPr>
      <w:r>
        <w:rPr>
          <w:noProof/>
        </w:rPr>
        <w:t>Windows Embedded 2009, 40</w:t>
      </w:r>
    </w:p>
    <w:p w:rsidR="00D50EE0" w:rsidRDefault="00D50EE0">
      <w:pPr>
        <w:pStyle w:val="Index1"/>
        <w:tabs>
          <w:tab w:val="right" w:pos="5030"/>
        </w:tabs>
        <w:rPr>
          <w:noProof/>
        </w:rPr>
      </w:pPr>
      <w:r>
        <w:rPr>
          <w:noProof/>
        </w:rPr>
        <w:t>Windows Embedded 8 och 8.1 Industry Retail, 40</w:t>
      </w:r>
    </w:p>
    <w:p w:rsidR="00D50EE0" w:rsidRDefault="00D50EE0">
      <w:pPr>
        <w:pStyle w:val="Index1"/>
        <w:tabs>
          <w:tab w:val="right" w:pos="5030"/>
        </w:tabs>
        <w:rPr>
          <w:noProof/>
        </w:rPr>
      </w:pPr>
      <w:r>
        <w:rPr>
          <w:noProof/>
        </w:rPr>
        <w:t>Windows Embedded 8 Standard, 40</w:t>
      </w:r>
    </w:p>
    <w:p w:rsidR="00D50EE0" w:rsidRDefault="00D50EE0">
      <w:pPr>
        <w:pStyle w:val="Index1"/>
        <w:tabs>
          <w:tab w:val="right" w:pos="5030"/>
        </w:tabs>
        <w:rPr>
          <w:noProof/>
        </w:rPr>
      </w:pPr>
      <w:r>
        <w:rPr>
          <w:noProof/>
        </w:rPr>
        <w:t>Windows Embedded 8 Standard Enterprise-kit (100-pack), 38</w:t>
      </w:r>
    </w:p>
    <w:p w:rsidR="00D50EE0" w:rsidRDefault="00D50EE0">
      <w:pPr>
        <w:pStyle w:val="Index1"/>
        <w:tabs>
          <w:tab w:val="right" w:pos="5030"/>
        </w:tabs>
        <w:rPr>
          <w:noProof/>
        </w:rPr>
      </w:pPr>
      <w:r>
        <w:rPr>
          <w:noProof/>
        </w:rPr>
        <w:t>Windows Embedded 8.1 Industry, 38</w:t>
      </w:r>
    </w:p>
    <w:p w:rsidR="00D50EE0" w:rsidRDefault="00D50EE0">
      <w:pPr>
        <w:pStyle w:val="Index1"/>
        <w:tabs>
          <w:tab w:val="right" w:pos="5030"/>
        </w:tabs>
        <w:rPr>
          <w:noProof/>
        </w:rPr>
      </w:pPr>
      <w:r>
        <w:rPr>
          <w:noProof/>
        </w:rPr>
        <w:t>Windows Embedded 8/8.1 Pro, Industry Pro, 39</w:t>
      </w:r>
    </w:p>
    <w:p w:rsidR="00D50EE0" w:rsidRDefault="00D50EE0">
      <w:pPr>
        <w:pStyle w:val="Index1"/>
        <w:tabs>
          <w:tab w:val="right" w:pos="5030"/>
        </w:tabs>
        <w:rPr>
          <w:noProof/>
        </w:rPr>
      </w:pPr>
      <w:r>
        <w:rPr>
          <w:noProof/>
        </w:rPr>
        <w:t>Windows Embedded for Point of Service, 40</w:t>
      </w:r>
    </w:p>
    <w:p w:rsidR="00D50EE0" w:rsidRDefault="00D50EE0">
      <w:pPr>
        <w:pStyle w:val="Index1"/>
        <w:tabs>
          <w:tab w:val="right" w:pos="5030"/>
        </w:tabs>
        <w:rPr>
          <w:noProof/>
        </w:rPr>
      </w:pPr>
      <w:r>
        <w:rPr>
          <w:noProof/>
        </w:rPr>
        <w:t>Windows Embedded POSReady 2009, 40</w:t>
      </w:r>
    </w:p>
    <w:p w:rsidR="00D50EE0" w:rsidRDefault="00D50EE0">
      <w:pPr>
        <w:pStyle w:val="Index1"/>
        <w:tabs>
          <w:tab w:val="right" w:pos="5030"/>
        </w:tabs>
        <w:rPr>
          <w:noProof/>
        </w:rPr>
      </w:pPr>
      <w:r>
        <w:rPr>
          <w:noProof/>
        </w:rPr>
        <w:t>Windows Embedded POSReady 7, 40</w:t>
      </w:r>
    </w:p>
    <w:p w:rsidR="00D50EE0" w:rsidRDefault="00D50EE0">
      <w:pPr>
        <w:pStyle w:val="Index1"/>
        <w:tabs>
          <w:tab w:val="right" w:pos="5030"/>
        </w:tabs>
        <w:rPr>
          <w:noProof/>
        </w:rPr>
      </w:pPr>
      <w:r>
        <w:rPr>
          <w:noProof/>
        </w:rPr>
        <w:t>Windows Embedded POSReady 7 Pro, 40</w:t>
      </w:r>
    </w:p>
    <w:p w:rsidR="00D50EE0" w:rsidRDefault="00D50EE0">
      <w:pPr>
        <w:pStyle w:val="Index1"/>
        <w:tabs>
          <w:tab w:val="right" w:pos="5030"/>
        </w:tabs>
        <w:rPr>
          <w:noProof/>
        </w:rPr>
      </w:pPr>
      <w:r>
        <w:rPr>
          <w:noProof/>
        </w:rPr>
        <w:t>Windows Embedded Standard 7, 40</w:t>
      </w:r>
    </w:p>
    <w:p w:rsidR="00D50EE0" w:rsidRDefault="00D50EE0">
      <w:pPr>
        <w:pStyle w:val="Index1"/>
        <w:tabs>
          <w:tab w:val="right" w:pos="5030"/>
        </w:tabs>
        <w:rPr>
          <w:noProof/>
        </w:rPr>
      </w:pPr>
      <w:r>
        <w:rPr>
          <w:noProof/>
        </w:rPr>
        <w:t>Windows HPC Server, 48</w:t>
      </w:r>
    </w:p>
    <w:p w:rsidR="00D50EE0" w:rsidRDefault="00D50EE0">
      <w:pPr>
        <w:pStyle w:val="Index1"/>
        <w:tabs>
          <w:tab w:val="right" w:pos="5030"/>
        </w:tabs>
        <w:rPr>
          <w:noProof/>
        </w:rPr>
      </w:pPr>
      <w:r>
        <w:rPr>
          <w:noProof/>
        </w:rPr>
        <w:t>Windows MultiPoint Server 2012, 45</w:t>
      </w:r>
    </w:p>
    <w:p w:rsidR="00D50EE0" w:rsidRDefault="00D50EE0">
      <w:pPr>
        <w:pStyle w:val="Index1"/>
        <w:tabs>
          <w:tab w:val="right" w:pos="5030"/>
        </w:tabs>
        <w:rPr>
          <w:noProof/>
        </w:rPr>
      </w:pPr>
      <w:r>
        <w:rPr>
          <w:noProof/>
        </w:rPr>
        <w:t>Windows MultiPoint Server 2016 Premium, 45</w:t>
      </w:r>
    </w:p>
    <w:p w:rsidR="00D50EE0" w:rsidRDefault="00D50EE0">
      <w:pPr>
        <w:pStyle w:val="Index1"/>
        <w:tabs>
          <w:tab w:val="right" w:pos="5030"/>
        </w:tabs>
        <w:rPr>
          <w:noProof/>
        </w:rPr>
      </w:pPr>
      <w:r>
        <w:rPr>
          <w:noProof/>
        </w:rPr>
        <w:t>Windows Server, 85</w:t>
      </w:r>
    </w:p>
    <w:p w:rsidR="00D50EE0" w:rsidRDefault="00D50EE0">
      <w:pPr>
        <w:pStyle w:val="Index1"/>
        <w:tabs>
          <w:tab w:val="right" w:pos="5030"/>
        </w:tabs>
        <w:rPr>
          <w:noProof/>
        </w:rPr>
      </w:pPr>
      <w:r>
        <w:rPr>
          <w:noProof/>
        </w:rPr>
        <w:t>Windows Server 2012, 46</w:t>
      </w:r>
    </w:p>
    <w:p w:rsidR="00D50EE0" w:rsidRDefault="00D50EE0">
      <w:pPr>
        <w:pStyle w:val="Index1"/>
        <w:tabs>
          <w:tab w:val="right" w:pos="5030"/>
        </w:tabs>
        <w:rPr>
          <w:noProof/>
        </w:rPr>
      </w:pPr>
      <w:r>
        <w:rPr>
          <w:noProof/>
        </w:rPr>
        <w:t>Windows Server 2012 R2, 46</w:t>
      </w:r>
    </w:p>
    <w:p w:rsidR="00D50EE0" w:rsidRDefault="00D50EE0">
      <w:pPr>
        <w:pStyle w:val="Index1"/>
        <w:tabs>
          <w:tab w:val="right" w:pos="5030"/>
        </w:tabs>
        <w:rPr>
          <w:noProof/>
        </w:rPr>
      </w:pPr>
      <w:r>
        <w:rPr>
          <w:noProof/>
        </w:rPr>
        <w:t>Windows Server 2016 Active Directory Rights Management Services CAL, 45, 46</w:t>
      </w:r>
    </w:p>
    <w:p w:rsidR="00D50EE0" w:rsidRDefault="00D50EE0">
      <w:pPr>
        <w:pStyle w:val="Index1"/>
        <w:tabs>
          <w:tab w:val="right" w:pos="5030"/>
        </w:tabs>
        <w:rPr>
          <w:noProof/>
        </w:rPr>
      </w:pPr>
      <w:r>
        <w:rPr>
          <w:noProof/>
        </w:rPr>
        <w:t>Windows Server 2016 CAL, 45, 46</w:t>
      </w:r>
    </w:p>
    <w:p w:rsidR="00D50EE0" w:rsidRDefault="00D50EE0">
      <w:pPr>
        <w:pStyle w:val="Index1"/>
        <w:tabs>
          <w:tab w:val="right" w:pos="5030"/>
        </w:tabs>
        <w:rPr>
          <w:noProof/>
        </w:rPr>
      </w:pPr>
      <w:r>
        <w:rPr>
          <w:noProof/>
        </w:rPr>
        <w:t>Windows Server 2016 Datacenter (paket med 16 kärnlicenser), 46</w:t>
      </w:r>
    </w:p>
    <w:p w:rsidR="00D50EE0" w:rsidRDefault="00D50EE0">
      <w:pPr>
        <w:pStyle w:val="Index1"/>
        <w:tabs>
          <w:tab w:val="right" w:pos="5030"/>
        </w:tabs>
        <w:rPr>
          <w:noProof/>
        </w:rPr>
      </w:pPr>
      <w:r>
        <w:rPr>
          <w:noProof/>
        </w:rPr>
        <w:t>Windows Server 2016 Datacenter (paket med 2 kärnlicenser), 46</w:t>
      </w:r>
    </w:p>
    <w:p w:rsidR="00D50EE0" w:rsidRDefault="00D50EE0">
      <w:pPr>
        <w:pStyle w:val="Index1"/>
        <w:tabs>
          <w:tab w:val="right" w:pos="5030"/>
        </w:tabs>
        <w:rPr>
          <w:noProof/>
        </w:rPr>
      </w:pPr>
      <w:r>
        <w:rPr>
          <w:noProof/>
        </w:rPr>
        <w:t>Windows Server 2016 Essentials, 46</w:t>
      </w:r>
    </w:p>
    <w:p w:rsidR="00D50EE0" w:rsidRDefault="00D50EE0">
      <w:pPr>
        <w:pStyle w:val="Index1"/>
        <w:tabs>
          <w:tab w:val="right" w:pos="5030"/>
        </w:tabs>
        <w:rPr>
          <w:noProof/>
        </w:rPr>
      </w:pPr>
      <w:r>
        <w:rPr>
          <w:noProof/>
        </w:rPr>
        <w:t>Windows Server 2016 Remote Desktop Services CAL, 46</w:t>
      </w:r>
    </w:p>
    <w:p w:rsidR="00D50EE0" w:rsidRDefault="00D50EE0">
      <w:pPr>
        <w:pStyle w:val="Index1"/>
        <w:tabs>
          <w:tab w:val="right" w:pos="5030"/>
        </w:tabs>
        <w:rPr>
          <w:noProof/>
        </w:rPr>
      </w:pPr>
      <w:r>
        <w:rPr>
          <w:noProof/>
        </w:rPr>
        <w:t>Windows Server 2016 Standard (paket med 16 kärnlicenser), 46</w:t>
      </w:r>
    </w:p>
    <w:p w:rsidR="00D50EE0" w:rsidRDefault="00D50EE0">
      <w:pPr>
        <w:pStyle w:val="Index1"/>
        <w:tabs>
          <w:tab w:val="right" w:pos="5030"/>
        </w:tabs>
        <w:rPr>
          <w:noProof/>
        </w:rPr>
      </w:pPr>
      <w:r>
        <w:rPr>
          <w:noProof/>
        </w:rPr>
        <w:t>Windows Server 2016 Standard (paket med 2 kärnlicenser), 46</w:t>
      </w:r>
    </w:p>
    <w:p w:rsidR="00D50EE0" w:rsidRDefault="00D50EE0">
      <w:pPr>
        <w:pStyle w:val="Index1"/>
        <w:tabs>
          <w:tab w:val="right" w:pos="5030"/>
        </w:tabs>
        <w:rPr>
          <w:noProof/>
        </w:rPr>
      </w:pPr>
      <w:r>
        <w:rPr>
          <w:noProof/>
        </w:rPr>
        <w:t>Windows Server Data Center, 79</w:t>
      </w:r>
    </w:p>
    <w:p w:rsidR="00D50EE0" w:rsidRDefault="00D50EE0">
      <w:pPr>
        <w:pStyle w:val="Index1"/>
        <w:tabs>
          <w:tab w:val="right" w:pos="5030"/>
        </w:tabs>
        <w:rPr>
          <w:noProof/>
        </w:rPr>
      </w:pPr>
      <w:r>
        <w:rPr>
          <w:noProof/>
        </w:rPr>
        <w:t>Windows Server Datacenter, 83, 85</w:t>
      </w:r>
    </w:p>
    <w:p w:rsidR="00D50EE0" w:rsidRDefault="00D50EE0">
      <w:pPr>
        <w:pStyle w:val="Index1"/>
        <w:tabs>
          <w:tab w:val="right" w:pos="5030"/>
        </w:tabs>
        <w:rPr>
          <w:noProof/>
        </w:rPr>
      </w:pPr>
      <w:r>
        <w:rPr>
          <w:noProof/>
        </w:rPr>
        <w:t>Windows Server Datacenter (paket med 2 kärnlicenser), 17</w:t>
      </w:r>
    </w:p>
    <w:p w:rsidR="00D50EE0" w:rsidRDefault="00D50EE0">
      <w:pPr>
        <w:pStyle w:val="Index1"/>
        <w:tabs>
          <w:tab w:val="right" w:pos="5030"/>
        </w:tabs>
        <w:rPr>
          <w:noProof/>
        </w:rPr>
      </w:pPr>
      <w:r>
        <w:rPr>
          <w:noProof/>
        </w:rPr>
        <w:t>Windows Server Enterprise, 48, 79</w:t>
      </w:r>
    </w:p>
    <w:p w:rsidR="00D50EE0" w:rsidRDefault="00D50EE0">
      <w:pPr>
        <w:pStyle w:val="Index1"/>
        <w:tabs>
          <w:tab w:val="right" w:pos="5030"/>
        </w:tabs>
        <w:rPr>
          <w:noProof/>
        </w:rPr>
      </w:pPr>
      <w:r>
        <w:rPr>
          <w:noProof/>
        </w:rPr>
        <w:t>Windows Server for Itanium Based Systems, 48</w:t>
      </w:r>
    </w:p>
    <w:p w:rsidR="00D50EE0" w:rsidRDefault="00D50EE0">
      <w:pPr>
        <w:pStyle w:val="Index1"/>
        <w:tabs>
          <w:tab w:val="right" w:pos="5030"/>
        </w:tabs>
        <w:rPr>
          <w:noProof/>
        </w:rPr>
      </w:pPr>
      <w:r>
        <w:rPr>
          <w:noProof/>
        </w:rPr>
        <w:t>Windows Server HPC Edition, 48</w:t>
      </w:r>
    </w:p>
    <w:p w:rsidR="00D50EE0" w:rsidRDefault="00D50EE0">
      <w:pPr>
        <w:pStyle w:val="Index1"/>
        <w:tabs>
          <w:tab w:val="right" w:pos="5030"/>
        </w:tabs>
        <w:rPr>
          <w:noProof/>
        </w:rPr>
      </w:pPr>
      <w:r>
        <w:rPr>
          <w:noProof/>
        </w:rPr>
        <w:t>Windows Server Standard, 79, 83, 85</w:t>
      </w:r>
    </w:p>
    <w:p w:rsidR="00D50EE0" w:rsidRDefault="00D50EE0">
      <w:pPr>
        <w:pStyle w:val="Index1"/>
        <w:tabs>
          <w:tab w:val="right" w:pos="5030"/>
        </w:tabs>
        <w:rPr>
          <w:noProof/>
        </w:rPr>
      </w:pPr>
      <w:r>
        <w:rPr>
          <w:noProof/>
        </w:rPr>
        <w:t>Windows Server Standard (paket med 2 kärnlicenser), 17</w:t>
      </w:r>
    </w:p>
    <w:p w:rsidR="00D50EE0" w:rsidRDefault="00D50EE0">
      <w:pPr>
        <w:pStyle w:val="Index1"/>
        <w:tabs>
          <w:tab w:val="right" w:pos="5030"/>
        </w:tabs>
        <w:rPr>
          <w:noProof/>
        </w:rPr>
      </w:pPr>
      <w:r>
        <w:rPr>
          <w:noProof/>
        </w:rPr>
        <w:t>Windows Server-behållare, 73</w:t>
      </w:r>
    </w:p>
    <w:p w:rsidR="00D50EE0" w:rsidRDefault="00D50EE0">
      <w:pPr>
        <w:pStyle w:val="Index1"/>
        <w:tabs>
          <w:tab w:val="right" w:pos="5030"/>
        </w:tabs>
        <w:rPr>
          <w:noProof/>
        </w:rPr>
      </w:pPr>
      <w:r>
        <w:rPr>
          <w:noProof/>
        </w:rPr>
        <w:t>Windows Small Business Server, 48</w:t>
      </w:r>
    </w:p>
    <w:p w:rsidR="00D50EE0" w:rsidRDefault="00D50EE0">
      <w:pPr>
        <w:pStyle w:val="Index1"/>
        <w:tabs>
          <w:tab w:val="right" w:pos="5030"/>
        </w:tabs>
        <w:rPr>
          <w:noProof/>
        </w:rPr>
      </w:pPr>
      <w:r>
        <w:rPr>
          <w:noProof/>
        </w:rPr>
        <w:t>Windows Vista, 39</w:t>
      </w:r>
    </w:p>
    <w:p w:rsidR="00D50EE0" w:rsidRDefault="00D50EE0">
      <w:pPr>
        <w:pStyle w:val="Index1"/>
        <w:tabs>
          <w:tab w:val="right" w:pos="5030"/>
        </w:tabs>
        <w:rPr>
          <w:noProof/>
        </w:rPr>
      </w:pPr>
      <w:r>
        <w:rPr>
          <w:noProof/>
        </w:rPr>
        <w:t>Windows Vista Business for Embedded Systems, Ultimate for Embedded Systems, 39</w:t>
      </w:r>
    </w:p>
    <w:p w:rsidR="00D50EE0" w:rsidRDefault="00D50EE0">
      <w:pPr>
        <w:pStyle w:val="Index1"/>
        <w:tabs>
          <w:tab w:val="right" w:pos="5030"/>
        </w:tabs>
        <w:rPr>
          <w:noProof/>
        </w:rPr>
      </w:pPr>
      <w:r>
        <w:rPr>
          <w:noProof/>
        </w:rPr>
        <w:t>Windows XP, 39</w:t>
      </w:r>
    </w:p>
    <w:p w:rsidR="00D50EE0" w:rsidRDefault="00D50EE0">
      <w:pPr>
        <w:pStyle w:val="Index1"/>
        <w:tabs>
          <w:tab w:val="right" w:pos="5030"/>
        </w:tabs>
        <w:rPr>
          <w:noProof/>
        </w:rPr>
      </w:pPr>
      <w:r>
        <w:rPr>
          <w:noProof/>
        </w:rPr>
        <w:t>Windows XP Embedded, 40</w:t>
      </w:r>
    </w:p>
    <w:p w:rsidR="00D50EE0" w:rsidRDefault="00D50EE0">
      <w:pPr>
        <w:pStyle w:val="Index1"/>
        <w:tabs>
          <w:tab w:val="right" w:pos="5030"/>
        </w:tabs>
        <w:rPr>
          <w:noProof/>
        </w:rPr>
      </w:pPr>
      <w:r>
        <w:rPr>
          <w:noProof/>
        </w:rPr>
        <w:t>Windows XP Professional for Embedded Systems, 39</w:t>
      </w:r>
    </w:p>
    <w:p w:rsidR="00D50EE0" w:rsidRDefault="00D50EE0">
      <w:pPr>
        <w:pStyle w:val="Index1"/>
        <w:tabs>
          <w:tab w:val="right" w:pos="5030"/>
        </w:tabs>
        <w:rPr>
          <w:noProof/>
        </w:rPr>
      </w:pPr>
      <w:r>
        <w:rPr>
          <w:noProof/>
        </w:rPr>
        <w:t>Windows-följeprenumeration, 43</w:t>
      </w:r>
    </w:p>
    <w:p w:rsidR="00D50EE0" w:rsidRDefault="00D50EE0">
      <w:pPr>
        <w:pStyle w:val="Index1"/>
        <w:tabs>
          <w:tab w:val="right" w:pos="5030"/>
        </w:tabs>
        <w:rPr>
          <w:noProof/>
        </w:rPr>
      </w:pPr>
      <w:r>
        <w:rPr>
          <w:noProof/>
        </w:rPr>
        <w:t>Word 2016, 21</w:t>
      </w:r>
    </w:p>
    <w:p w:rsidR="00D50EE0" w:rsidRDefault="00D50EE0">
      <w:pPr>
        <w:pStyle w:val="Index1"/>
        <w:tabs>
          <w:tab w:val="right" w:pos="5030"/>
        </w:tabs>
        <w:rPr>
          <w:noProof/>
        </w:rPr>
      </w:pPr>
      <w:r>
        <w:rPr>
          <w:noProof/>
        </w:rPr>
        <w:t>Word 2016 för Mac, 22</w:t>
      </w:r>
    </w:p>
    <w:p w:rsidR="00D50EE0" w:rsidRDefault="00D50EE0">
      <w:pPr>
        <w:pStyle w:val="Index1"/>
        <w:tabs>
          <w:tab w:val="right" w:pos="5030"/>
        </w:tabs>
        <w:rPr>
          <w:noProof/>
        </w:rPr>
      </w:pPr>
      <w:r>
        <w:rPr>
          <w:noProof/>
        </w:rPr>
        <w:t>Work at Home för Mac 2016, 22</w:t>
      </w:r>
    </w:p>
    <w:p w:rsidR="00D50EE0" w:rsidRDefault="00D50EE0">
      <w:pPr>
        <w:pStyle w:val="Index1"/>
        <w:tabs>
          <w:tab w:val="right" w:pos="5030"/>
        </w:tabs>
        <w:rPr>
          <w:noProof/>
        </w:rPr>
      </w:pPr>
      <w:r>
        <w:rPr>
          <w:noProof/>
        </w:rPr>
        <w:t>Work at Home for Office Professional Plus 2016, 21</w:t>
      </w:r>
    </w:p>
    <w:p w:rsidR="00D50EE0" w:rsidRDefault="00D50EE0">
      <w:pPr>
        <w:pStyle w:val="Index1"/>
        <w:tabs>
          <w:tab w:val="right" w:pos="5030"/>
        </w:tabs>
        <w:rPr>
          <w:noProof/>
        </w:rPr>
      </w:pPr>
      <w:r>
        <w:rPr>
          <w:noProof/>
        </w:rPr>
        <w:t>Work at Home for Office Standard 2016, 21</w:t>
      </w:r>
    </w:p>
    <w:p w:rsidR="00D50EE0" w:rsidRDefault="00D50EE0">
      <w:pPr>
        <w:pStyle w:val="Index1"/>
        <w:tabs>
          <w:tab w:val="right" w:pos="5030"/>
        </w:tabs>
        <w:rPr>
          <w:noProof/>
        </w:rPr>
      </w:pPr>
      <w:r>
        <w:rPr>
          <w:noProof/>
        </w:rPr>
        <w:t>Workplace Analytics, 64</w:t>
      </w:r>
    </w:p>
    <w:p w:rsidR="00D50EE0" w:rsidRDefault="00D50EE0">
      <w:pPr>
        <w:pStyle w:val="ProductList-Body"/>
        <w:rPr>
          <w:noProof/>
        </w:rPr>
        <w:sectPr w:rsidR="00D50EE0" w:rsidSect="00D50EE0">
          <w:type w:val="continuous"/>
          <w:pgSz w:w="12240" w:h="15840" w:code="1"/>
          <w:pgMar w:top="1170" w:right="720" w:bottom="720" w:left="720" w:header="432" w:footer="288" w:gutter="0"/>
          <w:cols w:num="2" w:space="720"/>
        </w:sectPr>
      </w:pPr>
    </w:p>
    <w:p w:rsidR="00D04088" w:rsidRDefault="00AD336F">
      <w:pPr>
        <w:pStyle w:val="ProductList-Body"/>
        <w:sectPr w:rsidR="00D04088" w:rsidSect="00D50EE0">
          <w:type w:val="continuous"/>
          <w:pgSz w:w="12240" w:h="15840" w:code="1"/>
          <w:pgMar w:top="1170" w:right="720" w:bottom="720" w:left="720" w:header="432" w:footer="288" w:gutter="0"/>
          <w:cols w:num="2" w:space="360"/>
        </w:sectPr>
      </w:pPr>
      <w:r>
        <w:fldChar w:fldCharType="end"/>
      </w:r>
    </w:p>
    <w:p w:rsidR="00D04088" w:rsidRDefault="00D04088">
      <w:pPr>
        <w:pStyle w:val="ProductList-Body"/>
      </w:pPr>
    </w:p>
    <w:sectPr w:rsidR="00D04088"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D336F" w:rsidRDefault="00AD336F" w:rsidP="007C7D4D">
      <w:pPr>
        <w:spacing w:after="0"/>
      </w:pPr>
      <w:r>
        <w:separator/>
      </w:r>
    </w:p>
    <w:p w:rsidR="00AD336F" w:rsidRDefault="00AD336F"/>
  </w:endnote>
  <w:endnote w:type="continuationSeparator" w:id="0">
    <w:p w:rsidR="00AD336F" w:rsidRDefault="00AD336F" w:rsidP="007C7D4D">
      <w:pPr>
        <w:spacing w:after="0"/>
      </w:pPr>
      <w:r>
        <w:continuationSeparator/>
      </w:r>
    </w:p>
    <w:p w:rsidR="00AD336F" w:rsidRDefault="00AD336F"/>
  </w:endnote>
  <w:endnote w:type="continuationNotice" w:id="1">
    <w:p w:rsidR="00AD336F" w:rsidRDefault="00AD336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D040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4088" w:rsidRDefault="007C6D9E">
          <w:pPr>
            <w:pStyle w:val="PURFooterText"/>
            <w:jc w:val="center"/>
          </w:pPr>
          <w:hyperlink w:anchor="_Sec842">
            <w:r w:rsidR="00AD336F">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31">
            <w:r w:rsidR="00AD336F">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36">
            <w:r w:rsidR="00AD336F">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7">
            <w:r w:rsidR="00AD336F">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8">
            <w:r w:rsidR="00AD336F">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9">
            <w:r w:rsidR="00AD336F">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91">
            <w:r w:rsidR="00AD336F">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844">
            <w:r w:rsidR="00AD336F">
              <w:rPr>
                <w:color w:val="00467F"/>
                <w:u w:val="single"/>
              </w:rPr>
              <w:t>Index</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D040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4088" w:rsidRDefault="007C6D9E">
          <w:pPr>
            <w:pStyle w:val="PURFooterText"/>
            <w:jc w:val="center"/>
          </w:pPr>
          <w:hyperlink w:anchor="_Sec842">
            <w:r w:rsidR="00AD336F">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31">
            <w:r w:rsidR="00AD336F">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36">
            <w:r w:rsidR="00AD336F">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7">
            <w:r w:rsidR="00AD336F">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8">
            <w:r w:rsidR="00AD336F">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9">
            <w:r w:rsidR="00AD336F">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91">
            <w:r w:rsidR="00AD336F">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844">
            <w:r w:rsidR="00AD336F">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0408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4088" w:rsidRDefault="007C6D9E">
          <w:pPr>
            <w:pStyle w:val="PURFooterText"/>
            <w:jc w:val="center"/>
          </w:pPr>
          <w:hyperlink w:anchor="_Sec842">
            <w:r w:rsidR="00AD336F">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31">
            <w:r w:rsidR="00AD336F">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36">
            <w:r w:rsidR="00AD336F">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7">
            <w:r w:rsidR="00AD336F">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8">
            <w:r w:rsidR="00AD336F">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9">
            <w:r w:rsidR="00AD336F">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91">
            <w:r w:rsidR="00AD336F">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844">
            <w:r w:rsidR="00AD336F">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D040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842">
            <w:r w:rsidR="00AD336F">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4088" w:rsidRDefault="007C6D9E">
          <w:pPr>
            <w:pStyle w:val="PURFooterText"/>
            <w:jc w:val="center"/>
          </w:pPr>
          <w:hyperlink w:anchor="_Sec531">
            <w:r w:rsidR="00AD336F">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36">
            <w:r w:rsidR="00AD336F">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7">
            <w:r w:rsidR="00AD336F">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8">
            <w:r w:rsidR="00AD336F">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9">
            <w:r w:rsidR="00AD336F">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91">
            <w:r w:rsidR="00AD336F">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844">
            <w:r w:rsidR="00AD336F">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D040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842">
            <w:r w:rsidR="00AD336F">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31">
            <w:r w:rsidR="00AD336F">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4088" w:rsidRDefault="007C6D9E">
          <w:pPr>
            <w:pStyle w:val="PURFooterText"/>
            <w:jc w:val="center"/>
          </w:pPr>
          <w:hyperlink w:anchor="_Sec536">
            <w:r w:rsidR="00AD336F">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7">
            <w:r w:rsidR="00AD336F">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8">
            <w:r w:rsidR="00AD336F">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9">
            <w:r w:rsidR="00AD336F">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91">
            <w:r w:rsidR="00AD336F">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844">
            <w:r w:rsidR="00AD336F">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D040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842">
            <w:r w:rsidR="00AD336F">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31">
            <w:r w:rsidR="00AD336F">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36">
            <w:r w:rsidR="00AD336F">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4088" w:rsidRDefault="007C6D9E">
          <w:pPr>
            <w:pStyle w:val="PURFooterText"/>
            <w:jc w:val="center"/>
          </w:pPr>
          <w:hyperlink w:anchor="_Sec547">
            <w:r w:rsidR="00AD336F">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8">
            <w:r w:rsidR="00AD336F">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9">
            <w:r w:rsidR="00AD336F">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91">
            <w:r w:rsidR="00AD336F">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844">
            <w:r w:rsidR="00AD336F">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D040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842">
            <w:r w:rsidR="00AD336F">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31">
            <w:r w:rsidR="00AD336F">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36">
            <w:r w:rsidR="00AD336F">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7">
            <w:r w:rsidR="00AD336F">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4088" w:rsidRDefault="007C6D9E">
          <w:pPr>
            <w:pStyle w:val="PURFooterText"/>
            <w:jc w:val="center"/>
          </w:pPr>
          <w:hyperlink w:anchor="_Sec548">
            <w:r w:rsidR="00AD336F">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9">
            <w:r w:rsidR="00AD336F">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91">
            <w:r w:rsidR="00AD336F">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844">
            <w:r w:rsidR="00AD336F">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D040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842">
            <w:r w:rsidR="00AD336F">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31">
            <w:r w:rsidR="00AD336F">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36">
            <w:r w:rsidR="00AD336F">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7">
            <w:r w:rsidR="00AD336F">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8">
            <w:r w:rsidR="00AD336F">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4088" w:rsidRDefault="007C6D9E">
          <w:pPr>
            <w:pStyle w:val="PURFooterText"/>
            <w:jc w:val="center"/>
          </w:pPr>
          <w:hyperlink w:anchor="_Sec549">
            <w:r w:rsidR="00AD336F">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91">
            <w:r w:rsidR="00AD336F">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844">
            <w:r w:rsidR="00AD336F">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D040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842">
            <w:r w:rsidR="00AD336F">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31">
            <w:r w:rsidR="00AD336F">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36">
            <w:r w:rsidR="00AD336F">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7">
            <w:r w:rsidR="00AD336F">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8">
            <w:r w:rsidR="00AD336F">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9">
            <w:r w:rsidR="00AD336F">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4088" w:rsidRDefault="007C6D9E">
          <w:pPr>
            <w:pStyle w:val="PURFooterText"/>
            <w:jc w:val="center"/>
          </w:pPr>
          <w:hyperlink w:anchor="_Sec591">
            <w:r w:rsidR="00AD336F">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844">
            <w:r w:rsidR="00AD336F">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D040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842">
            <w:r w:rsidR="00AD336F">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31">
            <w:r w:rsidR="00AD336F">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36">
            <w:r w:rsidR="00AD336F">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7">
            <w:r w:rsidR="00AD336F">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8">
            <w:r w:rsidR="00AD336F">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9">
            <w:r w:rsidR="00AD336F">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91">
            <w:r w:rsidR="00AD336F">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4088" w:rsidRDefault="007C6D9E">
          <w:pPr>
            <w:pStyle w:val="PURFooterText"/>
            <w:jc w:val="center"/>
          </w:pPr>
          <w:hyperlink w:anchor="_Sec844">
            <w:r w:rsidR="00AD336F">
              <w:rPr>
                <w:color w:val="00467F"/>
                <w:u w:val="single"/>
              </w:rPr>
              <w:t>Index</w:t>
            </w:r>
          </w:hyperlink>
        </w:p>
      </w:tc>
    </w:tr>
  </w:tbl>
  <w:p w:rsidR="00D04088" w:rsidRDefault="00D04088"/>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D0408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842">
            <w:r w:rsidR="00AD336F">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31">
            <w:r w:rsidR="00AD336F">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36">
            <w:r w:rsidR="00AD336F">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7">
            <w:r w:rsidR="00AD336F">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8">
            <w:r w:rsidR="00AD336F">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49">
            <w:r w:rsidR="00AD336F">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04088" w:rsidRDefault="007C6D9E">
          <w:pPr>
            <w:pStyle w:val="PURFooterText"/>
            <w:jc w:val="center"/>
          </w:pPr>
          <w:hyperlink w:anchor="_Sec591">
            <w:r w:rsidR="00AD336F">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04088" w:rsidRDefault="00D0408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04088" w:rsidRDefault="007C6D9E">
          <w:pPr>
            <w:pStyle w:val="PURFooterText"/>
            <w:jc w:val="center"/>
          </w:pPr>
          <w:hyperlink w:anchor="_Sec844">
            <w:r w:rsidR="00AD336F">
              <w:rPr>
                <w:color w:val="00467F"/>
                <w:u w:val="single"/>
              </w:rPr>
              <w:t>Index</w:t>
            </w:r>
          </w:hyperlink>
        </w:p>
      </w:tc>
    </w:tr>
  </w:tbl>
  <w:p w:rsidR="00D04088" w:rsidRDefault="00D0408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D336F" w:rsidRDefault="00AD336F" w:rsidP="007C7D4D">
      <w:pPr>
        <w:spacing w:after="0"/>
      </w:pPr>
      <w:r>
        <w:separator/>
      </w:r>
    </w:p>
    <w:p w:rsidR="00AD336F" w:rsidRDefault="00AD336F"/>
  </w:footnote>
  <w:footnote w:type="continuationSeparator" w:id="0">
    <w:p w:rsidR="00AD336F" w:rsidRDefault="00AD336F" w:rsidP="007C7D4D">
      <w:pPr>
        <w:spacing w:after="0"/>
      </w:pPr>
      <w:r>
        <w:continuationSeparator/>
      </w:r>
    </w:p>
    <w:p w:rsidR="00AD336F" w:rsidRDefault="00AD336F"/>
  </w:footnote>
  <w:footnote w:type="continuationNotice" w:id="1">
    <w:p w:rsidR="00AD336F" w:rsidRDefault="00AD336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D04088">
      <w:tc>
        <w:tcPr>
          <w:tcW w:w="8560" w:type="dxa"/>
        </w:tcPr>
        <w:p w:rsidR="00D04088" w:rsidRDefault="00AD336F">
          <w:pPr>
            <w:pStyle w:val="PURHeaderText"/>
          </w:pPr>
          <w:r>
            <w:t xml:space="preserve">Produktvillkor för Microsofts volymlicensiering (svenska, </w:t>
          </w:r>
          <w:r w:rsidR="00D50EE0" w:rsidRPr="00D50EE0">
            <w:t>januari 2018</w:t>
          </w:r>
          <w:r>
            <w:t>)</w:t>
          </w:r>
        </w:p>
      </w:tc>
      <w:tc>
        <w:tcPr>
          <w:tcW w:w="3680" w:type="dxa"/>
        </w:tcPr>
        <w:p w:rsidR="00D04088" w:rsidRDefault="00AD336F">
          <w:pPr>
            <w:pStyle w:val="PURHeaderText"/>
            <w:jc w:val="right"/>
          </w:pPr>
          <w:r>
            <w:fldChar w:fldCharType="begin"/>
          </w:r>
          <w:r>
            <w:instrText xml:space="preserve"> PAGE \* MERGEFORMAT </w:instrText>
          </w:r>
          <w:r>
            <w:fldChar w:fldCharType="separate"/>
          </w:r>
          <w:r w:rsidR="007C6D9E">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D04088">
      <w:tc>
        <w:tcPr>
          <w:tcW w:w="8560" w:type="dxa"/>
        </w:tcPr>
        <w:p w:rsidR="00D04088" w:rsidRDefault="00AD336F">
          <w:pPr>
            <w:pStyle w:val="PURHeaderText"/>
          </w:pPr>
          <w:r>
            <w:t>Produktvillkor för Microsofts volymlicensiering (svenska, december 2017)</w:t>
          </w:r>
        </w:p>
      </w:tc>
      <w:tc>
        <w:tcPr>
          <w:tcW w:w="3680" w:type="dxa"/>
        </w:tcPr>
        <w:p w:rsidR="00D04088" w:rsidRDefault="00AD336F">
          <w:pPr>
            <w:pStyle w:val="PURHeaderText"/>
            <w:jc w:val="right"/>
          </w:pPr>
          <w:r>
            <w:fldChar w:fldCharType="begin"/>
          </w:r>
          <w:r>
            <w:instrText xml:space="preserve"> PAGE \* MERGEFORMAT </w:instrText>
          </w:r>
          <w:r>
            <w:fldChar w:fldCharType="separate"/>
          </w:r>
          <w:r w:rsidR="007C6D9E">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04088">
      <w:tc>
        <w:tcPr>
          <w:tcW w:w="8560" w:type="dxa"/>
        </w:tcPr>
        <w:p w:rsidR="00D04088" w:rsidRDefault="00AD336F">
          <w:pPr>
            <w:pStyle w:val="PURHeaderText"/>
          </w:pPr>
          <w:r>
            <w:t>Produktvillkor för Microsofts volymlicensiering (svenska, december 2017)</w:t>
          </w:r>
        </w:p>
      </w:tc>
      <w:tc>
        <w:tcPr>
          <w:tcW w:w="3680" w:type="dxa"/>
        </w:tcPr>
        <w:p w:rsidR="00D04088" w:rsidRDefault="00AD336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D04088">
      <w:tc>
        <w:tcPr>
          <w:tcW w:w="8560" w:type="dxa"/>
        </w:tcPr>
        <w:p w:rsidR="00D04088" w:rsidRDefault="00AD336F">
          <w:pPr>
            <w:pStyle w:val="PURHeaderText"/>
          </w:pPr>
          <w:r>
            <w:t xml:space="preserve">Produktvillkor för Microsofts volymlicensiering (svenska, </w:t>
          </w:r>
          <w:r w:rsidR="00D50EE0" w:rsidRPr="00D50EE0">
            <w:t>januari 2018</w:t>
          </w:r>
          <w:r>
            <w:t>)</w:t>
          </w:r>
        </w:p>
      </w:tc>
      <w:tc>
        <w:tcPr>
          <w:tcW w:w="3680" w:type="dxa"/>
        </w:tcPr>
        <w:p w:rsidR="00D04088" w:rsidRDefault="00AD336F">
          <w:pPr>
            <w:pStyle w:val="PURHeaderText"/>
            <w:jc w:val="right"/>
          </w:pPr>
          <w:r>
            <w:fldChar w:fldCharType="begin"/>
          </w:r>
          <w:r>
            <w:instrText xml:space="preserve"> PAGE \* MERGEFORMAT </w:instrText>
          </w:r>
          <w:r>
            <w:fldChar w:fldCharType="separate"/>
          </w:r>
          <w:r w:rsidR="007C6D9E">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D04088">
      <w:tc>
        <w:tcPr>
          <w:tcW w:w="8560" w:type="dxa"/>
        </w:tcPr>
        <w:p w:rsidR="00D04088" w:rsidRDefault="00AD336F">
          <w:pPr>
            <w:pStyle w:val="PURHeaderText"/>
          </w:pPr>
          <w:r>
            <w:t xml:space="preserve">Produktvillkor för Microsofts volymlicensiering (svenska, </w:t>
          </w:r>
          <w:r w:rsidR="00D50EE0" w:rsidRPr="00D50EE0">
            <w:t>januari 2018</w:t>
          </w:r>
          <w:r>
            <w:t>)</w:t>
          </w:r>
        </w:p>
      </w:tc>
      <w:tc>
        <w:tcPr>
          <w:tcW w:w="3680" w:type="dxa"/>
        </w:tcPr>
        <w:p w:rsidR="00D04088" w:rsidRDefault="00AD336F">
          <w:pPr>
            <w:pStyle w:val="PURHeaderText"/>
            <w:jc w:val="right"/>
          </w:pPr>
          <w:r>
            <w:fldChar w:fldCharType="begin"/>
          </w:r>
          <w:r>
            <w:instrText xml:space="preserve"> PAGE \* MERGEFORMAT </w:instrText>
          </w:r>
          <w:r>
            <w:fldChar w:fldCharType="separate"/>
          </w:r>
          <w:r w:rsidR="007C6D9E">
            <w:rPr>
              <w:noProof/>
            </w:rPr>
            <w:t>11</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04088">
      <w:tc>
        <w:tcPr>
          <w:tcW w:w="8560" w:type="dxa"/>
        </w:tcPr>
        <w:p w:rsidR="00D04088" w:rsidRDefault="00AD336F">
          <w:pPr>
            <w:pStyle w:val="PURHeaderText"/>
          </w:pPr>
          <w:r>
            <w:t xml:space="preserve">Produktvillkor för Microsofts volymlicensiering (svenska, </w:t>
          </w:r>
          <w:r w:rsidR="00D50EE0" w:rsidRPr="00D50EE0">
            <w:t>januari 2018</w:t>
          </w:r>
          <w:r>
            <w:t>)</w:t>
          </w:r>
        </w:p>
      </w:tc>
      <w:tc>
        <w:tcPr>
          <w:tcW w:w="3680" w:type="dxa"/>
        </w:tcPr>
        <w:p w:rsidR="00D04088" w:rsidRDefault="00AD336F">
          <w:pPr>
            <w:pStyle w:val="PURHeaderText"/>
            <w:jc w:val="right"/>
          </w:pPr>
          <w:r>
            <w:fldChar w:fldCharType="begin"/>
          </w:r>
          <w:r>
            <w:instrText xml:space="preserve"> PAGE \* MERGEFORMAT </w:instrText>
          </w:r>
          <w:r>
            <w:fldChar w:fldCharType="separate"/>
          </w:r>
          <w:r w:rsidR="007C6D9E">
            <w:rPr>
              <w:noProof/>
            </w:rPr>
            <w:t>17</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04088">
      <w:tc>
        <w:tcPr>
          <w:tcW w:w="8560" w:type="dxa"/>
        </w:tcPr>
        <w:p w:rsidR="00D04088" w:rsidRDefault="00AD336F">
          <w:pPr>
            <w:pStyle w:val="PURHeaderText"/>
          </w:pPr>
          <w:r>
            <w:t xml:space="preserve">Produktvillkor för Microsofts volymlicensiering (svenska, </w:t>
          </w:r>
          <w:r w:rsidR="00D50EE0" w:rsidRPr="00D50EE0">
            <w:t>januari 2018</w:t>
          </w:r>
          <w:r>
            <w:t>)</w:t>
          </w:r>
        </w:p>
      </w:tc>
      <w:tc>
        <w:tcPr>
          <w:tcW w:w="3680" w:type="dxa"/>
        </w:tcPr>
        <w:p w:rsidR="00D04088" w:rsidRDefault="00AD336F">
          <w:pPr>
            <w:pStyle w:val="PURHeaderText"/>
            <w:jc w:val="right"/>
          </w:pPr>
          <w:r>
            <w:fldChar w:fldCharType="begin"/>
          </w:r>
          <w:r>
            <w:instrText xml:space="preserve"> PAGE \* MERGEFORMAT </w:instrText>
          </w:r>
          <w:r>
            <w:fldChar w:fldCharType="separate"/>
          </w:r>
          <w:r w:rsidR="00D50EE0">
            <w:rPr>
              <w:noProof/>
            </w:rPr>
            <w:t>68</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04088">
      <w:tc>
        <w:tcPr>
          <w:tcW w:w="8560" w:type="dxa"/>
        </w:tcPr>
        <w:p w:rsidR="00D04088" w:rsidRDefault="00AD336F">
          <w:pPr>
            <w:pStyle w:val="PURHeaderText"/>
          </w:pPr>
          <w:r>
            <w:t xml:space="preserve">Produktvillkor för Microsofts volymlicensiering (svenska, </w:t>
          </w:r>
          <w:r w:rsidR="00D50EE0" w:rsidRPr="00D50EE0">
            <w:t>januari 2018</w:t>
          </w:r>
          <w:r>
            <w:t>)</w:t>
          </w:r>
        </w:p>
      </w:tc>
      <w:tc>
        <w:tcPr>
          <w:tcW w:w="3680" w:type="dxa"/>
        </w:tcPr>
        <w:p w:rsidR="00D04088" w:rsidRDefault="00AD336F">
          <w:pPr>
            <w:pStyle w:val="PURHeaderText"/>
            <w:jc w:val="right"/>
          </w:pPr>
          <w:r>
            <w:fldChar w:fldCharType="begin"/>
          </w:r>
          <w:r>
            <w:instrText xml:space="preserve"> PAGE \* MERGEFORMAT </w:instrText>
          </w:r>
          <w:r>
            <w:fldChar w:fldCharType="separate"/>
          </w:r>
          <w:r w:rsidR="00D50EE0">
            <w:rPr>
              <w:noProof/>
            </w:rPr>
            <w:t>73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D04088">
      <w:tc>
        <w:tcPr>
          <w:tcW w:w="8560" w:type="dxa"/>
        </w:tcPr>
        <w:p w:rsidR="00D04088" w:rsidRDefault="00AD336F">
          <w:pPr>
            <w:pStyle w:val="PURHeaderText"/>
          </w:pPr>
          <w:r>
            <w:t xml:space="preserve">Produktvillkor för Microsofts volymlicensiering (svenska, </w:t>
          </w:r>
          <w:r w:rsidR="00D50EE0" w:rsidRPr="00D50EE0">
            <w:t>januari 2018</w:t>
          </w:r>
          <w:r>
            <w:t>)</w:t>
          </w:r>
        </w:p>
      </w:tc>
      <w:tc>
        <w:tcPr>
          <w:tcW w:w="3680" w:type="dxa"/>
        </w:tcPr>
        <w:p w:rsidR="00D04088" w:rsidRDefault="00AD336F">
          <w:pPr>
            <w:pStyle w:val="PURHeaderText"/>
            <w:jc w:val="right"/>
          </w:pPr>
          <w:r>
            <w:fldChar w:fldCharType="begin"/>
          </w:r>
          <w:r>
            <w:instrText xml:space="preserve"> PAGE \* MERGEFORMAT </w:instrText>
          </w:r>
          <w:r>
            <w:fldChar w:fldCharType="separate"/>
          </w:r>
          <w:r w:rsidR="00D50EE0">
            <w:rPr>
              <w:noProof/>
            </w:rPr>
            <w:t>103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D04088">
      <w:tc>
        <w:tcPr>
          <w:tcW w:w="8560" w:type="dxa"/>
        </w:tcPr>
        <w:p w:rsidR="00D04088" w:rsidRDefault="00AD336F">
          <w:pPr>
            <w:pStyle w:val="PURHeaderText"/>
          </w:pPr>
          <w:r>
            <w:t xml:space="preserve">Produktvillkor för Microsofts volymlicensiering (svenska, </w:t>
          </w:r>
          <w:r w:rsidR="00D50EE0" w:rsidRPr="00D50EE0">
            <w:t>januari 2018</w:t>
          </w:r>
          <w:r>
            <w:t>)</w:t>
          </w:r>
        </w:p>
      </w:tc>
      <w:tc>
        <w:tcPr>
          <w:tcW w:w="3680" w:type="dxa"/>
        </w:tcPr>
        <w:p w:rsidR="00D04088" w:rsidRDefault="00AD336F">
          <w:pPr>
            <w:pStyle w:val="PURHeaderText"/>
            <w:jc w:val="right"/>
          </w:pPr>
          <w:r>
            <w:fldChar w:fldCharType="begin"/>
          </w:r>
          <w:r>
            <w:instrText xml:space="preserve"> PAGE \* MERGEFORMAT </w:instrText>
          </w:r>
          <w:r>
            <w:fldChar w:fldCharType="separate"/>
          </w:r>
          <w:r w:rsidR="00D50EE0">
            <w:rPr>
              <w:noProof/>
            </w:rPr>
            <w:t>104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D04088">
      <w:tc>
        <w:tcPr>
          <w:tcW w:w="8560" w:type="dxa"/>
        </w:tcPr>
        <w:p w:rsidR="00D04088" w:rsidRDefault="00AD336F">
          <w:pPr>
            <w:pStyle w:val="PURHeaderText"/>
          </w:pPr>
          <w:r>
            <w:t>Produktvillkor för Microsofts volymlicensiering (svenska, december 2017)</w:t>
          </w:r>
        </w:p>
      </w:tc>
      <w:tc>
        <w:tcPr>
          <w:tcW w:w="3680" w:type="dxa"/>
        </w:tcPr>
        <w:p w:rsidR="00D04088" w:rsidRDefault="00AD336F">
          <w:pPr>
            <w:pStyle w:val="PURHeaderText"/>
            <w:jc w:val="right"/>
          </w:pPr>
          <w:r>
            <w:fldChar w:fldCharType="begin"/>
          </w:r>
          <w:r>
            <w:instrText xml:space="preserve"> PAGE \* MERGEFORMAT </w:instrText>
          </w:r>
          <w:r>
            <w:fldChar w:fldCharType="separate"/>
          </w:r>
          <w:r w:rsidR="00D50EE0">
            <w:rPr>
              <w:noProof/>
            </w:rPr>
            <w:t>109</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27A60"/>
    <w:multiLevelType w:val="multilevel"/>
    <w:tmpl w:val="EF3C79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DF0C43"/>
    <w:multiLevelType w:val="multilevel"/>
    <w:tmpl w:val="0E9CD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27F08"/>
    <w:multiLevelType w:val="multilevel"/>
    <w:tmpl w:val="61321E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A55326"/>
    <w:multiLevelType w:val="multilevel"/>
    <w:tmpl w:val="501470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7321AA"/>
    <w:multiLevelType w:val="multilevel"/>
    <w:tmpl w:val="44EA26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214E1C"/>
    <w:multiLevelType w:val="multilevel"/>
    <w:tmpl w:val="897CCC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BC638D"/>
    <w:multiLevelType w:val="multilevel"/>
    <w:tmpl w:val="BE7882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5D3F8A"/>
    <w:multiLevelType w:val="multilevel"/>
    <w:tmpl w:val="BFB4CC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6B3E70"/>
    <w:multiLevelType w:val="multilevel"/>
    <w:tmpl w:val="09D45D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B37393"/>
    <w:multiLevelType w:val="multilevel"/>
    <w:tmpl w:val="5666E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BB165C"/>
    <w:multiLevelType w:val="multilevel"/>
    <w:tmpl w:val="F3163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C35B35"/>
    <w:multiLevelType w:val="multilevel"/>
    <w:tmpl w:val="7E48F3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8D6E7A"/>
    <w:multiLevelType w:val="multilevel"/>
    <w:tmpl w:val="05F61E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7178E7"/>
    <w:multiLevelType w:val="multilevel"/>
    <w:tmpl w:val="0F4E7B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B9042E"/>
    <w:multiLevelType w:val="multilevel"/>
    <w:tmpl w:val="3224E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CB6777"/>
    <w:multiLevelType w:val="multilevel"/>
    <w:tmpl w:val="1256BE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3B0933"/>
    <w:multiLevelType w:val="multilevel"/>
    <w:tmpl w:val="11600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BF6B26"/>
    <w:multiLevelType w:val="multilevel"/>
    <w:tmpl w:val="B7582EC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6A67A7"/>
    <w:multiLevelType w:val="multilevel"/>
    <w:tmpl w:val="6206E4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4F4595"/>
    <w:multiLevelType w:val="multilevel"/>
    <w:tmpl w:val="3CBA19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FB0B3D"/>
    <w:multiLevelType w:val="multilevel"/>
    <w:tmpl w:val="A75283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CE215A"/>
    <w:multiLevelType w:val="multilevel"/>
    <w:tmpl w:val="63449B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E75551"/>
    <w:multiLevelType w:val="multilevel"/>
    <w:tmpl w:val="B2D62F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59690A"/>
    <w:multiLevelType w:val="multilevel"/>
    <w:tmpl w:val="D6CA80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1B648D"/>
    <w:multiLevelType w:val="multilevel"/>
    <w:tmpl w:val="899C8D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8018A9"/>
    <w:multiLevelType w:val="multilevel"/>
    <w:tmpl w:val="7F00A0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340237"/>
    <w:multiLevelType w:val="multilevel"/>
    <w:tmpl w:val="51C458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E9751D"/>
    <w:multiLevelType w:val="multilevel"/>
    <w:tmpl w:val="448C07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DD1A62"/>
    <w:multiLevelType w:val="multilevel"/>
    <w:tmpl w:val="8C3C83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4353F8"/>
    <w:multiLevelType w:val="multilevel"/>
    <w:tmpl w:val="1DF6ED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6B765F"/>
    <w:multiLevelType w:val="multilevel"/>
    <w:tmpl w:val="B5425B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A21B3D"/>
    <w:multiLevelType w:val="multilevel"/>
    <w:tmpl w:val="2D1604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571E7D"/>
    <w:multiLevelType w:val="multilevel"/>
    <w:tmpl w:val="C966D1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5F6AC3"/>
    <w:multiLevelType w:val="multilevel"/>
    <w:tmpl w:val="F6BC51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893DEB"/>
    <w:multiLevelType w:val="multilevel"/>
    <w:tmpl w:val="5552B6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D33FFF"/>
    <w:multiLevelType w:val="multilevel"/>
    <w:tmpl w:val="D4A2DE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9552EE"/>
    <w:multiLevelType w:val="multilevel"/>
    <w:tmpl w:val="639A85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B46532"/>
    <w:multiLevelType w:val="multilevel"/>
    <w:tmpl w:val="DA06CB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CA349F"/>
    <w:multiLevelType w:val="multilevel"/>
    <w:tmpl w:val="C66CAE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041A15"/>
    <w:multiLevelType w:val="multilevel"/>
    <w:tmpl w:val="A3C2D0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1A7439"/>
    <w:multiLevelType w:val="multilevel"/>
    <w:tmpl w:val="023643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CD3C04"/>
    <w:multiLevelType w:val="multilevel"/>
    <w:tmpl w:val="61FEDD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094450"/>
    <w:multiLevelType w:val="multilevel"/>
    <w:tmpl w:val="DAF0C8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0461B6"/>
    <w:multiLevelType w:val="multilevel"/>
    <w:tmpl w:val="9872ED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BD5136"/>
    <w:multiLevelType w:val="multilevel"/>
    <w:tmpl w:val="811A36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C47AB9"/>
    <w:multiLevelType w:val="multilevel"/>
    <w:tmpl w:val="BEA445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0B071F"/>
    <w:multiLevelType w:val="multilevel"/>
    <w:tmpl w:val="DE0646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3D005E"/>
    <w:multiLevelType w:val="multilevel"/>
    <w:tmpl w:val="71FEAA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557DAB"/>
    <w:multiLevelType w:val="multilevel"/>
    <w:tmpl w:val="CD5CCB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4510DA"/>
    <w:multiLevelType w:val="multilevel"/>
    <w:tmpl w:val="6CD6EA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1B239F"/>
    <w:multiLevelType w:val="multilevel"/>
    <w:tmpl w:val="68C85B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A95A98"/>
    <w:multiLevelType w:val="multilevel"/>
    <w:tmpl w:val="8DBA7C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1E4C67"/>
    <w:multiLevelType w:val="multilevel"/>
    <w:tmpl w:val="B652E0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FB4D4C"/>
    <w:multiLevelType w:val="multilevel"/>
    <w:tmpl w:val="3F02BF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8559AF"/>
    <w:multiLevelType w:val="multilevel"/>
    <w:tmpl w:val="9C1200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147FA0"/>
    <w:multiLevelType w:val="multilevel"/>
    <w:tmpl w:val="DC88F8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AE1490"/>
    <w:multiLevelType w:val="multilevel"/>
    <w:tmpl w:val="03901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F92978"/>
    <w:multiLevelType w:val="multilevel"/>
    <w:tmpl w:val="3D3482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A27AF9"/>
    <w:multiLevelType w:val="multilevel"/>
    <w:tmpl w:val="D3725B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EE36D9"/>
    <w:multiLevelType w:val="multilevel"/>
    <w:tmpl w:val="C4F6B0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B47178"/>
    <w:multiLevelType w:val="multilevel"/>
    <w:tmpl w:val="B100F2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6D24BB"/>
    <w:multiLevelType w:val="multilevel"/>
    <w:tmpl w:val="B700F96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A237D9"/>
    <w:multiLevelType w:val="multilevel"/>
    <w:tmpl w:val="84F883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AA4F62"/>
    <w:multiLevelType w:val="multilevel"/>
    <w:tmpl w:val="3DE042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5831B4"/>
    <w:multiLevelType w:val="multilevel"/>
    <w:tmpl w:val="00783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5"/>
  </w:num>
  <w:num w:numId="3">
    <w:abstractNumId w:val="13"/>
  </w:num>
  <w:num w:numId="4">
    <w:abstractNumId w:val="65"/>
  </w:num>
  <w:num w:numId="5">
    <w:abstractNumId w:val="64"/>
  </w:num>
  <w:num w:numId="6">
    <w:abstractNumId w:val="44"/>
  </w:num>
  <w:num w:numId="7">
    <w:abstractNumId w:val="41"/>
  </w:num>
  <w:num w:numId="8">
    <w:abstractNumId w:val="43"/>
  </w:num>
  <w:num w:numId="9">
    <w:abstractNumId w:val="18"/>
  </w:num>
  <w:num w:numId="10">
    <w:abstractNumId w:val="4"/>
  </w:num>
  <w:num w:numId="11">
    <w:abstractNumId w:val="37"/>
  </w:num>
  <w:num w:numId="12">
    <w:abstractNumId w:val="42"/>
  </w:num>
  <w:num w:numId="13">
    <w:abstractNumId w:val="12"/>
  </w:num>
  <w:num w:numId="14">
    <w:abstractNumId w:val="40"/>
  </w:num>
  <w:num w:numId="15">
    <w:abstractNumId w:val="26"/>
  </w:num>
  <w:num w:numId="16">
    <w:abstractNumId w:val="39"/>
  </w:num>
  <w:num w:numId="17">
    <w:abstractNumId w:val="22"/>
  </w:num>
  <w:num w:numId="18">
    <w:abstractNumId w:val="7"/>
  </w:num>
  <w:num w:numId="19">
    <w:abstractNumId w:val="62"/>
  </w:num>
  <w:num w:numId="20">
    <w:abstractNumId w:val="28"/>
  </w:num>
  <w:num w:numId="21">
    <w:abstractNumId w:val="16"/>
  </w:num>
  <w:num w:numId="22">
    <w:abstractNumId w:val="8"/>
  </w:num>
  <w:num w:numId="23">
    <w:abstractNumId w:val="15"/>
  </w:num>
  <w:num w:numId="24">
    <w:abstractNumId w:val="19"/>
  </w:num>
  <w:num w:numId="25">
    <w:abstractNumId w:val="24"/>
  </w:num>
  <w:num w:numId="26">
    <w:abstractNumId w:val="34"/>
  </w:num>
  <w:num w:numId="27">
    <w:abstractNumId w:val="59"/>
  </w:num>
  <w:num w:numId="28">
    <w:abstractNumId w:val="47"/>
  </w:num>
  <w:num w:numId="29">
    <w:abstractNumId w:val="49"/>
  </w:num>
  <w:num w:numId="30">
    <w:abstractNumId w:val="10"/>
  </w:num>
  <w:num w:numId="31">
    <w:abstractNumId w:val="20"/>
  </w:num>
  <w:num w:numId="32">
    <w:abstractNumId w:val="55"/>
  </w:num>
  <w:num w:numId="33">
    <w:abstractNumId w:val="1"/>
  </w:num>
  <w:num w:numId="34">
    <w:abstractNumId w:val="50"/>
  </w:num>
  <w:num w:numId="35">
    <w:abstractNumId w:val="66"/>
  </w:num>
  <w:num w:numId="36">
    <w:abstractNumId w:val="30"/>
  </w:num>
  <w:num w:numId="37">
    <w:abstractNumId w:val="21"/>
  </w:num>
  <w:num w:numId="38">
    <w:abstractNumId w:val="23"/>
  </w:num>
  <w:num w:numId="39">
    <w:abstractNumId w:val="54"/>
  </w:num>
  <w:num w:numId="40">
    <w:abstractNumId w:val="51"/>
  </w:num>
  <w:num w:numId="41">
    <w:abstractNumId w:val="32"/>
  </w:num>
  <w:num w:numId="42">
    <w:abstractNumId w:val="9"/>
  </w:num>
  <w:num w:numId="43">
    <w:abstractNumId w:val="2"/>
  </w:num>
  <w:num w:numId="44">
    <w:abstractNumId w:val="25"/>
  </w:num>
  <w:num w:numId="45">
    <w:abstractNumId w:val="46"/>
  </w:num>
  <w:num w:numId="46">
    <w:abstractNumId w:val="29"/>
  </w:num>
  <w:num w:numId="47">
    <w:abstractNumId w:val="38"/>
  </w:num>
  <w:num w:numId="48">
    <w:abstractNumId w:val="61"/>
  </w:num>
  <w:num w:numId="49">
    <w:abstractNumId w:val="6"/>
  </w:num>
  <w:num w:numId="50">
    <w:abstractNumId w:val="52"/>
  </w:num>
  <w:num w:numId="51">
    <w:abstractNumId w:val="33"/>
  </w:num>
  <w:num w:numId="52">
    <w:abstractNumId w:val="48"/>
  </w:num>
  <w:num w:numId="53">
    <w:abstractNumId w:val="53"/>
  </w:num>
  <w:num w:numId="54">
    <w:abstractNumId w:val="0"/>
  </w:num>
  <w:num w:numId="55">
    <w:abstractNumId w:val="17"/>
  </w:num>
  <w:num w:numId="56">
    <w:abstractNumId w:val="5"/>
  </w:num>
  <w:num w:numId="57">
    <w:abstractNumId w:val="27"/>
  </w:num>
  <w:num w:numId="58">
    <w:abstractNumId w:val="60"/>
  </w:num>
  <w:num w:numId="59">
    <w:abstractNumId w:val="57"/>
  </w:num>
  <w:num w:numId="60">
    <w:abstractNumId w:val="11"/>
  </w:num>
  <w:num w:numId="61">
    <w:abstractNumId w:val="63"/>
  </w:num>
  <w:num w:numId="62">
    <w:abstractNumId w:val="56"/>
  </w:num>
  <w:num w:numId="63">
    <w:abstractNumId w:val="31"/>
  </w:num>
  <w:num w:numId="64">
    <w:abstractNumId w:val="58"/>
  </w:num>
  <w:num w:numId="65">
    <w:abstractNumId w:val="3"/>
  </w:num>
  <w:num w:numId="66">
    <w:abstractNumId w:val="45"/>
  </w:num>
  <w:num w:numId="67">
    <w:abstractNumId w:val="14"/>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3ZcHo0dfl0VrjTlU7ugv/z53Flh0FVhjNCHVzCZZ9TjZCZ5rc4JzMOw9htybH1q0tRMBiLs8sv6M0UVwYZ8+aw==" w:salt="7kpVwtbuE8twH2RO2s6xv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6D9E"/>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336F"/>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4088"/>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0EE0"/>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50EE0"/>
    <w:rPr>
      <w:color w:val="808080"/>
      <w:shd w:val="clear" w:color="auto" w:fill="E6E6E6"/>
    </w:rPr>
  </w:style>
  <w:style w:type="paragraph" w:styleId="Index2">
    <w:name w:val="index 2"/>
    <w:basedOn w:val="Normal"/>
    <w:next w:val="Normal"/>
    <w:autoRedefine/>
    <w:uiPriority w:val="99"/>
    <w:semiHidden/>
    <w:unhideWhenUsed/>
    <w:rsid w:val="00D50EE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03085E5-2B91-4677-B6E4-01CFF6275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112667</Words>
  <Characters>642203</Characters>
  <Application>Microsoft Office Word</Application>
  <DocSecurity>8</DocSecurity>
  <Lines>5351</Lines>
  <Paragraphs>1506</Paragraphs>
  <ScaleCrop>false</ScaleCrop>
  <Company/>
  <LinksUpToDate>false</LinksUpToDate>
  <CharactersWithSpaces>753364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2017-12-27T02:35:00Z</dcterms:created>
  <dcterms:modified xsi:type="dcterms:W3CDTF">2017-12-27T02:35:00Z</dcterms:modified>
</cp:coreProperties>
</file>