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434D13" w:rsidRDefault="00434D13">
      <w:pPr>
        <w:pStyle w:val="PURBody"/>
        <w:shd w:val="clear" w:color="auto" w:fill="00188F"/>
        <w:tabs>
          <w:tab w:val="clear" w:pos="360"/>
        </w:tabs>
        <w:ind w:right="7920" w:firstLine="360"/>
        <w:rPr>
          <w:color w:val="FFFFFF"/>
          <w:sz w:val="6"/>
          <w:szCs w:val="6"/>
        </w:rPr>
      </w:pPr>
    </w:p>
    <w:p w:rsidR="00434D13" w:rsidRDefault="00FB0FF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rsidR="00434D13" w:rsidRDefault="00FB0FF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rsidR="00434D13" w:rsidRDefault="00434D13">
      <w:pPr>
        <w:pStyle w:val="PURBody"/>
        <w:shd w:val="clear" w:color="auto" w:fill="00188F"/>
        <w:tabs>
          <w:tab w:val="clear" w:pos="360"/>
        </w:tabs>
        <w:spacing w:after="0"/>
        <w:ind w:right="7920" w:firstLine="360"/>
        <w:rPr>
          <w:color w:val="FFFFFF" w:themeColor="background1"/>
          <w:szCs w:val="18"/>
        </w:rPr>
      </w:pPr>
    </w:p>
    <w:p w:rsidR="00434D13" w:rsidRDefault="00434D13">
      <w:pPr>
        <w:pStyle w:val="PURBody"/>
        <w:shd w:val="clear" w:color="auto" w:fill="00188F"/>
        <w:tabs>
          <w:tab w:val="clear" w:pos="360"/>
        </w:tabs>
        <w:spacing w:after="0"/>
        <w:ind w:right="7920" w:firstLine="360"/>
        <w:rPr>
          <w:color w:val="FFFFFF" w:themeColor="background1"/>
          <w:szCs w:val="18"/>
        </w:rPr>
      </w:pPr>
    </w:p>
    <w:p w:rsidR="00434D13" w:rsidRDefault="00434D13">
      <w:pPr>
        <w:pStyle w:val="PURBody"/>
        <w:shd w:val="clear" w:color="auto" w:fill="00188F"/>
        <w:tabs>
          <w:tab w:val="clear" w:pos="360"/>
        </w:tabs>
        <w:spacing w:after="0"/>
        <w:ind w:right="7920" w:firstLine="360"/>
        <w:rPr>
          <w:color w:val="FFFFFF" w:themeColor="background1"/>
          <w:szCs w:val="18"/>
        </w:rPr>
      </w:pPr>
    </w:p>
    <w:p w:rsidR="00434D13" w:rsidRDefault="00434D13">
      <w:pPr>
        <w:pStyle w:val="PURBody"/>
        <w:shd w:val="clear" w:color="auto" w:fill="00188F"/>
        <w:tabs>
          <w:tab w:val="clear" w:pos="360"/>
        </w:tabs>
        <w:spacing w:after="0"/>
        <w:ind w:right="7920" w:firstLine="360"/>
        <w:rPr>
          <w:color w:val="FFFFFF" w:themeColor="background1"/>
          <w:szCs w:val="18"/>
        </w:rPr>
      </w:pPr>
    </w:p>
    <w:p w:rsidR="00434D13" w:rsidRDefault="00434D13">
      <w:pPr>
        <w:pStyle w:val="PURBody"/>
        <w:shd w:val="clear" w:color="auto" w:fill="00188F"/>
        <w:tabs>
          <w:tab w:val="clear" w:pos="360"/>
        </w:tabs>
        <w:spacing w:after="0"/>
        <w:ind w:right="7920" w:firstLine="360"/>
        <w:rPr>
          <w:color w:val="FFFFFF" w:themeColor="background1"/>
          <w:szCs w:val="18"/>
        </w:rPr>
      </w:pPr>
    </w:p>
    <w:p w:rsidR="00434D13" w:rsidRDefault="00434D13">
      <w:pPr>
        <w:pStyle w:val="PURBody"/>
        <w:shd w:val="clear" w:color="auto" w:fill="0072C6"/>
        <w:tabs>
          <w:tab w:val="clear" w:pos="360"/>
        </w:tabs>
        <w:ind w:right="1800" w:firstLine="360"/>
        <w:rPr>
          <w:sz w:val="72"/>
          <w:szCs w:val="72"/>
        </w:rPr>
      </w:pPr>
    </w:p>
    <w:p w:rsidR="00434D13" w:rsidRDefault="00434D13">
      <w:pPr>
        <w:pStyle w:val="PURBody"/>
        <w:shd w:val="clear" w:color="auto" w:fill="0072C6"/>
        <w:tabs>
          <w:tab w:val="clear" w:pos="360"/>
          <w:tab w:val="left" w:pos="180"/>
        </w:tabs>
        <w:ind w:right="1800" w:firstLine="360"/>
        <w:rPr>
          <w:color w:val="FFFFFF" w:themeColor="background1"/>
          <w:sz w:val="72"/>
          <w:szCs w:val="72"/>
        </w:rPr>
      </w:pPr>
    </w:p>
    <w:p w:rsidR="00434D13" w:rsidRDefault="00FB0FF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rsidR="00434D13" w:rsidRDefault="00FB0FF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juni 2019</w:t>
      </w:r>
    </w:p>
    <w:p w:rsidR="00434D13" w:rsidRDefault="00434D13">
      <w:pPr>
        <w:pStyle w:val="PURBody"/>
        <w:shd w:val="clear" w:color="auto" w:fill="0072C6"/>
        <w:tabs>
          <w:tab w:val="clear" w:pos="360"/>
        </w:tabs>
        <w:spacing w:after="0" w:line="230" w:lineRule="auto"/>
        <w:ind w:right="1800" w:firstLine="360"/>
        <w:rPr>
          <w:color w:val="FFFFFF" w:themeColor="background1"/>
          <w:sz w:val="96"/>
          <w:szCs w:val="96"/>
        </w:rPr>
      </w:pPr>
    </w:p>
    <w:p w:rsidR="00434D13" w:rsidRDefault="00FB0FF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34D13" w:rsidRDefault="00434D13">
      <w:pPr>
        <w:sectPr w:rsidR="00434D13">
          <w:footerReference w:type="default" r:id="rId10"/>
          <w:type w:val="continuous"/>
          <w:pgSz w:w="12240" w:h="15840" w:code="1"/>
          <w:pgMar w:top="1170" w:right="720" w:bottom="720" w:left="720" w:header="432" w:footer="288" w:gutter="0"/>
          <w:cols w:space="360"/>
        </w:sectPr>
      </w:pPr>
    </w:p>
    <w:p w:rsidR="00434D13" w:rsidRDefault="00FB0FFF">
      <w:pPr>
        <w:pStyle w:val="ProductList-SectionHeading"/>
        <w:pageBreakBefore/>
      </w:pPr>
      <w:bookmarkStart w:id="1" w:name="_Sec842"/>
      <w:r>
        <w:lastRenderedPageBreak/>
        <w:t>Innehållsförteckning</w:t>
      </w:r>
    </w:p>
    <w:p w:rsidR="00434D13" w:rsidRDefault="00434D13">
      <w:pPr>
        <w:pStyle w:val="ProductList-Body"/>
      </w:pPr>
    </w:p>
    <w:p w:rsidR="00434D13" w:rsidRDefault="00434D13">
      <w:pPr>
        <w:sectPr w:rsidR="00434D13">
          <w:headerReference w:type="default" r:id="rId11"/>
          <w:footerReference w:type="default" r:id="rId12"/>
          <w:type w:val="continuous"/>
          <w:pgSz w:w="12240" w:h="15840" w:code="1"/>
          <w:pgMar w:top="1170" w:right="720" w:bottom="1620" w:left="720" w:header="432" w:footer="288" w:gutter="0"/>
          <w:cols w:space="360"/>
        </w:sectPr>
      </w:pPr>
    </w:p>
    <w:p w:rsidR="006144BE" w:rsidRDefault="00FB0FFF">
      <w:pPr>
        <w:pStyle w:val="TOC1"/>
        <w:rPr>
          <w:rFonts w:eastAsiaTheme="minorEastAsia"/>
          <w:b w:val="0"/>
          <w:caps w:val="0"/>
          <w:noProof/>
          <w:sz w:val="22"/>
          <w:szCs w:val="22"/>
        </w:rPr>
      </w:pPr>
      <w:r>
        <w:fldChar w:fldCharType="begin"/>
      </w:r>
      <w:r>
        <w:instrText xml:space="preserve"> TOC \h \f \l 1-3 </w:instrText>
      </w:r>
      <w:r>
        <w:fldChar w:fldCharType="separate"/>
      </w:r>
      <w:hyperlink w:anchor="_Toc10195960" w:history="1">
        <w:r w:rsidR="006144BE" w:rsidRPr="007B0FC3">
          <w:rPr>
            <w:rStyle w:val="Hyperlink"/>
            <w:noProof/>
          </w:rPr>
          <w:t>Inledning</w:t>
        </w:r>
        <w:r w:rsidR="006144BE">
          <w:rPr>
            <w:noProof/>
          </w:rPr>
          <w:tab/>
        </w:r>
        <w:r w:rsidR="006144BE">
          <w:rPr>
            <w:noProof/>
          </w:rPr>
          <w:fldChar w:fldCharType="begin"/>
        </w:r>
        <w:r w:rsidR="006144BE">
          <w:rPr>
            <w:noProof/>
          </w:rPr>
          <w:instrText xml:space="preserve"> PAGEREF _Toc10195960 \h </w:instrText>
        </w:r>
        <w:r w:rsidR="006144BE">
          <w:rPr>
            <w:noProof/>
          </w:rPr>
        </w:r>
        <w:r w:rsidR="006144BE">
          <w:rPr>
            <w:noProof/>
          </w:rPr>
          <w:fldChar w:fldCharType="separate"/>
        </w:r>
        <w:r w:rsidR="006144BE">
          <w:rPr>
            <w:noProof/>
          </w:rPr>
          <w:t>4</w:t>
        </w:r>
        <w:r w:rsidR="006144BE">
          <w:rPr>
            <w:noProof/>
          </w:rPr>
          <w:fldChar w:fldCharType="end"/>
        </w:r>
      </w:hyperlink>
    </w:p>
    <w:p w:rsidR="006144BE" w:rsidRDefault="004453BF">
      <w:pPr>
        <w:pStyle w:val="TOC2"/>
        <w:rPr>
          <w:rFonts w:eastAsiaTheme="minorEastAsia"/>
          <w:smallCaps w:val="0"/>
          <w:sz w:val="22"/>
        </w:rPr>
      </w:pPr>
      <w:hyperlink w:anchor="_Toc10195961" w:history="1">
        <w:r w:rsidR="006144BE" w:rsidRPr="007B0FC3">
          <w:rPr>
            <w:rStyle w:val="Hyperlink"/>
          </w:rPr>
          <w:t>Om det här dokumentet</w:t>
        </w:r>
        <w:r w:rsidR="006144BE">
          <w:tab/>
        </w:r>
        <w:r w:rsidR="006144BE">
          <w:fldChar w:fldCharType="begin"/>
        </w:r>
        <w:r w:rsidR="006144BE">
          <w:instrText xml:space="preserve"> PAGEREF _Toc10195961 \h </w:instrText>
        </w:r>
        <w:r w:rsidR="006144BE">
          <w:fldChar w:fldCharType="separate"/>
        </w:r>
        <w:r w:rsidR="006144BE">
          <w:t>4</w:t>
        </w:r>
        <w:r w:rsidR="006144BE">
          <w:fldChar w:fldCharType="end"/>
        </w:r>
      </w:hyperlink>
    </w:p>
    <w:p w:rsidR="006144BE" w:rsidRDefault="004453BF">
      <w:pPr>
        <w:pStyle w:val="TOC2"/>
        <w:rPr>
          <w:rFonts w:eastAsiaTheme="minorEastAsia"/>
          <w:smallCaps w:val="0"/>
          <w:sz w:val="22"/>
        </w:rPr>
      </w:pPr>
      <w:hyperlink w:anchor="_Toc10195962" w:history="1">
        <w:r w:rsidR="006144BE" w:rsidRPr="007B0FC3">
          <w:rPr>
            <w:rStyle w:val="Hyperlink"/>
          </w:rPr>
          <w:t>Vad det här Dokumentet innehåller</w:t>
        </w:r>
        <w:r w:rsidR="006144BE">
          <w:tab/>
        </w:r>
        <w:r w:rsidR="006144BE">
          <w:fldChar w:fldCharType="begin"/>
        </w:r>
        <w:r w:rsidR="006144BE">
          <w:instrText xml:space="preserve"> PAGEREF _Toc10195962 \h </w:instrText>
        </w:r>
        <w:r w:rsidR="006144BE">
          <w:fldChar w:fldCharType="separate"/>
        </w:r>
        <w:r w:rsidR="006144BE">
          <w:t>4</w:t>
        </w:r>
        <w:r w:rsidR="006144BE">
          <w:fldChar w:fldCharType="end"/>
        </w:r>
      </w:hyperlink>
    </w:p>
    <w:p w:rsidR="006144BE" w:rsidRDefault="004453BF">
      <w:pPr>
        <w:pStyle w:val="TOC2"/>
        <w:rPr>
          <w:rFonts w:eastAsiaTheme="minorEastAsia"/>
          <w:smallCaps w:val="0"/>
          <w:sz w:val="22"/>
        </w:rPr>
      </w:pPr>
      <w:hyperlink w:anchor="_Toc10195963" w:history="1">
        <w:r w:rsidR="006144BE" w:rsidRPr="007B0FC3">
          <w:rPr>
            <w:rStyle w:val="Hyperlink"/>
          </w:rPr>
          <w:t>Hur du Navigerar en produktpost</w:t>
        </w:r>
        <w:r w:rsidR="006144BE">
          <w:tab/>
        </w:r>
        <w:r w:rsidR="006144BE">
          <w:fldChar w:fldCharType="begin"/>
        </w:r>
        <w:r w:rsidR="006144BE">
          <w:instrText xml:space="preserve"> PAGEREF _Toc10195963 \h </w:instrText>
        </w:r>
        <w:r w:rsidR="006144BE">
          <w:fldChar w:fldCharType="separate"/>
        </w:r>
        <w:r w:rsidR="006144BE">
          <w:t>4</w:t>
        </w:r>
        <w:r w:rsidR="006144BE">
          <w:fldChar w:fldCharType="end"/>
        </w:r>
      </w:hyperlink>
    </w:p>
    <w:p w:rsidR="006144BE" w:rsidRDefault="004453BF">
      <w:pPr>
        <w:pStyle w:val="TOC2"/>
        <w:rPr>
          <w:rFonts w:eastAsiaTheme="minorEastAsia"/>
          <w:smallCaps w:val="0"/>
          <w:sz w:val="22"/>
        </w:rPr>
      </w:pPr>
      <w:hyperlink w:anchor="_Toc10195964" w:history="1">
        <w:r w:rsidR="006144BE" w:rsidRPr="007B0FC3">
          <w:rPr>
            <w:rStyle w:val="Hyperlink"/>
          </w:rPr>
          <w:t>Förtydliganden och sammanfattningar av ändringar i detta dokument</w:t>
        </w:r>
        <w:r w:rsidR="006144BE">
          <w:tab/>
        </w:r>
        <w:r w:rsidR="006144BE">
          <w:fldChar w:fldCharType="begin"/>
        </w:r>
        <w:r w:rsidR="006144BE">
          <w:instrText xml:space="preserve"> PAGEREF _Toc10195964 \h </w:instrText>
        </w:r>
        <w:r w:rsidR="006144BE">
          <w:fldChar w:fldCharType="separate"/>
        </w:r>
        <w:r w:rsidR="006144BE">
          <w:t>5</w:t>
        </w:r>
        <w:r w:rsidR="006144BE">
          <w:fldChar w:fldCharType="end"/>
        </w:r>
      </w:hyperlink>
    </w:p>
    <w:p w:rsidR="006144BE" w:rsidRDefault="004453BF">
      <w:pPr>
        <w:pStyle w:val="TOC1"/>
        <w:rPr>
          <w:rFonts w:eastAsiaTheme="minorEastAsia"/>
          <w:b w:val="0"/>
          <w:caps w:val="0"/>
          <w:noProof/>
          <w:sz w:val="22"/>
          <w:szCs w:val="22"/>
        </w:rPr>
      </w:pPr>
      <w:hyperlink w:anchor="_Toc10195965" w:history="1">
        <w:r w:rsidR="006144BE" w:rsidRPr="007B0FC3">
          <w:rPr>
            <w:rStyle w:val="Hyperlink"/>
            <w:noProof/>
          </w:rPr>
          <w:t>Licensvillkor</w:t>
        </w:r>
        <w:r w:rsidR="006144BE">
          <w:rPr>
            <w:noProof/>
          </w:rPr>
          <w:tab/>
        </w:r>
        <w:r w:rsidR="006144BE">
          <w:rPr>
            <w:noProof/>
          </w:rPr>
          <w:fldChar w:fldCharType="begin"/>
        </w:r>
        <w:r w:rsidR="006144BE">
          <w:rPr>
            <w:noProof/>
          </w:rPr>
          <w:instrText xml:space="preserve"> PAGEREF _Toc10195965 \h </w:instrText>
        </w:r>
        <w:r w:rsidR="006144BE">
          <w:rPr>
            <w:noProof/>
          </w:rPr>
        </w:r>
        <w:r w:rsidR="006144BE">
          <w:rPr>
            <w:noProof/>
          </w:rPr>
          <w:fldChar w:fldCharType="separate"/>
        </w:r>
        <w:r w:rsidR="006144BE">
          <w:rPr>
            <w:noProof/>
          </w:rPr>
          <w:t>7</w:t>
        </w:r>
        <w:r w:rsidR="006144BE">
          <w:rPr>
            <w:noProof/>
          </w:rPr>
          <w:fldChar w:fldCharType="end"/>
        </w:r>
      </w:hyperlink>
    </w:p>
    <w:p w:rsidR="006144BE" w:rsidRDefault="004453BF">
      <w:pPr>
        <w:pStyle w:val="TOC2"/>
        <w:rPr>
          <w:rFonts w:eastAsiaTheme="minorEastAsia"/>
          <w:smallCaps w:val="0"/>
          <w:sz w:val="22"/>
        </w:rPr>
      </w:pPr>
      <w:hyperlink w:anchor="_Toc10195966" w:history="1">
        <w:r w:rsidR="006144BE" w:rsidRPr="007B0FC3">
          <w:rPr>
            <w:rStyle w:val="Hyperlink"/>
          </w:rPr>
          <w:t>Universella licensvillkor</w:t>
        </w:r>
        <w:r w:rsidR="006144BE">
          <w:tab/>
        </w:r>
        <w:r w:rsidR="006144BE">
          <w:fldChar w:fldCharType="begin"/>
        </w:r>
        <w:r w:rsidR="006144BE">
          <w:instrText xml:space="preserve"> PAGEREF _Toc10195966 \h </w:instrText>
        </w:r>
        <w:r w:rsidR="006144BE">
          <w:fldChar w:fldCharType="separate"/>
        </w:r>
        <w:r w:rsidR="006144BE">
          <w:t>7</w:t>
        </w:r>
        <w:r w:rsidR="006144BE">
          <w:fldChar w:fldCharType="end"/>
        </w:r>
      </w:hyperlink>
    </w:p>
    <w:p w:rsidR="006144BE" w:rsidRDefault="004453BF">
      <w:pPr>
        <w:pStyle w:val="TOC2"/>
        <w:rPr>
          <w:rFonts w:eastAsiaTheme="minorEastAsia"/>
          <w:smallCaps w:val="0"/>
          <w:sz w:val="22"/>
        </w:rPr>
      </w:pPr>
      <w:hyperlink w:anchor="_Toc10195967" w:history="1">
        <w:r w:rsidR="006144BE" w:rsidRPr="007B0FC3">
          <w:rPr>
            <w:rStyle w:val="Hyperlink"/>
          </w:rPr>
          <w:t>Villkor för licensmodell</w:t>
        </w:r>
        <w:r w:rsidR="006144BE">
          <w:tab/>
        </w:r>
        <w:r w:rsidR="006144BE">
          <w:fldChar w:fldCharType="begin"/>
        </w:r>
        <w:r w:rsidR="006144BE">
          <w:instrText xml:space="preserve"> PAGEREF _Toc10195967 \h </w:instrText>
        </w:r>
        <w:r w:rsidR="006144BE">
          <w:fldChar w:fldCharType="separate"/>
        </w:r>
        <w:r w:rsidR="006144BE">
          <w:t>10</w:t>
        </w:r>
        <w:r w:rsidR="006144BE">
          <w:fldChar w:fldCharType="end"/>
        </w:r>
      </w:hyperlink>
    </w:p>
    <w:p w:rsidR="006144BE" w:rsidRDefault="004453BF">
      <w:pPr>
        <w:pStyle w:val="TOC3"/>
        <w:rPr>
          <w:rFonts w:eastAsiaTheme="minorEastAsia"/>
          <w:smallCaps w:val="0"/>
          <w:sz w:val="22"/>
        </w:rPr>
      </w:pPr>
      <w:hyperlink w:anchor="_Toc10195968" w:history="1">
        <w:r w:rsidR="006144BE" w:rsidRPr="007B0FC3">
          <w:rPr>
            <w:rStyle w:val="Hyperlink"/>
          </w:rPr>
          <w:t>Desktop-program</w:t>
        </w:r>
        <w:r w:rsidR="006144BE">
          <w:tab/>
        </w:r>
        <w:r w:rsidR="006144BE">
          <w:fldChar w:fldCharType="begin"/>
        </w:r>
        <w:r w:rsidR="006144BE">
          <w:instrText xml:space="preserve"> PAGEREF _Toc10195968 \h </w:instrText>
        </w:r>
        <w:r w:rsidR="006144BE">
          <w:fldChar w:fldCharType="separate"/>
        </w:r>
        <w:r w:rsidR="006144BE">
          <w:t>10</w:t>
        </w:r>
        <w:r w:rsidR="006144BE">
          <w:fldChar w:fldCharType="end"/>
        </w:r>
      </w:hyperlink>
    </w:p>
    <w:p w:rsidR="006144BE" w:rsidRDefault="004453BF">
      <w:pPr>
        <w:pStyle w:val="TOC3"/>
        <w:rPr>
          <w:rFonts w:eastAsiaTheme="minorEastAsia"/>
          <w:smallCaps w:val="0"/>
          <w:sz w:val="22"/>
        </w:rPr>
      </w:pPr>
      <w:hyperlink w:anchor="_Toc10195969" w:history="1">
        <w:r w:rsidR="006144BE" w:rsidRPr="007B0FC3">
          <w:rPr>
            <w:rStyle w:val="Hyperlink"/>
          </w:rPr>
          <w:t>Desktop-operativsystem</w:t>
        </w:r>
        <w:r w:rsidR="006144BE">
          <w:tab/>
        </w:r>
        <w:r w:rsidR="006144BE">
          <w:fldChar w:fldCharType="begin"/>
        </w:r>
        <w:r w:rsidR="006144BE">
          <w:instrText xml:space="preserve"> PAGEREF _Toc10195969 \h </w:instrText>
        </w:r>
        <w:r w:rsidR="006144BE">
          <w:fldChar w:fldCharType="separate"/>
        </w:r>
        <w:r w:rsidR="006144BE">
          <w:t>10</w:t>
        </w:r>
        <w:r w:rsidR="006144BE">
          <w:fldChar w:fldCharType="end"/>
        </w:r>
      </w:hyperlink>
    </w:p>
    <w:p w:rsidR="006144BE" w:rsidRDefault="004453BF">
      <w:pPr>
        <w:pStyle w:val="TOC3"/>
        <w:rPr>
          <w:rFonts w:eastAsiaTheme="minorEastAsia"/>
          <w:smallCaps w:val="0"/>
          <w:sz w:val="22"/>
        </w:rPr>
      </w:pPr>
      <w:hyperlink w:anchor="_Toc10195970" w:history="1">
        <w:r w:rsidR="006144BE" w:rsidRPr="007B0FC3">
          <w:rPr>
            <w:rStyle w:val="Hyperlink"/>
          </w:rPr>
          <w:t>Per kärna/CAL</w:t>
        </w:r>
        <w:r w:rsidR="006144BE">
          <w:tab/>
        </w:r>
        <w:r w:rsidR="006144BE">
          <w:fldChar w:fldCharType="begin"/>
        </w:r>
        <w:r w:rsidR="006144BE">
          <w:instrText xml:space="preserve"> PAGEREF _Toc10195970 \h </w:instrText>
        </w:r>
        <w:r w:rsidR="006144BE">
          <w:fldChar w:fldCharType="separate"/>
        </w:r>
        <w:r w:rsidR="006144BE">
          <w:t>10</w:t>
        </w:r>
        <w:r w:rsidR="006144BE">
          <w:fldChar w:fldCharType="end"/>
        </w:r>
      </w:hyperlink>
    </w:p>
    <w:p w:rsidR="006144BE" w:rsidRDefault="004453BF">
      <w:pPr>
        <w:pStyle w:val="TOC3"/>
        <w:rPr>
          <w:rFonts w:eastAsiaTheme="minorEastAsia"/>
          <w:smallCaps w:val="0"/>
          <w:sz w:val="22"/>
        </w:rPr>
      </w:pPr>
      <w:hyperlink w:anchor="_Toc10195971" w:history="1">
        <w:r w:rsidR="006144BE" w:rsidRPr="007B0FC3">
          <w:rPr>
            <w:rStyle w:val="Hyperlink"/>
          </w:rPr>
          <w:t>Server/CAL</w:t>
        </w:r>
        <w:r w:rsidR="006144BE">
          <w:tab/>
        </w:r>
        <w:r w:rsidR="006144BE">
          <w:fldChar w:fldCharType="begin"/>
        </w:r>
        <w:r w:rsidR="006144BE">
          <w:instrText xml:space="preserve"> PAGEREF _Toc10195971 \h </w:instrText>
        </w:r>
        <w:r w:rsidR="006144BE">
          <w:fldChar w:fldCharType="separate"/>
        </w:r>
        <w:r w:rsidR="006144BE">
          <w:t>11</w:t>
        </w:r>
        <w:r w:rsidR="006144BE">
          <w:fldChar w:fldCharType="end"/>
        </w:r>
      </w:hyperlink>
    </w:p>
    <w:p w:rsidR="006144BE" w:rsidRDefault="004453BF">
      <w:pPr>
        <w:pStyle w:val="TOC3"/>
        <w:rPr>
          <w:rFonts w:eastAsiaTheme="minorEastAsia"/>
          <w:smallCaps w:val="0"/>
          <w:sz w:val="22"/>
        </w:rPr>
      </w:pPr>
      <w:hyperlink w:anchor="_Toc10195972" w:history="1">
        <w:r w:rsidR="006144BE" w:rsidRPr="007B0FC3">
          <w:rPr>
            <w:rStyle w:val="Hyperlink"/>
          </w:rPr>
          <w:t>Per kärna</w:t>
        </w:r>
        <w:r w:rsidR="006144BE">
          <w:tab/>
        </w:r>
        <w:r w:rsidR="006144BE">
          <w:fldChar w:fldCharType="begin"/>
        </w:r>
        <w:r w:rsidR="006144BE">
          <w:instrText xml:space="preserve"> PAGEREF _Toc10195972 \h </w:instrText>
        </w:r>
        <w:r w:rsidR="006144BE">
          <w:fldChar w:fldCharType="separate"/>
        </w:r>
        <w:r w:rsidR="006144BE">
          <w:t>11</w:t>
        </w:r>
        <w:r w:rsidR="006144BE">
          <w:fldChar w:fldCharType="end"/>
        </w:r>
      </w:hyperlink>
    </w:p>
    <w:p w:rsidR="006144BE" w:rsidRDefault="004453BF">
      <w:pPr>
        <w:pStyle w:val="TOC3"/>
        <w:rPr>
          <w:rFonts w:eastAsiaTheme="minorEastAsia"/>
          <w:smallCaps w:val="0"/>
          <w:sz w:val="22"/>
        </w:rPr>
      </w:pPr>
      <w:hyperlink w:anchor="_Toc10195973" w:history="1">
        <w:r w:rsidR="006144BE" w:rsidRPr="007B0FC3">
          <w:rPr>
            <w:rStyle w:val="Hyperlink"/>
          </w:rPr>
          <w:t>Hanteringsservrar</w:t>
        </w:r>
        <w:r w:rsidR="006144BE">
          <w:tab/>
        </w:r>
        <w:r w:rsidR="006144BE">
          <w:fldChar w:fldCharType="begin"/>
        </w:r>
        <w:r w:rsidR="006144BE">
          <w:instrText xml:space="preserve"> PAGEREF _Toc10195973 \h </w:instrText>
        </w:r>
        <w:r w:rsidR="006144BE">
          <w:fldChar w:fldCharType="separate"/>
        </w:r>
        <w:r w:rsidR="006144BE">
          <w:t>11</w:t>
        </w:r>
        <w:r w:rsidR="006144BE">
          <w:fldChar w:fldCharType="end"/>
        </w:r>
      </w:hyperlink>
    </w:p>
    <w:p w:rsidR="006144BE" w:rsidRDefault="004453BF">
      <w:pPr>
        <w:pStyle w:val="TOC3"/>
        <w:rPr>
          <w:rFonts w:eastAsiaTheme="minorEastAsia"/>
          <w:smallCaps w:val="0"/>
          <w:sz w:val="22"/>
        </w:rPr>
      </w:pPr>
      <w:hyperlink w:anchor="_Toc10195974" w:history="1">
        <w:r w:rsidR="006144BE" w:rsidRPr="007B0FC3">
          <w:rPr>
            <w:rStyle w:val="Hyperlink"/>
          </w:rPr>
          <w:t>Specialservrar</w:t>
        </w:r>
        <w:r w:rsidR="006144BE">
          <w:tab/>
        </w:r>
        <w:r w:rsidR="006144BE">
          <w:fldChar w:fldCharType="begin"/>
        </w:r>
        <w:r w:rsidR="006144BE">
          <w:instrText xml:space="preserve"> PAGEREF _Toc10195974 \h </w:instrText>
        </w:r>
        <w:r w:rsidR="006144BE">
          <w:fldChar w:fldCharType="separate"/>
        </w:r>
        <w:r w:rsidR="006144BE">
          <w:t>12</w:t>
        </w:r>
        <w:r w:rsidR="006144BE">
          <w:fldChar w:fldCharType="end"/>
        </w:r>
      </w:hyperlink>
    </w:p>
    <w:p w:rsidR="006144BE" w:rsidRDefault="004453BF">
      <w:pPr>
        <w:pStyle w:val="TOC3"/>
        <w:rPr>
          <w:rFonts w:eastAsiaTheme="minorEastAsia"/>
          <w:smallCaps w:val="0"/>
          <w:sz w:val="22"/>
        </w:rPr>
      </w:pPr>
      <w:hyperlink w:anchor="_Toc10195975" w:history="1">
        <w:r w:rsidR="006144BE" w:rsidRPr="007B0FC3">
          <w:rPr>
            <w:rStyle w:val="Hyperlink"/>
          </w:rPr>
          <w:t>Utvecklingsverktyg</w:t>
        </w:r>
        <w:r w:rsidR="006144BE">
          <w:tab/>
        </w:r>
        <w:r w:rsidR="006144BE">
          <w:fldChar w:fldCharType="begin"/>
        </w:r>
        <w:r w:rsidR="006144BE">
          <w:instrText xml:space="preserve"> PAGEREF _Toc10195975 \h </w:instrText>
        </w:r>
        <w:r w:rsidR="006144BE">
          <w:fldChar w:fldCharType="separate"/>
        </w:r>
        <w:r w:rsidR="006144BE">
          <w:t>12</w:t>
        </w:r>
        <w:r w:rsidR="006144BE">
          <w:fldChar w:fldCharType="end"/>
        </w:r>
      </w:hyperlink>
    </w:p>
    <w:p w:rsidR="006144BE" w:rsidRDefault="004453BF">
      <w:pPr>
        <w:pStyle w:val="TOC1"/>
        <w:rPr>
          <w:rFonts w:eastAsiaTheme="minorEastAsia"/>
          <w:b w:val="0"/>
          <w:caps w:val="0"/>
          <w:noProof/>
          <w:sz w:val="22"/>
          <w:szCs w:val="22"/>
        </w:rPr>
      </w:pPr>
      <w:hyperlink w:anchor="_Toc10195976" w:history="1">
        <w:r w:rsidR="006144BE" w:rsidRPr="007B0FC3">
          <w:rPr>
            <w:rStyle w:val="Hyperlink"/>
            <w:noProof/>
          </w:rPr>
          <w:t>Programvara</w:t>
        </w:r>
        <w:r w:rsidR="006144BE">
          <w:rPr>
            <w:noProof/>
          </w:rPr>
          <w:tab/>
        </w:r>
        <w:r w:rsidR="006144BE">
          <w:rPr>
            <w:noProof/>
          </w:rPr>
          <w:fldChar w:fldCharType="begin"/>
        </w:r>
        <w:r w:rsidR="006144BE">
          <w:rPr>
            <w:noProof/>
          </w:rPr>
          <w:instrText xml:space="preserve"> PAGEREF _Toc10195976 \h </w:instrText>
        </w:r>
        <w:r w:rsidR="006144BE">
          <w:rPr>
            <w:noProof/>
          </w:rPr>
        </w:r>
        <w:r w:rsidR="006144BE">
          <w:rPr>
            <w:noProof/>
          </w:rPr>
          <w:fldChar w:fldCharType="separate"/>
        </w:r>
        <w:r w:rsidR="006144BE">
          <w:rPr>
            <w:noProof/>
          </w:rPr>
          <w:t>14</w:t>
        </w:r>
        <w:r w:rsidR="006144BE">
          <w:rPr>
            <w:noProof/>
          </w:rPr>
          <w:fldChar w:fldCharType="end"/>
        </w:r>
      </w:hyperlink>
    </w:p>
    <w:p w:rsidR="006144BE" w:rsidRDefault="004453BF">
      <w:pPr>
        <w:pStyle w:val="TOC2"/>
        <w:rPr>
          <w:rFonts w:eastAsiaTheme="minorEastAsia"/>
          <w:smallCaps w:val="0"/>
          <w:sz w:val="22"/>
        </w:rPr>
      </w:pPr>
      <w:hyperlink w:anchor="_Toc10195977" w:history="1">
        <w:r w:rsidR="006144BE" w:rsidRPr="007B0FC3">
          <w:rPr>
            <w:rStyle w:val="Hyperlink"/>
          </w:rPr>
          <w:t>Advanced Threat Analytics</w:t>
        </w:r>
        <w:r w:rsidR="006144BE">
          <w:tab/>
        </w:r>
        <w:r w:rsidR="006144BE">
          <w:fldChar w:fldCharType="begin"/>
        </w:r>
        <w:r w:rsidR="006144BE">
          <w:instrText xml:space="preserve"> PAGEREF _Toc10195977 \h </w:instrText>
        </w:r>
        <w:r w:rsidR="006144BE">
          <w:fldChar w:fldCharType="separate"/>
        </w:r>
        <w:r w:rsidR="006144BE">
          <w:t>14</w:t>
        </w:r>
        <w:r w:rsidR="006144BE">
          <w:fldChar w:fldCharType="end"/>
        </w:r>
      </w:hyperlink>
    </w:p>
    <w:p w:rsidR="006144BE" w:rsidRDefault="004453BF">
      <w:pPr>
        <w:pStyle w:val="TOC2"/>
        <w:rPr>
          <w:rFonts w:eastAsiaTheme="minorEastAsia"/>
          <w:smallCaps w:val="0"/>
          <w:sz w:val="22"/>
        </w:rPr>
      </w:pPr>
      <w:hyperlink w:anchor="_Toc10195978" w:history="1">
        <w:r w:rsidR="006144BE" w:rsidRPr="007B0FC3">
          <w:rPr>
            <w:rStyle w:val="Hyperlink"/>
          </w:rPr>
          <w:t>BizTalk</w:t>
        </w:r>
        <w:r w:rsidR="006144BE">
          <w:tab/>
        </w:r>
        <w:r w:rsidR="006144BE">
          <w:fldChar w:fldCharType="begin"/>
        </w:r>
        <w:r w:rsidR="006144BE">
          <w:instrText xml:space="preserve"> PAGEREF _Toc10195978 \h </w:instrText>
        </w:r>
        <w:r w:rsidR="006144BE">
          <w:fldChar w:fldCharType="separate"/>
        </w:r>
        <w:r w:rsidR="006144BE">
          <w:t>14</w:t>
        </w:r>
        <w:r w:rsidR="006144BE">
          <w:fldChar w:fldCharType="end"/>
        </w:r>
      </w:hyperlink>
    </w:p>
    <w:p w:rsidR="006144BE" w:rsidRDefault="004453BF">
      <w:pPr>
        <w:pStyle w:val="TOC2"/>
        <w:rPr>
          <w:rFonts w:eastAsiaTheme="minorEastAsia"/>
          <w:smallCaps w:val="0"/>
          <w:sz w:val="22"/>
        </w:rPr>
      </w:pPr>
      <w:hyperlink w:anchor="_Toc10195979" w:history="1">
        <w:r w:rsidR="006144BE" w:rsidRPr="007B0FC3">
          <w:rPr>
            <w:rStyle w:val="Hyperlink"/>
          </w:rPr>
          <w:t>CAL Suites</w:t>
        </w:r>
        <w:r w:rsidR="006144BE">
          <w:tab/>
        </w:r>
        <w:r w:rsidR="006144BE">
          <w:fldChar w:fldCharType="begin"/>
        </w:r>
        <w:r w:rsidR="006144BE">
          <w:instrText xml:space="preserve"> PAGEREF _Toc10195979 \h </w:instrText>
        </w:r>
        <w:r w:rsidR="006144BE">
          <w:fldChar w:fldCharType="separate"/>
        </w:r>
        <w:r w:rsidR="006144BE">
          <w:t>16</w:t>
        </w:r>
        <w:r w:rsidR="006144BE">
          <w:fldChar w:fldCharType="end"/>
        </w:r>
      </w:hyperlink>
    </w:p>
    <w:p w:rsidR="006144BE" w:rsidRDefault="004453BF">
      <w:pPr>
        <w:pStyle w:val="TOC2"/>
        <w:rPr>
          <w:rFonts w:eastAsiaTheme="minorEastAsia"/>
          <w:smallCaps w:val="0"/>
          <w:sz w:val="22"/>
        </w:rPr>
      </w:pPr>
      <w:hyperlink w:anchor="_Toc10195980" w:history="1">
        <w:r w:rsidR="006144BE" w:rsidRPr="007B0FC3">
          <w:rPr>
            <w:rStyle w:val="Hyperlink"/>
          </w:rPr>
          <w:t>Core Infrastructure Server (CIS) Suite</w:t>
        </w:r>
        <w:r w:rsidR="006144BE">
          <w:tab/>
        </w:r>
        <w:r w:rsidR="006144BE">
          <w:fldChar w:fldCharType="begin"/>
        </w:r>
        <w:r w:rsidR="006144BE">
          <w:instrText xml:space="preserve"> PAGEREF _Toc10195980 \h </w:instrText>
        </w:r>
        <w:r w:rsidR="006144BE">
          <w:fldChar w:fldCharType="separate"/>
        </w:r>
        <w:r w:rsidR="006144BE">
          <w:t>17</w:t>
        </w:r>
        <w:r w:rsidR="006144BE">
          <w:fldChar w:fldCharType="end"/>
        </w:r>
      </w:hyperlink>
    </w:p>
    <w:p w:rsidR="006144BE" w:rsidRDefault="004453BF">
      <w:pPr>
        <w:pStyle w:val="TOC2"/>
        <w:rPr>
          <w:rFonts w:eastAsiaTheme="minorEastAsia"/>
          <w:smallCaps w:val="0"/>
          <w:sz w:val="22"/>
        </w:rPr>
      </w:pPr>
      <w:hyperlink w:anchor="_Toc10195981" w:history="1">
        <w:r w:rsidR="006144BE" w:rsidRPr="007B0FC3">
          <w:rPr>
            <w:rStyle w:val="Hyperlink"/>
          </w:rPr>
          <w:t>Forefront</w:t>
        </w:r>
        <w:r w:rsidR="006144BE">
          <w:tab/>
        </w:r>
        <w:r w:rsidR="006144BE">
          <w:fldChar w:fldCharType="begin"/>
        </w:r>
        <w:r w:rsidR="006144BE">
          <w:instrText xml:space="preserve"> PAGEREF _Toc10195981 \h </w:instrText>
        </w:r>
        <w:r w:rsidR="006144BE">
          <w:fldChar w:fldCharType="separate"/>
        </w:r>
        <w:r w:rsidR="006144BE">
          <w:t>19</w:t>
        </w:r>
        <w:r w:rsidR="006144BE">
          <w:fldChar w:fldCharType="end"/>
        </w:r>
      </w:hyperlink>
    </w:p>
    <w:p w:rsidR="006144BE" w:rsidRDefault="004453BF">
      <w:pPr>
        <w:pStyle w:val="TOC2"/>
        <w:rPr>
          <w:rFonts w:eastAsiaTheme="minorEastAsia"/>
          <w:smallCaps w:val="0"/>
          <w:sz w:val="22"/>
        </w:rPr>
      </w:pPr>
      <w:hyperlink w:anchor="_Toc10195982" w:history="1">
        <w:r w:rsidR="006144BE" w:rsidRPr="007B0FC3">
          <w:rPr>
            <w:rStyle w:val="Hyperlink"/>
          </w:rPr>
          <w:t>Microsoft Dynamics 365 lokal</w:t>
        </w:r>
        <w:r w:rsidR="006144BE">
          <w:tab/>
        </w:r>
        <w:r w:rsidR="006144BE">
          <w:fldChar w:fldCharType="begin"/>
        </w:r>
        <w:r w:rsidR="006144BE">
          <w:instrText xml:space="preserve"> PAGEREF _Toc10195982 \h </w:instrText>
        </w:r>
        <w:r w:rsidR="006144BE">
          <w:fldChar w:fldCharType="separate"/>
        </w:r>
        <w:r w:rsidR="006144BE">
          <w:t>20</w:t>
        </w:r>
        <w:r w:rsidR="006144BE">
          <w:fldChar w:fldCharType="end"/>
        </w:r>
      </w:hyperlink>
    </w:p>
    <w:p w:rsidR="006144BE" w:rsidRDefault="004453BF">
      <w:pPr>
        <w:pStyle w:val="TOC2"/>
        <w:rPr>
          <w:rFonts w:eastAsiaTheme="minorEastAsia"/>
          <w:smallCaps w:val="0"/>
          <w:sz w:val="22"/>
        </w:rPr>
      </w:pPr>
      <w:hyperlink w:anchor="_Toc10195983" w:history="1">
        <w:r w:rsidR="006144BE" w:rsidRPr="007B0FC3">
          <w:rPr>
            <w:rStyle w:val="Hyperlink"/>
          </w:rPr>
          <w:t>Microsoft Identity Manager</w:t>
        </w:r>
        <w:r w:rsidR="006144BE">
          <w:tab/>
        </w:r>
        <w:r w:rsidR="006144BE">
          <w:fldChar w:fldCharType="begin"/>
        </w:r>
        <w:r w:rsidR="006144BE">
          <w:instrText xml:space="preserve"> PAGEREF _Toc10195983 \h </w:instrText>
        </w:r>
        <w:r w:rsidR="006144BE">
          <w:fldChar w:fldCharType="separate"/>
        </w:r>
        <w:r w:rsidR="006144BE">
          <w:t>22</w:t>
        </w:r>
        <w:r w:rsidR="006144BE">
          <w:fldChar w:fldCharType="end"/>
        </w:r>
      </w:hyperlink>
    </w:p>
    <w:p w:rsidR="006144BE" w:rsidRDefault="004453BF">
      <w:pPr>
        <w:pStyle w:val="TOC2"/>
        <w:rPr>
          <w:rFonts w:eastAsiaTheme="minorEastAsia"/>
          <w:smallCaps w:val="0"/>
          <w:sz w:val="22"/>
        </w:rPr>
      </w:pPr>
      <w:hyperlink w:anchor="_Toc10195984" w:history="1">
        <w:r w:rsidR="006144BE" w:rsidRPr="007B0FC3">
          <w:rPr>
            <w:rStyle w:val="Hyperlink"/>
          </w:rPr>
          <w:t>Office-program</w:t>
        </w:r>
        <w:r w:rsidR="006144BE">
          <w:tab/>
        </w:r>
        <w:r w:rsidR="006144BE">
          <w:fldChar w:fldCharType="begin"/>
        </w:r>
        <w:r w:rsidR="006144BE">
          <w:instrText xml:space="preserve"> PAGEREF _Toc10195984 \h </w:instrText>
        </w:r>
        <w:r w:rsidR="006144BE">
          <w:fldChar w:fldCharType="separate"/>
        </w:r>
        <w:r w:rsidR="006144BE">
          <w:t>22</w:t>
        </w:r>
        <w:r w:rsidR="006144BE">
          <w:fldChar w:fldCharType="end"/>
        </w:r>
      </w:hyperlink>
    </w:p>
    <w:p w:rsidR="006144BE" w:rsidRDefault="004453BF">
      <w:pPr>
        <w:pStyle w:val="TOC3"/>
        <w:rPr>
          <w:rFonts w:eastAsiaTheme="minorEastAsia"/>
          <w:smallCaps w:val="0"/>
          <w:sz w:val="22"/>
        </w:rPr>
      </w:pPr>
      <w:hyperlink w:anchor="_Toc10195985" w:history="1">
        <w:r w:rsidR="006144BE" w:rsidRPr="007B0FC3">
          <w:rPr>
            <w:rStyle w:val="Hyperlink"/>
          </w:rPr>
          <w:t>Office desktop-program</w:t>
        </w:r>
        <w:r w:rsidR="006144BE">
          <w:tab/>
        </w:r>
        <w:r w:rsidR="006144BE">
          <w:fldChar w:fldCharType="begin"/>
        </w:r>
        <w:r w:rsidR="006144BE">
          <w:instrText xml:space="preserve"> PAGEREF _Toc10195985 \h </w:instrText>
        </w:r>
        <w:r w:rsidR="006144BE">
          <w:fldChar w:fldCharType="separate"/>
        </w:r>
        <w:r w:rsidR="006144BE">
          <w:t>22</w:t>
        </w:r>
        <w:r w:rsidR="006144BE">
          <w:fldChar w:fldCharType="end"/>
        </w:r>
      </w:hyperlink>
    </w:p>
    <w:p w:rsidR="006144BE" w:rsidRDefault="004453BF">
      <w:pPr>
        <w:pStyle w:val="TOC3"/>
        <w:rPr>
          <w:rFonts w:eastAsiaTheme="minorEastAsia"/>
          <w:smallCaps w:val="0"/>
          <w:sz w:val="22"/>
        </w:rPr>
      </w:pPr>
      <w:hyperlink w:anchor="_Toc10195986" w:history="1">
        <w:r w:rsidR="006144BE" w:rsidRPr="007B0FC3">
          <w:rPr>
            <w:rStyle w:val="Hyperlink"/>
          </w:rPr>
          <w:t>Office för Mac</w:t>
        </w:r>
        <w:r w:rsidR="006144BE">
          <w:tab/>
        </w:r>
        <w:r w:rsidR="006144BE">
          <w:fldChar w:fldCharType="begin"/>
        </w:r>
        <w:r w:rsidR="006144BE">
          <w:instrText xml:space="preserve"> PAGEREF _Toc10195986 \h </w:instrText>
        </w:r>
        <w:r w:rsidR="006144BE">
          <w:fldChar w:fldCharType="separate"/>
        </w:r>
        <w:r w:rsidR="006144BE">
          <w:t>24</w:t>
        </w:r>
        <w:r w:rsidR="006144BE">
          <w:fldChar w:fldCharType="end"/>
        </w:r>
      </w:hyperlink>
    </w:p>
    <w:p w:rsidR="006144BE" w:rsidRDefault="004453BF">
      <w:pPr>
        <w:pStyle w:val="TOC2"/>
        <w:rPr>
          <w:rFonts w:eastAsiaTheme="minorEastAsia"/>
          <w:smallCaps w:val="0"/>
          <w:sz w:val="22"/>
        </w:rPr>
      </w:pPr>
      <w:hyperlink w:anchor="_Toc10195987" w:history="1">
        <w:r w:rsidR="006144BE" w:rsidRPr="007B0FC3">
          <w:rPr>
            <w:rStyle w:val="Hyperlink"/>
          </w:rPr>
          <w:t>Office-servrar</w:t>
        </w:r>
        <w:r w:rsidR="006144BE">
          <w:tab/>
        </w:r>
        <w:r w:rsidR="006144BE">
          <w:fldChar w:fldCharType="begin"/>
        </w:r>
        <w:r w:rsidR="006144BE">
          <w:instrText xml:space="preserve"> PAGEREF _Toc10195987 \h </w:instrText>
        </w:r>
        <w:r w:rsidR="006144BE">
          <w:fldChar w:fldCharType="separate"/>
        </w:r>
        <w:r w:rsidR="006144BE">
          <w:t>25</w:t>
        </w:r>
        <w:r w:rsidR="006144BE">
          <w:fldChar w:fldCharType="end"/>
        </w:r>
      </w:hyperlink>
    </w:p>
    <w:p w:rsidR="006144BE" w:rsidRDefault="004453BF">
      <w:pPr>
        <w:pStyle w:val="TOC3"/>
        <w:rPr>
          <w:rFonts w:eastAsiaTheme="minorEastAsia"/>
          <w:smallCaps w:val="0"/>
          <w:sz w:val="22"/>
        </w:rPr>
      </w:pPr>
      <w:hyperlink w:anchor="_Toc10195988" w:history="1">
        <w:r w:rsidR="006144BE" w:rsidRPr="007B0FC3">
          <w:rPr>
            <w:rStyle w:val="Hyperlink"/>
          </w:rPr>
          <w:t>Exchange Server</w:t>
        </w:r>
        <w:r w:rsidR="006144BE">
          <w:tab/>
        </w:r>
        <w:r w:rsidR="006144BE">
          <w:fldChar w:fldCharType="begin"/>
        </w:r>
        <w:r w:rsidR="006144BE">
          <w:instrText xml:space="preserve"> PAGEREF _Toc10195988 \h </w:instrText>
        </w:r>
        <w:r w:rsidR="006144BE">
          <w:fldChar w:fldCharType="separate"/>
        </w:r>
        <w:r w:rsidR="006144BE">
          <w:t>25</w:t>
        </w:r>
        <w:r w:rsidR="006144BE">
          <w:fldChar w:fldCharType="end"/>
        </w:r>
      </w:hyperlink>
    </w:p>
    <w:p w:rsidR="006144BE" w:rsidRDefault="004453BF">
      <w:pPr>
        <w:pStyle w:val="TOC3"/>
        <w:rPr>
          <w:rFonts w:eastAsiaTheme="minorEastAsia"/>
          <w:smallCaps w:val="0"/>
          <w:sz w:val="22"/>
        </w:rPr>
      </w:pPr>
      <w:hyperlink w:anchor="_Toc10195989" w:history="1">
        <w:r w:rsidR="006144BE" w:rsidRPr="007B0FC3">
          <w:rPr>
            <w:rStyle w:val="Hyperlink"/>
          </w:rPr>
          <w:t>Project Server</w:t>
        </w:r>
        <w:r w:rsidR="006144BE">
          <w:tab/>
        </w:r>
        <w:r w:rsidR="006144BE">
          <w:fldChar w:fldCharType="begin"/>
        </w:r>
        <w:r w:rsidR="006144BE">
          <w:instrText xml:space="preserve"> PAGEREF _Toc10195989 \h </w:instrText>
        </w:r>
        <w:r w:rsidR="006144BE">
          <w:fldChar w:fldCharType="separate"/>
        </w:r>
        <w:r w:rsidR="006144BE">
          <w:t>26</w:t>
        </w:r>
        <w:r w:rsidR="006144BE">
          <w:fldChar w:fldCharType="end"/>
        </w:r>
      </w:hyperlink>
    </w:p>
    <w:p w:rsidR="006144BE" w:rsidRDefault="004453BF">
      <w:pPr>
        <w:pStyle w:val="TOC3"/>
        <w:rPr>
          <w:rFonts w:eastAsiaTheme="minorEastAsia"/>
          <w:smallCaps w:val="0"/>
          <w:sz w:val="22"/>
        </w:rPr>
      </w:pPr>
      <w:hyperlink w:anchor="_Toc10195990" w:history="1">
        <w:r w:rsidR="006144BE" w:rsidRPr="007B0FC3">
          <w:rPr>
            <w:rStyle w:val="Hyperlink"/>
          </w:rPr>
          <w:t>SharePoint Server</w:t>
        </w:r>
        <w:r w:rsidR="006144BE">
          <w:tab/>
        </w:r>
        <w:r w:rsidR="006144BE">
          <w:fldChar w:fldCharType="begin"/>
        </w:r>
        <w:r w:rsidR="006144BE">
          <w:instrText xml:space="preserve"> PAGEREF _Toc10195990 \h </w:instrText>
        </w:r>
        <w:r w:rsidR="006144BE">
          <w:fldChar w:fldCharType="separate"/>
        </w:r>
        <w:r w:rsidR="006144BE">
          <w:t>26</w:t>
        </w:r>
        <w:r w:rsidR="006144BE">
          <w:fldChar w:fldCharType="end"/>
        </w:r>
      </w:hyperlink>
    </w:p>
    <w:p w:rsidR="006144BE" w:rsidRDefault="004453BF">
      <w:pPr>
        <w:pStyle w:val="TOC3"/>
        <w:rPr>
          <w:rFonts w:eastAsiaTheme="minorEastAsia"/>
          <w:smallCaps w:val="0"/>
          <w:sz w:val="22"/>
        </w:rPr>
      </w:pPr>
      <w:hyperlink w:anchor="_Toc10195991" w:history="1">
        <w:r w:rsidR="006144BE" w:rsidRPr="007B0FC3">
          <w:rPr>
            <w:rStyle w:val="Hyperlink"/>
          </w:rPr>
          <w:t>Skype för Business Server</w:t>
        </w:r>
        <w:r w:rsidR="006144BE">
          <w:tab/>
        </w:r>
        <w:r w:rsidR="006144BE">
          <w:fldChar w:fldCharType="begin"/>
        </w:r>
        <w:r w:rsidR="006144BE">
          <w:instrText xml:space="preserve"> PAGEREF _Toc10195991 \h </w:instrText>
        </w:r>
        <w:r w:rsidR="006144BE">
          <w:fldChar w:fldCharType="separate"/>
        </w:r>
        <w:r w:rsidR="006144BE">
          <w:t>27</w:t>
        </w:r>
        <w:r w:rsidR="006144BE">
          <w:fldChar w:fldCharType="end"/>
        </w:r>
      </w:hyperlink>
    </w:p>
    <w:p w:rsidR="006144BE" w:rsidRDefault="004453BF">
      <w:pPr>
        <w:pStyle w:val="TOC2"/>
        <w:rPr>
          <w:rFonts w:eastAsiaTheme="minorEastAsia"/>
          <w:smallCaps w:val="0"/>
          <w:sz w:val="22"/>
        </w:rPr>
      </w:pPr>
      <w:hyperlink w:anchor="_Toc10195992" w:history="1">
        <w:r w:rsidR="006144BE" w:rsidRPr="007B0FC3">
          <w:rPr>
            <w:rStyle w:val="Hyperlink"/>
          </w:rPr>
          <w:t>SQL Server</w:t>
        </w:r>
        <w:r w:rsidR="006144BE">
          <w:tab/>
        </w:r>
        <w:r w:rsidR="006144BE">
          <w:fldChar w:fldCharType="begin"/>
        </w:r>
        <w:r w:rsidR="006144BE">
          <w:instrText xml:space="preserve"> PAGEREF _Toc10195992 \h </w:instrText>
        </w:r>
        <w:r w:rsidR="006144BE">
          <w:fldChar w:fldCharType="separate"/>
        </w:r>
        <w:r w:rsidR="006144BE">
          <w:t>28</w:t>
        </w:r>
        <w:r w:rsidR="006144BE">
          <w:fldChar w:fldCharType="end"/>
        </w:r>
      </w:hyperlink>
    </w:p>
    <w:p w:rsidR="006144BE" w:rsidRDefault="004453BF">
      <w:pPr>
        <w:pStyle w:val="TOC2"/>
        <w:rPr>
          <w:rFonts w:eastAsiaTheme="minorEastAsia"/>
          <w:smallCaps w:val="0"/>
          <w:sz w:val="22"/>
        </w:rPr>
      </w:pPr>
      <w:hyperlink w:anchor="_Toc10195993" w:history="1">
        <w:r w:rsidR="006144BE" w:rsidRPr="007B0FC3">
          <w:rPr>
            <w:rStyle w:val="Hyperlink"/>
          </w:rPr>
          <w:t>System Center</w:t>
        </w:r>
        <w:r w:rsidR="006144BE">
          <w:tab/>
        </w:r>
        <w:r w:rsidR="006144BE">
          <w:fldChar w:fldCharType="begin"/>
        </w:r>
        <w:r w:rsidR="006144BE">
          <w:instrText xml:space="preserve"> PAGEREF _Toc10195993 \h </w:instrText>
        </w:r>
        <w:r w:rsidR="006144BE">
          <w:fldChar w:fldCharType="separate"/>
        </w:r>
        <w:r w:rsidR="006144BE">
          <w:t>31</w:t>
        </w:r>
        <w:r w:rsidR="006144BE">
          <w:fldChar w:fldCharType="end"/>
        </w:r>
      </w:hyperlink>
    </w:p>
    <w:p w:rsidR="006144BE" w:rsidRDefault="004453BF">
      <w:pPr>
        <w:pStyle w:val="TOC3"/>
        <w:rPr>
          <w:rFonts w:eastAsiaTheme="minorEastAsia"/>
          <w:smallCaps w:val="0"/>
          <w:sz w:val="22"/>
        </w:rPr>
      </w:pPr>
      <w:hyperlink w:anchor="_Toc10195994" w:history="1">
        <w:r w:rsidR="006144BE" w:rsidRPr="007B0FC3">
          <w:rPr>
            <w:rStyle w:val="Hyperlink"/>
          </w:rPr>
          <w:t>System Center Server</w:t>
        </w:r>
        <w:r w:rsidR="006144BE">
          <w:tab/>
        </w:r>
        <w:r w:rsidR="006144BE">
          <w:fldChar w:fldCharType="begin"/>
        </w:r>
        <w:r w:rsidR="006144BE">
          <w:instrText xml:space="preserve"> PAGEREF _Toc10195994 \h </w:instrText>
        </w:r>
        <w:r w:rsidR="006144BE">
          <w:fldChar w:fldCharType="separate"/>
        </w:r>
        <w:r w:rsidR="006144BE">
          <w:t>31</w:t>
        </w:r>
        <w:r w:rsidR="006144BE">
          <w:fldChar w:fldCharType="end"/>
        </w:r>
      </w:hyperlink>
    </w:p>
    <w:p w:rsidR="006144BE" w:rsidRDefault="004453BF">
      <w:pPr>
        <w:pStyle w:val="TOC3"/>
        <w:rPr>
          <w:rFonts w:eastAsiaTheme="minorEastAsia"/>
          <w:smallCaps w:val="0"/>
          <w:sz w:val="22"/>
        </w:rPr>
      </w:pPr>
      <w:hyperlink w:anchor="_Toc10195995" w:history="1">
        <w:r w:rsidR="006144BE" w:rsidRPr="007B0FC3">
          <w:rPr>
            <w:rStyle w:val="Hyperlink"/>
          </w:rPr>
          <w:t>System Center Configuration Manager</w:t>
        </w:r>
        <w:r w:rsidR="006144BE">
          <w:tab/>
        </w:r>
        <w:r w:rsidR="006144BE">
          <w:fldChar w:fldCharType="begin"/>
        </w:r>
        <w:r w:rsidR="006144BE">
          <w:instrText xml:space="preserve"> PAGEREF _Toc10195995 \h </w:instrText>
        </w:r>
        <w:r w:rsidR="006144BE">
          <w:fldChar w:fldCharType="separate"/>
        </w:r>
        <w:r w:rsidR="006144BE">
          <w:t>32</w:t>
        </w:r>
        <w:r w:rsidR="006144BE">
          <w:fldChar w:fldCharType="end"/>
        </w:r>
      </w:hyperlink>
    </w:p>
    <w:p w:rsidR="006144BE" w:rsidRDefault="004453BF">
      <w:pPr>
        <w:pStyle w:val="TOC3"/>
        <w:rPr>
          <w:rFonts w:eastAsiaTheme="minorEastAsia"/>
          <w:smallCaps w:val="0"/>
          <w:sz w:val="22"/>
        </w:rPr>
      </w:pPr>
      <w:hyperlink w:anchor="_Toc10195996" w:history="1">
        <w:r w:rsidR="006144BE" w:rsidRPr="007B0FC3">
          <w:rPr>
            <w:rStyle w:val="Hyperlink"/>
          </w:rPr>
          <w:t>System Center Data Protection Manager</w:t>
        </w:r>
        <w:r w:rsidR="006144BE">
          <w:tab/>
        </w:r>
        <w:r w:rsidR="006144BE">
          <w:fldChar w:fldCharType="begin"/>
        </w:r>
        <w:r w:rsidR="006144BE">
          <w:instrText xml:space="preserve"> PAGEREF _Toc10195996 \h </w:instrText>
        </w:r>
        <w:r w:rsidR="006144BE">
          <w:fldChar w:fldCharType="separate"/>
        </w:r>
        <w:r w:rsidR="006144BE">
          <w:t>33</w:t>
        </w:r>
        <w:r w:rsidR="006144BE">
          <w:fldChar w:fldCharType="end"/>
        </w:r>
      </w:hyperlink>
    </w:p>
    <w:p w:rsidR="006144BE" w:rsidRDefault="004453BF">
      <w:pPr>
        <w:pStyle w:val="TOC3"/>
        <w:rPr>
          <w:rFonts w:eastAsiaTheme="minorEastAsia"/>
          <w:smallCaps w:val="0"/>
          <w:sz w:val="22"/>
        </w:rPr>
      </w:pPr>
      <w:hyperlink w:anchor="_Toc10195997" w:history="1">
        <w:r w:rsidR="006144BE" w:rsidRPr="007B0FC3">
          <w:rPr>
            <w:rStyle w:val="Hyperlink"/>
          </w:rPr>
          <w:t>System Center Endpoint Protection</w:t>
        </w:r>
        <w:r w:rsidR="006144BE">
          <w:tab/>
        </w:r>
        <w:r w:rsidR="006144BE">
          <w:fldChar w:fldCharType="begin"/>
        </w:r>
        <w:r w:rsidR="006144BE">
          <w:instrText xml:space="preserve"> PAGEREF _Toc10195997 \h </w:instrText>
        </w:r>
        <w:r w:rsidR="006144BE">
          <w:fldChar w:fldCharType="separate"/>
        </w:r>
        <w:r w:rsidR="006144BE">
          <w:t>33</w:t>
        </w:r>
        <w:r w:rsidR="006144BE">
          <w:fldChar w:fldCharType="end"/>
        </w:r>
      </w:hyperlink>
    </w:p>
    <w:p w:rsidR="006144BE" w:rsidRDefault="004453BF">
      <w:pPr>
        <w:pStyle w:val="TOC3"/>
        <w:rPr>
          <w:rFonts w:eastAsiaTheme="minorEastAsia"/>
          <w:smallCaps w:val="0"/>
          <w:sz w:val="22"/>
        </w:rPr>
      </w:pPr>
      <w:hyperlink w:anchor="_Toc10195998" w:history="1">
        <w:r w:rsidR="006144BE" w:rsidRPr="007B0FC3">
          <w:rPr>
            <w:rStyle w:val="Hyperlink"/>
          </w:rPr>
          <w:t>System Center Operations Manager</w:t>
        </w:r>
        <w:r w:rsidR="006144BE">
          <w:tab/>
        </w:r>
        <w:r w:rsidR="006144BE">
          <w:fldChar w:fldCharType="begin"/>
        </w:r>
        <w:r w:rsidR="006144BE">
          <w:instrText xml:space="preserve"> PAGEREF _Toc10195998 \h </w:instrText>
        </w:r>
        <w:r w:rsidR="006144BE">
          <w:fldChar w:fldCharType="separate"/>
        </w:r>
        <w:r w:rsidR="006144BE">
          <w:t>34</w:t>
        </w:r>
        <w:r w:rsidR="006144BE">
          <w:fldChar w:fldCharType="end"/>
        </w:r>
      </w:hyperlink>
    </w:p>
    <w:p w:rsidR="006144BE" w:rsidRDefault="004453BF">
      <w:pPr>
        <w:pStyle w:val="TOC3"/>
        <w:rPr>
          <w:rFonts w:eastAsiaTheme="minorEastAsia"/>
          <w:smallCaps w:val="0"/>
          <w:sz w:val="22"/>
        </w:rPr>
      </w:pPr>
      <w:hyperlink w:anchor="_Toc10195999" w:history="1">
        <w:r w:rsidR="006144BE" w:rsidRPr="007B0FC3">
          <w:rPr>
            <w:rStyle w:val="Hyperlink"/>
          </w:rPr>
          <w:t>System Center Orchestrator</w:t>
        </w:r>
        <w:r w:rsidR="006144BE">
          <w:tab/>
        </w:r>
        <w:r w:rsidR="006144BE">
          <w:fldChar w:fldCharType="begin"/>
        </w:r>
        <w:r w:rsidR="006144BE">
          <w:instrText xml:space="preserve"> PAGEREF _Toc10195999 \h </w:instrText>
        </w:r>
        <w:r w:rsidR="006144BE">
          <w:fldChar w:fldCharType="separate"/>
        </w:r>
        <w:r w:rsidR="006144BE">
          <w:t>35</w:t>
        </w:r>
        <w:r w:rsidR="006144BE">
          <w:fldChar w:fldCharType="end"/>
        </w:r>
      </w:hyperlink>
    </w:p>
    <w:p w:rsidR="006144BE" w:rsidRDefault="004453BF">
      <w:pPr>
        <w:pStyle w:val="TOC3"/>
        <w:rPr>
          <w:rFonts w:eastAsiaTheme="minorEastAsia"/>
          <w:smallCaps w:val="0"/>
          <w:sz w:val="22"/>
        </w:rPr>
      </w:pPr>
      <w:hyperlink w:anchor="_Toc10196000" w:history="1">
        <w:r w:rsidR="006144BE" w:rsidRPr="007B0FC3">
          <w:rPr>
            <w:rStyle w:val="Hyperlink"/>
          </w:rPr>
          <w:t>System Center Service Manager</w:t>
        </w:r>
        <w:r w:rsidR="006144BE">
          <w:tab/>
        </w:r>
        <w:r w:rsidR="006144BE">
          <w:fldChar w:fldCharType="begin"/>
        </w:r>
        <w:r w:rsidR="006144BE">
          <w:instrText xml:space="preserve"> PAGEREF _Toc10196000 \h </w:instrText>
        </w:r>
        <w:r w:rsidR="006144BE">
          <w:fldChar w:fldCharType="separate"/>
        </w:r>
        <w:r w:rsidR="006144BE">
          <w:t>36</w:t>
        </w:r>
        <w:r w:rsidR="006144BE">
          <w:fldChar w:fldCharType="end"/>
        </w:r>
      </w:hyperlink>
    </w:p>
    <w:p w:rsidR="006144BE" w:rsidRDefault="004453BF">
      <w:pPr>
        <w:pStyle w:val="TOC2"/>
        <w:rPr>
          <w:rFonts w:eastAsiaTheme="minorEastAsia"/>
          <w:smallCaps w:val="0"/>
          <w:sz w:val="22"/>
        </w:rPr>
      </w:pPr>
      <w:hyperlink w:anchor="_Toc10196001" w:history="1">
        <w:r w:rsidR="006144BE" w:rsidRPr="007B0FC3">
          <w:rPr>
            <w:rStyle w:val="Hyperlink"/>
          </w:rPr>
          <w:t>Virtual Desktop Infrastructure (VDI) Suite</w:t>
        </w:r>
        <w:r w:rsidR="006144BE">
          <w:tab/>
        </w:r>
        <w:r w:rsidR="006144BE">
          <w:fldChar w:fldCharType="begin"/>
        </w:r>
        <w:r w:rsidR="006144BE">
          <w:instrText xml:space="preserve"> PAGEREF _Toc10196001 \h </w:instrText>
        </w:r>
        <w:r w:rsidR="006144BE">
          <w:fldChar w:fldCharType="separate"/>
        </w:r>
        <w:r w:rsidR="006144BE">
          <w:t>37</w:t>
        </w:r>
        <w:r w:rsidR="006144BE">
          <w:fldChar w:fldCharType="end"/>
        </w:r>
      </w:hyperlink>
    </w:p>
    <w:p w:rsidR="006144BE" w:rsidRDefault="004453BF">
      <w:pPr>
        <w:pStyle w:val="TOC2"/>
        <w:rPr>
          <w:rFonts w:eastAsiaTheme="minorEastAsia"/>
          <w:smallCaps w:val="0"/>
          <w:sz w:val="22"/>
        </w:rPr>
      </w:pPr>
      <w:hyperlink w:anchor="_Toc10196002" w:history="1">
        <w:r w:rsidR="006144BE" w:rsidRPr="007B0FC3">
          <w:rPr>
            <w:rStyle w:val="Hyperlink"/>
          </w:rPr>
          <w:t>Visual Studio</w:t>
        </w:r>
        <w:r w:rsidR="006144BE">
          <w:tab/>
        </w:r>
        <w:r w:rsidR="006144BE">
          <w:fldChar w:fldCharType="begin"/>
        </w:r>
        <w:r w:rsidR="006144BE">
          <w:instrText xml:space="preserve"> PAGEREF _Toc10196002 \h </w:instrText>
        </w:r>
        <w:r w:rsidR="006144BE">
          <w:fldChar w:fldCharType="separate"/>
        </w:r>
        <w:r w:rsidR="006144BE">
          <w:t>37</w:t>
        </w:r>
        <w:r w:rsidR="006144BE">
          <w:fldChar w:fldCharType="end"/>
        </w:r>
      </w:hyperlink>
    </w:p>
    <w:p w:rsidR="006144BE" w:rsidRDefault="004453BF">
      <w:pPr>
        <w:pStyle w:val="TOC3"/>
        <w:rPr>
          <w:rFonts w:eastAsiaTheme="minorEastAsia"/>
          <w:smallCaps w:val="0"/>
          <w:sz w:val="22"/>
        </w:rPr>
      </w:pPr>
      <w:hyperlink w:anchor="_Toc10196003" w:history="1">
        <w:r w:rsidR="006144BE" w:rsidRPr="007B0FC3">
          <w:rPr>
            <w:rStyle w:val="Hyperlink"/>
          </w:rPr>
          <w:t>Visual Studio</w:t>
        </w:r>
        <w:r w:rsidR="006144BE">
          <w:tab/>
        </w:r>
        <w:r w:rsidR="006144BE">
          <w:fldChar w:fldCharType="begin"/>
        </w:r>
        <w:r w:rsidR="006144BE">
          <w:instrText xml:space="preserve"> PAGEREF _Toc10196003 \h </w:instrText>
        </w:r>
        <w:r w:rsidR="006144BE">
          <w:fldChar w:fldCharType="separate"/>
        </w:r>
        <w:r w:rsidR="006144BE">
          <w:t>37</w:t>
        </w:r>
        <w:r w:rsidR="006144BE">
          <w:fldChar w:fldCharType="end"/>
        </w:r>
      </w:hyperlink>
    </w:p>
    <w:p w:rsidR="006144BE" w:rsidRDefault="004453BF">
      <w:pPr>
        <w:pStyle w:val="TOC3"/>
        <w:rPr>
          <w:rFonts w:eastAsiaTheme="minorEastAsia"/>
          <w:smallCaps w:val="0"/>
          <w:sz w:val="22"/>
        </w:rPr>
      </w:pPr>
      <w:hyperlink w:anchor="_Toc10196004" w:history="1">
        <w:r w:rsidR="006144BE" w:rsidRPr="007B0FC3">
          <w:rPr>
            <w:rStyle w:val="Hyperlink"/>
          </w:rPr>
          <w:t>Azure DevOps Server</w:t>
        </w:r>
        <w:r w:rsidR="006144BE">
          <w:tab/>
        </w:r>
        <w:r w:rsidR="006144BE">
          <w:fldChar w:fldCharType="begin"/>
        </w:r>
        <w:r w:rsidR="006144BE">
          <w:instrText xml:space="preserve"> PAGEREF _Toc10196004 \h </w:instrText>
        </w:r>
        <w:r w:rsidR="006144BE">
          <w:fldChar w:fldCharType="separate"/>
        </w:r>
        <w:r w:rsidR="006144BE">
          <w:t>39</w:t>
        </w:r>
        <w:r w:rsidR="006144BE">
          <w:fldChar w:fldCharType="end"/>
        </w:r>
      </w:hyperlink>
    </w:p>
    <w:p w:rsidR="006144BE" w:rsidRDefault="004453BF">
      <w:pPr>
        <w:pStyle w:val="TOC2"/>
        <w:rPr>
          <w:rFonts w:eastAsiaTheme="minorEastAsia"/>
          <w:smallCaps w:val="0"/>
          <w:sz w:val="22"/>
        </w:rPr>
      </w:pPr>
      <w:hyperlink w:anchor="_Toc10196005" w:history="1">
        <w:r w:rsidR="006144BE" w:rsidRPr="007B0FC3">
          <w:rPr>
            <w:rStyle w:val="Hyperlink"/>
          </w:rPr>
          <w:t>Windows</w:t>
        </w:r>
        <w:r w:rsidR="006144BE">
          <w:tab/>
        </w:r>
        <w:r w:rsidR="006144BE">
          <w:fldChar w:fldCharType="begin"/>
        </w:r>
        <w:r w:rsidR="006144BE">
          <w:instrText xml:space="preserve"> PAGEREF _Toc10196005 \h </w:instrText>
        </w:r>
        <w:r w:rsidR="006144BE">
          <w:fldChar w:fldCharType="separate"/>
        </w:r>
        <w:r w:rsidR="006144BE">
          <w:t>40</w:t>
        </w:r>
        <w:r w:rsidR="006144BE">
          <w:fldChar w:fldCharType="end"/>
        </w:r>
      </w:hyperlink>
    </w:p>
    <w:p w:rsidR="006144BE" w:rsidRDefault="004453BF">
      <w:pPr>
        <w:pStyle w:val="TOC3"/>
        <w:rPr>
          <w:rFonts w:eastAsiaTheme="minorEastAsia"/>
          <w:smallCaps w:val="0"/>
          <w:sz w:val="22"/>
        </w:rPr>
      </w:pPr>
      <w:hyperlink w:anchor="_Toc10196006" w:history="1">
        <w:r w:rsidR="006144BE" w:rsidRPr="007B0FC3">
          <w:rPr>
            <w:rStyle w:val="Hyperlink"/>
          </w:rPr>
          <w:t>Windows desktop-operativsystem</w:t>
        </w:r>
        <w:r w:rsidR="006144BE">
          <w:tab/>
        </w:r>
        <w:r w:rsidR="006144BE">
          <w:fldChar w:fldCharType="begin"/>
        </w:r>
        <w:r w:rsidR="006144BE">
          <w:instrText xml:space="preserve"> PAGEREF _Toc10196006 \h </w:instrText>
        </w:r>
        <w:r w:rsidR="006144BE">
          <w:fldChar w:fldCharType="separate"/>
        </w:r>
        <w:r w:rsidR="006144BE">
          <w:t>40</w:t>
        </w:r>
        <w:r w:rsidR="006144BE">
          <w:fldChar w:fldCharType="end"/>
        </w:r>
      </w:hyperlink>
    </w:p>
    <w:p w:rsidR="006144BE" w:rsidRDefault="004453BF">
      <w:pPr>
        <w:pStyle w:val="TOC2"/>
        <w:rPr>
          <w:rFonts w:eastAsiaTheme="minorEastAsia"/>
          <w:smallCaps w:val="0"/>
          <w:sz w:val="22"/>
        </w:rPr>
      </w:pPr>
      <w:hyperlink w:anchor="_Toc10196007" w:history="1">
        <w:r w:rsidR="006144BE" w:rsidRPr="007B0FC3">
          <w:rPr>
            <w:rStyle w:val="Hyperlink"/>
          </w:rPr>
          <w:t>Windows Server</w:t>
        </w:r>
        <w:r w:rsidR="006144BE">
          <w:tab/>
        </w:r>
        <w:r w:rsidR="006144BE">
          <w:fldChar w:fldCharType="begin"/>
        </w:r>
        <w:r w:rsidR="006144BE">
          <w:instrText xml:space="preserve"> PAGEREF _Toc10196007 \h </w:instrText>
        </w:r>
        <w:r w:rsidR="006144BE">
          <w:fldChar w:fldCharType="separate"/>
        </w:r>
        <w:r w:rsidR="006144BE">
          <w:t>46</w:t>
        </w:r>
        <w:r w:rsidR="006144BE">
          <w:fldChar w:fldCharType="end"/>
        </w:r>
      </w:hyperlink>
    </w:p>
    <w:p w:rsidR="006144BE" w:rsidRDefault="004453BF">
      <w:pPr>
        <w:pStyle w:val="TOC3"/>
        <w:rPr>
          <w:rFonts w:eastAsiaTheme="minorEastAsia"/>
          <w:smallCaps w:val="0"/>
          <w:sz w:val="22"/>
        </w:rPr>
      </w:pPr>
      <w:hyperlink w:anchor="_Toc10196008" w:history="1">
        <w:r w:rsidR="006144BE" w:rsidRPr="007B0FC3">
          <w:rPr>
            <w:rStyle w:val="Hyperlink"/>
          </w:rPr>
          <w:t>Windows MultiPoint Server</w:t>
        </w:r>
        <w:r w:rsidR="006144BE">
          <w:tab/>
        </w:r>
        <w:r w:rsidR="006144BE">
          <w:fldChar w:fldCharType="begin"/>
        </w:r>
        <w:r w:rsidR="006144BE">
          <w:instrText xml:space="preserve"> PAGEREF _Toc10196008 \h </w:instrText>
        </w:r>
        <w:r w:rsidR="006144BE">
          <w:fldChar w:fldCharType="separate"/>
        </w:r>
        <w:r w:rsidR="006144BE">
          <w:t>46</w:t>
        </w:r>
        <w:r w:rsidR="006144BE">
          <w:fldChar w:fldCharType="end"/>
        </w:r>
      </w:hyperlink>
    </w:p>
    <w:p w:rsidR="006144BE" w:rsidRDefault="004453BF">
      <w:pPr>
        <w:pStyle w:val="TOC3"/>
        <w:rPr>
          <w:rFonts w:eastAsiaTheme="minorEastAsia"/>
          <w:smallCaps w:val="0"/>
          <w:sz w:val="22"/>
        </w:rPr>
      </w:pPr>
      <w:hyperlink w:anchor="_Toc10196009" w:history="1">
        <w:r w:rsidR="006144BE" w:rsidRPr="007B0FC3">
          <w:rPr>
            <w:rStyle w:val="Hyperlink"/>
          </w:rPr>
          <w:t>Windows Server</w:t>
        </w:r>
        <w:r w:rsidR="006144BE">
          <w:tab/>
        </w:r>
        <w:r w:rsidR="006144BE">
          <w:fldChar w:fldCharType="begin"/>
        </w:r>
        <w:r w:rsidR="006144BE">
          <w:instrText xml:space="preserve"> PAGEREF _Toc10196009 \h </w:instrText>
        </w:r>
        <w:r w:rsidR="006144BE">
          <w:fldChar w:fldCharType="separate"/>
        </w:r>
        <w:r w:rsidR="006144BE">
          <w:t>47</w:t>
        </w:r>
        <w:r w:rsidR="006144BE">
          <w:fldChar w:fldCharType="end"/>
        </w:r>
      </w:hyperlink>
    </w:p>
    <w:p w:rsidR="006144BE" w:rsidRDefault="004453BF">
      <w:pPr>
        <w:pStyle w:val="TOC1"/>
        <w:rPr>
          <w:rFonts w:eastAsiaTheme="minorEastAsia"/>
          <w:b w:val="0"/>
          <w:caps w:val="0"/>
          <w:noProof/>
          <w:sz w:val="22"/>
          <w:szCs w:val="22"/>
        </w:rPr>
      </w:pPr>
      <w:hyperlink w:anchor="_Toc10196010" w:history="1">
        <w:r w:rsidR="006144BE" w:rsidRPr="007B0FC3">
          <w:rPr>
            <w:rStyle w:val="Hyperlink"/>
            <w:noProof/>
          </w:rPr>
          <w:t>Onlinetjänster</w:t>
        </w:r>
        <w:r w:rsidR="006144BE">
          <w:rPr>
            <w:noProof/>
          </w:rPr>
          <w:tab/>
        </w:r>
        <w:r w:rsidR="006144BE">
          <w:rPr>
            <w:noProof/>
          </w:rPr>
          <w:fldChar w:fldCharType="begin"/>
        </w:r>
        <w:r w:rsidR="006144BE">
          <w:rPr>
            <w:noProof/>
          </w:rPr>
          <w:instrText xml:space="preserve"> PAGEREF _Toc10196010 \h </w:instrText>
        </w:r>
        <w:r w:rsidR="006144BE">
          <w:rPr>
            <w:noProof/>
          </w:rPr>
        </w:r>
        <w:r w:rsidR="006144BE">
          <w:rPr>
            <w:noProof/>
          </w:rPr>
          <w:fldChar w:fldCharType="separate"/>
        </w:r>
        <w:r w:rsidR="006144BE">
          <w:rPr>
            <w:noProof/>
          </w:rPr>
          <w:t>51</w:t>
        </w:r>
        <w:r w:rsidR="006144BE">
          <w:rPr>
            <w:noProof/>
          </w:rPr>
          <w:fldChar w:fldCharType="end"/>
        </w:r>
      </w:hyperlink>
    </w:p>
    <w:p w:rsidR="006144BE" w:rsidRDefault="004453BF">
      <w:pPr>
        <w:pStyle w:val="TOC2"/>
        <w:rPr>
          <w:rFonts w:eastAsiaTheme="minorEastAsia"/>
          <w:smallCaps w:val="0"/>
          <w:sz w:val="22"/>
        </w:rPr>
      </w:pPr>
      <w:hyperlink w:anchor="_Toc10196011" w:history="1">
        <w:r w:rsidR="006144BE" w:rsidRPr="007B0FC3">
          <w:rPr>
            <w:rStyle w:val="Hyperlink"/>
          </w:rPr>
          <w:t>Regional tillgänglighet för onlinetjänster</w:t>
        </w:r>
        <w:r w:rsidR="006144BE">
          <w:tab/>
        </w:r>
        <w:r w:rsidR="006144BE">
          <w:fldChar w:fldCharType="begin"/>
        </w:r>
        <w:r w:rsidR="006144BE">
          <w:instrText xml:space="preserve"> PAGEREF _Toc10196011 \h </w:instrText>
        </w:r>
        <w:r w:rsidR="006144BE">
          <w:fldChar w:fldCharType="separate"/>
        </w:r>
        <w:r w:rsidR="006144BE">
          <w:t>51</w:t>
        </w:r>
        <w:r w:rsidR="006144BE">
          <w:fldChar w:fldCharType="end"/>
        </w:r>
      </w:hyperlink>
    </w:p>
    <w:p w:rsidR="006144BE" w:rsidRDefault="004453BF">
      <w:pPr>
        <w:pStyle w:val="TOC2"/>
        <w:rPr>
          <w:rFonts w:eastAsiaTheme="minorEastAsia"/>
          <w:smallCaps w:val="0"/>
          <w:sz w:val="22"/>
        </w:rPr>
      </w:pPr>
      <w:hyperlink w:anchor="_Toc10196012" w:history="1">
        <w:r w:rsidR="006144BE" w:rsidRPr="007B0FC3">
          <w:rPr>
            <w:rStyle w:val="Hyperlink"/>
          </w:rPr>
          <w:t>Inköpsregler för onlinetjänster</w:t>
        </w:r>
        <w:r w:rsidR="006144BE">
          <w:tab/>
        </w:r>
        <w:r w:rsidR="006144BE">
          <w:fldChar w:fldCharType="begin"/>
        </w:r>
        <w:r w:rsidR="006144BE">
          <w:instrText xml:space="preserve"> PAGEREF _Toc10196012 \h </w:instrText>
        </w:r>
        <w:r w:rsidR="006144BE">
          <w:fldChar w:fldCharType="separate"/>
        </w:r>
        <w:r w:rsidR="006144BE">
          <w:t>51</w:t>
        </w:r>
        <w:r w:rsidR="006144BE">
          <w:fldChar w:fldCharType="end"/>
        </w:r>
      </w:hyperlink>
    </w:p>
    <w:p w:rsidR="006144BE" w:rsidRDefault="004453BF">
      <w:pPr>
        <w:pStyle w:val="TOC2"/>
        <w:rPr>
          <w:rFonts w:eastAsiaTheme="minorEastAsia"/>
          <w:smallCaps w:val="0"/>
          <w:sz w:val="22"/>
        </w:rPr>
      </w:pPr>
      <w:hyperlink w:anchor="_Toc10196013" w:history="1">
        <w:r w:rsidR="006144BE" w:rsidRPr="007B0FC3">
          <w:rPr>
            <w:rStyle w:val="Hyperlink"/>
          </w:rPr>
          <w:t>Förnyelse av onlinetjänster</w:t>
        </w:r>
        <w:r w:rsidR="006144BE">
          <w:tab/>
        </w:r>
        <w:r w:rsidR="006144BE">
          <w:fldChar w:fldCharType="begin"/>
        </w:r>
        <w:r w:rsidR="006144BE">
          <w:instrText xml:space="preserve"> PAGEREF _Toc10196013 \h </w:instrText>
        </w:r>
        <w:r w:rsidR="006144BE">
          <w:fldChar w:fldCharType="separate"/>
        </w:r>
        <w:r w:rsidR="006144BE">
          <w:t>51</w:t>
        </w:r>
        <w:r w:rsidR="006144BE">
          <w:fldChar w:fldCharType="end"/>
        </w:r>
      </w:hyperlink>
    </w:p>
    <w:p w:rsidR="006144BE" w:rsidRDefault="004453BF">
      <w:pPr>
        <w:pStyle w:val="TOC2"/>
        <w:rPr>
          <w:rFonts w:eastAsiaTheme="minorEastAsia"/>
          <w:smallCaps w:val="0"/>
          <w:sz w:val="22"/>
        </w:rPr>
      </w:pPr>
      <w:hyperlink w:anchor="_Toc10196014" w:history="1">
        <w:r w:rsidR="006144BE" w:rsidRPr="007B0FC3">
          <w:rPr>
            <w:rStyle w:val="Hyperlink"/>
          </w:rPr>
          <w:t>Microsoft Azure-tjänster</w:t>
        </w:r>
        <w:r w:rsidR="006144BE">
          <w:tab/>
        </w:r>
        <w:r w:rsidR="006144BE">
          <w:fldChar w:fldCharType="begin"/>
        </w:r>
        <w:r w:rsidR="006144BE">
          <w:instrText xml:space="preserve"> PAGEREF _Toc10196014 \h </w:instrText>
        </w:r>
        <w:r w:rsidR="006144BE">
          <w:fldChar w:fldCharType="separate"/>
        </w:r>
        <w:r w:rsidR="006144BE">
          <w:t>51</w:t>
        </w:r>
        <w:r w:rsidR="006144BE">
          <w:fldChar w:fldCharType="end"/>
        </w:r>
      </w:hyperlink>
    </w:p>
    <w:p w:rsidR="006144BE" w:rsidRDefault="004453BF">
      <w:pPr>
        <w:pStyle w:val="TOC3"/>
        <w:rPr>
          <w:rFonts w:eastAsiaTheme="minorEastAsia"/>
          <w:smallCaps w:val="0"/>
          <w:sz w:val="22"/>
        </w:rPr>
      </w:pPr>
      <w:hyperlink w:anchor="_Toc10196015" w:history="1">
        <w:r w:rsidR="006144BE" w:rsidRPr="007B0FC3">
          <w:rPr>
            <w:rStyle w:val="Hyperlink"/>
          </w:rPr>
          <w:t>Microsoft Azure-tjänster</w:t>
        </w:r>
        <w:r w:rsidR="006144BE">
          <w:tab/>
        </w:r>
        <w:r w:rsidR="006144BE">
          <w:fldChar w:fldCharType="begin"/>
        </w:r>
        <w:r w:rsidR="006144BE">
          <w:instrText xml:space="preserve"> PAGEREF _Toc10196015 \h </w:instrText>
        </w:r>
        <w:r w:rsidR="006144BE">
          <w:fldChar w:fldCharType="separate"/>
        </w:r>
        <w:r w:rsidR="006144BE">
          <w:t>54</w:t>
        </w:r>
        <w:r w:rsidR="006144BE">
          <w:fldChar w:fldCharType="end"/>
        </w:r>
      </w:hyperlink>
    </w:p>
    <w:p w:rsidR="006144BE" w:rsidRDefault="004453BF">
      <w:pPr>
        <w:pStyle w:val="TOC3"/>
        <w:rPr>
          <w:rFonts w:eastAsiaTheme="minorEastAsia"/>
          <w:smallCaps w:val="0"/>
          <w:sz w:val="22"/>
        </w:rPr>
      </w:pPr>
      <w:hyperlink w:anchor="_Toc10196016" w:history="1">
        <w:r w:rsidR="006144BE" w:rsidRPr="007B0FC3">
          <w:rPr>
            <w:rStyle w:val="Hyperlink"/>
          </w:rPr>
          <w:t>Microsoft Azure-infrastrukturplaner:</w:t>
        </w:r>
        <w:r w:rsidR="006144BE">
          <w:tab/>
        </w:r>
        <w:r w:rsidR="006144BE">
          <w:fldChar w:fldCharType="begin"/>
        </w:r>
        <w:r w:rsidR="006144BE">
          <w:instrText xml:space="preserve"> PAGEREF _Toc10196016 \h </w:instrText>
        </w:r>
        <w:r w:rsidR="006144BE">
          <w:fldChar w:fldCharType="separate"/>
        </w:r>
        <w:r w:rsidR="006144BE">
          <w:t>54</w:t>
        </w:r>
        <w:r w:rsidR="006144BE">
          <w:fldChar w:fldCharType="end"/>
        </w:r>
      </w:hyperlink>
    </w:p>
    <w:p w:rsidR="006144BE" w:rsidRDefault="004453BF">
      <w:pPr>
        <w:pStyle w:val="TOC3"/>
        <w:rPr>
          <w:rFonts w:eastAsiaTheme="minorEastAsia"/>
          <w:smallCaps w:val="0"/>
          <w:sz w:val="22"/>
        </w:rPr>
      </w:pPr>
      <w:hyperlink w:anchor="_Toc10196017" w:history="1">
        <w:r w:rsidR="006144BE" w:rsidRPr="007B0FC3">
          <w:rPr>
            <w:rStyle w:val="Hyperlink"/>
          </w:rPr>
          <w:t>Microsoft Azure-supportplaner</w:t>
        </w:r>
        <w:r w:rsidR="006144BE">
          <w:tab/>
        </w:r>
        <w:r w:rsidR="006144BE">
          <w:fldChar w:fldCharType="begin"/>
        </w:r>
        <w:r w:rsidR="006144BE">
          <w:instrText xml:space="preserve"> PAGEREF _Toc10196017 \h </w:instrText>
        </w:r>
        <w:r w:rsidR="006144BE">
          <w:fldChar w:fldCharType="separate"/>
        </w:r>
        <w:r w:rsidR="006144BE">
          <w:t>55</w:t>
        </w:r>
        <w:r w:rsidR="006144BE">
          <w:fldChar w:fldCharType="end"/>
        </w:r>
      </w:hyperlink>
    </w:p>
    <w:p w:rsidR="006144BE" w:rsidRDefault="004453BF">
      <w:pPr>
        <w:pStyle w:val="TOC3"/>
        <w:rPr>
          <w:rFonts w:eastAsiaTheme="minorEastAsia"/>
          <w:smallCaps w:val="0"/>
          <w:sz w:val="22"/>
        </w:rPr>
      </w:pPr>
      <w:hyperlink w:anchor="_Toc10196018" w:history="1">
        <w:r w:rsidR="006144BE" w:rsidRPr="007B0FC3">
          <w:rPr>
            <w:rStyle w:val="Hyperlink"/>
          </w:rPr>
          <w:t>Microsoft Azure-användarplaner</w:t>
        </w:r>
        <w:r w:rsidR="006144BE">
          <w:tab/>
        </w:r>
        <w:r w:rsidR="006144BE">
          <w:fldChar w:fldCharType="begin"/>
        </w:r>
        <w:r w:rsidR="006144BE">
          <w:instrText xml:space="preserve"> PAGEREF _Toc10196018 \h </w:instrText>
        </w:r>
        <w:r w:rsidR="006144BE">
          <w:fldChar w:fldCharType="separate"/>
        </w:r>
        <w:r w:rsidR="006144BE">
          <w:t>55</w:t>
        </w:r>
        <w:r w:rsidR="006144BE">
          <w:fldChar w:fldCharType="end"/>
        </w:r>
      </w:hyperlink>
    </w:p>
    <w:p w:rsidR="006144BE" w:rsidRDefault="004453BF">
      <w:pPr>
        <w:pStyle w:val="TOC2"/>
        <w:rPr>
          <w:rFonts w:eastAsiaTheme="minorEastAsia"/>
          <w:smallCaps w:val="0"/>
          <w:sz w:val="22"/>
        </w:rPr>
      </w:pPr>
      <w:hyperlink w:anchor="_Toc10196019" w:history="1">
        <w:r w:rsidR="006144BE" w:rsidRPr="007B0FC3">
          <w:rPr>
            <w:rStyle w:val="Hyperlink"/>
          </w:rPr>
          <w:t>Microsoft 365</w:t>
        </w:r>
        <w:r w:rsidR="006144BE">
          <w:tab/>
        </w:r>
        <w:r w:rsidR="006144BE">
          <w:fldChar w:fldCharType="begin"/>
        </w:r>
        <w:r w:rsidR="006144BE">
          <w:instrText xml:space="preserve"> PAGEREF _Toc10196019 \h </w:instrText>
        </w:r>
        <w:r w:rsidR="006144BE">
          <w:fldChar w:fldCharType="separate"/>
        </w:r>
        <w:r w:rsidR="006144BE">
          <w:t>56</w:t>
        </w:r>
        <w:r w:rsidR="006144BE">
          <w:fldChar w:fldCharType="end"/>
        </w:r>
      </w:hyperlink>
    </w:p>
    <w:p w:rsidR="006144BE" w:rsidRDefault="004453BF">
      <w:pPr>
        <w:pStyle w:val="TOC2"/>
        <w:rPr>
          <w:rFonts w:eastAsiaTheme="minorEastAsia"/>
          <w:smallCaps w:val="0"/>
          <w:sz w:val="22"/>
        </w:rPr>
      </w:pPr>
      <w:hyperlink w:anchor="_Toc10196020" w:history="1">
        <w:r w:rsidR="006144BE" w:rsidRPr="007B0FC3">
          <w:rPr>
            <w:rStyle w:val="Hyperlink"/>
          </w:rPr>
          <w:t>Enterprise Mobility + Security</w:t>
        </w:r>
        <w:r w:rsidR="006144BE">
          <w:tab/>
        </w:r>
        <w:r w:rsidR="006144BE">
          <w:fldChar w:fldCharType="begin"/>
        </w:r>
        <w:r w:rsidR="006144BE">
          <w:instrText xml:space="preserve"> PAGEREF _Toc10196020 \h </w:instrText>
        </w:r>
        <w:r w:rsidR="006144BE">
          <w:fldChar w:fldCharType="separate"/>
        </w:r>
        <w:r w:rsidR="006144BE">
          <w:t>58</w:t>
        </w:r>
        <w:r w:rsidR="006144BE">
          <w:fldChar w:fldCharType="end"/>
        </w:r>
      </w:hyperlink>
    </w:p>
    <w:p w:rsidR="006144BE" w:rsidRDefault="004453BF">
      <w:pPr>
        <w:pStyle w:val="TOC2"/>
        <w:rPr>
          <w:rFonts w:eastAsiaTheme="minorEastAsia"/>
          <w:smallCaps w:val="0"/>
          <w:sz w:val="22"/>
        </w:rPr>
      </w:pPr>
      <w:hyperlink w:anchor="_Toc10196021" w:history="1">
        <w:r w:rsidR="006144BE" w:rsidRPr="007B0FC3">
          <w:rPr>
            <w:rStyle w:val="Hyperlink"/>
          </w:rPr>
          <w:t>Serverprenumerationer för Azure</w:t>
        </w:r>
        <w:r w:rsidR="006144BE">
          <w:tab/>
        </w:r>
        <w:r w:rsidR="006144BE">
          <w:fldChar w:fldCharType="begin"/>
        </w:r>
        <w:r w:rsidR="006144BE">
          <w:instrText xml:space="preserve"> PAGEREF _Toc10196021 \h </w:instrText>
        </w:r>
        <w:r w:rsidR="006144BE">
          <w:fldChar w:fldCharType="separate"/>
        </w:r>
        <w:r w:rsidR="006144BE">
          <w:t>58</w:t>
        </w:r>
        <w:r w:rsidR="006144BE">
          <w:fldChar w:fldCharType="end"/>
        </w:r>
      </w:hyperlink>
    </w:p>
    <w:p w:rsidR="006144BE" w:rsidRDefault="004453BF">
      <w:pPr>
        <w:pStyle w:val="TOC2"/>
        <w:rPr>
          <w:rFonts w:eastAsiaTheme="minorEastAsia"/>
          <w:smallCaps w:val="0"/>
          <w:sz w:val="22"/>
        </w:rPr>
      </w:pPr>
      <w:hyperlink w:anchor="_Toc10196022" w:history="1">
        <w:r w:rsidR="006144BE" w:rsidRPr="007B0FC3">
          <w:rPr>
            <w:rStyle w:val="Hyperlink"/>
          </w:rPr>
          <w:t>Microsoft Dynamics 365-tjänster</w:t>
        </w:r>
        <w:r w:rsidR="006144BE">
          <w:tab/>
        </w:r>
        <w:r w:rsidR="006144BE">
          <w:fldChar w:fldCharType="begin"/>
        </w:r>
        <w:r w:rsidR="006144BE">
          <w:instrText xml:space="preserve"> PAGEREF _Toc10196022 \h </w:instrText>
        </w:r>
        <w:r w:rsidR="006144BE">
          <w:fldChar w:fldCharType="separate"/>
        </w:r>
        <w:r w:rsidR="006144BE">
          <w:t>60</w:t>
        </w:r>
        <w:r w:rsidR="006144BE">
          <w:fldChar w:fldCharType="end"/>
        </w:r>
      </w:hyperlink>
    </w:p>
    <w:p w:rsidR="006144BE" w:rsidRDefault="004453BF">
      <w:pPr>
        <w:pStyle w:val="TOC2"/>
        <w:rPr>
          <w:rFonts w:eastAsiaTheme="minorEastAsia"/>
          <w:smallCaps w:val="0"/>
          <w:sz w:val="22"/>
        </w:rPr>
      </w:pPr>
      <w:hyperlink w:anchor="_Toc10196023" w:history="1">
        <w:r w:rsidR="006144BE" w:rsidRPr="007B0FC3">
          <w:rPr>
            <w:rStyle w:val="Hyperlink"/>
          </w:rPr>
          <w:t>Office 365-tjänster</w:t>
        </w:r>
        <w:r w:rsidR="006144BE">
          <w:tab/>
        </w:r>
        <w:r w:rsidR="006144BE">
          <w:fldChar w:fldCharType="begin"/>
        </w:r>
        <w:r w:rsidR="006144BE">
          <w:instrText xml:space="preserve"> PAGEREF _Toc10196023 \h </w:instrText>
        </w:r>
        <w:r w:rsidR="006144BE">
          <w:fldChar w:fldCharType="separate"/>
        </w:r>
        <w:r w:rsidR="006144BE">
          <w:t>63</w:t>
        </w:r>
        <w:r w:rsidR="006144BE">
          <w:fldChar w:fldCharType="end"/>
        </w:r>
      </w:hyperlink>
    </w:p>
    <w:p w:rsidR="006144BE" w:rsidRDefault="004453BF">
      <w:pPr>
        <w:pStyle w:val="TOC3"/>
        <w:rPr>
          <w:rFonts w:eastAsiaTheme="minorEastAsia"/>
          <w:smallCaps w:val="0"/>
          <w:sz w:val="22"/>
        </w:rPr>
      </w:pPr>
      <w:hyperlink w:anchor="_Toc10196024" w:history="1">
        <w:r w:rsidR="006144BE" w:rsidRPr="007B0FC3">
          <w:rPr>
            <w:rStyle w:val="Hyperlink"/>
          </w:rPr>
          <w:t>Office 365-program</w:t>
        </w:r>
        <w:r w:rsidR="006144BE">
          <w:tab/>
        </w:r>
        <w:r w:rsidR="006144BE">
          <w:fldChar w:fldCharType="begin"/>
        </w:r>
        <w:r w:rsidR="006144BE">
          <w:instrText xml:space="preserve"> PAGEREF _Toc10196024 \h </w:instrText>
        </w:r>
        <w:r w:rsidR="006144BE">
          <w:fldChar w:fldCharType="separate"/>
        </w:r>
        <w:r w:rsidR="006144BE">
          <w:t>63</w:t>
        </w:r>
        <w:r w:rsidR="006144BE">
          <w:fldChar w:fldCharType="end"/>
        </w:r>
      </w:hyperlink>
    </w:p>
    <w:p w:rsidR="006144BE" w:rsidRDefault="004453BF">
      <w:pPr>
        <w:pStyle w:val="TOC3"/>
        <w:rPr>
          <w:rFonts w:eastAsiaTheme="minorEastAsia"/>
          <w:smallCaps w:val="0"/>
          <w:sz w:val="22"/>
        </w:rPr>
      </w:pPr>
      <w:hyperlink w:anchor="_Toc10196025" w:history="1">
        <w:r w:rsidR="006144BE" w:rsidRPr="007B0FC3">
          <w:rPr>
            <w:rStyle w:val="Hyperlink"/>
          </w:rPr>
          <w:t>Office 365 Suites</w:t>
        </w:r>
        <w:r w:rsidR="006144BE">
          <w:tab/>
        </w:r>
        <w:r w:rsidR="006144BE">
          <w:fldChar w:fldCharType="begin"/>
        </w:r>
        <w:r w:rsidR="006144BE">
          <w:instrText xml:space="preserve"> PAGEREF _Toc10196025 \h </w:instrText>
        </w:r>
        <w:r w:rsidR="006144BE">
          <w:fldChar w:fldCharType="separate"/>
        </w:r>
        <w:r w:rsidR="006144BE">
          <w:t>64</w:t>
        </w:r>
        <w:r w:rsidR="006144BE">
          <w:fldChar w:fldCharType="end"/>
        </w:r>
      </w:hyperlink>
    </w:p>
    <w:p w:rsidR="006144BE" w:rsidRDefault="004453BF">
      <w:pPr>
        <w:pStyle w:val="TOC3"/>
        <w:rPr>
          <w:rFonts w:eastAsiaTheme="minorEastAsia"/>
          <w:smallCaps w:val="0"/>
          <w:sz w:val="22"/>
        </w:rPr>
      </w:pPr>
      <w:hyperlink w:anchor="_Toc10196026" w:history="1">
        <w:r w:rsidR="006144BE" w:rsidRPr="007B0FC3">
          <w:rPr>
            <w:rStyle w:val="Hyperlink"/>
          </w:rPr>
          <w:t>Microsoft Stream</w:t>
        </w:r>
        <w:r w:rsidR="006144BE">
          <w:tab/>
        </w:r>
        <w:r w:rsidR="006144BE">
          <w:fldChar w:fldCharType="begin"/>
        </w:r>
        <w:r w:rsidR="006144BE">
          <w:instrText xml:space="preserve"> PAGEREF _Toc10196026 \h </w:instrText>
        </w:r>
        <w:r w:rsidR="006144BE">
          <w:fldChar w:fldCharType="separate"/>
        </w:r>
        <w:r w:rsidR="006144BE">
          <w:t>65</w:t>
        </w:r>
        <w:r w:rsidR="006144BE">
          <w:fldChar w:fldCharType="end"/>
        </w:r>
      </w:hyperlink>
    </w:p>
    <w:p w:rsidR="006144BE" w:rsidRDefault="004453BF">
      <w:pPr>
        <w:pStyle w:val="TOC3"/>
        <w:rPr>
          <w:rFonts w:eastAsiaTheme="minorEastAsia"/>
          <w:smallCaps w:val="0"/>
          <w:sz w:val="22"/>
        </w:rPr>
      </w:pPr>
      <w:hyperlink w:anchor="_Toc10196027" w:history="1">
        <w:r w:rsidR="006144BE" w:rsidRPr="007B0FC3">
          <w:rPr>
            <w:rStyle w:val="Hyperlink"/>
          </w:rPr>
          <w:t>Microsoft MyAnalytics</w:t>
        </w:r>
        <w:r w:rsidR="006144BE">
          <w:tab/>
        </w:r>
        <w:r w:rsidR="006144BE">
          <w:fldChar w:fldCharType="begin"/>
        </w:r>
        <w:r w:rsidR="006144BE">
          <w:instrText xml:space="preserve"> PAGEREF _Toc10196027 \h </w:instrText>
        </w:r>
        <w:r w:rsidR="006144BE">
          <w:fldChar w:fldCharType="separate"/>
        </w:r>
        <w:r w:rsidR="006144BE">
          <w:t>65</w:t>
        </w:r>
        <w:r w:rsidR="006144BE">
          <w:fldChar w:fldCharType="end"/>
        </w:r>
      </w:hyperlink>
    </w:p>
    <w:p w:rsidR="006144BE" w:rsidRDefault="004453BF">
      <w:pPr>
        <w:pStyle w:val="TOC3"/>
        <w:rPr>
          <w:rFonts w:eastAsiaTheme="minorEastAsia"/>
          <w:smallCaps w:val="0"/>
          <w:sz w:val="22"/>
        </w:rPr>
      </w:pPr>
      <w:hyperlink w:anchor="_Toc10196028" w:history="1">
        <w:r w:rsidR="006144BE" w:rsidRPr="007B0FC3">
          <w:rPr>
            <w:rStyle w:val="Hyperlink"/>
          </w:rPr>
          <w:t>Office 365 Advanced Compliance</w:t>
        </w:r>
        <w:r w:rsidR="006144BE">
          <w:tab/>
        </w:r>
        <w:r w:rsidR="006144BE">
          <w:fldChar w:fldCharType="begin"/>
        </w:r>
        <w:r w:rsidR="006144BE">
          <w:instrText xml:space="preserve"> PAGEREF _Toc10196028 \h </w:instrText>
        </w:r>
        <w:r w:rsidR="006144BE">
          <w:fldChar w:fldCharType="separate"/>
        </w:r>
        <w:r w:rsidR="006144BE">
          <w:t>65</w:t>
        </w:r>
        <w:r w:rsidR="006144BE">
          <w:fldChar w:fldCharType="end"/>
        </w:r>
      </w:hyperlink>
    </w:p>
    <w:p w:rsidR="006144BE" w:rsidRDefault="004453BF">
      <w:pPr>
        <w:pStyle w:val="TOC3"/>
        <w:rPr>
          <w:rFonts w:eastAsiaTheme="minorEastAsia"/>
          <w:smallCaps w:val="0"/>
          <w:sz w:val="22"/>
        </w:rPr>
      </w:pPr>
      <w:hyperlink w:anchor="_Toc10196029" w:history="1">
        <w:r w:rsidR="006144BE" w:rsidRPr="007B0FC3">
          <w:rPr>
            <w:rStyle w:val="Hyperlink"/>
          </w:rPr>
          <w:t>Exchange Online</w:t>
        </w:r>
        <w:r w:rsidR="006144BE">
          <w:tab/>
        </w:r>
        <w:r w:rsidR="006144BE">
          <w:fldChar w:fldCharType="begin"/>
        </w:r>
        <w:r w:rsidR="006144BE">
          <w:instrText xml:space="preserve"> PAGEREF _Toc10196029 \h </w:instrText>
        </w:r>
        <w:r w:rsidR="006144BE">
          <w:fldChar w:fldCharType="separate"/>
        </w:r>
        <w:r w:rsidR="006144BE">
          <w:t>66</w:t>
        </w:r>
        <w:r w:rsidR="006144BE">
          <w:fldChar w:fldCharType="end"/>
        </w:r>
      </w:hyperlink>
    </w:p>
    <w:p w:rsidR="006144BE" w:rsidRDefault="004453BF">
      <w:pPr>
        <w:pStyle w:val="TOC3"/>
        <w:rPr>
          <w:rFonts w:eastAsiaTheme="minorEastAsia"/>
          <w:smallCaps w:val="0"/>
          <w:sz w:val="22"/>
        </w:rPr>
      </w:pPr>
      <w:hyperlink w:anchor="_Toc10196030" w:history="1">
        <w:r w:rsidR="006144BE" w:rsidRPr="007B0FC3">
          <w:rPr>
            <w:rStyle w:val="Hyperlink"/>
          </w:rPr>
          <w:t>OneDrive for Business</w:t>
        </w:r>
        <w:r w:rsidR="006144BE">
          <w:tab/>
        </w:r>
        <w:r w:rsidR="006144BE">
          <w:fldChar w:fldCharType="begin"/>
        </w:r>
        <w:r w:rsidR="006144BE">
          <w:instrText xml:space="preserve"> PAGEREF _Toc10196030 \h </w:instrText>
        </w:r>
        <w:r w:rsidR="006144BE">
          <w:fldChar w:fldCharType="separate"/>
        </w:r>
        <w:r w:rsidR="006144BE">
          <w:t>66</w:t>
        </w:r>
        <w:r w:rsidR="006144BE">
          <w:fldChar w:fldCharType="end"/>
        </w:r>
      </w:hyperlink>
    </w:p>
    <w:p w:rsidR="006144BE" w:rsidRDefault="004453BF">
      <w:pPr>
        <w:pStyle w:val="TOC3"/>
        <w:rPr>
          <w:rFonts w:eastAsiaTheme="minorEastAsia"/>
          <w:smallCaps w:val="0"/>
          <w:sz w:val="22"/>
        </w:rPr>
      </w:pPr>
      <w:hyperlink w:anchor="_Toc10196031" w:history="1">
        <w:r w:rsidR="006144BE" w:rsidRPr="007B0FC3">
          <w:rPr>
            <w:rStyle w:val="Hyperlink"/>
          </w:rPr>
          <w:t>Project Online</w:t>
        </w:r>
        <w:r w:rsidR="006144BE">
          <w:tab/>
        </w:r>
        <w:r w:rsidR="006144BE">
          <w:fldChar w:fldCharType="begin"/>
        </w:r>
        <w:r w:rsidR="006144BE">
          <w:instrText xml:space="preserve"> PAGEREF _Toc10196031 \h </w:instrText>
        </w:r>
        <w:r w:rsidR="006144BE">
          <w:fldChar w:fldCharType="separate"/>
        </w:r>
        <w:r w:rsidR="006144BE">
          <w:t>66</w:t>
        </w:r>
        <w:r w:rsidR="006144BE">
          <w:fldChar w:fldCharType="end"/>
        </w:r>
      </w:hyperlink>
    </w:p>
    <w:p w:rsidR="006144BE" w:rsidRDefault="004453BF">
      <w:pPr>
        <w:pStyle w:val="TOC3"/>
        <w:rPr>
          <w:rFonts w:eastAsiaTheme="minorEastAsia"/>
          <w:smallCaps w:val="0"/>
          <w:sz w:val="22"/>
        </w:rPr>
      </w:pPr>
      <w:hyperlink w:anchor="_Toc10196032" w:history="1">
        <w:r w:rsidR="006144BE" w:rsidRPr="007B0FC3">
          <w:rPr>
            <w:rStyle w:val="Hyperlink"/>
          </w:rPr>
          <w:t>SharePoint Online</w:t>
        </w:r>
        <w:r w:rsidR="006144BE">
          <w:tab/>
        </w:r>
        <w:r w:rsidR="006144BE">
          <w:fldChar w:fldCharType="begin"/>
        </w:r>
        <w:r w:rsidR="006144BE">
          <w:instrText xml:space="preserve"> PAGEREF _Toc10196032 \h </w:instrText>
        </w:r>
        <w:r w:rsidR="006144BE">
          <w:fldChar w:fldCharType="separate"/>
        </w:r>
        <w:r w:rsidR="006144BE">
          <w:t>67</w:t>
        </w:r>
        <w:r w:rsidR="006144BE">
          <w:fldChar w:fldCharType="end"/>
        </w:r>
      </w:hyperlink>
    </w:p>
    <w:p w:rsidR="006144BE" w:rsidRDefault="004453BF">
      <w:pPr>
        <w:pStyle w:val="TOC3"/>
        <w:rPr>
          <w:rFonts w:eastAsiaTheme="minorEastAsia"/>
          <w:smallCaps w:val="0"/>
          <w:sz w:val="22"/>
        </w:rPr>
      </w:pPr>
      <w:hyperlink w:anchor="_Toc10196033" w:history="1">
        <w:r w:rsidR="006144BE" w:rsidRPr="007B0FC3">
          <w:rPr>
            <w:rStyle w:val="Hyperlink"/>
          </w:rPr>
          <w:t>Ljudtjänster</w:t>
        </w:r>
        <w:r w:rsidR="006144BE">
          <w:tab/>
        </w:r>
        <w:r w:rsidR="006144BE">
          <w:fldChar w:fldCharType="begin"/>
        </w:r>
        <w:r w:rsidR="006144BE">
          <w:instrText xml:space="preserve"> PAGEREF _Toc10196033 \h </w:instrText>
        </w:r>
        <w:r w:rsidR="006144BE">
          <w:fldChar w:fldCharType="separate"/>
        </w:r>
        <w:r w:rsidR="006144BE">
          <w:t>67</w:t>
        </w:r>
        <w:r w:rsidR="006144BE">
          <w:fldChar w:fldCharType="end"/>
        </w:r>
      </w:hyperlink>
    </w:p>
    <w:p w:rsidR="006144BE" w:rsidRDefault="004453BF">
      <w:pPr>
        <w:pStyle w:val="TOC3"/>
        <w:rPr>
          <w:rFonts w:eastAsiaTheme="minorEastAsia"/>
          <w:smallCaps w:val="0"/>
          <w:sz w:val="22"/>
        </w:rPr>
      </w:pPr>
      <w:hyperlink w:anchor="_Toc10196034" w:history="1">
        <w:r w:rsidR="006144BE" w:rsidRPr="007B0FC3">
          <w:rPr>
            <w:rStyle w:val="Hyperlink"/>
          </w:rPr>
          <w:t>Workplace Analytics</w:t>
        </w:r>
        <w:r w:rsidR="006144BE">
          <w:tab/>
        </w:r>
        <w:r w:rsidR="006144BE">
          <w:fldChar w:fldCharType="begin"/>
        </w:r>
        <w:r w:rsidR="006144BE">
          <w:instrText xml:space="preserve"> PAGEREF _Toc10196034 \h </w:instrText>
        </w:r>
        <w:r w:rsidR="006144BE">
          <w:fldChar w:fldCharType="separate"/>
        </w:r>
        <w:r w:rsidR="006144BE">
          <w:t>68</w:t>
        </w:r>
        <w:r w:rsidR="006144BE">
          <w:fldChar w:fldCharType="end"/>
        </w:r>
      </w:hyperlink>
    </w:p>
    <w:p w:rsidR="006144BE" w:rsidRDefault="004453BF">
      <w:pPr>
        <w:pStyle w:val="TOC2"/>
        <w:rPr>
          <w:rFonts w:eastAsiaTheme="minorEastAsia"/>
          <w:smallCaps w:val="0"/>
          <w:sz w:val="22"/>
        </w:rPr>
      </w:pPr>
      <w:hyperlink w:anchor="_Toc10196035" w:history="1">
        <w:r w:rsidR="006144BE" w:rsidRPr="007B0FC3">
          <w:rPr>
            <w:rStyle w:val="Hyperlink"/>
          </w:rPr>
          <w:t>Andra onlinetjänster</w:t>
        </w:r>
        <w:r w:rsidR="006144BE">
          <w:tab/>
        </w:r>
        <w:r w:rsidR="006144BE">
          <w:fldChar w:fldCharType="begin"/>
        </w:r>
        <w:r w:rsidR="006144BE">
          <w:instrText xml:space="preserve"> PAGEREF _Toc10196035 \h </w:instrText>
        </w:r>
        <w:r w:rsidR="006144BE">
          <w:fldChar w:fldCharType="separate"/>
        </w:r>
        <w:r w:rsidR="006144BE">
          <w:t>68</w:t>
        </w:r>
        <w:r w:rsidR="006144BE">
          <w:fldChar w:fldCharType="end"/>
        </w:r>
      </w:hyperlink>
    </w:p>
    <w:p w:rsidR="006144BE" w:rsidRDefault="004453BF">
      <w:pPr>
        <w:pStyle w:val="TOC3"/>
        <w:rPr>
          <w:rFonts w:eastAsiaTheme="minorEastAsia"/>
          <w:smallCaps w:val="0"/>
          <w:sz w:val="22"/>
        </w:rPr>
      </w:pPr>
      <w:hyperlink w:anchor="_Toc10196036" w:history="1">
        <w:r w:rsidR="006144BE" w:rsidRPr="007B0FC3">
          <w:rPr>
            <w:rStyle w:val="Hyperlink"/>
          </w:rPr>
          <w:t>Bing Maps</w:t>
        </w:r>
        <w:r w:rsidR="006144BE">
          <w:tab/>
        </w:r>
        <w:r w:rsidR="006144BE">
          <w:fldChar w:fldCharType="begin"/>
        </w:r>
        <w:r w:rsidR="006144BE">
          <w:instrText xml:space="preserve"> PAGEREF _Toc10196036 \h </w:instrText>
        </w:r>
        <w:r w:rsidR="006144BE">
          <w:fldChar w:fldCharType="separate"/>
        </w:r>
        <w:r w:rsidR="006144BE">
          <w:t>68</w:t>
        </w:r>
        <w:r w:rsidR="006144BE">
          <w:fldChar w:fldCharType="end"/>
        </w:r>
      </w:hyperlink>
    </w:p>
    <w:p w:rsidR="006144BE" w:rsidRDefault="004453BF">
      <w:pPr>
        <w:pStyle w:val="TOC3"/>
        <w:rPr>
          <w:rFonts w:eastAsiaTheme="minorEastAsia"/>
          <w:smallCaps w:val="0"/>
          <w:sz w:val="22"/>
        </w:rPr>
      </w:pPr>
      <w:hyperlink w:anchor="_Toc10196037" w:history="1">
        <w:r w:rsidR="006144BE" w:rsidRPr="007B0FC3">
          <w:rPr>
            <w:rStyle w:val="Hyperlink"/>
          </w:rPr>
          <w:t>Microsoft Power Platform</w:t>
        </w:r>
        <w:r w:rsidR="006144BE">
          <w:tab/>
        </w:r>
        <w:r w:rsidR="006144BE">
          <w:fldChar w:fldCharType="begin"/>
        </w:r>
        <w:r w:rsidR="006144BE">
          <w:instrText xml:space="preserve"> PAGEREF _Toc10196037 \h </w:instrText>
        </w:r>
        <w:r w:rsidR="006144BE">
          <w:fldChar w:fldCharType="separate"/>
        </w:r>
        <w:r w:rsidR="006144BE">
          <w:t>69</w:t>
        </w:r>
        <w:r w:rsidR="006144BE">
          <w:fldChar w:fldCharType="end"/>
        </w:r>
      </w:hyperlink>
    </w:p>
    <w:p w:rsidR="006144BE" w:rsidRDefault="004453BF">
      <w:pPr>
        <w:pStyle w:val="TOC3"/>
        <w:rPr>
          <w:rFonts w:eastAsiaTheme="minorEastAsia"/>
          <w:smallCaps w:val="0"/>
          <w:sz w:val="22"/>
        </w:rPr>
      </w:pPr>
      <w:hyperlink w:anchor="_Toc10196038" w:history="1">
        <w:r w:rsidR="006144BE" w:rsidRPr="007B0FC3">
          <w:rPr>
            <w:rStyle w:val="Hyperlink"/>
          </w:rPr>
          <w:t>GitHub Enterprise</w:t>
        </w:r>
        <w:r w:rsidR="006144BE">
          <w:tab/>
        </w:r>
        <w:r w:rsidR="006144BE">
          <w:fldChar w:fldCharType="begin"/>
        </w:r>
        <w:r w:rsidR="006144BE">
          <w:instrText xml:space="preserve"> PAGEREF _Toc10196038 \h </w:instrText>
        </w:r>
        <w:r w:rsidR="006144BE">
          <w:fldChar w:fldCharType="separate"/>
        </w:r>
        <w:r w:rsidR="006144BE">
          <w:t>70</w:t>
        </w:r>
        <w:r w:rsidR="006144BE">
          <w:fldChar w:fldCharType="end"/>
        </w:r>
      </w:hyperlink>
    </w:p>
    <w:p w:rsidR="006144BE" w:rsidRDefault="004453BF">
      <w:pPr>
        <w:pStyle w:val="TOC3"/>
        <w:rPr>
          <w:rFonts w:eastAsiaTheme="minorEastAsia"/>
          <w:smallCaps w:val="0"/>
          <w:sz w:val="22"/>
        </w:rPr>
      </w:pPr>
      <w:hyperlink w:anchor="_Toc10196039" w:history="1">
        <w:r w:rsidR="006144BE" w:rsidRPr="007B0FC3">
          <w:rPr>
            <w:rStyle w:val="Hyperlink"/>
          </w:rPr>
          <w:t>Microsoft Kaizala Pro</w:t>
        </w:r>
        <w:r w:rsidR="006144BE">
          <w:tab/>
        </w:r>
        <w:r w:rsidR="006144BE">
          <w:fldChar w:fldCharType="begin"/>
        </w:r>
        <w:r w:rsidR="006144BE">
          <w:instrText xml:space="preserve"> PAGEREF _Toc10196039 \h </w:instrText>
        </w:r>
        <w:r w:rsidR="006144BE">
          <w:fldChar w:fldCharType="separate"/>
        </w:r>
        <w:r w:rsidR="006144BE">
          <w:t>70</w:t>
        </w:r>
        <w:r w:rsidR="006144BE">
          <w:fldChar w:fldCharType="end"/>
        </w:r>
      </w:hyperlink>
    </w:p>
    <w:p w:rsidR="006144BE" w:rsidRDefault="004453BF">
      <w:pPr>
        <w:pStyle w:val="TOC3"/>
        <w:rPr>
          <w:rFonts w:eastAsiaTheme="minorEastAsia"/>
          <w:smallCaps w:val="0"/>
          <w:sz w:val="22"/>
        </w:rPr>
      </w:pPr>
      <w:hyperlink w:anchor="_Toc10196040" w:history="1">
        <w:r w:rsidR="006144BE" w:rsidRPr="007B0FC3">
          <w:rPr>
            <w:rStyle w:val="Hyperlink"/>
          </w:rPr>
          <w:t>Microsoft Cloud App Security</w:t>
        </w:r>
        <w:r w:rsidR="006144BE">
          <w:tab/>
        </w:r>
        <w:r w:rsidR="006144BE">
          <w:fldChar w:fldCharType="begin"/>
        </w:r>
        <w:r w:rsidR="006144BE">
          <w:instrText xml:space="preserve"> PAGEREF _Toc10196040 \h </w:instrText>
        </w:r>
        <w:r w:rsidR="006144BE">
          <w:fldChar w:fldCharType="separate"/>
        </w:r>
        <w:r w:rsidR="006144BE">
          <w:t>70</w:t>
        </w:r>
        <w:r w:rsidR="006144BE">
          <w:fldChar w:fldCharType="end"/>
        </w:r>
      </w:hyperlink>
    </w:p>
    <w:p w:rsidR="006144BE" w:rsidRDefault="004453BF">
      <w:pPr>
        <w:pStyle w:val="TOC3"/>
        <w:rPr>
          <w:rFonts w:eastAsiaTheme="minorEastAsia"/>
          <w:smallCaps w:val="0"/>
          <w:sz w:val="22"/>
        </w:rPr>
      </w:pPr>
      <w:hyperlink w:anchor="_Toc10196041" w:history="1">
        <w:r w:rsidR="006144BE" w:rsidRPr="007B0FC3">
          <w:rPr>
            <w:rStyle w:val="Hyperlink"/>
          </w:rPr>
          <w:t>Microsoft Graph-dataanslutning för ISV</w:t>
        </w:r>
        <w:r w:rsidR="006144BE">
          <w:tab/>
        </w:r>
        <w:r w:rsidR="006144BE">
          <w:fldChar w:fldCharType="begin"/>
        </w:r>
        <w:r w:rsidR="006144BE">
          <w:instrText xml:space="preserve"> PAGEREF _Toc10196041 \h </w:instrText>
        </w:r>
        <w:r w:rsidR="006144BE">
          <w:fldChar w:fldCharType="separate"/>
        </w:r>
        <w:r w:rsidR="006144BE">
          <w:t>71</w:t>
        </w:r>
        <w:r w:rsidR="006144BE">
          <w:fldChar w:fldCharType="end"/>
        </w:r>
      </w:hyperlink>
    </w:p>
    <w:p w:rsidR="006144BE" w:rsidRDefault="004453BF">
      <w:pPr>
        <w:pStyle w:val="TOC3"/>
        <w:rPr>
          <w:rFonts w:eastAsiaTheme="minorEastAsia"/>
          <w:smallCaps w:val="0"/>
          <w:sz w:val="22"/>
        </w:rPr>
      </w:pPr>
      <w:hyperlink w:anchor="_Toc10196042" w:history="1">
        <w:r w:rsidR="006144BE" w:rsidRPr="007B0FC3">
          <w:rPr>
            <w:rStyle w:val="Hyperlink"/>
          </w:rPr>
          <w:t>Microsoft Intune</w:t>
        </w:r>
        <w:r w:rsidR="006144BE">
          <w:tab/>
        </w:r>
        <w:r w:rsidR="006144BE">
          <w:fldChar w:fldCharType="begin"/>
        </w:r>
        <w:r w:rsidR="006144BE">
          <w:instrText xml:space="preserve"> PAGEREF _Toc10196042 \h </w:instrText>
        </w:r>
        <w:r w:rsidR="006144BE">
          <w:fldChar w:fldCharType="separate"/>
        </w:r>
        <w:r w:rsidR="006144BE">
          <w:t>71</w:t>
        </w:r>
        <w:r w:rsidR="006144BE">
          <w:fldChar w:fldCharType="end"/>
        </w:r>
      </w:hyperlink>
    </w:p>
    <w:p w:rsidR="006144BE" w:rsidRDefault="004453BF">
      <w:pPr>
        <w:pStyle w:val="TOC3"/>
        <w:rPr>
          <w:rFonts w:eastAsiaTheme="minorEastAsia"/>
          <w:smallCaps w:val="0"/>
          <w:sz w:val="22"/>
        </w:rPr>
      </w:pPr>
      <w:hyperlink w:anchor="_Toc10196043" w:history="1">
        <w:r w:rsidR="006144BE" w:rsidRPr="007B0FC3">
          <w:rPr>
            <w:rStyle w:val="Hyperlink"/>
          </w:rPr>
          <w:t>Microsoft Learning</w:t>
        </w:r>
        <w:r w:rsidR="006144BE">
          <w:tab/>
        </w:r>
        <w:r w:rsidR="006144BE">
          <w:fldChar w:fldCharType="begin"/>
        </w:r>
        <w:r w:rsidR="006144BE">
          <w:instrText xml:space="preserve"> PAGEREF _Toc10196043 \h </w:instrText>
        </w:r>
        <w:r w:rsidR="006144BE">
          <w:fldChar w:fldCharType="separate"/>
        </w:r>
        <w:r w:rsidR="006144BE">
          <w:t>72</w:t>
        </w:r>
        <w:r w:rsidR="006144BE">
          <w:fldChar w:fldCharType="end"/>
        </w:r>
      </w:hyperlink>
    </w:p>
    <w:p w:rsidR="006144BE" w:rsidRDefault="004453BF">
      <w:pPr>
        <w:pStyle w:val="TOC3"/>
        <w:rPr>
          <w:rFonts w:eastAsiaTheme="minorEastAsia"/>
          <w:smallCaps w:val="0"/>
          <w:sz w:val="22"/>
        </w:rPr>
      </w:pPr>
      <w:hyperlink w:anchor="_Toc10196044" w:history="1">
        <w:r w:rsidR="006144BE" w:rsidRPr="007B0FC3">
          <w:rPr>
            <w:rStyle w:val="Hyperlink"/>
          </w:rPr>
          <w:t>Minecraft: Education Edition</w:t>
        </w:r>
        <w:r w:rsidR="006144BE">
          <w:tab/>
        </w:r>
        <w:r w:rsidR="006144BE">
          <w:fldChar w:fldCharType="begin"/>
        </w:r>
        <w:r w:rsidR="006144BE">
          <w:instrText xml:space="preserve"> PAGEREF _Toc10196044 \h </w:instrText>
        </w:r>
        <w:r w:rsidR="006144BE">
          <w:fldChar w:fldCharType="separate"/>
        </w:r>
        <w:r w:rsidR="006144BE">
          <w:t>72</w:t>
        </w:r>
        <w:r w:rsidR="006144BE">
          <w:fldChar w:fldCharType="end"/>
        </w:r>
      </w:hyperlink>
    </w:p>
    <w:p w:rsidR="006144BE" w:rsidRDefault="004453BF">
      <w:pPr>
        <w:pStyle w:val="TOC3"/>
        <w:rPr>
          <w:rFonts w:eastAsiaTheme="minorEastAsia"/>
          <w:smallCaps w:val="0"/>
          <w:sz w:val="22"/>
        </w:rPr>
      </w:pPr>
      <w:hyperlink w:anchor="_Toc10196045" w:history="1">
        <w:r w:rsidR="006144BE" w:rsidRPr="007B0FC3">
          <w:rPr>
            <w:rStyle w:val="Hyperlink"/>
          </w:rPr>
          <w:t>Visual Studio med GitHub Enterprise</w:t>
        </w:r>
        <w:r w:rsidR="006144BE">
          <w:tab/>
        </w:r>
        <w:r w:rsidR="006144BE">
          <w:fldChar w:fldCharType="begin"/>
        </w:r>
        <w:r w:rsidR="006144BE">
          <w:instrText xml:space="preserve"> PAGEREF _Toc10196045 \h </w:instrText>
        </w:r>
        <w:r w:rsidR="006144BE">
          <w:fldChar w:fldCharType="separate"/>
        </w:r>
        <w:r w:rsidR="006144BE">
          <w:t>73</w:t>
        </w:r>
        <w:r w:rsidR="006144BE">
          <w:fldChar w:fldCharType="end"/>
        </w:r>
      </w:hyperlink>
    </w:p>
    <w:p w:rsidR="006144BE" w:rsidRDefault="004453BF">
      <w:pPr>
        <w:pStyle w:val="TOC1"/>
        <w:rPr>
          <w:rFonts w:eastAsiaTheme="minorEastAsia"/>
          <w:b w:val="0"/>
          <w:caps w:val="0"/>
          <w:noProof/>
          <w:sz w:val="22"/>
          <w:szCs w:val="22"/>
        </w:rPr>
      </w:pPr>
      <w:hyperlink w:anchor="_Toc10196046" w:history="1">
        <w:r w:rsidR="006144BE" w:rsidRPr="007B0FC3">
          <w:rPr>
            <w:rStyle w:val="Hyperlink"/>
            <w:noProof/>
          </w:rPr>
          <w:t>Ordlista</w:t>
        </w:r>
        <w:r w:rsidR="006144BE">
          <w:rPr>
            <w:noProof/>
          </w:rPr>
          <w:tab/>
        </w:r>
        <w:r w:rsidR="006144BE">
          <w:rPr>
            <w:noProof/>
          </w:rPr>
          <w:fldChar w:fldCharType="begin"/>
        </w:r>
        <w:r w:rsidR="006144BE">
          <w:rPr>
            <w:noProof/>
          </w:rPr>
          <w:instrText xml:space="preserve"> PAGEREF _Toc10196046 \h </w:instrText>
        </w:r>
        <w:r w:rsidR="006144BE">
          <w:rPr>
            <w:noProof/>
          </w:rPr>
        </w:r>
        <w:r w:rsidR="006144BE">
          <w:rPr>
            <w:noProof/>
          </w:rPr>
          <w:fldChar w:fldCharType="separate"/>
        </w:r>
        <w:r w:rsidR="006144BE">
          <w:rPr>
            <w:noProof/>
          </w:rPr>
          <w:t>74</w:t>
        </w:r>
        <w:r w:rsidR="006144BE">
          <w:rPr>
            <w:noProof/>
          </w:rPr>
          <w:fldChar w:fldCharType="end"/>
        </w:r>
      </w:hyperlink>
    </w:p>
    <w:p w:rsidR="006144BE" w:rsidRDefault="004453BF">
      <w:pPr>
        <w:pStyle w:val="TOC2"/>
        <w:rPr>
          <w:rFonts w:eastAsiaTheme="minorEastAsia"/>
          <w:smallCaps w:val="0"/>
          <w:sz w:val="22"/>
        </w:rPr>
      </w:pPr>
      <w:hyperlink w:anchor="_Toc10196047" w:history="1">
        <w:r w:rsidR="006144BE" w:rsidRPr="007B0FC3">
          <w:rPr>
            <w:rStyle w:val="Hyperlink"/>
          </w:rPr>
          <w:t>Attribut</w:t>
        </w:r>
        <w:r w:rsidR="006144BE">
          <w:tab/>
        </w:r>
        <w:r w:rsidR="006144BE">
          <w:fldChar w:fldCharType="begin"/>
        </w:r>
        <w:r w:rsidR="006144BE">
          <w:instrText xml:space="preserve"> PAGEREF _Toc10196047 \h </w:instrText>
        </w:r>
        <w:r w:rsidR="006144BE">
          <w:fldChar w:fldCharType="separate"/>
        </w:r>
        <w:r w:rsidR="006144BE">
          <w:t>74</w:t>
        </w:r>
        <w:r w:rsidR="006144BE">
          <w:fldChar w:fldCharType="end"/>
        </w:r>
      </w:hyperlink>
    </w:p>
    <w:p w:rsidR="006144BE" w:rsidRDefault="004453BF">
      <w:pPr>
        <w:pStyle w:val="TOC2"/>
        <w:rPr>
          <w:rFonts w:eastAsiaTheme="minorEastAsia"/>
          <w:smallCaps w:val="0"/>
          <w:sz w:val="22"/>
        </w:rPr>
      </w:pPr>
      <w:hyperlink w:anchor="_Toc10196048" w:history="1">
        <w:r w:rsidR="006144BE" w:rsidRPr="007B0FC3">
          <w:rPr>
            <w:rStyle w:val="Hyperlink"/>
          </w:rPr>
          <w:t>Cellvärden</w:t>
        </w:r>
        <w:r w:rsidR="006144BE">
          <w:tab/>
        </w:r>
        <w:r w:rsidR="006144BE">
          <w:fldChar w:fldCharType="begin"/>
        </w:r>
        <w:r w:rsidR="006144BE">
          <w:instrText xml:space="preserve"> PAGEREF _Toc10196048 \h </w:instrText>
        </w:r>
        <w:r w:rsidR="006144BE">
          <w:fldChar w:fldCharType="separate"/>
        </w:r>
        <w:r w:rsidR="006144BE">
          <w:t>75</w:t>
        </w:r>
        <w:r w:rsidR="006144BE">
          <w:fldChar w:fldCharType="end"/>
        </w:r>
      </w:hyperlink>
    </w:p>
    <w:p w:rsidR="006144BE" w:rsidRDefault="004453BF">
      <w:pPr>
        <w:pStyle w:val="TOC2"/>
        <w:rPr>
          <w:rFonts w:eastAsiaTheme="minorEastAsia"/>
          <w:smallCaps w:val="0"/>
          <w:sz w:val="22"/>
        </w:rPr>
      </w:pPr>
      <w:hyperlink w:anchor="_Toc10196049" w:history="1">
        <w:r w:rsidR="006144BE" w:rsidRPr="007B0FC3">
          <w:rPr>
            <w:rStyle w:val="Hyperlink"/>
          </w:rPr>
          <w:t>Kolumnrubriker</w:t>
        </w:r>
        <w:r w:rsidR="006144BE">
          <w:tab/>
        </w:r>
        <w:r w:rsidR="006144BE">
          <w:fldChar w:fldCharType="begin"/>
        </w:r>
        <w:r w:rsidR="006144BE">
          <w:instrText xml:space="preserve"> PAGEREF _Toc10196049 \h </w:instrText>
        </w:r>
        <w:r w:rsidR="006144BE">
          <w:fldChar w:fldCharType="separate"/>
        </w:r>
        <w:r w:rsidR="006144BE">
          <w:t>76</w:t>
        </w:r>
        <w:r w:rsidR="006144BE">
          <w:fldChar w:fldCharType="end"/>
        </w:r>
      </w:hyperlink>
    </w:p>
    <w:p w:rsidR="006144BE" w:rsidRDefault="004453BF">
      <w:pPr>
        <w:pStyle w:val="TOC2"/>
        <w:rPr>
          <w:rFonts w:eastAsiaTheme="minorEastAsia"/>
          <w:smallCaps w:val="0"/>
          <w:sz w:val="22"/>
        </w:rPr>
      </w:pPr>
      <w:hyperlink w:anchor="_Toc10196050" w:history="1">
        <w:r w:rsidR="006144BE" w:rsidRPr="007B0FC3">
          <w:rPr>
            <w:rStyle w:val="Hyperlink"/>
          </w:rPr>
          <w:t>Definitioner</w:t>
        </w:r>
        <w:r w:rsidR="006144BE">
          <w:tab/>
        </w:r>
        <w:r w:rsidR="006144BE">
          <w:fldChar w:fldCharType="begin"/>
        </w:r>
        <w:r w:rsidR="006144BE">
          <w:instrText xml:space="preserve"> PAGEREF _Toc10196050 \h </w:instrText>
        </w:r>
        <w:r w:rsidR="006144BE">
          <w:fldChar w:fldCharType="separate"/>
        </w:r>
        <w:r w:rsidR="006144BE">
          <w:t>76</w:t>
        </w:r>
        <w:r w:rsidR="006144BE">
          <w:fldChar w:fldCharType="end"/>
        </w:r>
      </w:hyperlink>
    </w:p>
    <w:p w:rsidR="006144BE" w:rsidRDefault="004453BF">
      <w:pPr>
        <w:pStyle w:val="TOC1"/>
        <w:rPr>
          <w:rFonts w:eastAsiaTheme="minorEastAsia"/>
          <w:b w:val="0"/>
          <w:caps w:val="0"/>
          <w:noProof/>
          <w:sz w:val="22"/>
          <w:szCs w:val="22"/>
        </w:rPr>
      </w:pPr>
      <w:hyperlink w:anchor="_Toc10196051" w:history="1">
        <w:r w:rsidR="006144BE" w:rsidRPr="007B0FC3">
          <w:rPr>
            <w:rStyle w:val="Hyperlink"/>
            <w:noProof/>
          </w:rPr>
          <w:t>Bilaga A – Licenser som är likvärdiga CAL/ML</w:t>
        </w:r>
        <w:r w:rsidR="006144BE">
          <w:rPr>
            <w:noProof/>
          </w:rPr>
          <w:tab/>
        </w:r>
        <w:r w:rsidR="006144BE">
          <w:rPr>
            <w:noProof/>
          </w:rPr>
          <w:fldChar w:fldCharType="begin"/>
        </w:r>
        <w:r w:rsidR="006144BE">
          <w:rPr>
            <w:noProof/>
          </w:rPr>
          <w:instrText xml:space="preserve"> PAGEREF _Toc10196051 \h </w:instrText>
        </w:r>
        <w:r w:rsidR="006144BE">
          <w:rPr>
            <w:noProof/>
          </w:rPr>
        </w:r>
        <w:r w:rsidR="006144BE">
          <w:rPr>
            <w:noProof/>
          </w:rPr>
          <w:fldChar w:fldCharType="separate"/>
        </w:r>
        <w:r w:rsidR="006144BE">
          <w:rPr>
            <w:noProof/>
          </w:rPr>
          <w:t>79</w:t>
        </w:r>
        <w:r w:rsidR="006144BE">
          <w:rPr>
            <w:noProof/>
          </w:rPr>
          <w:fldChar w:fldCharType="end"/>
        </w:r>
      </w:hyperlink>
    </w:p>
    <w:p w:rsidR="006144BE" w:rsidRDefault="004453BF">
      <w:pPr>
        <w:pStyle w:val="TOC1"/>
        <w:rPr>
          <w:rFonts w:eastAsiaTheme="minorEastAsia"/>
          <w:b w:val="0"/>
          <w:caps w:val="0"/>
          <w:noProof/>
          <w:sz w:val="22"/>
          <w:szCs w:val="22"/>
        </w:rPr>
      </w:pPr>
      <w:hyperlink w:anchor="_Toc10196052" w:history="1">
        <w:r w:rsidR="006144BE" w:rsidRPr="007B0FC3">
          <w:rPr>
            <w:rStyle w:val="Hyperlink"/>
            <w:noProof/>
          </w:rPr>
          <w:t>Bilaga B – Software Assurance</w:t>
        </w:r>
        <w:r w:rsidR="006144BE">
          <w:rPr>
            <w:noProof/>
          </w:rPr>
          <w:tab/>
        </w:r>
        <w:r w:rsidR="006144BE">
          <w:rPr>
            <w:noProof/>
          </w:rPr>
          <w:fldChar w:fldCharType="begin"/>
        </w:r>
        <w:r w:rsidR="006144BE">
          <w:rPr>
            <w:noProof/>
          </w:rPr>
          <w:instrText xml:space="preserve"> PAGEREF _Toc10196052 \h </w:instrText>
        </w:r>
        <w:r w:rsidR="006144BE">
          <w:rPr>
            <w:noProof/>
          </w:rPr>
        </w:r>
        <w:r w:rsidR="006144BE">
          <w:rPr>
            <w:noProof/>
          </w:rPr>
          <w:fldChar w:fldCharType="separate"/>
        </w:r>
        <w:r w:rsidR="006144BE">
          <w:rPr>
            <w:noProof/>
          </w:rPr>
          <w:t>81</w:t>
        </w:r>
        <w:r w:rsidR="006144BE">
          <w:rPr>
            <w:noProof/>
          </w:rPr>
          <w:fldChar w:fldCharType="end"/>
        </w:r>
      </w:hyperlink>
    </w:p>
    <w:p w:rsidR="006144BE" w:rsidRDefault="004453BF">
      <w:pPr>
        <w:pStyle w:val="TOC2"/>
        <w:rPr>
          <w:rFonts w:eastAsiaTheme="minorEastAsia"/>
          <w:smallCaps w:val="0"/>
          <w:sz w:val="22"/>
        </w:rPr>
      </w:pPr>
      <w:hyperlink w:anchor="_Toc10196053" w:history="1">
        <w:r w:rsidR="006144BE" w:rsidRPr="007B0FC3">
          <w:rPr>
            <w:rStyle w:val="Hyperlink"/>
          </w:rPr>
          <w:t>Köpa Software Assurance</w:t>
        </w:r>
        <w:r w:rsidR="006144BE">
          <w:tab/>
        </w:r>
        <w:r w:rsidR="006144BE">
          <w:fldChar w:fldCharType="begin"/>
        </w:r>
        <w:r w:rsidR="006144BE">
          <w:instrText xml:space="preserve"> PAGEREF _Toc10196053 \h </w:instrText>
        </w:r>
        <w:r w:rsidR="006144BE">
          <w:fldChar w:fldCharType="separate"/>
        </w:r>
        <w:r w:rsidR="006144BE">
          <w:t>81</w:t>
        </w:r>
        <w:r w:rsidR="006144BE">
          <w:fldChar w:fldCharType="end"/>
        </w:r>
      </w:hyperlink>
    </w:p>
    <w:p w:rsidR="006144BE" w:rsidRDefault="004453BF">
      <w:pPr>
        <w:pStyle w:val="TOC2"/>
        <w:rPr>
          <w:rFonts w:eastAsiaTheme="minorEastAsia"/>
          <w:smallCaps w:val="0"/>
          <w:sz w:val="22"/>
        </w:rPr>
      </w:pPr>
      <w:hyperlink w:anchor="_Toc10196054" w:history="1">
        <w:r w:rsidR="006144BE" w:rsidRPr="007B0FC3">
          <w:rPr>
            <w:rStyle w:val="Hyperlink"/>
          </w:rPr>
          <w:t>Förnyelse av Software Assurance</w:t>
        </w:r>
        <w:r w:rsidR="006144BE">
          <w:tab/>
        </w:r>
        <w:r w:rsidR="006144BE">
          <w:fldChar w:fldCharType="begin"/>
        </w:r>
        <w:r w:rsidR="006144BE">
          <w:instrText xml:space="preserve"> PAGEREF _Toc10196054 \h </w:instrText>
        </w:r>
        <w:r w:rsidR="006144BE">
          <w:fldChar w:fldCharType="separate"/>
        </w:r>
        <w:r w:rsidR="006144BE">
          <w:t>81</w:t>
        </w:r>
        <w:r w:rsidR="006144BE">
          <w:fldChar w:fldCharType="end"/>
        </w:r>
      </w:hyperlink>
    </w:p>
    <w:p w:rsidR="006144BE" w:rsidRDefault="004453BF">
      <w:pPr>
        <w:pStyle w:val="TOC2"/>
        <w:rPr>
          <w:rFonts w:eastAsiaTheme="minorEastAsia"/>
          <w:smallCaps w:val="0"/>
          <w:sz w:val="22"/>
        </w:rPr>
      </w:pPr>
      <w:hyperlink w:anchor="_Toc10196055" w:history="1">
        <w:r w:rsidR="006144BE" w:rsidRPr="007B0FC3">
          <w:rPr>
            <w:rStyle w:val="Hyperlink"/>
          </w:rPr>
          <w:t>Migreringslicens för produkter som har nått slutet av sin livslängd och har Upphört</w:t>
        </w:r>
        <w:r w:rsidR="006144BE">
          <w:tab/>
        </w:r>
        <w:r w:rsidR="006144BE">
          <w:fldChar w:fldCharType="begin"/>
        </w:r>
        <w:r w:rsidR="006144BE">
          <w:instrText xml:space="preserve"> PAGEREF _Toc10196055 \h </w:instrText>
        </w:r>
        <w:r w:rsidR="006144BE">
          <w:fldChar w:fldCharType="separate"/>
        </w:r>
        <w:r w:rsidR="006144BE">
          <w:t>82</w:t>
        </w:r>
        <w:r w:rsidR="006144BE">
          <w:fldChar w:fldCharType="end"/>
        </w:r>
      </w:hyperlink>
    </w:p>
    <w:p w:rsidR="006144BE" w:rsidRDefault="004453BF">
      <w:pPr>
        <w:pStyle w:val="TOC2"/>
        <w:rPr>
          <w:rFonts w:eastAsiaTheme="minorEastAsia"/>
          <w:smallCaps w:val="0"/>
          <w:sz w:val="22"/>
        </w:rPr>
      </w:pPr>
      <w:hyperlink w:anchor="_Toc10196056" w:history="1">
        <w:r w:rsidR="006144BE" w:rsidRPr="007B0FC3">
          <w:rPr>
            <w:rStyle w:val="Hyperlink"/>
          </w:rPr>
          <w:t>Software Assurance-förmåner</w:t>
        </w:r>
        <w:r w:rsidR="006144BE">
          <w:tab/>
        </w:r>
        <w:r w:rsidR="006144BE">
          <w:fldChar w:fldCharType="begin"/>
        </w:r>
        <w:r w:rsidR="006144BE">
          <w:instrText xml:space="preserve"> PAGEREF _Toc10196056 \h </w:instrText>
        </w:r>
        <w:r w:rsidR="006144BE">
          <w:fldChar w:fldCharType="separate"/>
        </w:r>
        <w:r w:rsidR="006144BE">
          <w:t>82</w:t>
        </w:r>
        <w:r w:rsidR="006144BE">
          <w:fldChar w:fldCharType="end"/>
        </w:r>
      </w:hyperlink>
    </w:p>
    <w:p w:rsidR="006144BE" w:rsidRDefault="004453BF">
      <w:pPr>
        <w:pStyle w:val="TOC2"/>
        <w:rPr>
          <w:rFonts w:eastAsiaTheme="minorEastAsia"/>
          <w:smallCaps w:val="0"/>
          <w:sz w:val="22"/>
        </w:rPr>
      </w:pPr>
      <w:hyperlink w:anchor="_Toc10196057" w:history="1">
        <w:r w:rsidR="006144BE" w:rsidRPr="007B0FC3">
          <w:rPr>
            <w:rStyle w:val="Hyperlink"/>
          </w:rPr>
          <w:t>Utökade säkerhetsuppdateringar</w:t>
        </w:r>
        <w:r w:rsidR="006144BE">
          <w:tab/>
        </w:r>
        <w:r w:rsidR="006144BE">
          <w:fldChar w:fldCharType="begin"/>
        </w:r>
        <w:r w:rsidR="006144BE">
          <w:instrText xml:space="preserve"> PAGEREF _Toc10196057 \h </w:instrText>
        </w:r>
        <w:r w:rsidR="006144BE">
          <w:fldChar w:fldCharType="separate"/>
        </w:r>
        <w:r w:rsidR="006144BE">
          <w:t>92</w:t>
        </w:r>
        <w:r w:rsidR="006144BE">
          <w:fldChar w:fldCharType="end"/>
        </w:r>
      </w:hyperlink>
    </w:p>
    <w:p w:rsidR="006144BE" w:rsidRDefault="004453BF">
      <w:pPr>
        <w:pStyle w:val="TOC1"/>
        <w:rPr>
          <w:rFonts w:eastAsiaTheme="minorEastAsia"/>
          <w:b w:val="0"/>
          <w:caps w:val="0"/>
          <w:noProof/>
          <w:sz w:val="22"/>
          <w:szCs w:val="22"/>
        </w:rPr>
      </w:pPr>
      <w:hyperlink w:anchor="_Toc10196058" w:history="1">
        <w:r w:rsidR="006144BE" w:rsidRPr="007B0FC3">
          <w:rPr>
            <w:rStyle w:val="Hyperlink"/>
            <w:noProof/>
          </w:rPr>
          <w:t>Bilaga C – Tillägg och andra omvandlingslicenser</w:t>
        </w:r>
        <w:r w:rsidR="006144BE">
          <w:rPr>
            <w:noProof/>
          </w:rPr>
          <w:tab/>
        </w:r>
        <w:r w:rsidR="006144BE">
          <w:rPr>
            <w:noProof/>
          </w:rPr>
          <w:fldChar w:fldCharType="begin"/>
        </w:r>
        <w:r w:rsidR="006144BE">
          <w:rPr>
            <w:noProof/>
          </w:rPr>
          <w:instrText xml:space="preserve"> PAGEREF _Toc10196058 \h </w:instrText>
        </w:r>
        <w:r w:rsidR="006144BE">
          <w:rPr>
            <w:noProof/>
          </w:rPr>
        </w:r>
        <w:r w:rsidR="006144BE">
          <w:rPr>
            <w:noProof/>
          </w:rPr>
          <w:fldChar w:fldCharType="separate"/>
        </w:r>
        <w:r w:rsidR="006144BE">
          <w:rPr>
            <w:noProof/>
          </w:rPr>
          <w:t>94</w:t>
        </w:r>
        <w:r w:rsidR="006144BE">
          <w:rPr>
            <w:noProof/>
          </w:rPr>
          <w:fldChar w:fldCharType="end"/>
        </w:r>
      </w:hyperlink>
    </w:p>
    <w:p w:rsidR="006144BE" w:rsidRDefault="004453BF">
      <w:pPr>
        <w:pStyle w:val="TOC2"/>
        <w:rPr>
          <w:rFonts w:eastAsiaTheme="minorEastAsia"/>
          <w:smallCaps w:val="0"/>
          <w:sz w:val="22"/>
        </w:rPr>
      </w:pPr>
      <w:hyperlink w:anchor="_Toc10196059" w:history="1">
        <w:r w:rsidR="006144BE" w:rsidRPr="007B0FC3">
          <w:rPr>
            <w:rStyle w:val="Hyperlink"/>
          </w:rPr>
          <w:t>Tillägg</w:t>
        </w:r>
        <w:r w:rsidR="006144BE">
          <w:tab/>
        </w:r>
        <w:r w:rsidR="006144BE">
          <w:fldChar w:fldCharType="begin"/>
        </w:r>
        <w:r w:rsidR="006144BE">
          <w:instrText xml:space="preserve"> PAGEREF _Toc10196059 \h </w:instrText>
        </w:r>
        <w:r w:rsidR="006144BE">
          <w:fldChar w:fldCharType="separate"/>
        </w:r>
        <w:r w:rsidR="006144BE">
          <w:t>94</w:t>
        </w:r>
        <w:r w:rsidR="006144BE">
          <w:fldChar w:fldCharType="end"/>
        </w:r>
      </w:hyperlink>
    </w:p>
    <w:p w:rsidR="006144BE" w:rsidRDefault="004453BF">
      <w:pPr>
        <w:pStyle w:val="TOC3"/>
        <w:rPr>
          <w:rFonts w:eastAsiaTheme="minorEastAsia"/>
          <w:smallCaps w:val="0"/>
          <w:sz w:val="22"/>
        </w:rPr>
      </w:pPr>
      <w:hyperlink w:anchor="_Toc10196060" w:history="1">
        <w:r w:rsidR="006144BE" w:rsidRPr="007B0FC3">
          <w:rPr>
            <w:rStyle w:val="Hyperlink"/>
          </w:rPr>
          <w:t>Windows desktop-operativsystem</w:t>
        </w:r>
        <w:r w:rsidR="006144BE">
          <w:tab/>
        </w:r>
        <w:r w:rsidR="006144BE">
          <w:fldChar w:fldCharType="begin"/>
        </w:r>
        <w:r w:rsidR="006144BE">
          <w:instrText xml:space="preserve"> PAGEREF _Toc10196060 \h </w:instrText>
        </w:r>
        <w:r w:rsidR="006144BE">
          <w:fldChar w:fldCharType="separate"/>
        </w:r>
        <w:r w:rsidR="006144BE">
          <w:t>94</w:t>
        </w:r>
        <w:r w:rsidR="006144BE">
          <w:fldChar w:fldCharType="end"/>
        </w:r>
      </w:hyperlink>
    </w:p>
    <w:p w:rsidR="006144BE" w:rsidRDefault="004453BF">
      <w:pPr>
        <w:pStyle w:val="TOC3"/>
        <w:rPr>
          <w:rFonts w:eastAsiaTheme="minorEastAsia"/>
          <w:smallCaps w:val="0"/>
          <w:sz w:val="22"/>
        </w:rPr>
      </w:pPr>
      <w:hyperlink w:anchor="_Toc10196061" w:history="1">
        <w:r w:rsidR="006144BE" w:rsidRPr="007B0FC3">
          <w:rPr>
            <w:rStyle w:val="Hyperlink"/>
          </w:rPr>
          <w:t>Microsoft Azure-användarplaner</w:t>
        </w:r>
        <w:r w:rsidR="006144BE">
          <w:tab/>
        </w:r>
        <w:r w:rsidR="006144BE">
          <w:fldChar w:fldCharType="begin"/>
        </w:r>
        <w:r w:rsidR="006144BE">
          <w:instrText xml:space="preserve"> PAGEREF _Toc10196061 \h </w:instrText>
        </w:r>
        <w:r w:rsidR="006144BE">
          <w:fldChar w:fldCharType="separate"/>
        </w:r>
        <w:r w:rsidR="006144BE">
          <w:t>94</w:t>
        </w:r>
        <w:r w:rsidR="006144BE">
          <w:fldChar w:fldCharType="end"/>
        </w:r>
      </w:hyperlink>
    </w:p>
    <w:p w:rsidR="006144BE" w:rsidRDefault="004453BF">
      <w:pPr>
        <w:pStyle w:val="TOC3"/>
        <w:rPr>
          <w:rFonts w:eastAsiaTheme="minorEastAsia"/>
          <w:smallCaps w:val="0"/>
          <w:sz w:val="22"/>
        </w:rPr>
      </w:pPr>
      <w:hyperlink w:anchor="_Toc10196062" w:history="1">
        <w:r w:rsidR="006144BE" w:rsidRPr="007B0FC3">
          <w:rPr>
            <w:rStyle w:val="Hyperlink"/>
          </w:rPr>
          <w:t>Microsoft 365</w:t>
        </w:r>
        <w:r w:rsidR="006144BE">
          <w:tab/>
        </w:r>
        <w:r w:rsidR="006144BE">
          <w:fldChar w:fldCharType="begin"/>
        </w:r>
        <w:r w:rsidR="006144BE">
          <w:instrText xml:space="preserve"> PAGEREF _Toc10196062 \h </w:instrText>
        </w:r>
        <w:r w:rsidR="006144BE">
          <w:fldChar w:fldCharType="separate"/>
        </w:r>
        <w:r w:rsidR="006144BE">
          <w:t>94</w:t>
        </w:r>
        <w:r w:rsidR="006144BE">
          <w:fldChar w:fldCharType="end"/>
        </w:r>
      </w:hyperlink>
    </w:p>
    <w:p w:rsidR="006144BE" w:rsidRDefault="004453BF">
      <w:pPr>
        <w:pStyle w:val="TOC3"/>
        <w:rPr>
          <w:rFonts w:eastAsiaTheme="minorEastAsia"/>
          <w:smallCaps w:val="0"/>
          <w:sz w:val="22"/>
        </w:rPr>
      </w:pPr>
      <w:hyperlink w:anchor="_Toc10196063" w:history="1">
        <w:r w:rsidR="006144BE" w:rsidRPr="007B0FC3">
          <w:rPr>
            <w:rStyle w:val="Hyperlink"/>
          </w:rPr>
          <w:t>Enterprise Mobility + Security</w:t>
        </w:r>
        <w:r w:rsidR="006144BE">
          <w:tab/>
        </w:r>
        <w:r w:rsidR="006144BE">
          <w:fldChar w:fldCharType="begin"/>
        </w:r>
        <w:r w:rsidR="006144BE">
          <w:instrText xml:space="preserve"> PAGEREF _Toc10196063 \h </w:instrText>
        </w:r>
        <w:r w:rsidR="006144BE">
          <w:fldChar w:fldCharType="separate"/>
        </w:r>
        <w:r w:rsidR="006144BE">
          <w:t>95</w:t>
        </w:r>
        <w:r w:rsidR="006144BE">
          <w:fldChar w:fldCharType="end"/>
        </w:r>
      </w:hyperlink>
    </w:p>
    <w:p w:rsidR="006144BE" w:rsidRDefault="004453BF">
      <w:pPr>
        <w:pStyle w:val="TOC3"/>
        <w:rPr>
          <w:rFonts w:eastAsiaTheme="minorEastAsia"/>
          <w:smallCaps w:val="0"/>
          <w:sz w:val="22"/>
        </w:rPr>
      </w:pPr>
      <w:hyperlink w:anchor="_Toc10196064" w:history="1">
        <w:r w:rsidR="006144BE" w:rsidRPr="007B0FC3">
          <w:rPr>
            <w:rStyle w:val="Hyperlink"/>
          </w:rPr>
          <w:t>Microsoft Dynamics 365-tjänster</w:t>
        </w:r>
        <w:r w:rsidR="006144BE">
          <w:tab/>
        </w:r>
        <w:r w:rsidR="006144BE">
          <w:fldChar w:fldCharType="begin"/>
        </w:r>
        <w:r w:rsidR="006144BE">
          <w:instrText xml:space="preserve"> PAGEREF _Toc10196064 \h </w:instrText>
        </w:r>
        <w:r w:rsidR="006144BE">
          <w:fldChar w:fldCharType="separate"/>
        </w:r>
        <w:r w:rsidR="006144BE">
          <w:t>95</w:t>
        </w:r>
        <w:r w:rsidR="006144BE">
          <w:fldChar w:fldCharType="end"/>
        </w:r>
      </w:hyperlink>
    </w:p>
    <w:p w:rsidR="006144BE" w:rsidRDefault="004453BF">
      <w:pPr>
        <w:pStyle w:val="TOC3"/>
        <w:rPr>
          <w:rFonts w:eastAsiaTheme="minorEastAsia"/>
          <w:smallCaps w:val="0"/>
          <w:sz w:val="22"/>
        </w:rPr>
      </w:pPr>
      <w:hyperlink w:anchor="_Toc10196065" w:history="1">
        <w:r w:rsidR="006144BE" w:rsidRPr="007B0FC3">
          <w:rPr>
            <w:rStyle w:val="Hyperlink"/>
          </w:rPr>
          <w:t>Office 365-program</w:t>
        </w:r>
        <w:r w:rsidR="006144BE">
          <w:tab/>
        </w:r>
        <w:r w:rsidR="006144BE">
          <w:fldChar w:fldCharType="begin"/>
        </w:r>
        <w:r w:rsidR="006144BE">
          <w:instrText xml:space="preserve"> PAGEREF _Toc10196065 \h </w:instrText>
        </w:r>
        <w:r w:rsidR="006144BE">
          <w:fldChar w:fldCharType="separate"/>
        </w:r>
        <w:r w:rsidR="006144BE">
          <w:t>96</w:t>
        </w:r>
        <w:r w:rsidR="006144BE">
          <w:fldChar w:fldCharType="end"/>
        </w:r>
      </w:hyperlink>
    </w:p>
    <w:p w:rsidR="006144BE" w:rsidRDefault="004453BF">
      <w:pPr>
        <w:pStyle w:val="TOC3"/>
        <w:rPr>
          <w:rFonts w:eastAsiaTheme="minorEastAsia"/>
          <w:smallCaps w:val="0"/>
          <w:sz w:val="22"/>
        </w:rPr>
      </w:pPr>
      <w:hyperlink w:anchor="_Toc10196066" w:history="1">
        <w:r w:rsidR="006144BE" w:rsidRPr="007B0FC3">
          <w:rPr>
            <w:rStyle w:val="Hyperlink"/>
          </w:rPr>
          <w:t>Office 365 Suites</w:t>
        </w:r>
        <w:r w:rsidR="006144BE">
          <w:tab/>
        </w:r>
        <w:r w:rsidR="006144BE">
          <w:fldChar w:fldCharType="begin"/>
        </w:r>
        <w:r w:rsidR="006144BE">
          <w:instrText xml:space="preserve"> PAGEREF _Toc10196066 \h </w:instrText>
        </w:r>
        <w:r w:rsidR="006144BE">
          <w:fldChar w:fldCharType="separate"/>
        </w:r>
        <w:r w:rsidR="006144BE">
          <w:t>97</w:t>
        </w:r>
        <w:r w:rsidR="006144BE">
          <w:fldChar w:fldCharType="end"/>
        </w:r>
      </w:hyperlink>
    </w:p>
    <w:p w:rsidR="006144BE" w:rsidRDefault="004453BF">
      <w:pPr>
        <w:pStyle w:val="TOC3"/>
        <w:rPr>
          <w:rFonts w:eastAsiaTheme="minorEastAsia"/>
          <w:smallCaps w:val="0"/>
          <w:sz w:val="22"/>
        </w:rPr>
      </w:pPr>
      <w:hyperlink w:anchor="_Toc10196067" w:history="1">
        <w:r w:rsidR="006144BE" w:rsidRPr="007B0FC3">
          <w:rPr>
            <w:rStyle w:val="Hyperlink"/>
          </w:rPr>
          <w:t>Office 365 Avancerat skydd</w:t>
        </w:r>
        <w:r w:rsidR="006144BE">
          <w:tab/>
        </w:r>
        <w:r w:rsidR="006144BE">
          <w:fldChar w:fldCharType="begin"/>
        </w:r>
        <w:r w:rsidR="006144BE">
          <w:instrText xml:space="preserve"> PAGEREF _Toc10196067 \h </w:instrText>
        </w:r>
        <w:r w:rsidR="006144BE">
          <w:fldChar w:fldCharType="separate"/>
        </w:r>
        <w:r w:rsidR="006144BE">
          <w:t>97</w:t>
        </w:r>
        <w:r w:rsidR="006144BE">
          <w:fldChar w:fldCharType="end"/>
        </w:r>
      </w:hyperlink>
    </w:p>
    <w:p w:rsidR="006144BE" w:rsidRDefault="004453BF">
      <w:pPr>
        <w:pStyle w:val="TOC3"/>
        <w:rPr>
          <w:rFonts w:eastAsiaTheme="minorEastAsia"/>
          <w:smallCaps w:val="0"/>
          <w:sz w:val="22"/>
        </w:rPr>
      </w:pPr>
      <w:hyperlink w:anchor="_Toc10196068" w:history="1">
        <w:r w:rsidR="006144BE" w:rsidRPr="007B0FC3">
          <w:rPr>
            <w:rStyle w:val="Hyperlink"/>
          </w:rPr>
          <w:t>Office 365 Dataförlustskydd-tillägg</w:t>
        </w:r>
        <w:r w:rsidR="006144BE">
          <w:tab/>
        </w:r>
        <w:r w:rsidR="006144BE">
          <w:fldChar w:fldCharType="begin"/>
        </w:r>
        <w:r w:rsidR="006144BE">
          <w:instrText xml:space="preserve"> PAGEREF _Toc10196068 \h </w:instrText>
        </w:r>
        <w:r w:rsidR="006144BE">
          <w:fldChar w:fldCharType="separate"/>
        </w:r>
        <w:r w:rsidR="006144BE">
          <w:t>97</w:t>
        </w:r>
        <w:r w:rsidR="006144BE">
          <w:fldChar w:fldCharType="end"/>
        </w:r>
      </w:hyperlink>
    </w:p>
    <w:p w:rsidR="006144BE" w:rsidRDefault="004453BF">
      <w:pPr>
        <w:pStyle w:val="TOC3"/>
        <w:rPr>
          <w:rFonts w:eastAsiaTheme="minorEastAsia"/>
          <w:smallCaps w:val="0"/>
          <w:sz w:val="22"/>
        </w:rPr>
      </w:pPr>
      <w:hyperlink w:anchor="_Toc10196069" w:history="1">
        <w:r w:rsidR="006144BE" w:rsidRPr="007B0FC3">
          <w:rPr>
            <w:rStyle w:val="Hyperlink"/>
          </w:rPr>
          <w:t>Office 365 Threat Intelligence</w:t>
        </w:r>
        <w:r w:rsidR="006144BE">
          <w:tab/>
        </w:r>
        <w:r w:rsidR="006144BE">
          <w:fldChar w:fldCharType="begin"/>
        </w:r>
        <w:r w:rsidR="006144BE">
          <w:instrText xml:space="preserve"> PAGEREF _Toc10196069 \h </w:instrText>
        </w:r>
        <w:r w:rsidR="006144BE">
          <w:fldChar w:fldCharType="separate"/>
        </w:r>
        <w:r w:rsidR="006144BE">
          <w:t>97</w:t>
        </w:r>
        <w:r w:rsidR="006144BE">
          <w:fldChar w:fldCharType="end"/>
        </w:r>
      </w:hyperlink>
    </w:p>
    <w:p w:rsidR="006144BE" w:rsidRDefault="004453BF">
      <w:pPr>
        <w:pStyle w:val="TOC3"/>
        <w:rPr>
          <w:rFonts w:eastAsiaTheme="minorEastAsia"/>
          <w:smallCaps w:val="0"/>
          <w:sz w:val="22"/>
        </w:rPr>
      </w:pPr>
      <w:hyperlink w:anchor="_Toc10196070" w:history="1">
        <w:r w:rsidR="006144BE" w:rsidRPr="007B0FC3">
          <w:rPr>
            <w:rStyle w:val="Hyperlink"/>
          </w:rPr>
          <w:t>Multi-Geo Capabilities i Office 365</w:t>
        </w:r>
        <w:r w:rsidR="006144BE">
          <w:tab/>
        </w:r>
        <w:r w:rsidR="006144BE">
          <w:fldChar w:fldCharType="begin"/>
        </w:r>
        <w:r w:rsidR="006144BE">
          <w:instrText xml:space="preserve"> PAGEREF _Toc10196070 \h </w:instrText>
        </w:r>
        <w:r w:rsidR="006144BE">
          <w:fldChar w:fldCharType="separate"/>
        </w:r>
        <w:r w:rsidR="006144BE">
          <w:t>97</w:t>
        </w:r>
        <w:r w:rsidR="006144BE">
          <w:fldChar w:fldCharType="end"/>
        </w:r>
      </w:hyperlink>
    </w:p>
    <w:p w:rsidR="006144BE" w:rsidRDefault="004453BF">
      <w:pPr>
        <w:pStyle w:val="TOC3"/>
        <w:rPr>
          <w:rFonts w:eastAsiaTheme="minorEastAsia"/>
          <w:smallCaps w:val="0"/>
          <w:sz w:val="22"/>
        </w:rPr>
      </w:pPr>
      <w:hyperlink w:anchor="_Toc10196071" w:history="1">
        <w:r w:rsidR="006144BE" w:rsidRPr="007B0FC3">
          <w:rPr>
            <w:rStyle w:val="Hyperlink"/>
          </w:rPr>
          <w:t>Exchange Online</w:t>
        </w:r>
        <w:r w:rsidR="006144BE">
          <w:tab/>
        </w:r>
        <w:r w:rsidR="006144BE">
          <w:fldChar w:fldCharType="begin"/>
        </w:r>
        <w:r w:rsidR="006144BE">
          <w:instrText xml:space="preserve"> PAGEREF _Toc10196071 \h </w:instrText>
        </w:r>
        <w:r w:rsidR="006144BE">
          <w:fldChar w:fldCharType="separate"/>
        </w:r>
        <w:r w:rsidR="006144BE">
          <w:t>98</w:t>
        </w:r>
        <w:r w:rsidR="006144BE">
          <w:fldChar w:fldCharType="end"/>
        </w:r>
      </w:hyperlink>
    </w:p>
    <w:p w:rsidR="006144BE" w:rsidRDefault="004453BF">
      <w:pPr>
        <w:pStyle w:val="TOC3"/>
        <w:rPr>
          <w:rFonts w:eastAsiaTheme="minorEastAsia"/>
          <w:smallCaps w:val="0"/>
          <w:sz w:val="22"/>
        </w:rPr>
      </w:pPr>
      <w:hyperlink w:anchor="_Toc10196072" w:history="1">
        <w:r w:rsidR="006144BE" w:rsidRPr="007B0FC3">
          <w:rPr>
            <w:rStyle w:val="Hyperlink"/>
          </w:rPr>
          <w:t>Project Online</w:t>
        </w:r>
        <w:r w:rsidR="006144BE">
          <w:tab/>
        </w:r>
        <w:r w:rsidR="006144BE">
          <w:fldChar w:fldCharType="begin"/>
        </w:r>
        <w:r w:rsidR="006144BE">
          <w:instrText xml:space="preserve"> PAGEREF _Toc10196072 \h </w:instrText>
        </w:r>
        <w:r w:rsidR="006144BE">
          <w:fldChar w:fldCharType="separate"/>
        </w:r>
        <w:r w:rsidR="006144BE">
          <w:t>98</w:t>
        </w:r>
        <w:r w:rsidR="006144BE">
          <w:fldChar w:fldCharType="end"/>
        </w:r>
      </w:hyperlink>
    </w:p>
    <w:p w:rsidR="006144BE" w:rsidRDefault="004453BF">
      <w:pPr>
        <w:pStyle w:val="TOC3"/>
        <w:rPr>
          <w:rFonts w:eastAsiaTheme="minorEastAsia"/>
          <w:smallCaps w:val="0"/>
          <w:sz w:val="22"/>
        </w:rPr>
      </w:pPr>
      <w:hyperlink w:anchor="_Toc10196073" w:history="1">
        <w:r w:rsidR="006144BE" w:rsidRPr="007B0FC3">
          <w:rPr>
            <w:rStyle w:val="Hyperlink"/>
          </w:rPr>
          <w:t>SharePoint Online</w:t>
        </w:r>
        <w:r w:rsidR="006144BE">
          <w:tab/>
        </w:r>
        <w:r w:rsidR="006144BE">
          <w:fldChar w:fldCharType="begin"/>
        </w:r>
        <w:r w:rsidR="006144BE">
          <w:instrText xml:space="preserve"> PAGEREF _Toc10196073 \h </w:instrText>
        </w:r>
        <w:r w:rsidR="006144BE">
          <w:fldChar w:fldCharType="separate"/>
        </w:r>
        <w:r w:rsidR="006144BE">
          <w:t>98</w:t>
        </w:r>
        <w:r w:rsidR="006144BE">
          <w:fldChar w:fldCharType="end"/>
        </w:r>
      </w:hyperlink>
    </w:p>
    <w:p w:rsidR="006144BE" w:rsidRDefault="004453BF">
      <w:pPr>
        <w:pStyle w:val="TOC3"/>
        <w:rPr>
          <w:rFonts w:eastAsiaTheme="minorEastAsia"/>
          <w:smallCaps w:val="0"/>
          <w:sz w:val="22"/>
        </w:rPr>
      </w:pPr>
      <w:hyperlink w:anchor="_Toc10196074" w:history="1">
        <w:r w:rsidR="006144BE" w:rsidRPr="007B0FC3">
          <w:rPr>
            <w:rStyle w:val="Hyperlink"/>
          </w:rPr>
          <w:t>Skype för företag – Online</w:t>
        </w:r>
        <w:r w:rsidR="006144BE">
          <w:tab/>
        </w:r>
        <w:r w:rsidR="006144BE">
          <w:fldChar w:fldCharType="begin"/>
        </w:r>
        <w:r w:rsidR="006144BE">
          <w:instrText xml:space="preserve"> PAGEREF _Toc10196074 \h </w:instrText>
        </w:r>
        <w:r w:rsidR="006144BE">
          <w:fldChar w:fldCharType="separate"/>
        </w:r>
        <w:r w:rsidR="006144BE">
          <w:t>98</w:t>
        </w:r>
        <w:r w:rsidR="006144BE">
          <w:fldChar w:fldCharType="end"/>
        </w:r>
      </w:hyperlink>
    </w:p>
    <w:p w:rsidR="006144BE" w:rsidRDefault="004453BF">
      <w:pPr>
        <w:pStyle w:val="TOC3"/>
        <w:rPr>
          <w:rFonts w:eastAsiaTheme="minorEastAsia"/>
          <w:smallCaps w:val="0"/>
          <w:sz w:val="22"/>
        </w:rPr>
      </w:pPr>
      <w:hyperlink w:anchor="_Toc10196075" w:history="1">
        <w:r w:rsidR="006144BE" w:rsidRPr="007B0FC3">
          <w:rPr>
            <w:rStyle w:val="Hyperlink"/>
          </w:rPr>
          <w:t>Microsoft Intune</w:t>
        </w:r>
        <w:r w:rsidR="006144BE">
          <w:tab/>
        </w:r>
        <w:r w:rsidR="006144BE">
          <w:fldChar w:fldCharType="begin"/>
        </w:r>
        <w:r w:rsidR="006144BE">
          <w:instrText xml:space="preserve"> PAGEREF _Toc10196075 \h </w:instrText>
        </w:r>
        <w:r w:rsidR="006144BE">
          <w:fldChar w:fldCharType="separate"/>
        </w:r>
        <w:r w:rsidR="006144BE">
          <w:t>98</w:t>
        </w:r>
        <w:r w:rsidR="006144BE">
          <w:fldChar w:fldCharType="end"/>
        </w:r>
      </w:hyperlink>
    </w:p>
    <w:p w:rsidR="006144BE" w:rsidRDefault="004453BF">
      <w:pPr>
        <w:pStyle w:val="TOC2"/>
        <w:rPr>
          <w:rFonts w:eastAsiaTheme="minorEastAsia"/>
          <w:smallCaps w:val="0"/>
          <w:sz w:val="22"/>
        </w:rPr>
      </w:pPr>
      <w:hyperlink w:anchor="_Toc10196076" w:history="1">
        <w:r w:rsidR="006144BE" w:rsidRPr="007B0FC3">
          <w:rPr>
            <w:rStyle w:val="Hyperlink"/>
          </w:rPr>
          <w:t>Från SA</w:t>
        </w:r>
        <w:r w:rsidR="006144BE">
          <w:tab/>
        </w:r>
        <w:r w:rsidR="006144BE">
          <w:fldChar w:fldCharType="begin"/>
        </w:r>
        <w:r w:rsidR="006144BE">
          <w:instrText xml:space="preserve"> PAGEREF _Toc10196076 \h </w:instrText>
        </w:r>
        <w:r w:rsidR="006144BE">
          <w:fldChar w:fldCharType="separate"/>
        </w:r>
        <w:r w:rsidR="006144BE">
          <w:t>98</w:t>
        </w:r>
        <w:r w:rsidR="006144BE">
          <w:fldChar w:fldCharType="end"/>
        </w:r>
      </w:hyperlink>
    </w:p>
    <w:p w:rsidR="006144BE" w:rsidRDefault="004453BF">
      <w:pPr>
        <w:pStyle w:val="TOC3"/>
        <w:rPr>
          <w:rFonts w:eastAsiaTheme="minorEastAsia"/>
          <w:smallCaps w:val="0"/>
          <w:sz w:val="22"/>
        </w:rPr>
      </w:pPr>
      <w:hyperlink w:anchor="_Toc10196077" w:history="1">
        <w:r w:rsidR="006144BE" w:rsidRPr="007B0FC3">
          <w:rPr>
            <w:rStyle w:val="Hyperlink"/>
          </w:rPr>
          <w:t>CAL Suites</w:t>
        </w:r>
        <w:r w:rsidR="006144BE">
          <w:tab/>
        </w:r>
        <w:r w:rsidR="006144BE">
          <w:fldChar w:fldCharType="begin"/>
        </w:r>
        <w:r w:rsidR="006144BE">
          <w:instrText xml:space="preserve"> PAGEREF _Toc10196077 \h </w:instrText>
        </w:r>
        <w:r w:rsidR="006144BE">
          <w:fldChar w:fldCharType="separate"/>
        </w:r>
        <w:r w:rsidR="006144BE">
          <w:t>99</w:t>
        </w:r>
        <w:r w:rsidR="006144BE">
          <w:fldChar w:fldCharType="end"/>
        </w:r>
      </w:hyperlink>
    </w:p>
    <w:p w:rsidR="006144BE" w:rsidRDefault="004453BF">
      <w:pPr>
        <w:pStyle w:val="TOC3"/>
        <w:rPr>
          <w:rFonts w:eastAsiaTheme="minorEastAsia"/>
          <w:smallCaps w:val="0"/>
          <w:sz w:val="22"/>
        </w:rPr>
      </w:pPr>
      <w:hyperlink w:anchor="_Toc10196078" w:history="1">
        <w:r w:rsidR="006144BE" w:rsidRPr="007B0FC3">
          <w:rPr>
            <w:rStyle w:val="Hyperlink"/>
          </w:rPr>
          <w:t>Windows desktop-operativsystem</w:t>
        </w:r>
        <w:r w:rsidR="006144BE">
          <w:tab/>
        </w:r>
        <w:r w:rsidR="006144BE">
          <w:fldChar w:fldCharType="begin"/>
        </w:r>
        <w:r w:rsidR="006144BE">
          <w:instrText xml:space="preserve"> PAGEREF _Toc10196078 \h </w:instrText>
        </w:r>
        <w:r w:rsidR="006144BE">
          <w:fldChar w:fldCharType="separate"/>
        </w:r>
        <w:r w:rsidR="006144BE">
          <w:t>99</w:t>
        </w:r>
        <w:r w:rsidR="006144BE">
          <w:fldChar w:fldCharType="end"/>
        </w:r>
      </w:hyperlink>
    </w:p>
    <w:p w:rsidR="006144BE" w:rsidRDefault="004453BF">
      <w:pPr>
        <w:pStyle w:val="TOC3"/>
        <w:rPr>
          <w:rFonts w:eastAsiaTheme="minorEastAsia"/>
          <w:smallCaps w:val="0"/>
          <w:sz w:val="22"/>
        </w:rPr>
      </w:pPr>
      <w:hyperlink w:anchor="_Toc10196079" w:history="1">
        <w:r w:rsidR="006144BE" w:rsidRPr="007B0FC3">
          <w:rPr>
            <w:rStyle w:val="Hyperlink"/>
          </w:rPr>
          <w:t>Microsoft 365</w:t>
        </w:r>
        <w:r w:rsidR="006144BE">
          <w:tab/>
        </w:r>
        <w:r w:rsidR="006144BE">
          <w:fldChar w:fldCharType="begin"/>
        </w:r>
        <w:r w:rsidR="006144BE">
          <w:instrText xml:space="preserve"> PAGEREF _Toc10196079 \h </w:instrText>
        </w:r>
        <w:r w:rsidR="006144BE">
          <w:fldChar w:fldCharType="separate"/>
        </w:r>
        <w:r w:rsidR="006144BE">
          <w:t>99</w:t>
        </w:r>
        <w:r w:rsidR="006144BE">
          <w:fldChar w:fldCharType="end"/>
        </w:r>
      </w:hyperlink>
    </w:p>
    <w:p w:rsidR="006144BE" w:rsidRDefault="004453BF">
      <w:pPr>
        <w:pStyle w:val="TOC3"/>
        <w:rPr>
          <w:rFonts w:eastAsiaTheme="minorEastAsia"/>
          <w:smallCaps w:val="0"/>
          <w:sz w:val="22"/>
        </w:rPr>
      </w:pPr>
      <w:hyperlink w:anchor="_Toc10196080" w:history="1">
        <w:r w:rsidR="006144BE" w:rsidRPr="007B0FC3">
          <w:rPr>
            <w:rStyle w:val="Hyperlink"/>
          </w:rPr>
          <w:t>Enterprise Mobility + Security</w:t>
        </w:r>
        <w:r w:rsidR="006144BE">
          <w:tab/>
        </w:r>
        <w:r w:rsidR="006144BE">
          <w:fldChar w:fldCharType="begin"/>
        </w:r>
        <w:r w:rsidR="006144BE">
          <w:instrText xml:space="preserve"> PAGEREF _Toc10196080 \h </w:instrText>
        </w:r>
        <w:r w:rsidR="006144BE">
          <w:fldChar w:fldCharType="separate"/>
        </w:r>
        <w:r w:rsidR="006144BE">
          <w:t>99</w:t>
        </w:r>
        <w:r w:rsidR="006144BE">
          <w:fldChar w:fldCharType="end"/>
        </w:r>
      </w:hyperlink>
    </w:p>
    <w:p w:rsidR="006144BE" w:rsidRDefault="004453BF">
      <w:pPr>
        <w:pStyle w:val="TOC3"/>
        <w:rPr>
          <w:rFonts w:eastAsiaTheme="minorEastAsia"/>
          <w:smallCaps w:val="0"/>
          <w:sz w:val="22"/>
        </w:rPr>
      </w:pPr>
      <w:hyperlink w:anchor="_Toc10196081" w:history="1">
        <w:r w:rsidR="006144BE" w:rsidRPr="007B0FC3">
          <w:rPr>
            <w:rStyle w:val="Hyperlink"/>
          </w:rPr>
          <w:t>Microsoft Dynamics 365-tjänster</w:t>
        </w:r>
        <w:r w:rsidR="006144BE">
          <w:tab/>
        </w:r>
        <w:r w:rsidR="006144BE">
          <w:fldChar w:fldCharType="begin"/>
        </w:r>
        <w:r w:rsidR="006144BE">
          <w:instrText xml:space="preserve"> PAGEREF _Toc10196081 \h </w:instrText>
        </w:r>
        <w:r w:rsidR="006144BE">
          <w:fldChar w:fldCharType="separate"/>
        </w:r>
        <w:r w:rsidR="006144BE">
          <w:t>99</w:t>
        </w:r>
        <w:r w:rsidR="006144BE">
          <w:fldChar w:fldCharType="end"/>
        </w:r>
      </w:hyperlink>
    </w:p>
    <w:p w:rsidR="006144BE" w:rsidRDefault="004453BF">
      <w:pPr>
        <w:pStyle w:val="TOC3"/>
        <w:rPr>
          <w:rFonts w:eastAsiaTheme="minorEastAsia"/>
          <w:smallCaps w:val="0"/>
          <w:sz w:val="22"/>
        </w:rPr>
      </w:pPr>
      <w:hyperlink w:anchor="_Toc10196082" w:history="1">
        <w:r w:rsidR="006144BE" w:rsidRPr="007B0FC3">
          <w:rPr>
            <w:rStyle w:val="Hyperlink"/>
          </w:rPr>
          <w:t>Office 365-program</w:t>
        </w:r>
        <w:r w:rsidR="006144BE">
          <w:tab/>
        </w:r>
        <w:r w:rsidR="006144BE">
          <w:fldChar w:fldCharType="begin"/>
        </w:r>
        <w:r w:rsidR="006144BE">
          <w:instrText xml:space="preserve"> PAGEREF _Toc10196082 \h </w:instrText>
        </w:r>
        <w:r w:rsidR="006144BE">
          <w:fldChar w:fldCharType="separate"/>
        </w:r>
        <w:r w:rsidR="006144BE">
          <w:t>101</w:t>
        </w:r>
        <w:r w:rsidR="006144BE">
          <w:fldChar w:fldCharType="end"/>
        </w:r>
      </w:hyperlink>
    </w:p>
    <w:p w:rsidR="006144BE" w:rsidRDefault="004453BF">
      <w:pPr>
        <w:pStyle w:val="TOC3"/>
        <w:rPr>
          <w:rFonts w:eastAsiaTheme="minorEastAsia"/>
          <w:smallCaps w:val="0"/>
          <w:sz w:val="22"/>
        </w:rPr>
      </w:pPr>
      <w:hyperlink w:anchor="_Toc10196083" w:history="1">
        <w:r w:rsidR="006144BE" w:rsidRPr="007B0FC3">
          <w:rPr>
            <w:rStyle w:val="Hyperlink"/>
          </w:rPr>
          <w:t>Office 365 Suites</w:t>
        </w:r>
        <w:r w:rsidR="006144BE">
          <w:tab/>
        </w:r>
        <w:r w:rsidR="006144BE">
          <w:fldChar w:fldCharType="begin"/>
        </w:r>
        <w:r w:rsidR="006144BE">
          <w:instrText xml:space="preserve"> PAGEREF _Toc10196083 \h </w:instrText>
        </w:r>
        <w:r w:rsidR="006144BE">
          <w:fldChar w:fldCharType="separate"/>
        </w:r>
        <w:r w:rsidR="006144BE">
          <w:t>101</w:t>
        </w:r>
        <w:r w:rsidR="006144BE">
          <w:fldChar w:fldCharType="end"/>
        </w:r>
      </w:hyperlink>
    </w:p>
    <w:p w:rsidR="006144BE" w:rsidRDefault="004453BF">
      <w:pPr>
        <w:pStyle w:val="TOC3"/>
        <w:rPr>
          <w:rFonts w:eastAsiaTheme="minorEastAsia"/>
          <w:smallCaps w:val="0"/>
          <w:sz w:val="22"/>
        </w:rPr>
      </w:pPr>
      <w:hyperlink w:anchor="_Toc10196084" w:history="1">
        <w:r w:rsidR="006144BE" w:rsidRPr="007B0FC3">
          <w:rPr>
            <w:rStyle w:val="Hyperlink"/>
          </w:rPr>
          <w:t>Project Online</w:t>
        </w:r>
        <w:r w:rsidR="006144BE">
          <w:tab/>
        </w:r>
        <w:r w:rsidR="006144BE">
          <w:fldChar w:fldCharType="begin"/>
        </w:r>
        <w:r w:rsidR="006144BE">
          <w:instrText xml:space="preserve"> PAGEREF _Toc10196084 \h </w:instrText>
        </w:r>
        <w:r w:rsidR="006144BE">
          <w:fldChar w:fldCharType="separate"/>
        </w:r>
        <w:r w:rsidR="006144BE">
          <w:t>101</w:t>
        </w:r>
        <w:r w:rsidR="006144BE">
          <w:fldChar w:fldCharType="end"/>
        </w:r>
      </w:hyperlink>
    </w:p>
    <w:p w:rsidR="006144BE" w:rsidRDefault="004453BF">
      <w:pPr>
        <w:pStyle w:val="TOC1"/>
        <w:rPr>
          <w:rFonts w:eastAsiaTheme="minorEastAsia"/>
          <w:b w:val="0"/>
          <w:caps w:val="0"/>
          <w:noProof/>
          <w:sz w:val="22"/>
          <w:szCs w:val="22"/>
        </w:rPr>
      </w:pPr>
      <w:hyperlink w:anchor="_Toc10196085" w:history="1">
        <w:r w:rsidR="006144BE" w:rsidRPr="007B0FC3">
          <w:rPr>
            <w:rStyle w:val="Hyperlink"/>
            <w:noProof/>
          </w:rPr>
          <w:t>Bilaga D – Professionella tjänster</w:t>
        </w:r>
        <w:r w:rsidR="006144BE">
          <w:rPr>
            <w:noProof/>
          </w:rPr>
          <w:tab/>
        </w:r>
        <w:r w:rsidR="006144BE">
          <w:rPr>
            <w:noProof/>
          </w:rPr>
          <w:fldChar w:fldCharType="begin"/>
        </w:r>
        <w:r w:rsidR="006144BE">
          <w:rPr>
            <w:noProof/>
          </w:rPr>
          <w:instrText xml:space="preserve"> PAGEREF _Toc10196085 \h </w:instrText>
        </w:r>
        <w:r w:rsidR="006144BE">
          <w:rPr>
            <w:noProof/>
          </w:rPr>
        </w:r>
        <w:r w:rsidR="006144BE">
          <w:rPr>
            <w:noProof/>
          </w:rPr>
          <w:fldChar w:fldCharType="separate"/>
        </w:r>
        <w:r w:rsidR="006144BE">
          <w:rPr>
            <w:noProof/>
          </w:rPr>
          <w:t>103</w:t>
        </w:r>
        <w:r w:rsidR="006144BE">
          <w:rPr>
            <w:noProof/>
          </w:rPr>
          <w:fldChar w:fldCharType="end"/>
        </w:r>
      </w:hyperlink>
    </w:p>
    <w:p w:rsidR="006144BE" w:rsidRDefault="004453BF">
      <w:pPr>
        <w:pStyle w:val="TOC2"/>
        <w:rPr>
          <w:rFonts w:eastAsiaTheme="minorEastAsia"/>
          <w:smallCaps w:val="0"/>
          <w:sz w:val="22"/>
        </w:rPr>
      </w:pPr>
      <w:hyperlink w:anchor="_Toc10196086" w:history="1">
        <w:r w:rsidR="006144BE" w:rsidRPr="007B0FC3">
          <w:rPr>
            <w:rStyle w:val="Hyperlink"/>
          </w:rPr>
          <w:t>Microsoft Premier-supporterbjudanden</w:t>
        </w:r>
        <w:r w:rsidR="006144BE">
          <w:tab/>
        </w:r>
        <w:r w:rsidR="006144BE">
          <w:fldChar w:fldCharType="begin"/>
        </w:r>
        <w:r w:rsidR="006144BE">
          <w:instrText xml:space="preserve"> PAGEREF _Toc10196086 \h </w:instrText>
        </w:r>
        <w:r w:rsidR="006144BE">
          <w:fldChar w:fldCharType="separate"/>
        </w:r>
        <w:r w:rsidR="006144BE">
          <w:t>103</w:t>
        </w:r>
        <w:r w:rsidR="006144BE">
          <w:fldChar w:fldCharType="end"/>
        </w:r>
      </w:hyperlink>
    </w:p>
    <w:p w:rsidR="006144BE" w:rsidRDefault="004453BF">
      <w:pPr>
        <w:pStyle w:val="TOC2"/>
        <w:rPr>
          <w:rFonts w:eastAsiaTheme="minorEastAsia"/>
          <w:smallCaps w:val="0"/>
          <w:sz w:val="22"/>
        </w:rPr>
      </w:pPr>
      <w:hyperlink w:anchor="_Toc10196087" w:history="1">
        <w:r w:rsidR="006144BE" w:rsidRPr="007B0FC3">
          <w:rPr>
            <w:rStyle w:val="Hyperlink"/>
          </w:rPr>
          <w:t>Erbjudanden för Microsoft Digital Advisory Services</w:t>
        </w:r>
        <w:r w:rsidR="006144BE">
          <w:tab/>
        </w:r>
        <w:r w:rsidR="006144BE">
          <w:fldChar w:fldCharType="begin"/>
        </w:r>
        <w:r w:rsidR="006144BE">
          <w:instrText xml:space="preserve"> PAGEREF _Toc10196087 \h </w:instrText>
        </w:r>
        <w:r w:rsidR="006144BE">
          <w:fldChar w:fldCharType="separate"/>
        </w:r>
        <w:r w:rsidR="006144BE">
          <w:t>103</w:t>
        </w:r>
        <w:r w:rsidR="006144BE">
          <w:fldChar w:fldCharType="end"/>
        </w:r>
      </w:hyperlink>
    </w:p>
    <w:p w:rsidR="006144BE" w:rsidRDefault="004453BF">
      <w:pPr>
        <w:pStyle w:val="TOC2"/>
        <w:rPr>
          <w:rFonts w:eastAsiaTheme="minorEastAsia"/>
          <w:smallCaps w:val="0"/>
          <w:sz w:val="22"/>
        </w:rPr>
      </w:pPr>
      <w:hyperlink w:anchor="_Toc10196088" w:history="1">
        <w:r w:rsidR="006144BE" w:rsidRPr="007B0FC3">
          <w:rPr>
            <w:rStyle w:val="Hyperlink"/>
          </w:rPr>
          <w:t>Erbjudanden om Sales Productivity Accelerator</w:t>
        </w:r>
        <w:r w:rsidR="006144BE">
          <w:tab/>
        </w:r>
        <w:r w:rsidR="006144BE">
          <w:fldChar w:fldCharType="begin"/>
        </w:r>
        <w:r w:rsidR="006144BE">
          <w:instrText xml:space="preserve"> PAGEREF _Toc10196088 \h </w:instrText>
        </w:r>
        <w:r w:rsidR="006144BE">
          <w:fldChar w:fldCharType="separate"/>
        </w:r>
        <w:r w:rsidR="006144BE">
          <w:t>104</w:t>
        </w:r>
        <w:r w:rsidR="006144BE">
          <w:fldChar w:fldCharType="end"/>
        </w:r>
      </w:hyperlink>
    </w:p>
    <w:p w:rsidR="006144BE" w:rsidRDefault="004453BF">
      <w:pPr>
        <w:pStyle w:val="TOC1"/>
        <w:rPr>
          <w:rFonts w:eastAsiaTheme="minorEastAsia"/>
          <w:b w:val="0"/>
          <w:caps w:val="0"/>
          <w:noProof/>
          <w:sz w:val="22"/>
          <w:szCs w:val="22"/>
        </w:rPr>
      </w:pPr>
      <w:hyperlink w:anchor="_Toc10196089" w:history="1">
        <w:r w:rsidR="006144BE" w:rsidRPr="007B0FC3">
          <w:rPr>
            <w:rStyle w:val="Hyperlink"/>
            <w:noProof/>
          </w:rPr>
          <w:t>Bilaga E – Kompletterande villkor för Programavtal</w:t>
        </w:r>
        <w:r w:rsidR="006144BE">
          <w:rPr>
            <w:noProof/>
          </w:rPr>
          <w:tab/>
        </w:r>
        <w:r w:rsidR="006144BE">
          <w:rPr>
            <w:noProof/>
          </w:rPr>
          <w:fldChar w:fldCharType="begin"/>
        </w:r>
        <w:r w:rsidR="006144BE">
          <w:rPr>
            <w:noProof/>
          </w:rPr>
          <w:instrText xml:space="preserve"> PAGEREF _Toc10196089 \h </w:instrText>
        </w:r>
        <w:r w:rsidR="006144BE">
          <w:rPr>
            <w:noProof/>
          </w:rPr>
        </w:r>
        <w:r w:rsidR="006144BE">
          <w:rPr>
            <w:noProof/>
          </w:rPr>
          <w:fldChar w:fldCharType="separate"/>
        </w:r>
        <w:r w:rsidR="006144BE">
          <w:rPr>
            <w:noProof/>
          </w:rPr>
          <w:t>105</w:t>
        </w:r>
        <w:r w:rsidR="006144BE">
          <w:rPr>
            <w:noProof/>
          </w:rPr>
          <w:fldChar w:fldCharType="end"/>
        </w:r>
      </w:hyperlink>
    </w:p>
    <w:p w:rsidR="006144BE" w:rsidRDefault="004453BF">
      <w:pPr>
        <w:pStyle w:val="TOC2"/>
        <w:rPr>
          <w:rFonts w:eastAsiaTheme="minorEastAsia"/>
          <w:smallCaps w:val="0"/>
          <w:sz w:val="22"/>
        </w:rPr>
      </w:pPr>
      <w:hyperlink w:anchor="_Toc10196090" w:history="1">
        <w:r w:rsidR="006144BE" w:rsidRPr="007B0FC3">
          <w:rPr>
            <w:rStyle w:val="Hyperlink"/>
          </w:rPr>
          <w:t>Kompletterande villkor för Select Plus-program</w:t>
        </w:r>
        <w:r w:rsidR="006144BE">
          <w:tab/>
        </w:r>
        <w:r w:rsidR="006144BE">
          <w:fldChar w:fldCharType="begin"/>
        </w:r>
        <w:r w:rsidR="006144BE">
          <w:instrText xml:space="preserve"> PAGEREF _Toc10196090 \h </w:instrText>
        </w:r>
        <w:r w:rsidR="006144BE">
          <w:fldChar w:fldCharType="separate"/>
        </w:r>
        <w:r w:rsidR="006144BE">
          <w:t>105</w:t>
        </w:r>
        <w:r w:rsidR="006144BE">
          <w:fldChar w:fldCharType="end"/>
        </w:r>
      </w:hyperlink>
    </w:p>
    <w:p w:rsidR="006144BE" w:rsidRDefault="004453BF">
      <w:pPr>
        <w:pStyle w:val="TOC2"/>
        <w:rPr>
          <w:rFonts w:eastAsiaTheme="minorEastAsia"/>
          <w:smallCaps w:val="0"/>
          <w:sz w:val="22"/>
        </w:rPr>
      </w:pPr>
      <w:hyperlink w:anchor="_Toc10196091" w:history="1">
        <w:r w:rsidR="006144BE" w:rsidRPr="007B0FC3">
          <w:rPr>
            <w:rStyle w:val="Hyperlink"/>
          </w:rPr>
          <w:t>Definitioner av hantering för kvalificerade enheter</w:t>
        </w:r>
        <w:r w:rsidR="006144BE">
          <w:tab/>
        </w:r>
        <w:r w:rsidR="006144BE">
          <w:fldChar w:fldCharType="begin"/>
        </w:r>
        <w:r w:rsidR="006144BE">
          <w:instrText xml:space="preserve"> PAGEREF _Toc10196091 \h </w:instrText>
        </w:r>
        <w:r w:rsidR="006144BE">
          <w:fldChar w:fldCharType="separate"/>
        </w:r>
        <w:r w:rsidR="006144BE">
          <w:t>105</w:t>
        </w:r>
        <w:r w:rsidR="006144BE">
          <w:fldChar w:fldCharType="end"/>
        </w:r>
      </w:hyperlink>
    </w:p>
    <w:p w:rsidR="006144BE" w:rsidRDefault="004453BF">
      <w:pPr>
        <w:pStyle w:val="TOC2"/>
        <w:rPr>
          <w:rFonts w:eastAsiaTheme="minorEastAsia"/>
          <w:smallCaps w:val="0"/>
          <w:sz w:val="22"/>
        </w:rPr>
      </w:pPr>
      <w:hyperlink w:anchor="_Toc10196092" w:history="1">
        <w:r w:rsidR="006144BE" w:rsidRPr="007B0FC3">
          <w:rPr>
            <w:rStyle w:val="Hyperlink"/>
          </w:rPr>
          <w:t>Onlinetjänster i Open-program</w:t>
        </w:r>
        <w:r w:rsidR="006144BE">
          <w:tab/>
        </w:r>
        <w:r w:rsidR="006144BE">
          <w:fldChar w:fldCharType="begin"/>
        </w:r>
        <w:r w:rsidR="006144BE">
          <w:instrText xml:space="preserve"> PAGEREF _Toc10196092 \h </w:instrText>
        </w:r>
        <w:r w:rsidR="006144BE">
          <w:fldChar w:fldCharType="separate"/>
        </w:r>
        <w:r w:rsidR="006144BE">
          <w:t>105</w:t>
        </w:r>
        <w:r w:rsidR="006144BE">
          <w:fldChar w:fldCharType="end"/>
        </w:r>
      </w:hyperlink>
    </w:p>
    <w:p w:rsidR="006144BE" w:rsidRDefault="004453BF">
      <w:pPr>
        <w:pStyle w:val="TOC2"/>
        <w:rPr>
          <w:rFonts w:eastAsiaTheme="minorEastAsia"/>
          <w:smallCaps w:val="0"/>
          <w:sz w:val="22"/>
        </w:rPr>
      </w:pPr>
      <w:hyperlink w:anchor="_Toc10196093" w:history="1">
        <w:r w:rsidR="006144BE" w:rsidRPr="007B0FC3">
          <w:rPr>
            <w:rStyle w:val="Hyperlink"/>
          </w:rPr>
          <w:t>Kompletterande Villkor för Professionella Tjänster – Gamla Avtal</w:t>
        </w:r>
        <w:r w:rsidR="006144BE">
          <w:tab/>
        </w:r>
        <w:r w:rsidR="006144BE">
          <w:fldChar w:fldCharType="begin"/>
        </w:r>
        <w:r w:rsidR="006144BE">
          <w:instrText xml:space="preserve"> PAGEREF _Toc10196093 \h </w:instrText>
        </w:r>
        <w:r w:rsidR="006144BE">
          <w:fldChar w:fldCharType="separate"/>
        </w:r>
        <w:r w:rsidR="006144BE">
          <w:t>105</w:t>
        </w:r>
        <w:r w:rsidR="006144BE">
          <w:fldChar w:fldCharType="end"/>
        </w:r>
      </w:hyperlink>
    </w:p>
    <w:p w:rsidR="006144BE" w:rsidRDefault="004453BF">
      <w:pPr>
        <w:pStyle w:val="TOC1"/>
        <w:rPr>
          <w:rFonts w:eastAsiaTheme="minorEastAsia"/>
          <w:b w:val="0"/>
          <w:caps w:val="0"/>
          <w:noProof/>
          <w:sz w:val="22"/>
          <w:szCs w:val="22"/>
        </w:rPr>
      </w:pPr>
      <w:hyperlink w:anchor="_Toc10196094" w:history="1">
        <w:r w:rsidR="006144BE" w:rsidRPr="007B0FC3">
          <w:rPr>
            <w:rStyle w:val="Hyperlink"/>
            <w:noProof/>
          </w:rPr>
          <w:t>Bilaga F – Kampanjer</w:t>
        </w:r>
        <w:r w:rsidR="006144BE">
          <w:rPr>
            <w:noProof/>
          </w:rPr>
          <w:tab/>
        </w:r>
        <w:r w:rsidR="006144BE">
          <w:rPr>
            <w:noProof/>
          </w:rPr>
          <w:fldChar w:fldCharType="begin"/>
        </w:r>
        <w:r w:rsidR="006144BE">
          <w:rPr>
            <w:noProof/>
          </w:rPr>
          <w:instrText xml:space="preserve"> PAGEREF _Toc10196094 \h </w:instrText>
        </w:r>
        <w:r w:rsidR="006144BE">
          <w:rPr>
            <w:noProof/>
          </w:rPr>
        </w:r>
        <w:r w:rsidR="006144BE">
          <w:rPr>
            <w:noProof/>
          </w:rPr>
          <w:fldChar w:fldCharType="separate"/>
        </w:r>
        <w:r w:rsidR="006144BE">
          <w:rPr>
            <w:noProof/>
          </w:rPr>
          <w:t>107</w:t>
        </w:r>
        <w:r w:rsidR="006144BE">
          <w:rPr>
            <w:noProof/>
          </w:rPr>
          <w:fldChar w:fldCharType="end"/>
        </w:r>
      </w:hyperlink>
    </w:p>
    <w:p w:rsidR="006144BE" w:rsidRDefault="004453BF">
      <w:pPr>
        <w:pStyle w:val="TOC2"/>
        <w:rPr>
          <w:rFonts w:eastAsiaTheme="minorEastAsia"/>
          <w:smallCaps w:val="0"/>
          <w:sz w:val="22"/>
        </w:rPr>
      </w:pPr>
      <w:hyperlink w:anchor="_Toc10196095" w:history="1">
        <w:r w:rsidR="006144BE" w:rsidRPr="007B0FC3">
          <w:rPr>
            <w:rStyle w:val="Hyperlink"/>
          </w:rPr>
          <w:t>Windows 7 ESU-kampanj för användare av Windows E5, M365 E5 och M365 E5 Security:</w:t>
        </w:r>
        <w:r w:rsidR="006144BE">
          <w:tab/>
        </w:r>
        <w:r w:rsidR="006144BE">
          <w:fldChar w:fldCharType="begin"/>
        </w:r>
        <w:r w:rsidR="006144BE">
          <w:instrText xml:space="preserve"> PAGEREF _Toc10196095 \h </w:instrText>
        </w:r>
        <w:r w:rsidR="006144BE">
          <w:fldChar w:fldCharType="separate"/>
        </w:r>
        <w:r w:rsidR="006144BE">
          <w:t>107</w:t>
        </w:r>
        <w:r w:rsidR="006144BE">
          <w:fldChar w:fldCharType="end"/>
        </w:r>
      </w:hyperlink>
    </w:p>
    <w:p w:rsidR="006144BE" w:rsidRDefault="004453BF">
      <w:pPr>
        <w:pStyle w:val="TOC1"/>
        <w:rPr>
          <w:rFonts w:eastAsiaTheme="minorEastAsia"/>
          <w:b w:val="0"/>
          <w:caps w:val="0"/>
          <w:noProof/>
          <w:sz w:val="22"/>
          <w:szCs w:val="22"/>
        </w:rPr>
      </w:pPr>
      <w:hyperlink w:anchor="_Toc10196096" w:history="1">
        <w:r w:rsidR="006144BE" w:rsidRPr="007B0FC3">
          <w:rPr>
            <w:rStyle w:val="Hyperlink"/>
            <w:noProof/>
          </w:rPr>
          <w:t>Bilaga G – Villkor för lagringsmatris och Azure Data Box</w:t>
        </w:r>
        <w:r w:rsidR="006144BE">
          <w:rPr>
            <w:noProof/>
          </w:rPr>
          <w:tab/>
        </w:r>
        <w:r w:rsidR="006144BE">
          <w:rPr>
            <w:noProof/>
          </w:rPr>
          <w:fldChar w:fldCharType="begin"/>
        </w:r>
        <w:r w:rsidR="006144BE">
          <w:rPr>
            <w:noProof/>
          </w:rPr>
          <w:instrText xml:space="preserve"> PAGEREF _Toc10196096 \h </w:instrText>
        </w:r>
        <w:r w:rsidR="006144BE">
          <w:rPr>
            <w:noProof/>
          </w:rPr>
        </w:r>
        <w:r w:rsidR="006144BE">
          <w:rPr>
            <w:noProof/>
          </w:rPr>
          <w:fldChar w:fldCharType="separate"/>
        </w:r>
        <w:r w:rsidR="006144BE">
          <w:rPr>
            <w:noProof/>
          </w:rPr>
          <w:t>108</w:t>
        </w:r>
        <w:r w:rsidR="006144BE">
          <w:rPr>
            <w:noProof/>
          </w:rPr>
          <w:fldChar w:fldCharType="end"/>
        </w:r>
      </w:hyperlink>
    </w:p>
    <w:p w:rsidR="006144BE" w:rsidRDefault="004453BF">
      <w:pPr>
        <w:pStyle w:val="TOC2"/>
        <w:rPr>
          <w:rFonts w:eastAsiaTheme="minorEastAsia"/>
          <w:smallCaps w:val="0"/>
          <w:sz w:val="22"/>
        </w:rPr>
      </w:pPr>
      <w:hyperlink w:anchor="_Toc10196097" w:history="1">
        <w:r w:rsidR="006144BE" w:rsidRPr="007B0FC3">
          <w:rPr>
            <w:rStyle w:val="Hyperlink"/>
          </w:rPr>
          <w:t>Villkor för Lagringsmatris</w:t>
        </w:r>
        <w:r w:rsidR="006144BE">
          <w:tab/>
        </w:r>
        <w:r w:rsidR="006144BE">
          <w:fldChar w:fldCharType="begin"/>
        </w:r>
        <w:r w:rsidR="006144BE">
          <w:instrText xml:space="preserve"> PAGEREF _Toc10196097 \h </w:instrText>
        </w:r>
        <w:r w:rsidR="006144BE">
          <w:fldChar w:fldCharType="separate"/>
        </w:r>
        <w:r w:rsidR="006144BE">
          <w:t>108</w:t>
        </w:r>
        <w:r w:rsidR="006144BE">
          <w:fldChar w:fldCharType="end"/>
        </w:r>
      </w:hyperlink>
    </w:p>
    <w:p w:rsidR="006144BE" w:rsidRDefault="004453BF">
      <w:pPr>
        <w:pStyle w:val="TOC2"/>
        <w:rPr>
          <w:rFonts w:eastAsiaTheme="minorEastAsia"/>
          <w:smallCaps w:val="0"/>
          <w:sz w:val="22"/>
        </w:rPr>
      </w:pPr>
      <w:hyperlink w:anchor="_Toc10196098" w:history="1">
        <w:r w:rsidR="006144BE" w:rsidRPr="007B0FC3">
          <w:rPr>
            <w:rStyle w:val="Hyperlink"/>
          </w:rPr>
          <w:t>Villkor för Azure Data Box-maskinvara</w:t>
        </w:r>
        <w:r w:rsidR="006144BE">
          <w:tab/>
        </w:r>
        <w:r w:rsidR="006144BE">
          <w:fldChar w:fldCharType="begin"/>
        </w:r>
        <w:r w:rsidR="006144BE">
          <w:instrText xml:space="preserve"> PAGEREF _Toc10196098 \h </w:instrText>
        </w:r>
        <w:r w:rsidR="006144BE">
          <w:fldChar w:fldCharType="separate"/>
        </w:r>
        <w:r w:rsidR="006144BE">
          <w:t>109</w:t>
        </w:r>
        <w:r w:rsidR="006144BE">
          <w:fldChar w:fldCharType="end"/>
        </w:r>
      </w:hyperlink>
    </w:p>
    <w:p w:rsidR="006144BE" w:rsidRDefault="004453BF">
      <w:pPr>
        <w:pStyle w:val="TOC1"/>
        <w:rPr>
          <w:rFonts w:eastAsiaTheme="minorEastAsia"/>
          <w:b w:val="0"/>
          <w:caps w:val="0"/>
          <w:noProof/>
          <w:sz w:val="22"/>
          <w:szCs w:val="22"/>
        </w:rPr>
      </w:pPr>
      <w:hyperlink w:anchor="_Toc10196099" w:history="1">
        <w:r w:rsidR="006144BE" w:rsidRPr="007B0FC3">
          <w:rPr>
            <w:rStyle w:val="Hyperlink"/>
            <w:noProof/>
          </w:rPr>
          <w:t>Bilaga H – Studentanvändarförmåner och Akademiska program</w:t>
        </w:r>
        <w:r w:rsidR="006144BE">
          <w:rPr>
            <w:noProof/>
          </w:rPr>
          <w:tab/>
        </w:r>
        <w:r w:rsidR="006144BE">
          <w:rPr>
            <w:noProof/>
          </w:rPr>
          <w:fldChar w:fldCharType="begin"/>
        </w:r>
        <w:r w:rsidR="006144BE">
          <w:rPr>
            <w:noProof/>
          </w:rPr>
          <w:instrText xml:space="preserve"> PAGEREF _Toc10196099 \h </w:instrText>
        </w:r>
        <w:r w:rsidR="006144BE">
          <w:rPr>
            <w:noProof/>
          </w:rPr>
        </w:r>
        <w:r w:rsidR="006144BE">
          <w:rPr>
            <w:noProof/>
          </w:rPr>
          <w:fldChar w:fldCharType="separate"/>
        </w:r>
        <w:r w:rsidR="006144BE">
          <w:rPr>
            <w:noProof/>
          </w:rPr>
          <w:t>113</w:t>
        </w:r>
        <w:r w:rsidR="006144BE">
          <w:rPr>
            <w:noProof/>
          </w:rPr>
          <w:fldChar w:fldCharType="end"/>
        </w:r>
      </w:hyperlink>
    </w:p>
    <w:p w:rsidR="006144BE" w:rsidRDefault="004453BF">
      <w:pPr>
        <w:pStyle w:val="TOC2"/>
        <w:rPr>
          <w:rFonts w:eastAsiaTheme="minorEastAsia"/>
          <w:smallCaps w:val="0"/>
          <w:sz w:val="22"/>
        </w:rPr>
      </w:pPr>
      <w:hyperlink w:anchor="_Toc10196100" w:history="1">
        <w:r w:rsidR="006144BE" w:rsidRPr="007B0FC3">
          <w:rPr>
            <w:rStyle w:val="Hyperlink"/>
          </w:rPr>
          <w:t>Berättigande till studentanvändarförmån enligt kvalificerande program</w:t>
        </w:r>
        <w:r w:rsidR="006144BE">
          <w:tab/>
        </w:r>
        <w:r w:rsidR="006144BE">
          <w:fldChar w:fldCharType="begin"/>
        </w:r>
        <w:r w:rsidR="006144BE">
          <w:instrText xml:space="preserve"> PAGEREF _Toc10196100 \h </w:instrText>
        </w:r>
        <w:r w:rsidR="006144BE">
          <w:fldChar w:fldCharType="separate"/>
        </w:r>
        <w:r w:rsidR="006144BE">
          <w:t>113</w:t>
        </w:r>
        <w:r w:rsidR="006144BE">
          <w:fldChar w:fldCharType="end"/>
        </w:r>
      </w:hyperlink>
    </w:p>
    <w:p w:rsidR="006144BE" w:rsidRDefault="004453BF">
      <w:pPr>
        <w:pStyle w:val="TOC2"/>
        <w:rPr>
          <w:rFonts w:eastAsiaTheme="minorEastAsia"/>
          <w:smallCaps w:val="0"/>
          <w:sz w:val="22"/>
        </w:rPr>
      </w:pPr>
      <w:hyperlink w:anchor="_Toc10196101" w:history="1">
        <w:r w:rsidR="006144BE" w:rsidRPr="007B0FC3">
          <w:rPr>
            <w:rStyle w:val="Hyperlink"/>
          </w:rPr>
          <w:t>Scenarier med blandade Education-plattformsprodukter (EPP):</w:t>
        </w:r>
        <w:r w:rsidR="006144BE">
          <w:tab/>
        </w:r>
        <w:r w:rsidR="006144BE">
          <w:fldChar w:fldCharType="begin"/>
        </w:r>
        <w:r w:rsidR="006144BE">
          <w:instrText xml:space="preserve"> PAGEREF _Toc10196101 \h </w:instrText>
        </w:r>
        <w:r w:rsidR="006144BE">
          <w:fldChar w:fldCharType="separate"/>
        </w:r>
        <w:r w:rsidR="006144BE">
          <w:t>114</w:t>
        </w:r>
        <w:r w:rsidR="006144BE">
          <w:fldChar w:fldCharType="end"/>
        </w:r>
      </w:hyperlink>
    </w:p>
    <w:p w:rsidR="006144BE" w:rsidRDefault="004453BF">
      <w:pPr>
        <w:pStyle w:val="TOC2"/>
        <w:rPr>
          <w:rFonts w:eastAsiaTheme="minorEastAsia"/>
          <w:smallCaps w:val="0"/>
          <w:sz w:val="22"/>
        </w:rPr>
      </w:pPr>
      <w:hyperlink w:anchor="_Toc10196102" w:history="1">
        <w:r w:rsidR="006144BE" w:rsidRPr="007B0FC3">
          <w:rPr>
            <w:rStyle w:val="Hyperlink"/>
          </w:rPr>
          <w:t>Programtillgänglighet för Enrollment for Education Solutions (version tidigare än 2017)</w:t>
        </w:r>
        <w:r w:rsidR="006144BE">
          <w:tab/>
        </w:r>
        <w:r w:rsidR="006144BE">
          <w:fldChar w:fldCharType="begin"/>
        </w:r>
        <w:r w:rsidR="006144BE">
          <w:instrText xml:space="preserve"> PAGEREF _Toc10196102 \h </w:instrText>
        </w:r>
        <w:r w:rsidR="006144BE">
          <w:fldChar w:fldCharType="separate"/>
        </w:r>
        <w:r w:rsidR="006144BE">
          <w:t>114</w:t>
        </w:r>
        <w:r w:rsidR="006144BE">
          <w:fldChar w:fldCharType="end"/>
        </w:r>
      </w:hyperlink>
    </w:p>
    <w:p w:rsidR="006144BE" w:rsidRDefault="004453BF">
      <w:pPr>
        <w:pStyle w:val="TOC1"/>
        <w:rPr>
          <w:rFonts w:eastAsiaTheme="minorEastAsia"/>
          <w:b w:val="0"/>
          <w:caps w:val="0"/>
          <w:noProof/>
          <w:sz w:val="22"/>
          <w:szCs w:val="22"/>
        </w:rPr>
      </w:pPr>
      <w:hyperlink w:anchor="_Toc10196103" w:history="1">
        <w:r w:rsidR="006144BE" w:rsidRPr="007B0FC3">
          <w:rPr>
            <w:rStyle w:val="Hyperlink"/>
            <w:noProof/>
          </w:rPr>
          <w:t>Index</w:t>
        </w:r>
        <w:r w:rsidR="006144BE">
          <w:rPr>
            <w:noProof/>
          </w:rPr>
          <w:tab/>
        </w:r>
        <w:r w:rsidR="006144BE">
          <w:rPr>
            <w:noProof/>
          </w:rPr>
          <w:fldChar w:fldCharType="begin"/>
        </w:r>
        <w:r w:rsidR="006144BE">
          <w:rPr>
            <w:noProof/>
          </w:rPr>
          <w:instrText xml:space="preserve"> PAGEREF _Toc10196103 \h </w:instrText>
        </w:r>
        <w:r w:rsidR="006144BE">
          <w:rPr>
            <w:noProof/>
          </w:rPr>
        </w:r>
        <w:r w:rsidR="006144BE">
          <w:rPr>
            <w:noProof/>
          </w:rPr>
          <w:fldChar w:fldCharType="separate"/>
        </w:r>
        <w:r w:rsidR="006144BE">
          <w:rPr>
            <w:noProof/>
          </w:rPr>
          <w:t>115</w:t>
        </w:r>
        <w:r w:rsidR="006144BE">
          <w:rPr>
            <w:noProof/>
          </w:rPr>
          <w:fldChar w:fldCharType="end"/>
        </w:r>
      </w:hyperlink>
    </w:p>
    <w:p w:rsidR="00434D13" w:rsidRDefault="00FB0FFF">
      <w:pPr>
        <w:pStyle w:val="ProductList-Body"/>
        <w:sectPr w:rsidR="00434D1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434D13" w:rsidRDefault="00434D13">
      <w:pPr>
        <w:pStyle w:val="ProductList-Body"/>
      </w:pPr>
    </w:p>
    <w:p w:rsidR="00434D13" w:rsidRDefault="00434D13">
      <w:pPr>
        <w:sectPr w:rsidR="00434D13">
          <w:headerReference w:type="default" r:id="rId15"/>
          <w:footerReference w:type="default" r:id="rId16"/>
          <w:type w:val="continuous"/>
          <w:pgSz w:w="12240" w:h="15840" w:code="1"/>
          <w:pgMar w:top="1170" w:right="720" w:bottom="720" w:left="720" w:header="432" w:footer="288" w:gutter="0"/>
          <w:cols w:space="360"/>
        </w:sectPr>
      </w:pPr>
    </w:p>
    <w:p w:rsidR="00434D13" w:rsidRDefault="00FB0FFF">
      <w:pPr>
        <w:pStyle w:val="ProductList-SectionHeading"/>
        <w:pageBreakBefore/>
        <w:outlineLvl w:val="0"/>
      </w:pPr>
      <w:bookmarkStart w:id="2" w:name="_Sec531"/>
      <w:bookmarkEnd w:id="1"/>
      <w:r>
        <w:lastRenderedPageBreak/>
        <w:t>Inledning</w:t>
      </w:r>
      <w:r>
        <w:fldChar w:fldCharType="begin"/>
      </w:r>
      <w:r>
        <w:instrText xml:space="preserve"> TC "</w:instrText>
      </w:r>
      <w:bookmarkStart w:id="3" w:name="_Toc10195960"/>
      <w:r>
        <w:instrText>Inledning</w:instrText>
      </w:r>
      <w:bookmarkEnd w:id="3"/>
      <w:r>
        <w:instrText>" \l 1</w:instrText>
      </w:r>
      <w:r>
        <w:fldChar w:fldCharType="end"/>
      </w:r>
    </w:p>
    <w:p w:rsidR="00434D13" w:rsidRDefault="00434D13">
      <w:pPr>
        <w:pStyle w:val="ProductList-Body"/>
      </w:pPr>
    </w:p>
    <w:p w:rsidR="00434D13" w:rsidRDefault="00FB0FFF">
      <w:pPr>
        <w:pStyle w:val="ProductList-Offering1Heading"/>
        <w:outlineLvl w:val="1"/>
      </w:pPr>
      <w:bookmarkStart w:id="4" w:name="_Sec532"/>
      <w:r>
        <w:t>Om det här dokumentet</w:t>
      </w:r>
      <w:bookmarkEnd w:id="4"/>
      <w:r>
        <w:fldChar w:fldCharType="begin"/>
      </w:r>
      <w:r>
        <w:instrText xml:space="preserve"> TC "</w:instrText>
      </w:r>
      <w:bookmarkStart w:id="5" w:name="_Toc10195961"/>
      <w:r>
        <w:instrText>Om det här dokumentet</w:instrText>
      </w:r>
      <w:bookmarkEnd w:id="5"/>
      <w:r>
        <w:instrText>" \l 2</w:instrText>
      </w:r>
      <w:r>
        <w:fldChar w:fldCharType="end"/>
      </w:r>
    </w:p>
    <w:p w:rsidR="00434D13" w:rsidRDefault="00FB0FFF">
      <w:pPr>
        <w:pStyle w:val="ProductList-Body"/>
      </w:pPr>
      <w:r>
        <w:t xml:space="preserve">Från och med 1 juli 2015 ersätter produktvillkoren bägge dokumenten produktlistan och produktanvändningsrättigheter (PUR). Alla hänvisningar till produktlistan och PUR i kundens volymlicensieringsavtal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17">
        <w:r>
          <w:rPr>
            <w:color w:val="00467F"/>
            <w:u w:val="single"/>
          </w:rPr>
          <w:t>http://go.microsoft.com/?linkid=9840733</w:t>
        </w:r>
      </w:hyperlink>
      <w:r>
        <w:t>.</w:t>
      </w:r>
    </w:p>
    <w:p w:rsidR="00434D13" w:rsidRDefault="00434D13">
      <w:pPr>
        <w:pStyle w:val="ProductList-Body"/>
      </w:pPr>
    </w:p>
    <w:p w:rsidR="00434D13" w:rsidRDefault="00FB0FFF">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18">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19">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rsidR="00434D13" w:rsidRDefault="00FB0FFF">
      <w:pPr>
        <w:pStyle w:val="ProductList-Offering1Heading"/>
        <w:outlineLvl w:val="1"/>
      </w:pPr>
      <w:bookmarkStart w:id="6" w:name="_Sec533"/>
      <w:r>
        <w:t>Vad det här Dokumentet innehåller</w:t>
      </w:r>
      <w:bookmarkEnd w:id="6"/>
      <w:r>
        <w:fldChar w:fldCharType="begin"/>
      </w:r>
      <w:r>
        <w:instrText xml:space="preserve"> TC "</w:instrText>
      </w:r>
      <w:bookmarkStart w:id="7" w:name="_Toc10195962"/>
      <w:r>
        <w:instrText>Vad det här Dokumentet innehåller</w:instrText>
      </w:r>
      <w:bookmarkEnd w:id="7"/>
      <w:r>
        <w:instrText>" \l 2</w:instrText>
      </w:r>
      <w:r>
        <w:fldChar w:fldCharType="end"/>
      </w:r>
    </w:p>
    <w:p w:rsidR="00434D13" w:rsidRDefault="00FB0FFF">
      <w:pPr>
        <w:pStyle w:val="ProductList-Body"/>
      </w:pPr>
      <w:r>
        <w:t xml:space="preserve">Produktvillkoren inkluderar följande delar: </w:t>
      </w:r>
    </w:p>
    <w:p w:rsidR="00434D13" w:rsidRDefault="004453BF" w:rsidP="00FB0FFF">
      <w:pPr>
        <w:pStyle w:val="ProductList-Bullet"/>
        <w:numPr>
          <w:ilvl w:val="0"/>
          <w:numId w:val="3"/>
        </w:numPr>
      </w:pPr>
      <w:hyperlink w:anchor="_Sec531">
        <w:r w:rsidR="00FB0FFF">
          <w:rPr>
            <w:color w:val="00467F"/>
            <w:u w:val="single"/>
          </w:rPr>
          <w:t>Inledning</w:t>
        </w:r>
      </w:hyperlink>
      <w:r w:rsidR="00FB0FFF">
        <w:t>, som inkluderar en lista över nyliga ändringar.</w:t>
      </w:r>
    </w:p>
    <w:p w:rsidR="00434D13" w:rsidRDefault="004453BF" w:rsidP="00FB0FFF">
      <w:pPr>
        <w:pStyle w:val="ProductList-Bullet"/>
        <w:numPr>
          <w:ilvl w:val="0"/>
          <w:numId w:val="3"/>
        </w:numPr>
      </w:pPr>
      <w:hyperlink w:anchor="_Sec536">
        <w:r w:rsidR="00FB0FFF">
          <w:rPr>
            <w:color w:val="00467F"/>
            <w:u w:val="single"/>
          </w:rPr>
          <w:t>Licensvillkor</w:t>
        </w:r>
      </w:hyperlink>
      <w:r w:rsidR="00FB0FFF">
        <w:t>, som listar de Universella licensvillkoren och licensmodellvillkoren som gäller för programvaruprodukter.</w:t>
      </w:r>
    </w:p>
    <w:p w:rsidR="00434D13" w:rsidRDefault="004453BF" w:rsidP="00FB0FFF">
      <w:pPr>
        <w:pStyle w:val="ProductList-Bullet"/>
        <w:numPr>
          <w:ilvl w:val="0"/>
          <w:numId w:val="3"/>
        </w:numPr>
      </w:pPr>
      <w:hyperlink w:anchor="_Sec547">
        <w:r w:rsidR="00FB0FFF">
          <w:rPr>
            <w:color w:val="00467F"/>
            <w:u w:val="single"/>
          </w:rPr>
          <w:t>Programvaruprodukter</w:t>
        </w:r>
      </w:hyperlink>
      <w:r w:rsidR="00FB0FFF">
        <w:t>, som listar alla Poster med programvaruprodukter.</w:t>
      </w:r>
    </w:p>
    <w:p w:rsidR="00434D13" w:rsidRDefault="004453BF" w:rsidP="00FB0FFF">
      <w:pPr>
        <w:pStyle w:val="ProductList-Bullet"/>
        <w:numPr>
          <w:ilvl w:val="0"/>
          <w:numId w:val="3"/>
        </w:numPr>
      </w:pPr>
      <w:hyperlink w:anchor="_Sec548">
        <w:r w:rsidR="00FB0FFF">
          <w:rPr>
            <w:color w:val="00467F"/>
            <w:u w:val="single"/>
          </w:rPr>
          <w:t>Onlinetjänsteprodukter</w:t>
        </w:r>
      </w:hyperlink>
      <w:r w:rsidR="00FB0FFF">
        <w:t>, som listar alla Poster med onlinetjänsteprodukter.</w:t>
      </w:r>
    </w:p>
    <w:p w:rsidR="00434D13" w:rsidRDefault="004453BF" w:rsidP="00FB0FFF">
      <w:pPr>
        <w:pStyle w:val="ProductList-Bullet"/>
        <w:numPr>
          <w:ilvl w:val="0"/>
          <w:numId w:val="3"/>
        </w:numPr>
      </w:pPr>
      <w:hyperlink w:anchor="_Sec549">
        <w:r w:rsidR="00FB0FFF">
          <w:rPr>
            <w:color w:val="00467F"/>
            <w:u w:val="single"/>
          </w:rPr>
          <w:t>Ordlista</w:t>
        </w:r>
      </w:hyperlink>
      <w:r w:rsidR="00FB0FFF">
        <w:t>, som definierar Attribut, Cellvärden, Kolumnrubriker och andra termer med versaler som används i produktvillkoren.</w:t>
      </w:r>
    </w:p>
    <w:p w:rsidR="00434D13" w:rsidRDefault="00FB0FFF" w:rsidP="00FB0FFF">
      <w:pPr>
        <w:pStyle w:val="ProductList-Bullet"/>
        <w:numPr>
          <w:ilvl w:val="0"/>
          <w:numId w:val="3"/>
        </w:numPr>
      </w:pPr>
      <w:r>
        <w:t>Följande bilagor:</w:t>
      </w:r>
    </w:p>
    <w:p w:rsidR="00434D13" w:rsidRDefault="004453BF" w:rsidP="00FB0FFF">
      <w:pPr>
        <w:pStyle w:val="ProductList-Bullet"/>
        <w:numPr>
          <w:ilvl w:val="1"/>
          <w:numId w:val="3"/>
        </w:numPr>
      </w:pPr>
      <w:hyperlink w:anchor="_Sec591">
        <w:r w:rsidR="00FB0FFF">
          <w:rPr>
            <w:color w:val="00467F"/>
            <w:u w:val="single"/>
          </w:rPr>
          <w:t>Bilaga A – Tabellen licenser som är Likvärdiga med CAL/ML</w:t>
        </w:r>
      </w:hyperlink>
      <w:r w:rsidR="00FB0FFF">
        <w:t>, som definierar CAL-serier och prenumerationslicenser för onlinetjänster som finns tillgängliga och som ger åtkomst till serverprodukter.</w:t>
      </w:r>
    </w:p>
    <w:p w:rsidR="00434D13" w:rsidRDefault="004453BF" w:rsidP="00FB0FFF">
      <w:pPr>
        <w:pStyle w:val="ProductList-Bullet"/>
        <w:numPr>
          <w:ilvl w:val="1"/>
          <w:numId w:val="3"/>
        </w:numPr>
      </w:pPr>
      <w:hyperlink w:anchor="_Sec564">
        <w:r w:rsidR="00FB0FFF">
          <w:rPr>
            <w:color w:val="00467F"/>
            <w:u w:val="single"/>
          </w:rPr>
          <w:t>Bilaga B – Software Assurance</w:t>
        </w:r>
      </w:hyperlink>
      <w:r w:rsidR="00FB0FFF">
        <w:t>, som beskriver regler för att köpa SA och ytterligare förmåner som finns tillgängliga för SA-kunder.</w:t>
      </w:r>
    </w:p>
    <w:p w:rsidR="00434D13" w:rsidRDefault="004453BF" w:rsidP="00FB0FFF">
      <w:pPr>
        <w:pStyle w:val="ProductList-Bullet"/>
        <w:numPr>
          <w:ilvl w:val="1"/>
          <w:numId w:val="3"/>
        </w:numPr>
      </w:pPr>
      <w:hyperlink w:anchor="_Sec1237">
        <w:r w:rsidR="00FB0FFF">
          <w:rPr>
            <w:color w:val="00467F"/>
            <w:u w:val="single"/>
          </w:rPr>
          <w:t>Bilaga C – Tillägg för onlinetjänster och andra omvandlingslicenser</w:t>
        </w:r>
      </w:hyperlink>
      <w:r w:rsidR="00FB0FFF">
        <w:t>, som beskriver kvalificerande produkter och villkor för tillägg för onlinetjänster och Från SA-användarlicenser</w:t>
      </w:r>
    </w:p>
    <w:p w:rsidR="00434D13" w:rsidRDefault="004453BF" w:rsidP="00FB0FFF">
      <w:pPr>
        <w:pStyle w:val="ProductList-Bullet"/>
        <w:numPr>
          <w:ilvl w:val="1"/>
          <w:numId w:val="3"/>
        </w:numPr>
      </w:pPr>
      <w:hyperlink w:anchor="_Sec562">
        <w:r w:rsidR="00FB0FFF">
          <w:rPr>
            <w:color w:val="00467F"/>
            <w:u w:val="single"/>
          </w:rPr>
          <w:t>Bilaga D – Professionella tjänster</w:t>
        </w:r>
      </w:hyperlink>
      <w:r w:rsidR="00FB0FFF">
        <w:t>, som anger de Professionella tjänster som erbjuds via Microsofts volymlicensiering.</w:t>
      </w:r>
    </w:p>
    <w:p w:rsidR="00434D13" w:rsidRDefault="004453BF" w:rsidP="00FB0FFF">
      <w:pPr>
        <w:pStyle w:val="ProductList-Bullet"/>
        <w:numPr>
          <w:ilvl w:val="1"/>
          <w:numId w:val="3"/>
        </w:numPr>
      </w:pPr>
      <w:hyperlink w:anchor="_Sec563">
        <w:r w:rsidR="00FB0FFF">
          <w:rPr>
            <w:color w:val="00467F"/>
            <w:u w:val="single"/>
          </w:rPr>
          <w:t>Bilaga E – Kompletterande villkor för programavtal</w:t>
        </w:r>
      </w:hyperlink>
      <w:r w:rsidR="00FB0FFF">
        <w:t xml:space="preserve"> som anger tilläggsvillkor för programavtal för Microsoft volymlicensiering.</w:t>
      </w:r>
    </w:p>
    <w:p w:rsidR="00434D13" w:rsidRDefault="004453BF" w:rsidP="00FB0FFF">
      <w:pPr>
        <w:pStyle w:val="ProductList-Bullet"/>
        <w:numPr>
          <w:ilvl w:val="1"/>
          <w:numId w:val="3"/>
        </w:numPr>
      </w:pPr>
      <w:hyperlink w:anchor="_Sec572">
        <w:r w:rsidR="00FB0FFF">
          <w:rPr>
            <w:color w:val="00467F"/>
            <w:u w:val="single"/>
          </w:rPr>
          <w:t>Bilaga F – Produktkampanjer</w:t>
        </w:r>
      </w:hyperlink>
      <w:r w:rsidR="00FB0FFF">
        <w:t xml:space="preserve"> som innehåller produktkampanjer som annars inte anges i prislistan.</w:t>
      </w:r>
    </w:p>
    <w:p w:rsidR="00434D13" w:rsidRDefault="004453BF" w:rsidP="00FB0FFF">
      <w:pPr>
        <w:pStyle w:val="ProductList-Bullet"/>
        <w:numPr>
          <w:ilvl w:val="1"/>
          <w:numId w:val="3"/>
        </w:numPr>
      </w:pPr>
      <w:hyperlink w:anchor="_Sec899">
        <w:r w:rsidR="00FB0FFF">
          <w:rPr>
            <w:color w:val="00467F"/>
            <w:u w:val="single"/>
          </w:rPr>
          <w:t>Bilaga G – Villkor för lagringsmatris och Azure Data Box</w:t>
        </w:r>
      </w:hyperlink>
      <w:r w:rsidR="00FB0FFF">
        <w:t xml:space="preserve"> som innehåller tilläggsvillkor för lagringsmatris- och Azure Data Box-enheter. </w:t>
      </w:r>
    </w:p>
    <w:p w:rsidR="00434D13" w:rsidRDefault="004453BF" w:rsidP="00FB0FFF">
      <w:pPr>
        <w:pStyle w:val="ProductList-Bullet"/>
        <w:numPr>
          <w:ilvl w:val="1"/>
          <w:numId w:val="3"/>
        </w:numPr>
      </w:pPr>
      <w:hyperlink w:anchor="_Sec1230">
        <w:r w:rsidR="00FB0FFF">
          <w:rPr>
            <w:color w:val="00467F"/>
            <w:u w:val="single"/>
          </w:rPr>
          <w:t>Bilaga H – Studentanvändarförmåner och akademiska program</w:t>
        </w:r>
      </w:hyperlink>
      <w:r w:rsidR="00FB0FFF">
        <w:t xml:space="preserve">, som anger kvalificerande produkter och tillhörande </w:t>
      </w:r>
      <w:r w:rsidR="00FB0FFF">
        <w:fldChar w:fldCharType="begin"/>
      </w:r>
      <w:r w:rsidR="00FB0FFF">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FB0FFF">
        <w:fldChar w:fldCharType="separate"/>
      </w:r>
      <w:r w:rsidR="00FB0FFF">
        <w:rPr>
          <w:color w:val="0563C1"/>
        </w:rPr>
        <w:t>Studentanvändarförmåner</w:t>
      </w:r>
      <w:r w:rsidR="00FB0FFF">
        <w:fldChar w:fldCharType="end"/>
      </w:r>
      <w:r w:rsidR="00FB0FFF">
        <w:t>.</w:t>
      </w:r>
    </w:p>
    <w:p w:rsidR="00434D13" w:rsidRDefault="004453BF" w:rsidP="00FB0FFF">
      <w:pPr>
        <w:pStyle w:val="ProductList-Bullet"/>
        <w:numPr>
          <w:ilvl w:val="0"/>
          <w:numId w:val="3"/>
        </w:numPr>
      </w:pPr>
      <w:hyperlink w:anchor="_Sec844">
        <w:r w:rsidR="00FB0FFF">
          <w:rPr>
            <w:color w:val="00467F"/>
            <w:u w:val="single"/>
          </w:rPr>
          <w:t>Index</w:t>
        </w:r>
      </w:hyperlink>
      <w:r w:rsidR="00FB0FFF">
        <w:t>, som listar alla produkter som hänvisas till i produktvillkoren och identifierar var de finns.</w:t>
      </w:r>
    </w:p>
    <w:p w:rsidR="00434D13" w:rsidRDefault="00FB0FFF">
      <w:pPr>
        <w:pStyle w:val="ProductList-Offering1Heading"/>
        <w:outlineLvl w:val="1"/>
      </w:pPr>
      <w:bookmarkStart w:id="8" w:name="_Sec534"/>
      <w:r>
        <w:t>Hur du Navigerar en produktpost</w:t>
      </w:r>
      <w:bookmarkEnd w:id="8"/>
      <w:r>
        <w:fldChar w:fldCharType="begin"/>
      </w:r>
      <w:r>
        <w:instrText xml:space="preserve"> TC "</w:instrText>
      </w:r>
      <w:bookmarkStart w:id="9" w:name="_Toc10195963"/>
      <w:r>
        <w:instrText>Hur du Navigerar en produktpost</w:instrText>
      </w:r>
      <w:bookmarkEnd w:id="9"/>
      <w:r>
        <w:instrText>" \l 2</w:instrText>
      </w:r>
      <w:r>
        <w:fldChar w:fldCharType="end"/>
      </w:r>
    </w:p>
    <w:p w:rsidR="00434D13" w:rsidRDefault="00FB0FFF">
      <w:pPr>
        <w:pStyle w:val="ProductList-Body"/>
      </w:pPr>
      <w:r>
        <w:t>Varje produktpost för programvara inkluderar fyra delar: Programtillgänglighet, produktvillkor, Användningsrättigheter och Software Assurance.</w:t>
      </w:r>
    </w:p>
    <w:p w:rsidR="00434D13" w:rsidRDefault="00FB0FFF">
      <w:pPr>
        <w:pStyle w:val="ProductList-Body"/>
      </w:pPr>
      <w:r>
        <w:t xml:space="preserve">Varje produktpost för onlinetjänster inkluderar två delar: Programtillgänglighet och produktvillkor. </w:t>
      </w:r>
    </w:p>
    <w:p w:rsidR="00434D13" w:rsidRDefault="00434D13">
      <w:pPr>
        <w:pStyle w:val="ProductList-Body"/>
      </w:pPr>
    </w:p>
    <w:p w:rsidR="00434D13" w:rsidRDefault="00FB0FFF">
      <w:pPr>
        <w:pStyle w:val="ProductList-Body"/>
      </w:pPr>
      <w:r>
        <w:rPr>
          <w:b/>
          <w:color w:val="00188F"/>
        </w:rPr>
        <w:t xml:space="preserve">1. Programtillgänglighet </w:t>
      </w:r>
      <w:r>
        <w:t>identifierar erbjudandetyp, poängräkning (där det är tillämpligt) och tillgänglighet i volymlicensieringsprogram för varje produkt.</w:t>
      </w:r>
    </w:p>
    <w:p w:rsidR="00434D13" w:rsidRDefault="00FB0FFF">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434D13" w:rsidRDefault="00434D13">
      <w:pPr>
        <w:pStyle w:val="ProductList-Body"/>
      </w:pPr>
    </w:p>
    <w:p w:rsidR="00434D13" w:rsidRDefault="00FB0FFF">
      <w:pPr>
        <w:pStyle w:val="ProductList-Body"/>
      </w:pPr>
      <w:r>
        <w:rPr>
          <w:b/>
          <w:color w:val="00188F"/>
        </w:rPr>
        <w:t xml:space="preserve">2. Produktvillkor </w:t>
      </w:r>
      <w:r>
        <w:t>innehåller ytterligare information gällande förvärv av produkten, som till exempel förutsättningar för köp, tidigare versioner samt tillämplig produktpool.</w:t>
      </w:r>
    </w:p>
    <w:p w:rsidR="00434D13" w:rsidRDefault="00FB0FFF">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434D13" w:rsidRDefault="00434D13">
      <w:pPr>
        <w:pStyle w:val="ProductList-Body"/>
      </w:pPr>
    </w:p>
    <w:p w:rsidR="00434D13" w:rsidRDefault="00FB0FFF">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”användningsrättigheter” i kundens volymlicensieringsavtal hänvisar till villkoren som ingår i avsnittet Användningsrättigheter för varje produktpost för programvara. Villkor för onlinetjänster finns i OST.</w:t>
      </w:r>
    </w:p>
    <w:p w:rsidR="00434D13" w:rsidRDefault="00FB0FFF">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434D13" w:rsidRDefault="00434D13">
      <w:pPr>
        <w:pStyle w:val="ProductList-Body"/>
      </w:pPr>
    </w:p>
    <w:p w:rsidR="00434D13" w:rsidRDefault="00FB0FFF">
      <w:pPr>
        <w:pStyle w:val="ProductList-Body"/>
      </w:pPr>
      <w:r>
        <w:rPr>
          <w:b/>
          <w:color w:val="00188F"/>
        </w:rPr>
        <w:t xml:space="preserve">4. Software Assurance </w:t>
      </w:r>
      <w:r>
        <w:t>identifierar allmänna villkor för SA-täckning.</w:t>
      </w:r>
    </w:p>
    <w:p w:rsidR="00434D13" w:rsidRDefault="00FB0FFF">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434D13" w:rsidRDefault="00FB0FFF">
      <w:pPr>
        <w:pStyle w:val="ProductList-Offering1Heading"/>
        <w:outlineLvl w:val="1"/>
      </w:pPr>
      <w:bookmarkStart w:id="10" w:name="_Sec535"/>
      <w:r>
        <w:t>Förtydliganden och sammanfattningar av ändringar i detta dokument</w:t>
      </w:r>
      <w:bookmarkEnd w:id="10"/>
      <w:r>
        <w:fldChar w:fldCharType="begin"/>
      </w:r>
      <w:r>
        <w:instrText xml:space="preserve"> TC "</w:instrText>
      </w:r>
      <w:bookmarkStart w:id="11" w:name="_Toc10195964"/>
      <w:r>
        <w:instrText>Förtydliganden och sammanfattningar av ändringar i detta dokument</w:instrText>
      </w:r>
      <w:bookmarkEnd w:id="11"/>
      <w:r>
        <w:instrText>" \l 2</w:instrText>
      </w:r>
      <w:r>
        <w:fldChar w:fldCharType="end"/>
      </w:r>
    </w:p>
    <w:p w:rsidR="00434D13" w:rsidRDefault="00FB0FFF">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428"/>
        <w:gridCol w:w="5488"/>
      </w:tblGrid>
      <w:tr w:rsidR="00434D1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Borttagningar</w:t>
            </w: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Inga</w:t>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Inga</w:t>
            </w:r>
          </w:p>
        </w:tc>
      </w:tr>
    </w:tbl>
    <w:p w:rsidR="00434D13" w:rsidRDefault="00434D13">
      <w:pPr>
        <w:pStyle w:val="ProductList-Body"/>
      </w:pPr>
    </w:p>
    <w:p w:rsidR="00434D13" w:rsidRDefault="00FB0FFF">
      <w:pPr>
        <w:pStyle w:val="ProductList-ClauseHeading"/>
        <w:outlineLvl w:val="2"/>
      </w:pPr>
      <w:r>
        <w:t>Programvara</w:t>
      </w:r>
    </w:p>
    <w:p w:rsidR="00434D13" w:rsidRDefault="004453BF">
      <w:pPr>
        <w:pStyle w:val="ProductList-Body"/>
      </w:pPr>
      <w:hyperlink w:anchor="_Sec614">
        <w:r w:rsidR="00FB0FFF">
          <w:rPr>
            <w:color w:val="00467F"/>
            <w:u w:val="single"/>
          </w:rPr>
          <w:t>SQL Server</w:t>
        </w:r>
      </w:hyperlink>
      <w:r w:rsidR="00FB0FFF">
        <w:t>: I syfte att klargöra har ett tillägg gjorts om att SQL Server-licenser som köpts via CSP är underkastade andra villkor, vilket framgår av avsnittet Serverprenumerationer för Azure i dessa produktvillkor.</w:t>
      </w:r>
    </w:p>
    <w:p w:rsidR="00434D13" w:rsidRDefault="004453BF">
      <w:pPr>
        <w:pStyle w:val="ProductList-Body"/>
      </w:pPr>
      <w:hyperlink w:anchor="_Sec642">
        <w:r w:rsidR="00FB0FFF">
          <w:rPr>
            <w:color w:val="00467F"/>
            <w:u w:val="single"/>
          </w:rPr>
          <w:t>System Center Server</w:t>
        </w:r>
      </w:hyperlink>
      <w:r w:rsidR="00FB0FFF">
        <w:t>: Tillägg av termer angående användningen av System Center Endpoint Protection vid användning för hantering av virtuella OSE:er som skyddas av standardnivån för Azure Security Center.</w:t>
      </w:r>
    </w:p>
    <w:p w:rsidR="00434D13" w:rsidRDefault="004453BF">
      <w:pPr>
        <w:pStyle w:val="ProductList-Body"/>
      </w:pPr>
      <w:hyperlink w:anchor="_Sec891">
        <w:r w:rsidR="00FB0FFF">
          <w:rPr>
            <w:color w:val="00467F"/>
            <w:u w:val="single"/>
          </w:rPr>
          <w:t>System Center Endpoint Protection</w:t>
        </w:r>
      </w:hyperlink>
      <w:r w:rsidR="00FB0FFF">
        <w:t>: Tillägg av en tabell för hanteringslicens med licenser som berättigar till System Center Endpoint Protection.</w:t>
      </w:r>
    </w:p>
    <w:p w:rsidR="00434D13" w:rsidRDefault="004453BF">
      <w:pPr>
        <w:pStyle w:val="ProductList-Body"/>
      </w:pPr>
      <w:hyperlink w:anchor="_Sec652">
        <w:r w:rsidR="00FB0FFF">
          <w:rPr>
            <w:color w:val="00467F"/>
            <w:u w:val="single"/>
          </w:rPr>
          <w:t>Windows desktop-operativsystem</w:t>
        </w:r>
      </w:hyperlink>
      <w:r w:rsidR="00FB0FFF">
        <w:t>: Villkor har lagts till gällande användningen av FSLogix Software for Windows Desktop. Se avsnitt 3.</w:t>
      </w:r>
    </w:p>
    <w:p w:rsidR="00434D13" w:rsidRDefault="004453BF">
      <w:pPr>
        <w:pStyle w:val="ProductList-Body"/>
      </w:pPr>
      <w:hyperlink w:anchor="_Sec655">
        <w:r w:rsidR="00FB0FFF">
          <w:rPr>
            <w:color w:val="00467F"/>
            <w:u w:val="single"/>
          </w:rPr>
          <w:t>Windows Server</w:t>
        </w:r>
      </w:hyperlink>
      <w:r w:rsidR="00FB0FFF">
        <w:t>: Villkor har lagts till gällande användningen av FSLogix Software för Remote Desktop Services CAL. I syfte att klargöra har ett tillägg gjorts om att Windows Server-licenser (kärnlicenser, grundläggande och ytterligare CALs och SLs) som köpts via CSP är underkastade andra villkor, vilket framgår av avsnittet Serverprenumerationer för Azure i dessa produktvillkor.</w:t>
      </w:r>
    </w:p>
    <w:p w:rsidR="00434D13" w:rsidRDefault="00434D13">
      <w:pPr>
        <w:pStyle w:val="ProductList-Body"/>
      </w:pPr>
    </w:p>
    <w:p w:rsidR="00434D13" w:rsidRDefault="00FB0FFF">
      <w:pPr>
        <w:pStyle w:val="ProductList-ClauseHeading"/>
        <w:outlineLvl w:val="2"/>
      </w:pPr>
      <w:r>
        <w:t>Onlinetjänster</w:t>
      </w:r>
    </w:p>
    <w:p w:rsidR="00434D13" w:rsidRDefault="004453BF">
      <w:pPr>
        <w:pStyle w:val="ProductList-Body"/>
      </w:pPr>
      <w:hyperlink w:anchor="_Sec624">
        <w:r w:rsidR="00FB0FFF">
          <w:rPr>
            <w:color w:val="00467F"/>
            <w:u w:val="single"/>
          </w:rPr>
          <w:t>Microsoft Azure-tjänster</w:t>
        </w:r>
      </w:hyperlink>
      <w:r w:rsidR="00FB0FFF">
        <w:t xml:space="preserve">: Tillägg av meddelande om att Azure Hybrid-förmånen inte gäller för den serverlösa nivån för Azure SQL Database. </w:t>
      </w:r>
    </w:p>
    <w:p w:rsidR="00434D13" w:rsidRDefault="004453BF">
      <w:pPr>
        <w:pStyle w:val="ProductList-Body"/>
      </w:pPr>
      <w:hyperlink w:anchor="_Sec629">
        <w:r w:rsidR="00FB0FFF">
          <w:rPr>
            <w:color w:val="00467F"/>
            <w:u w:val="single"/>
          </w:rPr>
          <w:t>Microsoft 365</w:t>
        </w:r>
      </w:hyperlink>
      <w:r w:rsidR="00FB0FFF">
        <w:t>: Beslutet om att avsluta rätten för SA-kunder att använda Office Professional Plus för Microsoft 365 (kallas även utökade eller dubbla användningsrättigheter) har återkallats. Till följd av detta har språket som avslutade denna användningsrättighet med verkan från 1 augusti 2019 tagits bort.</w:t>
      </w:r>
    </w:p>
    <w:p w:rsidR="00434D13" w:rsidRDefault="004453BF">
      <w:pPr>
        <w:pStyle w:val="ProductList-Body"/>
      </w:pPr>
      <w:hyperlink w:anchor="_Sec1151">
        <w:r w:rsidR="00FB0FFF">
          <w:rPr>
            <w:color w:val="00467F"/>
            <w:u w:val="single"/>
          </w:rPr>
          <w:t>Microsoft Dynamics 365-tjänster</w:t>
        </w:r>
      </w:hyperlink>
      <w:r w:rsidR="00FB0FFF">
        <w:t xml:space="preserve">: Uppdaterade avsnittet ”Customer Engagement &amp; Unified Operations – ytterligare lagring/kapacitet” (avsnitten 2.12.1 och 2.12.2) för att klargöra att möjligheten att välja att använda endera modellen upphör 31 december 2019. </w:t>
      </w:r>
    </w:p>
    <w:p w:rsidR="00434D13" w:rsidRDefault="004453BF">
      <w:pPr>
        <w:pStyle w:val="ProductList-Body"/>
      </w:pPr>
      <w:hyperlink w:anchor="_Sec633">
        <w:r w:rsidR="00FB0FFF">
          <w:rPr>
            <w:color w:val="00467F"/>
            <w:u w:val="single"/>
          </w:rPr>
          <w:t>Office 365-applikationer</w:t>
        </w:r>
      </w:hyperlink>
      <w:r w:rsidR="00FB0FFF">
        <w:t>: Lägsta tröskeln för att använda Multi-Geo Capabilities i Office 365 har sänkts från 2 500 till 500 Office 365 services-prenumerationer per kund.</w:t>
      </w:r>
    </w:p>
    <w:p w:rsidR="00434D13" w:rsidRDefault="004453BF">
      <w:pPr>
        <w:pStyle w:val="ProductList-Body"/>
      </w:pPr>
      <w:hyperlink w:anchor="_Sec674">
        <w:r w:rsidR="00FB0FFF">
          <w:rPr>
            <w:color w:val="00467F"/>
            <w:u w:val="single"/>
          </w:rPr>
          <w:t>Microsoft Power Platform</w:t>
        </w:r>
      </w:hyperlink>
      <w:r w:rsidR="00FB0FFF">
        <w:t>: Avsnittets namn har ändrats från Affärsprogramsplattform.</w:t>
      </w:r>
    </w:p>
    <w:p w:rsidR="00434D13" w:rsidRDefault="00434D13">
      <w:pPr>
        <w:pStyle w:val="ProductList-Body"/>
      </w:pPr>
    </w:p>
    <w:p w:rsidR="00434D13" w:rsidRDefault="00FB0FFF">
      <w:pPr>
        <w:pStyle w:val="ProductList-ClauseHeading"/>
        <w:outlineLvl w:val="2"/>
      </w:pPr>
      <w:r>
        <w:lastRenderedPageBreak/>
        <w:t>Bilaga F – Kampanjer</w:t>
      </w:r>
    </w:p>
    <w:p w:rsidR="00434D13" w:rsidRDefault="004453BF">
      <w:pPr>
        <w:pStyle w:val="ProductList-Body"/>
      </w:pPr>
      <w:hyperlink w:anchor="_Sec1290">
        <w:r w:rsidR="00FB0FFF">
          <w:rPr>
            <w:color w:val="00467F"/>
            <w:u w:val="single"/>
          </w:rPr>
          <w:t>Windows 7 ESU-kampanj för användare av Windows E5, M365 E5 och M365 E5 Security</w:t>
        </w:r>
      </w:hyperlink>
      <w:r w:rsidR="00FB0FFF">
        <w:t>: Villkor har lagts till för en kampanj som omfattar användningen av Windows ESU för berättigade kunder.</w:t>
      </w:r>
    </w:p>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434D13">
      <w:pPr>
        <w:sectPr w:rsidR="00434D13">
          <w:headerReference w:type="default" r:id="rId24"/>
          <w:footerReference w:type="default" r:id="rId25"/>
          <w:type w:val="continuous"/>
          <w:pgSz w:w="12240" w:h="15840" w:code="1"/>
          <w:pgMar w:top="1170" w:right="720" w:bottom="720" w:left="720" w:header="432" w:footer="288" w:gutter="0"/>
          <w:cols w:space="360"/>
        </w:sectPr>
      </w:pPr>
    </w:p>
    <w:p w:rsidR="00434D13" w:rsidRDefault="00FB0FFF">
      <w:pPr>
        <w:pStyle w:val="ProductList-SectionHeading"/>
        <w:pageBreakBefore/>
        <w:outlineLvl w:val="0"/>
      </w:pPr>
      <w:bookmarkStart w:id="12" w:name="_Sec536"/>
      <w:bookmarkEnd w:id="2"/>
      <w:r>
        <w:lastRenderedPageBreak/>
        <w:t>Licensvillkor</w:t>
      </w:r>
      <w:r>
        <w:fldChar w:fldCharType="begin"/>
      </w:r>
      <w:r>
        <w:instrText xml:space="preserve"> TC "</w:instrText>
      </w:r>
      <w:bookmarkStart w:id="13" w:name="_Toc10195965"/>
      <w:r>
        <w:instrText>Licensvillkor</w:instrText>
      </w:r>
      <w:bookmarkEnd w:id="13"/>
      <w:r>
        <w:instrText>" \l 1</w:instrText>
      </w:r>
      <w:r>
        <w:fldChar w:fldCharType="end"/>
      </w:r>
    </w:p>
    <w:p w:rsidR="00434D13" w:rsidRDefault="00FB0FFF">
      <w:pPr>
        <w:pStyle w:val="ProductList-Body"/>
      </w:pPr>
      <w:r>
        <w:t>Alla instanser av ”användningsrättigheter” i kundens volymlicensieringsavtal hänvisar till de villkor som anges i avsnittet ”Användningsrättigheter” för varje produktpost. För varje produkt inkluderar detta de Universella licensavtalen, tillämpliga Villkor för licensmodell och alla produktspecifika licensvillkor i produktposten.</w:t>
      </w:r>
    </w:p>
    <w:p w:rsidR="00434D13" w:rsidRDefault="00434D13">
      <w:pPr>
        <w:pStyle w:val="ProductList-Body"/>
      </w:pPr>
    </w:p>
    <w:p w:rsidR="00434D13" w:rsidRDefault="00FB0FFF">
      <w:pPr>
        <w:pStyle w:val="ProductList-Body"/>
      </w:pPr>
      <w:r>
        <w:t>För onlinetjänster avser hänvisningar till ”användningsrättigheter” i kundens volymlicensieringsavtal OST. Om en programvaruprodukt inkluderar både programvaru- och onlinetjänster, regleras onlinetjänsterna av villkoren i OST och all programvara regleras av dessa licensvillkor.</w:t>
      </w:r>
    </w:p>
    <w:p w:rsidR="00434D13" w:rsidRDefault="00FB0FFF">
      <w:pPr>
        <w:pStyle w:val="ProductList-OfferingGroupHeading"/>
        <w:outlineLvl w:val="1"/>
      </w:pPr>
      <w:bookmarkStart w:id="14" w:name="_Sec537"/>
      <w:r>
        <w:t>Universella licensvillkor</w:t>
      </w:r>
      <w:bookmarkEnd w:id="14"/>
      <w:r>
        <w:fldChar w:fldCharType="begin"/>
      </w:r>
      <w:r>
        <w:instrText xml:space="preserve"> TC "</w:instrText>
      </w:r>
      <w:bookmarkStart w:id="15" w:name="_Toc10195966"/>
      <w:r>
        <w:instrText>Universella licensvillkor</w:instrText>
      </w:r>
      <w:bookmarkEnd w:id="15"/>
      <w:r>
        <w:instrText>" \l 2</w:instrText>
      </w:r>
      <w:r>
        <w:fldChar w:fldCharType="end"/>
      </w:r>
    </w:p>
    <w:p w:rsidR="00434D13" w:rsidRDefault="00FB0FFF">
      <w:pPr>
        <w:pStyle w:val="ProductList-Body"/>
      </w:pPr>
      <w:r>
        <w:t>Universella licensvillkor gäller för alla programvaruprodukter som licensieras genom Microsofts volymlicensiering (utom där annat särskilt anges i licenstypens villkor och/eller i de produktspecifika licensvillkoren).</w:t>
      </w:r>
    </w:p>
    <w:p w:rsidR="00434D13" w:rsidRDefault="00434D13">
      <w:pPr>
        <w:pStyle w:val="ProductList-Body"/>
      </w:pPr>
    </w:p>
    <w:p w:rsidR="00434D13" w:rsidRDefault="00FB0FFF">
      <w:pPr>
        <w:pStyle w:val="ProductList-ClauseHeading"/>
        <w:outlineLvl w:val="2"/>
      </w:pPr>
      <w:r>
        <w:t>1. Definitioner</w:t>
      </w:r>
    </w:p>
    <w:p w:rsidR="00434D13" w:rsidRDefault="00FB0FFF">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rsidR="00434D13" w:rsidRDefault="00434D13">
      <w:pPr>
        <w:pStyle w:val="ProductList-Body"/>
      </w:pPr>
    </w:p>
    <w:p w:rsidR="00434D13" w:rsidRDefault="00FB0FFF">
      <w:pPr>
        <w:pStyle w:val="ProductList-ClauseHeading"/>
        <w:outlineLvl w:val="2"/>
      </w:pPr>
      <w:r>
        <w:t>2. Kundens användningsrättigheter</w:t>
      </w:r>
    </w:p>
    <w:p w:rsidR="00434D13" w:rsidRDefault="00FB0FFF">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rsidR="00434D13" w:rsidRDefault="00434D13">
      <w:pPr>
        <w:pStyle w:val="ProductList-Body"/>
      </w:pPr>
    </w:p>
    <w:p w:rsidR="00434D13" w:rsidRDefault="00FB0FFF">
      <w:pPr>
        <w:pStyle w:val="ProductList-ClauseHeading"/>
        <w:outlineLvl w:val="2"/>
      </w:pPr>
      <w:r>
        <w:t>3. Rättigheter att använda andra versioner och tidigare utgåvor</w:t>
      </w:r>
    </w:p>
    <w:p w:rsidR="00434D13" w:rsidRDefault="00FB0FFF">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sig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tidigare utgåva. Användningsrättigheterna för den licensierade versionen gäller fortfarande. Licenser för tidigare versioner och tidigare utgåvor uppfyller inte licensieringskraven för en produkt.</w:t>
      </w:r>
    </w:p>
    <w:p w:rsidR="00434D13" w:rsidRDefault="00434D13">
      <w:pPr>
        <w:pStyle w:val="ProductList-Body"/>
      </w:pPr>
    </w:p>
    <w:p w:rsidR="00434D13" w:rsidRDefault="00FB0FFF">
      <w:pPr>
        <w:pStyle w:val="ProductList-ClauseHeading"/>
        <w:outlineLvl w:val="2"/>
      </w:pPr>
      <w:r>
        <w:t>4. Programvara från tredje man</w:t>
      </w:r>
    </w:p>
    <w:p w:rsidR="00434D13" w:rsidRDefault="00FB0FFF">
      <w:pPr>
        <w:pStyle w:val="ProductList-Body"/>
      </w:pPr>
      <w:r>
        <w:t>Programvaran kan innehålla egenutvecklade program från tredje man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rsidR="00434D13" w:rsidRDefault="00434D13">
      <w:pPr>
        <w:pStyle w:val="ProductList-Body"/>
      </w:pPr>
    </w:p>
    <w:p w:rsidR="00434D13" w:rsidRDefault="00FB0FFF">
      <w:pPr>
        <w:pStyle w:val="ProductList-ClauseHeading"/>
        <w:outlineLvl w:val="2"/>
      </w:pPr>
      <w:r>
        <w:t>5. Förhandsutgiven kod, uppdateringar eller tillägg, ytterligare funktioner</w:t>
      </w:r>
    </w:p>
    <w:p w:rsidR="00434D13" w:rsidRDefault="00FB0FFF">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rsidR="00434D13" w:rsidRDefault="00434D13">
      <w:pPr>
        <w:pStyle w:val="ProductList-Body"/>
      </w:pPr>
    </w:p>
    <w:p w:rsidR="00434D13" w:rsidRDefault="00FB0FFF">
      <w:pPr>
        <w:pStyle w:val="ProductList-ClauseHeading"/>
        <w:outlineLvl w:val="2"/>
      </w:pPr>
      <w:r>
        <w:t>6. Begränsningar</w:t>
      </w:r>
    </w:p>
    <w:p w:rsidR="00434D13" w:rsidRDefault="00FB0FFF">
      <w:pPr>
        <w:pStyle w:val="ProductList-Body"/>
      </w:pPr>
      <w:r>
        <w:t xml:space="preserve">Kunden får inte (och har inte licens för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under en licens (även om operativsystemmiljöerna är på samma fysiska hårdvarusystem), om inte annat meddelas av Microsoft. Åtkomsträttigheterna för programvaran på en enhet ger inte kunden rätt att implementera patent eller andra immateriella tillgångar som tillhör Microsoft i själva enheten eller i annan programvara eller enheter.</w:t>
      </w:r>
    </w:p>
    <w:p w:rsidR="00434D13" w:rsidRDefault="00434D13">
      <w:pPr>
        <w:pStyle w:val="ProductList-Body"/>
      </w:pPr>
    </w:p>
    <w:p w:rsidR="00434D13" w:rsidRDefault="00FB0FFF">
      <w:pPr>
        <w:pStyle w:val="ProductList-ClauseHeading"/>
        <w:outlineLvl w:val="2"/>
      </w:pPr>
      <w:r>
        <w:t>7. Software Assurance</w:t>
      </w:r>
    </w:p>
    <w:p w:rsidR="00434D13" w:rsidRDefault="00FB0FFF">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upphör att gälla, om inte annat anges i förmånsbeskrivningen.</w:t>
      </w:r>
    </w:p>
    <w:p w:rsidR="00434D13" w:rsidRDefault="00434D13">
      <w:pPr>
        <w:pStyle w:val="ProductList-Body"/>
      </w:pPr>
    </w:p>
    <w:p w:rsidR="00434D13" w:rsidRDefault="00FB0FFF">
      <w:pPr>
        <w:pStyle w:val="ProductList-ClauseHeading"/>
        <w:outlineLvl w:val="2"/>
      </w:pPr>
      <w:r>
        <w:t>8. Hantering av outsourcingprogramvara</w:t>
      </w:r>
    </w:p>
    <w:p w:rsidR="00434D13" w:rsidRDefault="00FB0FFF">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rsidR="00434D13" w:rsidRDefault="00434D13">
      <w:pPr>
        <w:pStyle w:val="ProductList-Body"/>
      </w:pPr>
    </w:p>
    <w:p w:rsidR="00434D13" w:rsidRDefault="00FB0FFF">
      <w:pPr>
        <w:pStyle w:val="ProductList-ClauseHeading"/>
        <w:outlineLvl w:val="2"/>
      </w:pPr>
      <w:r>
        <w:t>9. Tilldelning och vidareöverlåtelse av licenser.</w:t>
      </w:r>
    </w:p>
    <w:p w:rsidR="00434D13" w:rsidRDefault="00FB0FFF">
      <w:pPr>
        <w:pStyle w:val="ProductList-Body"/>
      </w:pPr>
      <w:r>
        <w:t xml:space="preserve">Innan kunden använder programvaran under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enhetsprenumerationslicenser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SA-täckning får </w:t>
      </w:r>
      <w:r>
        <w:lastRenderedPageBreak/>
        <w:t xml:space="preserve">vidareöverlåtas endast med den underliggande kvalificerande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Tilläggsvillkor gäller för vidareöverlåtelse av licenser för Windows desktop-operativsystem per enhet enligt beskrivningen i </w:t>
      </w:r>
      <w:hyperlink w:anchor="_Sec652">
        <w:r>
          <w:rPr>
            <w:color w:val="00467F"/>
            <w:u w:val="single"/>
          </w:rPr>
          <w:t>posten om Windowsprodukter</w:t>
        </w:r>
      </w:hyperlink>
      <w:r>
        <w:t>).</w:t>
      </w:r>
    </w:p>
    <w:p w:rsidR="00434D13" w:rsidRDefault="00434D13">
      <w:pPr>
        <w:pStyle w:val="ProductList-Body"/>
      </w:pPr>
    </w:p>
    <w:p w:rsidR="00434D13" w:rsidRDefault="00FB0FFF">
      <w:pPr>
        <w:pStyle w:val="ProductList-ClauseHeading"/>
        <w:outlineLvl w:val="2"/>
      </w:pPr>
      <w:r>
        <w:t>10. Tekniska åtgärder</w:t>
      </w:r>
    </w:p>
    <w:p w:rsidR="00434D13" w:rsidRDefault="00FB0FFF">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rsidR="00434D13" w:rsidRDefault="00434D13">
      <w:pPr>
        <w:pStyle w:val="ProductList-Body"/>
      </w:pPr>
    </w:p>
    <w:p w:rsidR="00434D13" w:rsidRDefault="00FB0FFF">
      <w:pPr>
        <w:pStyle w:val="ProductList-SubClauseHeading"/>
        <w:outlineLvl w:val="3"/>
      </w:pPr>
      <w:r>
        <w:t>10.1 Aktivering och godkännande</w:t>
      </w:r>
    </w:p>
    <w:p w:rsidR="00434D13" w:rsidRDefault="00FB0FFF">
      <w:pPr>
        <w:pStyle w:val="ProductList-BodyIndented"/>
      </w:pPr>
      <w: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rsidR="00434D13" w:rsidRDefault="00434D13">
      <w:pPr>
        <w:pStyle w:val="ProductList-BodyIndented"/>
      </w:pPr>
    </w:p>
    <w:p w:rsidR="00434D13" w:rsidRDefault="00FB0FFF">
      <w:pPr>
        <w:pStyle w:val="ProductList-SubClauseHeading"/>
        <w:outlineLvl w:val="3"/>
      </w:pPr>
      <w:r>
        <w:t>10.2 produktnycklar</w:t>
      </w:r>
    </w:p>
    <w:p w:rsidR="00434D13" w:rsidRDefault="00FB0FFF">
      <w:pPr>
        <w:pStyle w:val="ProductList-BodyIndented"/>
      </w:pPr>
      <w:r>
        <w:t>En tilldelad produktnyckel krävs för licensierad användning av programvaran. Alla produktnycklar är konfidentiell information som tillhör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rsidR="00434D13" w:rsidRDefault="00434D13">
      <w:pPr>
        <w:pStyle w:val="ProductList-BodyIndented"/>
      </w:pPr>
    </w:p>
    <w:p w:rsidR="00434D13" w:rsidRDefault="00FB0FFF">
      <w:pPr>
        <w:pStyle w:val="ProductList-ClauseHeading"/>
        <w:outlineLvl w:val="2"/>
      </w:pPr>
      <w:r>
        <w:t>11. meddelanden</w:t>
      </w:r>
    </w:p>
    <w:p w:rsidR="00434D13" w:rsidRDefault="00FB0FFF">
      <w:pPr>
        <w:pStyle w:val="ProductList-Body"/>
      </w:pPr>
      <w:r>
        <w:t>Där det indikeras i avsnittet Användningsrättigheter för varje produktpost, gäller följande meddelanden:</w:t>
      </w:r>
    </w:p>
    <w:p w:rsidR="00434D13" w:rsidRDefault="00434D13">
      <w:pPr>
        <w:pStyle w:val="ProductList-Body"/>
      </w:pPr>
    </w:p>
    <w:p w:rsidR="00434D13" w:rsidRDefault="00FB0FFF">
      <w:pPr>
        <w:pStyle w:val="ProductList-SubClauseHeading"/>
        <w:outlineLvl w:val="3"/>
      </w:pPr>
      <w:r>
        <w:t>11.1 Internetbaserade Funktioner</w:t>
      </w:r>
    </w:p>
    <w:p w:rsidR="00434D13" w:rsidRDefault="00FB0FFF">
      <w:pPr>
        <w:pStyle w:val="ProductList-BodyIndented"/>
      </w:pPr>
      <w:r>
        <w:t>Programvaruprodukter kan innehålla funktioner som ansluter till och skickar information över Internet utan ytterligare meddelande till kunden samt till Microsofts och deras koncernbolags och tjänstleverantörers system. Användning av den informationen beskrivs i Microsofts sekretesspolicy (</w:t>
      </w:r>
      <w:hyperlink r:id="rId26">
        <w:r>
          <w:rPr>
            <w:color w:val="00467F"/>
            <w:u w:val="single"/>
          </w:rPr>
          <w:t>aka.ms/privacy</w:t>
        </w:r>
      </w:hyperlink>
      <w:r>
        <w:t>).</w:t>
      </w:r>
    </w:p>
    <w:p w:rsidR="00434D13" w:rsidRDefault="00434D13">
      <w:pPr>
        <w:pStyle w:val="ProductList-BodyIndented"/>
      </w:pPr>
    </w:p>
    <w:p w:rsidR="00434D13" w:rsidRDefault="00FB0FFF">
      <w:pPr>
        <w:pStyle w:val="ProductList-SubClauseHeading"/>
        <w:outlineLvl w:val="3"/>
      </w:pPr>
      <w:r>
        <w:t>11.2 Bing Maps</w:t>
      </w:r>
    </w:p>
    <w:p w:rsidR="00434D13" w:rsidRDefault="00FB0FFF">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27">
        <w:r>
          <w:rPr>
            <w:color w:val="00467F"/>
            <w:u w:val="single"/>
          </w:rPr>
          <w:t>http://go.microsoft.com/?linkid=9710837</w:t>
        </w:r>
      </w:hyperlink>
      <w:r>
        <w:t xml:space="preserve"> och Microsofts sekretesspolicy som finns på </w:t>
      </w:r>
      <w:hyperlink r:id="rId28">
        <w:r>
          <w:rPr>
            <w:color w:val="00467F"/>
            <w:u w:val="single"/>
          </w:rPr>
          <w:t>http://go.microsoft.com/fwlink/?LinkID=248686</w:t>
        </w:r>
      </w:hyperlink>
      <w:r>
        <w:t>.</w:t>
      </w:r>
    </w:p>
    <w:p w:rsidR="00434D13" w:rsidRDefault="00434D13">
      <w:pPr>
        <w:pStyle w:val="ProductList-BodyIndented"/>
      </w:pPr>
    </w:p>
    <w:p w:rsidR="00434D13" w:rsidRDefault="00FB0FFF">
      <w:pPr>
        <w:pStyle w:val="ProductList-SubClauseHeading"/>
        <w:outlineLvl w:val="3"/>
      </w:pPr>
      <w:r>
        <w:t>11.3 Visuell Standard H.264/AVC, videostandard VC-1 och visuella standard MPEG-4 Part 2</w:t>
      </w:r>
    </w:p>
    <w:p w:rsidR="00434D13" w:rsidRDefault="00FB0FFF">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29">
        <w:r>
          <w:rPr>
            <w:color w:val="00467F"/>
            <w:u w:val="single"/>
          </w:rPr>
          <w:t>www.mpegla.com</w:t>
        </w:r>
      </w:hyperlink>
      <w:r>
        <w:t>. I klargörande syfte begränsar eller hindrar inte detta meddelande användningen av programvaran för normal företagsanvändning som är personlig för det företaget som inte omfattar (i) vidaredistribution av programvaran till tredje man eller (ii) skapande av innehåll med teknik som överensstämmer med VIDEOSTANDARDERNA för distribution till tredje man.</w:t>
      </w:r>
    </w:p>
    <w:p w:rsidR="00434D13" w:rsidRDefault="00434D13">
      <w:pPr>
        <w:pStyle w:val="ProductList-BodyIndented"/>
      </w:pPr>
    </w:p>
    <w:p w:rsidR="00434D13" w:rsidRDefault="00FB0FFF">
      <w:pPr>
        <w:pStyle w:val="ProductList-SubClauseHeading"/>
        <w:outlineLvl w:val="3"/>
      </w:pPr>
      <w:r>
        <w:t>11.4 Skydd mot skadlig kod</w:t>
      </w:r>
    </w:p>
    <w:p w:rsidR="00434D13" w:rsidRDefault="00FB0FFF">
      <w:pPr>
        <w:pStyle w:val="ProductList-BodyIndented"/>
      </w:pPr>
      <w:r>
        <w:t>Microsoft är mån om att skydda kundernas enheter mot skadlig kod. Programvaran aktiverar skydd mot skadlig kod om inget annat skydd är installerat eller har upphört att gälla. För att göra det kan annan programvara för skydd mot skadlig kod inaktiveras eller behöva tas bort.</w:t>
      </w:r>
    </w:p>
    <w:p w:rsidR="00434D13" w:rsidRDefault="00434D13">
      <w:pPr>
        <w:pStyle w:val="ProductList-BodyIndented"/>
      </w:pPr>
    </w:p>
    <w:p w:rsidR="00434D13" w:rsidRDefault="00FB0FFF">
      <w:pPr>
        <w:pStyle w:val="ProductList-ClauseHeading"/>
        <w:outlineLvl w:val="2"/>
      </w:pPr>
      <w:r>
        <w:t>12. Teckensnitt, Bilder och Ljud</w:t>
      </w:r>
    </w:p>
    <w:p w:rsidR="00434D13" w:rsidRDefault="00FB0FFF">
      <w:pPr>
        <w:pStyle w:val="ProductList-Body"/>
      </w:pPr>
      <w:r>
        <w:t xml:space="preserve">Medan kunden kör programvaran får denna endast tillgå och använda ikoner, bilder, ljud och media som medföljer programvaran från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rsidR="00434D13" w:rsidRDefault="00434D13">
      <w:pPr>
        <w:pStyle w:val="ProductList-Body"/>
      </w:pPr>
    </w:p>
    <w:p w:rsidR="00434D13" w:rsidRDefault="00FB0FFF">
      <w:pPr>
        <w:pStyle w:val="ProductList-ClauseHeading"/>
        <w:outlineLvl w:val="2"/>
      </w:pPr>
      <w:r>
        <w:t>13. Teknik som ingår</w:t>
      </w:r>
    </w:p>
    <w:p w:rsidR="00434D13" w:rsidRDefault="00FB0FFF">
      <w:pPr>
        <w:pStyle w:val="ProductList-Body"/>
      </w:pPr>
      <w:r>
        <w:t xml:space="preserve"> 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rsidR="00434D13" w:rsidRDefault="00434D13">
      <w:pPr>
        <w:pStyle w:val="ProductList-Body"/>
      </w:pPr>
    </w:p>
    <w:p w:rsidR="00434D13" w:rsidRDefault="00FB0FFF">
      <w:pPr>
        <w:pStyle w:val="ProductList-ClauseHeading"/>
        <w:outlineLvl w:val="2"/>
      </w:pPr>
      <w:r>
        <w:lastRenderedPageBreak/>
        <w:t>14. Benchmark-testning</w:t>
      </w:r>
    </w:p>
    <w:p w:rsidR="00434D13" w:rsidRDefault="00FB0FFF">
      <w:pPr>
        <w:pStyle w:val="ProductList-Body"/>
      </w:pPr>
      <w:r>
        <w:t xml:space="preserve">Kunden måste först erhålla ett föregående skriftligt godkännande från Microsoft för att till tredje man avslöja resultaten av benchmark-test av någon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 eller Microsoft Desktop Optimization Pack. </w:t>
      </w:r>
    </w:p>
    <w:p w:rsidR="00434D13" w:rsidRDefault="00434D13">
      <w:pPr>
        <w:pStyle w:val="ProductList-Body"/>
      </w:pPr>
    </w:p>
    <w:p w:rsidR="00434D13" w:rsidRDefault="00FB0FFF">
      <w:pPr>
        <w:pStyle w:val="ProductList-ClauseHeading"/>
        <w:outlineLvl w:val="2"/>
      </w:pPr>
      <w:r>
        <w:t>15. Multiplexering</w:t>
      </w:r>
    </w:p>
    <w:p w:rsidR="00434D13" w:rsidRDefault="00FB0FFF">
      <w:pPr>
        <w:pStyle w:val="ProductList-Body"/>
      </w:pPr>
      <w:r>
        <w:t xml:space="preserve">Multiplexering eller pooling för att minska direkta anslutningar med programvaran minskar inte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w:t>
      </w:r>
    </w:p>
    <w:p w:rsidR="00434D13" w:rsidRDefault="00434D13">
      <w:pPr>
        <w:pStyle w:val="ProductList-Body"/>
      </w:pPr>
    </w:p>
    <w:p w:rsidR="00434D13" w:rsidRDefault="00FB0FFF">
      <w:pPr>
        <w:pStyle w:val="ProductList-ClauseHeading"/>
        <w:outlineLvl w:val="2"/>
      </w:pPr>
      <w:r>
        <w:t>16. Administrativa rättigheter och Supporträttigheter.</w:t>
      </w:r>
    </w:p>
    <w:p w:rsidR="00434D13" w:rsidRDefault="00FB0FFF">
      <w:pPr>
        <w:pStyle w:val="ProductList-Body"/>
      </w:pPr>
      <w:r>
        <w:t xml:space="preserve">Kunden får tillåta åtkomst till serverprogramvara som körs i alla tillåtna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två användare utan CAL-licenser endast i administrativa syften. Kunden får även tillåta fjärråtkomst till andra Produkter endast i syfte att ge teknisk produktsupport till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eller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w:t>
      </w:r>
    </w:p>
    <w:p w:rsidR="00434D13" w:rsidRDefault="00434D13">
      <w:pPr>
        <w:pStyle w:val="ProductList-Body"/>
      </w:pPr>
    </w:p>
    <w:p w:rsidR="00434D13" w:rsidRDefault="00FB0FFF">
      <w:pPr>
        <w:pStyle w:val="ProductList-ClauseHeading"/>
        <w:outlineLvl w:val="2"/>
      </w:pPr>
      <w:r>
        <w:t>17. Distribuerbar kod</w:t>
      </w:r>
    </w:p>
    <w:p w:rsidR="00434D13" w:rsidRDefault="00FB0FFF">
      <w:pPr>
        <w:pStyle w:val="ProductList-Body"/>
      </w:pPr>
      <w:r>
        <w:t xml:space="preserve">Se Produktposterna för programvara som innehåller kod och textfiler som Kunden har tillåtelse att distribuera, ”Distribuerbar kod”. Koden och textfilerna som anges nedan utgör också Distribuerbar kod som kan användas enligt beskrivningen nedan. I händelse av konflikt mellan följande villkor och villkoren för Distribuerbar kod som publicerats i Produktposten ska villkoren i Produktposten styra Kundens användning av Distribuerbar kod. </w:t>
      </w:r>
    </w:p>
    <w:p w:rsidR="00434D13" w:rsidRDefault="00434D13">
      <w:pPr>
        <w:pStyle w:val="ProductList-Body"/>
      </w:pPr>
    </w:p>
    <w:p w:rsidR="00434D13" w:rsidRDefault="00FB0FFF">
      <w:pPr>
        <w:pStyle w:val="ProductList-SubClauseHeading"/>
        <w:outlineLvl w:val="3"/>
      </w:pPr>
      <w:r>
        <w:t>17.1 Rätt att Använda och Distribuera.</w:t>
      </w:r>
    </w:p>
    <w:p w:rsidR="00434D13" w:rsidRDefault="00FB0FFF">
      <w:pPr>
        <w:pStyle w:val="ProductList-BodyIndented"/>
      </w:pPr>
      <w:r>
        <w:t xml:space="preserve">Koden och textfilerna i listan nedan utgör ”Distribuerbar kod”. </w:t>
      </w:r>
    </w:p>
    <w:p w:rsidR="00434D13" w:rsidRDefault="00FB0FFF" w:rsidP="00FB0FFF">
      <w:pPr>
        <w:pStyle w:val="ProductList-Bullet"/>
        <w:numPr>
          <w:ilvl w:val="1"/>
          <w:numId w:val="4"/>
        </w:numPr>
      </w:pPr>
      <w:r>
        <w:t>REDIST.TXT-filer: Kunden får kopiera och distribuera objektkodformatet av kod som listas i REDIST.TXT-filer och i OTHER-DIST.TXT-filer, samt all kod som är märkt ”Silverlight-bibliotek”, ”Silverlight-klientbibliotek” och ”Silverlight-serverbibliotek”.</w:t>
      </w:r>
    </w:p>
    <w:p w:rsidR="00434D13" w:rsidRDefault="00FB0FFF" w:rsidP="00FB0FFF">
      <w:pPr>
        <w:pStyle w:val="ProductList-Bullet"/>
        <w:numPr>
          <w:ilvl w:val="1"/>
          <w:numId w:val="4"/>
        </w:numPr>
      </w:pPr>
      <w:r>
        <w:t>Provkod, Mallar och Stilar: Kunden får ändra, kopiera och distribuera käll- och objektkod för kod som är märkt som ”prov”, ”mall”, ”enkla stilar” och ”skisstilar”.</w:t>
      </w:r>
    </w:p>
    <w:p w:rsidR="00434D13" w:rsidRDefault="00FB0FFF" w:rsidP="00FB0FFF">
      <w:pPr>
        <w:pStyle w:val="ProductList-Bullet"/>
        <w:numPr>
          <w:ilvl w:val="1"/>
          <w:numId w:val="4"/>
        </w:numPr>
      </w:pPr>
      <w:r>
        <w:t>Tredje mans distribution: Kunden får tillåta distributörer av kundens programvara att kopiera och distribuera den distribuerbara koden som en del av programvaran.</w:t>
      </w:r>
    </w:p>
    <w:p w:rsidR="00434D13" w:rsidRDefault="00FB0FFF" w:rsidP="00FB0FFF">
      <w:pPr>
        <w:pStyle w:val="ProductList-Bullet"/>
        <w:numPr>
          <w:ilvl w:val="1"/>
          <w:numId w:val="4"/>
        </w:numPr>
      </w:pPr>
      <w:r>
        <w:t>Bildbibliotek: Kunden får kopiera och distribuera bilder, grafik och animationer i bildbiblioteket på det sätt som framgår av dokumentationen till programvaran.</w:t>
      </w:r>
    </w:p>
    <w:p w:rsidR="00434D13" w:rsidRDefault="00434D13">
      <w:pPr>
        <w:pStyle w:val="ProductList-BodyIndented"/>
      </w:pPr>
    </w:p>
    <w:p w:rsidR="00434D13" w:rsidRDefault="00FB0FFF">
      <w:pPr>
        <w:pStyle w:val="ProductList-SubClauseHeading"/>
        <w:outlineLvl w:val="3"/>
      </w:pPr>
      <w:r>
        <w:t>17.2 Distributionskrav</w:t>
      </w:r>
    </w:p>
    <w:p w:rsidR="00434D13" w:rsidRDefault="00FB0FFF">
      <w:pPr>
        <w:pStyle w:val="ProductList-BodyIndented"/>
      </w:pPr>
      <w:r>
        <w:t>Om kunden distribuerar någon distribuerbar kod. Kunden måste:</w:t>
      </w:r>
    </w:p>
    <w:p w:rsidR="00434D13" w:rsidRDefault="00FB0FFF" w:rsidP="00FB0FFF">
      <w:pPr>
        <w:pStyle w:val="ProductList-Bullet"/>
        <w:numPr>
          <w:ilvl w:val="1"/>
          <w:numId w:val="5"/>
        </w:numPr>
      </w:pPr>
      <w:r>
        <w:t>Endast distribuera den med kundens program, där kundens program tillhandahåller viktiga primära funktioner till den distribuerbara koden:</w:t>
      </w:r>
    </w:p>
    <w:p w:rsidR="00434D13" w:rsidRDefault="00FB0FFF" w:rsidP="00FB0FFF">
      <w:pPr>
        <w:pStyle w:val="ProductList-Bullet"/>
        <w:numPr>
          <w:ilvl w:val="1"/>
          <w:numId w:val="5"/>
        </w:numPr>
      </w:pPr>
      <w:r>
        <w:t>kräva att distributörer och externa slutanvändare accepterar villkor som ger minst samma skydd av den distribuerbara koden som kundens volymlicensieringsavtal, inklusive produktvillkoren;</w:t>
      </w:r>
    </w:p>
    <w:p w:rsidR="00434D13" w:rsidRDefault="00FB0FFF" w:rsidP="00FB0FFF">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rsidR="00434D13" w:rsidRDefault="00434D13">
      <w:pPr>
        <w:pStyle w:val="ProductList-BodyIndented"/>
      </w:pPr>
    </w:p>
    <w:p w:rsidR="00434D13" w:rsidRDefault="00FB0FFF">
      <w:pPr>
        <w:pStyle w:val="ProductList-SubClauseHeading"/>
        <w:outlineLvl w:val="3"/>
      </w:pPr>
      <w:r>
        <w:t>17.3 Distributionsbegränsningar</w:t>
      </w:r>
    </w:p>
    <w:p w:rsidR="00434D13" w:rsidRDefault="00FB0FFF">
      <w:pPr>
        <w:pStyle w:val="ProductList-BodyIndented"/>
      </w:pPr>
      <w:r>
        <w:t>Kunden har inte rätt att:</w:t>
      </w:r>
    </w:p>
    <w:p w:rsidR="00434D13" w:rsidRDefault="00FB0FFF" w:rsidP="00FB0FFF">
      <w:pPr>
        <w:pStyle w:val="ProductList-Bullet"/>
        <w:numPr>
          <w:ilvl w:val="1"/>
          <w:numId w:val="6"/>
        </w:numPr>
      </w:pPr>
      <w:r>
        <w:t>ändra några upphovsrätts-, varumärkes- eller patentmeddelanden i den distribuerbara koden</w:t>
      </w:r>
    </w:p>
    <w:p w:rsidR="00434D13" w:rsidRDefault="00FB0FFF" w:rsidP="00FB0FFF">
      <w:pPr>
        <w:pStyle w:val="ProductList-Bullet"/>
        <w:numPr>
          <w:ilvl w:val="1"/>
          <w:numId w:val="6"/>
        </w:numPr>
      </w:pPr>
      <w:r>
        <w:t>använda Microsofts varumärken i kundens programnamn eller på ett sätt som antyder att kundens program kommer från eller har godkänts av Microsoft;</w:t>
      </w:r>
    </w:p>
    <w:p w:rsidR="00434D13" w:rsidRDefault="00FB0FFF" w:rsidP="00FB0FFF">
      <w:pPr>
        <w:pStyle w:val="ProductList-Bullet"/>
        <w:numPr>
          <w:ilvl w:val="1"/>
          <w:numId w:val="6"/>
        </w:numPr>
      </w:pPr>
      <w:r>
        <w:t>distribuera distribuerbar kod i eller med skadliga eller bedrägliga program eller på ett olagligt sätt, eller</w:t>
      </w:r>
    </w:p>
    <w:p w:rsidR="00434D13" w:rsidRDefault="00FB0FFF" w:rsidP="00FB0FFF">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distribution krävs att koden visas eller distribueras i källkodsformat eller att andra har rätt att ändra den. </w:t>
      </w:r>
    </w:p>
    <w:p w:rsidR="00434D13" w:rsidRDefault="00434D13">
      <w:pPr>
        <w:pStyle w:val="ProductList-BodyIndented"/>
      </w:pPr>
    </w:p>
    <w:p w:rsidR="00434D13" w:rsidRDefault="00FB0FFF">
      <w:pPr>
        <w:pStyle w:val="ProductList-ClauseHeading"/>
        <w:outlineLvl w:val="2"/>
      </w:pPr>
      <w:r>
        <w:t>18. Programvara och tjänster</w:t>
      </w:r>
    </w:p>
    <w:p w:rsidR="00434D13" w:rsidRDefault="00FB0FFF">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rsidR="00434D13" w:rsidRDefault="00434D13">
      <w:pPr>
        <w:pStyle w:val="ProductList-Body"/>
      </w:pPr>
    </w:p>
    <w:p w:rsidR="00434D13" w:rsidRDefault="00FB0FFF">
      <w:pPr>
        <w:pStyle w:val="ProductList-ClauseHeading"/>
        <w:outlineLvl w:val="2"/>
      </w:pPr>
      <w:r>
        <w:t>19. Behandling av personuppgifter, GDPR</w:t>
      </w:r>
    </w:p>
    <w:p w:rsidR="00434D13" w:rsidRDefault="00FB0FFF">
      <w:pPr>
        <w:pStyle w:val="ProductList-Body"/>
      </w:pPr>
      <w:r>
        <w:t xml:space="preserve">I den utsträckning Microsoft är personuppgiftsbiträde eller underordnat personuppgiftsbiträde i anslutning till en programvaruprodukt gör Microsoft till alla kunder från 25 maj 2018 åtagandena i (a) bestämmelsen Behandling av personuppgifter, GDPR, avsnittet Dataskyddsvillkor i </w:t>
      </w:r>
      <w:hyperlink r:id="rId30">
        <w:r>
          <w:rPr>
            <w:color w:val="00467F"/>
            <w:u w:val="single"/>
          </w:rPr>
          <w:t>Villkor för onlinetjänster</w:t>
        </w:r>
      </w:hyperlink>
      <w:r>
        <w:t xml:space="preserve"> och (b) i villkoren för Europeiska unionens allmänna dataskyddsförordning i Bilaga 4 till </w:t>
      </w:r>
      <w:hyperlink r:id="rId31">
        <w:r>
          <w:rPr>
            <w:color w:val="00467F"/>
            <w:u w:val="single"/>
          </w:rPr>
          <w:t>Villkor för onlinetjänster</w:t>
        </w:r>
      </w:hyperlink>
      <w:r>
        <w:t xml:space="preserve">. </w:t>
      </w:r>
    </w:p>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GroupHeading"/>
        <w:outlineLvl w:val="1"/>
      </w:pPr>
      <w:bookmarkStart w:id="16" w:name="_Sec538"/>
      <w:r>
        <w:lastRenderedPageBreak/>
        <w:t>Villkor för licensmodell</w:t>
      </w:r>
      <w:bookmarkEnd w:id="16"/>
      <w:r>
        <w:fldChar w:fldCharType="begin"/>
      </w:r>
      <w:r>
        <w:instrText xml:space="preserve"> TC "</w:instrText>
      </w:r>
      <w:bookmarkStart w:id="17" w:name="_Toc10195967"/>
      <w:r>
        <w:instrText>Villkor för licensmodell</w:instrText>
      </w:r>
      <w:bookmarkEnd w:id="17"/>
      <w:r>
        <w:instrText>" \l 2</w:instrText>
      </w:r>
      <w:r>
        <w:fldChar w:fldCharType="end"/>
      </w:r>
    </w:p>
    <w:p w:rsidR="00434D13" w:rsidRDefault="00FB0FFF">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rsidR="00434D13" w:rsidRDefault="00FB0FFF">
      <w:pPr>
        <w:pStyle w:val="ProductList-Offering2Heading"/>
        <w:outlineLvl w:val="2"/>
      </w:pPr>
      <w:bookmarkStart w:id="18" w:name="_Sec539"/>
      <w:r>
        <w:t>Desktop-program</w:t>
      </w:r>
      <w:bookmarkEnd w:id="18"/>
      <w:r>
        <w:fldChar w:fldCharType="begin"/>
      </w:r>
      <w:r>
        <w:instrText xml:space="preserve"> TC "</w:instrText>
      </w:r>
      <w:bookmarkStart w:id="19" w:name="_Toc10195968"/>
      <w:r>
        <w:instrText>Desktop-program</w:instrText>
      </w:r>
      <w:bookmarkEnd w:id="19"/>
      <w:r>
        <w:instrText>" \l 3</w:instrText>
      </w:r>
      <w:r>
        <w:fldChar w:fldCharType="end"/>
      </w:r>
    </w:p>
    <w:p w:rsidR="00434D13" w:rsidRDefault="00FB0FFF">
      <w:pPr>
        <w:pStyle w:val="ProductList-ClauseHeading"/>
        <w:outlineLvl w:val="3"/>
      </w:pPr>
      <w:r>
        <w:t>Enhetslicens</w:t>
      </w:r>
    </w:p>
    <w:p w:rsidR="00434D13" w:rsidRDefault="00FB0FFF" w:rsidP="00FB0FFF">
      <w:pPr>
        <w:pStyle w:val="ProductList-Bullet"/>
        <w:numPr>
          <w:ilvl w:val="0"/>
          <w:numId w:val="7"/>
        </w:numPr>
      </w:pPr>
      <w:r>
        <w:t xml:space="preserve">Kunden får installera ett valfritt antal exemplar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 </w:t>
      </w:r>
    </w:p>
    <w:p w:rsidR="00434D13" w:rsidRDefault="00FB0FFF" w:rsidP="00FB0FFF">
      <w:pPr>
        <w:pStyle w:val="ProductList-Bullet"/>
        <w:numPr>
          <w:ilvl w:val="0"/>
          <w:numId w:val="7"/>
        </w:numPr>
      </w:pPr>
      <w:r>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w:t>
      </w:r>
    </w:p>
    <w:p w:rsidR="00434D13" w:rsidRDefault="00FB0FFF" w:rsidP="00FB0FFF">
      <w:pPr>
        <w:pStyle w:val="ProductList-Bullet"/>
        <w:numPr>
          <w:ilvl w:val="0"/>
          <w:numId w:val="7"/>
        </w:numPr>
      </w:pPr>
      <w:r>
        <w:t xml:space="preserve">Hur många användare som helst får använda programvaran som körs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rsidR="00434D13" w:rsidRDefault="00FB0FFF" w:rsidP="00FB0FFF">
      <w:pPr>
        <w:pStyle w:val="ProductList-Bullet"/>
        <w:numPr>
          <w:ilvl w:val="0"/>
          <w:numId w:val="7"/>
        </w:numPr>
      </w:pPr>
      <w:r>
        <w:t xml:space="preserve">Fjärranvändning av programvaran som körs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w:t>
      </w:r>
    </w:p>
    <w:p w:rsidR="00434D13" w:rsidRDefault="00FB0FFF" w:rsidP="00FB0FFF">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tillägnad kundens användning är tillåten för alla användare från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rsidR="00434D13" w:rsidRDefault="00434D13">
      <w:pPr>
        <w:pStyle w:val="ProductList-Body"/>
      </w:pPr>
    </w:p>
    <w:p w:rsidR="00434D13" w:rsidRDefault="00FB0FFF">
      <w:pPr>
        <w:pStyle w:val="ProductList-ClauseHeading"/>
        <w:outlineLvl w:val="3"/>
      </w:pPr>
      <w:r>
        <w:t>Medieelement och mallar</w:t>
      </w:r>
    </w:p>
    <w:p w:rsidR="00434D13" w:rsidRDefault="00FB0FFF">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rsidR="00434D13" w:rsidRDefault="00FB0FFF">
      <w:pPr>
        <w:pStyle w:val="ProductList-Offering2Heading"/>
        <w:outlineLvl w:val="2"/>
      </w:pPr>
      <w:bookmarkStart w:id="20" w:name="_Sec540"/>
      <w:r>
        <w:t>Desktop-operativsystem</w:t>
      </w:r>
      <w:bookmarkEnd w:id="20"/>
      <w:r>
        <w:fldChar w:fldCharType="begin"/>
      </w:r>
      <w:r>
        <w:instrText xml:space="preserve"> TC "</w:instrText>
      </w:r>
      <w:bookmarkStart w:id="21" w:name="_Toc10195969"/>
      <w:r>
        <w:instrText>Desktop-operativsystem</w:instrText>
      </w:r>
      <w:bookmarkEnd w:id="21"/>
      <w:r>
        <w:instrText>" \l 3</w:instrText>
      </w:r>
      <w:r>
        <w:fldChar w:fldCharType="end"/>
      </w:r>
    </w:p>
    <w:p w:rsidR="00434D13" w:rsidRDefault="00FB0FFF">
      <w:pPr>
        <w:pStyle w:val="ProductList-ClauseHeading"/>
        <w:outlineLvl w:val="3"/>
      </w:pPr>
      <w:r>
        <w:t>Enhetslicens</w:t>
      </w:r>
    </w:p>
    <w:p w:rsidR="00434D13" w:rsidRDefault="00FB0FFF" w:rsidP="00FB0FFF">
      <w:pPr>
        <w:pStyle w:val="ProductList-Bullet"/>
        <w:numPr>
          <w:ilvl w:val="0"/>
          <w:numId w:val="8"/>
        </w:numPr>
      </w:pPr>
      <w:r>
        <w:t xml:space="preserve">Kunden får installera en kopia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rsidR="00434D13" w:rsidRDefault="00FB0FFF" w:rsidP="00FB0FFF">
      <w:pPr>
        <w:pStyle w:val="ProductList-Bullet"/>
        <w:numPr>
          <w:ilvl w:val="0"/>
          <w:numId w:val="8"/>
        </w:numPr>
      </w:pPr>
      <w:r>
        <w:t>Kunden får använda programvaran med upp till två processorer.</w:t>
      </w:r>
    </w:p>
    <w:p w:rsidR="00434D13" w:rsidRDefault="00FB0FFF" w:rsidP="00FB0FFF">
      <w:pPr>
        <w:pStyle w:val="ProductList-Bullet"/>
        <w:numPr>
          <w:ilvl w:val="0"/>
          <w:numId w:val="8"/>
        </w:numPr>
      </w:pPr>
      <w:r>
        <w:t>Lokal användning är tillåten för alla användare.</w:t>
      </w:r>
    </w:p>
    <w:p w:rsidR="00434D13" w:rsidRDefault="00FB0FFF" w:rsidP="00FB0FFF">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någon 90-dagarsperiod."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rsidR="00434D13" w:rsidRDefault="00FB0FFF" w:rsidP="00FB0FFF">
      <w:pPr>
        <w:pStyle w:val="ProductList-Bullet"/>
        <w:numPr>
          <w:ilvl w:val="0"/>
          <w:numId w:val="8"/>
        </w:numPr>
      </w:pPr>
      <w:r>
        <w:t>Endast en användare får när som helst bereda sig åtkomst till och använda programvaran.</w:t>
      </w:r>
    </w:p>
    <w:p w:rsidR="00434D13" w:rsidRDefault="00FB0FFF" w:rsidP="00FB0FFF">
      <w:pPr>
        <w:pStyle w:val="ProductList-Bullet"/>
        <w:numPr>
          <w:ilvl w:val="0"/>
          <w:numId w:val="8"/>
        </w:numPr>
      </w:pPr>
      <w:r>
        <w:t xml:space="preserve">Kunden får ansluta upp till 20 enheter till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rsidR="00434D13" w:rsidRDefault="00FB0FFF" w:rsidP="00FB0FFF">
      <w:pPr>
        <w:pStyle w:val="ProductList-Bullet"/>
        <w:numPr>
          <w:ilvl w:val="0"/>
          <w:numId w:val="8"/>
        </w:numPr>
      </w:pPr>
      <w:r>
        <w:t>Ett obegränsat antal anslutningar är tillåtet för KMS-aktivering eller liknande teknik.</w:t>
      </w:r>
    </w:p>
    <w:p w:rsidR="00434D13" w:rsidRDefault="00434D13">
      <w:pPr>
        <w:pStyle w:val="ProductList-Body"/>
      </w:pPr>
    </w:p>
    <w:p w:rsidR="00434D13" w:rsidRDefault="00FB0FFF">
      <w:pPr>
        <w:pStyle w:val="ProductList-ClauseHeading"/>
        <w:outlineLvl w:val="3"/>
      </w:pPr>
      <w:r>
        <w:t>Adobe Flash Player</w:t>
      </w:r>
    </w:p>
    <w:p w:rsidR="00434D13" w:rsidRDefault="00FB0FFF">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2">
        <w:r>
          <w:rPr>
            <w:color w:val="00467F"/>
            <w:u w:val="single"/>
          </w:rPr>
          <w:t>http://go.microsoft.com/fwlink/?linkid=248532</w:t>
        </w:r>
      </w:hyperlink>
      <w:r>
        <w:t>. Adobe och Flash är registrerade varumärken eller varumärken som tillhör Adobe Systems Incorporated i USA och/eller andra länder.</w:t>
      </w:r>
    </w:p>
    <w:p w:rsidR="00434D13" w:rsidRDefault="00FB0FFF">
      <w:pPr>
        <w:pStyle w:val="ProductList-Offering2Heading"/>
        <w:outlineLvl w:val="2"/>
      </w:pPr>
      <w:bookmarkStart w:id="22" w:name="_Sec541"/>
      <w:r>
        <w:t>Per kärna/CAL</w:t>
      </w:r>
      <w:bookmarkEnd w:id="22"/>
      <w:r>
        <w:fldChar w:fldCharType="begin"/>
      </w:r>
      <w:r>
        <w:instrText xml:space="preserve"> TC "</w:instrText>
      </w:r>
      <w:bookmarkStart w:id="23" w:name="_Toc10195970"/>
      <w:r>
        <w:instrText>Per kärna/CAL</w:instrText>
      </w:r>
      <w:bookmarkEnd w:id="23"/>
      <w:r>
        <w:instrText>" \l 3</w:instrText>
      </w:r>
      <w:r>
        <w:fldChar w:fldCharType="end"/>
      </w:r>
    </w:p>
    <w:p w:rsidR="00434D13" w:rsidRDefault="00FB0FFF">
      <w:pPr>
        <w:pStyle w:val="ProductList-ClauseHeading"/>
        <w:outlineLvl w:val="3"/>
      </w:pPr>
      <w:r>
        <w:t>Serverlicenser (per kärna)</w:t>
      </w:r>
    </w:p>
    <w:p w:rsidR="00434D13" w:rsidRDefault="00FB0FFF" w:rsidP="00FB0FFF">
      <w:pPr>
        <w:pStyle w:val="ProductList-Bullet"/>
        <w:numPr>
          <w:ilvl w:val="0"/>
          <w:numId w:val="9"/>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rsidR="00434D13" w:rsidRDefault="00FB0FFF" w:rsidP="00FB0FFF">
      <w:pPr>
        <w:pStyle w:val="ProductList-Bullet"/>
        <w:numPr>
          <w:ilvl w:val="0"/>
          <w:numId w:val="9"/>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434D13" w:rsidRDefault="00FB0FFF" w:rsidP="00FB0FFF">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rsidR="00434D13" w:rsidRDefault="00FB0FFF" w:rsidP="00FB0FFF">
      <w:pPr>
        <w:pStyle w:val="ProductList-Bullet"/>
        <w:numPr>
          <w:ilvl w:val="0"/>
          <w:numId w:val="9"/>
        </w:numPr>
      </w:pPr>
      <w:r>
        <w:t>Standardutgåva:</w:t>
      </w:r>
    </w:p>
    <w:p w:rsidR="00434D13" w:rsidRDefault="00FB0FFF" w:rsidP="00FB0FFF">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w:t>
      </w:r>
    </w:p>
    <w:p w:rsidR="00434D13" w:rsidRDefault="00FB0FFF" w:rsidP="00FB0FFF">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434D13" w:rsidRDefault="00FB0FFF" w:rsidP="00FB0FFF">
      <w:pPr>
        <w:pStyle w:val="ProductList-Bullet"/>
        <w:numPr>
          <w:ilvl w:val="1"/>
          <w:numId w:val="9"/>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rsidR="00434D13" w:rsidRDefault="00FB0FFF" w:rsidP="00FB0FFF">
      <w:pPr>
        <w:pStyle w:val="ProductList-Bullet"/>
        <w:numPr>
          <w:ilvl w:val="0"/>
          <w:numId w:val="9"/>
        </w:numPr>
      </w:pPr>
      <w:r>
        <w:t xml:space="preserve">Så länge som det totala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tillåtet varje gång som kunden delar upp en hårdvara. </w:t>
      </w:r>
    </w:p>
    <w:p w:rsidR="00434D13" w:rsidRDefault="00FB0FFF" w:rsidP="00FB0FFF">
      <w:pPr>
        <w:pStyle w:val="ProductList-Bullet"/>
        <w:numPr>
          <w:ilvl w:val="0"/>
          <w:numId w:val="9"/>
        </w:numPr>
      </w:pPr>
      <w:r>
        <w:lastRenderedPageBreak/>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434D13" w:rsidRDefault="00434D13">
      <w:pPr>
        <w:pStyle w:val="ProductList-Body"/>
      </w:pPr>
    </w:p>
    <w:p w:rsidR="00434D13" w:rsidRDefault="00FB0FFF">
      <w:pPr>
        <w:pStyle w:val="ProductList-ClauseHeading"/>
        <w:outlineLvl w:val="3"/>
      </w:pPr>
      <w:r>
        <w:t>Åtkomstlicenser</w:t>
      </w:r>
    </w:p>
    <w:p w:rsidR="00434D13" w:rsidRDefault="00FB0FFF" w:rsidP="00FB0FFF">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434D13" w:rsidRDefault="00FB0FFF" w:rsidP="00FB0FFF">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w:t>
      </w:r>
    </w:p>
    <w:p w:rsidR="00434D13" w:rsidRDefault="00FB0FFF" w:rsidP="00FB0FFF">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webbprogram,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Pr>
          <w:color w:val="0563C1"/>
        </w:rPr>
        <w:t>HPC Workload</w:t>
      </w:r>
      <w:r>
        <w:fldChar w:fldCharType="end"/>
      </w:r>
      <w:r>
        <w:t>.</w:t>
      </w:r>
    </w:p>
    <w:p w:rsidR="00434D13" w:rsidRDefault="00FB0FFF" w:rsidP="00FB0FFF">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434D13" w:rsidRDefault="00FB0FFF">
      <w:pPr>
        <w:pStyle w:val="ProductList-Offering2Heading"/>
        <w:outlineLvl w:val="2"/>
      </w:pPr>
      <w:bookmarkStart w:id="24" w:name="_Sec542"/>
      <w:r>
        <w:t>Server/CAL</w:t>
      </w:r>
      <w:bookmarkEnd w:id="24"/>
      <w:r>
        <w:fldChar w:fldCharType="begin"/>
      </w:r>
      <w:r>
        <w:instrText xml:space="preserve"> TC "</w:instrText>
      </w:r>
      <w:bookmarkStart w:id="25" w:name="_Toc10195971"/>
      <w:r>
        <w:instrText>Server/CAL</w:instrText>
      </w:r>
      <w:bookmarkEnd w:id="25"/>
      <w:r>
        <w:instrText>" \l 3</w:instrText>
      </w:r>
      <w:r>
        <w:fldChar w:fldCharType="end"/>
      </w:r>
    </w:p>
    <w:p w:rsidR="00434D13" w:rsidRDefault="00FB0FFF">
      <w:pPr>
        <w:pStyle w:val="ProductList-ClauseHeading"/>
        <w:outlineLvl w:val="3"/>
      </w:pPr>
      <w:r>
        <w:t>Serverlicenser (per instans)</w:t>
      </w:r>
    </w:p>
    <w:p w:rsidR="00434D13" w:rsidRDefault="00FB0FFF">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rsidR="00434D13" w:rsidRDefault="00434D13">
      <w:pPr>
        <w:pStyle w:val="ProductList-Body"/>
      </w:pPr>
    </w:p>
    <w:p w:rsidR="00434D13" w:rsidRDefault="00FB0FFF">
      <w:pPr>
        <w:pStyle w:val="ProductList-ClauseHeading"/>
        <w:outlineLvl w:val="3"/>
      </w:pPr>
      <w:r>
        <w:t>Åtkomstlicenser</w:t>
      </w:r>
    </w:p>
    <w:p w:rsidR="00434D13" w:rsidRDefault="00FB0FFF" w:rsidP="00FB0FFF">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434D13" w:rsidRDefault="00FB0FFF" w:rsidP="00FB0FFF">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w:t>
      </w:r>
    </w:p>
    <w:p w:rsidR="00434D13" w:rsidRDefault="00FB0FFF">
      <w:pPr>
        <w:pStyle w:val="ProductList-Offering2Heading"/>
        <w:outlineLvl w:val="2"/>
      </w:pPr>
      <w:bookmarkStart w:id="26" w:name="_Sec543"/>
      <w:r>
        <w:t>Per kärna</w:t>
      </w:r>
      <w:bookmarkEnd w:id="26"/>
      <w:r>
        <w:fldChar w:fldCharType="begin"/>
      </w:r>
      <w:r>
        <w:instrText xml:space="preserve"> TC "</w:instrText>
      </w:r>
      <w:bookmarkStart w:id="27" w:name="_Toc10195972"/>
      <w:r>
        <w:instrText>Per kärna</w:instrText>
      </w:r>
      <w:bookmarkEnd w:id="27"/>
      <w:r>
        <w:instrText>" \l 3</w:instrText>
      </w:r>
      <w:r>
        <w:fldChar w:fldCharType="end"/>
      </w:r>
    </w:p>
    <w:p w:rsidR="00434D13" w:rsidRDefault="00FB0FFF">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rsidR="00434D13" w:rsidRDefault="00434D13">
      <w:pPr>
        <w:pStyle w:val="ProductList-Body"/>
      </w:pPr>
    </w:p>
    <w:p w:rsidR="00434D13" w:rsidRDefault="00FB0FFF">
      <w:pPr>
        <w:pStyle w:val="ProductList-ClauseHeading"/>
        <w:outlineLvl w:val="3"/>
      </w:pPr>
      <w:r>
        <w:t>Serverlicenser (per kärna) – licensiering av fysisk kärna på en server</w:t>
      </w:r>
    </w:p>
    <w:p w:rsidR="00434D13" w:rsidRDefault="00FB0FFF" w:rsidP="00FB0FFF">
      <w:pPr>
        <w:pStyle w:val="ProductList-Bullet"/>
        <w:numPr>
          <w:ilvl w:val="0"/>
          <w:numId w:val="12"/>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förvärvas enligt beskrivningen nedan.</w:t>
      </w:r>
    </w:p>
    <w:p w:rsidR="00434D13" w:rsidRDefault="00FB0FFF" w:rsidP="00FB0FFF">
      <w:pPr>
        <w:pStyle w:val="ProductList-Bullet"/>
        <w:numPr>
          <w:ilvl w:val="0"/>
          <w:numId w:val="12"/>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fysisk processor.</w:t>
      </w:r>
    </w:p>
    <w:p w:rsidR="00434D13" w:rsidRDefault="00FB0FFF" w:rsidP="00FB0FFF">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rsidR="00434D13" w:rsidRDefault="00FB0FFF" w:rsidP="00FB0FFF">
      <w:pPr>
        <w:pStyle w:val="ProductList-Bullet"/>
        <w:numPr>
          <w:ilvl w:val="0"/>
          <w:numId w:val="12"/>
        </w:numPr>
      </w:pPr>
      <w:r>
        <w:t xml:space="preserve">För varje ytterligare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rsidR="00434D13" w:rsidRDefault="00FB0FFF" w:rsidP="00FB0FFF">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rsidR="00434D13" w:rsidRDefault="00434D13">
      <w:pPr>
        <w:pStyle w:val="ProductList-Body"/>
      </w:pPr>
    </w:p>
    <w:p w:rsidR="00434D13" w:rsidRDefault="00FB0FFF">
      <w:pPr>
        <w:pStyle w:val="ProductList-ClauseHeading"/>
        <w:outlineLvl w:val="3"/>
      </w:pPr>
      <w:r>
        <w:t>Serverlicenser (per kärna) – licensiering av enskilda virtuella OSE:er</w:t>
      </w:r>
    </w:p>
    <w:p w:rsidR="00434D13" w:rsidRDefault="00FB0FFF" w:rsidP="00FB0FFF">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förutsatt att tillräckliga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enligt beskrivningen nedan förvärvas.</w:t>
      </w:r>
    </w:p>
    <w:p w:rsidR="00434D13" w:rsidRDefault="00FB0FFF" w:rsidP="00FB0FFF">
      <w:pPr>
        <w:pStyle w:val="ProductList-Bullet"/>
        <w:numPr>
          <w:ilvl w:val="0"/>
          <w:numId w:val="13"/>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434D13" w:rsidRDefault="00FB0FFF" w:rsidP="00FB0FFF">
      <w:pPr>
        <w:pStyle w:val="ProductList-Bullet"/>
        <w:numPr>
          <w:ilvl w:val="0"/>
          <w:numId w:val="13"/>
        </w:numPr>
      </w:pPr>
      <w:r>
        <w:t xml:space="preserve">Om någon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den är mappad till. </w:t>
      </w:r>
    </w:p>
    <w:p w:rsidR="00434D13" w:rsidRDefault="00FB0FFF">
      <w:pPr>
        <w:pStyle w:val="ProductList-Offering2Heading"/>
        <w:outlineLvl w:val="2"/>
      </w:pPr>
      <w:bookmarkStart w:id="28" w:name="_Sec544"/>
      <w:r>
        <w:t>Hanteringsservrar</w:t>
      </w:r>
      <w:bookmarkEnd w:id="28"/>
      <w:r>
        <w:fldChar w:fldCharType="begin"/>
      </w:r>
      <w:r>
        <w:instrText xml:space="preserve"> TC "</w:instrText>
      </w:r>
      <w:bookmarkStart w:id="29" w:name="_Toc10195973"/>
      <w:r>
        <w:instrText>Hanteringsservrar</w:instrText>
      </w:r>
      <w:bookmarkEnd w:id="29"/>
      <w:r>
        <w:instrText>" \l 3</w:instrText>
      </w:r>
      <w:r>
        <w:fldChar w:fldCharType="end"/>
      </w:r>
    </w:p>
    <w:p w:rsidR="00434D13" w:rsidRDefault="00FB0FFF">
      <w:pPr>
        <w:pStyle w:val="ProductList-ClauseHeading"/>
        <w:outlineLvl w:val="3"/>
      </w:pPr>
      <w:r>
        <w:t>Hanteringslicenser</w:t>
      </w:r>
    </w:p>
    <w:p w:rsidR="00434D13" w:rsidRDefault="00FB0FFF">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rsidR="00434D13" w:rsidRDefault="00434D13">
      <w:pPr>
        <w:pStyle w:val="ProductList-Body"/>
      </w:pPr>
    </w:p>
    <w:p w:rsidR="00434D13" w:rsidRDefault="00FB0FFF">
      <w:pPr>
        <w:pStyle w:val="ProductList-ClauseHeading"/>
        <w:outlineLvl w:val="3"/>
      </w:pPr>
      <w:r>
        <w:t>Serverhanteringslicenser (per kärna)</w:t>
      </w:r>
    </w:p>
    <w:p w:rsidR="00434D13" w:rsidRDefault="00FB0FFF" w:rsidP="00FB0FFF">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deras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förvärvas.</w:t>
      </w:r>
    </w:p>
    <w:p w:rsidR="00434D13" w:rsidRDefault="00FB0FFF" w:rsidP="00FB0FFF">
      <w:pPr>
        <w:pStyle w:val="ProductList-Bullet"/>
        <w:numPr>
          <w:ilvl w:val="0"/>
          <w:numId w:val="14"/>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434D13" w:rsidRDefault="00FB0FFF" w:rsidP="00FB0FFF">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434D13" w:rsidRDefault="00FB0FFF" w:rsidP="00FB0FFF">
      <w:pPr>
        <w:pStyle w:val="ProductList-Bullet"/>
        <w:numPr>
          <w:ilvl w:val="0"/>
          <w:numId w:val="14"/>
        </w:numPr>
      </w:pPr>
      <w:r>
        <w:t>Standardutgåva:</w:t>
      </w:r>
    </w:p>
    <w:p w:rsidR="00434D13" w:rsidRDefault="00FB0FFF" w:rsidP="00FB0FFF">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434D13" w:rsidRDefault="00FB0FFF" w:rsidP="00FB0FFF">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434D13" w:rsidRDefault="00FB0FFF" w:rsidP="00FB0FFF">
      <w:pPr>
        <w:pStyle w:val="ProductList-Bullet"/>
        <w:numPr>
          <w:ilvl w:val="1"/>
          <w:numId w:val="14"/>
        </w:numPr>
      </w:pPr>
      <w:r>
        <w:lastRenderedPageBreak/>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434D13" w:rsidRDefault="00FB0FFF" w:rsidP="00FB0FFF">
      <w:pPr>
        <w:pStyle w:val="ProductList-Bullet"/>
        <w:numPr>
          <w:ilvl w:val="0"/>
          <w:numId w:val="14"/>
        </w:numPr>
      </w:pPr>
      <w:r>
        <w:t xml:space="preserve">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krävs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rsidR="00434D13" w:rsidRDefault="00434D13">
      <w:pPr>
        <w:pStyle w:val="ProductList-Body"/>
      </w:pPr>
    </w:p>
    <w:p w:rsidR="00434D13" w:rsidRDefault="00FB0FFF">
      <w:pPr>
        <w:pStyle w:val="ProductList-ClauseHeading"/>
        <w:outlineLvl w:val="3"/>
      </w:pPr>
      <w:r>
        <w:t>Klienthanteringslicenser (per OSE eller användare)</w:t>
      </w:r>
    </w:p>
    <w:p w:rsidR="00434D13" w:rsidRDefault="00FB0FFF" w:rsidP="00FB0FFF">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kunden förvärvar.</w:t>
      </w:r>
    </w:p>
    <w:p w:rsidR="00434D13" w:rsidRDefault="00FB0FFF" w:rsidP="00FB0FFF">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rsidR="00434D13" w:rsidRDefault="00FB0FFF" w:rsidP="00FB0FFF">
      <w:pPr>
        <w:pStyle w:val="ProductList-Bullet"/>
        <w:numPr>
          <w:ilvl w:val="0"/>
          <w:numId w:val="15"/>
        </w:numPr>
      </w:pPr>
      <w:r>
        <w:t xml:space="preserve">Antalet klienthanteringslicenser som krävs beror på tilldelad </w:t>
      </w:r>
      <w:r>
        <w:fldChar w:fldCharType="begin"/>
      </w:r>
      <w:r>
        <w:instrText xml:space="preserve"> AutoTextList   \s NoStyle \t "Med licens avses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rsidR="00434D13" w:rsidRDefault="00FB0FFF" w:rsidP="00FB0FFF">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rsidR="00434D13" w:rsidRDefault="00434D13">
      <w:pPr>
        <w:pStyle w:val="ProductList-Body"/>
      </w:pPr>
    </w:p>
    <w:p w:rsidR="00434D13" w:rsidRDefault="00FB0FFF">
      <w:pPr>
        <w:pStyle w:val="ProductList-ClauseHeading"/>
        <w:outlineLvl w:val="3"/>
      </w:pPr>
      <w:r>
        <w:t>Hanteringslicenser krävs inte för:</w:t>
      </w:r>
    </w:p>
    <w:p w:rsidR="00434D13" w:rsidRDefault="00FB0FFF" w:rsidP="00FB0FFF">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rsidR="00434D13" w:rsidRDefault="00FB0FFF" w:rsidP="00FB0FFF">
      <w:pPr>
        <w:pStyle w:val="ProductList-Bullet"/>
        <w:numPr>
          <w:ilvl w:val="0"/>
          <w:numId w:val="16"/>
        </w:numPr>
      </w:pPr>
      <w:r>
        <w:t>De av kundens nätverksinfrastrukturenheter som fungerar enbart i syfte att överföra nätverksdata och inte kör Windows-serverprogramvara;</w:t>
      </w:r>
    </w:p>
    <w:p w:rsidR="00434D13" w:rsidRDefault="00FB0FFF" w:rsidP="00FB0FFF">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rsidR="00434D13" w:rsidRDefault="00FB0FFF" w:rsidP="00FB0FFF">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rsidR="00434D13" w:rsidRDefault="00434D13">
      <w:pPr>
        <w:pStyle w:val="ProductList-Body"/>
      </w:pPr>
    </w:p>
    <w:p w:rsidR="00434D13" w:rsidRDefault="00FB0FFF">
      <w:pPr>
        <w:pStyle w:val="ProductList-ClauseHeading"/>
        <w:outlineLvl w:val="3"/>
      </w:pPr>
      <w:r>
        <w:t>Datauppsättningar</w:t>
      </w:r>
    </w:p>
    <w:p w:rsidR="00434D13" w:rsidRDefault="00FB0FFF">
      <w:pPr>
        <w:pStyle w:val="ProductList-Body"/>
      </w:pPr>
      <w:r>
        <w:t>Kunden får inte kopiera eller distribuera någon datauppsättning (eller delar av en datauppsättning) som ingår i programvaran.</w:t>
      </w:r>
    </w:p>
    <w:p w:rsidR="00434D13" w:rsidRDefault="00FB0FFF">
      <w:pPr>
        <w:pStyle w:val="ProductList-Offering2Heading"/>
        <w:outlineLvl w:val="2"/>
      </w:pPr>
      <w:bookmarkStart w:id="30" w:name="_Sec545"/>
      <w:r>
        <w:t>Specialservrar</w:t>
      </w:r>
      <w:bookmarkEnd w:id="30"/>
      <w:r>
        <w:fldChar w:fldCharType="begin"/>
      </w:r>
      <w:r>
        <w:instrText xml:space="preserve"> TC "</w:instrText>
      </w:r>
      <w:bookmarkStart w:id="31" w:name="_Toc10195974"/>
      <w:r>
        <w:instrText>Specialservrar</w:instrText>
      </w:r>
      <w:bookmarkEnd w:id="31"/>
      <w:r>
        <w:instrText>" \l 3</w:instrText>
      </w:r>
      <w:r>
        <w:fldChar w:fldCharType="end"/>
      </w:r>
    </w:p>
    <w:p w:rsidR="00434D13" w:rsidRDefault="00FB0FFF">
      <w:pPr>
        <w:pStyle w:val="ProductList-ClauseHeading"/>
        <w:outlineLvl w:val="3"/>
      </w:pPr>
      <w:r>
        <w:t>Serverlicenser (per instans)</w:t>
      </w:r>
    </w:p>
    <w:p w:rsidR="00434D13" w:rsidRDefault="00FB0FFF">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förvärvas.</w:t>
      </w:r>
    </w:p>
    <w:p w:rsidR="00434D13" w:rsidRDefault="00FB0FFF">
      <w:pPr>
        <w:pStyle w:val="ProductList-Offering2Heading"/>
        <w:outlineLvl w:val="2"/>
      </w:pPr>
      <w:bookmarkStart w:id="32" w:name="_Sec546"/>
      <w:r>
        <w:t>Utvecklingsverktyg</w:t>
      </w:r>
      <w:bookmarkEnd w:id="32"/>
      <w:r>
        <w:fldChar w:fldCharType="begin"/>
      </w:r>
      <w:r>
        <w:instrText xml:space="preserve"> TC "</w:instrText>
      </w:r>
      <w:bookmarkStart w:id="33" w:name="_Toc10195975"/>
      <w:r>
        <w:instrText>Utvecklingsverktyg</w:instrText>
      </w:r>
      <w:bookmarkEnd w:id="33"/>
      <w:r>
        <w:instrText>" \l 3</w:instrText>
      </w:r>
      <w:r>
        <w:fldChar w:fldCharType="end"/>
      </w:r>
    </w:p>
    <w:p w:rsidR="00434D13" w:rsidRDefault="00FB0FFF">
      <w:pPr>
        <w:pStyle w:val="ProductList-ClauseHeading"/>
        <w:outlineLvl w:val="3"/>
      </w:pPr>
      <w:r>
        <w:t>Användarlicenser</w:t>
      </w:r>
    </w:p>
    <w:p w:rsidR="00434D13" w:rsidRDefault="00FB0FFF" w:rsidP="00FB0FFF">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tillägnade Kundens användning för varje användarlicens som förvärvas.</w:t>
      </w:r>
    </w:p>
    <w:p w:rsidR="00434D13" w:rsidRDefault="00FB0FFF" w:rsidP="00FB0FFF">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 </w:t>
      </w:r>
    </w:p>
    <w:p w:rsidR="00434D13" w:rsidRDefault="00FB0FFF" w:rsidP="00FB0FFF">
      <w:pPr>
        <w:pStyle w:val="ProductList-Bullet"/>
        <w:numPr>
          <w:ilvl w:val="0"/>
          <w:numId w:val="17"/>
        </w:numPr>
      </w:pPr>
      <w:r>
        <w:t xml:space="preserve">Programvaran är inte licensierad för användning i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434D13" w:rsidRDefault="00434D13">
      <w:pPr>
        <w:pStyle w:val="ProductList-Body"/>
      </w:pPr>
    </w:p>
    <w:p w:rsidR="00434D13" w:rsidRDefault="00FB0FFF">
      <w:pPr>
        <w:pStyle w:val="ProductList-ClauseHeading"/>
        <w:outlineLvl w:val="3"/>
      </w:pPr>
      <w:r>
        <w:t>Ytterligare licensvillkor för Visual Studio-prenumerationer</w:t>
      </w:r>
    </w:p>
    <w:p w:rsidR="00434D13" w:rsidRDefault="00FB0FFF">
      <w:pPr>
        <w:pStyle w:val="ProductList-Body"/>
      </w:pPr>
      <w:r>
        <w:t xml:space="preserve">Utöver rättigheterna i licensmodellvillkoren får kunden tilldela en Visual Studio-prenumeration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434D13" w:rsidRDefault="00434D13">
      <w:pPr>
        <w:pStyle w:val="ProductList-Body"/>
      </w:pPr>
    </w:p>
    <w:p w:rsidR="00434D13" w:rsidRDefault="00FB0FFF">
      <w:pPr>
        <w:pStyle w:val="ProductList-SubClauseHeading"/>
        <w:outlineLvl w:val="4"/>
      </w:pPr>
      <w:r>
        <w:t>Köra programvaran på Microsoft Azure-tjänster</w:t>
      </w:r>
    </w:p>
    <w:p w:rsidR="00434D13" w:rsidRDefault="00FB0FFF" w:rsidP="00FB0FFF">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Azure-tjänster under tiden dess Visual Studio-prenumeration gäller.</w:t>
      </w:r>
    </w:p>
    <w:p w:rsidR="00434D13" w:rsidRDefault="00FB0FFF" w:rsidP="00FB0FFF">
      <w:pPr>
        <w:pStyle w:val="ProductList-Bullet"/>
        <w:numPr>
          <w:ilvl w:val="1"/>
          <w:numId w:val="18"/>
        </w:numPr>
      </w:pPr>
      <w:r>
        <w:t xml:space="preserve">Användningen av programvaran förblir underkastad de allmänna villkoren för kundens volymlicensieringsavtal och alla villkor som medföljer programvaran. </w:t>
      </w:r>
    </w:p>
    <w:p w:rsidR="00434D13" w:rsidRDefault="00FB0FFF" w:rsidP="00FB0FFF">
      <w:pPr>
        <w:pStyle w:val="ProductList-Bullet"/>
        <w:numPr>
          <w:ilvl w:val="1"/>
          <w:numId w:val="18"/>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Azure-tjänster.</w:t>
      </w:r>
    </w:p>
    <w:p w:rsidR="00434D13" w:rsidRDefault="00434D13">
      <w:pPr>
        <w:pStyle w:val="ProductList-BodyIndented"/>
      </w:pPr>
    </w:p>
    <w:p w:rsidR="00434D13" w:rsidRDefault="00FB0FFF">
      <w:pPr>
        <w:pStyle w:val="ProductList-SubClauseHeading"/>
        <w:outlineLvl w:val="4"/>
      </w:pPr>
      <w:r>
        <w:t>Ytterligare krav</w:t>
      </w:r>
    </w:p>
    <w:p w:rsidR="00434D13" w:rsidRDefault="00FB0FFF">
      <w:pPr>
        <w:pStyle w:val="ProductList-BodyIndented"/>
      </w:pPr>
      <w:r>
        <w:t>För att köra programvara på Microsoft Azure-tjänster måste Kunden aktivera sin Visual Studio-prenumeration genom att länka sitt Microsoft-konto till Visual Studio-prenumerationen.</w:t>
      </w:r>
    </w:p>
    <w:p w:rsidR="00434D13" w:rsidRDefault="00434D13">
      <w:pPr>
        <w:pStyle w:val="ProductList-BodyIndented"/>
      </w:pPr>
    </w:p>
    <w:p w:rsidR="00434D13" w:rsidRDefault="00FB0FFF">
      <w:pPr>
        <w:pStyle w:val="ProductList-SubClauseHeading"/>
        <w:outlineLvl w:val="4"/>
      </w:pPr>
      <w:r>
        <w:t>Acceptanstestning och feedback</w:t>
      </w:r>
    </w:p>
    <w:p w:rsidR="00434D13" w:rsidRDefault="00FB0FFF">
      <w:pPr>
        <w:pStyle w:val="ProductList-BodyIndented"/>
      </w:pPr>
      <w:r>
        <w:t>Kundens slutanvändare får beviljas åtkomst till programvaran och onlinetjänster som har gjorts tillgängliga med kundens Visual Studio-prenumeration för att utföra acceptanstest eller ge feedback på kundens program.</w:t>
      </w:r>
    </w:p>
    <w:p w:rsidR="00434D13" w:rsidRDefault="00434D13">
      <w:pPr>
        <w:pStyle w:val="ProductList-BodyIndented"/>
      </w:pPr>
    </w:p>
    <w:p w:rsidR="00434D13" w:rsidRDefault="00FB0FFF">
      <w:pPr>
        <w:pStyle w:val="ProductList-SubClauseHeading"/>
        <w:outlineLvl w:val="4"/>
      </w:pPr>
      <w:r>
        <w:lastRenderedPageBreak/>
        <w:t>Windows Server 2016 Remote Desktop Services</w:t>
      </w:r>
    </w:p>
    <w:p w:rsidR="00434D13" w:rsidRDefault="00FB0FFF">
      <w:pPr>
        <w:pStyle w:val="ProductList-BodyIndented"/>
      </w:pPr>
      <w:r>
        <w:t>Upp till 200 anonyma användare får samtidigt använda funktionen Remote Desktop Services i Windows Server-programvaran för att bereda sig åtkomst till onlinedemonstrationer av kundens program.</w:t>
      </w:r>
    </w:p>
    <w:p w:rsidR="00434D13" w:rsidRDefault="00434D13">
      <w:pPr>
        <w:pStyle w:val="ProductList-BodyIndented"/>
      </w:pPr>
    </w:p>
    <w:p w:rsidR="00434D13" w:rsidRDefault="00FB0FFF">
      <w:pPr>
        <w:pStyle w:val="ProductList-SubClauseHeading"/>
        <w:outlineLvl w:val="4"/>
      </w:pPr>
      <w:r>
        <w:t>Windows inbäddad produkt</w:t>
      </w:r>
    </w:p>
    <w:p w:rsidR="00434D13" w:rsidRDefault="00FB0FFF">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rsidR="00434D13" w:rsidRDefault="00434D13">
      <w:pPr>
        <w:pStyle w:val="ProductList-BodyIndented"/>
        <w:jc w:val="right"/>
      </w:pPr>
    </w:p>
    <w:tbl>
      <w:tblPr>
        <w:tblStyle w:val="PURTable0"/>
        <w:tblW w:w="0" w:type="dxa"/>
        <w:tblLook w:val="04A0" w:firstRow="1" w:lastRow="0" w:firstColumn="1" w:lastColumn="0" w:noHBand="0" w:noVBand="1"/>
      </w:tblPr>
      <w:tblGrid>
        <w:gridCol w:w="1055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Indented"/>
      </w:pPr>
    </w:p>
    <w:p w:rsidR="00434D13" w:rsidRDefault="00434D13">
      <w:pPr>
        <w:sectPr w:rsidR="00434D13">
          <w:headerReference w:type="default" r:id="rId33"/>
          <w:footerReference w:type="default" r:id="rId34"/>
          <w:type w:val="continuous"/>
          <w:pgSz w:w="12240" w:h="15840" w:code="1"/>
          <w:pgMar w:top="1170" w:right="720" w:bottom="720" w:left="720" w:header="432" w:footer="288" w:gutter="0"/>
          <w:cols w:space="360"/>
        </w:sectPr>
      </w:pPr>
    </w:p>
    <w:p w:rsidR="00434D13" w:rsidRDefault="00FB0FFF">
      <w:pPr>
        <w:pStyle w:val="ProductList-SectionHeading"/>
        <w:pageBreakBefore/>
        <w:outlineLvl w:val="0"/>
      </w:pPr>
      <w:bookmarkStart w:id="34" w:name="_Sec547"/>
      <w:bookmarkEnd w:id="12"/>
      <w:r>
        <w:lastRenderedPageBreak/>
        <w:t>Programvara</w:t>
      </w:r>
      <w:r>
        <w:fldChar w:fldCharType="begin"/>
      </w:r>
      <w:r>
        <w:instrText xml:space="preserve"> TC "</w:instrText>
      </w:r>
      <w:bookmarkStart w:id="35" w:name="_Toc10195976"/>
      <w:r>
        <w:instrText>Programvara</w:instrText>
      </w:r>
      <w:bookmarkEnd w:id="35"/>
      <w:r>
        <w:instrText>" \l 1</w:instrText>
      </w:r>
      <w:r>
        <w:fldChar w:fldCharType="end"/>
      </w:r>
    </w:p>
    <w:p w:rsidR="00434D13" w:rsidRDefault="00FB0FFF">
      <w:pPr>
        <w:pStyle w:val="ProductList-Offering1HeadingNoBorder"/>
        <w:outlineLvl w:val="1"/>
      </w:pPr>
      <w:bookmarkStart w:id="36" w:name="_Sec857"/>
      <w:r>
        <w:t>Advanced Threat Analytics</w:t>
      </w:r>
      <w:bookmarkEnd w:id="36"/>
      <w:r>
        <w:fldChar w:fldCharType="begin"/>
      </w:r>
      <w:r>
        <w:instrText xml:space="preserve"> TC "</w:instrText>
      </w:r>
      <w:bookmarkStart w:id="37" w:name="_Toc10195977"/>
      <w:r>
        <w:instrText>Advanced Threat Analytics</w:instrText>
      </w:r>
      <w:bookmarkEnd w:id="37"/>
      <w:r>
        <w:instrText>" \l 2</w:instrText>
      </w:r>
      <w:r>
        <w:fldChar w:fldCharType="end"/>
      </w:r>
    </w:p>
    <w:p w:rsidR="00434D13" w:rsidRDefault="00FB0FFF">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434D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4D13">
        <w:tc>
          <w:tcPr>
            <w:tcW w:w="416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34D13">
        <w:tc>
          <w:tcPr>
            <w:tcW w:w="4160" w:type="dxa"/>
            <w:tcBorders>
              <w:top w:val="dashed" w:sz="4" w:space="0" w:color="BFBFBF"/>
              <w:left w:val="none" w:sz="4" w:space="0" w:color="6E6E6E"/>
              <w:bottom w:val="none" w:sz="4" w:space="0" w:color="FFFFFF"/>
              <w:right w:val="none" w:sz="4" w:space="0" w:color="6E6E6E"/>
            </w:tcBorders>
          </w:tcPr>
          <w:p w:rsidR="00434D13" w:rsidRDefault="00FB0FFF">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34D13" w:rsidRDefault="00FB0FF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34D13" w:rsidRDefault="00FB0FF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bl>
    <w:p w:rsidR="00434D13" w:rsidRDefault="00FB0FFF">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85"/>
        <w:gridCol w:w="3707"/>
        <w:gridCol w:w="3624"/>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Nedgraderingar: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5">
              <w:r>
                <w:rPr>
                  <w:color w:val="000000"/>
                </w:rPr>
                <w:t>Bilaga B</w:t>
              </w:r>
            </w:hyperlink>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3"/>
      </w:pPr>
      <w:r>
        <w:t>2.1 Landsbegränsningar</w:t>
      </w:r>
    </w:p>
    <w:p w:rsidR="00434D13" w:rsidRDefault="00FB0FFF">
      <w:pPr>
        <w:pStyle w:val="ProductList-Body"/>
      </w:pPr>
      <w:r>
        <w:t>Kunden får inte hämta Advanced Threat Analytics 2016 för användning eller distribution i Kina.</w:t>
      </w:r>
    </w:p>
    <w:p w:rsidR="00434D13" w:rsidRDefault="00434D13">
      <w:pPr>
        <w:pStyle w:val="ProductList-Body"/>
      </w:pPr>
    </w:p>
    <w:p w:rsidR="00434D13" w:rsidRDefault="00FB0FFF">
      <w:pPr>
        <w:pStyle w:val="ProductList-ClauseHeading"/>
        <w:outlineLvl w:val="3"/>
      </w:pPr>
      <w:r>
        <w:t>2.2 Akademiska kunder</w:t>
      </w:r>
    </w:p>
    <w:p w:rsidR="00434D13" w:rsidRDefault="00FB0FFF">
      <w:pPr>
        <w:pStyle w:val="ProductList-Body"/>
      </w:pPr>
      <w: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Pr>
            <w:color w:val="00467F"/>
            <w:u w:val="single"/>
          </w:rPr>
          <w:t>Hanteringsservrar</w:t>
        </w:r>
      </w:hyperlink>
      <w:r>
        <w:t xml:space="preserve">. </w:t>
      </w:r>
    </w:p>
    <w:p w:rsidR="00434D13" w:rsidRDefault="00FB0FFF">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607"/>
        <w:gridCol w:w="3612"/>
        <w:gridCol w:w="3697"/>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Ytterligare programvara: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3"/>
      </w:pPr>
      <w:r>
        <w:t>3.1 Hanteringslicens</w:t>
      </w:r>
    </w:p>
    <w:tbl>
      <w:tblPr>
        <w:tblStyle w:val="PURTable"/>
        <w:tblW w:w="0" w:type="dxa"/>
        <w:tblLook w:val="04A0" w:firstRow="1" w:lastRow="0" w:firstColumn="1" w:lastColumn="0" w:noHBand="0" w:noVBand="1"/>
      </w:tblPr>
      <w:tblGrid>
        <w:gridCol w:w="3673"/>
        <w:gridCol w:w="3625"/>
        <w:gridCol w:w="3618"/>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4D13" w:rsidRDefault="00FB0FFF">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434D13" w:rsidRDefault="00FB0FFF">
            <w:pPr>
              <w:pStyle w:val="ProductList-TableBody"/>
            </w:pPr>
            <w:r>
              <w:t>Advanced Threat Analytics 2016 (användare- eller OSE-hanteringslicens)</w:t>
            </w:r>
          </w:p>
          <w:p w:rsidR="00434D13" w:rsidRDefault="00FB0FFF">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rsidR="00434D13" w:rsidRDefault="00FB0FFF">
            <w:pPr>
              <w:pStyle w:val="ProductList-TableBody"/>
            </w:pPr>
            <w:r>
              <w:t>Azure Avancerat skydd för användare (användar-SL)</w:t>
            </w:r>
          </w:p>
          <w:p w:rsidR="00434D13" w:rsidRDefault="00FB0FFF">
            <w:pPr>
              <w:pStyle w:val="ProductList-TableBody"/>
            </w:pPr>
            <w:r>
              <w:t xml:space="preserve">Licens som är likvärdig hanteringslicens (se </w:t>
            </w:r>
            <w:hyperlink w:anchor="_Sec591">
              <w:r>
                <w:rPr>
                  <w:color w:val="00467F"/>
                  <w:u w:val="single"/>
                </w:rPr>
                <w:t>Bilaga A</w:t>
              </w:r>
            </w:hyperlink>
            <w:r>
              <w:t>)</w:t>
            </w:r>
          </w:p>
        </w:tc>
      </w:tr>
    </w:tbl>
    <w:p w:rsidR="00434D13" w:rsidRDefault="00434D13">
      <w:pPr>
        <w:pStyle w:val="ProductList-Body"/>
      </w:pPr>
    </w:p>
    <w:p w:rsidR="00434D13" w:rsidRDefault="00FB0FFF">
      <w:pPr>
        <w:pStyle w:val="ProductList-ClauseHeading"/>
        <w:outlineLvl w:val="3"/>
      </w:pPr>
      <w:r>
        <w:t>3.2 Användnings som kräver en hanteringslicens</w:t>
      </w:r>
    </w:p>
    <w:p w:rsidR="00434D13" w:rsidRDefault="00FB0FFF">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rsidR="00434D13" w:rsidRDefault="00434D13">
      <w:pPr>
        <w:pStyle w:val="ProductList-Body"/>
      </w:pPr>
    </w:p>
    <w:p w:rsidR="00434D13" w:rsidRDefault="00FB0FFF">
      <w:pPr>
        <w:pStyle w:val="ProductList-ClauseHeading"/>
        <w:outlineLvl w:val="3"/>
      </w:pPr>
      <w:r>
        <w:t>3.3 Tredje mans licensvillkor för komponenter med öppen källkod</w:t>
      </w:r>
    </w:p>
    <w:p w:rsidR="00434D13" w:rsidRDefault="00FB0FFF">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434D13" w:rsidRDefault="00FB0FF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65"/>
        <w:gridCol w:w="3632"/>
        <w:gridCol w:w="371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Redundansväxlingsrättigheter: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Rättigheter till nätverksväxling: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1HeadingNoBorder"/>
        <w:outlineLvl w:val="1"/>
      </w:pPr>
      <w:bookmarkStart w:id="42" w:name="_Sec592"/>
      <w:r>
        <w:t>BizTalk</w:t>
      </w:r>
      <w:bookmarkEnd w:id="42"/>
      <w:r>
        <w:fldChar w:fldCharType="begin"/>
      </w:r>
      <w:r>
        <w:instrText xml:space="preserve"> TC "</w:instrText>
      </w:r>
      <w:bookmarkStart w:id="43" w:name="_Toc10195978"/>
      <w:r>
        <w:instrText>BizTalk</w:instrText>
      </w:r>
      <w:bookmarkEnd w:id="43"/>
      <w:r>
        <w:instrText>" \l 2</w:instrText>
      </w:r>
      <w:r>
        <w:fldChar w:fldCharType="end"/>
      </w:r>
    </w:p>
    <w:p w:rsidR="00434D13" w:rsidRDefault="00FB0FFF">
      <w:pPr>
        <w:pStyle w:val="ProductList-Offering1SubSection"/>
        <w:outlineLvl w:val="2"/>
      </w:pPr>
      <w:bookmarkStart w:id="44" w:name="_Sec593"/>
      <w:r>
        <w:t>1. Programtillgänglighet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34D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4D13">
        <w:tc>
          <w:tcPr>
            <w:tcW w:w="416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34D13" w:rsidRDefault="00FB0FF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34D13" w:rsidRDefault="00FB0FF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34D13" w:rsidRDefault="00FB0FF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34D13" w:rsidRDefault="00FB0FF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4D13" w:rsidRDefault="00FB0FF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4D13" w:rsidRDefault="00FB0FF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4D13" w:rsidRDefault="00FB0FF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4D13" w:rsidRDefault="00FB0FF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34D13" w:rsidRDefault="00FB0FF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4D13" w:rsidRDefault="00FB0FF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4D13" w:rsidRDefault="00FB0FF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4D13" w:rsidRDefault="00FB0FF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34D13" w:rsidRDefault="00FB0F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34D13">
        <w:tc>
          <w:tcPr>
            <w:tcW w:w="4160" w:type="dxa"/>
            <w:tcBorders>
              <w:top w:val="dashed" w:sz="4" w:space="0" w:color="BFBFBF"/>
              <w:left w:val="none" w:sz="4" w:space="0" w:color="6E6E6E"/>
              <w:bottom w:val="none" w:sz="4" w:space="0" w:color="6E6E6E"/>
              <w:right w:val="none" w:sz="4" w:space="0" w:color="6E6E6E"/>
            </w:tcBorders>
          </w:tcPr>
          <w:p w:rsidR="00434D13" w:rsidRDefault="00FB0FF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34D13" w:rsidRDefault="00FB0FF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34D13" w:rsidRDefault="00434D1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34D13" w:rsidRDefault="00434D1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bl>
    <w:p w:rsidR="00434D13" w:rsidRDefault="00FB0FFF">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82"/>
        <w:gridCol w:w="3708"/>
        <w:gridCol w:w="3626"/>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Nedgraderingar: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FB0FFF">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605"/>
        <w:gridCol w:w="3613"/>
        <w:gridCol w:w="3698"/>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3"/>
      </w:pPr>
      <w:r>
        <w:t>3.1 BizTalk Server Branch och Standard Edition</w:t>
      </w:r>
    </w:p>
    <w:p w:rsidR="00434D13" w:rsidRDefault="00FB0FFF">
      <w:pPr>
        <w:pStyle w:val="ProductList-SubClauseHeading"/>
        <w:outlineLvl w:val="4"/>
      </w:pPr>
      <w:r>
        <w:t>3.1.1 Användningsbegränsning</w:t>
      </w:r>
    </w:p>
    <w:p w:rsidR="00434D13" w:rsidRDefault="00FB0FFF">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434D13" w:rsidRDefault="00434D13">
      <w:pPr>
        <w:pStyle w:val="ProductList-BodyIndented"/>
      </w:pPr>
    </w:p>
    <w:p w:rsidR="00434D13" w:rsidRDefault="00FB0FFF">
      <w:pPr>
        <w:pStyle w:val="ProductList-SubClauseHeading"/>
        <w:outlineLvl w:val="4"/>
      </w:pPr>
      <w:r>
        <w:t>3.1.2 Office Web Component</w:t>
      </w:r>
    </w:p>
    <w:p w:rsidR="00434D13" w:rsidRDefault="00FB0FFF">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rsidR="00434D13" w:rsidRDefault="00434D13">
      <w:pPr>
        <w:pStyle w:val="ProductList-BodyIndented"/>
      </w:pPr>
    </w:p>
    <w:p w:rsidR="00434D13" w:rsidRDefault="00FB0FFF">
      <w:pPr>
        <w:pStyle w:val="ProductList-ClauseHeading"/>
        <w:outlineLvl w:val="3"/>
      </w:pPr>
      <w:r>
        <w:t>3.2 BizTalk Server Branch Edition</w:t>
      </w:r>
    </w:p>
    <w:p w:rsidR="00434D13" w:rsidRDefault="00FB0FFF">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rsidR="00434D13" w:rsidRDefault="00FB0FFF" w:rsidP="00FB0FFF">
      <w:pPr>
        <w:pStyle w:val="ProductList-Bullet"/>
        <w:numPr>
          <w:ilvl w:val="0"/>
          <w:numId w:val="19"/>
        </w:numPr>
      </w:pPr>
      <w:r>
        <w:t xml:space="preserve">agera som centralnoden i en nätverksmodell av typen ”hub och spoke” </w:t>
      </w:r>
    </w:p>
    <w:p w:rsidR="00434D13" w:rsidRDefault="00FB0FFF" w:rsidP="00FB0FFF">
      <w:pPr>
        <w:pStyle w:val="ProductList-Bullet"/>
        <w:numPr>
          <w:ilvl w:val="0"/>
          <w:numId w:val="19"/>
        </w:numPr>
      </w:pPr>
      <w:r>
        <w:t xml:space="preserve">centralisera företagsomfattande kommunikationer med andra Servrar eller enheter </w:t>
      </w:r>
    </w:p>
    <w:p w:rsidR="00434D13" w:rsidRDefault="00FB0FFF" w:rsidP="00FB0FFF">
      <w:pPr>
        <w:pStyle w:val="ProductList-Bullet"/>
        <w:numPr>
          <w:ilvl w:val="0"/>
          <w:numId w:val="19"/>
        </w:numPr>
      </w:pPr>
      <w:r>
        <w:t>automatisera affärsprocesser mellan avdelningar, affärsenheter eller filialkontor.</w:t>
      </w:r>
    </w:p>
    <w:p w:rsidR="00434D13" w:rsidRDefault="00434D13">
      <w:pPr>
        <w:pStyle w:val="ProductList-Body"/>
      </w:pPr>
    </w:p>
    <w:p w:rsidR="00434D13" w:rsidRDefault="00FB0FFF">
      <w:pPr>
        <w:pStyle w:val="ProductList-ClauseHeading"/>
        <w:outlineLvl w:val="3"/>
      </w:pPr>
      <w:r>
        <w:t>3.3 Ytterligare programvara</w:t>
      </w:r>
    </w:p>
    <w:tbl>
      <w:tblPr>
        <w:tblStyle w:val="PURTable"/>
        <w:tblW w:w="0" w:type="dxa"/>
        <w:tblLook w:val="04A0" w:firstRow="1" w:lastRow="0" w:firstColumn="1" w:lastColumn="0" w:noHBand="0" w:noVBand="1"/>
      </w:tblPr>
      <w:tblGrid>
        <w:gridCol w:w="3718"/>
        <w:gridCol w:w="3593"/>
        <w:gridCol w:w="3605"/>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BizTalk Server Related Schemas och Templates</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BAM Event APIs och Interceptors och Administration Tools</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Utvecklingsverktyg</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MQHelper.dll</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SOAP Receive Adapter</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UDDI</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pPr>
          </w:p>
        </w:tc>
      </w:tr>
    </w:tbl>
    <w:p w:rsidR="00434D13" w:rsidRDefault="00FB0FFF">
      <w:pPr>
        <w:pStyle w:val="ProductList-Offering1SubSection"/>
        <w:outlineLvl w:val="2"/>
      </w:pPr>
      <w:bookmarkStart w:id="47" w:name="_Sec596"/>
      <w:r>
        <w:t>4. Software Assurance</w:t>
      </w:r>
      <w:bookmarkEnd w:id="47"/>
    </w:p>
    <w:p w:rsidR="00434D13" w:rsidRDefault="00434D13">
      <w:pPr>
        <w:pStyle w:val="ProductList-Body"/>
      </w:pPr>
    </w:p>
    <w:tbl>
      <w:tblPr>
        <w:tblStyle w:val="PURTable"/>
        <w:tblW w:w="0" w:type="dxa"/>
        <w:tblLook w:val="04A0" w:firstRow="1" w:lastRow="0" w:firstColumn="1" w:lastColumn="0" w:noHBand="0" w:noVBand="1"/>
      </w:tblPr>
      <w:tblGrid>
        <w:gridCol w:w="3565"/>
        <w:gridCol w:w="3632"/>
        <w:gridCol w:w="371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Redundansväxlingsrättigheter: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6">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Rättigheter till nätverksväxling: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3"/>
      </w:pPr>
      <w:r>
        <w:t>4.1 Biz Talk Server 2016 Enterprise – Obegränsad virtualisering</w:t>
      </w:r>
    </w:p>
    <w:p w:rsidR="00434D13" w:rsidRDefault="00FB0FFF">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kunden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kärna). </w:t>
      </w:r>
    </w:p>
    <w:p w:rsidR="00434D13" w:rsidRDefault="00434D13">
      <w:pPr>
        <w:pStyle w:val="ProductList-Body"/>
      </w:pPr>
    </w:p>
    <w:p w:rsidR="00434D13" w:rsidRDefault="00FB0FFF">
      <w:pPr>
        <w:pStyle w:val="ProductList-ClauseHeading"/>
        <w:outlineLvl w:val="3"/>
      </w:pPr>
      <w:r>
        <w:t>4.2 Biz Talk Server Feature Packs</w:t>
      </w:r>
    </w:p>
    <w:p w:rsidR="00434D13" w:rsidRDefault="00FB0FFF">
      <w:pPr>
        <w:pStyle w:val="ProductList-Body"/>
      </w:pPr>
      <w:r>
        <w:t>Kunden är behörig att använda Feature Packs som ges ut under perioden för kundens SA-täckning.</w:t>
      </w:r>
    </w:p>
    <w:p w:rsidR="00434D13" w:rsidRDefault="00434D13">
      <w:pPr>
        <w:pStyle w:val="ProductList-Body"/>
      </w:pPr>
    </w:p>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1HeadingNoBorder"/>
        <w:outlineLvl w:val="1"/>
      </w:pPr>
      <w:bookmarkStart w:id="48" w:name="_Sec597"/>
      <w:r>
        <w:t>CAL Suites</w:t>
      </w:r>
      <w:bookmarkEnd w:id="48"/>
      <w:r>
        <w:fldChar w:fldCharType="begin"/>
      </w:r>
      <w:r>
        <w:instrText xml:space="preserve"> TC "</w:instrText>
      </w:r>
      <w:bookmarkStart w:id="49" w:name="_Toc10195979"/>
      <w:r>
        <w:instrText>CAL Suites</w:instrText>
      </w:r>
      <w:bookmarkEnd w:id="49"/>
      <w:r>
        <w:instrText>" \l 2</w:instrText>
      </w:r>
      <w:r>
        <w:fldChar w:fldCharType="end"/>
      </w:r>
    </w:p>
    <w:p w:rsidR="00434D13" w:rsidRDefault="00FB0FFF">
      <w:pPr>
        <w:pStyle w:val="ProductList-Offering1SubSection"/>
        <w:outlineLvl w:val="2"/>
      </w:pPr>
      <w:bookmarkStart w:id="50" w:name="_Sec868"/>
      <w:r>
        <w:t>1. Programtillgänglighet</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434D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4D13">
        <w:tc>
          <w:tcPr>
            <w:tcW w:w="416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Core CAL Suite Bridge för Office 365</w:t>
            </w:r>
            <w:r>
              <w:fldChar w:fldCharType="begin"/>
            </w:r>
            <w:r>
              <w:instrText xml:space="preserve"> XE "Core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Core CAL Suite Bridge för Office 365 Från SA (User SL)</w:t>
            </w:r>
            <w:r>
              <w:fldChar w:fldCharType="begin"/>
            </w:r>
            <w:r>
              <w:instrText xml:space="preserve"> XE "Core CAL Suite Bridge för Office 365 Från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Core CAL Suite Bridge för Microsoft Intune</w:t>
            </w:r>
            <w:r>
              <w:fldChar w:fldCharType="begin"/>
            </w:r>
            <w:r>
              <w:instrText xml:space="preserve"> XE "Core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Enterprise CAL Suite Bridge för Office 365</w:t>
            </w:r>
            <w:r>
              <w:fldChar w:fldCharType="begin"/>
            </w:r>
            <w:r>
              <w:instrText xml:space="preserve"> XE "Enterprise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16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(användar-SL)</w:t>
            </w:r>
          </w:p>
        </w:tc>
        <w:tc>
          <w:tcPr>
            <w:tcW w:w="620" w:type="dxa"/>
            <w:tcBorders>
              <w:top w:val="dashed" w:sz="4" w:space="0" w:color="BFBFBF"/>
              <w:left w:val="none" w:sz="4" w:space="0" w:color="6E6E6E"/>
              <w:bottom w:val="none"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bl>
    <w:p w:rsidR="00434D13" w:rsidRDefault="00434D13">
      <w:pPr>
        <w:pStyle w:val="ProductList-Body"/>
      </w:pPr>
    </w:p>
    <w:p w:rsidR="00434D13" w:rsidRDefault="00FB0FFF">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582"/>
        <w:gridCol w:w="3708"/>
        <w:gridCol w:w="3626"/>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Nedgraderingar: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CAL Suite Bridge avsnitt 2.3</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434D13" w:rsidRDefault="00434D13">
      <w:pPr>
        <w:pStyle w:val="ProductList-Body"/>
      </w:pPr>
    </w:p>
    <w:p w:rsidR="00434D13" w:rsidRDefault="00FB0FFF">
      <w:pPr>
        <w:pStyle w:val="ProductList-ClauseHeading"/>
        <w:outlineLvl w:val="3"/>
      </w:pPr>
      <w:r>
        <w:t>2.1 Process för att Fastställa Tillämpliga Användningsrättigheter för CAL Suites</w:t>
      </w:r>
    </w:p>
    <w:p w:rsidR="00434D13" w:rsidRDefault="00FB0FFF">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rsidR="00434D13" w:rsidRDefault="00434D13">
      <w:pPr>
        <w:pStyle w:val="ProductList-Body"/>
      </w:pPr>
    </w:p>
    <w:p w:rsidR="00434D13" w:rsidRDefault="00FB0FFF">
      <w:pPr>
        <w:pStyle w:val="ProductList-ClauseHeading"/>
        <w:outlineLvl w:val="3"/>
      </w:pPr>
      <w:r>
        <w:t>2.2 Komponenter i Cal Suite</w:t>
      </w:r>
    </w:p>
    <w:p w:rsidR="00434D13" w:rsidRDefault="00FB0FFF">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rsidR="00434D13" w:rsidRDefault="00434D13">
      <w:pPr>
        <w:pStyle w:val="ProductList-Body"/>
      </w:pPr>
    </w:p>
    <w:p w:rsidR="00434D13" w:rsidRDefault="00FB0FFF">
      <w:pPr>
        <w:pStyle w:val="ProductList-ClauseHeading"/>
        <w:outlineLvl w:val="3"/>
      </w:pPr>
      <w:r>
        <w:t>2.3 CAL Suite Bridge</w:t>
      </w:r>
    </w:p>
    <w:p w:rsidR="00434D13" w:rsidRDefault="00FB0FFF">
      <w:pPr>
        <w:pStyle w:val="ProductList-Body"/>
      </w:pPr>
      <w:r>
        <w:t>En CAL Suite Bridge är en företagsomfattande produkt och får enbart förvärvas för att uppfylla det organisationsomfattande kravet för antingen denna CAL Suite Bridge eller dess överordnade CAL Suite. När en CAL Suite Bridge krävs ska antalet användar-SL för CAL Suite Bridge vara samma som antalet användar-SL för den kvalificerande Onlinetjänsten.</w:t>
      </w:r>
    </w:p>
    <w:tbl>
      <w:tblPr>
        <w:tblStyle w:val="PURTable"/>
        <w:tblW w:w="0" w:type="dxa"/>
        <w:tblLook w:val="04A0" w:firstRow="1" w:lastRow="0" w:firstColumn="1" w:lastColumn="0" w:noHBand="0" w:noVBand="1"/>
      </w:tblPr>
      <w:tblGrid>
        <w:gridCol w:w="3624"/>
        <w:gridCol w:w="3638"/>
        <w:gridCol w:w="3654"/>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Kvalificerande onlinetjänster</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Office 365 E1 och Microsoft Intune</w:t>
            </w:r>
            <w:r>
              <w:fldChar w:fldCharType="begin"/>
            </w:r>
            <w:r>
              <w:instrText xml:space="preserve"> XE "Office 365 E1 och Microsoft Intune" </w:instrText>
            </w:r>
            <w:r>
              <w:fldChar w:fldCharType="end"/>
            </w:r>
            <w:r>
              <w:t xml:space="preserve"> eller</w:t>
            </w:r>
          </w:p>
          <w:p w:rsidR="00434D13" w:rsidRDefault="00FB0FFF">
            <w:pPr>
              <w:pStyle w:val="ProductList-TableBody"/>
            </w:pPr>
            <w:r>
              <w:t>Office 365 E3 och Microsoft Intune</w:t>
            </w:r>
            <w:r>
              <w:fldChar w:fldCharType="begin"/>
            </w:r>
            <w:r>
              <w:instrText xml:space="preserve"> XE "Office 365 E3 och Microsoft Intune" </w:instrText>
            </w:r>
            <w:r>
              <w:fldChar w:fldCharType="end"/>
            </w:r>
            <w:r>
              <w:t xml:space="preserve"> eller</w:t>
            </w:r>
          </w:p>
          <w:p w:rsidR="00434D13" w:rsidRDefault="00FB0FFF">
            <w:pPr>
              <w:pStyle w:val="ProductList-TableBody"/>
            </w:pPr>
            <w:r>
              <w:t>Office 365 E5 och Microsoft Intune</w:t>
            </w:r>
            <w:r>
              <w:fldChar w:fldCharType="begin"/>
            </w:r>
            <w:r>
              <w:instrText xml:space="preserve"> XE "Office 365 E5 och Microsoft Intune" </w:instrText>
            </w:r>
            <w:r>
              <w:fldChar w:fldCharType="end"/>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Microsoft Intune</w:t>
            </w:r>
            <w:r>
              <w:fldChar w:fldCharType="begin"/>
            </w:r>
            <w:r>
              <w:instrText xml:space="preserve"> XE "Microsoft Intune" </w:instrText>
            </w:r>
            <w:r>
              <w:fldChar w:fldCharType="end"/>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434D13" w:rsidRDefault="00FB0FFF">
            <w:pPr>
              <w:pStyle w:val="ProductList-TableBody"/>
            </w:pPr>
            <w:r>
              <w:t>Enterprise Mobility + Security E5</w:t>
            </w:r>
            <w:r>
              <w:fldChar w:fldCharType="begin"/>
            </w:r>
            <w:r>
              <w:instrText xml:space="preserve"> XE "Enterprise Mobility + Security E5" </w:instrText>
            </w:r>
            <w:r>
              <w:fldChar w:fldCharType="end"/>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Office 365 E3</w:t>
            </w:r>
            <w:r>
              <w:fldChar w:fldCharType="begin"/>
            </w:r>
            <w:r>
              <w:instrText xml:space="preserve"> XE "Office 365 E3" </w:instrText>
            </w:r>
            <w:r>
              <w:fldChar w:fldCharType="end"/>
            </w:r>
            <w:r>
              <w:t xml:space="preserve"> eller</w:t>
            </w:r>
          </w:p>
          <w:p w:rsidR="00434D13" w:rsidRDefault="00FB0FFF">
            <w:pPr>
              <w:pStyle w:val="ProductList-TableBody"/>
            </w:pPr>
            <w:r>
              <w:t>Office 365 E5</w:t>
            </w:r>
            <w:r>
              <w:fldChar w:fldCharType="begin"/>
            </w:r>
            <w:r>
              <w:instrText xml:space="preserve"> XE "Office 365 E5" </w:instrText>
            </w:r>
            <w:r>
              <w:fldChar w:fldCharType="end"/>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Office 365 E3 och Microsoft Intune</w:t>
            </w:r>
            <w:r>
              <w:fldChar w:fldCharType="begin"/>
            </w:r>
            <w:r>
              <w:instrText xml:space="preserve"> XE "Office 365 E3 och Microsoft Intune" </w:instrText>
            </w:r>
            <w:r>
              <w:fldChar w:fldCharType="end"/>
            </w:r>
            <w:r>
              <w:t xml:space="preserve"> eller</w:t>
            </w:r>
          </w:p>
          <w:p w:rsidR="00434D13" w:rsidRDefault="00FB0FFF">
            <w:pPr>
              <w:pStyle w:val="ProductList-TableBody"/>
            </w:pPr>
            <w:r>
              <w:t>Office 365 E5 och Microsoft Intune</w:t>
            </w:r>
            <w:r>
              <w:fldChar w:fldCharType="begin"/>
            </w:r>
            <w:r>
              <w:instrText xml:space="preserve"> XE "Office 365 E5 och Microsoft Intune" </w:instrText>
            </w:r>
            <w:r>
              <w:fldChar w:fldCharType="end"/>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Microsoft Intune</w:t>
            </w:r>
            <w:r>
              <w:fldChar w:fldCharType="begin"/>
            </w:r>
            <w:r>
              <w:instrText xml:space="preserve"> XE "Microsoft Intune" </w:instrText>
            </w:r>
            <w:r>
              <w:fldChar w:fldCharType="end"/>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lastRenderedPageBreak/>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434D13" w:rsidRDefault="00FB0FFF">
            <w:pPr>
              <w:pStyle w:val="ProductList-TableBody"/>
            </w:pPr>
            <w:r>
              <w:t>Enterprise Mobility + Security E5</w:t>
            </w:r>
            <w:r>
              <w:fldChar w:fldCharType="begin"/>
            </w:r>
            <w:r>
              <w:instrText xml:space="preserve"> XE "Enterprise Mobility + Security E5" </w:instrText>
            </w:r>
            <w:r>
              <w:fldChar w:fldCharType="end"/>
            </w:r>
          </w:p>
        </w:tc>
      </w:tr>
    </w:tbl>
    <w:p w:rsidR="00434D13" w:rsidRDefault="00434D13">
      <w:pPr>
        <w:pStyle w:val="ProductList-Body"/>
      </w:pPr>
    </w:p>
    <w:p w:rsidR="00434D13" w:rsidRDefault="00FB0FFF">
      <w:pPr>
        <w:pStyle w:val="ProductList-ClauseHeading"/>
        <w:outlineLvl w:val="3"/>
      </w:pPr>
      <w:r>
        <w:t>2.4 CAL för endast studenter (Academic Open License och Academic Select)</w:t>
      </w:r>
    </w:p>
    <w:p w:rsidR="00434D13" w:rsidRDefault="00FB0FFF">
      <w:pPr>
        <w:pStyle w:val="ProductList-Body"/>
      </w:pPr>
      <w:r>
        <w:t>CAL för endast studenter är begränsade till licensiering av studentägda datorer eller institutionsägda datorer som är avsedda för en enskild student och inte är avsedda för användning i labb eller klassrum.</w:t>
      </w:r>
    </w:p>
    <w:p w:rsidR="00434D13" w:rsidRDefault="00FB0FFF">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645"/>
        <w:gridCol w:w="3656"/>
        <w:gridCol w:w="3615"/>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Ytterligare programvara: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Teknik som ingår: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3"/>
      </w:pPr>
      <w:r>
        <w:t>3.1 Akademiska Program</w:t>
      </w:r>
    </w:p>
    <w:p w:rsidR="00434D13" w:rsidRDefault="00FB0FFF">
      <w:pPr>
        <w:pStyle w:val="ProductList-Body"/>
      </w:pPr>
      <w:r>
        <w:t>Följande gäller för kunder i akademiska volymlicensieringsprogram.</w:t>
      </w:r>
    </w:p>
    <w:p w:rsidR="00434D13" w:rsidRDefault="00434D13">
      <w:pPr>
        <w:pStyle w:val="ProductList-Body"/>
      </w:pPr>
    </w:p>
    <w:p w:rsidR="00434D13" w:rsidRDefault="00FB0FFF">
      <w:pPr>
        <w:pStyle w:val="ProductList-SubClauseHeading"/>
        <w:outlineLvl w:val="4"/>
      </w:pPr>
      <w:r>
        <w:t>3.1.1 Exchange Online Archiving för Exchange Server A</w:t>
      </w:r>
    </w:p>
    <w:p w:rsidR="00434D13" w:rsidRDefault="00FB0FFF">
      <w:pPr>
        <w:pStyle w:val="ProductList-BodyIndented"/>
      </w:pPr>
      <w:r>
        <w:t xml:space="preserve">Akademiska Institutioner med Enrollment for Education Solutions och Open Value Subscription Agreement for Education Solutions som är licensierade för Enterprise CAL Suite för hela organisationen och det totala antalet studenter är kvalificerade för ett motsvarande antal användar-SL för Exchange Online Archiving för Exchange Server A för alla användare som täcks inom den organisationsomfattande sammanräkningen och studentsammanräkningen. </w:t>
      </w:r>
    </w:p>
    <w:p w:rsidR="00434D13" w:rsidRDefault="00FB0FF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65"/>
        <w:gridCol w:w="3632"/>
        <w:gridCol w:w="371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Redundansväxlingsrättigheter: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7">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Rättigheter till nätverksväxling: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jc w:val="right"/>
      </w:pPr>
    </w:p>
    <w:p w:rsidR="00434D13" w:rsidRDefault="00FB0FFF">
      <w:pPr>
        <w:pStyle w:val="ProductList-ClauseHeading"/>
        <w:outlineLvl w:val="3"/>
      </w:pPr>
      <w:r>
        <w:t>4.1 Extended Use Rights för Microsoft 365-kunder</w:t>
      </w:r>
    </w:p>
    <w:p w:rsidR="00434D13" w:rsidRDefault="00FB0FFF">
      <w:pPr>
        <w:pStyle w:val="ProductList-Body"/>
      </w:pPr>
      <w:r>
        <w:rPr>
          <w:color w:val="404040"/>
        </w:rPr>
        <w:t>Kvalificerade kunder med licens för Microsoft 365 eller en kombination av Office 365 och Enterprise Mobility + Security har samma åtkomst till Exchange Online Archiving för Exchange Server som Enterprise CAL Suite gav. ”Kvalificerade kunder” är Enterprise-registrerings- eller Enterprise Subscription Enrollment- eller Enrollment for Education Solutions-kunder som har aktiv Software Assurance-täckning för Enterprise CAL Suite från och med 30 november 2014.</w:t>
      </w:r>
    </w:p>
    <w:p w:rsidR="00434D13" w:rsidRDefault="00434D13">
      <w:pPr>
        <w:pStyle w:val="ProductList-Body"/>
      </w:pPr>
    </w:p>
    <w:p w:rsidR="00434D13" w:rsidRDefault="00FB0FFF">
      <w:pPr>
        <w:pStyle w:val="ProductList-ClauseHeading"/>
        <w:outlineLvl w:val="3"/>
      </w:pPr>
      <w:r>
        <w:t>4.2 Onlinetjänster som Ingår med Enterprise CAL Suite</w:t>
      </w:r>
    </w:p>
    <w:p w:rsidR="00434D13" w:rsidRDefault="00FB0FFF">
      <w:pPr>
        <w:pStyle w:val="ProductList-Body"/>
      </w:pPr>
      <w:r>
        <w:rPr>
          <w:color w:val="404040"/>
        </w:rPr>
        <w:t xml:space="preserve">Enterprise CAL Suite med aktiv SA-täckning infattar även rättigheter till Exchange Online Archiving för Exchange Server, Förebyggande av Dataförlust och Exchange Online Protection. </w:t>
      </w:r>
    </w:p>
    <w:p w:rsidR="00434D13" w:rsidRDefault="00434D13">
      <w:pPr>
        <w:pStyle w:val="ProductList-Body"/>
      </w:pPr>
    </w:p>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0195980"/>
      <w:r>
        <w:instrText>Core Infrastructure Server (CIS) Suite</w:instrText>
      </w:r>
      <w:bookmarkEnd w:id="55"/>
      <w:r>
        <w:instrText>" \l 2</w:instrText>
      </w:r>
      <w:r>
        <w:fldChar w:fldCharType="end"/>
      </w:r>
    </w:p>
    <w:p w:rsidR="00434D13" w:rsidRDefault="00FB0FFF">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34D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4D13">
        <w:tc>
          <w:tcPr>
            <w:tcW w:w="416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34D13" w:rsidRDefault="00FB0FF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34D13">
        <w:tc>
          <w:tcPr>
            <w:tcW w:w="416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34D13" w:rsidRDefault="00FB0FF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434D13" w:rsidRDefault="00FB0FF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434D13" w:rsidRDefault="00FB0FFF">
      <w:pPr>
        <w:pStyle w:val="ProductList-Offering1SubSection"/>
        <w:outlineLvl w:val="2"/>
      </w:pPr>
      <w:bookmarkStart w:id="57" w:name="_Sec604"/>
      <w:r>
        <w:t>2. Produktvillkor</w:t>
      </w:r>
      <w:bookmarkEnd w:id="57"/>
    </w:p>
    <w:tbl>
      <w:tblPr>
        <w:tblStyle w:val="PURTable"/>
        <w:tblW w:w="0" w:type="dxa"/>
        <w:tblLook w:val="04A0" w:firstRow="1" w:lastRow="0" w:firstColumn="1" w:lastColumn="0" w:noHBand="0" w:noVBand="1"/>
      </w:tblPr>
      <w:tblGrid>
        <w:gridCol w:w="3585"/>
        <w:gridCol w:w="3707"/>
        <w:gridCol w:w="3624"/>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Nedgraderingar: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lastRenderedPageBreak/>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3"/>
      </w:pPr>
      <w:r>
        <w:t>2.1 programvara inkluderad med CIS Suite Standard</w:t>
      </w:r>
    </w:p>
    <w:p w:rsidR="00434D13" w:rsidRDefault="00FB0FFF">
      <w:pPr>
        <w:pStyle w:val="ProductList-Body"/>
      </w:pPr>
      <w:r>
        <w:t>CIS Suite Standard inkluderar den sista versionen av Windows Server Standard och System Center Standard som gjordes tillgänglig under kundens SA-täckning.</w:t>
      </w:r>
    </w:p>
    <w:p w:rsidR="00434D13" w:rsidRDefault="00434D13">
      <w:pPr>
        <w:pStyle w:val="ProductList-Body"/>
      </w:pPr>
    </w:p>
    <w:p w:rsidR="00434D13" w:rsidRDefault="00FB0FFF">
      <w:pPr>
        <w:pStyle w:val="ProductList-ClauseHeading"/>
        <w:outlineLvl w:val="3"/>
      </w:pPr>
      <w:r>
        <w:t>2.2 Programvara inkluderad med CIS Suite Datacenter</w:t>
      </w:r>
    </w:p>
    <w:p w:rsidR="00434D13" w:rsidRDefault="00FB0FFF">
      <w:pPr>
        <w:pStyle w:val="ProductList-Body"/>
      </w:pPr>
      <w:r>
        <w:t>CIS Suite Datacenter inkluderar den sista versionen av Windows Server Datacenter och System Center Datacenter som gjordes tillgänglig under kundens SA-täckning.</w:t>
      </w:r>
    </w:p>
    <w:p w:rsidR="00434D13" w:rsidRDefault="00FB0FFF">
      <w:pPr>
        <w:pStyle w:val="ProductList-Offering1SubSection"/>
        <w:outlineLvl w:val="2"/>
      </w:pPr>
      <w:bookmarkStart w:id="58" w:name="_Sec605"/>
      <w:r>
        <w:t>3. Användningsrättigheter</w:t>
      </w:r>
      <w:bookmarkEnd w:id="58"/>
    </w:p>
    <w:tbl>
      <w:tblPr>
        <w:tblStyle w:val="PURTable"/>
        <w:tblW w:w="0" w:type="dxa"/>
        <w:tblLook w:val="04A0" w:firstRow="1" w:lastRow="0" w:firstColumn="1" w:lastColumn="0" w:noHBand="0" w:noVBand="1"/>
      </w:tblPr>
      <w:tblGrid>
        <w:gridCol w:w="3632"/>
        <w:gridCol w:w="3662"/>
        <w:gridCol w:w="3622"/>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Ytterligare programvara: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Teknik som ingår: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3"/>
      </w:pPr>
      <w:r>
        <w:t>3.1 Tillämpliga Användningsrättigheter.</w:t>
      </w:r>
    </w:p>
    <w:p w:rsidR="00434D13" w:rsidRDefault="00FB0FFF">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434D13" w:rsidRDefault="00434D13">
      <w:pPr>
        <w:pStyle w:val="ProductList-Body"/>
      </w:pPr>
    </w:p>
    <w:p w:rsidR="00434D13" w:rsidRDefault="00FB0FFF">
      <w:pPr>
        <w:pStyle w:val="ProductList-ClauseHeading"/>
        <w:outlineLvl w:val="3"/>
      </w:pPr>
      <w:r>
        <w:t>3.2 Tilldelning av serverlicens och hanteringslicens</w:t>
      </w:r>
    </w:p>
    <w:p w:rsidR="00434D13" w:rsidRDefault="00FB0FFF">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434D13" w:rsidRDefault="00434D13">
      <w:pPr>
        <w:pStyle w:val="ProductList-Body"/>
      </w:pPr>
    </w:p>
    <w:p w:rsidR="00434D13" w:rsidRDefault="00FB0FFF">
      <w:pPr>
        <w:pStyle w:val="ProductList-ClauseHeading"/>
        <w:outlineLvl w:val="3"/>
      </w:pPr>
      <w:r>
        <w:t>3.3 Tilläggsvillkor</w:t>
      </w:r>
    </w:p>
    <w:p w:rsidR="00434D13" w:rsidRDefault="00FB0FFF">
      <w:pPr>
        <w:pStyle w:val="ProductList-Body"/>
      </w:pPr>
      <w:r>
        <w:t>Kunden får köra en tidigare version eller en nedgraderad utgåva av alla enskilda produkter som inkluderas i CIS Suite enligt tillåtelse i licensvillkoren för den produkten i produktvillkoren.</w:t>
      </w:r>
    </w:p>
    <w:p w:rsidR="00434D13" w:rsidRDefault="00434D13">
      <w:pPr>
        <w:pStyle w:val="ProductList-Body"/>
      </w:pPr>
    </w:p>
    <w:p w:rsidR="00434D13" w:rsidRDefault="00FB0FFF">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rsidR="00434D13" w:rsidRDefault="00FB0FF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65"/>
        <w:gridCol w:w="3632"/>
        <w:gridCol w:w="371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Redundansväxlingsrättigheter: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8">
              <w:r>
                <w:rPr>
                  <w:color w:val="00467F"/>
                  <w:u w:val="single"/>
                </w:rPr>
                <w:t>Produktlista – mars 2014</w:t>
              </w:r>
            </w:hyperlink>
            <w:r>
              <w:t xml:space="preserve">, </w:t>
            </w:r>
            <w:hyperlink r:id="rId39">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Roamingrättigheter: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3"/>
      </w:pPr>
      <w:r>
        <w:t>4.1 Microsoft Azure-hybridförmån för Windows Server</w:t>
      </w:r>
    </w:p>
    <w:p w:rsidR="00434D13" w:rsidRDefault="00FB0FFF">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rsidR="00434D13" w:rsidRDefault="00434D13">
      <w:pPr>
        <w:pStyle w:val="ProductList-Body"/>
      </w:pPr>
    </w:p>
    <w:p w:rsidR="00434D13" w:rsidRDefault="00FB0FFF">
      <w:pPr>
        <w:pStyle w:val="ProductList-ClauseHeading"/>
        <w:outlineLvl w:val="3"/>
      </w:pPr>
      <w:r>
        <w:t>4.2 Halvårskanalutgåvor</w:t>
      </w:r>
    </w:p>
    <w:p w:rsidR="00434D13" w:rsidRDefault="00FB0FFF">
      <w:pPr>
        <w:pStyle w:val="ProductList-Body"/>
      </w:pPr>
      <w:r>
        <w:t>Kunder med aktiv SA för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(i förekommande fall) får installera, använda och hantera halvårskanalutgåvor (inklusive både pilotutgåvor och breda utgåvor) på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w:t>
      </w:r>
    </w:p>
    <w:p w:rsidR="00434D13" w:rsidRDefault="00434D13">
      <w:pPr>
        <w:pStyle w:val="ProductList-Body"/>
      </w:pPr>
    </w:p>
    <w:p w:rsidR="00434D13" w:rsidRDefault="00FB0FFF">
      <w:pPr>
        <w:pStyle w:val="ProductList-ClauseHeading"/>
        <w:outlineLvl w:val="3"/>
      </w:pPr>
      <w:r>
        <w:t>4.3 System Center Configuration Manager-rättigheter för aktuell version</w:t>
      </w:r>
    </w:p>
    <w:p w:rsidR="00434D13" w:rsidRDefault="00FB0FFF">
      <w:pPr>
        <w:pStyle w:val="ProductList-Body"/>
      </w:pPr>
      <w:r>
        <w:t>Kunder med aktiv SA på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rsidR="00434D13" w:rsidRDefault="00434D13">
      <w:pPr>
        <w:pStyle w:val="ProductList-Body"/>
      </w:pPr>
    </w:p>
    <w:p w:rsidR="00434D13" w:rsidRDefault="00FB0FFF">
      <w:pPr>
        <w:pStyle w:val="ProductList-ClauseHeading"/>
        <w:outlineLvl w:val="3"/>
      </w:pPr>
      <w:r>
        <w:t>4.4 Software Assurance-rättigheter och -förmåner för prenumerationslicenser</w:t>
      </w:r>
    </w:p>
    <w:p w:rsidR="00434D13" w:rsidRDefault="00FB0FFF">
      <w:pPr>
        <w:pStyle w:val="ProductList-Body"/>
      </w:pPr>
      <w:r>
        <w:t xml:space="preserve">Alla prenumerationslicenser kunden förvärvar under SCE ger samma SA-rättigheter och -förmåner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under prenumerationens giltighetstid.</w:t>
      </w:r>
    </w:p>
    <w:p w:rsidR="00434D13" w:rsidRDefault="00434D13">
      <w:pPr>
        <w:pStyle w:val="ProductList-Body"/>
      </w:pPr>
    </w:p>
    <w:p w:rsidR="00434D13" w:rsidRDefault="00FB0FFF">
      <w:pPr>
        <w:pStyle w:val="ProductList-ClauseHeading"/>
        <w:outlineLvl w:val="3"/>
      </w:pPr>
      <w:r>
        <w:t>4.5 Server and Cloud-registrering (SCE) – Rätten att hantera operativsystemmiljöer i Microsoft Azure under CIS Suite-licenser</w:t>
      </w:r>
    </w:p>
    <w:p w:rsidR="00434D13" w:rsidRDefault="00FB0FFF">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w:t>
      </w:r>
      <w:r>
        <w:lastRenderedPageBreak/>
        <w:t>körs i Microsoft Azure. För varje 16 CIS Suite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omfattar:</w:t>
      </w:r>
    </w:p>
    <w:p w:rsidR="00434D13" w:rsidRDefault="00FB0FFF">
      <w:pPr>
        <w:pStyle w:val="ProductList-Body"/>
        <w:ind w:left="720"/>
      </w:pPr>
      <w:r>
        <w:t>• Windows Server virtuell maskin-instanser (inklusive instanser som driftsätts under Azure HUB)</w:t>
      </w:r>
    </w:p>
    <w:p w:rsidR="00434D13" w:rsidRDefault="00FB0FFF">
      <w:pPr>
        <w:pStyle w:val="ProductList-Body"/>
        <w:ind w:left="720"/>
      </w:pPr>
      <w:r>
        <w:t>• Molntjänst-instanser (webbroll och arbetarroll)</w:t>
      </w:r>
    </w:p>
    <w:p w:rsidR="00434D13" w:rsidRDefault="00FB0FFF">
      <w:pPr>
        <w:pStyle w:val="ProductList-Body"/>
        <w:ind w:left="720"/>
      </w:pPr>
      <w:r>
        <w:t>• Lagringskonton</w:t>
      </w:r>
    </w:p>
    <w:p w:rsidR="00434D13" w:rsidRDefault="00FB0FFF">
      <w:pPr>
        <w:pStyle w:val="ProductList-Body"/>
        <w:ind w:left="720"/>
      </w:pPr>
      <w:r>
        <w:t>• SQL-databaser</w:t>
      </w:r>
    </w:p>
    <w:p w:rsidR="00434D13" w:rsidRDefault="00FB0FFF">
      <w:pPr>
        <w:pStyle w:val="ProductList-Body"/>
        <w:ind w:left="720"/>
      </w:pPr>
      <w:r>
        <w:t>• Webbplatsinstanser</w:t>
      </w:r>
    </w:p>
    <w:p w:rsidR="00434D13" w:rsidRDefault="00434D13">
      <w:pPr>
        <w:pStyle w:val="ProductList-Body"/>
      </w:pPr>
    </w:p>
    <w:p w:rsidR="00434D13" w:rsidRDefault="00FB0FFF">
      <w:pPr>
        <w:pStyle w:val="ProductList-ClauseHeading"/>
        <w:outlineLvl w:val="3"/>
      </w:pPr>
      <w:r>
        <w:t>4.6 Erbjudande om Software Assurance-förnyelser för Windows Server och System Center</w:t>
      </w:r>
    </w:p>
    <w:p w:rsidR="00434D13" w:rsidRDefault="00FB0FFF">
      <w:pPr>
        <w:pStyle w:val="ProductList-Body"/>
      </w:pPr>
      <w:r>
        <w:t xml:space="preserve">Kunder som har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förvärva SA för motsvarande CIS Suite i Kolumn B utan att förvärva underliggande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454"/>
        <w:gridCol w:w="5462"/>
      </w:tblGrid>
      <w:tr w:rsidR="00434D1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Kolumn B</w:t>
            </w: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Core Infrastructure Server Suite Standard (paket med 2 kärnlicenser)</w:t>
            </w: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Core Infrastructure Server Suite Datacenter (paket med 2 kärnlicenser)</w:t>
            </w:r>
          </w:p>
        </w:tc>
      </w:tr>
    </w:tbl>
    <w:p w:rsidR="00434D13" w:rsidRDefault="00FB0FFF">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som förvärvas under ett prenumerationsavtal är inte kvalificerade för detta erbjudande.</w:t>
      </w:r>
    </w:p>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1HeadingNoBorder"/>
        <w:outlineLvl w:val="1"/>
      </w:pPr>
      <w:bookmarkStart w:id="60" w:name="_Sec862"/>
      <w:r>
        <w:t>Forefront</w:t>
      </w:r>
      <w:bookmarkEnd w:id="60"/>
      <w:r>
        <w:fldChar w:fldCharType="begin"/>
      </w:r>
      <w:r>
        <w:instrText xml:space="preserve"> TC "</w:instrText>
      </w:r>
      <w:bookmarkStart w:id="61" w:name="_Toc10195981"/>
      <w:r>
        <w:instrText>Forefront</w:instrText>
      </w:r>
      <w:bookmarkEnd w:id="61"/>
      <w:r>
        <w:instrText>" \l 2</w:instrText>
      </w:r>
      <w:r>
        <w:fldChar w:fldCharType="end"/>
      </w:r>
    </w:p>
    <w:p w:rsidR="00434D13" w:rsidRDefault="00FB0FFF">
      <w:pPr>
        <w:pStyle w:val="ProductList-Offering1SubSection"/>
        <w:outlineLvl w:val="2"/>
      </w:pPr>
      <w:bookmarkStart w:id="62" w:name="_Sec863"/>
      <w:r>
        <w:t>1. Programtillgänglighet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34D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4D13">
        <w:tc>
          <w:tcPr>
            <w:tcW w:w="4160" w:type="dxa"/>
            <w:tcBorders>
              <w:top w:val="single" w:sz="6" w:space="0" w:color="FFFFFF"/>
              <w:left w:val="none" w:sz="4" w:space="0" w:color="BFBFBF"/>
              <w:bottom w:val="none" w:sz="4" w:space="0" w:color="BFBFBF"/>
              <w:right w:val="none" w:sz="4" w:space="0" w:color="6E6E6E"/>
            </w:tcBorders>
          </w:tcPr>
          <w:p w:rsidR="00434D13" w:rsidRDefault="00FB0FF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34D13" w:rsidRDefault="00FB0FF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34D13" w:rsidRDefault="00FB0FF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34D13" w:rsidRDefault="00FB0FF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34D13" w:rsidRDefault="00FB0FF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434D13" w:rsidRDefault="00FB0FFF">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85"/>
        <w:gridCol w:w="3707"/>
        <w:gridCol w:w="3624"/>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Nedgraderingar: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3"/>
      </w:pPr>
      <w:r>
        <w:t>2.1 Forefront Identity Manager 2010 – Windows Live Edition</w:t>
      </w:r>
    </w:p>
    <w:p w:rsidR="00434D13" w:rsidRDefault="00FB0FFF">
      <w:pPr>
        <w:pStyle w:val="ProductList-Body"/>
      </w:pPr>
      <w:r>
        <w:t>Forefront Identity Manager 2010 – Windows Live Edition är nästa version för Identity Lifecycle Manager 2007 – Windows Live Edition.</w:t>
      </w:r>
    </w:p>
    <w:p w:rsidR="00434D13" w:rsidRDefault="00FB0FFF">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632"/>
        <w:gridCol w:w="3662"/>
        <w:gridCol w:w="3622"/>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0">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Teknik som ingår: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3"/>
      </w:pPr>
      <w:r>
        <w:t>3.1 Importera identitetsdata Forefront Identity Manager 2010 R2 Windows Live Edition</w:t>
      </w:r>
    </w:p>
    <w:p w:rsidR="00434D13" w:rsidRDefault="00FB0FFF">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rsidR="00434D13" w:rsidRDefault="00434D13">
      <w:pPr>
        <w:pStyle w:val="ProductList-Body"/>
      </w:pPr>
    </w:p>
    <w:p w:rsidR="00434D13" w:rsidRDefault="00FB0FFF">
      <w:pPr>
        <w:pStyle w:val="ProductList-ClauseHeading"/>
        <w:outlineLvl w:val="3"/>
      </w:pPr>
      <w:r>
        <w:t>3.2 Ytterligare programvara</w:t>
      </w:r>
    </w:p>
    <w:tbl>
      <w:tblPr>
        <w:tblStyle w:val="PURTable"/>
        <w:tblW w:w="0" w:type="dxa"/>
        <w:tblLook w:val="04A0" w:firstRow="1" w:lastRow="0" w:firstColumn="1" w:lastColumn="0" w:noHBand="0" w:noVBand="1"/>
      </w:tblPr>
      <w:tblGrid>
        <w:gridCol w:w="3680"/>
        <w:gridCol w:w="3618"/>
        <w:gridCol w:w="3618"/>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34D13" w:rsidRDefault="00434D1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34D13" w:rsidRDefault="00434D13">
            <w:pPr>
              <w:pStyle w:val="ProductList-TableBody"/>
            </w:pPr>
          </w:p>
        </w:tc>
      </w:tr>
    </w:tbl>
    <w:p w:rsidR="00434D13" w:rsidRDefault="00FB0FF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65"/>
        <w:gridCol w:w="3632"/>
        <w:gridCol w:w="371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Redundansväxlingsrättigheter: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Rättigheter till nätverksväxling: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1HeadingNoBorder"/>
        <w:outlineLvl w:val="1"/>
      </w:pPr>
      <w:bookmarkStart w:id="66" w:name="_Sec610"/>
      <w:r>
        <w:t>Microsoft Dynamics 365 lokal</w:t>
      </w:r>
      <w:bookmarkEnd w:id="66"/>
      <w:r>
        <w:fldChar w:fldCharType="begin"/>
      </w:r>
      <w:r>
        <w:instrText xml:space="preserve"> TC "</w:instrText>
      </w:r>
      <w:bookmarkStart w:id="67" w:name="_Toc10195982"/>
      <w:r>
        <w:instrText>Microsoft Dynamics 365 lokal</w:instrText>
      </w:r>
      <w:bookmarkEnd w:id="67"/>
      <w:r>
        <w:instrText>" \l 2</w:instrText>
      </w:r>
      <w:r>
        <w:fldChar w:fldCharType="end"/>
      </w:r>
    </w:p>
    <w:p w:rsidR="00434D13" w:rsidRDefault="00FB0FFF">
      <w:pPr>
        <w:pStyle w:val="ProductList-Offering1SubSection"/>
        <w:outlineLvl w:val="2"/>
      </w:pPr>
      <w:bookmarkStart w:id="68" w:name="_Sec679"/>
      <w:r>
        <w:t>1. Programtillgänglighet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34D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4D13">
        <w:tc>
          <w:tcPr>
            <w:tcW w:w="416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pPr>
            <w:r>
              <w:t>Lokal CAL för Dynamics 365 for Team Members</w:t>
            </w:r>
            <w:r>
              <w:fldChar w:fldCharType="begin"/>
            </w:r>
            <w:r>
              <w:instrText xml:space="preserve"> XE "Lokal CAL för Dynamics 365 for Team Members"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 xml:space="preserve">Lokal CAL för Dynamics 365 for Customer Service </w:t>
            </w:r>
            <w:r>
              <w:fldChar w:fldCharType="begin"/>
            </w:r>
            <w:r>
              <w:instrText xml:space="preserve"> XE "Lokal CAL för Dynamics 365 for Customer Service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34D13">
        <w:tc>
          <w:tcPr>
            <w:tcW w:w="4160" w:type="dxa"/>
            <w:tcBorders>
              <w:top w:val="dashed" w:sz="4" w:space="0" w:color="BFBFBF"/>
              <w:left w:val="none" w:sz="4" w:space="0" w:color="6E6E6E"/>
              <w:bottom w:val="dashed" w:sz="4" w:space="0" w:color="9F9F9F"/>
              <w:right w:val="none" w:sz="4" w:space="0" w:color="6E6E6E"/>
            </w:tcBorders>
          </w:tcPr>
          <w:p w:rsidR="00434D13" w:rsidRDefault="00FB0FFF">
            <w:pPr>
              <w:pStyle w:val="ProductList-TableBody"/>
            </w:pPr>
            <w:r>
              <w:t>Lokal CAL för Dynamics 365 for Sales</w:t>
            </w:r>
            <w:r>
              <w:fldChar w:fldCharType="begin"/>
            </w:r>
            <w:r>
              <w:instrText xml:space="preserve"> XE "Lokal CAL för Dynamics 365 for Sales"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rsidR="00434D13" w:rsidRDefault="00FB0FF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34D13" w:rsidRDefault="00FB0FF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34D13" w:rsidRDefault="00FB0FF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34D13">
        <w:tc>
          <w:tcPr>
            <w:tcW w:w="4160" w:type="dxa"/>
            <w:tcBorders>
              <w:top w:val="dashed" w:sz="4" w:space="0" w:color="9F9F9F"/>
              <w:left w:val="none" w:sz="4" w:space="0" w:color="6E6E6E"/>
              <w:bottom w:val="dashed" w:sz="4" w:space="0" w:color="BFBFBF"/>
              <w:right w:val="none" w:sz="4" w:space="0" w:color="6E6E6E"/>
            </w:tcBorders>
          </w:tcPr>
          <w:p w:rsidR="00434D13" w:rsidRDefault="00FB0FFF">
            <w:pPr>
              <w:pStyle w:val="ProductList-TableBody"/>
            </w:pPr>
            <w:r>
              <w:t>Lokal CAL för Dynamics 365 for Operations</w:t>
            </w:r>
            <w:r>
              <w:fldChar w:fldCharType="begin"/>
            </w:r>
            <w:r>
              <w:instrText xml:space="preserve"> XE "Lokal CAL för Dynamics 365 for Operations"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rsidR="00434D13" w:rsidRDefault="00FB0FF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34D13" w:rsidRDefault="00FB0FF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Lokal CAL för Dynamics 365 for Operations Activity</w:t>
            </w:r>
            <w:r>
              <w:fldChar w:fldCharType="begin"/>
            </w:r>
            <w:r>
              <w:instrText xml:space="preserve"> XE "Lokal CAL för Dynamics 365 for Operations Activity"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Lokal CAL för Dynamics 365 for Operations Device</w:t>
            </w:r>
            <w:r>
              <w:fldChar w:fldCharType="begin"/>
            </w:r>
            <w:r>
              <w:instrText xml:space="preserve"> XE "Lokal CAL för Dynamics 365 for Operations Device"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34D13">
        <w:tc>
          <w:tcPr>
            <w:tcW w:w="416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434D13" w:rsidRDefault="00FB0FFF">
      <w:pPr>
        <w:pStyle w:val="ProductList-Offering1SubSection"/>
        <w:outlineLvl w:val="2"/>
      </w:pPr>
      <w:bookmarkStart w:id="69" w:name="_Sec735"/>
      <w:r>
        <w:t>2. Produktvillkor</w:t>
      </w:r>
      <w:bookmarkEnd w:id="69"/>
    </w:p>
    <w:tbl>
      <w:tblPr>
        <w:tblStyle w:val="PURTable"/>
        <w:tblW w:w="0" w:type="dxa"/>
        <w:tblLook w:val="04A0" w:firstRow="1" w:lastRow="0" w:firstColumn="1" w:lastColumn="0" w:noHBand="0" w:noVBand="1"/>
      </w:tblPr>
      <w:tblGrid>
        <w:gridCol w:w="3585"/>
        <w:gridCol w:w="3707"/>
        <w:gridCol w:w="3624"/>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Nedgraderingar: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FB0FFF">
      <w:pPr>
        <w:pStyle w:val="ProductList-Offering1SubSection"/>
        <w:outlineLvl w:val="2"/>
      </w:pPr>
      <w:bookmarkStart w:id="70" w:name="_Sec790"/>
      <w:r>
        <w:t>3. Användningsrättigheter</w:t>
      </w:r>
      <w:bookmarkEnd w:id="70"/>
    </w:p>
    <w:tbl>
      <w:tblPr>
        <w:tblStyle w:val="PURTable"/>
        <w:tblW w:w="0" w:type="dxa"/>
        <w:tblLook w:val="04A0" w:firstRow="1" w:lastRow="0" w:firstColumn="1" w:lastColumn="0" w:noHBand="0" w:noVBand="1"/>
      </w:tblPr>
      <w:tblGrid>
        <w:gridCol w:w="3647"/>
        <w:gridCol w:w="3655"/>
        <w:gridCol w:w="3614"/>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kontrakterade eller ombud, (ii) åtkomst genom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Teknik som ingår: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3"/>
      </w:pPr>
      <w:r>
        <w:t>3.1 Dynamics 365 for Team Members, lokal CAL för åtkomst till serverprogramvara</w:t>
      </w:r>
    </w:p>
    <w:p w:rsidR="00434D13" w:rsidRDefault="00FB0FFF">
      <w:pPr>
        <w:pStyle w:val="ProductList-Body"/>
      </w:pPr>
      <w:r>
        <w:t>Åtkomst till serverprogramvara för användning av teamets medlemmar, med undantag för att enhets-CAL inte innefattar åtkomst till driftfunktioner.</w:t>
      </w:r>
    </w:p>
    <w:tbl>
      <w:tblPr>
        <w:tblStyle w:val="PURTable"/>
        <w:tblW w:w="0" w:type="dxa"/>
        <w:tblLook w:val="04A0" w:firstRow="1" w:lastRow="0" w:firstColumn="1" w:lastColumn="0" w:noHBand="0" w:noVBand="1"/>
      </w:tblPr>
      <w:tblGrid>
        <w:gridCol w:w="3654"/>
        <w:gridCol w:w="3633"/>
        <w:gridCol w:w="362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4D13" w:rsidRDefault="00FB0FFF">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434D13" w:rsidRDefault="00FB0FFF">
            <w:pPr>
              <w:pStyle w:val="ProductList-TableBody"/>
            </w:pPr>
            <w:r>
              <w:t>Lokal CAL för Dynamics 365 for Team Members (enhet och användare)</w:t>
            </w:r>
          </w:p>
        </w:tc>
        <w:tc>
          <w:tcPr>
            <w:tcW w:w="4040" w:type="dxa"/>
            <w:tcBorders>
              <w:top w:val="single" w:sz="18" w:space="0" w:color="0072C6"/>
              <w:left w:val="none" w:sz="4" w:space="0" w:color="000000"/>
              <w:bottom w:val="single" w:sz="4" w:space="0" w:color="000000"/>
              <w:right w:val="single" w:sz="4" w:space="0" w:color="000000"/>
            </w:tcBorders>
          </w:tcPr>
          <w:p w:rsidR="00434D13" w:rsidRDefault="00FB0FFF">
            <w:pPr>
              <w:pStyle w:val="ProductList-TableBody"/>
            </w:pPr>
            <w:r>
              <w:t>Dynamics 365 for Team Members</w:t>
            </w:r>
            <w:r>
              <w:fldChar w:fldCharType="begin"/>
            </w:r>
            <w:r>
              <w:instrText xml:space="preserve"> XE "Dynamics 365 for Team Members" </w:instrText>
            </w:r>
            <w:r>
              <w:fldChar w:fldCharType="end"/>
            </w:r>
            <w:r>
              <w:t xml:space="preserve"> (användar-SL)</w:t>
            </w:r>
          </w:p>
        </w:tc>
      </w:tr>
    </w:tbl>
    <w:p w:rsidR="00434D13" w:rsidRDefault="00434D13">
      <w:pPr>
        <w:pStyle w:val="ProductList-Body"/>
      </w:pPr>
    </w:p>
    <w:p w:rsidR="00434D13" w:rsidRDefault="00FB0FFF">
      <w:pPr>
        <w:pStyle w:val="ProductList-ClauseHeading"/>
        <w:outlineLvl w:val="3"/>
      </w:pPr>
      <w:r>
        <w:t>3.2 Dynamics 365 for Sales, lokal CAL för åtkomst till serverprogramvara</w:t>
      </w:r>
    </w:p>
    <w:p w:rsidR="00434D13" w:rsidRDefault="00FB0FFF">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49"/>
        <w:gridCol w:w="3643"/>
        <w:gridCol w:w="3624"/>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4D13" w:rsidRDefault="00FB0FFF">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434D13" w:rsidRDefault="00FB0FFF">
            <w:pPr>
              <w:pStyle w:val="ProductList-TableBody"/>
            </w:pPr>
            <w:r>
              <w:t>Lokal CAL för Dynamics 365 for Sales (enhet och användare)</w:t>
            </w:r>
          </w:p>
          <w:p w:rsidR="00434D13" w:rsidRDefault="00FB0FFF">
            <w:pPr>
              <w:pStyle w:val="ProductList-TableBody"/>
            </w:pPr>
            <w:r>
              <w:t xml:space="preserve">Licens motsvarande CAL (se </w:t>
            </w:r>
            <w:hyperlink r:id="rId41">
              <w:r>
                <w:rPr>
                  <w:color w:val="00467F"/>
                  <w:u w:val="single"/>
                </w:rPr>
                <w:t>Bilaga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434D13" w:rsidRDefault="00FB0FFF">
            <w:pPr>
              <w:pStyle w:val="ProductList-TableBody"/>
            </w:pPr>
            <w:r>
              <w:t>Dynamics 365 for Sales</w:t>
            </w:r>
            <w:r>
              <w:fldChar w:fldCharType="begin"/>
            </w:r>
            <w:r>
              <w:instrText xml:space="preserve"> XE "Dynamics 365 for Sales" </w:instrText>
            </w:r>
            <w:r>
              <w:fldChar w:fldCharType="end"/>
            </w:r>
            <w:r>
              <w:t xml:space="preserve"> (användar-SL)</w:t>
            </w:r>
          </w:p>
        </w:tc>
      </w:tr>
    </w:tbl>
    <w:p w:rsidR="00434D13" w:rsidRDefault="00434D13">
      <w:pPr>
        <w:pStyle w:val="ProductList-Body"/>
      </w:pPr>
    </w:p>
    <w:p w:rsidR="00434D13" w:rsidRDefault="00FB0FFF">
      <w:pPr>
        <w:pStyle w:val="ProductList-ClauseHeading"/>
        <w:outlineLvl w:val="3"/>
      </w:pPr>
      <w:r>
        <w:t>3.3 Dynamics 365 for Customer Service, lokal CAL för åtkomst till serverprogramvara</w:t>
      </w:r>
    </w:p>
    <w:p w:rsidR="00434D13" w:rsidRDefault="00FB0FFF">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49"/>
        <w:gridCol w:w="3643"/>
        <w:gridCol w:w="3624"/>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4D13" w:rsidRDefault="00FB0FFF">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rsidR="00434D13" w:rsidRDefault="00FB0FFF">
            <w:pPr>
              <w:pStyle w:val="ProductList-TableBody"/>
            </w:pPr>
            <w:r>
              <w:t>Lokal CAL för Dynamics 365 for Customer Service (enhet och användare)</w:t>
            </w:r>
          </w:p>
        </w:tc>
        <w:tc>
          <w:tcPr>
            <w:tcW w:w="4040" w:type="dxa"/>
            <w:tcBorders>
              <w:top w:val="single" w:sz="18" w:space="0" w:color="0072C6"/>
              <w:left w:val="none" w:sz="4" w:space="0" w:color="000000"/>
              <w:bottom w:val="none" w:sz="4" w:space="0" w:color="000000"/>
              <w:right w:val="single" w:sz="4" w:space="0" w:color="000000"/>
            </w:tcBorders>
          </w:tcPr>
          <w:p w:rsidR="00434D13" w:rsidRDefault="00FB0FFF">
            <w:pPr>
              <w:pStyle w:val="ProductList-TableBody"/>
            </w:pPr>
            <w:r>
              <w:t>Dynamics 365 for Customer Service</w:t>
            </w:r>
            <w:r>
              <w:fldChar w:fldCharType="begin"/>
            </w:r>
            <w:r>
              <w:instrText xml:space="preserve"> XE "Dynamics 365 for Customer Service" </w:instrText>
            </w:r>
            <w:r>
              <w:fldChar w:fldCharType="end"/>
            </w:r>
            <w:r>
              <w:t xml:space="preserve"> (användar-SL)</w:t>
            </w:r>
          </w:p>
        </w:tc>
      </w:tr>
      <w:tr w:rsidR="00434D1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4D13" w:rsidRDefault="00434D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4D13" w:rsidRDefault="00FB0FFF">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3"/>
      </w:pPr>
      <w:r>
        <w:t>3.4 Lokal CAL för Dynamics 365 for Operations för åtkomst till serverprogramvara</w:t>
      </w:r>
    </w:p>
    <w:p w:rsidR="00434D13" w:rsidRDefault="00FB0FFF">
      <w:pPr>
        <w:pStyle w:val="ProductList-Body"/>
      </w:pPr>
      <w:r>
        <w:t>Åtkomst till serverprogramvara för användning av Operations.</w:t>
      </w:r>
    </w:p>
    <w:tbl>
      <w:tblPr>
        <w:tblStyle w:val="PURTable"/>
        <w:tblW w:w="0" w:type="dxa"/>
        <w:tblLook w:val="04A0" w:firstRow="1" w:lastRow="0" w:firstColumn="1" w:lastColumn="0" w:noHBand="0" w:noVBand="1"/>
      </w:tblPr>
      <w:tblGrid>
        <w:gridCol w:w="3647"/>
        <w:gridCol w:w="3630"/>
        <w:gridCol w:w="363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4D13" w:rsidRDefault="00FB0FFF">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434D13" w:rsidRDefault="00FB0FFF">
            <w:pPr>
              <w:pStyle w:val="ProductList-TableBody"/>
            </w:pPr>
            <w:r>
              <w:t>Lokal CAL för Dynamics 365 for Operations (användare)</w:t>
            </w:r>
          </w:p>
        </w:tc>
        <w:tc>
          <w:tcPr>
            <w:tcW w:w="4040" w:type="dxa"/>
            <w:tcBorders>
              <w:top w:val="single" w:sz="18" w:space="0" w:color="0072C6"/>
              <w:left w:val="none" w:sz="4" w:space="0" w:color="000000"/>
              <w:bottom w:val="single" w:sz="4" w:space="0" w:color="000000"/>
              <w:right w:val="single" w:sz="4" w:space="0" w:color="000000"/>
            </w:tcBorders>
          </w:tcPr>
          <w:p w:rsidR="00434D13" w:rsidRDefault="00FB0FFF">
            <w:pPr>
              <w:pStyle w:val="ProductList-TableBody"/>
            </w:pPr>
            <w:r>
              <w:t xml:space="preserve">Licens motsvarande CAL (se </w:t>
            </w:r>
            <w:hyperlink r:id="rId42">
              <w:r>
                <w:rPr>
                  <w:color w:val="00467F"/>
                  <w:u w:val="single"/>
                </w:rPr>
                <w:t>Bilaga A</w:t>
              </w:r>
            </w:hyperlink>
            <w:r>
              <w:t>)</w:t>
            </w:r>
          </w:p>
        </w:tc>
      </w:tr>
    </w:tbl>
    <w:p w:rsidR="00434D13" w:rsidRDefault="00434D13">
      <w:pPr>
        <w:pStyle w:val="ProductList-Body"/>
      </w:pPr>
    </w:p>
    <w:p w:rsidR="00434D13" w:rsidRDefault="00FB0FFF">
      <w:pPr>
        <w:pStyle w:val="ProductList-ClauseHeading"/>
        <w:outlineLvl w:val="3"/>
      </w:pPr>
      <w:r>
        <w:lastRenderedPageBreak/>
        <w:t>3.5 Lokal CAL för Dynamics 365 for Operations Activity för åtkomst till serverprogramvara</w:t>
      </w:r>
    </w:p>
    <w:p w:rsidR="00434D13" w:rsidRDefault="00FB0FFF">
      <w:pPr>
        <w:pStyle w:val="ProductList-Body"/>
      </w:pPr>
      <w:r>
        <w:t>Åtkomst till serverprogramvara för användning av Operations Activity.</w:t>
      </w:r>
    </w:p>
    <w:tbl>
      <w:tblPr>
        <w:tblStyle w:val="PURTable"/>
        <w:tblW w:w="0" w:type="dxa"/>
        <w:tblLook w:val="04A0" w:firstRow="1" w:lastRow="0" w:firstColumn="1" w:lastColumn="0" w:noHBand="0" w:noVBand="1"/>
      </w:tblPr>
      <w:tblGrid>
        <w:gridCol w:w="3652"/>
        <w:gridCol w:w="3636"/>
        <w:gridCol w:w="3628"/>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4D13" w:rsidRDefault="00FB0FFF">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434D13" w:rsidRDefault="00FB0FFF">
            <w:pPr>
              <w:pStyle w:val="ProductList-TableBody"/>
            </w:pPr>
            <w:r>
              <w:t>Lokal CAL för Dynamics 365 for Operations Activity (användare)</w:t>
            </w:r>
          </w:p>
        </w:tc>
        <w:tc>
          <w:tcPr>
            <w:tcW w:w="4040" w:type="dxa"/>
            <w:tcBorders>
              <w:top w:val="single" w:sz="18" w:space="0" w:color="0072C6"/>
              <w:left w:val="none" w:sz="4" w:space="0" w:color="000000"/>
              <w:bottom w:val="single" w:sz="4" w:space="0" w:color="000000"/>
              <w:right w:val="single" w:sz="4" w:space="0" w:color="000000"/>
            </w:tcBorders>
          </w:tcPr>
          <w:p w:rsidR="00434D13" w:rsidRDefault="00FB0FFF">
            <w:pPr>
              <w:pStyle w:val="ProductList-TableBody"/>
            </w:pPr>
            <w:r>
              <w:t>Dynamics 365 for Operations Activity</w:t>
            </w:r>
            <w:r>
              <w:fldChar w:fldCharType="begin"/>
            </w:r>
            <w:r>
              <w:instrText xml:space="preserve"> XE "Dynamics 365 for Operations Activity" </w:instrText>
            </w:r>
            <w:r>
              <w:fldChar w:fldCharType="end"/>
            </w:r>
            <w:r>
              <w:t xml:space="preserve"> (användar-SL)</w:t>
            </w:r>
          </w:p>
        </w:tc>
      </w:tr>
    </w:tbl>
    <w:p w:rsidR="00434D13" w:rsidRDefault="00434D13">
      <w:pPr>
        <w:pStyle w:val="ProductList-Body"/>
      </w:pPr>
    </w:p>
    <w:p w:rsidR="00434D13" w:rsidRDefault="00FB0FFF">
      <w:pPr>
        <w:pStyle w:val="ProductList-ClauseHeading"/>
        <w:outlineLvl w:val="3"/>
      </w:pPr>
      <w:r>
        <w:t>3.6 Lokal CAL för Dynamics 365 for Operations Device för åtkomst till serverprogramvara</w:t>
      </w:r>
    </w:p>
    <w:p w:rsidR="00434D13" w:rsidRDefault="00FB0FFF">
      <w:pPr>
        <w:pStyle w:val="ProductList-Body"/>
      </w:pPr>
      <w:r>
        <w:t>Åtkomst till serverprogramvara för användning av Operations Device.</w:t>
      </w:r>
    </w:p>
    <w:tbl>
      <w:tblPr>
        <w:tblStyle w:val="PURTable"/>
        <w:tblW w:w="0" w:type="dxa"/>
        <w:tblLook w:val="04A0" w:firstRow="1" w:lastRow="0" w:firstColumn="1" w:lastColumn="0" w:noHBand="0" w:noVBand="1"/>
      </w:tblPr>
      <w:tblGrid>
        <w:gridCol w:w="3654"/>
        <w:gridCol w:w="3631"/>
        <w:gridCol w:w="3631"/>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4D13" w:rsidRDefault="00FB0FFF">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434D13" w:rsidRDefault="00FB0FFF">
            <w:pPr>
              <w:pStyle w:val="ProductList-TableBody"/>
            </w:pPr>
            <w:r>
              <w:t>Lokal CAL för Dynamics 365 for Operations Device (enhet)</w:t>
            </w:r>
          </w:p>
        </w:tc>
        <w:tc>
          <w:tcPr>
            <w:tcW w:w="4040" w:type="dxa"/>
            <w:tcBorders>
              <w:top w:val="single" w:sz="18" w:space="0" w:color="0072C6"/>
              <w:left w:val="none" w:sz="4" w:space="0" w:color="000000"/>
              <w:bottom w:val="single" w:sz="4" w:space="0" w:color="000000"/>
              <w:right w:val="single" w:sz="4" w:space="0" w:color="000000"/>
            </w:tcBorders>
          </w:tcPr>
          <w:p w:rsidR="00434D13" w:rsidRDefault="00FB0FFF">
            <w:pPr>
              <w:pStyle w:val="ProductList-TableBody"/>
            </w:pPr>
            <w:r>
              <w:t>Dynamics 365 for Operations Device</w:t>
            </w:r>
            <w:r>
              <w:fldChar w:fldCharType="begin"/>
            </w:r>
            <w:r>
              <w:instrText xml:space="preserve"> XE "Dynamics 365 for Operations Device" </w:instrText>
            </w:r>
            <w:r>
              <w:fldChar w:fldCharType="end"/>
            </w:r>
            <w:r>
              <w:t xml:space="preserve"> (användar-SL)</w:t>
            </w:r>
          </w:p>
        </w:tc>
      </w:tr>
    </w:tbl>
    <w:p w:rsidR="00434D13" w:rsidRDefault="00434D13">
      <w:pPr>
        <w:pStyle w:val="ProductList-ClauseHeading"/>
        <w:outlineLvl w:val="3"/>
      </w:pPr>
    </w:p>
    <w:p w:rsidR="00434D13" w:rsidRDefault="00FB0FFF">
      <w:pPr>
        <w:pStyle w:val="ProductList-ClauseHeading"/>
        <w:outlineLvl w:val="3"/>
      </w:pPr>
      <w:r>
        <w:t>3.7 Användningsrättigheter för Dynamics 365 for Operations Servers</w:t>
      </w:r>
    </w:p>
    <w:p w:rsidR="00434D13" w:rsidRDefault="00FB0FFF">
      <w:pPr>
        <w:pStyle w:val="ProductList-Body"/>
      </w:pPr>
      <w:r>
        <w:rPr>
          <w:color w:val="000000"/>
        </w:rPr>
        <w:t>Programvaran kan innefatta plugin-program, körtid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r>
        <w:t>.</w:t>
      </w:r>
    </w:p>
    <w:p w:rsidR="00434D13" w:rsidRDefault="00434D13">
      <w:pPr>
        <w:pStyle w:val="ProductList-Body"/>
      </w:pPr>
    </w:p>
    <w:p w:rsidR="00434D13" w:rsidRDefault="00FB0FFF">
      <w:pPr>
        <w:pStyle w:val="ProductList-ClauseHeading"/>
        <w:outlineLvl w:val="3"/>
      </w:pPr>
      <w:r>
        <w:t>3.8 Användningsrättigheter för Dynamics 365 lokalt</w:t>
      </w:r>
    </w:p>
    <w:p w:rsidR="00434D13" w:rsidRDefault="00FB0FFF">
      <w:pPr>
        <w:pStyle w:val="ProductList-SubClauseHeading"/>
        <w:outlineLvl w:val="4"/>
      </w:pPr>
      <w:r>
        <w:t>3.8.1 Serveranvändningsrättigheter för Dynamics 365 CALs</w:t>
      </w:r>
    </w:p>
    <w:p w:rsidR="00434D13" w:rsidRDefault="00FB0FFF">
      <w:pPr>
        <w:pStyle w:val="ProductList-BodyIndented"/>
      </w:pPr>
      <w:r>
        <w:t>Kunder med Dynamics 365 CALs får installera och använda ett obegränsat antal exemplar av motsvarande Dynamics 365 Server-programvara på en server avsedd endast för kundens bruk. Denna rättighet gäller inte för Dynamics 365 for Operations Server.</w:t>
      </w:r>
    </w:p>
    <w:p w:rsidR="00434D13" w:rsidRDefault="00434D13">
      <w:pPr>
        <w:pStyle w:val="ProductList-BodyIndented"/>
      </w:pPr>
    </w:p>
    <w:p w:rsidR="00434D13" w:rsidRDefault="00FB0FFF">
      <w:pPr>
        <w:pStyle w:val="ProductList-SubClauseHeading"/>
        <w:outlineLvl w:val="4"/>
      </w:pPr>
      <w:r>
        <w:t>3.8.2 Behörighet till kvalificerade erbjudanden</w:t>
      </w:r>
    </w:p>
    <w:p w:rsidR="00434D13" w:rsidRDefault="00FB0FFF">
      <w:pPr>
        <w:pStyle w:val="ProductList-BodyIndented"/>
      </w:pPr>
      <w:r>
        <w:t>Kunder som förnyar ett avtal med Dynamics CRM CAL-licenser från och med 1 november 2016 får förvärva Dynamics 365 lokala CAL-licenser för kvalificerade erbjudanden vid avtalsförlängningar före 31 oktober 2019.</w:t>
      </w:r>
    </w:p>
    <w:p w:rsidR="00434D13" w:rsidRDefault="00434D13">
      <w:pPr>
        <w:pStyle w:val="ProductList-BodyIndented"/>
      </w:pPr>
    </w:p>
    <w:p w:rsidR="00434D13" w:rsidRDefault="00FB0FFF">
      <w:pPr>
        <w:pStyle w:val="ProductList-SubClauseHeading"/>
        <w:outlineLvl w:val="4"/>
      </w:pPr>
      <w:r>
        <w:t>3.8.3 Dynamics 365 for Team Members CALs</w:t>
      </w:r>
    </w:p>
    <w:p w:rsidR="00434D13" w:rsidRDefault="00FB0FFF">
      <w:pPr>
        <w:pStyle w:val="ProductList-BodyIndented"/>
      </w:pPr>
      <w:r>
        <w:t xml:space="preserve">Befintliga prenumererande Enterprise-avtalskunder med Team Members-licenser som förvärvats före 1 maj 2019 får använda befintliga och nyförvärvade Dynamics 365 Team Members CALs enligt tjänstbeskrivningen för Dynamics 365 på </w:t>
      </w:r>
      <w:hyperlink r:id="rId43">
        <w:r>
          <w:rPr>
            <w:color w:val="00467F"/>
            <w:u w:val="single"/>
          </w:rPr>
          <w:t xml:space="preserve">http://download.microsoft.com/download/D/B/3/DB37B5D3-7796-4536-AC8D-8EFDB95CD52F/Team-Members-Grandfathering.pdf </w:t>
        </w:r>
      </w:hyperlink>
      <w:r>
        <w:t>under giltighetstiden för deras befintliga avtal och påföljande prenumeration som påbörjas före 31 december 2020.</w:t>
      </w:r>
    </w:p>
    <w:p w:rsidR="00434D13" w:rsidRDefault="00434D13">
      <w:pPr>
        <w:pStyle w:val="ProductList-BodyIndented"/>
      </w:pPr>
    </w:p>
    <w:p w:rsidR="00434D13" w:rsidRDefault="00FB0FFF">
      <w:pPr>
        <w:pStyle w:val="ProductList-ClauseHeading"/>
        <w:outlineLvl w:val="3"/>
      </w:pPr>
      <w:r>
        <w:t>3.9 Ytterligare programvara</w:t>
      </w:r>
    </w:p>
    <w:tbl>
      <w:tblPr>
        <w:tblStyle w:val="PURTable"/>
        <w:tblW w:w="0" w:type="dxa"/>
        <w:tblLook w:val="04A0" w:firstRow="1" w:lastRow="0" w:firstColumn="1" w:lastColumn="0" w:noHBand="0" w:noVBand="1"/>
      </w:tblPr>
      <w:tblGrid>
        <w:gridCol w:w="3635"/>
        <w:gridCol w:w="3647"/>
        <w:gridCol w:w="3634"/>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Microsoft Dynamics 365 för Microsoft Outlook</w:t>
            </w:r>
          </w:p>
        </w:tc>
        <w:tc>
          <w:tcPr>
            <w:tcW w:w="404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Microsoft E-Mail Router och Rule Deployment Wizard för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Microsoft Dynamics Reporting Extensions för Microsoft Dynamics 365</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Microsoft Dynamics 365 för enheter som stöds</w:t>
            </w:r>
          </w:p>
        </w:tc>
      </w:tr>
    </w:tbl>
    <w:p w:rsidR="00434D13" w:rsidRDefault="00FB0FFF">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65"/>
        <w:gridCol w:w="3632"/>
        <w:gridCol w:w="371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"Redundansväxlingsrättigheter: En SA-förmån som låter kunden köra passiva redundansväxlingsinstanser för produkten i samband med programvara som körs på licensierade servern, till förekommande av en redundansväxlingshändelse. (Se ordlistan för fullständig definition)" </w:instrText>
            </w:r>
            <w:r>
              <w:fldChar w:fldCharType="separate"/>
            </w:r>
            <w:r>
              <w:rPr>
                <w:color w:val="0563C1"/>
              </w:rPr>
              <w:t>Redundansväxlingsrättigheter</w:t>
            </w:r>
            <w:r>
              <w:fldChar w:fldCharType="end"/>
            </w:r>
            <w:r>
              <w:t>: Operations Server</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4">
              <w:r>
                <w:rPr>
                  <w:color w:val="00467F"/>
                  <w:u w:val="single"/>
                </w:rPr>
                <w:t>Produktlista – november 2014 och juni 2015</w:t>
              </w:r>
            </w:hyperlink>
            <w:r>
              <w:t xml:space="preserve">, </w:t>
            </w:r>
            <w:hyperlink r:id="rId45">
              <w:r>
                <w:rPr>
                  <w:color w:val="00467F"/>
                  <w:u w:val="single"/>
                </w:rPr>
                <w:t>Produktvillkor december 2016</w:t>
              </w:r>
            </w:hyperlink>
            <w:r>
              <w:t xml:space="preserve">, </w:t>
            </w:r>
            <w:hyperlink r:id="rId46">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Rättigheter till nätverksväxling: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3"/>
      </w:pPr>
      <w:r>
        <w:t>4.1 Dynamics 365 Server-rättigheter</w:t>
      </w:r>
    </w:p>
    <w:p w:rsidR="00434D13" w:rsidRDefault="00FB0FFF">
      <w:pPr>
        <w:pStyle w:val="ProductList-Body"/>
      </w:pPr>
      <w:r>
        <w:t>Kunder med Dynamics 365 CAL och aktiv SA får installera och använda ett obegränsat antal exemplar av motsvarande Dynamics 365 Server-programvara på en nätverksserver eller delad server. Denna rättighet gäller inte för Dynamics 365 for Operations Server.</w:t>
      </w:r>
    </w:p>
    <w:p w:rsidR="00434D13" w:rsidRDefault="00434D13">
      <w:pPr>
        <w:pStyle w:val="ProductList-Body"/>
      </w:pPr>
    </w:p>
    <w:p w:rsidR="00434D13" w:rsidRDefault="00FB0FFF">
      <w:pPr>
        <w:pStyle w:val="ProductList-ClauseHeading"/>
        <w:outlineLvl w:val="3"/>
      </w:pPr>
      <w:r>
        <w:t>4.2 Rättigheter för Dynamics 365 for Operations Server</w:t>
      </w:r>
    </w:p>
    <w:p w:rsidR="00434D13" w:rsidRDefault="00FB0FFF">
      <w:pPr>
        <w:pStyle w:val="ProductList-Body"/>
      </w:pPr>
      <w:r>
        <w:t xml:space="preserve">Dynamics 365 for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rsidR="00434D13" w:rsidRDefault="00434D13">
      <w:pPr>
        <w:pStyle w:val="ProductList-Body"/>
      </w:pPr>
    </w:p>
    <w:p w:rsidR="00434D13" w:rsidRDefault="00FB0FFF">
      <w:pPr>
        <w:pStyle w:val="ProductList-ClauseHeading"/>
        <w:outlineLvl w:val="3"/>
      </w:pPr>
      <w:r>
        <w:t>4.3 Lokalisering och Uppdateringar</w:t>
      </w:r>
    </w:p>
    <w:p w:rsidR="00434D13" w:rsidRDefault="00FB0FFF">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rsidR="00434D13" w:rsidRDefault="00434D13">
      <w:pPr>
        <w:pStyle w:val="ProductList-Body"/>
      </w:pPr>
    </w:p>
    <w:p w:rsidR="00434D13" w:rsidRDefault="00FB0FFF">
      <w:pPr>
        <w:pStyle w:val="ProductList-ClauseHeading"/>
        <w:outlineLvl w:val="3"/>
      </w:pPr>
      <w:r>
        <w:t>4.4 Unified Service Desk (USD)</w:t>
      </w:r>
    </w:p>
    <w:p w:rsidR="00434D13" w:rsidRDefault="00FB0FFF">
      <w:pPr>
        <w:pStyle w:val="ProductList-Body"/>
      </w:pPr>
      <w:r>
        <w:t xml:space="preserve">För varje lokal CAL för Dynamics 365 for Sales eller för Dynamics 365 for Customer Service som kunden har SA för, får kunden installera och använda USD på en </w:t>
      </w:r>
      <w:r>
        <w:fldChar w:fldCharType="begin"/>
      </w:r>
      <w:r>
        <w:instrText xml:space="preserve"> AutoTextList   \s NoStyle \t "Licensierad enhet avser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rsidR="00434D13" w:rsidRDefault="00434D13">
      <w:pPr>
        <w:pStyle w:val="ProductList-Body"/>
      </w:pPr>
    </w:p>
    <w:p w:rsidR="00434D13" w:rsidRDefault="00FB0FFF">
      <w:pPr>
        <w:pStyle w:val="ProductList-ClauseHeading"/>
        <w:outlineLvl w:val="3"/>
      </w:pPr>
      <w:r>
        <w:t>4.5 Dynamics CustomerSource</w:t>
      </w:r>
    </w:p>
    <w:p w:rsidR="00434D13" w:rsidRDefault="00FB0FFF">
      <w:pPr>
        <w:pStyle w:val="ProductList-Body"/>
      </w:pPr>
      <w:r>
        <w:t xml:space="preserve">Kunder med lokal CAL för Dynamics 365 med aktiv SA har åtkomst till CustomerSource. </w:t>
      </w:r>
    </w:p>
    <w:p w:rsidR="00434D13" w:rsidRDefault="00434D13">
      <w:pPr>
        <w:pStyle w:val="PURBreadcrumb"/>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1HeadingNoBorder"/>
        <w:outlineLvl w:val="1"/>
      </w:pPr>
      <w:bookmarkStart w:id="72" w:name="_Sec607"/>
      <w:r>
        <w:t>Microsoft Identity Manager</w:t>
      </w:r>
      <w:bookmarkEnd w:id="72"/>
      <w:r>
        <w:fldChar w:fldCharType="begin"/>
      </w:r>
      <w:r>
        <w:instrText xml:space="preserve"> TC "</w:instrText>
      </w:r>
      <w:bookmarkStart w:id="73" w:name="_Toc10195983"/>
      <w:r>
        <w:instrText>Microsoft Identity Manager</w:instrText>
      </w:r>
      <w:bookmarkEnd w:id="73"/>
      <w:r>
        <w:instrText>" \l 2</w:instrText>
      </w:r>
      <w:r>
        <w:fldChar w:fldCharType="end"/>
      </w:r>
    </w:p>
    <w:p w:rsidR="00434D13" w:rsidRDefault="00FB0FFF">
      <w:pPr>
        <w:pStyle w:val="ProductList-Offering1SubSection"/>
        <w:outlineLvl w:val="2"/>
      </w:pPr>
      <w:bookmarkStart w:id="74" w:name="_Sec677"/>
      <w:r>
        <w:t>1. Programtillgänglighet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34D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4D13">
        <w:tc>
          <w:tcPr>
            <w:tcW w:w="4160" w:type="dxa"/>
            <w:tcBorders>
              <w:top w:val="single" w:sz="6" w:space="0" w:color="FFFFFF"/>
              <w:left w:val="none" w:sz="4" w:space="0" w:color="BFBFBF"/>
              <w:bottom w:val="dashed" w:sz="4" w:space="0" w:color="BFBFBF"/>
              <w:right w:val="none" w:sz="4" w:space="0" w:color="6E6E6E"/>
            </w:tcBorders>
          </w:tcPr>
          <w:p w:rsidR="00434D13" w:rsidRDefault="00FB0FFF">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34D13">
        <w:tc>
          <w:tcPr>
            <w:tcW w:w="4160" w:type="dxa"/>
            <w:tcBorders>
              <w:top w:val="dashed" w:sz="4" w:space="0" w:color="BFBFBF"/>
              <w:left w:val="none" w:sz="4" w:space="0" w:color="BFBFBF"/>
              <w:bottom w:val="none" w:sz="4" w:space="0" w:color="BFBFBF"/>
              <w:right w:val="none" w:sz="4" w:space="0" w:color="6E6E6E"/>
            </w:tcBorders>
          </w:tcPr>
          <w:p w:rsidR="00434D13" w:rsidRDefault="00FB0FF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34D13" w:rsidRDefault="00FB0FF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434D13" w:rsidRDefault="00FB0FFF">
      <w:pPr>
        <w:pStyle w:val="ProductList-Offering1SubSection"/>
        <w:outlineLvl w:val="2"/>
      </w:pPr>
      <w:bookmarkStart w:id="75" w:name="_Sec733"/>
      <w:r>
        <w:t>2. Produktvillkor</w:t>
      </w:r>
      <w:bookmarkEnd w:id="75"/>
    </w:p>
    <w:tbl>
      <w:tblPr>
        <w:tblStyle w:val="PURTable"/>
        <w:tblW w:w="0" w:type="dxa"/>
        <w:tblLook w:val="04A0" w:firstRow="1" w:lastRow="0" w:firstColumn="1" w:lastColumn="0" w:noHBand="0" w:noVBand="1"/>
      </w:tblPr>
      <w:tblGrid>
        <w:gridCol w:w="3582"/>
        <w:gridCol w:w="3708"/>
        <w:gridCol w:w="3626"/>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Nedgraderingar: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FB0FFF">
      <w:pPr>
        <w:pStyle w:val="ProductList-Offering1SubSection"/>
        <w:outlineLvl w:val="2"/>
      </w:pPr>
      <w:bookmarkStart w:id="76" w:name="_Sec788"/>
      <w:r>
        <w:t>3. Användningsrättigheter</w:t>
      </w:r>
      <w:bookmarkEnd w:id="76"/>
    </w:p>
    <w:tbl>
      <w:tblPr>
        <w:tblStyle w:val="PURTable"/>
        <w:tblW w:w="0" w:type="dxa"/>
        <w:tblLook w:val="04A0" w:firstRow="1" w:lastRow="0" w:firstColumn="1" w:lastColumn="0" w:noHBand="0" w:noVBand="1"/>
      </w:tblPr>
      <w:tblGrid>
        <w:gridCol w:w="3632"/>
        <w:gridCol w:w="3662"/>
        <w:gridCol w:w="3622"/>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Teknik som ingår: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3"/>
      </w:pPr>
      <w:r>
        <w:t>3.1 Ytterligare programvara</w:t>
      </w:r>
    </w:p>
    <w:tbl>
      <w:tblPr>
        <w:tblStyle w:val="PURTable"/>
        <w:tblW w:w="0" w:type="dxa"/>
        <w:tblLook w:val="04A0" w:firstRow="1" w:lastRow="0" w:firstColumn="1" w:lastColumn="0" w:noHBand="0" w:noVBand="1"/>
      </w:tblPr>
      <w:tblGrid>
        <w:gridCol w:w="3680"/>
        <w:gridCol w:w="3618"/>
        <w:gridCol w:w="3618"/>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34D13" w:rsidRDefault="00434D1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34D13" w:rsidRDefault="00434D13">
            <w:pPr>
              <w:pStyle w:val="ProductList-TableBody"/>
            </w:pPr>
          </w:p>
        </w:tc>
      </w:tr>
    </w:tbl>
    <w:p w:rsidR="00434D13" w:rsidRDefault="00FB0FFF">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65"/>
        <w:gridCol w:w="3632"/>
        <w:gridCol w:w="371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Redundansväxlingsrättigheter: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Rättigheter till nätverksväxling: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GroupHeading"/>
        <w:outlineLvl w:val="1"/>
      </w:pPr>
      <w:bookmarkStart w:id="78" w:name="_Sec611"/>
      <w:r>
        <w:t>Office-program</w:t>
      </w:r>
      <w:bookmarkEnd w:id="78"/>
      <w:r>
        <w:fldChar w:fldCharType="begin"/>
      </w:r>
      <w:r>
        <w:instrText xml:space="preserve"> TC "</w:instrText>
      </w:r>
      <w:bookmarkStart w:id="79" w:name="_Toc10195984"/>
      <w:r>
        <w:instrText>Office-program</w:instrText>
      </w:r>
      <w:bookmarkEnd w:id="79"/>
      <w:r>
        <w:instrText>" \l 2</w:instrText>
      </w:r>
      <w:r>
        <w:fldChar w:fldCharType="end"/>
      </w:r>
    </w:p>
    <w:p w:rsidR="00434D13" w:rsidRDefault="00FB0FFF">
      <w:pPr>
        <w:pStyle w:val="ProductList-Offering2HeadingNoBorder"/>
        <w:outlineLvl w:val="2"/>
      </w:pPr>
      <w:bookmarkStart w:id="80" w:name="_Sec636"/>
      <w:r>
        <w:t>Office desktop-program</w:t>
      </w:r>
      <w:bookmarkEnd w:id="80"/>
      <w:r>
        <w:fldChar w:fldCharType="begin"/>
      </w:r>
      <w:r>
        <w:instrText xml:space="preserve"> TC "</w:instrText>
      </w:r>
      <w:bookmarkStart w:id="81" w:name="_Toc10195985"/>
      <w:r>
        <w:instrText>Office desktop-program</w:instrText>
      </w:r>
      <w:bookmarkEnd w:id="81"/>
      <w:r>
        <w:instrText>" \l 3</w:instrText>
      </w:r>
      <w:r>
        <w:fldChar w:fldCharType="end"/>
      </w:r>
    </w:p>
    <w:p w:rsidR="00434D13" w:rsidRDefault="00FB0FFF">
      <w:pPr>
        <w:pStyle w:val="ProductList-Offering1SubSection"/>
        <w:outlineLvl w:val="3"/>
      </w:pPr>
      <w:bookmarkStart w:id="82" w:name="_Sec681"/>
      <w:r>
        <w:t>1. Programtillgänglighet</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34D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4D13">
        <w:tc>
          <w:tcPr>
            <w:tcW w:w="4160" w:type="dxa"/>
            <w:tcBorders>
              <w:top w:val="single" w:sz="6" w:space="0" w:color="FFFFFF"/>
              <w:left w:val="none" w:sz="4" w:space="0" w:color="000000"/>
              <w:bottom w:val="dashed" w:sz="4" w:space="0" w:color="BFBFBF"/>
              <w:right w:val="single" w:sz="6" w:space="0" w:color="FFFFFF"/>
            </w:tcBorders>
          </w:tcPr>
          <w:p w:rsidR="00434D13" w:rsidRDefault="00FB0FF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160" w:type="dxa"/>
            <w:tcBorders>
              <w:top w:val="dashed" w:sz="4" w:space="0" w:color="BFBFBF"/>
              <w:left w:val="none" w:sz="4" w:space="0" w:color="000000"/>
              <w:bottom w:val="dashed" w:sz="4" w:space="0" w:color="BFBFBF"/>
              <w:right w:val="single" w:sz="6" w:space="0" w:color="FFFFFF"/>
            </w:tcBorders>
          </w:tcPr>
          <w:p w:rsidR="00434D13" w:rsidRDefault="00FB0FF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160" w:type="dxa"/>
            <w:tcBorders>
              <w:top w:val="dashed" w:sz="4" w:space="0" w:color="BFBFBF"/>
              <w:left w:val="none" w:sz="4" w:space="0" w:color="000000"/>
              <w:bottom w:val="dashed" w:sz="4" w:space="0" w:color="BFBFBF"/>
              <w:right w:val="single" w:sz="6" w:space="0" w:color="FFFFFF"/>
            </w:tcBorders>
          </w:tcPr>
          <w:p w:rsidR="00434D13" w:rsidRDefault="00FB0FF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160" w:type="dxa"/>
            <w:tcBorders>
              <w:top w:val="dashed" w:sz="4" w:space="0" w:color="BFBFBF"/>
              <w:left w:val="none" w:sz="4" w:space="0" w:color="000000"/>
              <w:bottom w:val="dashed" w:sz="4" w:space="0" w:color="BFBFBF"/>
              <w:right w:val="single" w:sz="6" w:space="0" w:color="FFFFFF"/>
            </w:tcBorders>
          </w:tcPr>
          <w:p w:rsidR="00434D13" w:rsidRDefault="00FB0FF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34D13">
        <w:tc>
          <w:tcPr>
            <w:tcW w:w="4160" w:type="dxa"/>
            <w:tcBorders>
              <w:top w:val="dashed" w:sz="4" w:space="0" w:color="BFBFBF"/>
              <w:left w:val="none" w:sz="4" w:space="0" w:color="000000"/>
              <w:bottom w:val="dashed" w:sz="4" w:space="0" w:color="BFBFBF"/>
              <w:right w:val="single" w:sz="6" w:space="0" w:color="FFFFFF"/>
            </w:tcBorders>
          </w:tcPr>
          <w:p w:rsidR="00434D13" w:rsidRDefault="00FB0FFF">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160" w:type="dxa"/>
            <w:tcBorders>
              <w:top w:val="dashed" w:sz="4" w:space="0" w:color="BFBFBF"/>
              <w:left w:val="none" w:sz="4" w:space="0" w:color="000000"/>
              <w:bottom w:val="dashed" w:sz="4" w:space="0" w:color="BFBFBF"/>
              <w:right w:val="single" w:sz="6" w:space="0" w:color="FFFFFF"/>
            </w:tcBorders>
          </w:tcPr>
          <w:p w:rsidR="00434D13" w:rsidRDefault="00FB0FFF">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160" w:type="dxa"/>
            <w:tcBorders>
              <w:top w:val="dashed" w:sz="4" w:space="0" w:color="BFBFBF"/>
              <w:left w:val="none" w:sz="4" w:space="0" w:color="000000"/>
              <w:bottom w:val="dashed" w:sz="4" w:space="0" w:color="BFBFBF"/>
              <w:right w:val="single" w:sz="6" w:space="0" w:color="FFFFFF"/>
            </w:tcBorders>
          </w:tcPr>
          <w:p w:rsidR="00434D13" w:rsidRDefault="00FB0FF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160" w:type="dxa"/>
            <w:tcBorders>
              <w:top w:val="dashed" w:sz="4" w:space="0" w:color="BFBFBF"/>
              <w:left w:val="none" w:sz="4" w:space="0" w:color="000000"/>
              <w:bottom w:val="dashed" w:sz="4" w:space="0" w:color="BFBFBF"/>
              <w:right w:val="single" w:sz="6" w:space="0" w:color="FFFFFF"/>
            </w:tcBorders>
          </w:tcPr>
          <w:p w:rsidR="00434D13" w:rsidRDefault="00FB0FF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160" w:type="dxa"/>
            <w:tcBorders>
              <w:top w:val="dashed" w:sz="4" w:space="0" w:color="BFBFBF"/>
              <w:left w:val="none" w:sz="4" w:space="0" w:color="000000"/>
              <w:bottom w:val="dashed" w:sz="4" w:space="0" w:color="BFBFBF"/>
              <w:right w:val="single" w:sz="6" w:space="0" w:color="FFFFFF"/>
            </w:tcBorders>
          </w:tcPr>
          <w:p w:rsidR="00434D13" w:rsidRDefault="00FB0FF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160" w:type="dxa"/>
            <w:tcBorders>
              <w:top w:val="dashed" w:sz="4" w:space="0" w:color="BFBFBF"/>
              <w:left w:val="none" w:sz="4" w:space="0" w:color="000000"/>
              <w:bottom w:val="dashed" w:sz="4" w:space="0" w:color="BFBFBF"/>
              <w:right w:val="single" w:sz="6" w:space="0" w:color="FFFFFF"/>
            </w:tcBorders>
          </w:tcPr>
          <w:p w:rsidR="00434D13" w:rsidRDefault="00FB0FF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434D13" w:rsidRDefault="00FB0FF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34D13">
        <w:tc>
          <w:tcPr>
            <w:tcW w:w="4160" w:type="dxa"/>
            <w:tcBorders>
              <w:top w:val="dashed" w:sz="4" w:space="0" w:color="BFBFBF"/>
              <w:left w:val="none" w:sz="4" w:space="0" w:color="000000"/>
              <w:bottom w:val="dashed" w:sz="4" w:space="0" w:color="BFBFBF"/>
              <w:right w:val="single" w:sz="6" w:space="0" w:color="FFFFFF"/>
            </w:tcBorders>
          </w:tcPr>
          <w:p w:rsidR="00434D13" w:rsidRDefault="00FB0FF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160" w:type="dxa"/>
            <w:tcBorders>
              <w:top w:val="dashed" w:sz="4" w:space="0" w:color="BFBFBF"/>
              <w:left w:val="none" w:sz="4" w:space="0" w:color="000000"/>
              <w:bottom w:val="dashed" w:sz="4" w:space="0" w:color="BFBFBF"/>
              <w:right w:val="single" w:sz="6" w:space="0" w:color="FFFFFF"/>
            </w:tcBorders>
          </w:tcPr>
          <w:p w:rsidR="00434D13" w:rsidRDefault="00FB0FFF">
            <w:pPr>
              <w:pStyle w:val="ProductList-TableBody"/>
            </w:pPr>
            <w:r>
              <w:rPr>
                <w:color w:val="000000"/>
              </w:rPr>
              <w:t>Skype för företag 2019</w:t>
            </w:r>
            <w:r>
              <w:fldChar w:fldCharType="begin"/>
            </w:r>
            <w:r>
              <w:instrText xml:space="preserve"> XE "Skype för företag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434D13" w:rsidRDefault="00FB0FF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34D13">
        <w:tc>
          <w:tcPr>
            <w:tcW w:w="4160" w:type="dxa"/>
            <w:tcBorders>
              <w:top w:val="dashed" w:sz="4" w:space="0" w:color="BFBFBF"/>
              <w:left w:val="none" w:sz="4" w:space="0" w:color="000000"/>
              <w:bottom w:val="dashed" w:sz="4" w:space="0" w:color="BFBFBF"/>
              <w:right w:val="single" w:sz="6" w:space="0" w:color="FFFFFF"/>
            </w:tcBorders>
          </w:tcPr>
          <w:p w:rsidR="00434D13" w:rsidRDefault="00FB0FF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160" w:type="dxa"/>
            <w:tcBorders>
              <w:top w:val="dashed" w:sz="4" w:space="0" w:color="BFBFBF"/>
              <w:left w:val="none" w:sz="4" w:space="0" w:color="000000"/>
              <w:bottom w:val="dashed" w:sz="4" w:space="0" w:color="BFBFBF"/>
              <w:right w:val="single" w:sz="6" w:space="0" w:color="FFFFFF"/>
            </w:tcBorders>
          </w:tcPr>
          <w:p w:rsidR="00434D13" w:rsidRDefault="00FB0FFF">
            <w:pPr>
              <w:pStyle w:val="ProductList-TableBody"/>
            </w:pPr>
            <w:r>
              <w:rPr>
                <w:color w:val="000000"/>
              </w:rPr>
              <w:lastRenderedPageBreak/>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434D13" w:rsidRDefault="00FB0FF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34D13">
        <w:tc>
          <w:tcPr>
            <w:tcW w:w="4160" w:type="dxa"/>
            <w:tcBorders>
              <w:top w:val="dashed" w:sz="4" w:space="0" w:color="BFBFBF"/>
              <w:left w:val="none" w:sz="4" w:space="0" w:color="000000"/>
              <w:bottom w:val="dashed" w:sz="4" w:space="0" w:color="BFBFBF"/>
              <w:right w:val="single" w:sz="6" w:space="0" w:color="FFFFFF"/>
            </w:tcBorders>
          </w:tcPr>
          <w:p w:rsidR="00434D13" w:rsidRDefault="00FB0FF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160" w:type="dxa"/>
            <w:tcBorders>
              <w:top w:val="dashed" w:sz="4" w:space="0" w:color="BFBFBF"/>
              <w:left w:val="none" w:sz="4" w:space="0" w:color="000000"/>
              <w:bottom w:val="dashed" w:sz="4" w:space="0" w:color="BFBFBF"/>
              <w:right w:val="single" w:sz="6" w:space="0" w:color="FFFFFF"/>
            </w:tcBorders>
          </w:tcPr>
          <w:p w:rsidR="00434D13" w:rsidRDefault="00FB0FFF">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34D13" w:rsidRDefault="00FB0FF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34D13" w:rsidRDefault="00434D1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160" w:type="dxa"/>
            <w:tcBorders>
              <w:top w:val="dashed" w:sz="4" w:space="0" w:color="BFBFBF"/>
              <w:left w:val="none" w:sz="4" w:space="0" w:color="000000"/>
              <w:bottom w:val="none" w:sz="4" w:space="0" w:color="BFBFBF"/>
              <w:right w:val="single" w:sz="6" w:space="0" w:color="FFFFFF"/>
            </w:tcBorders>
          </w:tcPr>
          <w:p w:rsidR="00434D13" w:rsidRDefault="00FB0FFF">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34D13" w:rsidRDefault="00FB0FF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434D13" w:rsidRDefault="00FB0FF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34D13" w:rsidRDefault="00434D1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bl>
    <w:p w:rsidR="00434D13" w:rsidRDefault="00FB0FFF">
      <w:pPr>
        <w:pStyle w:val="ProductList-Offering1SubSection"/>
        <w:outlineLvl w:val="3"/>
      </w:pPr>
      <w:bookmarkStart w:id="83" w:name="_Sec736"/>
      <w:r>
        <w:t>2. Produktvillkor</w:t>
      </w:r>
      <w:bookmarkEnd w:id="83"/>
    </w:p>
    <w:tbl>
      <w:tblPr>
        <w:tblStyle w:val="PURTable"/>
        <w:tblW w:w="0" w:type="dxa"/>
        <w:tblLook w:val="04A0" w:firstRow="1" w:lastRow="0" w:firstColumn="1" w:lastColumn="0" w:noHBand="0" w:noVBand="1"/>
      </w:tblPr>
      <w:tblGrid>
        <w:gridCol w:w="3586"/>
        <w:gridCol w:w="3706"/>
        <w:gridCol w:w="3624"/>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2016</w:t>
            </w:r>
            <w:r>
              <w:fldChar w:fldCharType="begin"/>
            </w:r>
            <w:r>
              <w:instrText xml:space="preserve"> XE "Office 2016" </w:instrText>
            </w:r>
            <w:r>
              <w:fldChar w:fldCharType="end"/>
            </w:r>
            <w:r>
              <w:t xml:space="preserve"> och Office 2016-program (10/15)</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Nedgraderingar: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 xml:space="preserve">Tillägg och Från SA: </w:t>
            </w:r>
            <w:hyperlink w:anchor="_Sec1237">
              <w:r>
                <w:rPr>
                  <w:color w:val="00467F"/>
                  <w:u w:val="single"/>
                </w:rPr>
                <w:t>Se Bilaga C</w:t>
              </w:r>
            </w:hyperlink>
          </w:p>
        </w:tc>
      </w:tr>
    </w:tbl>
    <w:p w:rsidR="00434D13" w:rsidRDefault="00434D13">
      <w:pPr>
        <w:pStyle w:val="ProductList-Body"/>
      </w:pPr>
    </w:p>
    <w:p w:rsidR="00434D13" w:rsidRDefault="00FB0FFF">
      <w:pPr>
        <w:pStyle w:val="ProductList-ClauseHeading"/>
        <w:outlineLvl w:val="4"/>
      </w:pPr>
      <w:r>
        <w:t>2.1 Work at Home</w:t>
      </w:r>
    </w:p>
    <w:p w:rsidR="00434D13" w:rsidRDefault="00FB0FFF">
      <w:pPr>
        <w:pStyle w:val="ProductList-Body"/>
      </w:pPr>
      <w:r>
        <w:t xml:space="preserve">En Work at Home-licens kan förvärvas för kvalificerande produkter i tabellen nedan.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kvalificerande produkten får också installera och använda Work at Home-programvaran på en enhet utanför kundens eller koncernbolagets lokaler (t.ex. i användarens hem).</w:t>
      </w:r>
    </w:p>
    <w:tbl>
      <w:tblPr>
        <w:tblStyle w:val="PURTable"/>
        <w:tblW w:w="0" w:type="dxa"/>
        <w:tblLook w:val="04A0" w:firstRow="1" w:lastRow="0" w:firstColumn="1" w:lastColumn="0" w:noHBand="0" w:noVBand="1"/>
      </w:tblPr>
      <w:tblGrid>
        <w:gridCol w:w="5300"/>
        <w:gridCol w:w="5616"/>
      </w:tblGrid>
      <w:tr w:rsidR="00434D1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434D13" w:rsidRDefault="00FB0FFF">
            <w:pPr>
              <w:pStyle w:val="ProductList-TableBody"/>
            </w:pPr>
            <w:r>
              <w:rPr>
                <w:color w:val="FFFFFF"/>
              </w:rPr>
              <w:t>Kvalificerande produkt(er)</w:t>
            </w:r>
          </w:p>
        </w:tc>
        <w:tc>
          <w:tcPr>
            <w:tcW w:w="6240" w:type="dxa"/>
            <w:tcBorders>
              <w:top w:val="single" w:sz="4" w:space="0" w:color="6E6E6E"/>
              <w:left w:val="single" w:sz="4" w:space="0" w:color="6E6E6E"/>
              <w:right w:val="single" w:sz="4" w:space="0" w:color="6E6E6E"/>
            </w:tcBorders>
            <w:shd w:val="clear" w:color="auto" w:fill="0072C6"/>
          </w:tcPr>
          <w:p w:rsidR="00434D13" w:rsidRDefault="00FB0FFF">
            <w:pPr>
              <w:pStyle w:val="ProductList-TableBody"/>
            </w:pPr>
            <w:r>
              <w:rPr>
                <w:color w:val="FFFFFF"/>
              </w:rPr>
              <w:t>Kvalificerande Work at Home-licens</w:t>
            </w:r>
          </w:p>
        </w:tc>
      </w:tr>
      <w:tr w:rsidR="00434D13">
        <w:tc>
          <w:tcPr>
            <w:tcW w:w="5880" w:type="dxa"/>
            <w:tcBorders>
              <w:left w:val="single" w:sz="4" w:space="0" w:color="6E6E6E"/>
              <w:right w:val="single" w:sz="4" w:space="0" w:color="6E6E6E"/>
            </w:tcBorders>
          </w:tcPr>
          <w:p w:rsidR="00434D13" w:rsidRDefault="00FB0FFF">
            <w:pPr>
              <w:pStyle w:val="ProductList-TableBody"/>
            </w:pPr>
            <w:r>
              <w:t>Office Standard 2019</w:t>
            </w:r>
          </w:p>
        </w:tc>
        <w:tc>
          <w:tcPr>
            <w:tcW w:w="6240" w:type="dxa"/>
            <w:tcBorders>
              <w:left w:val="single" w:sz="4" w:space="0" w:color="6E6E6E"/>
              <w:right w:val="single" w:sz="4" w:space="0" w:color="6E6E6E"/>
            </w:tcBorders>
          </w:tcPr>
          <w:p w:rsidR="00434D13" w:rsidRDefault="00FB0FFF">
            <w:pPr>
              <w:pStyle w:val="ProductList-TableBody"/>
            </w:pPr>
            <w:r>
              <w:t>Work at Home for Office Standard 2019</w:t>
            </w:r>
          </w:p>
        </w:tc>
      </w:tr>
      <w:tr w:rsidR="00434D13">
        <w:tc>
          <w:tcPr>
            <w:tcW w:w="5880" w:type="dxa"/>
            <w:tcBorders>
              <w:left w:val="single" w:sz="4" w:space="0" w:color="6E6E6E"/>
              <w:right w:val="single" w:sz="4" w:space="0" w:color="6E6E6E"/>
            </w:tcBorders>
          </w:tcPr>
          <w:p w:rsidR="00434D13" w:rsidRDefault="00FB0FFF">
            <w:pPr>
              <w:pStyle w:val="ProductList-TableBody"/>
            </w:pPr>
            <w:r>
              <w:t>Office Professional Plus 2019</w:t>
            </w:r>
          </w:p>
        </w:tc>
        <w:tc>
          <w:tcPr>
            <w:tcW w:w="6240" w:type="dxa"/>
            <w:tcBorders>
              <w:left w:val="single" w:sz="4" w:space="0" w:color="6E6E6E"/>
              <w:right w:val="single" w:sz="4" w:space="0" w:color="6E6E6E"/>
            </w:tcBorders>
          </w:tcPr>
          <w:p w:rsidR="00434D13" w:rsidRDefault="00FB0FFF">
            <w:pPr>
              <w:pStyle w:val="ProductList-TableBody"/>
            </w:pPr>
            <w:r>
              <w:t>Work at Home for Office Professional Plus 2019</w:t>
            </w:r>
          </w:p>
        </w:tc>
      </w:tr>
    </w:tbl>
    <w:p w:rsidR="00434D13" w:rsidRDefault="00434D13">
      <w:pPr>
        <w:pStyle w:val="ProductList-Body"/>
      </w:pPr>
    </w:p>
    <w:p w:rsidR="00434D13" w:rsidRDefault="00FB0FFF">
      <w:pPr>
        <w:pStyle w:val="ProductList-ClauseHeading"/>
        <w:outlineLvl w:val="4"/>
      </w:pPr>
      <w:r>
        <w:t>2.2 Plattformsoberoende</w:t>
      </w:r>
    </w:p>
    <w:p w:rsidR="00434D13" w:rsidRDefault="00FB0FFF">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rsidR="00434D13" w:rsidRDefault="00434D13">
      <w:pPr>
        <w:pStyle w:val="ProductList-Body"/>
      </w:pPr>
    </w:p>
    <w:p w:rsidR="00434D13" w:rsidRDefault="00FB0FFF">
      <w:pPr>
        <w:pStyle w:val="ProductList-ClauseHeading"/>
        <w:outlineLvl w:val="4"/>
      </w:pPr>
      <w:r>
        <w:t>2.3 Office Online Server</w:t>
      </w:r>
    </w:p>
    <w:p w:rsidR="00434D13" w:rsidRDefault="00FB0FFF">
      <w:pPr>
        <w:pStyle w:val="ProductList-Body"/>
      </w:pPr>
      <w:r>
        <w:t xml:space="preserve">Kunder som köper Office Standard 2016 eller Office Professional Plus 2016-licenser för 1 augusti 2016 får använda redigeringsfunktionerna som beskrivs i Office Online-avsnittet </w:t>
      </w:r>
      <w:hyperlink w:anchor="_Sec564">
        <w:r>
          <w:rPr>
            <w:color w:val="00467F"/>
            <w:u w:val="single"/>
          </w:rPr>
          <w:t>Bilaga B</w:t>
        </w:r>
      </w:hyperlink>
      <w:r>
        <w:t xml:space="preserve"> med de licenserna. Denna rätt upphör den 1 augusti, 2019.</w:t>
      </w:r>
    </w:p>
    <w:p w:rsidR="00434D13" w:rsidRDefault="00FB0FFF">
      <w:pPr>
        <w:pStyle w:val="ProductList-Offering1SubSection"/>
        <w:outlineLvl w:val="3"/>
      </w:pPr>
      <w:bookmarkStart w:id="84" w:name="_Sec791"/>
      <w:r>
        <w:t>3. Användningsrättigheter</w:t>
      </w:r>
      <w:bookmarkEnd w:id="84"/>
    </w:p>
    <w:tbl>
      <w:tblPr>
        <w:tblStyle w:val="PURTable"/>
        <w:tblW w:w="0" w:type="dxa"/>
        <w:tblLook w:val="04A0" w:firstRow="1" w:lastRow="0" w:firstColumn="1" w:lastColumn="0" w:noHBand="0" w:noVBand="1"/>
      </w:tblPr>
      <w:tblGrid>
        <w:gridCol w:w="3631"/>
        <w:gridCol w:w="3690"/>
        <w:gridCol w:w="3595"/>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Ytterligare programvara: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Office-serier)</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och Office Professional Plus), </w:t>
            </w:r>
            <w:hyperlink w:anchor="_Sec537">
              <w:r>
                <w:rPr>
                  <w:color w:val="00467F"/>
                  <w:u w:val="single"/>
                </w:rPr>
                <w:t>H.264/MPEG-4 och/eller VC-1</w:t>
              </w:r>
            </w:hyperlink>
            <w:r>
              <w:t xml:space="preserve"> (Skype för företag),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3.1 Kommersiella användningsrättigheter för Office Home &amp; Student 2013 RT</w:t>
      </w:r>
    </w:p>
    <w:p w:rsidR="00434D13" w:rsidRDefault="00FB0FFF">
      <w:pPr>
        <w:pStyle w:val="ProductList-Body"/>
      </w:pPr>
      <w:r>
        <w:t>Begränsningen av kommersiell användning av Office Home &amp; Student 2013 RT undantas för:</w:t>
      </w:r>
    </w:p>
    <w:p w:rsidR="00434D13" w:rsidRDefault="00FB0FFF" w:rsidP="00FB0FFF">
      <w:pPr>
        <w:pStyle w:val="ProductList-Bullet"/>
        <w:numPr>
          <w:ilvl w:val="0"/>
          <w:numId w:val="20"/>
        </w:numPr>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Professional Plus eller Standard 2019/2016 </w:t>
      </w:r>
    </w:p>
    <w:p w:rsidR="00434D13" w:rsidRDefault="00FB0FFF" w:rsidP="00FB0FFF">
      <w:pPr>
        <w:pStyle w:val="ProductList-Bullet"/>
        <w:numPr>
          <w:ilvl w:val="0"/>
          <w:numId w:val="20"/>
        </w:numPr>
      </w:pPr>
      <w:r>
        <w:t>Office Home &amp; Student 2013 RT installerad på en enhet tilldelad en Office Professional Plus- eller Standard 2019/2016- eller Office Home &amp; Student 2013 RT-licens för kommersiell användning.</w:t>
      </w:r>
    </w:p>
    <w:p w:rsidR="00434D13" w:rsidRDefault="00FB0FFF">
      <w:pPr>
        <w:pStyle w:val="ProductList-Body"/>
      </w:pPr>
      <w:r>
        <w:t>Med undantag av vad som anges i detta avsnitt gäller villkoren som medföljer Office Home &amp; Student 2013 RT-licensen.</w:t>
      </w:r>
    </w:p>
    <w:p w:rsidR="00434D13" w:rsidRDefault="00434D13">
      <w:pPr>
        <w:pStyle w:val="ProductList-Body"/>
      </w:pPr>
    </w:p>
    <w:p w:rsidR="00434D13" w:rsidRDefault="00FB0FFF">
      <w:pPr>
        <w:pStyle w:val="ProductList-ClauseHeading"/>
        <w:outlineLvl w:val="4"/>
      </w:pPr>
      <w:r>
        <w:t>3.2 Akademiska Program</w:t>
      </w:r>
    </w:p>
    <w:p w:rsidR="00434D13" w:rsidRDefault="00FB0FFF">
      <w:pPr>
        <w:pStyle w:val="ProductList-Body"/>
      </w:pPr>
      <w:r>
        <w:t>Följande gäller för kunder i akademiska volymlicensieringsprogram.</w:t>
      </w:r>
    </w:p>
    <w:p w:rsidR="00434D13" w:rsidRDefault="00434D13">
      <w:pPr>
        <w:pStyle w:val="ProductList-Body"/>
      </w:pPr>
    </w:p>
    <w:p w:rsidR="00434D13" w:rsidRDefault="00FB0FFF">
      <w:pPr>
        <w:pStyle w:val="ProductList-SubClauseHeading"/>
        <w:outlineLvl w:val="5"/>
      </w:pPr>
      <w:r>
        <w:t>3.2.1 Utökade användningsrättigheter för Office 365 ProPlus</w:t>
      </w:r>
    </w:p>
    <w:p w:rsidR="00434D13" w:rsidRDefault="00FB0FFF">
      <w:pPr>
        <w:pStyle w:val="ProductList-BodyIndented"/>
      </w:pPr>
      <w:r>
        <w:t xml:space="preserve">Förutsatt att en institution har licensierat Office Professional Plus för hela fakulteten och personalen i sin definierade organisation med en Open Value Subscription Agreement for Education Solutions eller Enrollment for Education Solutions (versioner före 2017) får varje licensierad användare använda en Office-prenumeration enbart för användning av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så länge avtalet gäller.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rsidR="00434D13" w:rsidRDefault="00434D13">
      <w:pPr>
        <w:pStyle w:val="ProductList-BodyIndented"/>
      </w:pPr>
    </w:p>
    <w:p w:rsidR="00434D13" w:rsidRDefault="00FB0FFF">
      <w:pPr>
        <w:pStyle w:val="ProductList-SubClauseHeading"/>
        <w:outlineLvl w:val="5"/>
      </w:pPr>
      <w:r>
        <w:t>3.2.2 Förmån för examinerade studenter</w:t>
      </w:r>
    </w:p>
    <w:p w:rsidR="00434D13" w:rsidRDefault="00FB0FFF">
      <w:pPr>
        <w:pStyle w:val="ProductList-BodyIndented"/>
      </w:pPr>
      <w:r>
        <w:t xml:space="preserve">Institutioner med en aktiv Enrollment for Education Solutions får, när som helst under registreringsperioden, överlåta en students Office Professional Plus-licenser till en sådan student när denna tagit examen. Institutionen måste tillhandahålla varje sådan examinerad student ett </w:t>
      </w:r>
      <w:r>
        <w:lastRenderedPageBreak/>
        <w:t xml:space="preserve">licensavtal i den form som Microsoft tillhandahåller. Efter den examinerade studentens godkännande av villkoren i licensavtalet får den examinerade studenten en evig rätt att köra Office Professional Plus. </w:t>
      </w:r>
    </w:p>
    <w:p w:rsidR="00434D13" w:rsidRDefault="00FB0FFF">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65"/>
        <w:gridCol w:w="3632"/>
        <w:gridCol w:w="371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Redundansväxlingsrättigheter: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Office, Project och Visio</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434D13">
      <w:pPr>
        <w:pStyle w:val="PURBreadcrumb"/>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2HeadingNoBorder"/>
        <w:outlineLvl w:val="2"/>
      </w:pPr>
      <w:bookmarkStart w:id="86" w:name="_Sec680"/>
      <w:r>
        <w:t>Office för Mac</w:t>
      </w:r>
      <w:bookmarkEnd w:id="86"/>
      <w:r>
        <w:fldChar w:fldCharType="begin"/>
      </w:r>
      <w:r>
        <w:instrText xml:space="preserve"> TC "</w:instrText>
      </w:r>
      <w:bookmarkStart w:id="87" w:name="_Toc10195986"/>
      <w:r>
        <w:instrText>Office för Mac</w:instrText>
      </w:r>
      <w:bookmarkEnd w:id="87"/>
      <w:r>
        <w:instrText>" \l 3</w:instrText>
      </w:r>
      <w:r>
        <w:fldChar w:fldCharType="end"/>
      </w:r>
    </w:p>
    <w:p w:rsidR="00434D13" w:rsidRDefault="00FB0FFF">
      <w:pPr>
        <w:pStyle w:val="ProductList-Offering1SubSection"/>
        <w:outlineLvl w:val="3"/>
      </w:pPr>
      <w:bookmarkStart w:id="88" w:name="_Sec682"/>
      <w:r>
        <w:t>1. Programtillgänglighet</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34D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4D13">
        <w:tc>
          <w:tcPr>
            <w:tcW w:w="416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pPr>
            <w:r>
              <w:rPr>
                <w:color w:val="000000"/>
              </w:rPr>
              <w:t>Excel 2019 för Mac</w:t>
            </w:r>
            <w:r>
              <w:fldChar w:fldCharType="begin"/>
            </w:r>
            <w:r>
              <w:instrText xml:space="preserve"> XE "Excel 2019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Skype för företag för Mac 2019</w:t>
            </w:r>
            <w:r>
              <w:fldChar w:fldCharType="begin"/>
            </w:r>
            <w:r>
              <w:instrText xml:space="preserve"> XE "Skype för företag för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Office 2019 för Mac Standard</w:t>
            </w:r>
            <w:r>
              <w:fldChar w:fldCharType="begin"/>
            </w:r>
            <w:r>
              <w:instrText xml:space="preserve"> XE "Office 2019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Outlook 2019 för Mac</w:t>
            </w:r>
            <w:r>
              <w:fldChar w:fldCharType="begin"/>
            </w:r>
            <w:r>
              <w:instrText xml:space="preserve"> XE "Outlook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PowerPoint 2019 för Mac</w:t>
            </w:r>
            <w:r>
              <w:fldChar w:fldCharType="begin"/>
            </w:r>
            <w:r>
              <w:instrText xml:space="preserve"> XE "PowerPoint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Word 2019 för Mac</w:t>
            </w:r>
            <w:r>
              <w:fldChar w:fldCharType="begin"/>
            </w:r>
            <w:r>
              <w:instrText xml:space="preserve"> XE "Word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16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pPr>
            <w:r>
              <w:rPr>
                <w:color w:val="000000"/>
              </w:rPr>
              <w:t>Work at Home för Mac 2019</w:t>
            </w:r>
            <w:r>
              <w:fldChar w:fldCharType="begin"/>
            </w:r>
            <w:r>
              <w:instrText xml:space="preserve"> XE "Work at Home för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bl>
    <w:p w:rsidR="00434D13" w:rsidRDefault="00FB0FFF">
      <w:pPr>
        <w:pStyle w:val="ProductList-Offering1SubSection"/>
        <w:outlineLvl w:val="3"/>
      </w:pPr>
      <w:bookmarkStart w:id="89" w:name="_Sec737"/>
      <w:r>
        <w:t>2. Produktvillkor</w:t>
      </w:r>
      <w:bookmarkEnd w:id="89"/>
    </w:p>
    <w:tbl>
      <w:tblPr>
        <w:tblStyle w:val="PURTable"/>
        <w:tblW w:w="0" w:type="dxa"/>
        <w:tblLook w:val="04A0" w:firstRow="1" w:lastRow="0" w:firstColumn="1" w:lastColumn="0" w:noHBand="0" w:noVBand="1"/>
      </w:tblPr>
      <w:tblGrid>
        <w:gridCol w:w="3591"/>
        <w:gridCol w:w="3704"/>
        <w:gridCol w:w="3621"/>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Programmen Office för Mac 2016</w:t>
            </w:r>
            <w:r>
              <w:fldChar w:fldCharType="begin"/>
            </w:r>
            <w:r>
              <w:instrText xml:space="preserve"> XE "Office för Mac 2016" </w:instrText>
            </w:r>
            <w:r>
              <w:fldChar w:fldCharType="end"/>
            </w:r>
            <w:r>
              <w:t xml:space="preserve"> och Office för Mac 2016 (9/15)</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Nedgraderingar: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2.1 Work at Home</w:t>
      </w:r>
    </w:p>
    <w:p w:rsidR="00434D13" w:rsidRDefault="00FB0FFF">
      <w:pPr>
        <w:pStyle w:val="ProductList-Body"/>
      </w:pPr>
      <w:r>
        <w:t>En Work at Home-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kan förvärvas för Office för Mac.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Office 2019 för Mac Standard-programvaran får också installera och använda Work at Home för Mac Office 2019 for Mac Standard-programvaran på en enhet utanför kundens eller koncernbolagets lokaler (t.ex. i användarens hem).</w:t>
      </w:r>
    </w:p>
    <w:p w:rsidR="00434D13" w:rsidRDefault="00434D13">
      <w:pPr>
        <w:pStyle w:val="ProductList-Body"/>
      </w:pPr>
    </w:p>
    <w:p w:rsidR="00434D13" w:rsidRDefault="00434D13">
      <w:pPr>
        <w:pStyle w:val="ProductList-Body"/>
      </w:pPr>
    </w:p>
    <w:p w:rsidR="00434D13" w:rsidRDefault="00FB0FFF">
      <w:pPr>
        <w:pStyle w:val="ProductList-ClauseHeading"/>
        <w:outlineLvl w:val="4"/>
      </w:pPr>
      <w:r>
        <w:t>2.2 Plattformsoberoende</w:t>
      </w:r>
    </w:p>
    <w:p w:rsidR="00434D13" w:rsidRDefault="00FB0FFF">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rsidR="00434D13" w:rsidRDefault="00434D13">
      <w:pPr>
        <w:pStyle w:val="ProductList-Body"/>
      </w:pPr>
    </w:p>
    <w:p w:rsidR="00434D13" w:rsidRDefault="00FB0FFF">
      <w:pPr>
        <w:pStyle w:val="ProductList-ClauseHeading"/>
        <w:outlineLvl w:val="4"/>
      </w:pPr>
      <w:r>
        <w:t>2.3 Office Online Server</w:t>
      </w:r>
    </w:p>
    <w:p w:rsidR="00434D13" w:rsidRDefault="00FB0FFF">
      <w:pPr>
        <w:pStyle w:val="ProductList-Body"/>
      </w:pPr>
      <w:r>
        <w:t xml:space="preserve">Kunder som köper standardlicenser för Office 2016 for Mac före 1 augusti 2016 får använda redigeringsfunktionerna som beskrivs i </w:t>
      </w:r>
      <w:hyperlink r:id="rId48">
        <w:r>
          <w:rPr>
            <w:color w:val="00467F"/>
            <w:u w:val="single"/>
          </w:rPr>
          <w:t>Office Online-avsnittet i Bilaga B</w:t>
        </w:r>
      </w:hyperlink>
      <w:r>
        <w:t xml:space="preserve"> med de licenserna. Denna rätt upphör den 1 augusti, 2019.</w:t>
      </w:r>
    </w:p>
    <w:p w:rsidR="00434D13" w:rsidRDefault="00FB0FFF">
      <w:pPr>
        <w:pStyle w:val="ProductList-Offering1SubSection"/>
        <w:outlineLvl w:val="3"/>
      </w:pPr>
      <w:bookmarkStart w:id="90" w:name="_Sec792"/>
      <w:r>
        <w:t>3. Användningsrättigheter</w:t>
      </w:r>
      <w:bookmarkEnd w:id="90"/>
    </w:p>
    <w:tbl>
      <w:tblPr>
        <w:tblStyle w:val="PURTable"/>
        <w:tblW w:w="0" w:type="dxa"/>
        <w:tblLook w:val="04A0" w:firstRow="1" w:lastRow="0" w:firstColumn="1" w:lastColumn="0" w:noHBand="0" w:noVBand="1"/>
      </w:tblPr>
      <w:tblGrid>
        <w:gridCol w:w="3647"/>
        <w:gridCol w:w="3655"/>
        <w:gridCol w:w="3614"/>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Ytterligare programvara: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lastRenderedPageBreak/>
        <w:t>3.1 Kommersiell Användning av Office Home &amp; Student 2013 RT</w:t>
      </w:r>
    </w:p>
    <w:p w:rsidR="00434D13" w:rsidRDefault="00FB0FFF">
      <w:pPr>
        <w:pStyle w:val="ProductList-Body"/>
      </w:pPr>
      <w:r>
        <w:t xml:space="preserve">Begränsningen för kommersiell användning för Office Home &amp; Student 2013 RT undantas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2019/2016 för Mac Standard. Med undantag av vad som anges i detta avsnitt gäller villkoren som medföljer Office Home &amp; Student 2013 RT-licensen.</w:t>
      </w:r>
    </w:p>
    <w:p w:rsidR="00434D13" w:rsidRDefault="00FB0FFF">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65"/>
        <w:gridCol w:w="3632"/>
        <w:gridCol w:w="371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Redundansväxlingsrättigheter: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Rättigheter till nätverksväxling: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GroupHeading"/>
        <w:outlineLvl w:val="1"/>
      </w:pPr>
      <w:bookmarkStart w:id="92" w:name="_Sec612"/>
      <w:r>
        <w:t>Office-servrar</w:t>
      </w:r>
      <w:bookmarkEnd w:id="92"/>
      <w:r>
        <w:fldChar w:fldCharType="begin"/>
      </w:r>
      <w:r>
        <w:instrText xml:space="preserve"> TC "</w:instrText>
      </w:r>
      <w:bookmarkStart w:id="93" w:name="_Toc10195987"/>
      <w:r>
        <w:instrText>Office-servrar</w:instrText>
      </w:r>
      <w:bookmarkEnd w:id="93"/>
      <w:r>
        <w:instrText>" \l 2</w:instrText>
      </w:r>
      <w:r>
        <w:fldChar w:fldCharType="end"/>
      </w:r>
    </w:p>
    <w:p w:rsidR="00434D13" w:rsidRDefault="00FB0FFF">
      <w:pPr>
        <w:pStyle w:val="ProductList-Offering2HeadingNoBorder"/>
        <w:outlineLvl w:val="2"/>
      </w:pPr>
      <w:bookmarkStart w:id="94" w:name="_Sec638"/>
      <w:r>
        <w:t>Exchange Server</w:t>
      </w:r>
      <w:bookmarkEnd w:id="94"/>
      <w:r>
        <w:fldChar w:fldCharType="begin"/>
      </w:r>
      <w:r>
        <w:instrText xml:space="preserve"> TC "</w:instrText>
      </w:r>
      <w:bookmarkStart w:id="95" w:name="_Toc10195988"/>
      <w:r>
        <w:instrText>Exchange Server</w:instrText>
      </w:r>
      <w:bookmarkEnd w:id="95"/>
      <w:r>
        <w:instrText>" \l 3</w:instrText>
      </w:r>
      <w:r>
        <w:fldChar w:fldCharType="end"/>
      </w:r>
    </w:p>
    <w:p w:rsidR="00434D13" w:rsidRDefault="00FB0FFF">
      <w:pPr>
        <w:pStyle w:val="ProductList-Offering1SubSection"/>
        <w:outlineLvl w:val="3"/>
      </w:pPr>
      <w:bookmarkStart w:id="96" w:name="_Sec683"/>
      <w:r>
        <w:t>1. Programtillgänglighet</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34D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4D13">
        <w:tc>
          <w:tcPr>
            <w:tcW w:w="416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 xml:space="preserve">Exchange Server Enterprise 2019 CAL </w:t>
            </w:r>
            <w:r>
              <w:fldChar w:fldCharType="begin"/>
            </w:r>
            <w:r>
              <w:instrText xml:space="preserve"> XE "Exchange Server Enterprise 2019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34D13">
        <w:tc>
          <w:tcPr>
            <w:tcW w:w="416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pPr>
            <w:r>
              <w:t>Exchange Server Standard 2019 CAL</w:t>
            </w:r>
            <w:r>
              <w:fldChar w:fldCharType="begin"/>
            </w:r>
            <w:r>
              <w:instrText xml:space="preserve"> XE "Exchange Server Standard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434D13" w:rsidRDefault="00FB0FFF">
      <w:pPr>
        <w:pStyle w:val="ProductList-Offering1SubSection"/>
        <w:outlineLvl w:val="3"/>
      </w:pPr>
      <w:bookmarkStart w:id="97" w:name="_Sec738"/>
      <w:r>
        <w:t>2. Produktvillkor</w:t>
      </w:r>
      <w:bookmarkEnd w:id="97"/>
    </w:p>
    <w:tbl>
      <w:tblPr>
        <w:tblStyle w:val="PURTable"/>
        <w:tblW w:w="0" w:type="dxa"/>
        <w:tblLook w:val="04A0" w:firstRow="1" w:lastRow="0" w:firstColumn="1" w:lastColumn="0" w:noHBand="0" w:noVBand="1"/>
      </w:tblPr>
      <w:tblGrid>
        <w:gridCol w:w="3585"/>
        <w:gridCol w:w="3707"/>
        <w:gridCol w:w="3624"/>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FB0FFF">
      <w:pPr>
        <w:pStyle w:val="ProductList-Offering1SubSection"/>
        <w:outlineLvl w:val="3"/>
      </w:pPr>
      <w:bookmarkStart w:id="98" w:name="_Sec793"/>
      <w:r>
        <w:t>3. Användningsrättigheter</w:t>
      </w:r>
      <w:bookmarkEnd w:id="98"/>
    </w:p>
    <w:tbl>
      <w:tblPr>
        <w:tblStyle w:val="PURTable"/>
        <w:tblW w:w="0" w:type="dxa"/>
        <w:tblLook w:val="04A0" w:firstRow="1" w:lastRow="0" w:firstColumn="1" w:lastColumn="0" w:noHBand="0" w:noVBand="1"/>
      </w:tblPr>
      <w:tblGrid>
        <w:gridCol w:w="3632"/>
        <w:gridCol w:w="3662"/>
        <w:gridCol w:w="3622"/>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Teknik som ingår: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7"/>
        <w:gridCol w:w="3600"/>
        <w:gridCol w:w="364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34D13" w:rsidRDefault="00FB0FFF">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434D13" w:rsidRDefault="00FB0FFF">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434D13" w:rsidRDefault="00FB0FFF">
            <w:pPr>
              <w:pStyle w:val="ProductList-TableBody"/>
            </w:pPr>
            <w:r>
              <w:t>Exchange Online (Plan 1/1G/2/2A/2G) användar-SL</w:t>
            </w:r>
          </w:p>
        </w:tc>
      </w:tr>
      <w:tr w:rsidR="00434D1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34D13" w:rsidRDefault="00434D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4D13" w:rsidRDefault="00FB0FFF">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434D13" w:rsidRDefault="00434D13">
            <w:pPr>
              <w:pStyle w:val="ProductList-TableBody"/>
            </w:pPr>
          </w:p>
        </w:tc>
      </w:tr>
    </w:tbl>
    <w:p w:rsidR="00434D13" w:rsidRDefault="00434D13">
      <w:pPr>
        <w:pStyle w:val="ProductList-Body"/>
      </w:pPr>
    </w:p>
    <w:p w:rsidR="00434D13" w:rsidRDefault="00FB0FFF">
      <w:pPr>
        <w:pStyle w:val="ProductList-SubClauseHeading"/>
        <w:outlineLvl w:val="5"/>
      </w:pPr>
      <w:r>
        <w:t>3.1.1 Ytterligare Funktioner Kopplade till Exchange Enterprise CAL</w:t>
      </w:r>
    </w:p>
    <w:p w:rsidR="00434D13" w:rsidRDefault="00FB0FFF">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46"/>
        <w:gridCol w:w="3506"/>
        <w:gridCol w:w="3504"/>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34D13" w:rsidRDefault="00FB0FFF">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434D13" w:rsidRDefault="00FB0FFF">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434D13" w:rsidRDefault="00FB0FFF">
            <w:pPr>
              <w:pStyle w:val="ProductList-TableBody"/>
            </w:pPr>
            <w:r>
              <w:t>Exchange Online (Plan 2/2A/2G) användar-SL</w:t>
            </w:r>
          </w:p>
        </w:tc>
      </w:tr>
      <w:tr w:rsidR="00434D1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34D13" w:rsidRDefault="00434D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4D13" w:rsidRDefault="00FB0FFF">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434D13" w:rsidRDefault="00434D13">
            <w:pPr>
              <w:pStyle w:val="ProductList-TableBody"/>
            </w:pPr>
          </w:p>
        </w:tc>
      </w:tr>
    </w:tbl>
    <w:p w:rsidR="00434D13" w:rsidRDefault="00434D13">
      <w:pPr>
        <w:pStyle w:val="ProductList-BodyIndented"/>
      </w:pPr>
    </w:p>
    <w:p w:rsidR="00434D13" w:rsidRDefault="00FB0FFF">
      <w:pPr>
        <w:pStyle w:val="ProductList-ClauseHeading"/>
        <w:outlineLvl w:val="4"/>
      </w:pPr>
      <w:r>
        <w:t>3.2 Ytterligare programvara</w:t>
      </w:r>
    </w:p>
    <w:tbl>
      <w:tblPr>
        <w:tblStyle w:val="PURTable"/>
        <w:tblW w:w="0" w:type="dxa"/>
        <w:tblLook w:val="04A0" w:firstRow="1" w:lastRow="0" w:firstColumn="1" w:lastColumn="0" w:noHBand="0" w:noVBand="1"/>
      </w:tblPr>
      <w:tblGrid>
        <w:gridCol w:w="3702"/>
        <w:gridCol w:w="3607"/>
        <w:gridCol w:w="3607"/>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34D13" w:rsidRDefault="00434D1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34D13" w:rsidRDefault="00434D13">
            <w:pPr>
              <w:pStyle w:val="ProductList-TableBody"/>
            </w:pPr>
          </w:p>
        </w:tc>
      </w:tr>
    </w:tbl>
    <w:p w:rsidR="00434D13" w:rsidRDefault="00434D13">
      <w:pPr>
        <w:pStyle w:val="ProductList-Body"/>
      </w:pPr>
    </w:p>
    <w:p w:rsidR="00434D13" w:rsidRDefault="00434D13">
      <w:pPr>
        <w:pStyle w:val="ProductList-Body"/>
      </w:pPr>
    </w:p>
    <w:p w:rsidR="00434D13" w:rsidRDefault="00FB0FFF">
      <w:pPr>
        <w:pStyle w:val="ProductList-Offering1SubSection"/>
        <w:outlineLvl w:val="3"/>
      </w:pPr>
      <w:bookmarkStart w:id="99" w:name="_Sec824"/>
      <w:r>
        <w:lastRenderedPageBreak/>
        <w:t>4. Software Assurance</w:t>
      </w:r>
      <w:bookmarkEnd w:id="99"/>
    </w:p>
    <w:tbl>
      <w:tblPr>
        <w:tblStyle w:val="PURTable"/>
        <w:tblW w:w="0" w:type="dxa"/>
        <w:tblLook w:val="04A0" w:firstRow="1" w:lastRow="0" w:firstColumn="1" w:lastColumn="0" w:noHBand="0" w:noVBand="1"/>
      </w:tblPr>
      <w:tblGrid>
        <w:gridCol w:w="3565"/>
        <w:gridCol w:w="3632"/>
        <w:gridCol w:w="371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Redundansväxlingsrättigheter: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Rättigheter till nätverksväxling: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4.1 Kompletterade Villkor till Exchange Enterprise CAL with Services 2019</w:t>
      </w:r>
    </w:p>
    <w:p w:rsidR="00434D13" w:rsidRDefault="00FB0FFF">
      <w:pPr>
        <w:pStyle w:val="ProductList-Body"/>
      </w:pPr>
      <w:r>
        <w:t>Exchange Server Enterprise CAL med aktiv SA-täckning omfattar rättigheter till Förebyggande av Dataförlust</w:t>
      </w:r>
      <w:r>
        <w:fldChar w:fldCharType="begin"/>
      </w:r>
      <w:r>
        <w:instrText xml:space="preserve"> XE "Förebyggande av Dataförlust" </w:instrText>
      </w:r>
      <w:r>
        <w:fldChar w:fldCharType="end"/>
      </w:r>
      <w:r>
        <w:t xml:space="preserve"> och Exchange Online Protection</w:t>
      </w:r>
      <w:r>
        <w:fldChar w:fldCharType="begin"/>
      </w:r>
      <w:r>
        <w:instrText xml:space="preserve"> XE "Exchange Online Protection" </w:instrText>
      </w:r>
      <w:r>
        <w:fldChar w:fldCharType="end"/>
      </w:r>
      <w:r>
        <w:t xml:space="preserve">. </w:t>
      </w:r>
    </w:p>
    <w:p w:rsidR="00434D13" w:rsidRDefault="00434D13">
      <w:pPr>
        <w:pStyle w:val="ProductList-Body"/>
      </w:pPr>
    </w:p>
    <w:p w:rsidR="00434D13" w:rsidRDefault="00FB0FFF">
      <w:pPr>
        <w:pStyle w:val="ProductList-ClauseHeading"/>
        <w:outlineLvl w:val="4"/>
      </w:pPr>
      <w:r>
        <w:t>4.2 Tjänsten Exchange Online röstbrevlåda</w:t>
      </w:r>
    </w:p>
    <w:p w:rsidR="00434D13" w:rsidRDefault="00FB0FFF">
      <w:pPr>
        <w:pStyle w:val="ProductList-Body"/>
      </w:pPr>
      <w:r>
        <w:t>Kunder med aktiv SA-täckning för Exchange Server Standard 2019 eller Exchange Server Enterprise 2019 får använda Tjänsten Exchange Online röstbrevlåda</w:t>
      </w:r>
      <w:r>
        <w:fldChar w:fldCharType="begin"/>
      </w:r>
      <w:r>
        <w:instrText xml:space="preserve"> XE "Tjänsten Exchange Online röstbrevlåda" </w:instrText>
      </w:r>
      <w:r>
        <w:fldChar w:fldCharType="end"/>
      </w:r>
      <w:r>
        <w:t xml:space="preserve"> i Cloud Voicemail för åtkomst till röstmeddelanden från Outlook. Användning av denna onlinetjänst är underkastad OST.</w:t>
      </w:r>
    </w:p>
    <w:p w:rsidR="00434D13" w:rsidRDefault="00434D13">
      <w:pPr>
        <w:pStyle w:val="ProductList-Body"/>
      </w:pPr>
    </w:p>
    <w:p w:rsidR="00434D13" w:rsidRDefault="00434D13">
      <w:pPr>
        <w:pStyle w:val="PURBreadcrumb"/>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2HeadingNoBorder"/>
        <w:outlineLvl w:val="2"/>
      </w:pPr>
      <w:bookmarkStart w:id="100" w:name="_Sec639"/>
      <w:r>
        <w:t>Project Server</w:t>
      </w:r>
      <w:bookmarkEnd w:id="100"/>
      <w:r>
        <w:fldChar w:fldCharType="begin"/>
      </w:r>
      <w:r>
        <w:instrText xml:space="preserve"> TC "</w:instrText>
      </w:r>
      <w:bookmarkStart w:id="101" w:name="_Toc10195989"/>
      <w:r>
        <w:instrText>Project Server</w:instrText>
      </w:r>
      <w:bookmarkEnd w:id="101"/>
      <w:r>
        <w:instrText>" \l 3</w:instrText>
      </w:r>
      <w:r>
        <w:fldChar w:fldCharType="end"/>
      </w:r>
    </w:p>
    <w:p w:rsidR="00434D13" w:rsidRDefault="00FB0FFF">
      <w:pPr>
        <w:pStyle w:val="ProductList-Offering1SubSection"/>
        <w:outlineLvl w:val="3"/>
      </w:pPr>
      <w:bookmarkStart w:id="102" w:name="_Sec684"/>
      <w:r>
        <w:t>1. Programtillgänglighet</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34D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4D13">
        <w:tc>
          <w:tcPr>
            <w:tcW w:w="416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34D13">
        <w:tc>
          <w:tcPr>
            <w:tcW w:w="416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pPr>
            <w:r>
              <w:t>Project Server 2019 CAL</w:t>
            </w:r>
            <w:r>
              <w:fldChar w:fldCharType="begin"/>
            </w:r>
            <w:r>
              <w:instrText xml:space="preserve"> XE "Project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434D13" w:rsidRDefault="00FB0FFF">
      <w:pPr>
        <w:pStyle w:val="ProductList-Offering1SubSection"/>
        <w:outlineLvl w:val="3"/>
      </w:pPr>
      <w:bookmarkStart w:id="103" w:name="_Sec739"/>
      <w:r>
        <w:t>2. Produktvillkor</w:t>
      </w:r>
      <w:bookmarkEnd w:id="103"/>
    </w:p>
    <w:tbl>
      <w:tblPr>
        <w:tblStyle w:val="PURTable"/>
        <w:tblW w:w="0" w:type="dxa"/>
        <w:tblLook w:val="04A0" w:firstRow="1" w:lastRow="0" w:firstColumn="1" w:lastColumn="0" w:noHBand="0" w:noVBand="1"/>
      </w:tblPr>
      <w:tblGrid>
        <w:gridCol w:w="3582"/>
        <w:gridCol w:w="3708"/>
        <w:gridCol w:w="3626"/>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Nedgraderingar: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FB0FFF">
      <w:pPr>
        <w:pStyle w:val="ProductList-Offering1SubSection"/>
        <w:outlineLvl w:val="3"/>
      </w:pPr>
      <w:bookmarkStart w:id="104" w:name="_Sec795"/>
      <w:r>
        <w:t>3. Användningsrättigheter</w:t>
      </w:r>
      <w:bookmarkEnd w:id="104"/>
    </w:p>
    <w:tbl>
      <w:tblPr>
        <w:tblStyle w:val="PURTable"/>
        <w:tblW w:w="0" w:type="dxa"/>
        <w:tblLook w:val="04A0" w:firstRow="1" w:lastRow="0" w:firstColumn="1" w:lastColumn="0" w:noHBand="0" w:noVBand="1"/>
      </w:tblPr>
      <w:tblGrid>
        <w:gridCol w:w="3632"/>
        <w:gridCol w:w="3662"/>
        <w:gridCol w:w="3622"/>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Teknik som ingår: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30"/>
        <w:gridCol w:w="3613"/>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4D13" w:rsidRDefault="00FB0FFF">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434D13" w:rsidRDefault="00FB0FFF">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34D13" w:rsidRDefault="00FB0FFF">
            <w:pPr>
              <w:pStyle w:val="ProductList-TableBody"/>
            </w:pPr>
            <w:r>
              <w:t>Project Online Essentials användar-SL</w:t>
            </w:r>
          </w:p>
        </w:tc>
      </w:tr>
      <w:tr w:rsidR="00434D1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34D13" w:rsidRDefault="00434D1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34D13" w:rsidRDefault="00FB0FFF">
            <w:pPr>
              <w:pStyle w:val="ProductList-TableBody"/>
            </w:pPr>
            <w:r>
              <w:t>Project Online Professional användar-SL</w:t>
            </w:r>
          </w:p>
        </w:tc>
        <w:tc>
          <w:tcPr>
            <w:tcW w:w="4040" w:type="dxa"/>
            <w:tcBorders>
              <w:top w:val="none" w:sz="4" w:space="0" w:color="000000"/>
              <w:left w:val="none" w:sz="4" w:space="0" w:color="000000"/>
              <w:bottom w:val="none" w:sz="4" w:space="0" w:color="000000"/>
              <w:right w:val="single" w:sz="4" w:space="0" w:color="000000"/>
            </w:tcBorders>
          </w:tcPr>
          <w:p w:rsidR="00434D13" w:rsidRDefault="00FB0FFF">
            <w:pPr>
              <w:pStyle w:val="ProductList-TableBody"/>
            </w:pPr>
            <w:r>
              <w:t>Project Online Premium användar-SL</w:t>
            </w:r>
          </w:p>
        </w:tc>
      </w:tr>
      <w:tr w:rsidR="00434D1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4D13" w:rsidRDefault="00434D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4D13" w:rsidRDefault="00FB0FF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3.2 Ytterligare programvara</w:t>
      </w:r>
    </w:p>
    <w:tbl>
      <w:tblPr>
        <w:tblStyle w:val="PURTable"/>
        <w:tblW w:w="0" w:type="dxa"/>
        <w:tblLook w:val="04A0" w:firstRow="1" w:lastRow="0" w:firstColumn="1" w:lastColumn="0" w:noHBand="0" w:noVBand="1"/>
      </w:tblPr>
      <w:tblGrid>
        <w:gridCol w:w="3794"/>
        <w:gridCol w:w="3561"/>
        <w:gridCol w:w="3561"/>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434D13" w:rsidRDefault="00434D1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34D13" w:rsidRDefault="00434D13">
            <w:pPr>
              <w:pStyle w:val="ProductList-TableBody"/>
            </w:pPr>
          </w:p>
        </w:tc>
      </w:tr>
    </w:tbl>
    <w:p w:rsidR="00434D13" w:rsidRDefault="00FB0FFF">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65"/>
        <w:gridCol w:w="3632"/>
        <w:gridCol w:w="371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Redundansväxlingsrättigheter: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Rättigheter till nätverksväxling: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2HeadingNoBorder"/>
        <w:outlineLvl w:val="2"/>
      </w:pPr>
      <w:bookmarkStart w:id="106" w:name="_Sec640"/>
      <w:r>
        <w:t>SharePoint Server</w:t>
      </w:r>
      <w:bookmarkEnd w:id="106"/>
      <w:r>
        <w:fldChar w:fldCharType="begin"/>
      </w:r>
      <w:r>
        <w:instrText xml:space="preserve"> TC "</w:instrText>
      </w:r>
      <w:bookmarkStart w:id="107" w:name="_Toc10195990"/>
      <w:r>
        <w:instrText>SharePoint Server</w:instrText>
      </w:r>
      <w:bookmarkEnd w:id="107"/>
      <w:r>
        <w:instrText>" \l 3</w:instrText>
      </w:r>
      <w:r>
        <w:fldChar w:fldCharType="end"/>
      </w:r>
    </w:p>
    <w:p w:rsidR="00434D13" w:rsidRDefault="00FB0FFF">
      <w:pPr>
        <w:pStyle w:val="ProductList-Offering1SubSection"/>
        <w:outlineLvl w:val="3"/>
      </w:pPr>
      <w:bookmarkStart w:id="108" w:name="_Sec685"/>
      <w:r>
        <w:t>1. Programtillgänglighet</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34D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4D13">
        <w:tc>
          <w:tcPr>
            <w:tcW w:w="416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pPr>
            <w:r>
              <w:rPr>
                <w:color w:val="000000"/>
              </w:rPr>
              <w:lastRenderedPageBreak/>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SharePoint Server 2019 Standard CAL</w:t>
            </w:r>
            <w:r>
              <w:fldChar w:fldCharType="begin"/>
            </w:r>
            <w:r>
              <w:instrText xml:space="preserve"> XE "SharePoint Server 2019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34D13">
        <w:tc>
          <w:tcPr>
            <w:tcW w:w="416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pPr>
            <w:r>
              <w:t xml:space="preserve">SharePoint Server 2019 Enterprise CAL </w:t>
            </w:r>
            <w:r>
              <w:fldChar w:fldCharType="begin"/>
            </w:r>
            <w:r>
              <w:instrText xml:space="preserve"> XE "SharePoint Server 2019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434D13" w:rsidRDefault="00FB0FFF">
      <w:pPr>
        <w:pStyle w:val="ProductList-Offering1SubSection"/>
        <w:outlineLvl w:val="3"/>
      </w:pPr>
      <w:bookmarkStart w:id="109" w:name="_Sec740"/>
      <w:r>
        <w:t>2. Produktvillkor</w:t>
      </w:r>
      <w:bookmarkEnd w:id="109"/>
    </w:p>
    <w:tbl>
      <w:tblPr>
        <w:tblStyle w:val="PURTable"/>
        <w:tblW w:w="0" w:type="dxa"/>
        <w:tblLook w:val="04A0" w:firstRow="1" w:lastRow="0" w:firstColumn="1" w:lastColumn="0" w:noHBand="0" w:noVBand="1"/>
      </w:tblPr>
      <w:tblGrid>
        <w:gridCol w:w="3582"/>
        <w:gridCol w:w="3708"/>
        <w:gridCol w:w="3626"/>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Nedgraderingar: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FB0FFF">
      <w:pPr>
        <w:pStyle w:val="ProductList-Offering1SubSection"/>
        <w:outlineLvl w:val="3"/>
      </w:pPr>
      <w:bookmarkStart w:id="110" w:name="_Sec798"/>
      <w:r>
        <w:t>3. Användningsrättigheter</w:t>
      </w:r>
      <w:bookmarkEnd w:id="110"/>
    </w:p>
    <w:tbl>
      <w:tblPr>
        <w:tblStyle w:val="PURTable"/>
        <w:tblW w:w="0" w:type="dxa"/>
        <w:tblLook w:val="04A0" w:firstRow="1" w:lastRow="0" w:firstColumn="1" w:lastColumn="0" w:noHBand="0" w:noVBand="1"/>
      </w:tblPr>
      <w:tblGrid>
        <w:gridCol w:w="3632"/>
        <w:gridCol w:w="3662"/>
        <w:gridCol w:w="3622"/>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Teknik som ingår: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3.1 Åtkomst till serverprogramvara för SharePoint Server 2019</w:t>
      </w:r>
    </w:p>
    <w:tbl>
      <w:tblPr>
        <w:tblStyle w:val="PURTable"/>
        <w:tblW w:w="0" w:type="dxa"/>
        <w:tblLook w:val="04A0" w:firstRow="1" w:lastRow="0" w:firstColumn="1" w:lastColumn="0" w:noHBand="0" w:noVBand="1"/>
      </w:tblPr>
      <w:tblGrid>
        <w:gridCol w:w="3674"/>
        <w:gridCol w:w="3621"/>
        <w:gridCol w:w="3621"/>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4D13" w:rsidRDefault="00FB0FFF">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434D13" w:rsidRDefault="00FB0FF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434D13" w:rsidRDefault="00FB0FFF">
            <w:pPr>
              <w:pStyle w:val="ProductList-TableBody"/>
            </w:pPr>
            <w:r>
              <w:t>Användar-SL för  SharePoint Online (Plan 1/2)</w:t>
            </w:r>
            <w:r>
              <w:fldChar w:fldCharType="begin"/>
            </w:r>
            <w:r>
              <w:instrText xml:space="preserve"> XE " SharePoint Online (Plan 1/2)" </w:instrText>
            </w:r>
            <w:r>
              <w:fldChar w:fldCharType="end"/>
            </w:r>
          </w:p>
        </w:tc>
      </w:tr>
      <w:tr w:rsidR="00434D1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4D13" w:rsidRDefault="00434D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4D13" w:rsidRDefault="00FB0FFF">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434D13" w:rsidRDefault="00434D13">
            <w:pPr>
              <w:pStyle w:val="ProductList-TableBody"/>
            </w:pPr>
          </w:p>
        </w:tc>
      </w:tr>
    </w:tbl>
    <w:p w:rsidR="00434D13" w:rsidRDefault="00434D13">
      <w:pPr>
        <w:pStyle w:val="ProductList-Body"/>
      </w:pPr>
    </w:p>
    <w:p w:rsidR="00434D13" w:rsidRDefault="00FB0FFF">
      <w:pPr>
        <w:pStyle w:val="ProductList-SubClauseHeading"/>
        <w:outlineLvl w:val="5"/>
      </w:pPr>
      <w:r>
        <w:t>3.1.1 Ytterligare Funktioner för SharePoint Server Kopplade till SharePoint Enterprise CAL</w:t>
      </w:r>
    </w:p>
    <w:p w:rsidR="00434D13" w:rsidRDefault="00FB0FFF">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40"/>
        <w:gridCol w:w="3508"/>
        <w:gridCol w:w="3508"/>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4D13" w:rsidRDefault="00FB0FFF">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434D13" w:rsidRDefault="00FB0FFF">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434D13" w:rsidRDefault="00FB0FFF">
            <w:pPr>
              <w:pStyle w:val="ProductList-TableBody"/>
            </w:pPr>
            <w:r>
              <w:t>Användar-SL för SharePoint Online (Plan 2)</w:t>
            </w:r>
          </w:p>
        </w:tc>
      </w:tr>
      <w:tr w:rsidR="00434D1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4D13" w:rsidRDefault="00434D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4D13" w:rsidRDefault="00FB0FFF">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434D13" w:rsidRDefault="00434D13">
            <w:pPr>
              <w:pStyle w:val="ProductList-TableBody"/>
            </w:pPr>
          </w:p>
        </w:tc>
      </w:tr>
    </w:tbl>
    <w:p w:rsidR="00434D13" w:rsidRDefault="00434D13">
      <w:pPr>
        <w:pStyle w:val="ProductList-BodyIndented"/>
      </w:pPr>
    </w:p>
    <w:p w:rsidR="00434D13" w:rsidRDefault="00FB0FFF">
      <w:pPr>
        <w:pStyle w:val="ProductList-ClauseHeading"/>
        <w:outlineLvl w:val="4"/>
      </w:pPr>
      <w:r>
        <w:t>3.2 CAL-avstående för användare som bereder sig åtkomst till offentligt tillgängligt innehåll</w:t>
      </w:r>
    </w:p>
    <w:p w:rsidR="00434D13" w:rsidRDefault="00FB0FFF">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åtkomst till innehåll, information och program som Kunden gör offentligt tillgängliga för användare över Internet (t.ex. där åtkomst inte är begränsad till intranät- eller extranätsituationer).</w:t>
      </w:r>
    </w:p>
    <w:p w:rsidR="00434D13" w:rsidRDefault="00434D13">
      <w:pPr>
        <w:pStyle w:val="ProductList-Body"/>
      </w:pPr>
    </w:p>
    <w:p w:rsidR="00434D13" w:rsidRDefault="00FB0FFF">
      <w:pPr>
        <w:pStyle w:val="ProductList-ClauseHeading"/>
        <w:outlineLvl w:val="4"/>
      </w:pPr>
      <w:r>
        <w:t>3.3 Ytterligare programvara</w:t>
      </w:r>
    </w:p>
    <w:tbl>
      <w:tblPr>
        <w:tblStyle w:val="PURTable"/>
        <w:tblW w:w="0" w:type="dxa"/>
        <w:tblLook w:val="04A0" w:firstRow="1" w:lastRow="0" w:firstColumn="1" w:lastColumn="0" w:noHBand="0" w:noVBand="1"/>
      </w:tblPr>
      <w:tblGrid>
        <w:gridCol w:w="3794"/>
        <w:gridCol w:w="3561"/>
        <w:gridCol w:w="3561"/>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434D13" w:rsidRDefault="00434D1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34D13" w:rsidRDefault="00434D13">
            <w:pPr>
              <w:pStyle w:val="ProductList-TableBody"/>
            </w:pPr>
          </w:p>
        </w:tc>
      </w:tr>
    </w:tbl>
    <w:p w:rsidR="00434D13" w:rsidRDefault="00434D13">
      <w:pPr>
        <w:pStyle w:val="ProductList-Body"/>
      </w:pPr>
    </w:p>
    <w:p w:rsidR="00434D13" w:rsidRDefault="00434D13">
      <w:pPr>
        <w:pStyle w:val="ProductList-Body"/>
      </w:pPr>
    </w:p>
    <w:p w:rsidR="00434D13" w:rsidRDefault="00FB0FFF">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65"/>
        <w:gridCol w:w="3632"/>
        <w:gridCol w:w="371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Redundansväxlingsrättigheter: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Rättigheter till nätverksväxling: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URBreadcrumb"/>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2HeadingNoBorder"/>
        <w:outlineLvl w:val="2"/>
      </w:pPr>
      <w:bookmarkStart w:id="112" w:name="_Sec641"/>
      <w:r>
        <w:t>Skype för Business Server</w:t>
      </w:r>
      <w:bookmarkEnd w:id="112"/>
      <w:r>
        <w:fldChar w:fldCharType="begin"/>
      </w:r>
      <w:r>
        <w:instrText xml:space="preserve"> TC "</w:instrText>
      </w:r>
      <w:bookmarkStart w:id="113" w:name="_Toc10195991"/>
      <w:r>
        <w:instrText>Skype för Business Server</w:instrText>
      </w:r>
      <w:bookmarkEnd w:id="113"/>
      <w:r>
        <w:instrText>" \l 3</w:instrText>
      </w:r>
      <w:r>
        <w:fldChar w:fldCharType="end"/>
      </w:r>
    </w:p>
    <w:p w:rsidR="00434D13" w:rsidRDefault="00FB0FFF">
      <w:pPr>
        <w:pStyle w:val="ProductList-Offering1SubSection"/>
        <w:outlineLvl w:val="3"/>
      </w:pPr>
      <w:bookmarkStart w:id="114" w:name="_Sec686"/>
      <w:r>
        <w:t>1. Programtillgänglighet</w:t>
      </w:r>
      <w:bookmarkEnd w:id="114"/>
    </w:p>
    <w:p w:rsidR="00434D13" w:rsidRDefault="00434D13">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434D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4D13">
        <w:tc>
          <w:tcPr>
            <w:tcW w:w="416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pPr>
            <w:r>
              <w:rPr>
                <w:color w:val="000000"/>
              </w:rPr>
              <w:t>Skype för företag – Server 2019</w:t>
            </w:r>
            <w:r>
              <w:fldChar w:fldCharType="begin"/>
            </w:r>
            <w:r>
              <w:instrText xml:space="preserve"> XE "Skype för företag –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 xml:space="preserve">Skype för företag – Server 2019 Standard CAL </w:t>
            </w:r>
            <w:r>
              <w:fldChar w:fldCharType="begin"/>
            </w:r>
            <w:r>
              <w:instrText xml:space="preserve"> XE "Skype för företag – Server 2019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Skype för företag – Server 2019 Enterprise CAL</w:t>
            </w:r>
            <w:r>
              <w:fldChar w:fldCharType="begin"/>
            </w:r>
            <w:r>
              <w:instrText xml:space="preserve"> XE "Skype för företag – Server 2019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lastRenderedPageBreak/>
              <w:t>Skype för företag – Server 2019 Plus CAL</w:t>
            </w:r>
            <w:r>
              <w:fldChar w:fldCharType="begin"/>
            </w:r>
            <w:r>
              <w:instrText xml:space="preserve"> XE "Skype för företag – Server 2019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34D13">
        <w:tc>
          <w:tcPr>
            <w:tcW w:w="4160" w:type="dxa"/>
            <w:tcBorders>
              <w:top w:val="dashed" w:sz="4" w:space="0" w:color="BFBFBF"/>
              <w:left w:val="none" w:sz="4" w:space="0" w:color="6E6E6E"/>
              <w:bottom w:val="none" w:sz="4" w:space="0" w:color="FFFFFF"/>
              <w:right w:val="none" w:sz="4" w:space="0" w:color="6E6E6E"/>
            </w:tcBorders>
          </w:tcPr>
          <w:p w:rsidR="00434D13" w:rsidRDefault="00FB0FFF">
            <w:pPr>
              <w:pStyle w:val="ProductList-TableBody"/>
            </w:pPr>
            <w:r>
              <w:t xml:space="preserve">Skype for Business Plus CAL </w:t>
            </w:r>
            <w:r>
              <w:fldChar w:fldCharType="begin"/>
            </w:r>
            <w:r>
              <w:instrText xml:space="preserve"> XE "Skype for Business Plus CAL " </w:instrText>
            </w:r>
            <w:r>
              <w:fldChar w:fldCharType="end"/>
            </w:r>
            <w:r>
              <w:t>(användar-SL)</w:t>
            </w:r>
          </w:p>
        </w:tc>
        <w:tc>
          <w:tcPr>
            <w:tcW w:w="620" w:type="dxa"/>
            <w:tcBorders>
              <w:top w:val="dashed" w:sz="4" w:space="0" w:color="BFBFBF"/>
              <w:left w:val="none" w:sz="4" w:space="0" w:color="6E6E6E"/>
              <w:bottom w:val="none" w:sz="4" w:space="0" w:color="FFFFF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434D13" w:rsidRDefault="00FB0FFF">
      <w:pPr>
        <w:pStyle w:val="ProductList-Offering1SubSection"/>
        <w:outlineLvl w:val="3"/>
      </w:pPr>
      <w:bookmarkStart w:id="115" w:name="_Sec741"/>
      <w:r>
        <w:t>2. Produktvillkor</w:t>
      </w:r>
      <w:bookmarkEnd w:id="115"/>
    </w:p>
    <w:tbl>
      <w:tblPr>
        <w:tblStyle w:val="PURTable"/>
        <w:tblW w:w="0" w:type="dxa"/>
        <w:tblLook w:val="04A0" w:firstRow="1" w:lastRow="0" w:firstColumn="1" w:lastColumn="0" w:noHBand="0" w:noVBand="1"/>
      </w:tblPr>
      <w:tblGrid>
        <w:gridCol w:w="3582"/>
        <w:gridCol w:w="3708"/>
        <w:gridCol w:w="3626"/>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Skype för företag – Server 2015</w:t>
            </w:r>
            <w:r>
              <w:fldChar w:fldCharType="begin"/>
            </w:r>
            <w:r>
              <w:instrText xml:space="preserve"> XE "Skype för företag – Server 2015" </w:instrText>
            </w:r>
            <w:r>
              <w:fldChar w:fldCharType="end"/>
            </w:r>
            <w:r>
              <w:t xml:space="preserve"> (5/15), Skype för företag – Server 2015 Standard, Enterprise och Plus CALs (5/15)</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Nedgraderingar: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FB0FFF">
      <w:pPr>
        <w:pStyle w:val="ProductList-Offering1SubSection"/>
        <w:outlineLvl w:val="3"/>
      </w:pPr>
      <w:bookmarkStart w:id="116" w:name="_Sec799"/>
      <w:r>
        <w:t>3. Användningsrättigheter</w:t>
      </w:r>
      <w:bookmarkEnd w:id="116"/>
    </w:p>
    <w:tbl>
      <w:tblPr>
        <w:tblStyle w:val="PURTable"/>
        <w:tblW w:w="0" w:type="dxa"/>
        <w:tblLook w:val="04A0" w:firstRow="1" w:lastRow="0" w:firstColumn="1" w:lastColumn="0" w:noHBand="0" w:noVBand="1"/>
      </w:tblPr>
      <w:tblGrid>
        <w:gridCol w:w="3588"/>
        <w:gridCol w:w="3622"/>
        <w:gridCol w:w="3706"/>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Ja</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58"/>
        <w:gridCol w:w="3587"/>
        <w:gridCol w:w="3671"/>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4D13" w:rsidRDefault="00FB0FFF">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434D13" w:rsidRDefault="00FB0FFF">
            <w:pPr>
              <w:pStyle w:val="ProductList-TableBody"/>
            </w:pPr>
            <w:r>
              <w:t>Skype för Business Server 2019 Standard CAL</w:t>
            </w:r>
            <w:r>
              <w:fldChar w:fldCharType="begin"/>
            </w:r>
            <w:r>
              <w:instrText xml:space="preserve"> XE "Skype för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434D13" w:rsidRDefault="00FB0FFF">
            <w:pPr>
              <w:pStyle w:val="ProductList-TableBody"/>
            </w:pPr>
            <w:r>
              <w:t>Skype för företag – Online (Plan 1/1G/1A/2/2G/2A) användar-SL</w:t>
            </w:r>
          </w:p>
        </w:tc>
      </w:tr>
      <w:tr w:rsidR="00434D1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4D13" w:rsidRDefault="00434D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4D13" w:rsidRDefault="00FB0FFF">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434D13" w:rsidRDefault="00434D13">
            <w:pPr>
              <w:pStyle w:val="ProductList-TableBody"/>
            </w:pPr>
          </w:p>
        </w:tc>
      </w:tr>
    </w:tbl>
    <w:p w:rsidR="00434D13" w:rsidRDefault="00434D13">
      <w:pPr>
        <w:pStyle w:val="ProductList-Body"/>
      </w:pPr>
    </w:p>
    <w:p w:rsidR="00434D13" w:rsidRDefault="00FB0FFF">
      <w:pPr>
        <w:pStyle w:val="ProductList-SubClauseHeading"/>
        <w:outlineLvl w:val="5"/>
      </w:pPr>
      <w:r>
        <w:t>3.1.1 Ytterligare Funktioner Kopplade till Skype för företag – Server Enterprise CAL</w:t>
      </w:r>
    </w:p>
    <w:p w:rsidR="00434D13" w:rsidRDefault="00FB0FFF">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46"/>
        <w:gridCol w:w="3506"/>
        <w:gridCol w:w="3504"/>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4D13" w:rsidRDefault="00FB0FFF">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434D13" w:rsidRDefault="00FB0FFF">
            <w:pPr>
              <w:pStyle w:val="ProductList-TableBody"/>
            </w:pPr>
            <w:r>
              <w:t>Skype för företag – Server 2019 Enterprise CAL</w:t>
            </w:r>
            <w:r>
              <w:fldChar w:fldCharType="begin"/>
            </w:r>
            <w:r>
              <w:instrText xml:space="preserve"> XE "Skype för företag –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434D13" w:rsidRDefault="00FB0FFF">
            <w:pPr>
              <w:pStyle w:val="ProductList-TableBody"/>
            </w:pPr>
            <w:r>
              <w:t>Skype för företag – Online (Plan 2/2A/2G) användar-SL</w:t>
            </w:r>
          </w:p>
        </w:tc>
      </w:tr>
      <w:tr w:rsidR="00434D1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4D13" w:rsidRDefault="00434D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4D13" w:rsidRDefault="00FB0FFF">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434D13" w:rsidRDefault="00434D13">
            <w:pPr>
              <w:pStyle w:val="ProductList-TableBody"/>
            </w:pPr>
          </w:p>
        </w:tc>
      </w:tr>
    </w:tbl>
    <w:p w:rsidR="00434D13" w:rsidRDefault="00434D13">
      <w:pPr>
        <w:pStyle w:val="ProductList-BodyIndented"/>
      </w:pPr>
    </w:p>
    <w:p w:rsidR="00434D13" w:rsidRDefault="00FB0FFF">
      <w:pPr>
        <w:pStyle w:val="ProductList-SubClauseHeading"/>
        <w:outlineLvl w:val="5"/>
      </w:pPr>
      <w:r>
        <w:t>3.1.2 Ytterligare Funktioner Kopplade till Skype för företag – Server Plus CAL</w:t>
      </w:r>
    </w:p>
    <w:p w:rsidR="00434D13" w:rsidRDefault="00FB0FFF">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5"/>
        <w:gridCol w:w="3516"/>
        <w:gridCol w:w="3525"/>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4D13" w:rsidRDefault="00FB0FFF">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434D13" w:rsidRDefault="00FB0FFF">
            <w:pPr>
              <w:pStyle w:val="ProductList-TableBody"/>
            </w:pPr>
            <w:r>
              <w:t>Skype för företag – Server 2019 Plus CAL</w:t>
            </w:r>
          </w:p>
        </w:tc>
        <w:tc>
          <w:tcPr>
            <w:tcW w:w="4040" w:type="dxa"/>
            <w:tcBorders>
              <w:top w:val="single" w:sz="18" w:space="0" w:color="0072C6"/>
              <w:left w:val="none" w:sz="4" w:space="0" w:color="000000"/>
              <w:bottom w:val="none" w:sz="4" w:space="0" w:color="000000"/>
              <w:right w:val="single" w:sz="4" w:space="0" w:color="000000"/>
            </w:tcBorders>
          </w:tcPr>
          <w:p w:rsidR="00434D13" w:rsidRDefault="00FB0FFF">
            <w:pPr>
              <w:pStyle w:val="ProductList-TableBody"/>
            </w:pPr>
            <w:r>
              <w:t xml:space="preserve">Licens som är Likvärdig CAL (se </w:t>
            </w:r>
            <w:hyperlink w:anchor="_Sec591">
              <w:r>
                <w:rPr>
                  <w:color w:val="00467F"/>
                  <w:u w:val="single"/>
                </w:rPr>
                <w:t>Bilaga A</w:t>
              </w:r>
            </w:hyperlink>
            <w:r>
              <w:t>)</w:t>
            </w:r>
          </w:p>
        </w:tc>
      </w:tr>
      <w:tr w:rsidR="00434D1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4D13" w:rsidRDefault="00434D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4D13" w:rsidRDefault="00FB0FFF">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rsidR="00434D13" w:rsidRDefault="00FB0FFF">
            <w:pPr>
              <w:pStyle w:val="ProductList-TableBody"/>
            </w:pPr>
            <w:r>
              <w:t>Skype for Business Plus CAL-användarlicens</w:t>
            </w:r>
          </w:p>
        </w:tc>
      </w:tr>
    </w:tbl>
    <w:p w:rsidR="00434D13" w:rsidRDefault="00434D13">
      <w:pPr>
        <w:pStyle w:val="ProductList-BodyIndented"/>
      </w:pPr>
    </w:p>
    <w:p w:rsidR="00434D13" w:rsidRDefault="00FB0FFF">
      <w:pPr>
        <w:pStyle w:val="ProductList-ClauseHeading"/>
        <w:outlineLvl w:val="4"/>
      </w:pPr>
      <w:r>
        <w:t>3.2 Ytterligare programvara</w:t>
      </w:r>
    </w:p>
    <w:tbl>
      <w:tblPr>
        <w:tblStyle w:val="PURTable"/>
        <w:tblW w:w="0" w:type="dxa"/>
        <w:tblLook w:val="04A0" w:firstRow="1" w:lastRow="0" w:firstColumn="1" w:lastColumn="0" w:noHBand="0" w:noVBand="1"/>
      </w:tblPr>
      <w:tblGrid>
        <w:gridCol w:w="3635"/>
        <w:gridCol w:w="3656"/>
        <w:gridCol w:w="3625"/>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Audio/Video Conferencing Server Role</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Director Role</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Mediation Server Role</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Microsoft Skype för företag – Server 2019 Control Panel</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PowerShell Snap-in</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Video Interop Server Role</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pP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pPr>
          </w:p>
        </w:tc>
      </w:tr>
    </w:tbl>
    <w:p w:rsidR="00434D13" w:rsidRDefault="00434D13">
      <w:pPr>
        <w:pStyle w:val="ProductList-Body"/>
      </w:pPr>
    </w:p>
    <w:p w:rsidR="00434D13" w:rsidRDefault="00FB0FFF">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65"/>
        <w:gridCol w:w="3632"/>
        <w:gridCol w:w="371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Redundansväxlingsrättigheter: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Rättigheter till nätverksväxling: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URBreadcrumb"/>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1HeadingNoBorder"/>
        <w:outlineLvl w:val="1"/>
      </w:pPr>
      <w:bookmarkStart w:id="118" w:name="_Sec614"/>
      <w:r>
        <w:t>SQL Server</w:t>
      </w:r>
      <w:bookmarkEnd w:id="118"/>
      <w:r>
        <w:fldChar w:fldCharType="begin"/>
      </w:r>
      <w:r>
        <w:instrText xml:space="preserve"> TC "</w:instrText>
      </w:r>
      <w:bookmarkStart w:id="119" w:name="_Toc10195992"/>
      <w:r>
        <w:instrText>SQL Server</w:instrText>
      </w:r>
      <w:bookmarkEnd w:id="119"/>
      <w:r>
        <w:instrText>" \l 2</w:instrText>
      </w:r>
      <w:r>
        <w:fldChar w:fldCharType="end"/>
      </w:r>
    </w:p>
    <w:p w:rsidR="00434D13" w:rsidRDefault="00FB0FFF">
      <w:pPr>
        <w:pStyle w:val="ProductList-Offering1SubSection"/>
        <w:outlineLvl w:val="2"/>
      </w:pPr>
      <w:bookmarkStart w:id="120" w:name="_Sec688"/>
      <w:r>
        <w:t>1. Programtillgänglighet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34D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4D13">
        <w:tc>
          <w:tcPr>
            <w:tcW w:w="416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pPr>
            <w:r>
              <w:rPr>
                <w:color w:val="000000"/>
              </w:rPr>
              <w:lastRenderedPageBreak/>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SQL Server 2017 Standard Core</w:t>
            </w:r>
            <w:r>
              <w:fldChar w:fldCharType="begin"/>
            </w:r>
            <w:r>
              <w:instrText xml:space="preserve"> XE "SQL Server 2017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SQL Server 2017 Enterprise Core</w:t>
            </w:r>
            <w:r>
              <w:fldChar w:fldCharType="begin"/>
            </w:r>
            <w:r>
              <w:instrText xml:space="preserve"> XE "SQL Server 2017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34D13">
        <w:tc>
          <w:tcPr>
            <w:tcW w:w="4160" w:type="dxa"/>
            <w:tcBorders>
              <w:top w:val="dashed" w:sz="4" w:space="0" w:color="BFBFBF"/>
              <w:left w:val="none" w:sz="4" w:space="0" w:color="6E6E6E"/>
              <w:bottom w:val="single" w:sz="4" w:space="0" w:color="FFFFFF"/>
              <w:right w:val="none" w:sz="4" w:space="0" w:color="6E6E6E"/>
            </w:tcBorders>
          </w:tcPr>
          <w:p w:rsidR="00434D13" w:rsidRDefault="00FB0FFF">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34D13" w:rsidRDefault="00FB0FF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434D13" w:rsidRDefault="00FB0FF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434D13" w:rsidRDefault="00FB0FF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434D13" w:rsidRDefault="00FB0FFF">
      <w:pPr>
        <w:pStyle w:val="ProductList-Body"/>
      </w:pPr>
      <w:r>
        <w:rPr>
          <w:i/>
        </w:rPr>
        <w:t xml:space="preserve">Obs! SQL Server-licenser som köpts via CSP är underkastade andra villkor, vilket framgår av avsnittet </w:t>
      </w:r>
      <w:hyperlink w:anchor="_Sec1246">
        <w:r>
          <w:rPr>
            <w:i/>
            <w:color w:val="00467F"/>
            <w:u w:val="single"/>
          </w:rPr>
          <w:t xml:space="preserve">Serverprenumerationer för Azure </w:t>
        </w:r>
      </w:hyperlink>
      <w:r>
        <w:rPr>
          <w:i/>
        </w:rPr>
        <w:t>i dessa produktvillkor.</w:t>
      </w:r>
    </w:p>
    <w:p w:rsidR="00434D13" w:rsidRDefault="00FB0FFF">
      <w:pPr>
        <w:pStyle w:val="ProductList-Offering1SubSection"/>
        <w:outlineLvl w:val="2"/>
      </w:pPr>
      <w:bookmarkStart w:id="121" w:name="_Sec743"/>
      <w:r>
        <w:t>2. Produktvillkor</w:t>
      </w:r>
      <w:bookmarkEnd w:id="121"/>
    </w:p>
    <w:tbl>
      <w:tblPr>
        <w:tblStyle w:val="PURTable"/>
        <w:tblW w:w="0" w:type="dxa"/>
        <w:tblLook w:val="04A0" w:firstRow="1" w:lastRow="0" w:firstColumn="1" w:lastColumn="0" w:noHBand="0" w:noVBand="1"/>
      </w:tblPr>
      <w:tblGrid>
        <w:gridCol w:w="3582"/>
        <w:gridCol w:w="3708"/>
        <w:gridCol w:w="3626"/>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3"/>
      </w:pPr>
      <w:r>
        <w:t>2.1 SQL Server 2017 Enterprise</w:t>
      </w:r>
    </w:p>
    <w:p w:rsidR="00434D13" w:rsidRDefault="00FB0FFF">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2017 Enterprise</w:t>
      </w:r>
      <w:r>
        <w:fldChar w:fldCharType="begin"/>
      </w:r>
      <w:r>
        <w:instrText xml:space="preserve"> XE "SQL Server 2017 Enterprise" </w:instrText>
      </w:r>
      <w:r>
        <w:fldChar w:fldCharType="end"/>
      </w:r>
      <w:r>
        <w:t xml:space="preserve"> (Server/CAL) är inte tillgängliga. Befintliga SA-kunder som uppgraderar till version 2017 hänvisas till produktvillkoren för oktober 2017 för sina licensvillkor.  </w:t>
      </w:r>
    </w:p>
    <w:p w:rsidR="00434D13" w:rsidRDefault="00434D13">
      <w:pPr>
        <w:pStyle w:val="ProductList-Body"/>
      </w:pPr>
    </w:p>
    <w:p w:rsidR="00434D13" w:rsidRDefault="00FB0FFF">
      <w:pPr>
        <w:pStyle w:val="ProductList-ClauseHeading"/>
        <w:outlineLvl w:val="3"/>
      </w:pPr>
      <w:r>
        <w:t>2.2 SQL Server Parallel Data Warehouse</w:t>
      </w:r>
    </w:p>
    <w:p w:rsidR="00434D13" w:rsidRDefault="00FB0FFF">
      <w:pPr>
        <w:pStyle w:val="ProductList-Body"/>
      </w:pPr>
      <w:r>
        <w:t>SQL Server Parallel Data Warehouse är ett driftsättningsalternativ för SQL Server Enterprise Core-kunder. Kunderna kan dock välja att använda endast de programvarusammansättningar som görs tillgängliga under perioden för deras SA-täckning.</w:t>
      </w:r>
    </w:p>
    <w:p w:rsidR="00434D13" w:rsidRDefault="00434D13">
      <w:pPr>
        <w:pStyle w:val="ProductList-Body"/>
      </w:pPr>
    </w:p>
    <w:p w:rsidR="00434D13" w:rsidRDefault="00FB0FFF">
      <w:pPr>
        <w:pStyle w:val="ProductList-ClauseHeading"/>
        <w:outlineLvl w:val="3"/>
      </w:pPr>
      <w:r>
        <w:t>2.3 SQL Server Parallel Data Warehouse Optional Build utan Oracle Java</w:t>
      </w:r>
    </w:p>
    <w:p w:rsidR="00434D13" w:rsidRDefault="00FB0FFF">
      <w:pPr>
        <w:pStyle w:val="ProductList-Body"/>
      </w:pPr>
      <w:r>
        <w:t xml:space="preserve">Kunder kan förvärva en version av produkten med Oracle Java eller, vid förfrågan, utan Oracle Java. Mer information finns på </w:t>
      </w:r>
      <w:hyperlink r:id="rId53">
        <w:r>
          <w:rPr>
            <w:color w:val="00467F"/>
            <w:u w:val="single"/>
          </w:rPr>
          <w:t>http://www.microsoft.com/en-us/sqlserver/solutions-technologies/data-warehousing/pdw.aspx</w:t>
        </w:r>
      </w:hyperlink>
      <w:r>
        <w:t>.</w:t>
      </w:r>
    </w:p>
    <w:p w:rsidR="00434D13" w:rsidRDefault="00434D13">
      <w:pPr>
        <w:pStyle w:val="ProductList-Body"/>
      </w:pPr>
    </w:p>
    <w:p w:rsidR="00434D13" w:rsidRDefault="00FB0FFF">
      <w:pPr>
        <w:pStyle w:val="ProductList-ClauseHeading"/>
        <w:outlineLvl w:val="3"/>
      </w:pPr>
      <w:r>
        <w:t>2.4 Tillägg till SQL Server Standard Premium Assurance</w:t>
      </w:r>
    </w:p>
    <w:p w:rsidR="00434D13" w:rsidRDefault="00FB0FFF">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54">
        <w:r>
          <w:rPr>
            <w:color w:val="00467F"/>
            <w:u w:val="single"/>
          </w:rPr>
          <w:t>http://go.microsoft.com/?linkid=9839206</w:t>
        </w:r>
      </w:hyperlink>
      <w:r>
        <w:t>.</w:t>
      </w:r>
    </w:p>
    <w:p w:rsidR="00434D13" w:rsidRDefault="00434D13">
      <w:pPr>
        <w:pStyle w:val="ProductList-Body"/>
      </w:pPr>
    </w:p>
    <w:p w:rsidR="00434D13" w:rsidRDefault="00FB0FFF">
      <w:pPr>
        <w:pStyle w:val="ProductList-Offering1SubSection"/>
        <w:outlineLvl w:val="2"/>
      </w:pPr>
      <w:bookmarkStart w:id="122" w:name="_Sec794"/>
      <w:r>
        <w:t>3. Användningsrättigheter</w:t>
      </w:r>
      <w:bookmarkEnd w:id="122"/>
    </w:p>
    <w:tbl>
      <w:tblPr>
        <w:tblStyle w:val="PURTable"/>
        <w:tblW w:w="0" w:type="dxa"/>
        <w:tblLook w:val="04A0" w:firstRow="1" w:lastRow="0" w:firstColumn="1" w:lastColumn="0" w:noHBand="0" w:noVBand="1"/>
      </w:tblPr>
      <w:tblGrid>
        <w:gridCol w:w="3605"/>
        <w:gridCol w:w="3613"/>
        <w:gridCol w:w="3698"/>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709"/>
        <w:gridCol w:w="3627"/>
        <w:gridCol w:w="3580"/>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34D13" w:rsidRDefault="00FB0FFF">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434D13" w:rsidRDefault="00FB0FFF">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3"/>
      </w:pPr>
      <w:r>
        <w:t>3.2 Automatiska Uppdateringar till Tidigare Versioner av SQL Server</w:t>
      </w:r>
    </w:p>
    <w:p w:rsidR="00434D13" w:rsidRDefault="00FB0FFF">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rsidR="00434D13" w:rsidRDefault="00434D13">
      <w:pPr>
        <w:pStyle w:val="ProductList-Body"/>
      </w:pPr>
    </w:p>
    <w:p w:rsidR="00434D13" w:rsidRDefault="00FB0FFF">
      <w:pPr>
        <w:pStyle w:val="ProductList-ClauseHeading"/>
        <w:outlineLvl w:val="3"/>
      </w:pPr>
      <w:r>
        <w:t>3.3 Val av SQL Server-plattform</w:t>
      </w:r>
    </w:p>
    <w:p w:rsidR="00434D13" w:rsidRDefault="00FB0FFF">
      <w:pPr>
        <w:pStyle w:val="ProductList-Body"/>
      </w:pPr>
      <w:r>
        <w:t>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är plattformsoberoende och tillåter driftsättning och användning på Windows- eller Linux-plattformar.</w:t>
      </w:r>
    </w:p>
    <w:p w:rsidR="00434D13" w:rsidRDefault="00434D13">
      <w:pPr>
        <w:pStyle w:val="ProductList-Body"/>
      </w:pPr>
    </w:p>
    <w:p w:rsidR="00434D13" w:rsidRDefault="00FB0FFF">
      <w:pPr>
        <w:pStyle w:val="ProductList-ClauseHeading"/>
        <w:outlineLvl w:val="3"/>
      </w:pPr>
      <w:r>
        <w:t>3.4 Köra instanser för Standard-utgåva</w:t>
      </w:r>
    </w:p>
    <w:p w:rsidR="00434D13" w:rsidRDefault="00FB0FFF">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rsidR="00434D13" w:rsidRDefault="00434D13">
      <w:pPr>
        <w:pStyle w:val="ProductList-Body"/>
      </w:pPr>
    </w:p>
    <w:p w:rsidR="00434D13" w:rsidRDefault="00FB0FFF">
      <w:pPr>
        <w:pStyle w:val="ProductList-ClauseHeading"/>
        <w:outlineLvl w:val="3"/>
      </w:pPr>
      <w:r>
        <w:lastRenderedPageBreak/>
        <w:t>3.5 Redundansväxlingsservrar för Parallel Data Warehouse (PDW)</w:t>
      </w:r>
    </w:p>
    <w:p w:rsidR="00434D13" w:rsidRDefault="00FB0FFF">
      <w:pPr>
        <w:pStyle w:val="ProductList-Body"/>
      </w:pPr>
      <w:r>
        <w:t>PDW Appliance är en enskild enhet som består av två eller flera databehandlingsnoder (licensierade servrar) som alla styrs av en enskild virtuell maskin för PDW-kontroll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Tekniken är inbyggd i enheten vilket gör det möjligt för programvaran att redundansväxla till en annan beräkningsnod i installationen. Kunden behöver inga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programvaran som körs i redundansväxlande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434D13" w:rsidRDefault="00434D13">
      <w:pPr>
        <w:pStyle w:val="ProductList-Body"/>
      </w:pPr>
    </w:p>
    <w:p w:rsidR="00434D13" w:rsidRDefault="00FB0FFF">
      <w:pPr>
        <w:pStyle w:val="ProductList-ClauseHeading"/>
        <w:outlineLvl w:val="3"/>
      </w:pPr>
      <w:r>
        <w:t>3.6 Ytterligare programvara</w:t>
      </w:r>
    </w:p>
    <w:p w:rsidR="00434D13" w:rsidRDefault="00FB0FFF">
      <w:pPr>
        <w:pStyle w:val="ProductList-SubClauseHeading"/>
        <w:outlineLvl w:val="4"/>
      </w:pPr>
      <w:r>
        <w:t>3.6.1 Ytterligare programvara – Alla (förutom Parallel Data Warehouse)</w:t>
      </w:r>
    </w:p>
    <w:tbl>
      <w:tblPr>
        <w:tblStyle w:val="PURTable0"/>
        <w:tblW w:w="0" w:type="dxa"/>
        <w:tblLook w:val="04A0" w:firstRow="1" w:lastRow="0" w:firstColumn="1" w:lastColumn="0" w:noHBand="0" w:noVBand="1"/>
      </w:tblPr>
      <w:tblGrid>
        <w:gridCol w:w="3626"/>
        <w:gridCol w:w="3465"/>
        <w:gridCol w:w="3465"/>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Client Tools Connectivity</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Distributed Replay Client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Hanteringsverktyg – fullständiga</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pPr>
          </w:p>
        </w:tc>
      </w:tr>
    </w:tbl>
    <w:p w:rsidR="00434D13" w:rsidRDefault="00434D13">
      <w:pPr>
        <w:pStyle w:val="ProductList-BodyIndented"/>
      </w:pPr>
    </w:p>
    <w:p w:rsidR="00434D13" w:rsidRDefault="00FB0FFF">
      <w:pPr>
        <w:pStyle w:val="ProductList-SubClauseHeading"/>
        <w:outlineLvl w:val="4"/>
      </w:pPr>
      <w:r>
        <w:t>3.6.2 Ytterligare programvara – Parallel Data Warehouse</w:t>
      </w:r>
    </w:p>
    <w:tbl>
      <w:tblPr>
        <w:tblStyle w:val="PURTable0"/>
        <w:tblW w:w="0" w:type="dxa"/>
        <w:tblLook w:val="04A0" w:firstRow="1" w:lastRow="0" w:firstColumn="1" w:lastColumn="0" w:noHBand="0" w:noVBand="1"/>
      </w:tblPr>
      <w:tblGrid>
        <w:gridCol w:w="3588"/>
        <w:gridCol w:w="3484"/>
        <w:gridCol w:w="3484"/>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434D13" w:rsidRDefault="00434D1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34D13" w:rsidRDefault="00434D13">
            <w:pPr>
              <w:pStyle w:val="ProductList-TableBody"/>
            </w:pPr>
          </w:p>
        </w:tc>
      </w:tr>
    </w:tbl>
    <w:p w:rsidR="00434D13" w:rsidRDefault="00FB0FFF">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65"/>
        <w:gridCol w:w="3632"/>
        <w:gridCol w:w="371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redundansväxlingshändelse. (Se ordlistan för fullständig definition)" </w:instrText>
            </w:r>
            <w:r>
              <w:fldChar w:fldCharType="separate"/>
            </w:r>
            <w:r>
              <w:rPr>
                <w:color w:val="0563C1"/>
              </w:rPr>
              <w:t>Redundansväxlingsrättigheter</w:t>
            </w:r>
            <w:r>
              <w:fldChar w:fldCharType="end"/>
            </w:r>
            <w:r>
              <w:t>: Alla utgåvor (Gäller inte för Parallel Data Warehouse)</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SQL Server 2014 Business Intelligence och Parallel Data Warehouse </w:t>
            </w:r>
            <w:hyperlink r:id="rId55">
              <w:r>
                <w:rPr>
                  <w:color w:val="00467F"/>
                  <w:u w:val="single"/>
                </w:rPr>
                <w:t>Produktvillkor – juni 2016</w:t>
              </w:r>
            </w:hyperlink>
            <w:r>
              <w:t xml:space="preserve">. R Server för Hadoop, R Server för Linux och R Server för Teradata </w:t>
            </w:r>
            <w:hyperlink r:id="rId56">
              <w:r>
                <w:rPr>
                  <w:color w:val="00467F"/>
                  <w:u w:val="single"/>
                </w:rPr>
                <w:t>Produktvillkor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Rättigheter till nätverksväxling: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URBreadcrumb"/>
      </w:pPr>
    </w:p>
    <w:p w:rsidR="00434D13" w:rsidRDefault="00FB0FFF">
      <w:pPr>
        <w:pStyle w:val="ProductList-ClauseHeading"/>
        <w:outlineLvl w:val="3"/>
      </w:pPr>
      <w:r>
        <w:t>4.1 SQL Server 2017 Enterprise Core – Obegränsad Virtualisering</w:t>
      </w:r>
    </w:p>
    <w:p w:rsidR="00434D13" w:rsidRDefault="00FB0FFF">
      <w:pPr>
        <w:pStyle w:val="ProductList-Body"/>
      </w:pPr>
      <w:r>
        <w:t xml:space="preserve">Kunden får köra ett antal instanser av serverprogramvaran i ett obegränsat antal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434D13" w:rsidRDefault="00434D13">
      <w:pPr>
        <w:pStyle w:val="ProductList-Body"/>
      </w:pPr>
    </w:p>
    <w:p w:rsidR="00434D13" w:rsidRDefault="00FB0FFF">
      <w:pPr>
        <w:pStyle w:val="ProductList-ClauseHeading"/>
        <w:outlineLvl w:val="3"/>
      </w:pPr>
      <w:r>
        <w:t>4.2 SQL Server 2017 Enterprise Core - Parallel Data Warehouse-funktionsuppdateringar</w:t>
      </w:r>
    </w:p>
    <w:p w:rsidR="00434D13" w:rsidRDefault="00FB0FFF">
      <w:pPr>
        <w:pStyle w:val="ProductList-Body"/>
      </w:pPr>
      <w:r>
        <w:t>Kunder med SA-täckning är berättigade Parallel Data Warehouse-funktionsutgåvor (t.ex. tillämpningsuppdateringar) tillgängliga mellan stora produktutgåvor.</w:t>
      </w:r>
    </w:p>
    <w:p w:rsidR="00434D13" w:rsidRDefault="00434D13">
      <w:pPr>
        <w:pStyle w:val="ProductList-Body"/>
      </w:pPr>
    </w:p>
    <w:p w:rsidR="00434D13" w:rsidRDefault="00FB0FFF">
      <w:pPr>
        <w:pStyle w:val="ProductList-ClauseHeading"/>
        <w:outlineLvl w:val="3"/>
      </w:pPr>
      <w:r>
        <w:t>4.3 Utköpsalternativ för SQL Server enligt Enrollment for Application Platform EAP</w:t>
      </w:r>
    </w:p>
    <w:p w:rsidR="00434D13" w:rsidRDefault="00FB0FFF">
      <w:pPr>
        <w:pStyle w:val="ProductList-Body"/>
      </w:pPr>
      <w:r>
        <w:t>Kunden kan förnya SA för SQL Server Enterprise Server/CAL-</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"Med licens avses rätten att ladda ned, installera och använda en produkt." </w:instrText>
      </w:r>
      <w:r>
        <w:fldChar w:fldCharType="separate"/>
      </w:r>
      <w:r>
        <w:rPr>
          <w:color w:val="0563C1"/>
        </w:rPr>
        <w:t>kärnlicenser</w:t>
      </w:r>
      <w:r>
        <w:fldChar w:fldCharType="end"/>
      </w:r>
      <w:r>
        <w:t>.</w:t>
      </w:r>
    </w:p>
    <w:p w:rsidR="00434D13" w:rsidRDefault="00434D13">
      <w:pPr>
        <w:pStyle w:val="ProductList-Body"/>
      </w:pPr>
    </w:p>
    <w:p w:rsidR="00434D13" w:rsidRDefault="00FB0FFF">
      <w:pPr>
        <w:pStyle w:val="ProductList-ClauseHeading"/>
        <w:outlineLvl w:val="3"/>
      </w:pPr>
      <w:r>
        <w:t>4.4 SQL Server Enterprise Core och SQL Server Enterprise – Machine Learning Server för Windows och Machine Learning Server för Linux</w:t>
      </w:r>
    </w:p>
    <w:p w:rsidR="00434D13" w:rsidRDefault="00FB0FFF">
      <w:pPr>
        <w:pStyle w:val="ProductList-Body"/>
      </w:pPr>
      <w:r>
        <w:t xml:space="preserve">Endast kunder med servrar som har licens för att köra SQL Server Enterprise Core med SA eller SQL Server Enterprise med SA får använda uppdateringar av Machine Learning Server för Windows och Machine Learning Server för Linux som gjorts tillgängliga efter oktober 2017. Kunderna får använda dessa uppdateringar på de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servrarna</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rsidR="00434D13" w:rsidRDefault="00434D13">
      <w:pPr>
        <w:pStyle w:val="ProductList-Body"/>
      </w:pPr>
    </w:p>
    <w:p w:rsidR="00434D13" w:rsidRDefault="00FB0FFF">
      <w:pPr>
        <w:pStyle w:val="ProductList-ClauseHeading"/>
        <w:outlineLvl w:val="3"/>
      </w:pPr>
      <w:r>
        <w:t>4.5 SQL Enterprise Core – som kör Machine Learning Server för Hadoop</w:t>
      </w:r>
    </w:p>
    <w:p w:rsidR="00434D13" w:rsidRDefault="00FB0FFF">
      <w:pPr>
        <w:pStyle w:val="ProductList-Body"/>
      </w:pPr>
      <w:r>
        <w:t>För varje SQL Server Enterprise Core-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servrar, endast i samband med licensierad användning av SQL Server Enterprise Core.</w:t>
      </w:r>
    </w:p>
    <w:p w:rsidR="00434D13" w:rsidRDefault="00434D13">
      <w:pPr>
        <w:pStyle w:val="ProductList-Body"/>
      </w:pPr>
    </w:p>
    <w:p w:rsidR="00434D13" w:rsidRDefault="00FB0FFF">
      <w:pPr>
        <w:pStyle w:val="ProductList-ClauseHeading"/>
        <w:outlineLvl w:val="3"/>
      </w:pPr>
      <w:r>
        <w:t>4.6 Användning av Power BI-rapportserver – SQL Server Enterprise Edition</w:t>
      </w:r>
    </w:p>
    <w:p w:rsidR="00434D13" w:rsidRDefault="00FB0FFF">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Kunden får köra programvaran högst på det antal kärnor som motsvarar antalet kärnlicenser för SQL Server Enterprise Edition med aktiv SA tilldelad den servern, förutsatt att det rör sig om minst fyra kärnor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när kundens SA-täckning upphör.  </w:t>
      </w:r>
    </w:p>
    <w:p w:rsidR="00434D13" w:rsidRDefault="00434D13">
      <w:pPr>
        <w:pStyle w:val="ProductList-Body"/>
      </w:pPr>
    </w:p>
    <w:p w:rsidR="00434D13" w:rsidRDefault="00FB0FFF">
      <w:pPr>
        <w:pStyle w:val="ProductList-ClauseHeading"/>
        <w:outlineLvl w:val="3"/>
      </w:pPr>
      <w:r>
        <w:t>4.7 Utökade säkerhetsuppdateringar</w:t>
      </w:r>
    </w:p>
    <w:p w:rsidR="00434D13" w:rsidRDefault="00FB0FFF">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w:t>
      </w:r>
    </w:p>
    <w:p w:rsidR="00434D13" w:rsidRDefault="00434D13">
      <w:pPr>
        <w:pStyle w:val="PURBreadcrumb"/>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10195993"/>
      <w:r>
        <w:instrText>System Center</w:instrText>
      </w:r>
      <w:bookmarkEnd w:id="125"/>
      <w:r>
        <w:instrText>" \l 2</w:instrText>
      </w:r>
      <w:r>
        <w:fldChar w:fldCharType="end"/>
      </w:r>
    </w:p>
    <w:p w:rsidR="00434D13" w:rsidRDefault="00FB0FFF">
      <w:pPr>
        <w:pStyle w:val="ProductList-Offering2HeadingNoBorder"/>
        <w:outlineLvl w:val="2"/>
      </w:pPr>
      <w:bookmarkStart w:id="126" w:name="_Sec642"/>
      <w:r>
        <w:t>System Center Server</w:t>
      </w:r>
      <w:bookmarkEnd w:id="126"/>
      <w:r>
        <w:fldChar w:fldCharType="begin"/>
      </w:r>
      <w:r>
        <w:instrText xml:space="preserve"> TC "</w:instrText>
      </w:r>
      <w:bookmarkStart w:id="127" w:name="_Toc10195994"/>
      <w:r>
        <w:instrText>System Center Server</w:instrText>
      </w:r>
      <w:bookmarkEnd w:id="127"/>
      <w:r>
        <w:instrText>" \l 3</w:instrText>
      </w:r>
      <w:r>
        <w:fldChar w:fldCharType="end"/>
      </w:r>
    </w:p>
    <w:p w:rsidR="00434D13" w:rsidRDefault="00FB0FFF">
      <w:pPr>
        <w:pStyle w:val="ProductList-Offering1SubSection"/>
        <w:outlineLvl w:val="3"/>
      </w:pPr>
      <w:bookmarkStart w:id="128" w:name="_Sec689"/>
      <w:r>
        <w:t>1. Programtillgänglighet</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34D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4D13">
        <w:tc>
          <w:tcPr>
            <w:tcW w:w="416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pPr>
            <w:r>
              <w:rPr>
                <w:color w:val="000000"/>
              </w:rPr>
              <w:t>System Center 2019 Datacenter Server Management-licens (paket med 2 kärnlicenser)</w:t>
            </w:r>
            <w:r>
              <w:fldChar w:fldCharType="begin"/>
            </w:r>
            <w:r>
              <w:instrText xml:space="preserve"> XE "System Center 2019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34D13" w:rsidRDefault="00FB0FF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System Center 2019 Datacenter Server Management-licens (paket med 16 kärnlicenser)</w:t>
            </w:r>
            <w:r>
              <w:fldChar w:fldCharType="begin"/>
            </w:r>
            <w:r>
              <w:instrText xml:space="preserve"> XE "System Center 2019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System Center 2019 Standard Server Management-licens (paket med 2 kärnlicenser)</w:t>
            </w:r>
            <w:r>
              <w:fldChar w:fldCharType="begin"/>
            </w:r>
            <w:r>
              <w:instrText xml:space="preserve"> XE "System Center 2019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34D13">
        <w:tc>
          <w:tcPr>
            <w:tcW w:w="416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pPr>
            <w:r>
              <w:t>System Center 2019 Standard Server Management-licens (paket med 16 kärnlicenser)</w:t>
            </w:r>
            <w:r>
              <w:fldChar w:fldCharType="begin"/>
            </w:r>
            <w:r>
              <w:instrText xml:space="preserve"> XE "System Center 2019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34D13" w:rsidRDefault="00FB0FF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434D13" w:rsidRDefault="00FB0FFF">
      <w:pPr>
        <w:pStyle w:val="ProductList-Offering1SubSection"/>
        <w:outlineLvl w:val="3"/>
      </w:pPr>
      <w:bookmarkStart w:id="129" w:name="_Sec744"/>
      <w:r>
        <w:t>2. Produktvillkor</w:t>
      </w:r>
      <w:bookmarkEnd w:id="129"/>
    </w:p>
    <w:tbl>
      <w:tblPr>
        <w:tblStyle w:val="PURTable"/>
        <w:tblW w:w="0" w:type="dxa"/>
        <w:tblLook w:val="04A0" w:firstRow="1" w:lastRow="0" w:firstColumn="1" w:lastColumn="0" w:noHBand="0" w:noVBand="1"/>
      </w:tblPr>
      <w:tblGrid>
        <w:gridCol w:w="3582"/>
        <w:gridCol w:w="3708"/>
        <w:gridCol w:w="3626"/>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Nedgraderingar: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Offering1SubSection"/>
        <w:outlineLvl w:val="3"/>
      </w:pPr>
      <w:bookmarkStart w:id="130" w:name="_Sec797"/>
      <w:r>
        <w:t>3. Användningsrättigheter</w:t>
      </w:r>
      <w:bookmarkEnd w:id="130"/>
    </w:p>
    <w:tbl>
      <w:tblPr>
        <w:tblStyle w:val="PURTable"/>
        <w:tblW w:w="0" w:type="dxa"/>
        <w:tblLook w:val="04A0" w:firstRow="1" w:lastRow="0" w:firstColumn="1" w:lastColumn="0" w:noHBand="0" w:noVBand="1"/>
      </w:tblPr>
      <w:tblGrid>
        <w:gridCol w:w="3607"/>
        <w:gridCol w:w="3612"/>
        <w:gridCol w:w="3697"/>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 produktspecifika licensvillkor: Indikerar att Produktspecifika allmänna villkor som reglerar driftsättning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Ytterligare programvara: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3.1 Hanteringslicens – System Center 2019 Standard</w:t>
      </w:r>
    </w:p>
    <w:tbl>
      <w:tblPr>
        <w:tblStyle w:val="PURTable"/>
        <w:tblW w:w="0" w:type="dxa"/>
        <w:tblLook w:val="04A0" w:firstRow="1" w:lastRow="0" w:firstColumn="1" w:lastColumn="0" w:noHBand="0" w:noVBand="1"/>
      </w:tblPr>
      <w:tblGrid>
        <w:gridCol w:w="3719"/>
        <w:gridCol w:w="3667"/>
        <w:gridCol w:w="3530"/>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4D13" w:rsidRDefault="00FB0FFF">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434D13" w:rsidRDefault="00FB0FFF">
            <w:pPr>
              <w:pStyle w:val="ProductList-TableBody"/>
            </w:pPr>
            <w:r>
              <w:t>Hanteringslicens för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3.2 Hanteringslicens – System Center 2019 Datacenter</w:t>
      </w:r>
    </w:p>
    <w:tbl>
      <w:tblPr>
        <w:tblStyle w:val="PURTable"/>
        <w:tblW w:w="0" w:type="dxa"/>
        <w:tblLook w:val="04A0" w:firstRow="1" w:lastRow="0" w:firstColumn="1" w:lastColumn="0" w:noHBand="0" w:noVBand="1"/>
      </w:tblPr>
      <w:tblGrid>
        <w:gridCol w:w="3719"/>
        <w:gridCol w:w="3667"/>
        <w:gridCol w:w="3530"/>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4D13" w:rsidRDefault="00FB0FFF">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434D13" w:rsidRDefault="00FB0FFF">
            <w:pPr>
              <w:pStyle w:val="ProductList-TableBody"/>
            </w:pPr>
            <w:r>
              <w:t>Hanteringslicens för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3.3 Användning av System Center Endpoint Protection med Azure Security Center</w:t>
      </w:r>
    </w:p>
    <w:p w:rsidR="00434D13" w:rsidRDefault="00FB0FFF">
      <w:pPr>
        <w:pStyle w:val="ProductList-Body"/>
      </w:pPr>
      <w:r>
        <w:t xml:space="preserve">Kunden får använda System Center Endpoint Protection för hantering av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som skyddas av standardnivån för Azure Security Center</w:t>
      </w:r>
      <w:r>
        <w:fldChar w:fldCharType="begin"/>
      </w:r>
      <w:r>
        <w:instrText xml:space="preserve"> XE "Azure Security Center" </w:instrText>
      </w:r>
      <w:r>
        <w:fldChar w:fldCharType="end"/>
      </w:r>
      <w:r>
        <w:t xml:space="preserve">. Användningen regleras av de licensvillkor för System Center enligt ändringen häri. Hanteraded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får köras på delade eller dedikerade servrar. Kunden behöver inte anskaffa och överlåta System Center</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för denna begränsade användning.</w:t>
      </w:r>
    </w:p>
    <w:p w:rsidR="00434D13" w:rsidRDefault="00434D13">
      <w:pPr>
        <w:pStyle w:val="ProductList-Body"/>
      </w:pPr>
    </w:p>
    <w:p w:rsidR="00434D13" w:rsidRDefault="00FB0FFF">
      <w:pPr>
        <w:pStyle w:val="ProductList-ClauseHeading"/>
        <w:outlineLvl w:val="4"/>
      </w:pPr>
      <w:r>
        <w:t>3.4 SQL Server-teknik</w:t>
      </w:r>
    </w:p>
    <w:p w:rsidR="00434D13" w:rsidRDefault="00FB0FFF">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innefattar SQL Server-databasprogramvara.</w:t>
      </w:r>
    </w:p>
    <w:p w:rsidR="00434D13" w:rsidRDefault="00434D13">
      <w:pPr>
        <w:pStyle w:val="ProductList-Body"/>
      </w:pPr>
    </w:p>
    <w:p w:rsidR="00434D13" w:rsidRDefault="00FB0FFF">
      <w:pPr>
        <w:pStyle w:val="ProductList-ClauseHeading"/>
        <w:outlineLvl w:val="4"/>
      </w:pPr>
      <w:r>
        <w:t>3.5 Windows Server-behållare</w:t>
      </w:r>
    </w:p>
    <w:p w:rsidR="00434D13" w:rsidRDefault="00FB0FFF">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434D13" w:rsidRDefault="00FB0FFF">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65"/>
        <w:gridCol w:w="3632"/>
        <w:gridCol w:w="371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"Haveriberedskap: Rättigheter för SA-kunder att använda programvara för villkorlig haveriberedskap: se avsnittet Servrar – Haveriberedskapsrättigheter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Redundansväxlingsrättigheter: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7">
              <w:r>
                <w:rPr>
                  <w:color w:val="00467F"/>
                  <w:u w:val="single"/>
                </w:rPr>
                <w:t>Produktlista – oktober 2013</w:t>
              </w:r>
            </w:hyperlink>
            <w:r>
              <w:t xml:space="preserve">, </w:t>
            </w:r>
            <w:hyperlink r:id="rId58">
              <w:r>
                <w:rPr>
                  <w:color w:val="00467F"/>
                  <w:u w:val="single"/>
                </w:rPr>
                <w:t>Produktvillkor – oktober 2016</w:t>
              </w:r>
            </w:hyperlink>
            <w:r>
              <w:t xml:space="preserve"> och </w:t>
            </w:r>
            <w:hyperlink r:id="rId59">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Roamingrättigheter: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2HeadingNoBorder"/>
        <w:outlineLvl w:val="2"/>
      </w:pPr>
      <w:bookmarkStart w:id="132" w:name="_Sec644"/>
      <w:r>
        <w:lastRenderedPageBreak/>
        <w:t>System Center Configuration Manager</w:t>
      </w:r>
      <w:bookmarkEnd w:id="132"/>
      <w:r>
        <w:fldChar w:fldCharType="begin"/>
      </w:r>
      <w:r>
        <w:instrText xml:space="preserve"> TC "</w:instrText>
      </w:r>
      <w:bookmarkStart w:id="133" w:name="_Toc10195995"/>
      <w:r>
        <w:instrText>System Center Configuration Manager</w:instrText>
      </w:r>
      <w:bookmarkEnd w:id="133"/>
      <w:r>
        <w:instrText>" \l 3</w:instrText>
      </w:r>
      <w:r>
        <w:fldChar w:fldCharType="end"/>
      </w:r>
    </w:p>
    <w:p w:rsidR="00434D13" w:rsidRDefault="00FB0FFF">
      <w:pPr>
        <w:pStyle w:val="ProductList-Offering1SubSection"/>
        <w:outlineLvl w:val="3"/>
      </w:pPr>
      <w:bookmarkStart w:id="134" w:name="_Sec691"/>
      <w:r>
        <w:t>1. Programtillgänglighet</w:t>
      </w:r>
      <w:bookmarkEnd w:id="134"/>
    </w:p>
    <w:p w:rsidR="00434D13" w:rsidRDefault="00434D13">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34D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4D13">
        <w:tc>
          <w:tcPr>
            <w:tcW w:w="416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16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bl>
    <w:p w:rsidR="00434D13" w:rsidRDefault="00FB0FFF">
      <w:pPr>
        <w:pStyle w:val="ProductList-Offering1SubSection"/>
        <w:outlineLvl w:val="3"/>
      </w:pPr>
      <w:bookmarkStart w:id="135" w:name="_Sec746"/>
      <w:r>
        <w:t>2. Produktvillkor</w:t>
      </w:r>
      <w:bookmarkEnd w:id="135"/>
    </w:p>
    <w:tbl>
      <w:tblPr>
        <w:tblStyle w:val="PURTable"/>
        <w:tblW w:w="0" w:type="dxa"/>
        <w:tblLook w:val="04A0" w:firstRow="1" w:lastRow="0" w:firstColumn="1" w:lastColumn="0" w:noHBand="0" w:noVBand="1"/>
      </w:tblPr>
      <w:tblGrid>
        <w:gridCol w:w="3613"/>
        <w:gridCol w:w="3698"/>
        <w:gridCol w:w="3605"/>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2.1 Akademiska kunder</w:t>
      </w:r>
    </w:p>
    <w:p w:rsidR="00434D13" w:rsidRDefault="00FB0FFF">
      <w:pPr>
        <w:pStyle w:val="ProductList-Body"/>
      </w:pPr>
      <w:r>
        <w:t xml:space="preserve">Kunder via Enrollment for Education Solutions och School-prenumerationsregistrering kan köpa en klienthanteringslicens för System Center Configuration Manager 1606 per OSE och driftsätta den per användare eller per OSE, vilket anges i licensmodellen </w:t>
      </w:r>
      <w:hyperlink w:anchor="_Sec544">
        <w:r>
          <w:rPr>
            <w:color w:val="00467F"/>
            <w:u w:val="single"/>
          </w:rPr>
          <w:t>Hanteringsservrar</w:t>
        </w:r>
      </w:hyperlink>
      <w:r>
        <w:t xml:space="preserve">. </w:t>
      </w:r>
    </w:p>
    <w:p w:rsidR="00434D13" w:rsidRDefault="00FB0FFF">
      <w:pPr>
        <w:pStyle w:val="ProductList-Offering1SubSection"/>
        <w:outlineLvl w:val="3"/>
      </w:pPr>
      <w:bookmarkStart w:id="136" w:name="_Sec802"/>
      <w:r>
        <w:t>3. Användningsrättigheter</w:t>
      </w:r>
      <w:bookmarkEnd w:id="136"/>
    </w:p>
    <w:tbl>
      <w:tblPr>
        <w:tblStyle w:val="PURTable"/>
        <w:tblW w:w="0" w:type="dxa"/>
        <w:tblLook w:val="04A0" w:firstRow="1" w:lastRow="0" w:firstColumn="1" w:lastColumn="0" w:noHBand="0" w:noVBand="1"/>
      </w:tblPr>
      <w:tblGrid>
        <w:gridCol w:w="3607"/>
        <w:gridCol w:w="3612"/>
        <w:gridCol w:w="3697"/>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Ytterligare programvara: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3.1 Hanteringslicens</w:t>
      </w:r>
    </w:p>
    <w:tbl>
      <w:tblPr>
        <w:tblStyle w:val="PURTable"/>
        <w:tblW w:w="0" w:type="dxa"/>
        <w:tblLook w:val="04A0" w:firstRow="1" w:lastRow="0" w:firstColumn="1" w:lastColumn="0" w:noHBand="0" w:noVBand="1"/>
      </w:tblPr>
      <w:tblGrid>
        <w:gridCol w:w="3682"/>
        <w:gridCol w:w="3605"/>
        <w:gridCol w:w="362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4D13" w:rsidRDefault="00FB0FFF">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434D13" w:rsidRDefault="00FB0FFF">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rsidR="00434D13" w:rsidRDefault="00FB0FFF">
            <w:pPr>
              <w:pStyle w:val="ProductList-TableBody"/>
            </w:pPr>
            <w:r>
              <w:t>Microsoft 365 F1</w:t>
            </w:r>
            <w:r>
              <w:fldChar w:fldCharType="begin"/>
            </w:r>
            <w:r>
              <w:instrText xml:space="preserve"> XE "Microsoft 365 F1" </w:instrText>
            </w:r>
            <w:r>
              <w:fldChar w:fldCharType="end"/>
            </w:r>
            <w:r>
              <w:t xml:space="preserve"> (användar-SL)</w:t>
            </w:r>
          </w:p>
        </w:tc>
      </w:tr>
      <w:tr w:rsidR="00434D1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34D13" w:rsidRDefault="00434D1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34D13" w:rsidRDefault="00FB0FFF">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rsidR="00434D13" w:rsidRDefault="00FB0FFF">
            <w:pPr>
              <w:pStyle w:val="ProductList-TableBody"/>
            </w:pPr>
            <w:r>
              <w:t xml:space="preserve">Licens som är likvärdig hanteringslicens (se </w:t>
            </w:r>
            <w:hyperlink r:id="rId60">
              <w:r>
                <w:rPr>
                  <w:color w:val="00467F"/>
                  <w:u w:val="single"/>
                </w:rPr>
                <w:t>Bilaga A</w:t>
              </w:r>
            </w:hyperlink>
            <w:r>
              <w:t>)</w:t>
            </w:r>
          </w:p>
        </w:tc>
      </w:tr>
      <w:tr w:rsidR="00434D1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4D13" w:rsidRDefault="00434D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4D13" w:rsidRDefault="00FB0FFF">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3.2 SQL Server-teknik</w:t>
      </w:r>
    </w:p>
    <w:p w:rsidR="00434D13" w:rsidRDefault="00FB0FFF">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434D13" w:rsidRDefault="00FB0FFF">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65"/>
        <w:gridCol w:w="3632"/>
        <w:gridCol w:w="371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Redundansväxlingsrättigheter: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1">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Rättigheter till nätverksväxling: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4.1 System Center Configuration Manager – VDI-rättigheter</w:t>
      </w:r>
    </w:p>
    <w:p w:rsidR="00434D13" w:rsidRDefault="00FB0FFF">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rsidR="00434D13" w:rsidRDefault="00434D13">
      <w:pPr>
        <w:pStyle w:val="ProductList-Body"/>
      </w:pPr>
    </w:p>
    <w:p w:rsidR="00434D13" w:rsidRDefault="00FB0FFF">
      <w:pPr>
        <w:pStyle w:val="ProductList-ClauseHeading"/>
        <w:outlineLvl w:val="4"/>
      </w:pPr>
      <w:r>
        <w:t>4.2 System Center Configuration Manager-rättigheter för aktuell version</w:t>
      </w:r>
    </w:p>
    <w:p w:rsidR="00434D13" w:rsidRDefault="00FB0FFF">
      <w:pPr>
        <w:pStyle w:val="ProductList-Body"/>
      </w:pPr>
      <w:r>
        <w:t>Kunder med aktivt SA för System Center Configuration Manager-licenser eller licenser motsvarande ML får installera och använda Current Branch-alternativet i System Center Configuration Manager.</w:t>
      </w:r>
    </w:p>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2HeadingNoBorder"/>
        <w:outlineLvl w:val="2"/>
      </w:pPr>
      <w:bookmarkStart w:id="138" w:name="_Sec643"/>
      <w:r>
        <w:lastRenderedPageBreak/>
        <w:t>System Center Data Protection Manager</w:t>
      </w:r>
      <w:bookmarkEnd w:id="138"/>
      <w:r>
        <w:fldChar w:fldCharType="begin"/>
      </w:r>
      <w:r>
        <w:instrText xml:space="preserve"> TC "</w:instrText>
      </w:r>
      <w:bookmarkStart w:id="139" w:name="_Toc10195996"/>
      <w:r>
        <w:instrText>System Center Data Protection Manager</w:instrText>
      </w:r>
      <w:bookmarkEnd w:id="139"/>
      <w:r>
        <w:instrText>" \l 3</w:instrText>
      </w:r>
      <w:r>
        <w:fldChar w:fldCharType="end"/>
      </w:r>
    </w:p>
    <w:p w:rsidR="00434D13" w:rsidRDefault="00FB0FFF">
      <w:pPr>
        <w:pStyle w:val="ProductList-Offering1SubSection"/>
        <w:outlineLvl w:val="3"/>
      </w:pPr>
      <w:bookmarkStart w:id="140" w:name="_Sec690"/>
      <w:r>
        <w:t>1. Programtillgänglighet</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34D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4D13">
        <w:tc>
          <w:tcPr>
            <w:tcW w:w="416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34D13">
        <w:tc>
          <w:tcPr>
            <w:tcW w:w="416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pPr>
            <w:r>
              <w:t>System Center 2019 Data Protection Manager</w:t>
            </w:r>
            <w:r>
              <w:fldChar w:fldCharType="begin"/>
            </w:r>
            <w:r>
              <w:instrText xml:space="preserve"> XE "System Center 2019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bl>
    <w:p w:rsidR="00434D13" w:rsidRDefault="00FB0FFF">
      <w:pPr>
        <w:pStyle w:val="ProductList-Offering1SubSection"/>
        <w:outlineLvl w:val="3"/>
      </w:pPr>
      <w:bookmarkStart w:id="141" w:name="_Sec745"/>
      <w:r>
        <w:t>2. Produktvillkor</w:t>
      </w:r>
      <w:bookmarkEnd w:id="141"/>
    </w:p>
    <w:tbl>
      <w:tblPr>
        <w:tblStyle w:val="PURTable"/>
        <w:tblW w:w="0" w:type="dxa"/>
        <w:tblLook w:val="04A0" w:firstRow="1" w:lastRow="0" w:firstColumn="1" w:lastColumn="0" w:noHBand="0" w:noVBand="1"/>
      </w:tblPr>
      <w:tblGrid>
        <w:gridCol w:w="3582"/>
        <w:gridCol w:w="3708"/>
        <w:gridCol w:w="3626"/>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Nedgraderingar: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2.1 Akademiska kunder</w:t>
      </w:r>
    </w:p>
    <w:p w:rsidR="00434D13" w:rsidRDefault="00FB0FFF">
      <w:pPr>
        <w:pStyle w:val="ProductList-Body"/>
      </w:pPr>
      <w:r>
        <w:t xml:space="preserve">Kunder via Enrollment for Education Solutions och School-prenumerationsregistrering kan köpa en klienthanteringslicens för System Center 2019 Data Protection Manager per OSE och driftsätta den per användare eller per OSE, vilket anges i licensmodellen </w:t>
      </w:r>
      <w:hyperlink w:anchor="_Sec544">
        <w:r>
          <w:rPr>
            <w:color w:val="00467F"/>
            <w:u w:val="single"/>
          </w:rPr>
          <w:t>Hanteringsservrar</w:t>
        </w:r>
      </w:hyperlink>
      <w:r>
        <w:t xml:space="preserve">. </w:t>
      </w:r>
    </w:p>
    <w:p w:rsidR="00434D13" w:rsidRDefault="00FB0FFF">
      <w:pPr>
        <w:pStyle w:val="ProductList-Offering1SubSection"/>
        <w:outlineLvl w:val="3"/>
      </w:pPr>
      <w:bookmarkStart w:id="142" w:name="_Sec801"/>
      <w:r>
        <w:t>3. Användningsrättigheter</w:t>
      </w:r>
      <w:bookmarkEnd w:id="142"/>
    </w:p>
    <w:tbl>
      <w:tblPr>
        <w:tblStyle w:val="PURTable"/>
        <w:tblW w:w="0" w:type="dxa"/>
        <w:tblLook w:val="04A0" w:firstRow="1" w:lastRow="0" w:firstColumn="1" w:lastColumn="0" w:noHBand="0" w:noVBand="1"/>
      </w:tblPr>
      <w:tblGrid>
        <w:gridCol w:w="3607"/>
        <w:gridCol w:w="3612"/>
        <w:gridCol w:w="3697"/>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Ytterligare programvara: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4D13" w:rsidRDefault="00FB0FFF">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434D13" w:rsidRDefault="00FB0FFF">
            <w:pPr>
              <w:pStyle w:val="ProductList-TableBody"/>
            </w:pPr>
            <w:r>
              <w:t>System Center 2019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3.2 SQL Server-teknik</w:t>
      </w:r>
    </w:p>
    <w:p w:rsidR="00434D13" w:rsidRDefault="00FB0FFF">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434D13" w:rsidRDefault="00FB0FFF">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65"/>
        <w:gridCol w:w="3632"/>
        <w:gridCol w:w="371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Redundansväxlingsrättigheter: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2">
              <w:r>
                <w:rPr>
                  <w:color w:val="00467F"/>
                  <w:u w:val="single"/>
                </w:rPr>
                <w:t>Produktlista - oktober 2013</w:t>
              </w:r>
            </w:hyperlink>
            <w:r>
              <w:t xml:space="preserve">, </w:t>
            </w:r>
            <w:hyperlink r:id="rId63">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Rättigheter till nätverksväxling: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4.1 Rättigheter för System Center Data Protection Manager Current Branch</w:t>
      </w:r>
    </w:p>
    <w:p w:rsidR="00434D13" w:rsidRDefault="00FB0FFF">
      <w:pPr>
        <w:pStyle w:val="ProductList-Body"/>
      </w:pPr>
      <w:r>
        <w:t>Kunder med aktiv SA på System Center Data Protection Manager-licenser eller licens motsvarande ML får installera och använda Current Branch-alternativet i System Center Data Protection Manager.</w:t>
      </w:r>
    </w:p>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0195997"/>
      <w:r>
        <w:instrText>System Center Endpoint Protection</w:instrText>
      </w:r>
      <w:bookmarkEnd w:id="145"/>
      <w:r>
        <w:instrText>" \l 3</w:instrText>
      </w:r>
      <w:r>
        <w:fldChar w:fldCharType="end"/>
      </w:r>
    </w:p>
    <w:p w:rsidR="00434D13" w:rsidRDefault="00FB0FFF">
      <w:pPr>
        <w:pStyle w:val="ProductList-Offering1SubSection"/>
        <w:outlineLvl w:val="3"/>
      </w:pPr>
      <w:bookmarkStart w:id="146" w:name="_Sec892"/>
      <w:r>
        <w:t>1. Programtillgänglighet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34D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4D13">
        <w:tc>
          <w:tcPr>
            <w:tcW w:w="4160" w:type="dxa"/>
            <w:tcBorders>
              <w:top w:val="single" w:sz="6" w:space="0" w:color="FFFFFF"/>
              <w:left w:val="none" w:sz="4" w:space="0" w:color="6E6E6E"/>
              <w:bottom w:val="none" w:sz="4" w:space="0" w:color="BFBFBF"/>
              <w:right w:val="none" w:sz="4" w:space="0" w:color="6E6E6E"/>
            </w:tcBorders>
          </w:tcPr>
          <w:p w:rsidR="00434D13" w:rsidRDefault="00FB0FFF">
            <w:pPr>
              <w:pStyle w:val="ProductList-TableBody"/>
            </w:pPr>
            <w:r>
              <w:t>System Center Endpoint Protection 1606</w:t>
            </w:r>
            <w:r>
              <w:fldChar w:fldCharType="begin"/>
            </w:r>
            <w:r>
              <w:instrText xml:space="preserve"> XE "System Center Endpoint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rsidR="00434D13" w:rsidRDefault="00FB0FF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34D13" w:rsidRDefault="00FB0FF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34D13" w:rsidRDefault="00434D1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434D13" w:rsidRDefault="00FB0FFF">
      <w:pPr>
        <w:pStyle w:val="ProductList-Offering1SubSection"/>
        <w:outlineLvl w:val="3"/>
      </w:pPr>
      <w:bookmarkStart w:id="147" w:name="_Sec893"/>
      <w:r>
        <w:lastRenderedPageBreak/>
        <w:t>2. Produktvillkor</w:t>
      </w:r>
      <w:bookmarkEnd w:id="147"/>
    </w:p>
    <w:tbl>
      <w:tblPr>
        <w:tblStyle w:val="PURTable"/>
        <w:tblW w:w="0" w:type="dxa"/>
        <w:tblLook w:val="04A0" w:firstRow="1" w:lastRow="0" w:firstColumn="1" w:lastColumn="0" w:noHBand="0" w:noVBand="1"/>
      </w:tblPr>
      <w:tblGrid>
        <w:gridCol w:w="3613"/>
        <w:gridCol w:w="3698"/>
        <w:gridCol w:w="3605"/>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(SA):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FB0FFF">
      <w:pPr>
        <w:pStyle w:val="ProductList-Offering1SubSection"/>
        <w:outlineLvl w:val="3"/>
      </w:pPr>
      <w:bookmarkStart w:id="148" w:name="_Sec894"/>
      <w:r>
        <w:t>3. Användningsrättigheter</w:t>
      </w:r>
      <w:bookmarkEnd w:id="148"/>
    </w:p>
    <w:tbl>
      <w:tblPr>
        <w:tblStyle w:val="PURTable"/>
        <w:tblW w:w="0" w:type="dxa"/>
        <w:tblLook w:val="04A0" w:firstRow="1" w:lastRow="0" w:firstColumn="1" w:lastColumn="0" w:noHBand="0" w:noVBand="1"/>
      </w:tblPr>
      <w:tblGrid>
        <w:gridCol w:w="3649"/>
        <w:gridCol w:w="3654"/>
        <w:gridCol w:w="3613"/>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Ytterligare programvara: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Teknik som ingår: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3.1 Hanteringslicens</w:t>
      </w:r>
    </w:p>
    <w:tbl>
      <w:tblPr>
        <w:tblStyle w:val="PURTable"/>
        <w:tblW w:w="0" w:type="dxa"/>
        <w:tblLook w:val="04A0" w:firstRow="1" w:lastRow="0" w:firstColumn="1" w:lastColumn="0" w:noHBand="0" w:noVBand="1"/>
      </w:tblPr>
      <w:tblGrid>
        <w:gridCol w:w="3691"/>
        <w:gridCol w:w="3738"/>
        <w:gridCol w:w="3487"/>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434D13" w:rsidRDefault="00FB0FFF">
            <w:pPr>
              <w:pStyle w:val="ProductList-TableBody"/>
            </w:pPr>
            <w:r>
              <w:t>Klienthanteringslicens</w:t>
            </w:r>
          </w:p>
        </w:tc>
        <w:tc>
          <w:tcPr>
            <w:tcW w:w="4040" w:type="dxa"/>
            <w:tcBorders>
              <w:top w:val="single" w:sz="9" w:space="0" w:color="0072C6"/>
              <w:left w:val="single" w:sz="4" w:space="0" w:color="000000"/>
              <w:bottom w:val="none" w:sz="4" w:space="0" w:color="6E6E6E"/>
              <w:right w:val="none" w:sz="4" w:space="0" w:color="6E6E6E"/>
            </w:tcBorders>
          </w:tcPr>
          <w:p w:rsidR="00434D13" w:rsidRDefault="00FB0FFF">
            <w:pPr>
              <w:pStyle w:val="ProductList-TableBody"/>
            </w:pPr>
            <w:r>
              <w:t>System Center Endpoint Protection</w:t>
            </w:r>
            <w:r>
              <w:fldChar w:fldCharType="begin"/>
            </w:r>
            <w:r>
              <w:instrText xml:space="preserve"> XE "System Center Endpoint Protection" </w:instrText>
            </w:r>
            <w:r>
              <w:fldChar w:fldCharType="end"/>
            </w:r>
            <w:r>
              <w:t xml:space="preserve"> (användar- eller enhetsabonnemangslicens)</w:t>
            </w:r>
          </w:p>
        </w:tc>
        <w:tc>
          <w:tcPr>
            <w:tcW w:w="3920" w:type="dxa"/>
            <w:tcBorders>
              <w:top w:val="single" w:sz="9" w:space="0" w:color="0072C6"/>
              <w:left w:val="none" w:sz="4" w:space="0" w:color="6E6E6E"/>
              <w:bottom w:val="none" w:sz="4" w:space="0" w:color="6E6E6E"/>
              <w:right w:val="single" w:sz="4" w:space="0" w:color="000000"/>
            </w:tcBorders>
          </w:tcPr>
          <w:p w:rsidR="00434D13" w:rsidRDefault="00FB0FFF">
            <w:pPr>
              <w:pStyle w:val="ProductList-TableBody"/>
            </w:pPr>
            <w:r>
              <w:t xml:space="preserve">Intune </w:t>
            </w:r>
            <w:r>
              <w:fldChar w:fldCharType="begin"/>
            </w:r>
            <w:r>
              <w:instrText xml:space="preserve"> XE "Intune " </w:instrText>
            </w:r>
            <w:r>
              <w:fldChar w:fldCharType="end"/>
            </w:r>
            <w:r>
              <w:t>(användar-SL, tillägg), Intune for EDU</w:t>
            </w:r>
            <w:r>
              <w:fldChar w:fldCharType="begin"/>
            </w:r>
            <w:r>
              <w:instrText xml:space="preserve"> XE "Intune for EDU" </w:instrText>
            </w:r>
            <w:r>
              <w:fldChar w:fldCharType="end"/>
            </w:r>
            <w:r>
              <w:t xml:space="preserve"> (användar-SL, enhets-SL, tillägg), Intune for Devices</w:t>
            </w:r>
            <w:r>
              <w:fldChar w:fldCharType="begin"/>
            </w:r>
            <w:r>
              <w:instrText xml:space="preserve"> XE "Intune for Devices" </w:instrText>
            </w:r>
            <w:r>
              <w:fldChar w:fldCharType="end"/>
            </w:r>
          </w:p>
        </w:tc>
      </w:tr>
      <w:tr w:rsidR="00434D13">
        <w:tc>
          <w:tcPr>
            <w:tcW w:w="4040" w:type="dxa"/>
            <w:tcBorders>
              <w:top w:val="none" w:sz="4" w:space="0" w:color="0072C6"/>
              <w:left w:val="single" w:sz="4" w:space="0" w:color="000000"/>
              <w:bottom w:val="none" w:sz="4" w:space="0" w:color="0072C6"/>
              <w:right w:val="single" w:sz="4" w:space="0" w:color="000000"/>
            </w:tcBorders>
            <w:shd w:val="clear" w:color="auto" w:fill="DEEAF6"/>
          </w:tcPr>
          <w:p w:rsidR="00434D13" w:rsidRDefault="00434D1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434D13" w:rsidRDefault="00FB0FFF">
            <w:pPr>
              <w:pStyle w:val="ProductList-TableBody"/>
            </w:pPr>
            <w:r>
              <w:t>Windows 10 Enterprise E5 och A5</w:t>
            </w:r>
            <w:r>
              <w:fldChar w:fldCharType="begin"/>
            </w:r>
            <w:r>
              <w:instrText xml:space="preserve"> XE "Windows 10 Enterprise E5 och A5" </w:instrText>
            </w:r>
            <w:r>
              <w:fldChar w:fldCharType="end"/>
            </w:r>
            <w:r>
              <w:t xml:space="preserve"> (användar-SL)</w:t>
            </w:r>
          </w:p>
        </w:tc>
        <w:tc>
          <w:tcPr>
            <w:tcW w:w="3920" w:type="dxa"/>
            <w:tcBorders>
              <w:top w:val="none" w:sz="4" w:space="0" w:color="6E6E6E"/>
              <w:left w:val="none" w:sz="4" w:space="0" w:color="6E6E6E"/>
              <w:bottom w:val="none" w:sz="4" w:space="0" w:color="6E6E6E"/>
              <w:right w:val="single" w:sz="4" w:space="0" w:color="000000"/>
            </w:tcBorders>
          </w:tcPr>
          <w:p w:rsidR="00434D13" w:rsidRDefault="00FB0FFF">
            <w:pPr>
              <w:pStyle w:val="ProductList-TableBody"/>
            </w:pPr>
            <w:r>
              <w:t>Window VDA E5</w:t>
            </w:r>
            <w:r>
              <w:fldChar w:fldCharType="begin"/>
            </w:r>
            <w:r>
              <w:instrText xml:space="preserve"> XE "Window VDA E5" </w:instrText>
            </w:r>
            <w:r>
              <w:fldChar w:fldCharType="end"/>
            </w:r>
            <w:r>
              <w:t xml:space="preserve"> (användar-SL)</w:t>
            </w:r>
          </w:p>
        </w:tc>
      </w:tr>
      <w:tr w:rsidR="00434D13">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434D13" w:rsidRDefault="00434D1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434D13" w:rsidRDefault="00FB0FFF">
            <w:pPr>
              <w:pStyle w:val="ProductList-TableBody"/>
            </w:pPr>
            <w:r>
              <w:t>Windows 10 Education E5</w:t>
            </w:r>
            <w:r>
              <w:fldChar w:fldCharType="begin"/>
            </w:r>
            <w:r>
              <w:instrText xml:space="preserve"> XE "Windows 10 Education E5" </w:instrText>
            </w:r>
            <w:r>
              <w:fldChar w:fldCharType="end"/>
            </w:r>
            <w:r>
              <w:t xml:space="preserve"> (användar-SL) </w:t>
            </w:r>
          </w:p>
        </w:tc>
        <w:tc>
          <w:tcPr>
            <w:tcW w:w="3920" w:type="dxa"/>
            <w:tcBorders>
              <w:top w:val="none" w:sz="4" w:space="0" w:color="6E6E6E"/>
              <w:left w:val="none" w:sz="4" w:space="0" w:color="6E6E6E"/>
              <w:bottom w:val="single" w:sz="4" w:space="0" w:color="000000"/>
              <w:right w:val="single" w:sz="4" w:space="0" w:color="000000"/>
            </w:tcBorders>
          </w:tcPr>
          <w:p w:rsidR="00434D13" w:rsidRDefault="00FB0FFF">
            <w:pPr>
              <w:pStyle w:val="ProductList-TableBody"/>
            </w:pPr>
            <w:r>
              <w:t>M365 E5 Security</w:t>
            </w:r>
            <w:r>
              <w:fldChar w:fldCharType="begin"/>
            </w:r>
            <w:r>
              <w:instrText xml:space="preserve"> XE "M365 E5 Security" </w:instrText>
            </w:r>
            <w:r>
              <w:fldChar w:fldCharType="end"/>
            </w:r>
            <w:r>
              <w:t xml:space="preserve"> (användar-SL)</w:t>
            </w:r>
          </w:p>
        </w:tc>
      </w:tr>
    </w:tbl>
    <w:p w:rsidR="00434D13" w:rsidRDefault="00434D13">
      <w:pPr>
        <w:pStyle w:val="ProductList-Body"/>
      </w:pPr>
    </w:p>
    <w:p w:rsidR="00434D13" w:rsidRDefault="00FB0FFF">
      <w:pPr>
        <w:pStyle w:val="ProductList-ClauseHeading"/>
        <w:outlineLvl w:val="4"/>
      </w:pPr>
      <w:r>
        <w:t>3.2 Serverhantering-prenumerationslicenser</w:t>
      </w:r>
    </w:p>
    <w:p w:rsidR="00434D13" w:rsidRDefault="00FB0FFF">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rsidR="00434D13" w:rsidRDefault="00434D13">
      <w:pPr>
        <w:pStyle w:val="ProductList-Body"/>
      </w:pPr>
    </w:p>
    <w:p w:rsidR="00434D13" w:rsidRDefault="00FB0FFF">
      <w:pPr>
        <w:pStyle w:val="ProductList-ClauseHeading"/>
        <w:outlineLvl w:val="4"/>
      </w:pPr>
      <w:r>
        <w:t>3.3 Byte av skannermotorer</w:t>
      </w:r>
    </w:p>
    <w:p w:rsidR="00434D13" w:rsidRDefault="00FB0FFF">
      <w:pPr>
        <w:pStyle w:val="ProductList-Body"/>
      </w:pPr>
      <w:r>
        <w:t>Microsoft får ersätta med jämförbar programvara och filer avseende onlinetjänsternas:</w:t>
      </w:r>
    </w:p>
    <w:p w:rsidR="00434D13" w:rsidRDefault="00FB0FFF" w:rsidP="00FB0FFF">
      <w:pPr>
        <w:pStyle w:val="ProductList-Bullet"/>
        <w:numPr>
          <w:ilvl w:val="0"/>
          <w:numId w:val="21"/>
        </w:numPr>
      </w:pPr>
      <w:r>
        <w:t>programvara för skydd mot virus och skräppost</w:t>
      </w:r>
    </w:p>
    <w:p w:rsidR="00434D13" w:rsidRDefault="00FB0FFF" w:rsidP="00FB0FFF">
      <w:pPr>
        <w:pStyle w:val="ProductList-Bullet"/>
        <w:numPr>
          <w:ilvl w:val="0"/>
          <w:numId w:val="21"/>
        </w:numPr>
      </w:pPr>
      <w:r>
        <w:t>signaturfiler och datafiler för innehållsfiltrering</w:t>
      </w:r>
    </w:p>
    <w:p w:rsidR="00434D13" w:rsidRDefault="00FB0FFF">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65"/>
        <w:gridCol w:w="3632"/>
        <w:gridCol w:w="371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Redundansväxlingsrättigheter: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4">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Rättigheter till nätverksväxling: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4.1 Rättigheter för System Center Endpoint Protection Current Branch</w:t>
      </w:r>
    </w:p>
    <w:p w:rsidR="00434D13" w:rsidRDefault="00FB0FFF">
      <w:pPr>
        <w:pStyle w:val="ProductList-Body"/>
      </w:pPr>
      <w:r>
        <w:t>Kunder med aktiv SA på System Center Endpoint Protection-licenser eller licens motsvarande ML får installera och använda Current Branch-alternativet i System Center Endpoint Protection.</w:t>
      </w:r>
    </w:p>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0195998"/>
      <w:r>
        <w:instrText>System Center Operations Manager</w:instrText>
      </w:r>
      <w:bookmarkEnd w:id="151"/>
      <w:r>
        <w:instrText>" \l 3</w:instrText>
      </w:r>
      <w:r>
        <w:fldChar w:fldCharType="end"/>
      </w:r>
    </w:p>
    <w:p w:rsidR="00434D13" w:rsidRDefault="00FB0FFF">
      <w:pPr>
        <w:pStyle w:val="ProductList-Offering1SubSection"/>
        <w:outlineLvl w:val="3"/>
      </w:pPr>
      <w:bookmarkStart w:id="152" w:name="_Sec1181"/>
      <w:r>
        <w:t>1. Programtillgänglighet</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34D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4D13">
        <w:tc>
          <w:tcPr>
            <w:tcW w:w="416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34D13">
        <w:tc>
          <w:tcPr>
            <w:tcW w:w="416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pPr>
            <w:r>
              <w:t>System Center 2019 Operations Manager</w:t>
            </w:r>
            <w:r>
              <w:fldChar w:fldCharType="begin"/>
            </w:r>
            <w:r>
              <w:instrText xml:space="preserve"> XE "System Center 2019 Operations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bl>
    <w:p w:rsidR="00434D13" w:rsidRDefault="00FB0FFF">
      <w:pPr>
        <w:pStyle w:val="ProductList-Offering1SubSection"/>
        <w:outlineLvl w:val="3"/>
      </w:pPr>
      <w:bookmarkStart w:id="153" w:name="_Sec1182"/>
      <w:r>
        <w:t>2. Produktvillkor</w:t>
      </w:r>
      <w:bookmarkEnd w:id="153"/>
    </w:p>
    <w:tbl>
      <w:tblPr>
        <w:tblStyle w:val="PURTable"/>
        <w:tblW w:w="0" w:type="dxa"/>
        <w:tblLook w:val="04A0" w:firstRow="1" w:lastRow="0" w:firstColumn="1" w:lastColumn="0" w:noHBand="0" w:noVBand="1"/>
      </w:tblPr>
      <w:tblGrid>
        <w:gridCol w:w="3582"/>
        <w:gridCol w:w="3708"/>
        <w:gridCol w:w="3626"/>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Nedgraderingar: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5">
              <w:r>
                <w:rPr>
                  <w:color w:val="00467F"/>
                  <w:u w:val="single"/>
                </w:rPr>
                <w:t>Bilaga B</w:t>
              </w:r>
            </w:hyperlink>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2.1 Akademiska kunder</w:t>
      </w:r>
    </w:p>
    <w:p w:rsidR="00434D13" w:rsidRDefault="00FB0FFF">
      <w:pPr>
        <w:pStyle w:val="ProductList-Body"/>
      </w:pPr>
      <w:r>
        <w:t xml:space="preserve">Kunder via Enrollment for Education Solutions och School-prenumerationsregistrering kan köpa en klienthanteringslicens för System Center 2019 Operations Manager per OSE och använda per användare eller per OSE, vilket anges i licensmodellen </w:t>
      </w:r>
      <w:hyperlink w:anchor="_Sec544">
        <w:r>
          <w:rPr>
            <w:color w:val="00467F"/>
            <w:u w:val="single"/>
          </w:rPr>
          <w:t>Hanteringsservrar</w:t>
        </w:r>
      </w:hyperlink>
      <w:r>
        <w:t xml:space="preserve">. </w:t>
      </w:r>
    </w:p>
    <w:p w:rsidR="00434D13" w:rsidRDefault="00FB0FFF">
      <w:pPr>
        <w:pStyle w:val="ProductList-Offering1SubSection"/>
        <w:outlineLvl w:val="3"/>
      </w:pPr>
      <w:bookmarkStart w:id="154" w:name="_Sec1183"/>
      <w:r>
        <w:t>3. Användningsrättigheter</w:t>
      </w:r>
      <w:bookmarkEnd w:id="154"/>
    </w:p>
    <w:tbl>
      <w:tblPr>
        <w:tblStyle w:val="PURTable"/>
        <w:tblW w:w="0" w:type="dxa"/>
        <w:tblLook w:val="04A0" w:firstRow="1" w:lastRow="0" w:firstColumn="1" w:lastColumn="0" w:noHBand="0" w:noVBand="1"/>
      </w:tblPr>
      <w:tblGrid>
        <w:gridCol w:w="3607"/>
        <w:gridCol w:w="3612"/>
        <w:gridCol w:w="3697"/>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6">
              <w:r>
                <w:rPr>
                  <w:color w:val="00467F"/>
                  <w:u w:val="single"/>
                </w:rPr>
                <w:t>Universella</w:t>
              </w:r>
            </w:hyperlink>
            <w:r>
              <w:t xml:space="preserve">, </w:t>
            </w:r>
            <w:hyperlink r:id="rId67">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Ytterligare programvara: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68">
              <w:r>
                <w:rPr>
                  <w:color w:val="00467F"/>
                  <w:u w:val="single"/>
                </w:rPr>
                <w:t>Internetbaserade Funktioner</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4D13" w:rsidRDefault="00FB0FFF">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434D13" w:rsidRDefault="00FB0FFF">
            <w:pPr>
              <w:pStyle w:val="ProductList-TableBody"/>
            </w:pPr>
            <w:r>
              <w:t>System Center 2019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3.2 SQL Server-teknik</w:t>
      </w:r>
    </w:p>
    <w:p w:rsidR="00434D13" w:rsidRDefault="00FB0FFF">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434D13" w:rsidRDefault="00FB0FFF">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65"/>
        <w:gridCol w:w="3632"/>
        <w:gridCol w:w="371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Redundansväxlingsrättigheter: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0">
              <w:r>
                <w:rPr>
                  <w:color w:val="00467F"/>
                  <w:u w:val="single"/>
                </w:rPr>
                <w:t>Produktlista - oktober 2013</w:t>
              </w:r>
            </w:hyperlink>
            <w:r>
              <w:t xml:space="preserve">, </w:t>
            </w:r>
            <w:hyperlink r:id="rId71">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Rättigheter till nätverksväxling: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4.1 Rättigheter för System Center Operations Manager Current Branch</w:t>
      </w:r>
    </w:p>
    <w:p w:rsidR="00434D13" w:rsidRDefault="00FB0FFF">
      <w:pPr>
        <w:pStyle w:val="ProductList-Body"/>
      </w:pPr>
      <w:r>
        <w:t>Kunder med aktiv SA för System Center Operations Manager-licenser eller licens motsvarande ML får installera och använda Current Branch-alternativet i System Center Operations Manager.</w:t>
      </w:r>
    </w:p>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0195999"/>
      <w:r>
        <w:instrText>System Center Orchestrator</w:instrText>
      </w:r>
      <w:bookmarkEnd w:id="157"/>
      <w:r>
        <w:instrText>" \l 3</w:instrText>
      </w:r>
      <w:r>
        <w:fldChar w:fldCharType="end"/>
      </w:r>
    </w:p>
    <w:p w:rsidR="00434D13" w:rsidRDefault="00FB0FFF">
      <w:pPr>
        <w:pStyle w:val="ProductList-Offering1SubSection"/>
        <w:outlineLvl w:val="3"/>
      </w:pPr>
      <w:bookmarkStart w:id="158" w:name="_Sec1186"/>
      <w:r>
        <w:t>1. Programtillgänglighet</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34D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4D13">
        <w:tc>
          <w:tcPr>
            <w:tcW w:w="416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34D13">
        <w:tc>
          <w:tcPr>
            <w:tcW w:w="416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pPr>
            <w:r>
              <w:t>System Center 2019 Orchestrator</w:t>
            </w:r>
            <w:r>
              <w:fldChar w:fldCharType="begin"/>
            </w:r>
            <w:r>
              <w:instrText xml:space="preserve"> XE "System Center 2019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bl>
    <w:p w:rsidR="00434D13" w:rsidRDefault="00FB0FFF">
      <w:pPr>
        <w:pStyle w:val="ProductList-Offering1SubSection"/>
        <w:outlineLvl w:val="3"/>
      </w:pPr>
      <w:bookmarkStart w:id="159" w:name="_Sec1187"/>
      <w:r>
        <w:t>2. Produktvillkor</w:t>
      </w:r>
      <w:bookmarkEnd w:id="159"/>
    </w:p>
    <w:tbl>
      <w:tblPr>
        <w:tblStyle w:val="PURTable"/>
        <w:tblW w:w="0" w:type="dxa"/>
        <w:tblLook w:val="04A0" w:firstRow="1" w:lastRow="0" w:firstColumn="1" w:lastColumn="0" w:noHBand="0" w:noVBand="1"/>
      </w:tblPr>
      <w:tblGrid>
        <w:gridCol w:w="3589"/>
        <w:gridCol w:w="3705"/>
        <w:gridCol w:w="3622"/>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Nedgraderingar: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2">
              <w:r>
                <w:rPr>
                  <w:color w:val="00467F"/>
                  <w:u w:val="single"/>
                </w:rPr>
                <w:t>Bilaga B</w:t>
              </w:r>
            </w:hyperlink>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2.1 Akademiska kunder</w:t>
      </w:r>
    </w:p>
    <w:p w:rsidR="00434D13" w:rsidRDefault="00FB0FFF">
      <w:pPr>
        <w:pStyle w:val="ProductList-Body"/>
      </w:pPr>
      <w:r>
        <w:t xml:space="preserve">Kunder via Enrollment for Education Solutions och School-prenumerationsregistrering kan köpa en klienthanteringslicens för System Center 2019 Orchestrator per OSE och använda den per användare eller per OSE, vilket anges i licensmodellen </w:t>
      </w:r>
      <w:hyperlink w:anchor="_Sec544">
        <w:r>
          <w:rPr>
            <w:color w:val="00467F"/>
            <w:u w:val="single"/>
          </w:rPr>
          <w:t>Hanteringsservrar</w:t>
        </w:r>
      </w:hyperlink>
      <w:r>
        <w:t xml:space="preserve">. </w:t>
      </w:r>
    </w:p>
    <w:p w:rsidR="00434D13" w:rsidRDefault="00FB0FFF">
      <w:pPr>
        <w:pStyle w:val="ProductList-Offering1SubSection"/>
        <w:outlineLvl w:val="3"/>
      </w:pPr>
      <w:bookmarkStart w:id="160" w:name="_Sec1188"/>
      <w:r>
        <w:t>3. Användningsrättigheter</w:t>
      </w:r>
      <w:bookmarkEnd w:id="160"/>
    </w:p>
    <w:tbl>
      <w:tblPr>
        <w:tblStyle w:val="PURTable"/>
        <w:tblW w:w="0" w:type="dxa"/>
        <w:tblLook w:val="04A0" w:firstRow="1" w:lastRow="0" w:firstColumn="1" w:lastColumn="0" w:noHBand="0" w:noVBand="1"/>
      </w:tblPr>
      <w:tblGrid>
        <w:gridCol w:w="3607"/>
        <w:gridCol w:w="3612"/>
        <w:gridCol w:w="3697"/>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3">
              <w:r>
                <w:rPr>
                  <w:color w:val="00467F"/>
                  <w:u w:val="single"/>
                </w:rPr>
                <w:t>Universella</w:t>
              </w:r>
            </w:hyperlink>
            <w:r>
              <w:t xml:space="preserve">, </w:t>
            </w:r>
            <w:hyperlink r:id="rId7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Ytterligare programvara: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5">
              <w:r>
                <w:rPr>
                  <w:color w:val="00467F"/>
                  <w:u w:val="single"/>
                </w:rPr>
                <w:t>Internetbaserade Funktioner</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3.1 Hanteringslicens</w:t>
      </w:r>
    </w:p>
    <w:tbl>
      <w:tblPr>
        <w:tblStyle w:val="PURTable"/>
        <w:tblW w:w="0" w:type="dxa"/>
        <w:tblLook w:val="04A0" w:firstRow="1" w:lastRow="0" w:firstColumn="1" w:lastColumn="0" w:noHBand="0" w:noVBand="1"/>
      </w:tblPr>
      <w:tblGrid>
        <w:gridCol w:w="3721"/>
        <w:gridCol w:w="3653"/>
        <w:gridCol w:w="3542"/>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4D13" w:rsidRDefault="00FB0FFF">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434D13" w:rsidRDefault="00FB0FFF">
            <w:pPr>
              <w:pStyle w:val="ProductList-TableBody"/>
            </w:pPr>
            <w:r>
              <w:t>System Center 2019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3.2 SQL Server-teknik</w:t>
      </w:r>
    </w:p>
    <w:p w:rsidR="00434D13" w:rsidRDefault="00FB0FFF">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434D13" w:rsidRDefault="00FB0FFF">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65"/>
        <w:gridCol w:w="3632"/>
        <w:gridCol w:w="371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Redundansväxlingsrättigheter: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7">
              <w:r>
                <w:rPr>
                  <w:color w:val="00467F"/>
                  <w:u w:val="single"/>
                </w:rPr>
                <w:t>Produktlista - oktober 2013</w:t>
              </w:r>
            </w:hyperlink>
            <w:r>
              <w:t xml:space="preserve">, </w:t>
            </w:r>
            <w:hyperlink r:id="rId78">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Rättigheter till nätverksväxling: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0196000"/>
      <w:r>
        <w:instrText>System Center Service Manager</w:instrText>
      </w:r>
      <w:bookmarkEnd w:id="163"/>
      <w:r>
        <w:instrText>" \l 3</w:instrText>
      </w:r>
      <w:r>
        <w:fldChar w:fldCharType="end"/>
      </w:r>
    </w:p>
    <w:p w:rsidR="00434D13" w:rsidRDefault="00FB0FFF">
      <w:pPr>
        <w:pStyle w:val="ProductList-Offering1SubSection"/>
        <w:outlineLvl w:val="3"/>
      </w:pPr>
      <w:bookmarkStart w:id="164" w:name="_Sec1191"/>
      <w:r>
        <w:t>1. Programtillgänglighet</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34D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4D13">
        <w:tc>
          <w:tcPr>
            <w:tcW w:w="416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34D13">
        <w:tc>
          <w:tcPr>
            <w:tcW w:w="416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pPr>
            <w:r>
              <w:t>System Center 2019 Service Manager</w:t>
            </w:r>
            <w:r>
              <w:fldChar w:fldCharType="begin"/>
            </w:r>
            <w:r>
              <w:instrText xml:space="preserve"> XE "System Center 2019 Service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bl>
    <w:p w:rsidR="00434D13" w:rsidRDefault="00FB0FFF">
      <w:pPr>
        <w:pStyle w:val="ProductList-Offering1SubSection"/>
        <w:outlineLvl w:val="3"/>
      </w:pPr>
      <w:bookmarkStart w:id="165" w:name="_Sec1192"/>
      <w:r>
        <w:t>2. Produktvillkor</w:t>
      </w:r>
      <w:bookmarkEnd w:id="165"/>
    </w:p>
    <w:tbl>
      <w:tblPr>
        <w:tblStyle w:val="PURTable"/>
        <w:tblW w:w="0" w:type="dxa"/>
        <w:tblLook w:val="04A0" w:firstRow="1" w:lastRow="0" w:firstColumn="1" w:lastColumn="0" w:noHBand="0" w:noVBand="1"/>
      </w:tblPr>
      <w:tblGrid>
        <w:gridCol w:w="3582"/>
        <w:gridCol w:w="3708"/>
        <w:gridCol w:w="3626"/>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Nedgraderingar: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9">
              <w:r>
                <w:rPr>
                  <w:color w:val="00467F"/>
                  <w:u w:val="single"/>
                </w:rPr>
                <w:t>Bilaga B</w:t>
              </w:r>
            </w:hyperlink>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2.1 Akademiska kunder</w:t>
      </w:r>
    </w:p>
    <w:p w:rsidR="00434D13" w:rsidRDefault="00FB0FFF">
      <w:pPr>
        <w:pStyle w:val="ProductList-Body"/>
      </w:pPr>
      <w:r>
        <w:t xml:space="preserve">Kunder via Enrollment for Education Solutions och School-prenumerationsregistrering kan köpa en klienthanteringslicens för System Center 2019 Service Manager per OSE och använda den per användare eller per OSE, vilket anges i licensmodellen </w:t>
      </w:r>
      <w:hyperlink w:anchor="_Sec544">
        <w:r>
          <w:rPr>
            <w:color w:val="00467F"/>
            <w:u w:val="single"/>
          </w:rPr>
          <w:t>Hanteringsservrar</w:t>
        </w:r>
      </w:hyperlink>
      <w:r>
        <w:t xml:space="preserve">. </w:t>
      </w:r>
    </w:p>
    <w:p w:rsidR="00434D13" w:rsidRDefault="00FB0FFF">
      <w:pPr>
        <w:pStyle w:val="ProductList-Offering1SubSection"/>
        <w:outlineLvl w:val="3"/>
      </w:pPr>
      <w:bookmarkStart w:id="166" w:name="_Sec1193"/>
      <w:r>
        <w:t>3. Användningsrättigheter</w:t>
      </w:r>
      <w:bookmarkEnd w:id="166"/>
    </w:p>
    <w:tbl>
      <w:tblPr>
        <w:tblStyle w:val="PURTable"/>
        <w:tblW w:w="0" w:type="dxa"/>
        <w:tblLook w:val="04A0" w:firstRow="1" w:lastRow="0" w:firstColumn="1" w:lastColumn="0" w:noHBand="0" w:noVBand="1"/>
      </w:tblPr>
      <w:tblGrid>
        <w:gridCol w:w="3607"/>
        <w:gridCol w:w="3612"/>
        <w:gridCol w:w="3697"/>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80">
              <w:r>
                <w:rPr>
                  <w:color w:val="00467F"/>
                  <w:u w:val="single"/>
                </w:rPr>
                <w:t>Universella</w:t>
              </w:r>
            </w:hyperlink>
            <w:r>
              <w:t xml:space="preserve">, </w:t>
            </w:r>
            <w:hyperlink r:id="rId81">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Ytterligare programvara: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82">
              <w:r>
                <w:rPr>
                  <w:color w:val="00467F"/>
                  <w:u w:val="single"/>
                </w:rPr>
                <w:t>Internetbaserade Funktioner</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3.1 Hanteringslicens</w:t>
      </w:r>
    </w:p>
    <w:tbl>
      <w:tblPr>
        <w:tblStyle w:val="PURTable"/>
        <w:tblW w:w="0" w:type="dxa"/>
        <w:tblLook w:val="04A0" w:firstRow="1" w:lastRow="0" w:firstColumn="1" w:lastColumn="0" w:noHBand="0" w:noVBand="1"/>
      </w:tblPr>
      <w:tblGrid>
        <w:gridCol w:w="3673"/>
        <w:gridCol w:w="3664"/>
        <w:gridCol w:w="357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4D13" w:rsidRDefault="00FB0FFF">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434D13" w:rsidRDefault="00FB0FFF">
            <w:pPr>
              <w:pStyle w:val="ProductList-TableBody"/>
            </w:pPr>
            <w:r>
              <w:t>System Center 2019 Service Manager-licens (användare eller operativsystemmiljö)</w:t>
            </w:r>
          </w:p>
        </w:tc>
        <w:tc>
          <w:tcPr>
            <w:tcW w:w="4040" w:type="dxa"/>
            <w:tcBorders>
              <w:top w:val="single" w:sz="18" w:space="0" w:color="0072C6"/>
              <w:left w:val="none" w:sz="4" w:space="0" w:color="000000"/>
              <w:bottom w:val="none" w:sz="4" w:space="0" w:color="000000"/>
              <w:right w:val="single" w:sz="4" w:space="0" w:color="000000"/>
            </w:tcBorders>
          </w:tcPr>
          <w:p w:rsidR="00434D13" w:rsidRDefault="00FB0FFF">
            <w:pPr>
              <w:pStyle w:val="ProductList-TableBody"/>
            </w:pPr>
            <w:r>
              <w:t>Microsoft Identity Manager 2016 CAL (användare)</w:t>
            </w:r>
          </w:p>
        </w:tc>
      </w:tr>
      <w:tr w:rsidR="00434D1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4D13" w:rsidRDefault="00434D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4D13" w:rsidRDefault="00FB0FFF">
            <w:pPr>
              <w:pStyle w:val="ProductList-TableBody"/>
            </w:pPr>
            <w:r>
              <w:t>Azure Active Directory Premium (P1 och P2) användar-SL</w:t>
            </w:r>
          </w:p>
        </w:tc>
        <w:tc>
          <w:tcPr>
            <w:tcW w:w="4040" w:type="dxa"/>
            <w:tcBorders>
              <w:top w:val="none" w:sz="4" w:space="0" w:color="000000"/>
              <w:left w:val="none" w:sz="4" w:space="0" w:color="000000"/>
              <w:bottom w:val="single" w:sz="4" w:space="0" w:color="000000"/>
              <w:right w:val="single" w:sz="4" w:space="0" w:color="000000"/>
            </w:tcBorders>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3.2 SQL Server-teknik</w:t>
      </w:r>
    </w:p>
    <w:p w:rsidR="00434D13" w:rsidRDefault="00FB0FFF">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endast i syfte att ge stöd åt den produkten och alla andra produkter som innefattar SQL Server-databasprogramvara.</w:t>
      </w:r>
    </w:p>
    <w:p w:rsidR="00434D13" w:rsidRDefault="00FB0FFF">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65"/>
        <w:gridCol w:w="3632"/>
        <w:gridCol w:w="371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Redundansväxlingsrättigheter: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4">
              <w:r>
                <w:rPr>
                  <w:color w:val="00467F"/>
                  <w:u w:val="single"/>
                </w:rPr>
                <w:t>Produktlista - oktober 2013</w:t>
              </w:r>
            </w:hyperlink>
            <w:r>
              <w:t xml:space="preserve">, </w:t>
            </w:r>
            <w:hyperlink r:id="rId85">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lastRenderedPageBreak/>
              <w:t>Rättigheter till nätverksväxling: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4.1 Rättigheter för System Center Service Manager Current Branch</w:t>
      </w:r>
    </w:p>
    <w:p w:rsidR="00434D13" w:rsidRDefault="00FB0FFF">
      <w:pPr>
        <w:pStyle w:val="ProductList-Body"/>
      </w:pPr>
      <w:r>
        <w:t>Kunder med aktiv SA för System Center Service Manager-licenser eller licens motsvarande ML får installera och använda Current Branch-alternativet i System Center Service Manager.</w:t>
      </w:r>
    </w:p>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0196001"/>
      <w:r>
        <w:instrText>Virtual Desktop Infrastructure (VDI) Suite</w:instrText>
      </w:r>
      <w:bookmarkEnd w:id="169"/>
      <w:r>
        <w:instrText>" \l 2</w:instrText>
      </w:r>
      <w:r>
        <w:fldChar w:fldCharType="end"/>
      </w:r>
    </w:p>
    <w:p w:rsidR="00434D13" w:rsidRDefault="00FB0FFF">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6">
        <w:r>
          <w:rPr>
            <w:color w:val="00467F"/>
            <w:u w:val="single"/>
          </w:rPr>
          <w:t>http://go.microsoft.com/?linkid=9839206</w:t>
        </w:r>
      </w:hyperlink>
      <w:r>
        <w:t xml:space="preserve"> och produktlistan för juni 2015 </w:t>
      </w:r>
      <w:hyperlink r:id="rId87">
        <w:r>
          <w:rPr>
            <w:color w:val="00467F"/>
            <w:u w:val="single"/>
          </w:rPr>
          <w:t>http://go.microsoft.com/?linkid=9839207</w:t>
        </w:r>
      </w:hyperlink>
      <w:r>
        <w:t>.</w:t>
      </w:r>
    </w:p>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GroupHeading"/>
        <w:outlineLvl w:val="1"/>
      </w:pPr>
      <w:bookmarkStart w:id="170" w:name="_Sec617"/>
      <w:r>
        <w:t>Visual Studio</w:t>
      </w:r>
      <w:bookmarkEnd w:id="170"/>
      <w:r>
        <w:fldChar w:fldCharType="begin"/>
      </w:r>
      <w:r>
        <w:instrText xml:space="preserve"> TC "</w:instrText>
      </w:r>
      <w:bookmarkStart w:id="171" w:name="_Toc10196002"/>
      <w:r>
        <w:instrText>Visual Studio</w:instrText>
      </w:r>
      <w:bookmarkEnd w:id="171"/>
      <w:r>
        <w:instrText>" \l 2</w:instrText>
      </w:r>
      <w:r>
        <w:fldChar w:fldCharType="end"/>
      </w:r>
    </w:p>
    <w:p w:rsidR="00434D13" w:rsidRDefault="00FB0FFF">
      <w:pPr>
        <w:pStyle w:val="ProductList-Offering2HeadingNoBorder"/>
        <w:outlineLvl w:val="2"/>
      </w:pPr>
      <w:bookmarkStart w:id="172" w:name="_Sec649"/>
      <w:r>
        <w:t>Visual Studio</w:t>
      </w:r>
      <w:bookmarkEnd w:id="172"/>
      <w:r>
        <w:fldChar w:fldCharType="begin"/>
      </w:r>
      <w:r>
        <w:instrText xml:space="preserve"> TC "</w:instrText>
      </w:r>
      <w:bookmarkStart w:id="173" w:name="_Toc10196003"/>
      <w:r>
        <w:instrText>Visual Studio</w:instrText>
      </w:r>
      <w:bookmarkEnd w:id="173"/>
      <w:r>
        <w:instrText>" \l 3</w:instrText>
      </w:r>
      <w:r>
        <w:fldChar w:fldCharType="end"/>
      </w:r>
    </w:p>
    <w:p w:rsidR="00434D13" w:rsidRDefault="00FB0FFF">
      <w:pPr>
        <w:pStyle w:val="ProductList-Offering1SubSection"/>
        <w:outlineLvl w:val="3"/>
      </w:pPr>
      <w:bookmarkStart w:id="174" w:name="_Sec697"/>
      <w:r>
        <w:t>1. Programtillgänglighet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434D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4D13">
        <w:tc>
          <w:tcPr>
            <w:tcW w:w="416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Visual Studio Professional 2019-prenumeration</w:t>
            </w:r>
            <w:r>
              <w:fldChar w:fldCharType="begin"/>
            </w:r>
            <w:r>
              <w:instrText xml:space="preserve"> XE "Visual Studio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Visual Studio Enterprise 2019-prenumeration</w:t>
            </w:r>
            <w:r>
              <w:fldChar w:fldCharType="begin"/>
            </w:r>
            <w:r>
              <w:instrText xml:space="preserve"> XE "Visual Studio Enterprise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34D13">
        <w:tc>
          <w:tcPr>
            <w:tcW w:w="41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Visual Studio Test Professional 2019-prenumeration</w:t>
            </w:r>
            <w:r>
              <w:fldChar w:fldCharType="begin"/>
            </w:r>
            <w:r>
              <w:instrText xml:space="preserve"> XE "Visual Studio Test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34D13">
        <w:tc>
          <w:tcPr>
            <w:tcW w:w="416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34D13" w:rsidRDefault="00FB0FF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434D13" w:rsidRDefault="00FB0FFF">
      <w:pPr>
        <w:pStyle w:val="ProductList-Offering1SubSection"/>
        <w:outlineLvl w:val="3"/>
      </w:pPr>
      <w:bookmarkStart w:id="175" w:name="_Sec752"/>
      <w:r>
        <w:t>2. Produktvillkor</w:t>
      </w:r>
      <w:bookmarkEnd w:id="175"/>
    </w:p>
    <w:tbl>
      <w:tblPr>
        <w:tblStyle w:val="PURTable"/>
        <w:tblW w:w="0" w:type="dxa"/>
        <w:tblLook w:val="04A0" w:firstRow="1" w:lastRow="0" w:firstColumn="1" w:lastColumn="0" w:noHBand="0" w:noVBand="1"/>
      </w:tblPr>
      <w:tblGrid>
        <w:gridCol w:w="3585"/>
        <w:gridCol w:w="3707"/>
        <w:gridCol w:w="3624"/>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2.1 Licensbeviljande för SQL Server Parallel Data Warehouse Developer</w:t>
      </w:r>
    </w:p>
    <w:p w:rsidR="00434D13" w:rsidRDefault="00FB0FFF">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och Visual Studio Test Professional-prenumeration bedöms ha en Licens för SQL Server 2016 Parallel Data Warehouse Developer.</w:t>
      </w:r>
    </w:p>
    <w:p w:rsidR="00434D13" w:rsidRDefault="00434D13">
      <w:pPr>
        <w:pStyle w:val="ProductList-Body"/>
      </w:pPr>
    </w:p>
    <w:p w:rsidR="00434D13" w:rsidRDefault="00FB0FFF">
      <w:pPr>
        <w:pStyle w:val="ProductList-ClauseHeading"/>
        <w:outlineLvl w:val="4"/>
      </w:pPr>
      <w:r>
        <w:t>2.2 Licensbeviljande för Azure DevOps Server 2019</w:t>
      </w:r>
    </w:p>
    <w:p w:rsidR="00434D13" w:rsidRDefault="00FB0FFF">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Visual Studio Test Professional-prenumeration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Azure DevOps Server och Azure DevOps Server användar-CAL.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rsidR="00434D13" w:rsidRDefault="00434D13">
      <w:pPr>
        <w:pStyle w:val="ProductList-Body"/>
      </w:pPr>
    </w:p>
    <w:p w:rsidR="00434D13" w:rsidRDefault="00FB0FFF">
      <w:pPr>
        <w:pStyle w:val="ProductList-ClauseHeading"/>
        <w:outlineLvl w:val="4"/>
      </w:pPr>
      <w:r>
        <w:t>2.3 Microsoft Azure-tjänster</w:t>
      </w:r>
    </w:p>
    <w:p w:rsidR="00434D13" w:rsidRDefault="00FB0FFF">
      <w:pPr>
        <w:pStyle w:val="ProductList-Body"/>
      </w:pPr>
      <w:r>
        <w:t>Microsoft Azure-förmånerna kan inte kombineras från flera Visual Studio-prenumerationer eller MSDN-plattformar till ett enda Microsoft Azure-konto.</w:t>
      </w:r>
    </w:p>
    <w:p w:rsidR="00434D13" w:rsidRDefault="00FB0FFF">
      <w:pPr>
        <w:pStyle w:val="ProductList-Offering1SubSection"/>
        <w:outlineLvl w:val="3"/>
      </w:pPr>
      <w:bookmarkStart w:id="176" w:name="_Sec810"/>
      <w:r>
        <w:t>3. Användningsrättigheter</w:t>
      </w:r>
      <w:bookmarkEnd w:id="176"/>
    </w:p>
    <w:tbl>
      <w:tblPr>
        <w:tblStyle w:val="PURTable"/>
        <w:tblW w:w="0" w:type="dxa"/>
        <w:tblLook w:val="04A0" w:firstRow="1" w:lastRow="0" w:firstColumn="1" w:lastColumn="0" w:noHBand="0" w:noVBand="1"/>
      </w:tblPr>
      <w:tblGrid>
        <w:gridCol w:w="3656"/>
        <w:gridCol w:w="3651"/>
        <w:gridCol w:w="360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Ytterligare programvara: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 Technology, Windows Software Components, Microsoft SharePoint, Windows SDK, Microsoft Office Components, Microsoft Advertising SDK</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w:t>
            </w:r>
            <w:r>
              <w:lastRenderedPageBreak/>
              <w:t>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3.1 Build-enheter och Visual Studio Build Tools</w:t>
      </w:r>
    </w:p>
    <w:p w:rsidR="00434D13" w:rsidRDefault="00FB0FFF">
      <w:pPr>
        <w:pStyle w:val="ProductList-Body"/>
      </w:pPr>
      <w:r>
        <w:t>Kunden får installera kopior av filerna från Visual Studio Professional, Visual Studio Enterprise eller från Visual Studio Build Tools på sina build-enheter, inklusive fysiska enheter och virtuella maskiner eller behållare på dessa enheter, oavsett om de finns på plats eller är fjärrbaserade enheter som endast är avsedda för Kundens användning eller som Microsoft Azure är värd för å Kundens vägnar (gemensamt ”Build-enheter”). Kunden och andra inom samma organisation får endast använda dessa filer på sina Build-enheter i syfte att kompilera, skapa och verifiera program som utvecklats med hjälp av Visual Studio Professional eller Visual Studio Enterprise, eller för att köra kvalitets- eller prestandatester för dessa program som en del av byggprocessen.</w:t>
      </w:r>
    </w:p>
    <w:p w:rsidR="00434D13" w:rsidRDefault="00434D13">
      <w:pPr>
        <w:pStyle w:val="ProductList-Body"/>
      </w:pPr>
    </w:p>
    <w:p w:rsidR="00434D13" w:rsidRDefault="00FB0FFF">
      <w:pPr>
        <w:pStyle w:val="ProductList-ClauseHeading"/>
        <w:outlineLvl w:val="4"/>
      </w:pPr>
      <w:r>
        <w:t>3.2 Verktyg</w:t>
      </w:r>
    </w:p>
    <w:p w:rsidR="00434D13" w:rsidRDefault="00FB0FFF">
      <w:pPr>
        <w:pStyle w:val="ProductList-Body"/>
      </w:pPr>
      <w:r>
        <w:t xml:space="preserve">Kunden får endast kopiera och installera de Verktyg som anges på </w:t>
      </w:r>
      <w:hyperlink r:id="rId88">
        <w:r>
          <w:rPr>
            <w:color w:val="00467F"/>
            <w:u w:val="single"/>
          </w:rPr>
          <w:t>https://aka.ms/vs/16/utilities</w:t>
        </w:r>
      </w:hyperlink>
      <w:r>
        <w:t xml:space="preserve"> på sina enheter i syfte att felsöka och driftsätta Kundens program och databaser som Kunden utvecklar med Visual Studio Professional och Visual Studio Enterprise. Verktyg är utformade för tillfällig användning. Microsoft kanske inte kan korrigera eller uppdatera Verktyg separat från Visual Studio-programvaran, och vissa Verktyg kan, på grund av hur de är utformade, göra det möjligt för andra att få åtkomst till enheter där Verktygen är installerade. Kunden bör ta bort alla Verktyg som installerats på en enhet när man har felsökt eller driftsatt programmen och databaserna. Microsoft ansvarar inte för hur någon tredje man använder eller bereder sig åtkomst till enheter, eller program eller databaser på enheterna, där Verktygen har installerats.</w:t>
      </w:r>
    </w:p>
    <w:p w:rsidR="00434D13" w:rsidRDefault="00434D13">
      <w:pPr>
        <w:pStyle w:val="ProductList-Body"/>
      </w:pPr>
    </w:p>
    <w:p w:rsidR="00434D13" w:rsidRDefault="00FB0FFF">
      <w:pPr>
        <w:pStyle w:val="ProductList-ClauseHeading"/>
        <w:outlineLvl w:val="4"/>
      </w:pPr>
      <w:r>
        <w:t>3.3 Utveckla tillägg</w:t>
      </w:r>
    </w:p>
    <w:p w:rsidR="00434D13" w:rsidRDefault="00FB0FFF">
      <w:pPr>
        <w:pStyle w:val="ProductList-SubClauseHeading"/>
        <w:outlineLvl w:val="5"/>
      </w:pPr>
      <w:r>
        <w:t>3.3.1 Begränsningar av tillägg.</w:t>
      </w:r>
    </w:p>
    <w:p w:rsidR="00434D13" w:rsidRDefault="00FB0FFF">
      <w:pPr>
        <w:pStyle w:val="ProductList-BodyIndented"/>
      </w:pPr>
      <w:r>
        <w:t>Kunden får inte utveckla eller göra det möjligt för andra att utveckla tillägg till Visual Studio Professional eller Visual Studio Enterprise (och/eller andra komponenter till produkter i Visual Studio-serien) som kringgår de tekniska begränsningar som har implementerats i programvaran. Om Microsoft inför tekniska begränsningar av eller inaktiverar programvarans utbyggbarhet kan Kunden inte utöka programvaran genom att, bland annat, läsa in eller infoga några tillägg, makron eller paket som inte kommer från Microsoft i programvaran, modifiera programvarans registerinställningar, lägga till funktioner som motsvarar sådana som finns i Visual Studio-seriens produkter.</w:t>
      </w:r>
    </w:p>
    <w:p w:rsidR="00434D13" w:rsidRDefault="00434D13">
      <w:pPr>
        <w:pStyle w:val="ProductList-BodyIndented"/>
      </w:pPr>
    </w:p>
    <w:p w:rsidR="00434D13" w:rsidRDefault="00FB0FFF">
      <w:pPr>
        <w:pStyle w:val="ProductList-SubClauseHeading"/>
        <w:outlineLvl w:val="5"/>
      </w:pPr>
      <w:r>
        <w:t>3.3.2 Ingen försämring av programvaran.</w:t>
      </w:r>
    </w:p>
    <w:p w:rsidR="00434D13" w:rsidRDefault="00FB0FFF">
      <w:pPr>
        <w:pStyle w:val="ProductList-BodyIndented"/>
      </w:pPr>
      <w:r>
        <w:t>Om Kunden utvecklar ett tillägg till Visual Studio Professional eller Visual Studio Enterprise (eller någon annan komponent till produkter i Visual Studio-serien) måste Kunden testa att installera, avinstallera och använda tillägget för att se till att sådana processer inte inaktiverar några funktioner i eller har en negativ inverkan på Visual Studio Professional eller Visual Studio Enterprise (eller någon av dess komponenter) eller någon tidigare version eller utgåva av dem.</w:t>
      </w:r>
    </w:p>
    <w:p w:rsidR="00434D13" w:rsidRDefault="00434D13">
      <w:pPr>
        <w:pStyle w:val="ProductList-BodyIndented"/>
      </w:pPr>
    </w:p>
    <w:p w:rsidR="00434D13" w:rsidRDefault="00FB0FFF">
      <w:pPr>
        <w:pStyle w:val="ProductList-ClauseHeading"/>
        <w:outlineLvl w:val="4"/>
      </w:pPr>
      <w:r>
        <w:t>3.4 Distribuerbar kod</w:t>
      </w:r>
    </w:p>
    <w:p w:rsidR="00434D13" w:rsidRDefault="00FB0FFF">
      <w:pPr>
        <w:pStyle w:val="ProductList-Body"/>
      </w:pPr>
      <w:r>
        <w:t>Visual Studio Professional och Visual Studio Enterprise innehåller kod och textfiler som Kunden får distribuera i program som man utvecklar vid användning av denna programvara.</w:t>
      </w:r>
    </w:p>
    <w:p w:rsidR="00434D13" w:rsidRDefault="00434D13">
      <w:pPr>
        <w:pStyle w:val="ProductList-Body"/>
      </w:pPr>
    </w:p>
    <w:p w:rsidR="00434D13" w:rsidRDefault="00FB0FFF">
      <w:pPr>
        <w:pStyle w:val="ProductList-SubClauseHeading"/>
        <w:outlineLvl w:val="5"/>
      </w:pPr>
      <w:r>
        <w:t>3.4.1 Rätt att använda och distribuera.</w:t>
      </w:r>
    </w:p>
    <w:p w:rsidR="00434D13" w:rsidRDefault="00FB0FFF">
      <w:pPr>
        <w:pStyle w:val="ProductList-BodyIndented"/>
      </w:pPr>
      <w:r>
        <w:t>Koden och textfilerna i listan nedan utgör ”Distribuerbar kod”.</w:t>
      </w:r>
    </w:p>
    <w:p w:rsidR="00434D13" w:rsidRDefault="00FB0FFF" w:rsidP="00FB0FFF">
      <w:pPr>
        <w:pStyle w:val="ProductList-Bullet"/>
        <w:numPr>
          <w:ilvl w:val="1"/>
          <w:numId w:val="22"/>
        </w:numPr>
      </w:pPr>
      <w:r>
        <w:rPr>
          <w:b/>
        </w:rPr>
        <w:t>Lista över distribuerbar kod</w:t>
      </w:r>
      <w:r>
        <w:t xml:space="preserve">. Kunden får kopiera och distribuera objektkodsformen av kod som anges i Listan över distribuerbar kod på </w:t>
      </w:r>
      <w:hyperlink r:id="rId89">
        <w:r>
          <w:rPr>
            <w:color w:val="00467F"/>
            <w:u w:val="single"/>
          </w:rPr>
          <w:t>https://aka.ms/vs/16/redistribution</w:t>
        </w:r>
      </w:hyperlink>
      <w:r>
        <w:t xml:space="preserve">. </w:t>
      </w:r>
    </w:p>
    <w:p w:rsidR="00434D13" w:rsidRDefault="00FB0FFF" w:rsidP="00FB0FFF">
      <w:pPr>
        <w:pStyle w:val="ProductList-Bullet"/>
        <w:numPr>
          <w:ilvl w:val="1"/>
          <w:numId w:val="22"/>
        </w:numPr>
      </w:pPr>
      <w:r>
        <w:rPr>
          <w:b/>
        </w:rPr>
        <w:t>Provkod, mallar och format</w:t>
      </w:r>
      <w:r>
        <w:t>. Kunden får kopiera, modifiera och distribuera käll- och objektkod för kod som är märkt som ”prov”, ”mall”, ”enkla format” och ”skissformat”.</w:t>
      </w:r>
    </w:p>
    <w:p w:rsidR="00434D13" w:rsidRDefault="00FB0FFF" w:rsidP="00FB0FFF">
      <w:pPr>
        <w:pStyle w:val="ProductList-Bullet"/>
        <w:numPr>
          <w:ilvl w:val="1"/>
          <w:numId w:val="22"/>
        </w:numPr>
      </w:pPr>
      <w:r>
        <w:rPr>
          <w:b/>
        </w:rPr>
        <w:t>Tredje mans distribution</w:t>
      </w:r>
      <w:r>
        <w:t>. Kunden får tillåta distributörer av kundens programvara att kopiera och distribuera den Distribuerbara koden som en del av programvaran.</w:t>
      </w:r>
    </w:p>
    <w:p w:rsidR="00434D13" w:rsidRDefault="00434D13">
      <w:pPr>
        <w:pStyle w:val="ProductList-BodyIndented"/>
      </w:pPr>
    </w:p>
    <w:p w:rsidR="00434D13" w:rsidRDefault="00FB0FFF">
      <w:pPr>
        <w:pStyle w:val="ProductList-ClauseHeading"/>
        <w:outlineLvl w:val="4"/>
      </w:pPr>
      <w:r>
        <w:t>3.5 Office Professional Plus 2016 – Visual Studio Enterprise-prenumeration</w:t>
      </w:r>
    </w:p>
    <w:p w:rsidR="00434D13" w:rsidRDefault="00FB0FFF">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desktop-program</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rsidR="00434D13" w:rsidRDefault="00434D13">
      <w:pPr>
        <w:pStyle w:val="ProductList-Body"/>
      </w:pPr>
    </w:p>
    <w:p w:rsidR="00434D13" w:rsidRDefault="00FB0FFF">
      <w:pPr>
        <w:pStyle w:val="ProductList-ClauseHeading"/>
        <w:outlineLvl w:val="4"/>
      </w:pPr>
      <w:r>
        <w:t>3.6 Tredje mans licensvillkor för komponenter med öppen källkod</w:t>
      </w:r>
    </w:p>
    <w:p w:rsidR="00434D13" w:rsidRDefault="00FB0FFF">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434D13" w:rsidRDefault="00FB0FFF">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65"/>
        <w:gridCol w:w="3632"/>
        <w:gridCol w:w="371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Redundansväxlingsrättigheter: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0">
              <w:r>
                <w:rPr>
                  <w:color w:val="00467F"/>
                  <w:u w:val="single"/>
                </w:rPr>
                <w:t>Produktlista – mars 2014</w:t>
              </w:r>
            </w:hyperlink>
            <w:r>
              <w:t xml:space="preserve"> och </w:t>
            </w:r>
            <w:hyperlink r:id="rId91">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Rättigheter till nätverksväxling: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lastRenderedPageBreak/>
        <w:t>4.1 Berättigande till Software Assurance</w:t>
      </w:r>
    </w:p>
    <w:p w:rsidR="00434D13" w:rsidRDefault="00FB0FFF">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rsidR="00434D13" w:rsidRDefault="00434D13">
      <w:pPr>
        <w:pStyle w:val="ProductList-Body"/>
      </w:pPr>
    </w:p>
    <w:p w:rsidR="00434D13" w:rsidRDefault="00FB0FFF">
      <w:pPr>
        <w:pStyle w:val="ProductList-ClauseHeading"/>
        <w:outlineLvl w:val="4"/>
      </w:pPr>
      <w:r>
        <w:t>4.2 Eviga rättigheter för Visual Studio-prenumeration</w:t>
      </w:r>
    </w:p>
    <w:p w:rsidR="00434D13" w:rsidRDefault="00FB0FFF">
      <w:pPr>
        <w:pStyle w:val="ProductList-Body"/>
      </w:pPr>
      <w:r>
        <w:t>Kundens rätt att använda programvara licensierad via Visual Studio-prenumeration blir permanent när kundens rätt att använda Visual Studio blir evig.</w:t>
      </w:r>
    </w:p>
    <w:p w:rsidR="00434D13" w:rsidRDefault="00434D13">
      <w:pPr>
        <w:pStyle w:val="PURBreadcrumb"/>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2HeadingNoBorder"/>
        <w:outlineLvl w:val="2"/>
      </w:pPr>
      <w:bookmarkStart w:id="178" w:name="_Sec650"/>
      <w:r>
        <w:t>Azure DevOps Server</w:t>
      </w:r>
      <w:bookmarkEnd w:id="178"/>
      <w:r>
        <w:fldChar w:fldCharType="begin"/>
      </w:r>
      <w:r>
        <w:instrText xml:space="preserve"> TC "</w:instrText>
      </w:r>
      <w:bookmarkStart w:id="179" w:name="_Toc10196004"/>
      <w:r>
        <w:instrText>Azure DevOps Server</w:instrText>
      </w:r>
      <w:bookmarkEnd w:id="179"/>
      <w:r>
        <w:instrText>" \l 3</w:instrText>
      </w:r>
      <w:r>
        <w:fldChar w:fldCharType="end"/>
      </w:r>
    </w:p>
    <w:p w:rsidR="00434D13" w:rsidRDefault="00FB0FFF">
      <w:pPr>
        <w:pStyle w:val="ProductList-Offering1SubSection"/>
        <w:outlineLvl w:val="3"/>
      </w:pPr>
      <w:bookmarkStart w:id="180" w:name="_Sec698"/>
      <w:r>
        <w:t>1. Programtillgänglighet</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34D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4D13">
        <w:tc>
          <w:tcPr>
            <w:tcW w:w="416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pPr>
            <w:r>
              <w:rPr>
                <w:color w:val="000000"/>
              </w:rPr>
              <w:t>Azure DevOps Server 2019 med SQL Server 2017-teknik</w:t>
            </w:r>
            <w:r>
              <w:fldChar w:fldCharType="begin"/>
            </w:r>
            <w:r>
              <w:instrText xml:space="preserve"> XE "Azure DevOps Server 2019 med SQL Server 2017-teknik"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34D13" w:rsidRDefault="00434D1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34D13">
        <w:tc>
          <w:tcPr>
            <w:tcW w:w="416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pPr>
            <w:r>
              <w:t>Azure DevOps Server 2019 CAL</w:t>
            </w:r>
            <w:r>
              <w:fldChar w:fldCharType="begin"/>
            </w:r>
            <w:r>
              <w:instrText xml:space="preserve"> XE "Azure DevOps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34D13" w:rsidRDefault="00434D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34D13" w:rsidRDefault="00FB0FF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434D13" w:rsidRDefault="00FB0FFF">
      <w:pPr>
        <w:pStyle w:val="ProductList-Offering1SubSection"/>
        <w:outlineLvl w:val="3"/>
      </w:pPr>
      <w:bookmarkStart w:id="181" w:name="_Sec753"/>
      <w:r>
        <w:t>2. Produktvillkor</w:t>
      </w:r>
      <w:bookmarkEnd w:id="181"/>
    </w:p>
    <w:tbl>
      <w:tblPr>
        <w:tblStyle w:val="PURTable"/>
        <w:tblW w:w="0" w:type="dxa"/>
        <w:tblLook w:val="04A0" w:firstRow="1" w:lastRow="0" w:firstColumn="1" w:lastColumn="0" w:noHBand="0" w:noVBand="1"/>
      </w:tblPr>
      <w:tblGrid>
        <w:gridCol w:w="3582"/>
        <w:gridCol w:w="3708"/>
        <w:gridCol w:w="3626"/>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Nedgraderingar: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FB0FFF">
      <w:pPr>
        <w:pStyle w:val="ProductList-Offering1SubSection"/>
        <w:outlineLvl w:val="3"/>
      </w:pPr>
      <w:bookmarkStart w:id="182" w:name="_Sec811"/>
      <w:r>
        <w:t>3. Användningsrättigheter</w:t>
      </w:r>
      <w:bookmarkEnd w:id="182"/>
    </w:p>
    <w:tbl>
      <w:tblPr>
        <w:tblStyle w:val="PURTable"/>
        <w:tblW w:w="0" w:type="dxa"/>
        <w:tblLook w:val="04A0" w:firstRow="1" w:lastRow="0" w:firstColumn="1" w:lastColumn="0" w:noHBand="0" w:noVBand="1"/>
      </w:tblPr>
      <w:tblGrid>
        <w:gridCol w:w="3588"/>
        <w:gridCol w:w="3622"/>
        <w:gridCol w:w="3706"/>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3"/>
        <w:gridCol w:w="3605"/>
        <w:gridCol w:w="3628"/>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4D13" w:rsidRDefault="00FB0FFF">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434D13" w:rsidRDefault="00FB0FFF">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434D13" w:rsidRDefault="00FB0FFF">
            <w:pPr>
              <w:pStyle w:val="ProductList-TableBody"/>
            </w:pPr>
            <w:r>
              <w:t>Betald användare av Azure DevOps Services</w:t>
            </w:r>
          </w:p>
        </w:tc>
      </w:tr>
    </w:tbl>
    <w:p w:rsidR="00434D13" w:rsidRDefault="00434D13">
      <w:pPr>
        <w:pStyle w:val="ProductList-Body"/>
      </w:pPr>
    </w:p>
    <w:p w:rsidR="00434D13" w:rsidRDefault="00FB0FFF">
      <w:pPr>
        <w:pStyle w:val="ProductList-SubClauseHeading"/>
        <w:outlineLvl w:val="5"/>
      </w:pPr>
      <w:r>
        <w:t>3.1.1 Ytterligare Funktioner</w:t>
      </w:r>
    </w:p>
    <w:p w:rsidR="00434D13" w:rsidRDefault="00FB0FFF">
      <w:pPr>
        <w:pStyle w:val="ProductList-BodyIndented"/>
      </w:pPr>
      <w:r>
        <w:t>Testplan</w:t>
      </w:r>
    </w:p>
    <w:tbl>
      <w:tblPr>
        <w:tblStyle w:val="PURTable0"/>
        <w:tblW w:w="0" w:type="dxa"/>
        <w:tblLook w:val="04A0" w:firstRow="1" w:lastRow="0" w:firstColumn="1" w:lastColumn="0" w:noHBand="0" w:noVBand="1"/>
      </w:tblPr>
      <w:tblGrid>
        <w:gridCol w:w="3520"/>
        <w:gridCol w:w="3533"/>
        <w:gridCol w:w="3503"/>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4D13" w:rsidRDefault="00FB0FFF">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434D13" w:rsidRDefault="00FB0FFF">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rsidR="00434D13" w:rsidRDefault="00FB0FFF">
            <w:pPr>
              <w:pStyle w:val="ProductList-TableBody"/>
            </w:pPr>
            <w:r>
              <w:t>Visual Studio Enterprise Subscription</w:t>
            </w:r>
          </w:p>
        </w:tc>
      </w:tr>
      <w:tr w:rsidR="00434D1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4D13" w:rsidRDefault="00434D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4D13" w:rsidRDefault="00FB0FFF">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434D13" w:rsidRDefault="00FB0FFF">
            <w:pPr>
              <w:pStyle w:val="ProductList-TableBody"/>
            </w:pPr>
            <w:r>
              <w:t>Betald användare av Azure DevOps Services Test Manager</w:t>
            </w:r>
          </w:p>
        </w:tc>
      </w:tr>
    </w:tbl>
    <w:p w:rsidR="00434D13" w:rsidRDefault="00434D13">
      <w:pPr>
        <w:pStyle w:val="ProductList-BodyIndented"/>
      </w:pPr>
    </w:p>
    <w:p w:rsidR="00434D13" w:rsidRDefault="00434D13">
      <w:pPr>
        <w:pStyle w:val="ProductList-BodyIndented"/>
      </w:pPr>
    </w:p>
    <w:p w:rsidR="00434D13" w:rsidRDefault="00FB0FFF">
      <w:pPr>
        <w:pStyle w:val="ProductList-ClauseHeading"/>
        <w:outlineLvl w:val="4"/>
      </w:pPr>
      <w:r>
        <w:t>3.2 Användning som Inte Kräver CAL</w:t>
      </w:r>
    </w:p>
    <w:p w:rsidR="00434D13" w:rsidRDefault="00FB0FFF">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lägga in jobbposter, åtkomst till Azure DevOps Server Reporting, åtkomst till Azure DevOps Services via en Azure DevOps Server-proxy, ge godkännanden till faser som en del av Release Management-pipeline samt åtkomst till Azure DevOps Server via en gemensam anslutning från annat integrerat program eller tjänst.</w:t>
      </w:r>
    </w:p>
    <w:p w:rsidR="00434D13" w:rsidRDefault="00434D13">
      <w:pPr>
        <w:pStyle w:val="ProductList-Body"/>
      </w:pPr>
    </w:p>
    <w:p w:rsidR="00434D13" w:rsidRDefault="00FB0FFF">
      <w:pPr>
        <w:pStyle w:val="ProductList-ClauseHeading"/>
        <w:outlineLvl w:val="4"/>
      </w:pPr>
      <w:r>
        <w:t>3.3 SQL Server-teknik</w:t>
      </w:r>
    </w:p>
    <w:p w:rsidR="00434D13" w:rsidRDefault="00FB0FFF">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rsidR="00434D13" w:rsidRDefault="00434D13">
      <w:pPr>
        <w:pStyle w:val="ProductList-Body"/>
      </w:pPr>
    </w:p>
    <w:p w:rsidR="00434D13" w:rsidRDefault="00FB0FFF">
      <w:pPr>
        <w:pStyle w:val="ProductList-ClauseHeading"/>
        <w:outlineLvl w:val="4"/>
      </w:pPr>
      <w:r>
        <w:t>3.4 Tredje mans licensvillkor för komponenter med öppen källkod</w:t>
      </w:r>
    </w:p>
    <w:p w:rsidR="00434D13" w:rsidRDefault="00FB0FFF">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434D13" w:rsidRDefault="00434D13">
      <w:pPr>
        <w:pStyle w:val="ProductList-Body"/>
      </w:pPr>
    </w:p>
    <w:p w:rsidR="00434D13" w:rsidRDefault="00FB0FFF">
      <w:pPr>
        <w:pStyle w:val="ProductList-ClauseHeading"/>
        <w:outlineLvl w:val="4"/>
      </w:pPr>
      <w:r>
        <w:lastRenderedPageBreak/>
        <w:t>3.5 Azure DevOps Server Build Services</w:t>
      </w:r>
    </w:p>
    <w:p w:rsidR="00434D13" w:rsidRDefault="00FB0FFF">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Enterprise-prenumeration, Visual Studio Professional-prenumeration, månatlig Visual Studio Enterprise-prenumeration eller månatlig Visual Studio Professional-prenumeration får Kunden även installera Visual Studio-programvaran och tillåta åtkomst till och användning av denna som del av Azure DevOps Server Build Services av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av Azure DevOps Server.</w:t>
      </w:r>
    </w:p>
    <w:p w:rsidR="00434D13" w:rsidRDefault="00434D13">
      <w:pPr>
        <w:pStyle w:val="ProductList-Body"/>
      </w:pPr>
    </w:p>
    <w:p w:rsidR="00434D13" w:rsidRDefault="00FB0FFF">
      <w:pPr>
        <w:pStyle w:val="ProductList-ClauseHeading"/>
        <w:outlineLvl w:val="4"/>
      </w:pPr>
      <w:r>
        <w:t>3.6 Ytterligare programvara</w:t>
      </w:r>
    </w:p>
    <w:tbl>
      <w:tblPr>
        <w:tblStyle w:val="PURTable"/>
        <w:tblW w:w="0" w:type="dxa"/>
        <w:tblLook w:val="04A0" w:firstRow="1" w:lastRow="0" w:firstColumn="1" w:lastColumn="0" w:noHBand="0" w:noVBand="1"/>
      </w:tblPr>
      <w:tblGrid>
        <w:gridCol w:w="3676"/>
        <w:gridCol w:w="3620"/>
        <w:gridCol w:w="3620"/>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434D13" w:rsidRDefault="00434D1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34D13" w:rsidRDefault="00434D13">
            <w:pPr>
              <w:pStyle w:val="ProductList-TableBody"/>
            </w:pPr>
          </w:p>
        </w:tc>
      </w:tr>
    </w:tbl>
    <w:p w:rsidR="00434D13" w:rsidRDefault="00FB0FFF">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44"/>
        <w:gridCol w:w="3577"/>
        <w:gridCol w:w="3915"/>
        <w:gridCol w:w="80"/>
      </w:tblGrid>
      <w:tr w:rsidR="00434D1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Redundansväxlingsrättigheter: Ej tillämpligt</w:t>
            </w:r>
          </w:p>
        </w:tc>
      </w:tr>
      <w:tr w:rsidR="00434D1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2">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Rättigheter till nätverksväxling: Ej tillämpligt</w:t>
            </w:r>
          </w:p>
        </w:tc>
      </w:tr>
      <w:tr w:rsidR="00434D1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r w:rsidR="00434D13">
        <w:tc>
          <w:tcPr>
            <w:tcW w:w="12240" w:type="dxa"/>
            <w:gridSpan w:val="4"/>
            <w:tcBorders>
              <w:top w:val="none" w:sz="4" w:space="0" w:color="6E6E6E"/>
              <w:left w:val="none" w:sz="4" w:space="0" w:color="6E6E6E"/>
              <w:bottom w:val="none" w:sz="4" w:space="0" w:color="6E6E6E"/>
              <w:right w:val="none" w:sz="4" w:space="0" w:color="6E6E6E"/>
            </w:tcBorders>
          </w:tcPr>
          <w:p w:rsidR="00434D13" w:rsidRDefault="00434D13">
            <w:pPr>
              <w:pStyle w:val="PURBreadcrumb"/>
            </w:pPr>
          </w:p>
          <w:tbl>
            <w:tblPr>
              <w:tblW w:w="0" w:type="dxa"/>
              <w:tblLook w:val="04A0" w:firstRow="1" w:lastRow="0" w:firstColumn="1" w:lastColumn="0" w:noHBand="0" w:noVBand="1"/>
            </w:tblPr>
            <w:tblGrid>
              <w:gridCol w:w="10800"/>
            </w:tblGrid>
            <w:tr w:rsidR="00434D13">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TableBody"/>
            </w:pPr>
          </w:p>
        </w:tc>
      </w:tr>
    </w:tbl>
    <w:p w:rsidR="00434D13" w:rsidRDefault="00434D13">
      <w:pPr>
        <w:pStyle w:val="ProductList-Body"/>
      </w:pPr>
    </w:p>
    <w:p w:rsidR="00434D13" w:rsidRDefault="00FB0FFF">
      <w:pPr>
        <w:pStyle w:val="ProductList-OfferingGroupHeading"/>
        <w:outlineLvl w:val="1"/>
      </w:pPr>
      <w:bookmarkStart w:id="184" w:name="_Sec618"/>
      <w:r>
        <w:t>Windows</w:t>
      </w:r>
      <w:bookmarkEnd w:id="184"/>
      <w:r>
        <w:fldChar w:fldCharType="begin"/>
      </w:r>
      <w:r>
        <w:instrText xml:space="preserve"> TC "</w:instrText>
      </w:r>
      <w:bookmarkStart w:id="185" w:name="_Toc10196005"/>
      <w:r>
        <w:instrText>Windows</w:instrText>
      </w:r>
      <w:bookmarkEnd w:id="185"/>
      <w:r>
        <w:instrText>" \l 2</w:instrText>
      </w:r>
      <w:r>
        <w:fldChar w:fldCharType="end"/>
      </w:r>
    </w:p>
    <w:p w:rsidR="00434D13" w:rsidRDefault="00FB0FFF">
      <w:pPr>
        <w:pStyle w:val="ProductList-Offering2HeadingNoBorder"/>
        <w:outlineLvl w:val="2"/>
      </w:pPr>
      <w:bookmarkStart w:id="186" w:name="_Sec652"/>
      <w:r>
        <w:t>Windows desktop-operativsystem</w:t>
      </w:r>
      <w:bookmarkEnd w:id="186"/>
      <w:r>
        <w:fldChar w:fldCharType="begin"/>
      </w:r>
      <w:r>
        <w:instrText xml:space="preserve"> TC "</w:instrText>
      </w:r>
      <w:bookmarkStart w:id="187" w:name="_Toc10196006"/>
      <w:r>
        <w:instrText>Windows desktop-operativsystem</w:instrText>
      </w:r>
      <w:bookmarkEnd w:id="187"/>
      <w:r>
        <w:instrText>" \l 3</w:instrText>
      </w:r>
      <w:r>
        <w:fldChar w:fldCharType="end"/>
      </w:r>
    </w:p>
    <w:p w:rsidR="00434D13" w:rsidRDefault="00FB0FFF">
      <w:pPr>
        <w:pStyle w:val="ProductList-Offering1SubSection"/>
        <w:outlineLvl w:val="3"/>
      </w:pPr>
      <w:bookmarkStart w:id="188" w:name="_Sec700"/>
      <w:r>
        <w:t>1. Programtillgänglighet</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434D1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34D13">
        <w:tc>
          <w:tcPr>
            <w:tcW w:w="3920" w:type="dxa"/>
            <w:tcBorders>
              <w:top w:val="single" w:sz="9" w:space="0" w:color="FFFFFF"/>
              <w:left w:val="single" w:sz="9" w:space="0" w:color="FFFFFF"/>
              <w:bottom w:val="dashed" w:sz="4" w:space="0" w:color="BFBFBF"/>
              <w:right w:val="single" w:sz="9" w:space="0" w:color="FFFFFF"/>
            </w:tcBorders>
          </w:tcPr>
          <w:p w:rsidR="00434D13" w:rsidRDefault="00FB0FFF">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r>
      <w:tr w:rsidR="00434D13">
        <w:tc>
          <w:tcPr>
            <w:tcW w:w="39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r>
      <w:tr w:rsidR="00434D13">
        <w:tc>
          <w:tcPr>
            <w:tcW w:w="39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r>
      <w:tr w:rsidR="00434D13">
        <w:tc>
          <w:tcPr>
            <w:tcW w:w="39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r>
      <w:tr w:rsidR="00434D13">
        <w:tc>
          <w:tcPr>
            <w:tcW w:w="39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t>Windows 10 Enterprise E3 från SA</w:t>
            </w:r>
            <w:r>
              <w:fldChar w:fldCharType="begin"/>
            </w:r>
            <w:r>
              <w:instrText xml:space="preserve"> XE "Windows 10 Enterprise E3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r>
      <w:tr w:rsidR="00434D13">
        <w:tc>
          <w:tcPr>
            <w:tcW w:w="39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r>
      <w:tr w:rsidR="00434D13">
        <w:tc>
          <w:tcPr>
            <w:tcW w:w="39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t xml:space="preserve">Windows 10 Enterprise E5 från SA </w:t>
            </w:r>
            <w:r>
              <w:fldChar w:fldCharType="begin"/>
            </w:r>
            <w:r>
              <w:instrText xml:space="preserve"> XE "Windows 10 Enterprise E5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r>
      <w:tr w:rsidR="00434D13">
        <w:tc>
          <w:tcPr>
            <w:tcW w:w="39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t>Windows 10 Enterprise E3-tillägg per användare (till Enterprise per enhet)</w:t>
            </w:r>
            <w:r>
              <w:fldChar w:fldCharType="begin"/>
            </w:r>
            <w:r>
              <w:instrText xml:space="preserve"> XE "Windows 10 Enterprise E3-tillägg per användare (till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r>
      <w:tr w:rsidR="00434D13">
        <w:tc>
          <w:tcPr>
            <w:tcW w:w="39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rPr>
                <w:color w:val="000000"/>
              </w:rPr>
              <w:t>Windows 10 Enterprise E5-tillägg per användare (till Enterprise per enhet) (SL)</w:t>
            </w:r>
            <w:r>
              <w:fldChar w:fldCharType="begin"/>
            </w:r>
            <w:r>
              <w:instrText xml:space="preserve"> XE "Windows 10 Enterprise E5-tillägg per användare (till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r>
      <w:tr w:rsidR="00434D13">
        <w:tc>
          <w:tcPr>
            <w:tcW w:w="39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r>
      <w:tr w:rsidR="00434D13">
        <w:tc>
          <w:tcPr>
            <w:tcW w:w="39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r>
      <w:tr w:rsidR="00434D13">
        <w:tc>
          <w:tcPr>
            <w:tcW w:w="39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r>
      <w:tr w:rsidR="00434D13">
        <w:tc>
          <w:tcPr>
            <w:tcW w:w="39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r>
      <w:tr w:rsidR="00434D13">
        <w:tc>
          <w:tcPr>
            <w:tcW w:w="39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t>Windows 10 Enterprise A5</w:t>
            </w:r>
            <w:r>
              <w:fldChar w:fldCharType="begin"/>
            </w:r>
            <w:r>
              <w:instrText xml:space="preserve"> XE "Windows 10 Enterprise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r>
      <w:tr w:rsidR="00434D13">
        <w:tc>
          <w:tcPr>
            <w:tcW w:w="39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r>
      <w:tr w:rsidR="00434D13">
        <w:tc>
          <w:tcPr>
            <w:tcW w:w="39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r>
      <w:tr w:rsidR="00434D13">
        <w:tc>
          <w:tcPr>
            <w:tcW w:w="39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r>
      <w:tr w:rsidR="00434D13">
        <w:tc>
          <w:tcPr>
            <w:tcW w:w="39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r>
      <w:tr w:rsidR="00434D13">
        <w:tc>
          <w:tcPr>
            <w:tcW w:w="39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t>Uppgradering av Windows 10 Home till Pro för Microsoft 365 Business</w:t>
            </w:r>
            <w:r>
              <w:fldChar w:fldCharType="begin"/>
            </w:r>
            <w:r>
              <w:instrText xml:space="preserve"> XE "Uppgradering av Windows 10 Home till Pro för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r>
      <w:tr w:rsidR="00434D13">
        <w:tc>
          <w:tcPr>
            <w:tcW w:w="39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r>
      <w:tr w:rsidR="00434D13">
        <w:tc>
          <w:tcPr>
            <w:tcW w:w="39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r>
      <w:tr w:rsidR="00434D13">
        <w:tc>
          <w:tcPr>
            <w:tcW w:w="39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rPr>
                <w:color w:val="000000"/>
              </w:rPr>
              <w:t>Windows 7 ESU 2020 för M365 (per enhet)</w:t>
            </w:r>
            <w:r>
              <w:fldChar w:fldCharType="begin"/>
            </w:r>
            <w:r>
              <w:instrText xml:space="preserve"> XE "Windows 7 ESU 2020 för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r>
      <w:tr w:rsidR="00434D13">
        <w:tc>
          <w:tcPr>
            <w:tcW w:w="3920" w:type="dxa"/>
            <w:tcBorders>
              <w:top w:val="dashed" w:sz="4" w:space="0" w:color="BFBFBF"/>
              <w:left w:val="single" w:sz="9" w:space="0" w:color="FFFFFF"/>
              <w:bottom w:val="single" w:sz="4" w:space="0" w:color="FFFFFF"/>
              <w:right w:val="single" w:sz="9" w:space="0" w:color="FFFFFF"/>
            </w:tcBorders>
          </w:tcPr>
          <w:p w:rsidR="00434D13" w:rsidRDefault="00FB0FFF">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34D13" w:rsidRDefault="00FB0FFF">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434D13" w:rsidRDefault="00434D1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34D13" w:rsidRDefault="00434D1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r>
    </w:tbl>
    <w:p w:rsidR="00434D13" w:rsidRDefault="00FB0FFF">
      <w:pPr>
        <w:pStyle w:val="ProductList-Offering1SubSection"/>
        <w:outlineLvl w:val="3"/>
      </w:pPr>
      <w:bookmarkStart w:id="189" w:name="_Sec755"/>
      <w:r>
        <w:t>2. Produktvillkor</w:t>
      </w:r>
      <w:bookmarkEnd w:id="189"/>
    </w:p>
    <w:tbl>
      <w:tblPr>
        <w:tblStyle w:val="PURTable"/>
        <w:tblW w:w="0" w:type="dxa"/>
        <w:tblLook w:val="04A0" w:firstRow="1" w:lastRow="0" w:firstColumn="1" w:lastColumn="0" w:noHBand="0" w:noVBand="1"/>
      </w:tblPr>
      <w:tblGrid>
        <w:gridCol w:w="3585"/>
        <w:gridCol w:w="3707"/>
        <w:gridCol w:w="3624"/>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"Nedgraderingar: Tillåtna tidigare utgåvor som motsvarar specifika senare utgåvor. Kunden kan använda den tillåtna lägre utgåvan i 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lastRenderedPageBreak/>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434D13" w:rsidRDefault="00434D13">
      <w:pPr>
        <w:pStyle w:val="ProductList-Body"/>
      </w:pPr>
    </w:p>
    <w:p w:rsidR="00434D13" w:rsidRDefault="00FB0FFF">
      <w:pPr>
        <w:pStyle w:val="ProductList-ClauseHeading"/>
        <w:outlineLvl w:val="4"/>
      </w:pPr>
      <w:r>
        <w:t>2.1 licenstilldelning</w:t>
      </w:r>
    </w:p>
    <w:p w:rsidR="00434D13" w:rsidRDefault="00FB0FFF">
      <w:pPr>
        <w:pStyle w:val="ProductList-SubClauseHeading"/>
        <w:outlineLvl w:val="5"/>
      </w:pPr>
      <w:r>
        <w:t>2.1.1 licenstilldelningsberättigande per användare (exklusive Virtual Desktop Access)</w:t>
      </w:r>
    </w:p>
    <w:p w:rsidR="00434D13" w:rsidRDefault="00FB0FFF">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rsidR="00434D13" w:rsidRDefault="00434D13">
      <w:pPr>
        <w:pStyle w:val="ProductList-BodyIndented"/>
      </w:pPr>
    </w:p>
    <w:p w:rsidR="00434D13" w:rsidRDefault="00FB0FFF">
      <w:pPr>
        <w:pStyle w:val="ProductList-SubClauseHeading"/>
        <w:outlineLvl w:val="5"/>
      </w:pPr>
      <w:r>
        <w:t>2.1.2 licenstilldelningsberättigande per enhet (exklusive Virtual Desktop Access)</w:t>
      </w:r>
    </w:p>
    <w:p w:rsidR="00434D13" w:rsidRDefault="00FB0FFF">
      <w:pPr>
        <w:pStyle w:val="ProductList-BodyIndented"/>
      </w:pPr>
      <w:r>
        <w:t xml:space="preserve">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rsidR="00434D13" w:rsidRDefault="00434D13">
      <w:pPr>
        <w:pStyle w:val="ProductList-BodyIndented"/>
      </w:pPr>
    </w:p>
    <w:p w:rsidR="00434D13" w:rsidRDefault="00FB0FFF">
      <w:pPr>
        <w:pStyle w:val="ProductList-SubClauseHeading"/>
        <w:outlineLvl w:val="5"/>
      </w:pPr>
      <w:r>
        <w:t>2.1.3 licenstilldelningsberättigande för Virtual Desktop Access (VDA)</w:t>
      </w:r>
    </w:p>
    <w:p w:rsidR="00434D13" w:rsidRDefault="00FB0FFF">
      <w:pPr>
        <w:pStyle w:val="ProductList-BodyIndented"/>
      </w:pPr>
      <w:r>
        <w:t>VDA-licenser per enhet och per användare kan tilldelas vilken användare eller enhet som helst.</w:t>
      </w:r>
    </w:p>
    <w:p w:rsidR="00434D13" w:rsidRDefault="00434D13">
      <w:pPr>
        <w:pStyle w:val="ProductList-BodyIndented"/>
      </w:pPr>
    </w:p>
    <w:p w:rsidR="00434D13" w:rsidRDefault="00FB0FFF">
      <w:pPr>
        <w:pStyle w:val="ProductList-ClauseHeading"/>
        <w:outlineLvl w:val="4"/>
      </w:pPr>
      <w:r>
        <w:t>2.2 Kvalificerande operativsystem</w:t>
      </w:r>
    </w:p>
    <w:p w:rsidR="00434D13" w:rsidRDefault="00FB0FFF">
      <w:pPr>
        <w:pStyle w:val="ProductList-Body"/>
      </w:pPr>
      <w:r>
        <w:t xml:space="preserve">Windows-programvara som förvärvats genom ett volymlicensieringsavtal får endast installeras eller aktiveras på enheter med licens för att köra ett av de kvalificerande operativsystemen (OS) nedan.  </w:t>
      </w:r>
    </w:p>
    <w:p w:rsidR="00434D13" w:rsidRDefault="00434D13">
      <w:pPr>
        <w:pStyle w:val="ProductList-Body"/>
      </w:pPr>
    </w:p>
    <w:p w:rsidR="00434D13" w:rsidRDefault="00FB0FFF">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529"/>
        <w:gridCol w:w="3826"/>
        <w:gridCol w:w="3201"/>
      </w:tblGrid>
      <w:tr w:rsidR="00434D1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jc w:val="center"/>
            </w:pPr>
            <w:r>
              <w:rPr>
                <w:color w:val="FFFFFF"/>
              </w:rPr>
              <w:t>Microsoft Cloud-avtal</w:t>
            </w:r>
          </w:p>
        </w:tc>
      </w:tr>
      <w:tr w:rsidR="00434D13">
        <w:tc>
          <w:tcPr>
            <w:tcW w:w="3920" w:type="dxa"/>
            <w:tcBorders>
              <w:top w:val="single" w:sz="4" w:space="0" w:color="000000"/>
              <w:left w:val="single" w:sz="4" w:space="0" w:color="000000"/>
              <w:bottom w:val="single" w:sz="4" w:space="0" w:color="000000"/>
              <w:right w:val="none" w:sz="4" w:space="0" w:color="000000"/>
            </w:tcBorders>
          </w:tcPr>
          <w:p w:rsidR="00434D13" w:rsidRDefault="00FB0FF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434D13" w:rsidRDefault="00434D1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434D13" w:rsidRDefault="00434D13">
            <w:pPr>
              <w:pStyle w:val="ProductList-TableBody"/>
            </w:pPr>
          </w:p>
        </w:tc>
      </w:tr>
      <w:tr w:rsidR="00434D13">
        <w:tc>
          <w:tcPr>
            <w:tcW w:w="39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3920" w:type="dxa"/>
            <w:tcBorders>
              <w:top w:val="single" w:sz="4" w:space="0" w:color="000000"/>
              <w:left w:val="single" w:sz="4" w:space="0" w:color="000000"/>
              <w:bottom w:val="single" w:sz="4" w:space="0" w:color="000000"/>
              <w:right w:val="none" w:sz="4" w:space="0" w:color="000000"/>
            </w:tcBorders>
          </w:tcPr>
          <w:p w:rsidR="00434D13" w:rsidRDefault="00FB0FF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434D13" w:rsidRDefault="00434D1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434D13" w:rsidRDefault="00434D13">
            <w:pPr>
              <w:pStyle w:val="ProductList-TableBody"/>
              <w:jc w:val="center"/>
            </w:pPr>
          </w:p>
        </w:tc>
      </w:tr>
      <w:tr w:rsidR="00434D13">
        <w:tc>
          <w:tcPr>
            <w:tcW w:w="39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r>
    </w:tbl>
    <w:p w:rsidR="00434D13" w:rsidRDefault="00434D13">
      <w:pPr>
        <w:pStyle w:val="ProductList-BodyIndented"/>
      </w:pPr>
    </w:p>
    <w:p w:rsidR="00434D13" w:rsidRDefault="00FB0FFF">
      <w:pPr>
        <w:pStyle w:val="ProductList-SubClauseHeading"/>
        <w:outlineLvl w:val="5"/>
      </w:pPr>
      <w:r>
        <w:t>2.2.2 Kvalificerande OS – licenser per enhet (exklusive Virtual Desktop Access-licenser)</w:t>
      </w:r>
    </w:p>
    <w:p w:rsidR="00434D13" w:rsidRDefault="00FB0FFF">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rsidR="00434D13" w:rsidRDefault="00434D13">
      <w:pPr>
        <w:pStyle w:val="ProductList-BodyIndented"/>
      </w:pPr>
    </w:p>
    <w:tbl>
      <w:tblPr>
        <w:tblStyle w:val="PURTable0"/>
        <w:tblW w:w="0" w:type="dxa"/>
        <w:tblLook w:val="04A0" w:firstRow="1" w:lastRow="0" w:firstColumn="1" w:lastColumn="0" w:noHBand="0" w:noVBand="1"/>
      </w:tblPr>
      <w:tblGrid>
        <w:gridCol w:w="3071"/>
        <w:gridCol w:w="1753"/>
        <w:gridCol w:w="1753"/>
        <w:gridCol w:w="1383"/>
        <w:gridCol w:w="1269"/>
        <w:gridCol w:w="1327"/>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jc w:val="center"/>
            </w:pPr>
            <w:r>
              <w:rPr>
                <w:color w:val="FFFFFF"/>
              </w:rPr>
              <w:t>Akademiskt och välgörenhet</w:t>
            </w:r>
          </w:p>
        </w:tc>
      </w:tr>
      <w:tr w:rsidR="00434D13">
        <w:tc>
          <w:tcPr>
            <w:tcW w:w="4040" w:type="dxa"/>
            <w:tcBorders>
              <w:top w:val="single" w:sz="4" w:space="0" w:color="000000"/>
              <w:left w:val="single" w:sz="4" w:space="0" w:color="000000"/>
              <w:bottom w:val="single" w:sz="4" w:space="0" w:color="000000"/>
              <w:right w:val="none" w:sz="4" w:space="0" w:color="000000"/>
            </w:tcBorders>
          </w:tcPr>
          <w:p w:rsidR="00434D13" w:rsidRDefault="00FB0FF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34D13" w:rsidRDefault="00434D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4D13" w:rsidRDefault="00434D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4D13" w:rsidRDefault="00434D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4D13" w:rsidRDefault="00434D1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34D13" w:rsidRDefault="00434D13">
            <w:pPr>
              <w:pStyle w:val="ProductList-TableBody"/>
              <w:jc w:val="center"/>
            </w:pP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 xml:space="preserve">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4040" w:type="dxa"/>
            <w:tcBorders>
              <w:top w:val="single" w:sz="4" w:space="0" w:color="000000"/>
              <w:left w:val="single" w:sz="4" w:space="0" w:color="000000"/>
              <w:bottom w:val="single" w:sz="4" w:space="0" w:color="000000"/>
              <w:right w:val="none" w:sz="4" w:space="0" w:color="000000"/>
            </w:tcBorders>
          </w:tcPr>
          <w:p w:rsidR="00434D13" w:rsidRDefault="00FB0FF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34D13" w:rsidRDefault="00434D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4D13" w:rsidRDefault="00434D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4D13" w:rsidRDefault="00434D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4D13" w:rsidRDefault="00434D1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34D13" w:rsidRDefault="00434D13">
            <w:pPr>
              <w:pStyle w:val="ProductList-TableBody"/>
              <w:jc w:val="center"/>
            </w:pP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4040" w:type="dxa"/>
            <w:tcBorders>
              <w:top w:val="single" w:sz="4" w:space="0" w:color="000000"/>
              <w:left w:val="single" w:sz="4" w:space="0" w:color="000000"/>
              <w:bottom w:val="single" w:sz="4" w:space="0" w:color="000000"/>
              <w:right w:val="none" w:sz="4" w:space="0" w:color="000000"/>
            </w:tcBorders>
          </w:tcPr>
          <w:p w:rsidR="00434D13" w:rsidRDefault="00FB0FF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34D13" w:rsidRDefault="00434D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4D13" w:rsidRDefault="00434D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4D13" w:rsidRDefault="00434D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4D13" w:rsidRDefault="00434D1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34D13" w:rsidRDefault="00434D13">
            <w:pPr>
              <w:pStyle w:val="ProductList-TableBody"/>
              <w:jc w:val="center"/>
            </w:pP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4040" w:type="dxa"/>
            <w:tcBorders>
              <w:top w:val="single" w:sz="4" w:space="0" w:color="000000"/>
              <w:left w:val="single" w:sz="4" w:space="0" w:color="000000"/>
              <w:bottom w:val="single" w:sz="4" w:space="0" w:color="000000"/>
              <w:right w:val="none" w:sz="4" w:space="0" w:color="000000"/>
            </w:tcBorders>
          </w:tcPr>
          <w:p w:rsidR="00434D13" w:rsidRDefault="00FB0FF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34D13" w:rsidRDefault="00434D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4D13" w:rsidRDefault="00434D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4D13" w:rsidRDefault="00434D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4D13" w:rsidRDefault="00434D1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34D13" w:rsidRDefault="00434D13">
            <w:pPr>
              <w:pStyle w:val="ProductList-TableBody"/>
              <w:jc w:val="center"/>
            </w:pP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4040" w:type="dxa"/>
            <w:tcBorders>
              <w:top w:val="single" w:sz="4" w:space="0" w:color="000000"/>
              <w:left w:val="single" w:sz="4" w:space="0" w:color="000000"/>
              <w:bottom w:val="single" w:sz="4" w:space="0" w:color="000000"/>
              <w:right w:val="none" w:sz="4" w:space="0" w:color="000000"/>
            </w:tcBorders>
          </w:tcPr>
          <w:p w:rsidR="00434D13" w:rsidRDefault="00FB0FF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34D13" w:rsidRDefault="00434D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4D13" w:rsidRDefault="00434D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4D13" w:rsidRDefault="00434D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4D13" w:rsidRDefault="00434D1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34D13" w:rsidRDefault="00434D13">
            <w:pPr>
              <w:pStyle w:val="ProductList-TableBody"/>
              <w:jc w:val="center"/>
            </w:pP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4040" w:type="dxa"/>
            <w:tcBorders>
              <w:top w:val="single" w:sz="4" w:space="0" w:color="000000"/>
              <w:left w:val="single" w:sz="4" w:space="0" w:color="000000"/>
              <w:bottom w:val="single" w:sz="4" w:space="0" w:color="000000"/>
              <w:right w:val="none" w:sz="4" w:space="0" w:color="000000"/>
            </w:tcBorders>
          </w:tcPr>
          <w:p w:rsidR="00434D13" w:rsidRDefault="00FB0FF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34D13" w:rsidRDefault="00434D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4D13" w:rsidRDefault="00434D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4D13" w:rsidRDefault="00434D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4D13" w:rsidRDefault="00434D1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34D13" w:rsidRDefault="00434D13">
            <w:pPr>
              <w:pStyle w:val="ProductList-TableBody"/>
              <w:jc w:val="center"/>
            </w:pP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4040" w:type="dxa"/>
            <w:tcBorders>
              <w:top w:val="single" w:sz="4" w:space="0" w:color="000000"/>
              <w:left w:val="single" w:sz="4" w:space="0" w:color="000000"/>
              <w:bottom w:val="single" w:sz="4" w:space="0" w:color="000000"/>
              <w:right w:val="none" w:sz="4" w:space="0" w:color="000000"/>
            </w:tcBorders>
          </w:tcPr>
          <w:p w:rsidR="00434D13" w:rsidRDefault="00FB0FFF">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rsidR="00434D13" w:rsidRDefault="00434D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4D13" w:rsidRDefault="00434D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4D13" w:rsidRDefault="00434D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4D13" w:rsidRDefault="00434D1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34D13" w:rsidRDefault="00434D13">
            <w:pPr>
              <w:pStyle w:val="ProductList-TableBody"/>
              <w:jc w:val="center"/>
            </w:pP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 xml:space="preserve">Windows XP Professional for Embedded </w:t>
            </w:r>
            <w:r>
              <w:lastRenderedPageBreak/>
              <w:t>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bl>
    <w:p w:rsidR="00434D13" w:rsidRDefault="00FB0FFF">
      <w:pPr>
        <w:pStyle w:val="ProductList-BodyIndented"/>
      </w:pPr>
      <w:r>
        <w:rPr>
          <w:i/>
          <w:vertAlign w:val="superscript"/>
        </w:rPr>
        <w:t>1</w:t>
      </w:r>
      <w:r>
        <w:rPr>
          <w:i/>
        </w:rPr>
        <w:t xml:space="preserve">Gäller även för kvalificerade enheter som erhållits genom fusion eller förvärv </w:t>
      </w:r>
    </w:p>
    <w:p w:rsidR="00434D13" w:rsidRDefault="00FB0FFF">
      <w:pPr>
        <w:pStyle w:val="ProductList-BodyIndented"/>
      </w:pPr>
      <w:r>
        <w:rPr>
          <w:i/>
          <w:vertAlign w:val="superscript"/>
        </w:rPr>
        <w:t>2</w:t>
      </w:r>
      <w:r>
        <w:rPr>
          <w:i/>
        </w:rPr>
        <w:t xml:space="preserve">macOS måste vara förinstallerat av den behöriga tillverkaren före den ursprungliga försäljningen av enheten. </w:t>
      </w:r>
    </w:p>
    <w:p w:rsidR="00434D13" w:rsidRDefault="00434D13">
      <w:pPr>
        <w:pStyle w:val="ProductList-BodyIndented"/>
      </w:pPr>
    </w:p>
    <w:p w:rsidR="00434D13" w:rsidRDefault="00FB0FFF">
      <w:pPr>
        <w:pStyle w:val="ProductList-SubClauseHeading"/>
        <w:outlineLvl w:val="5"/>
      </w:pPr>
      <w:r>
        <w:t>2.2.3 Kvalificerande OS med begränsad användning – licenser per enhet</w:t>
      </w:r>
    </w:p>
    <w:p w:rsidR="00434D13" w:rsidRDefault="00434D13">
      <w:pPr>
        <w:pStyle w:val="ProductList-BodyIndented"/>
      </w:pPr>
    </w:p>
    <w:tbl>
      <w:tblPr>
        <w:tblStyle w:val="PURTable0"/>
        <w:tblW w:w="0" w:type="dxa"/>
        <w:tblLook w:val="04A0" w:firstRow="1" w:lastRow="0" w:firstColumn="1" w:lastColumn="0" w:noHBand="0" w:noVBand="1"/>
      </w:tblPr>
      <w:tblGrid>
        <w:gridCol w:w="3711"/>
        <w:gridCol w:w="1817"/>
        <w:gridCol w:w="1817"/>
        <w:gridCol w:w="1625"/>
        <w:gridCol w:w="1586"/>
      </w:tblGrid>
      <w:tr w:rsidR="00434D1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jc w:val="center"/>
            </w:pPr>
            <w:r>
              <w:rPr>
                <w:color w:val="FFFFFF"/>
              </w:rPr>
              <w:t>Akademiskt och välgörenhet</w:t>
            </w:r>
          </w:p>
        </w:tc>
      </w:tr>
      <w:tr w:rsidR="00434D13">
        <w:tc>
          <w:tcPr>
            <w:tcW w:w="46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46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46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46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46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46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46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46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46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46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bl>
    <w:p w:rsidR="00434D13" w:rsidRDefault="00FB0FFF">
      <w:pPr>
        <w:pStyle w:val="ProductList-BodyIndented"/>
      </w:pPr>
      <w:r>
        <w:rPr>
          <w:i/>
          <w:vertAlign w:val="superscript"/>
        </w:rPr>
        <w:t>1</w:t>
      </w:r>
      <w:r>
        <w:rPr>
          <w:i/>
        </w:rPr>
        <w:t xml:space="preserve">Gäller även för kvalificerade enheter som erhållits genom fusion eller förvärv </w:t>
      </w:r>
    </w:p>
    <w:p w:rsidR="00434D13" w:rsidRDefault="00434D13">
      <w:pPr>
        <w:pStyle w:val="ProductList-BodyIndented"/>
      </w:pPr>
    </w:p>
    <w:p w:rsidR="00434D13" w:rsidRDefault="00FB0FFF">
      <w:pPr>
        <w:pStyle w:val="ProductList-BodyIndented"/>
      </w:pPr>
      <w:r>
        <w:rPr>
          <w:b/>
        </w:rPr>
        <w:t>2.2.3.1 Kvalificerande operativsystem med begränsad användning</w:t>
      </w:r>
    </w:p>
    <w:p w:rsidR="00434D13" w:rsidRDefault="00FB0FFF">
      <w:pPr>
        <w:pStyle w:val="ProductList-BodyIndented"/>
      </w:pPr>
      <w:r>
        <w:t>Rätten att använda Windows-programvara som förvärvats genom ett volymlicensieringsavtal på en enhet som är licensierad med ett kvalificerande OS med begränsad användning är begränsad till den specifika användning som enheten är konstruerad för.  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rsidR="00434D13" w:rsidRDefault="00434D13">
      <w:pPr>
        <w:pStyle w:val="ProductList-BodyIndented"/>
      </w:pPr>
    </w:p>
    <w:p w:rsidR="00434D13" w:rsidRDefault="00FB0FFF">
      <w:pPr>
        <w:pStyle w:val="ProductList-BodyIndented"/>
      </w:pPr>
      <w:r>
        <w:rPr>
          <w:b/>
        </w:rPr>
        <w:t>2.2.3.2 Köpbegränsning av Software Assurance för kvalificerande operativsystem med begränsad användning</w:t>
      </w:r>
    </w:p>
    <w:p w:rsidR="00434D13" w:rsidRDefault="00FB0FFF">
      <w:pPr>
        <w:pStyle w:val="ProductList-BodyIndented"/>
      </w:pPr>
      <w:r>
        <w:t>Software Assurance får inte förvärvas för enheter som är licensierade med kvalificerande operativsystem med begränsad användning. Denna begränsning gäller inte för enheter licensierade med Windows 10 IoT for Retail eller tunna klienter.</w:t>
      </w:r>
    </w:p>
    <w:p w:rsidR="00434D13" w:rsidRDefault="00434D13">
      <w:pPr>
        <w:pStyle w:val="ProductList-BodyIndented"/>
      </w:pPr>
    </w:p>
    <w:p w:rsidR="00434D13" w:rsidRDefault="00FB0FFF">
      <w:pPr>
        <w:pStyle w:val="ProductList-ClauseHeading"/>
        <w:outlineLvl w:val="4"/>
      </w:pPr>
      <w:r>
        <w:t>2.3 Blanda licenser per användare och per enhet på Enterprise-registreringar</w:t>
      </w:r>
    </w:p>
    <w:p w:rsidR="00434D13" w:rsidRDefault="00FB0FFF">
      <w:pPr>
        <w:pStyle w:val="ProductList-Body"/>
      </w:pPr>
      <w: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rsidR="00434D13" w:rsidRDefault="00434D13">
      <w:pPr>
        <w:pStyle w:val="ProductList-Body"/>
      </w:pPr>
    </w:p>
    <w:p w:rsidR="00434D13" w:rsidRDefault="00FB0FFF">
      <w:pPr>
        <w:pStyle w:val="ProductList-ClauseHeading"/>
        <w:outlineLvl w:val="4"/>
      </w:pPr>
      <w:r>
        <w:t>2.4 Versionslösa Windows Pro/Enterprise-uppgraderingar för Folkrepubliken Kina</w:t>
      </w:r>
    </w:p>
    <w:p w:rsidR="00434D13" w:rsidRDefault="00FB0FFF">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 och Windows Professional är endast tillgängliga i Folkrepubliken Kina inom ramen för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rsidR="00434D13" w:rsidRDefault="00434D13">
      <w:pPr>
        <w:pStyle w:val="ProductList-Body"/>
      </w:pPr>
    </w:p>
    <w:p w:rsidR="00434D13" w:rsidRDefault="00FB0FFF">
      <w:pPr>
        <w:pStyle w:val="ProductList-ClauseHeading"/>
        <w:outlineLvl w:val="4"/>
      </w:pPr>
      <w:r>
        <w:t>2.5 Tredje mans re-imaging</w:t>
      </w:r>
    </w:p>
    <w:p w:rsidR="00434D13" w:rsidRDefault="00FB0FFF">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rsidR="00434D13" w:rsidRDefault="00434D13">
      <w:pPr>
        <w:pStyle w:val="ProductList-Body"/>
      </w:pPr>
    </w:p>
    <w:p w:rsidR="00434D13" w:rsidRDefault="00FB0FFF">
      <w:pPr>
        <w:pStyle w:val="ProductList-ClauseHeading"/>
        <w:outlineLvl w:val="4"/>
      </w:pPr>
      <w:r>
        <w:t>2.6 Regionala Fullgörelsealternativ</w:t>
      </w:r>
    </w:p>
    <w:p w:rsidR="00434D13" w:rsidRDefault="00FB0FFF">
      <w:pPr>
        <w:pStyle w:val="ProductList-SubClauseHeading"/>
        <w:outlineLvl w:val="5"/>
      </w:pPr>
      <w:r>
        <w:t>2.6.1 Windows KN-utgåvor</w:t>
      </w:r>
    </w:p>
    <w:p w:rsidR="00434D13" w:rsidRDefault="00FB0FFF">
      <w:pPr>
        <w:pStyle w:val="ProductList-BodyIndented"/>
      </w:pPr>
      <w:r>
        <w:t>Kunder i Korea som har ett aktivt volymlicensieringsavtal eller en aktiv registrering får förvärva media för Windows KN-utgåvor för driftsättning och användning i Korea. Ingen annan användning tillåts.</w:t>
      </w:r>
    </w:p>
    <w:p w:rsidR="00434D13" w:rsidRDefault="00434D13">
      <w:pPr>
        <w:pStyle w:val="ProductList-BodyIndented"/>
      </w:pPr>
    </w:p>
    <w:p w:rsidR="00434D13" w:rsidRDefault="00FB0FFF">
      <w:pPr>
        <w:pStyle w:val="ProductList-SubClauseHeading"/>
        <w:outlineLvl w:val="5"/>
      </w:pPr>
      <w:r>
        <w:t>2.6.2 Windows N-utgåvor (ej med Windows Media Player)</w:t>
      </w:r>
    </w:p>
    <w:p w:rsidR="00434D13" w:rsidRDefault="00FB0FFF">
      <w:pPr>
        <w:pStyle w:val="ProductList-BodyIndented"/>
      </w:pPr>
      <w:r>
        <w:t xml:space="preserve">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w:t>
      </w:r>
      <w:r>
        <w:lastRenderedPageBreak/>
        <w:t>(EU) eller den Europeiska frihandelssammanslutningen (EFTA). (Med avseende på Open License är ett ”aktivt avtal” ett avtal som är kopplat till ett aktivt Open license-auktorisationsnummer.)</w:t>
      </w:r>
    </w:p>
    <w:p w:rsidR="00434D13" w:rsidRDefault="00434D13">
      <w:pPr>
        <w:pStyle w:val="ProductList-BodyIndented"/>
      </w:pPr>
    </w:p>
    <w:p w:rsidR="00434D13" w:rsidRDefault="00FB0FFF">
      <w:pPr>
        <w:pStyle w:val="ProductList-ClauseHeading"/>
        <w:outlineLvl w:val="4"/>
      </w:pPr>
      <w:r>
        <w:t>2.7 Windows Embedded 8 Standard Enterprise-paket</w:t>
      </w:r>
    </w:p>
    <w:p w:rsidR="00434D13" w:rsidRDefault="00FB0FFF">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rsidR="00434D13" w:rsidRDefault="00434D13">
      <w:pPr>
        <w:pStyle w:val="ProductList-Body"/>
      </w:pPr>
    </w:p>
    <w:p w:rsidR="00434D13" w:rsidRDefault="00FB0FFF">
      <w:pPr>
        <w:pStyle w:val="ProductList-ClauseHeading"/>
        <w:outlineLvl w:val="4"/>
      </w:pPr>
      <w:r>
        <w:t>2.8 Köpbehörighet för uppgradering av Windows 10 Home till Pro för Microsoft 365 Business.</w:t>
      </w:r>
    </w:p>
    <w:p w:rsidR="00434D13" w:rsidRDefault="00FB0FFF">
      <w:pPr>
        <w:pStyle w:val="ProductList-Body"/>
      </w:pPr>
      <w:r>
        <w:t>Kunder i Australien, Island, Japan, Kanada, Nya Zeeland, Norge, Schweiz, USA samt alla länder i Europeiska unionen får licensiera uppgraderingen från Windows 10 Home till Pro för Microsoft 365 Business i valfri mängd upp till deras antal Microsoft 365 Business-prenumerationer. Utan hinder av avsnitt 2.2 Kvalificerande operativsystem, får kunden installera uppgraderingen från Windows 10 Home till Pro för Microsoft 365 Business-programvara på enheter licensierade för Windows Home version 7 eller senare.</w:t>
      </w:r>
    </w:p>
    <w:p w:rsidR="00434D13" w:rsidRDefault="00434D13">
      <w:pPr>
        <w:pStyle w:val="ProductList-Body"/>
      </w:pPr>
    </w:p>
    <w:p w:rsidR="00434D13" w:rsidRDefault="00FB0FFF">
      <w:pPr>
        <w:pStyle w:val="ProductList-ClauseHeading"/>
        <w:outlineLvl w:val="4"/>
      </w:pPr>
      <w:r>
        <w:t>2.9 Köpbehörighet för Windows 10 Home to Pro Right Licensing för E3/E5</w:t>
      </w:r>
    </w:p>
    <w:p w:rsidR="00434D13" w:rsidRDefault="00FB0FFF">
      <w:pPr>
        <w:pStyle w:val="ProductList-SubClauseHeading"/>
        <w:outlineLvl w:val="5"/>
      </w:pPr>
      <w:r>
        <w:t>2.9.1 Förutsättningar</w:t>
      </w:r>
    </w:p>
    <w:p w:rsidR="00434D13" w:rsidRDefault="00FB0FFF">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rsidR="00434D13" w:rsidRDefault="00FB0FFF" w:rsidP="00FB0FFF">
      <w:pPr>
        <w:pStyle w:val="ProductList-Bullet"/>
        <w:numPr>
          <w:ilvl w:val="1"/>
          <w:numId w:val="23"/>
        </w:numPr>
      </w:pPr>
      <w:r>
        <w:t xml:space="preserve">Windows 10 Enterprise E3 per enhet med aktiv SA </w:t>
      </w:r>
    </w:p>
    <w:p w:rsidR="00434D13" w:rsidRDefault="00FB0FFF" w:rsidP="00FB0FFF">
      <w:pPr>
        <w:pStyle w:val="ProductList-Bullet"/>
        <w:numPr>
          <w:ilvl w:val="1"/>
          <w:numId w:val="23"/>
        </w:numPr>
      </w:pPr>
      <w:r>
        <w:t>Windows 10 Enterprise E3/E5 SLs</w:t>
      </w:r>
    </w:p>
    <w:p w:rsidR="00434D13" w:rsidRDefault="00434D13">
      <w:pPr>
        <w:pStyle w:val="ProductList-BodyIndented"/>
      </w:pPr>
    </w:p>
    <w:p w:rsidR="00434D13" w:rsidRDefault="00FB0FFF">
      <w:pPr>
        <w:pStyle w:val="ProductList-SubClauseHeading"/>
        <w:outlineLvl w:val="5"/>
      </w:pPr>
      <w:r>
        <w:t>2.9.2 Minsta inköpskrav</w:t>
      </w:r>
    </w:p>
    <w:p w:rsidR="00434D13" w:rsidRDefault="00FB0FFF">
      <w:pPr>
        <w:pStyle w:val="ProductList-BodyIndented"/>
      </w:pPr>
      <w:r>
        <w:t>Windows 10 Home to Pro Right-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rsidR="00434D13" w:rsidRDefault="00FB0FFF" w:rsidP="00FB0FFF">
      <w:pPr>
        <w:pStyle w:val="ProductList-Bullet"/>
        <w:numPr>
          <w:ilvl w:val="1"/>
          <w:numId w:val="24"/>
        </w:numPr>
      </w:pPr>
      <w:r>
        <w:t xml:space="preserve">Är licensierad med Windows 10 Enterprise per enhet </w:t>
      </w:r>
    </w:p>
    <w:p w:rsidR="00434D13" w:rsidRDefault="00FB0FFF" w:rsidP="00FB0FFF">
      <w:pPr>
        <w:pStyle w:val="ProductList-Bullet"/>
        <w:numPr>
          <w:ilvl w:val="1"/>
          <w:numId w:val="24"/>
        </w:numPr>
      </w:pPr>
      <w:r>
        <w:t>På vilken Pro eller Enterprise är installerat och används av en användare som licensierats för Windows 10 Enterprise E3/E5</w:t>
      </w:r>
    </w:p>
    <w:p w:rsidR="00434D13" w:rsidRDefault="00434D13">
      <w:pPr>
        <w:pStyle w:val="ProductList-BodyIndented"/>
      </w:pPr>
    </w:p>
    <w:p w:rsidR="00434D13" w:rsidRDefault="00FB0FFF">
      <w:pPr>
        <w:pStyle w:val="ProductList-SubClauseHeading"/>
        <w:outlineLvl w:val="5"/>
      </w:pPr>
      <w:r>
        <w:t>2.9.3 licensrestriktioner</w:t>
      </w:r>
    </w:p>
    <w:p w:rsidR="00434D13" w:rsidRDefault="00FB0FFF">
      <w:pPr>
        <w:pStyle w:val="ProductList-BodyIndented"/>
      </w:pPr>
      <w:r>
        <w:t>Den här licensen omfattar inte rättigheter att installera eller köra en instans av någon tidigare version av Windows 10 Pro. Rättigheter för överlåtelse gäller endast för en ersättningsenhet med ett kvalificerande Pro- eller Enterprise-operativsystem.</w:t>
      </w:r>
    </w:p>
    <w:p w:rsidR="00434D13" w:rsidRDefault="00434D13">
      <w:pPr>
        <w:pStyle w:val="ProductList-BodyIndented"/>
      </w:pPr>
    </w:p>
    <w:p w:rsidR="00434D13" w:rsidRDefault="00FB0FFF">
      <w:pPr>
        <w:pStyle w:val="ProductList-ClauseHeading"/>
        <w:outlineLvl w:val="4"/>
      </w:pPr>
      <w:r>
        <w:t>2.10 Automatiska uppdateringar</w:t>
      </w:r>
    </w:p>
    <w:p w:rsidR="00434D13" w:rsidRDefault="00FB0FFF">
      <w:pPr>
        <w:pStyle w:val="ProductList-Body"/>
      </w:pPr>
      <w:r>
        <w:t>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de avser.</w:t>
      </w:r>
    </w:p>
    <w:p w:rsidR="00434D13" w:rsidRDefault="00434D13">
      <w:pPr>
        <w:pStyle w:val="ProductList-Body"/>
      </w:pPr>
    </w:p>
    <w:p w:rsidR="00434D13" w:rsidRDefault="00FB0FFF">
      <w:pPr>
        <w:pStyle w:val="ProductList-ClauseHeading"/>
        <w:outlineLvl w:val="4"/>
      </w:pPr>
      <w:r>
        <w:t>2.11 Windows 7 ESU (Utökade säkerhetsuppdateringar)</w:t>
      </w:r>
    </w:p>
    <w:p w:rsidR="00434D13" w:rsidRDefault="00FB0FFF">
      <w:pPr>
        <w:pStyle w:val="ProductList-Body"/>
      </w:pPr>
      <w:r>
        <w:t xml:space="preserve">Kunden kan förvärva Windows 7 ESU -licenser på enhetsbasis. Enheter som kör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ESU eller har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w:t>
      </w:r>
      <w:r>
        <w:fldChar w:fldCharType="end"/>
      </w:r>
      <w:r>
        <w:t xml:space="preserve"> som omfattas av ESU måste vara licensierade med Windows 7 ESU för respektive täckningsår. Enheter behöver inte en ESU -licens för att få tillgång till Windows 7 OSE som omfattas av ESU och som körs på Windows Virtual Desktop på Azure. Windows 7 ESU 2020/2021/2022 för M365-licenser får bara tilldelas enheter med aktiv Software Assurance eller som endast används av användare med Windows Enterprise eller M365 SL. Windows 7 ESU 2020/2021/2022-licenser kan tilldelas valfri enhet. Windows 7 ESU 2021 och 2022 och Windows 7 ESU 2021 och 2022 för M365-licenser får endast tilldelas enheter som också är licensierade med ESU för föregående år. </w:t>
      </w:r>
    </w:p>
    <w:p w:rsidR="00434D13" w:rsidRDefault="00434D13">
      <w:pPr>
        <w:pStyle w:val="ProductList-Body"/>
      </w:pPr>
    </w:p>
    <w:p w:rsidR="00434D13" w:rsidRDefault="00434D13">
      <w:pPr>
        <w:pStyle w:val="ProductList-Body"/>
      </w:pPr>
    </w:p>
    <w:p w:rsidR="00434D13" w:rsidRDefault="00FB0FFF">
      <w:pPr>
        <w:pStyle w:val="ProductList-ClauseHeading"/>
        <w:outlineLvl w:val="4"/>
      </w:pPr>
      <w:r>
        <w:t>2.12 Akademiska program och välgörenhetsprogram</w:t>
      </w:r>
    </w:p>
    <w:p w:rsidR="00434D13" w:rsidRDefault="00FB0FFF">
      <w:pPr>
        <w:pStyle w:val="ProductList-SubClauseHeading"/>
        <w:outlineLvl w:val="5"/>
      </w:pPr>
      <w:r>
        <w:t>2.12.1 Licenstilldelning</w:t>
      </w:r>
    </w:p>
    <w:p w:rsidR="00434D13" w:rsidRDefault="00FB0FFF">
      <w:pPr>
        <w:pStyle w:val="ProductList-BodyIndented"/>
      </w:pPr>
      <w:r>
        <w:rPr>
          <w:b/>
        </w:rPr>
        <w:t>2.12.1.1 licenstilldelning per användare</w:t>
      </w:r>
    </w:p>
    <w:p w:rsidR="00434D13" w:rsidRDefault="00FB0FFF">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är licensierad för ett kvalificerande operativsystem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w:t>
      </w:r>
    </w:p>
    <w:p w:rsidR="00434D13" w:rsidRDefault="00434D13">
      <w:pPr>
        <w:pStyle w:val="ProductList-BodyIndented"/>
      </w:pPr>
    </w:p>
    <w:p w:rsidR="00434D13" w:rsidRDefault="00FB0FFF">
      <w:pPr>
        <w:pStyle w:val="ProductList-BodyIndented"/>
      </w:pPr>
      <w:r>
        <w:rPr>
          <w:b/>
        </w:rPr>
        <w:t>2.12.1.2 licenstilldelning per enhet</w:t>
      </w:r>
    </w:p>
    <w:p w:rsidR="00434D13" w:rsidRDefault="00FB0FFF">
      <w:pPr>
        <w:pStyle w:val="ProductList-BodyIndented"/>
      </w:pPr>
      <w:r>
        <w:t xml:space="preserve">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användaren</w:t>
      </w:r>
      <w:r>
        <w:fldChar w:fldCharType="end"/>
      </w:r>
      <w:r>
        <w:t xml:space="preserve"> måste vara licensierad för ett kvalificerande OS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och detta måste vara installerat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Tilldelning av licens per enhet är permanent såvida inte Kunden har Software Assurance för den enheten. </w:t>
      </w:r>
    </w:p>
    <w:p w:rsidR="00434D13" w:rsidRDefault="00434D13">
      <w:pPr>
        <w:pStyle w:val="ProductList-BodyIndented"/>
      </w:pPr>
    </w:p>
    <w:p w:rsidR="00434D13" w:rsidRDefault="00FB0FFF">
      <w:pPr>
        <w:pStyle w:val="ProductList-SubClauseHeading"/>
        <w:outlineLvl w:val="5"/>
      </w:pPr>
      <w:r>
        <w:t>2.12.2 Rättigheter för Academic-program Windows Edition</w:t>
      </w:r>
    </w:p>
    <w:p w:rsidR="00434D13" w:rsidRDefault="00FB0FFF">
      <w:pPr>
        <w:pStyle w:val="ProductList-BodyIndented"/>
      </w:pPr>
      <w:r>
        <w:t>Windows Education-licenser innefattar rätt att installera eller aktivera Windows Enterprise i stället för Windows Education.</w:t>
      </w:r>
    </w:p>
    <w:p w:rsidR="00434D13" w:rsidRDefault="00434D13">
      <w:pPr>
        <w:pStyle w:val="ProductList-BodyIndented"/>
      </w:pPr>
    </w:p>
    <w:p w:rsidR="00434D13" w:rsidRDefault="00FB0FFF">
      <w:pPr>
        <w:pStyle w:val="ProductList-SubClauseHeading"/>
        <w:outlineLvl w:val="5"/>
      </w:pPr>
      <w:r>
        <w:t>2.12.3 Användning i Laboratorier och Bibliotek</w:t>
      </w:r>
    </w:p>
    <w:p w:rsidR="00434D13" w:rsidRDefault="00FB0FFF">
      <w:pPr>
        <w:pStyle w:val="ProductList-BodyIndented"/>
      </w:pPr>
      <w:r>
        <w:t xml:space="preserve">Institutioner med Windows Education E3/E5 eller Windows 10 Education (per enhet) som är tilldelade hela fakulteten och all personal,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Windows 10 Education, Windows 10 Enterprise eller Windows 10 Pro </w:t>
      </w:r>
      <w:r>
        <w:lastRenderedPageBreak/>
        <w:t>Academic på eventuella öppna laboratorier eller bibliotek inom institutionens organisation. Användning av programvaran är annars underkastad licensvillkoren för Windows 10 Education. Detta villkor gäller inte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som förvärvats inom ramen för Microsoft Cloud-avtalet.</w:t>
      </w:r>
    </w:p>
    <w:p w:rsidR="00434D13" w:rsidRDefault="00434D13">
      <w:pPr>
        <w:pStyle w:val="ProductList-BodyIndented"/>
      </w:pPr>
    </w:p>
    <w:p w:rsidR="00434D13" w:rsidRDefault="00FB0FFF">
      <w:pPr>
        <w:pStyle w:val="ProductList-SubClauseHeading"/>
        <w:outlineLvl w:val="5"/>
      </w:pPr>
      <w:r>
        <w:t>2.12.4 Delade enheter</w:t>
      </w:r>
    </w:p>
    <w:p w:rsidR="00434D13" w:rsidRDefault="00FB0FFF">
      <w:pPr>
        <w:pStyle w:val="ProductList-BodyIndented"/>
      </w:pPr>
      <w:r>
        <w:t xml:space="preserve">Institutioner med Windows Education E3/E5 tilldelade alla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har licens för att köra Windows 10 Education, Windows 10 Enterprise eller Windows 10 Pro Academic på alla delade enheter med kvalificerande operativsystem inom institutionens organisation. I detta underavsnitt avses med delad enhet en enhet som inte används av en och samma person mer än 50 % av tiden under en enskild arbetsdag, och som inte är tilldelad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som dennas primära arbetsenhet. Användning av Windows på delade enheter räknas inte som användning av en Education-plattformsprodukt enligt Enrollment for Education Solutions. Användning av programvaran är annars underkastad Licensvillkoren för Windows 10 Education.</w:t>
      </w:r>
    </w:p>
    <w:p w:rsidR="00434D13" w:rsidRDefault="00434D13">
      <w:pPr>
        <w:pStyle w:val="ProductList-BodyIndented"/>
      </w:pPr>
    </w:p>
    <w:p w:rsidR="00434D13" w:rsidRDefault="00FB0FFF">
      <w:pPr>
        <w:pStyle w:val="ProductList-SubClauseHeading"/>
        <w:outlineLvl w:val="5"/>
      </w:pPr>
      <w:r>
        <w:t>2.12.5 Starter Edition OS-begränsningar för Academic-program</w:t>
      </w:r>
    </w:p>
    <w:p w:rsidR="00434D13" w:rsidRDefault="00FB0FFF">
      <w:pPr>
        <w:pStyle w:val="ProductList-BodyIndented"/>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rsidR="00434D13" w:rsidRDefault="00434D13">
      <w:pPr>
        <w:pStyle w:val="ProductList-BodyIndented"/>
      </w:pPr>
    </w:p>
    <w:p w:rsidR="00434D13" w:rsidRDefault="00FB0FFF">
      <w:pPr>
        <w:pStyle w:val="ProductList-SubClauseHeading"/>
        <w:outlineLvl w:val="5"/>
      </w:pPr>
      <w:r>
        <w:t>2.12.6 Förmån för utexaminerade studenter</w:t>
      </w:r>
    </w:p>
    <w:p w:rsidR="00434D13" w:rsidRDefault="00FB0FFF">
      <w:pPr>
        <w:pStyle w:val="ProductList-BodyIndented"/>
      </w:pPr>
      <w:r>
        <w:t xml:space="preserve">Institutioner med en aktiv Enrollment for Education Solutions får, när som helst under registreringsperioden, överlåta en Student’s Windows Education-licens till en sådan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w:t>
      </w:r>
      <w:r>
        <w:fldChar w:fldCharType="end"/>
      </w:r>
      <w:r>
        <w:t xml:space="preserve"> när denna tagit examen om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studenten</w:t>
      </w:r>
      <w:r>
        <w:fldChar w:fldCharType="end"/>
      </w:r>
      <w:r>
        <w:t xml:space="preserve"> installerar eller aktiverar Windows Education på en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studentägd</w:t>
      </w:r>
      <w:r>
        <w:fldChar w:fldCharType="end"/>
      </w:r>
      <w:r>
        <w:t xml:space="preserve"> enhet under tiden denna är inskriven vid institutionen. Institutionen måste tillhandahålla varje sådan examinerad student ett licensavtal i den form som Microsoft tillhandahåller. Efter att den utexaminerade studenten har godkänt villkoren i licensavtalet får denna en evig rätt att köra Windows Education lokalt på samma enhet. Detta berättigande kan inte överlåtas till någon annan enhet.  </w:t>
      </w:r>
    </w:p>
    <w:p w:rsidR="00434D13" w:rsidRDefault="00434D13">
      <w:pPr>
        <w:pStyle w:val="ProductList-BodyIndented"/>
      </w:pPr>
    </w:p>
    <w:p w:rsidR="00434D13" w:rsidRDefault="00FB0FFF">
      <w:pPr>
        <w:pStyle w:val="ProductList-Offering1SubSection"/>
        <w:outlineLvl w:val="3"/>
      </w:pPr>
      <w:bookmarkStart w:id="190" w:name="_Sec813"/>
      <w:r>
        <w:t>3. Användningsrättigheter</w:t>
      </w:r>
      <w:bookmarkEnd w:id="190"/>
    </w:p>
    <w:tbl>
      <w:tblPr>
        <w:tblStyle w:val="PURTable"/>
        <w:tblW w:w="0" w:type="dxa"/>
        <w:tblLook w:val="04A0" w:firstRow="1" w:lastRow="0" w:firstColumn="1" w:lastColumn="0" w:noHBand="0" w:noVBand="1"/>
      </w:tblPr>
      <w:tblGrid>
        <w:gridCol w:w="3639"/>
        <w:gridCol w:w="3659"/>
        <w:gridCol w:w="3618"/>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3">
              <w:r>
                <w:rPr>
                  <w:color w:val="00467F"/>
                  <w:u w:val="single"/>
                </w:rPr>
                <w:t>OST</w:t>
              </w:r>
            </w:hyperlink>
            <w:r>
              <w:t xml:space="preserve"> (delen Windows Defender Advanced Threat Protection av Windows 10 Enterprise E5 och Windows VDA E5)</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Ytterligare programvara: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Teknik som ingår: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3.1 Windows Lokal användning</w:t>
      </w:r>
    </w:p>
    <w:p w:rsidR="00434D13" w:rsidRDefault="00FB0FFF">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rsidR="00434D13" w:rsidRDefault="00434D13">
      <w:pPr>
        <w:pStyle w:val="ProductList-Body"/>
      </w:pPr>
    </w:p>
    <w:p w:rsidR="00434D13" w:rsidRDefault="00FB0FFF">
      <w:pPr>
        <w:pStyle w:val="ProductList-ClauseHeading"/>
        <w:outlineLvl w:val="4"/>
      </w:pPr>
      <w:r>
        <w:t>3.2 Windows 10 Azure AD-baserad aktivering</w:t>
      </w:r>
    </w:p>
    <w:p w:rsidR="00434D13" w:rsidRDefault="00FB0FFF">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rsidR="00434D13" w:rsidRDefault="00434D13">
      <w:pPr>
        <w:pStyle w:val="ProductList-Body"/>
      </w:pPr>
    </w:p>
    <w:p w:rsidR="00434D13" w:rsidRDefault="00FB0FFF">
      <w:pPr>
        <w:pStyle w:val="ProductList-ClauseHeading"/>
        <w:outlineLvl w:val="4"/>
      </w:pPr>
      <w:r>
        <w:t>3.3 Windows-appar</w:t>
      </w:r>
    </w:p>
    <w:p w:rsidR="00434D13" w:rsidRDefault="00FB0FFF">
      <w:pPr>
        <w:pStyle w:val="ProductList-Body"/>
      </w:pPr>
      <w:r>
        <w:t xml:space="preserve">Om inga andra villkor visas för kunden eller i appens inställningar samtycker kunden till att de tjänster som kunden använder via Windows-appen regleras av Microsoft-tjänstavtalet på </w:t>
      </w:r>
      <w:hyperlink r:id="rId94">
        <w:r>
          <w:rPr>
            <w:color w:val="00467F"/>
            <w:u w:val="single"/>
          </w:rPr>
          <w:t>http://go.microsoft.com/fwlink/?linkid=246338</w:t>
        </w:r>
      </w:hyperlink>
      <w:r>
        <w:t xml:space="preserve"> eller användningsvillkoren för Xbox.com på </w:t>
      </w:r>
      <w:hyperlink r:id="rId95">
        <w:r>
          <w:rPr>
            <w:color w:val="00467F"/>
            <w:u w:val="single"/>
          </w:rPr>
          <w:t>http://xbox.com/legal/livetou</w:t>
        </w:r>
      </w:hyperlink>
      <w:r>
        <w:t xml:space="preserve"> för Windows-appar som tillgår Xbox-tjänster.</w:t>
      </w:r>
    </w:p>
    <w:p w:rsidR="00434D13" w:rsidRDefault="00434D13">
      <w:pPr>
        <w:pStyle w:val="ProductList-Body"/>
      </w:pPr>
    </w:p>
    <w:p w:rsidR="00434D13" w:rsidRDefault="00FB0FFF">
      <w:pPr>
        <w:pStyle w:val="ProductList-ClauseHeading"/>
        <w:outlineLvl w:val="4"/>
      </w:pPr>
      <w:r>
        <w:t>3.4 Windows 10 Mobile Enterprise</w:t>
      </w:r>
    </w:p>
    <w:p w:rsidR="00434D13" w:rsidRDefault="00FB0FFF">
      <w:pPr>
        <w:pStyle w:val="ProductList-Body"/>
      </w:pPr>
      <w:r>
        <w:t>Kunder med ett Enterprise-avtal, Microsoft Products and Services Agreement eller Select Plus-avtal får installera och använda Windows 10 Mobile Enterprise under avtalsperioden för detta avtal.</w:t>
      </w:r>
    </w:p>
    <w:p w:rsidR="00434D13" w:rsidRDefault="00434D13">
      <w:pPr>
        <w:pStyle w:val="ProductList-Body"/>
      </w:pPr>
    </w:p>
    <w:p w:rsidR="00434D13" w:rsidRDefault="00FB0FFF">
      <w:pPr>
        <w:pStyle w:val="ProductList-ClauseHeading"/>
        <w:outlineLvl w:val="4"/>
      </w:pPr>
      <w:r>
        <w:t>3.5 Användningsrättigheter för aktivering av Microsoft Cloud-avtal</w:t>
      </w:r>
    </w:p>
    <w:p w:rsidR="00434D13" w:rsidRDefault="00FB0FFF">
      <w:pPr>
        <w:pStyle w:val="ProductList-Body"/>
      </w:pPr>
      <w:r>
        <w:t>För kunder med licens enligt ett Microsoft Cloud-avtal.</w:t>
      </w:r>
    </w:p>
    <w:p w:rsidR="00434D13" w:rsidRDefault="00FB0FFF" w:rsidP="00FB0FFF">
      <w:pPr>
        <w:pStyle w:val="ProductList-Bullet"/>
        <w:numPr>
          <w:ilvl w:val="0"/>
          <w:numId w:val="25"/>
        </w:numPr>
      </w:pPr>
      <w:r>
        <w:t xml:space="preserve">Utan hinder av avsnitt 3.2 och 3.7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434D13" w:rsidRDefault="00FB0FFF" w:rsidP="00FB0FFF">
      <w:pPr>
        <w:pStyle w:val="ProductList-Bullet"/>
        <w:numPr>
          <w:ilvl w:val="0"/>
          <w:numId w:val="25"/>
        </w:numPr>
      </w:pPr>
      <w:r>
        <w:t>Utan hinder av Universella licensvillkor eller volymlicensieringsavtal innefattar uppgraderingslicenser inte rätt att köra eller installera en tidigare version, version på annat språk, annan plattformsversion eller en äldre version av Windows, inklusive Windows 10 Enterprise LTSC.</w:t>
      </w:r>
    </w:p>
    <w:p w:rsidR="00434D13" w:rsidRDefault="00FB0FFF" w:rsidP="00FB0FFF">
      <w:pPr>
        <w:pStyle w:val="ProductList-Bullet"/>
        <w:numPr>
          <w:ilvl w:val="0"/>
          <w:numId w:val="25"/>
        </w:numPr>
      </w:pPr>
      <w:r>
        <w:t xml:space="preserve">Avsnitt 4 (Software Assurance) gäller inte. </w:t>
      </w:r>
    </w:p>
    <w:p w:rsidR="00434D13" w:rsidRDefault="00434D13">
      <w:pPr>
        <w:pStyle w:val="ProductList-Body"/>
      </w:pPr>
    </w:p>
    <w:p w:rsidR="00434D13" w:rsidRDefault="00FB0FFF">
      <w:pPr>
        <w:pStyle w:val="ProductList-ClauseHeading"/>
        <w:outlineLvl w:val="4"/>
      </w:pPr>
      <w:r>
        <w:lastRenderedPageBreak/>
        <w:t>3.6 Uppgraderingsförmån för Windows 10</w:t>
      </w:r>
    </w:p>
    <w:p w:rsidR="00434D13" w:rsidRDefault="00FB0FFF">
      <w:pPr>
        <w:pStyle w:val="ProductList-Body"/>
      </w:pPr>
      <w:r>
        <w:t xml:space="preserve">Följande användar-SL innehåller en uppgraderingsförmån för Windows 10 (endast versionsuppgradering, utgåvan förblir densamma) för enheter som licensierats med Windows 7, 8 och 8.1:  </w:t>
      </w:r>
    </w:p>
    <w:p w:rsidR="00434D13" w:rsidRDefault="00FB0FFF" w:rsidP="00FB0FFF">
      <w:pPr>
        <w:pStyle w:val="ProductList-Bullet"/>
        <w:numPr>
          <w:ilvl w:val="0"/>
          <w:numId w:val="26"/>
        </w:numPr>
      </w:pPr>
      <w:r>
        <w:t xml:space="preserve">Windows 10 Enterprise/Education (alla) </w:t>
      </w:r>
    </w:p>
    <w:p w:rsidR="00434D13" w:rsidRDefault="00FB0FFF" w:rsidP="00FB0FFF">
      <w:pPr>
        <w:pStyle w:val="ProductList-Bullet"/>
        <w:numPr>
          <w:ilvl w:val="0"/>
          <w:numId w:val="26"/>
        </w:numPr>
      </w:pPr>
      <w:r>
        <w:t>Microsoft 365 (alla)</w:t>
      </w:r>
    </w:p>
    <w:p w:rsidR="00434D13" w:rsidRDefault="00434D13">
      <w:pPr>
        <w:pStyle w:val="ProductList-Body"/>
      </w:pPr>
    </w:p>
    <w:p w:rsidR="00434D13" w:rsidRDefault="00FB0FFF">
      <w:pPr>
        <w:pStyle w:val="ProductList-ClauseHeading"/>
        <w:outlineLvl w:val="4"/>
      </w:pPr>
      <w:r>
        <w:t>3.7 Windows 10 Multitenant Hosting</w:t>
      </w:r>
    </w:p>
    <w:p w:rsidR="00434D13" w:rsidRDefault="00FB0FFF">
      <w:pPr>
        <w:pStyle w:val="ProductList-Body"/>
      </w:pPr>
      <w:r>
        <w:t xml:space="preserve">Kunder med SL per användare för Windows 10 Enterprise (med undantag för endast lokal), Windows 10 Education användar-SL eller VDA per användare-SL som använder Azure AD-baserad aktivering får installera Windows 10 Creators Update eller senare programvaruversion på en virtuell dator som körs på Microsoft Azure eller en server som delas med en kvalificerad Multitenant Hosting-partner som anges på </w:t>
      </w:r>
      <w:hyperlink r:id="rId96">
        <w:r>
          <w:rPr>
            <w:color w:val="00467F"/>
            <w:u w:val="single"/>
          </w:rPr>
          <w:t>www.microsoft.com/Qualified_MultiTenant_Hoster_Program</w:t>
        </w:r>
      </w:hyperlink>
      <w:r>
        <w:t xml:space="preserve">.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tillgå högst fyra instanser av programvaran. Azure Government-kunder kan använda KMS-aktivering i stället för Azure AD-baserad aktivering. När bilder konfigureras på Microsoft Azure måste kunder ange sin användning av multitenant hosting för Windows 10 och uppfylla andra krav för programvarukonfiguration på </w:t>
      </w:r>
      <w:hyperlink r:id="rId97">
        <w:r>
          <w:rPr>
            <w:color w:val="00467F"/>
            <w:u w:val="single"/>
          </w:rPr>
          <w:t>https://docs.microsoft.com/en-us/windows/deployment/vda-subscription-activation</w:t>
        </w:r>
      </w:hyperlink>
      <w:r>
        <w:t xml:space="preserve">. Partnerbaserade driftsättningskrav finns på </w:t>
      </w:r>
      <w:hyperlink r:id="rId98">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rsidR="00434D13" w:rsidRDefault="00434D13">
      <w:pPr>
        <w:pStyle w:val="ProductList-Body"/>
      </w:pPr>
    </w:p>
    <w:p w:rsidR="00434D13" w:rsidRDefault="00FB0FFF">
      <w:pPr>
        <w:pStyle w:val="ProductList-ClauseHeading"/>
        <w:outlineLvl w:val="4"/>
      </w:pPr>
      <w:r>
        <w:t>3.8 FSLogix-programvara</w:t>
      </w:r>
    </w:p>
    <w:p w:rsidR="00434D13" w:rsidRDefault="00FB0FFF">
      <w:pPr>
        <w:pStyle w:val="ProductList-Body"/>
      </w:pPr>
      <w:r>
        <w:t>Användare med liens för Microsoft 365 Business, A3, A5, F1, E3, E5, Windows E3, E5, A3, A5 och VDA E3, E5 får använda följande FSLogix</w:t>
      </w:r>
      <w:r>
        <w:fldChar w:fldCharType="begin"/>
      </w:r>
      <w:r>
        <w:instrText xml:space="preserve"> XE "FSLogix" </w:instrText>
      </w:r>
      <w:r>
        <w:fldChar w:fldCharType="end"/>
      </w:r>
      <w:r>
        <w:t>-programvara: Profile Container, Office Container, Java Version Control, Application Masking och Application File Containers.</w:t>
      </w:r>
    </w:p>
    <w:p w:rsidR="00434D13" w:rsidRDefault="00434D13">
      <w:pPr>
        <w:pStyle w:val="ProductList-Body"/>
      </w:pPr>
    </w:p>
    <w:p w:rsidR="00434D13" w:rsidRDefault="00FB0FFF">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65"/>
        <w:gridCol w:w="3632"/>
        <w:gridCol w:w="371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Redundansväxlingsrättigheter: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9">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xml:space="preserve">: </w:t>
            </w:r>
            <w:hyperlink r:id="rId100">
              <w:r>
                <w:rPr>
                  <w:color w:val="00467F"/>
                  <w:u w:val="single"/>
                </w:rPr>
                <w:t>Februari 2016 – produktvillkor</w:t>
              </w:r>
            </w:hyperlink>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4.1 Software Assurance, ytterligare Användningsrättigheter</w:t>
      </w:r>
    </w:p>
    <w:p w:rsidR="00434D13" w:rsidRDefault="00FB0FFF">
      <w:pPr>
        <w:pStyle w:val="ProductList-Body"/>
      </w:pPr>
      <w:r>
        <w:t xml:space="preserve">Avsnitt 4 (Software Assurance) gäller följande licenser: </w:t>
      </w:r>
    </w:p>
    <w:p w:rsidR="00434D13" w:rsidRDefault="00FB0FFF" w:rsidP="00FB0FFF">
      <w:pPr>
        <w:pStyle w:val="ProductList-Bullet"/>
        <w:numPr>
          <w:ilvl w:val="0"/>
          <w:numId w:val="27"/>
        </w:numPr>
      </w:pPr>
      <w:r>
        <w:t>Windows 10 Enterprise E3/E5</w:t>
      </w:r>
    </w:p>
    <w:p w:rsidR="00434D13" w:rsidRDefault="00FB0FFF" w:rsidP="00FB0FFF">
      <w:pPr>
        <w:pStyle w:val="ProductList-Bullet"/>
        <w:numPr>
          <w:ilvl w:val="0"/>
          <w:numId w:val="27"/>
        </w:numPr>
      </w:pPr>
      <w:r>
        <w:t>Windows 10 Enterprise per enhet</w:t>
      </w:r>
    </w:p>
    <w:p w:rsidR="00434D13" w:rsidRDefault="00FB0FFF" w:rsidP="00FB0FFF">
      <w:pPr>
        <w:pStyle w:val="ProductList-Bullet"/>
        <w:numPr>
          <w:ilvl w:val="0"/>
          <w:numId w:val="27"/>
        </w:numPr>
      </w:pPr>
      <w:r>
        <w:t>Windows 10 Education E3/E5</w:t>
      </w:r>
    </w:p>
    <w:p w:rsidR="00434D13" w:rsidRDefault="00FB0FFF" w:rsidP="00FB0FFF">
      <w:pPr>
        <w:pStyle w:val="ProductList-Bullet"/>
        <w:numPr>
          <w:ilvl w:val="0"/>
          <w:numId w:val="27"/>
        </w:numPr>
      </w:pPr>
      <w:r>
        <w:t>Windows VDA E3/E5</w:t>
      </w:r>
    </w:p>
    <w:p w:rsidR="00434D13" w:rsidRDefault="00FB0FFF" w:rsidP="00FB0FFF">
      <w:pPr>
        <w:pStyle w:val="ProductList-Bullet"/>
        <w:numPr>
          <w:ilvl w:val="0"/>
          <w:numId w:val="27"/>
        </w:numPr>
      </w:pPr>
      <w:r>
        <w:t>Windows VDA per enhet</w:t>
      </w:r>
    </w:p>
    <w:p w:rsidR="00434D13" w:rsidRDefault="00FB0FFF">
      <w:pPr>
        <w:pStyle w:val="ProductList-Body"/>
      </w:pPr>
      <w:r>
        <w:t xml:space="preserve">Detta villkor gäller inte för 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w:t>
      </w:r>
    </w:p>
    <w:p w:rsidR="00434D13" w:rsidRDefault="00434D13">
      <w:pPr>
        <w:pStyle w:val="ProductList-Body"/>
      </w:pPr>
    </w:p>
    <w:p w:rsidR="00434D13" w:rsidRDefault="00FB0FFF">
      <w:pPr>
        <w:pStyle w:val="ProductList-ClauseHeading"/>
        <w:outlineLvl w:val="4"/>
      </w:pPr>
      <w:r>
        <w:t>4.2 Virtualisering i Windows</w:t>
      </w:r>
    </w:p>
    <w:p w:rsidR="00434D13" w:rsidRDefault="00FB0FFF">
      <w:pPr>
        <w:pStyle w:val="ProductList-SubClauseHeading"/>
        <w:outlineLvl w:val="5"/>
      </w:pPr>
      <w:r>
        <w:t>4.2.1 Lokal virtualisering</w:t>
      </w:r>
    </w:p>
    <w:p w:rsidR="00434D13" w:rsidRDefault="00FB0FFF">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434D13" w:rsidRDefault="00434D13">
      <w:pPr>
        <w:pStyle w:val="ProductList-BodyIndented"/>
      </w:pPr>
    </w:p>
    <w:p w:rsidR="00434D13" w:rsidRDefault="00FB0FFF">
      <w:pPr>
        <w:pStyle w:val="ProductList-SubClauseHeading"/>
        <w:outlineLvl w:val="5"/>
      </w:pPr>
      <w:r>
        <w:t>4.2.2 Fjärrvirtualisering</w:t>
      </w:r>
    </w:p>
    <w:p w:rsidR="00434D13" w:rsidRDefault="00FB0FFF">
      <w:pPr>
        <w:pStyle w:val="ProductList-BodyIndented"/>
      </w:pPr>
      <w:r>
        <w:t xml:space="preserve">Alla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fjärråtkomst till upp till fyra instanser av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förvärvats genom ett volymlicensieringsavtal på (a) enheter som är tillägnade kundens användning.</w:t>
      </w:r>
    </w:p>
    <w:p w:rsidR="00434D13" w:rsidRDefault="00434D13">
      <w:pPr>
        <w:pStyle w:val="ProductList-BodyIndented"/>
      </w:pPr>
    </w:p>
    <w:p w:rsidR="00434D13" w:rsidRDefault="00FB0FFF">
      <w:pPr>
        <w:pStyle w:val="ProductList-ClauseHeading"/>
        <w:outlineLvl w:val="4"/>
      </w:pPr>
      <w:r>
        <w:t>4.3 Enhetsförmån för 10,1”-skärm</w:t>
      </w:r>
    </w:p>
    <w:p w:rsidR="00434D13" w:rsidRDefault="00FB0FFF">
      <w:pPr>
        <w:pStyle w:val="ProductList-Body"/>
      </w:pPr>
      <w:r>
        <w:t>Kund med licens per användare får installera Windows-programvara som förvärvats genom ett volymlicensieringsavtal på alla Windows-licensierade enheter med inbyggda skärmar på 10,1” eller mindre diagonalt.</w:t>
      </w:r>
    </w:p>
    <w:p w:rsidR="00434D13" w:rsidRDefault="00434D13">
      <w:pPr>
        <w:pStyle w:val="ProductList-Body"/>
      </w:pPr>
    </w:p>
    <w:p w:rsidR="00434D13" w:rsidRDefault="00FB0FFF">
      <w:pPr>
        <w:pStyle w:val="ProductList-ClauseHeading"/>
        <w:outlineLvl w:val="4"/>
      </w:pPr>
      <w:r>
        <w:t>4.4 Windows to Go</w:t>
      </w:r>
    </w:p>
    <w:p w:rsidR="00434D13" w:rsidRDefault="00FB0FFF">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rsidR="00434D13" w:rsidRDefault="00434D13">
      <w:pPr>
        <w:pStyle w:val="ProductList-Body"/>
      </w:pPr>
    </w:p>
    <w:p w:rsidR="00434D13" w:rsidRDefault="00FB0FFF">
      <w:pPr>
        <w:pStyle w:val="ProductList-SubClauseHeading"/>
        <w:outlineLvl w:val="5"/>
      </w:pPr>
      <w:r>
        <w:t>4.4.1 Studentalternativet Windows To Go</w:t>
      </w:r>
    </w:p>
    <w:p w:rsidR="00434D13" w:rsidRDefault="00FB0FFF">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rsidR="00434D13" w:rsidRDefault="00434D13">
      <w:pPr>
        <w:pStyle w:val="ProductList-BodyIndented"/>
      </w:pPr>
    </w:p>
    <w:p w:rsidR="00434D13" w:rsidRDefault="00FB0FFF">
      <w:pPr>
        <w:pStyle w:val="ProductList-ClauseHeading"/>
        <w:outlineLvl w:val="4"/>
      </w:pPr>
      <w:r>
        <w:lastRenderedPageBreak/>
        <w:t>4.5 Windows Pro SA</w:t>
      </w:r>
    </w:p>
    <w:p w:rsidR="00434D13" w:rsidRDefault="00FB0FFF">
      <w:pPr>
        <w:pStyle w:val="ProductList-Body"/>
      </w:pPr>
      <w:r>
        <w:t>Kunder som tidigare har förvärvat SA för Windows Pro kan förnya SA för de enheter som täcks utan att behöva köpa en Windows Enterprise-licens.</w:t>
      </w:r>
    </w:p>
    <w:p w:rsidR="00434D13" w:rsidRDefault="00434D13">
      <w:pPr>
        <w:pStyle w:val="ProductList-Body"/>
      </w:pPr>
    </w:p>
    <w:p w:rsidR="00434D13" w:rsidRDefault="00FB0FFF">
      <w:pPr>
        <w:pStyle w:val="ProductList-ClauseHeading"/>
        <w:outlineLvl w:val="4"/>
      </w:pPr>
      <w:r>
        <w:t>4.6 Microsoft Desktop Optimization Pack (MDOP)</w:t>
      </w:r>
    </w:p>
    <w:p w:rsidR="00434D13" w:rsidRDefault="00FB0FFF">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rsidR="00434D13" w:rsidRDefault="00434D13">
      <w:pPr>
        <w:pStyle w:val="ProductList-Body"/>
      </w:pPr>
    </w:p>
    <w:p w:rsidR="00434D13" w:rsidRDefault="00FB0FFF">
      <w:pPr>
        <w:pStyle w:val="ProductList-SubClauseHeading"/>
        <w:outlineLvl w:val="5"/>
      </w:pPr>
      <w:r>
        <w:t>4.6.1 MDOP-berättigande</w:t>
      </w:r>
    </w:p>
    <w:p w:rsidR="00434D13" w:rsidRDefault="00FB0FFF">
      <w:pPr>
        <w:pStyle w:val="ProductList-BodyIndented"/>
      </w:pPr>
      <w:r>
        <w:t>Kunder som har följande har rätt att använda MDOP och behöver inte köpa MDOP separat.</w:t>
      </w:r>
    </w:p>
    <w:p w:rsidR="00434D13" w:rsidRDefault="00FB0FFF" w:rsidP="00FB0FFF">
      <w:pPr>
        <w:pStyle w:val="ProductList-Bullet"/>
        <w:numPr>
          <w:ilvl w:val="1"/>
          <w:numId w:val="28"/>
        </w:numPr>
      </w:pPr>
      <w:r>
        <w:t xml:space="preserve">Windows 10 Enterprise E3/E5 </w:t>
      </w:r>
    </w:p>
    <w:p w:rsidR="00434D13" w:rsidRDefault="00FB0FFF" w:rsidP="00FB0FFF">
      <w:pPr>
        <w:pStyle w:val="ProductList-Bullet"/>
        <w:numPr>
          <w:ilvl w:val="1"/>
          <w:numId w:val="28"/>
        </w:numPr>
      </w:pPr>
      <w:r>
        <w:t>Windows 10 Education E3/E5</w:t>
      </w:r>
    </w:p>
    <w:p w:rsidR="00434D13" w:rsidRDefault="00FB0FFF" w:rsidP="00FB0FFF">
      <w:pPr>
        <w:pStyle w:val="ProductList-Bullet"/>
        <w:numPr>
          <w:ilvl w:val="1"/>
          <w:numId w:val="28"/>
        </w:numPr>
      </w:pPr>
      <w:r>
        <w:t>Windows VDA E3/E5</w:t>
      </w:r>
    </w:p>
    <w:p w:rsidR="00434D13" w:rsidRDefault="00FB0FFF" w:rsidP="00FB0FFF">
      <w:pPr>
        <w:pStyle w:val="ProductList-Bullet"/>
        <w:numPr>
          <w:ilvl w:val="1"/>
          <w:numId w:val="28"/>
        </w:numPr>
      </w:pPr>
      <w:r>
        <w:t>Avtal med ikraftträdandedatum 1 augusti 2015 eller senare och VDA per enhet eller Windows 10 Enterprise per enhet.</w:t>
      </w:r>
    </w:p>
    <w:p w:rsidR="00434D13" w:rsidRDefault="00434D13">
      <w:pPr>
        <w:pStyle w:val="ProductList-BodyIndented"/>
      </w:pPr>
    </w:p>
    <w:p w:rsidR="00434D13" w:rsidRDefault="00FB0FFF">
      <w:pPr>
        <w:pStyle w:val="ProductList-ClauseHeading"/>
        <w:outlineLvl w:val="4"/>
      </w:pPr>
      <w:r>
        <w:t>4.7 Rätt att köra klustrade HPC-program</w:t>
      </w:r>
    </w:p>
    <w:p w:rsidR="00434D13" w:rsidRDefault="00FB0FFF">
      <w:pPr>
        <w:pStyle w:val="ProductList-Body"/>
      </w:pPr>
      <w:r>
        <w:t xml:space="preserve">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HPC-program eller tillhandahålla jobbschemaläggningstjänster för klustrade HPC-program."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"Klustrat HPC-program avser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flera användare, eller för andra liknande syften att dela resurser.</w:t>
      </w:r>
    </w:p>
    <w:p w:rsidR="00434D13" w:rsidRDefault="00434D13">
      <w:pPr>
        <w:pStyle w:val="ProductList-Body"/>
      </w:pPr>
    </w:p>
    <w:p w:rsidR="00434D13" w:rsidRDefault="00FB0FFF">
      <w:pPr>
        <w:pStyle w:val="ProductList-ClauseHeading"/>
        <w:outlineLvl w:val="4"/>
      </w:pPr>
      <w:r>
        <w:t>4.8 Windows desktop-operativsystem – Windows Thin PC</w:t>
      </w:r>
    </w:p>
    <w:p w:rsidR="00434D13" w:rsidRDefault="00FB0FFF">
      <w:pPr>
        <w:pStyle w:val="ProductList-Body"/>
      </w:pPr>
      <w:r>
        <w:t>Kunden får använda Windows Thin PC-programvaran i stället för Windows Desktop-operativsystem men endast för att köra de typer av program som listas nedan.</w:t>
      </w:r>
    </w:p>
    <w:p w:rsidR="00434D13" w:rsidRDefault="00FB0FFF" w:rsidP="00FB0FFF">
      <w:pPr>
        <w:pStyle w:val="ProductList-Bullet"/>
        <w:numPr>
          <w:ilvl w:val="0"/>
          <w:numId w:val="29"/>
        </w:numPr>
      </w:pPr>
      <w:r>
        <w:t xml:space="preserve">säkerhet </w:t>
      </w:r>
    </w:p>
    <w:p w:rsidR="00434D13" w:rsidRDefault="00FB0FFF" w:rsidP="00FB0FFF">
      <w:pPr>
        <w:pStyle w:val="ProductList-Bullet"/>
        <w:numPr>
          <w:ilvl w:val="0"/>
          <w:numId w:val="29"/>
        </w:numPr>
      </w:pPr>
      <w:r>
        <w:t xml:space="preserve">hantering </w:t>
      </w:r>
    </w:p>
    <w:p w:rsidR="00434D13" w:rsidRDefault="00FB0FFF" w:rsidP="00FB0FFF">
      <w:pPr>
        <w:pStyle w:val="ProductList-Bullet"/>
        <w:numPr>
          <w:ilvl w:val="0"/>
          <w:numId w:val="29"/>
        </w:numPr>
      </w:pPr>
      <w:r>
        <w:t xml:space="preserve">terminalemulering </w:t>
      </w:r>
    </w:p>
    <w:p w:rsidR="00434D13" w:rsidRDefault="00FB0FFF" w:rsidP="00FB0FFF">
      <w:pPr>
        <w:pStyle w:val="ProductList-Bullet"/>
        <w:numPr>
          <w:ilvl w:val="0"/>
          <w:numId w:val="29"/>
        </w:numPr>
      </w:pPr>
      <w:r>
        <w:t xml:space="preserve">fjärrskrivbordsteknik och liknande tekniker </w:t>
      </w:r>
    </w:p>
    <w:p w:rsidR="00434D13" w:rsidRDefault="00FB0FFF" w:rsidP="00FB0FFF">
      <w:pPr>
        <w:pStyle w:val="ProductList-Bullet"/>
        <w:numPr>
          <w:ilvl w:val="0"/>
          <w:numId w:val="29"/>
        </w:numPr>
      </w:pPr>
      <w:r>
        <w:t xml:space="preserve">webbläsare </w:t>
      </w:r>
    </w:p>
    <w:p w:rsidR="00434D13" w:rsidRDefault="00FB0FFF" w:rsidP="00FB0FFF">
      <w:pPr>
        <w:pStyle w:val="ProductList-Bullet"/>
        <w:numPr>
          <w:ilvl w:val="0"/>
          <w:numId w:val="29"/>
        </w:numPr>
      </w:pPr>
      <w:r>
        <w:t xml:space="preserve">mediaspelare </w:t>
      </w:r>
    </w:p>
    <w:p w:rsidR="00434D13" w:rsidRDefault="00FB0FFF" w:rsidP="00FB0FFF">
      <w:pPr>
        <w:pStyle w:val="ProductList-Bullet"/>
        <w:numPr>
          <w:ilvl w:val="0"/>
          <w:numId w:val="29"/>
        </w:numPr>
      </w:pPr>
      <w:r>
        <w:t xml:space="preserve">snabbmeddelandeklient </w:t>
      </w:r>
    </w:p>
    <w:p w:rsidR="00434D13" w:rsidRDefault="00FB0FFF" w:rsidP="00FB0FFF">
      <w:pPr>
        <w:pStyle w:val="ProductList-Bullet"/>
        <w:numPr>
          <w:ilvl w:val="0"/>
          <w:numId w:val="29"/>
        </w:numPr>
      </w:pPr>
      <w:r>
        <w:t xml:space="preserve">dokumentvisningsprogram </w:t>
      </w:r>
    </w:p>
    <w:p w:rsidR="00434D13" w:rsidRDefault="00FB0FFF" w:rsidP="00FB0FFF">
      <w:pPr>
        <w:pStyle w:val="ProductList-Bullet"/>
        <w:numPr>
          <w:ilvl w:val="0"/>
          <w:numId w:val="29"/>
        </w:numPr>
      </w:pPr>
      <w:r>
        <w:t>NET Framework och Java Virtual Machine</w:t>
      </w:r>
    </w:p>
    <w:p w:rsidR="00434D13" w:rsidRDefault="00FB0FFF">
      <w:pPr>
        <w:pStyle w:val="ProductList-Body"/>
      </w:pPr>
      <w:r>
        <w:t>Kunden får använda programvaran på en annan enhet än den som programvaran först installerats på om den flyttar den motsvarande Software Assurance-täckningen till den andra enheten.</w:t>
      </w:r>
    </w:p>
    <w:p w:rsidR="00434D13" w:rsidRDefault="00434D13">
      <w:pPr>
        <w:pStyle w:val="ProductList-Body"/>
      </w:pPr>
    </w:p>
    <w:p w:rsidR="00434D13" w:rsidRDefault="00FB0FFF">
      <w:pPr>
        <w:pStyle w:val="ProductList-ClauseHeading"/>
        <w:outlineLvl w:val="4"/>
      </w:pPr>
      <w:r>
        <w:t>4.9 Förfallen Software Assurance på eviga licenser</w:t>
      </w:r>
    </w:p>
    <w:p w:rsidR="00434D13" w:rsidRDefault="00FB0FFF">
      <w:pPr>
        <w:pStyle w:val="ProductList-Body"/>
      </w:pPr>
      <w:r>
        <w:t xml:space="preserve">Windows Enterprise halvårskanal måste avinstalleras på alla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Servicing-kanal som är aktuell vid tiden för förfallodatumet. </w:t>
      </w:r>
    </w:p>
    <w:p w:rsidR="00434D13" w:rsidRDefault="00434D13">
      <w:pPr>
        <w:pStyle w:val="ProductList-Body"/>
      </w:pPr>
    </w:p>
    <w:p w:rsidR="00434D13" w:rsidRDefault="00434D13">
      <w:pPr>
        <w:pStyle w:val="PURBreadcrumb"/>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GroupHeading"/>
        <w:outlineLvl w:val="1"/>
      </w:pPr>
      <w:bookmarkStart w:id="192" w:name="_Sec619"/>
      <w:r>
        <w:t>Windows Server</w:t>
      </w:r>
      <w:bookmarkEnd w:id="192"/>
      <w:r>
        <w:fldChar w:fldCharType="begin"/>
      </w:r>
      <w:r>
        <w:instrText xml:space="preserve"> TC "</w:instrText>
      </w:r>
      <w:bookmarkStart w:id="193" w:name="_Toc10196007"/>
      <w:r>
        <w:instrText>Windows Server</w:instrText>
      </w:r>
      <w:bookmarkEnd w:id="193"/>
      <w:r>
        <w:instrText>" \l 2</w:instrText>
      </w:r>
      <w:r>
        <w:fldChar w:fldCharType="end"/>
      </w:r>
    </w:p>
    <w:p w:rsidR="00434D13" w:rsidRDefault="00FB0FF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0196008"/>
      <w:r>
        <w:instrText>Windows MultiPoint Server</w:instrText>
      </w:r>
      <w:bookmarkEnd w:id="195"/>
      <w:r>
        <w:instrText>" \l 3</w:instrText>
      </w:r>
      <w:r>
        <w:fldChar w:fldCharType="end"/>
      </w:r>
    </w:p>
    <w:p w:rsidR="00434D13" w:rsidRDefault="00FB0FFF">
      <w:pPr>
        <w:pStyle w:val="ProductList-Offering1SubSection"/>
        <w:outlineLvl w:val="3"/>
      </w:pPr>
      <w:bookmarkStart w:id="196" w:name="_Sec702"/>
      <w:r>
        <w:t>1. Programtillgänglighet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34D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4D13">
        <w:tc>
          <w:tcPr>
            <w:tcW w:w="4160" w:type="dxa"/>
            <w:tcBorders>
              <w:top w:val="single" w:sz="9" w:space="0" w:color="FFFFFF"/>
              <w:left w:val="single" w:sz="9" w:space="0" w:color="FFFFFF"/>
              <w:bottom w:val="none" w:sz="4" w:space="0" w:color="BFBFBF"/>
              <w:right w:val="single" w:sz="9" w:space="0" w:color="FFFFFF"/>
            </w:tcBorders>
          </w:tcPr>
          <w:p w:rsidR="00434D13" w:rsidRDefault="00FB0FF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34D13" w:rsidRDefault="00FB0FF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34D13" w:rsidRDefault="00FB0FF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34D13" w:rsidRDefault="00FB0FF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34D13" w:rsidRDefault="00FB0FF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434D13" w:rsidRDefault="00FB0FFF">
      <w:pPr>
        <w:pStyle w:val="ProductList-Offering1SubSection"/>
        <w:outlineLvl w:val="3"/>
      </w:pPr>
      <w:bookmarkStart w:id="197" w:name="_Sec757"/>
      <w:r>
        <w:t>2. Produktvillkor</w:t>
      </w:r>
      <w:bookmarkEnd w:id="197"/>
    </w:p>
    <w:tbl>
      <w:tblPr>
        <w:tblStyle w:val="PURTable"/>
        <w:tblW w:w="0" w:type="dxa"/>
        <w:tblLook w:val="04A0" w:firstRow="1" w:lastRow="0" w:firstColumn="1" w:lastColumn="0" w:noHBand="0" w:noVBand="1"/>
      </w:tblPr>
      <w:tblGrid>
        <w:gridCol w:w="3582"/>
        <w:gridCol w:w="3708"/>
        <w:gridCol w:w="3626"/>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Nedgraderingar: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(SA):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Offering1SubSection"/>
        <w:outlineLvl w:val="3"/>
      </w:pPr>
      <w:bookmarkStart w:id="198" w:name="_Sec800"/>
      <w:r>
        <w:lastRenderedPageBreak/>
        <w:t>3. Användningsrättigheter</w:t>
      </w:r>
      <w:bookmarkEnd w:id="198"/>
    </w:p>
    <w:tbl>
      <w:tblPr>
        <w:tblStyle w:val="PURTable"/>
        <w:tblW w:w="0" w:type="dxa"/>
        <w:tblLook w:val="04A0" w:firstRow="1" w:lastRow="0" w:firstColumn="1" w:lastColumn="0" w:noHBand="0" w:noVBand="1"/>
      </w:tblPr>
      <w:tblGrid>
        <w:gridCol w:w="3647"/>
        <w:gridCol w:w="3655"/>
        <w:gridCol w:w="3614"/>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Teknik som ingår: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4D13" w:rsidRDefault="00FB0FFF">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434D13" w:rsidRDefault="00FB0FFF">
            <w:pPr>
              <w:pStyle w:val="ProductList-TableBody"/>
            </w:pPr>
            <w:r>
              <w:t>Windows Server 2019 Remote Desktop Services CAL och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34D13" w:rsidRDefault="00FB0FFF">
            <w:pPr>
              <w:pStyle w:val="ProductList-TableBody"/>
            </w:pPr>
            <w:r>
              <w:t>Windows Server 2019 Remote Desktop Services CAL och licens som är likvärdig CAL</w:t>
            </w:r>
          </w:p>
          <w:p w:rsidR="00434D13" w:rsidRDefault="00FB0FFF">
            <w:pPr>
              <w:pStyle w:val="ProductList-TableBody"/>
            </w:pPr>
            <w:r>
              <w:t xml:space="preserve">(se </w:t>
            </w:r>
            <w:hyperlink w:anchor="_Sec591">
              <w:r>
                <w:rPr>
                  <w:color w:val="00467F"/>
                  <w:u w:val="single"/>
                </w:rPr>
                <w:t>Bilaga A</w:t>
              </w:r>
            </w:hyperlink>
            <w:r>
              <w:t>)</w:t>
            </w:r>
          </w:p>
        </w:tc>
      </w:tr>
    </w:tbl>
    <w:p w:rsidR="00434D13" w:rsidRDefault="00434D13">
      <w:pPr>
        <w:pStyle w:val="ProductList-Body"/>
      </w:pPr>
    </w:p>
    <w:p w:rsidR="00434D13" w:rsidRDefault="00FB0FFF">
      <w:pPr>
        <w:pStyle w:val="ProductList-SubClauseHeading"/>
        <w:outlineLvl w:val="5"/>
      </w:pPr>
      <w:r>
        <w:t>3.1.1 Ytterligare Funktioner Kopplade till Windows Server 2019 Active Directory Rights Management Services CAL</w:t>
      </w:r>
    </w:p>
    <w:p w:rsidR="00434D13" w:rsidRDefault="00FB0FFF">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3"/>
        <w:gridCol w:w="3484"/>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4D13" w:rsidRDefault="00FB0FFF">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434D13" w:rsidRDefault="00FB0FFF">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34D13" w:rsidRDefault="00FB0FFF">
            <w:pPr>
              <w:pStyle w:val="ProductList-TableBody"/>
            </w:pPr>
            <w:r>
              <w:t xml:space="preserve">Licens som är Likvärdig CAL (se </w:t>
            </w:r>
            <w:hyperlink w:anchor="_Sec591">
              <w:r>
                <w:rPr>
                  <w:color w:val="00467F"/>
                  <w:u w:val="single"/>
                </w:rPr>
                <w:t>Bilaga A</w:t>
              </w:r>
            </w:hyperlink>
            <w:r>
              <w:t>)</w:t>
            </w:r>
          </w:p>
        </w:tc>
      </w:tr>
    </w:tbl>
    <w:p w:rsidR="00434D13" w:rsidRDefault="00434D13">
      <w:pPr>
        <w:pStyle w:val="ProductList-BodyIndented"/>
      </w:pPr>
    </w:p>
    <w:p w:rsidR="00434D13" w:rsidRDefault="00FB0FFF">
      <w:pPr>
        <w:pStyle w:val="ProductList-ClauseHeading"/>
        <w:outlineLvl w:val="4"/>
      </w:pPr>
      <w:r>
        <w:t>3.2 Köra instanser av programvaran</w:t>
      </w:r>
    </w:p>
    <w:p w:rsidR="00434D13" w:rsidRDefault="00FB0FFF">
      <w:pPr>
        <w:pStyle w:val="ProductList-Body"/>
      </w:pPr>
      <w:r>
        <w:t xml:space="preserve">Kunden får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rsidR="00434D13" w:rsidRDefault="00434D13">
      <w:pPr>
        <w:pStyle w:val="ProductList-Body"/>
      </w:pPr>
    </w:p>
    <w:p w:rsidR="00434D13" w:rsidRDefault="00FB0FFF">
      <w:pPr>
        <w:pStyle w:val="ProductList-ClauseHeading"/>
        <w:outlineLvl w:val="4"/>
      </w:pPr>
      <w:r>
        <w:t>3.3 Åtkomstlicenser</w:t>
      </w:r>
    </w:p>
    <w:p w:rsidR="00434D13" w:rsidRDefault="00FB0FFF">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434D13" w:rsidRDefault="00434D13">
      <w:pPr>
        <w:pStyle w:val="ProductList-Body"/>
      </w:pPr>
    </w:p>
    <w:p w:rsidR="00434D13" w:rsidRDefault="00FB0FFF">
      <w:pPr>
        <w:pStyle w:val="ProductList-ClauseHeading"/>
        <w:outlineLvl w:val="4"/>
      </w:pPr>
      <w:r>
        <w:t>3.4 Windows MultiPoint Server 2016 Connector</w:t>
      </w:r>
    </w:p>
    <w:p w:rsidR="00434D13" w:rsidRDefault="00FB0FFF">
      <w:pPr>
        <w:pStyle w:val="ProductList-Body"/>
      </w:pPr>
      <w:r>
        <w:t>Kunden får installera och använda Windows Server 2016 MultiPoint Connector-programvaran på valfri enhet som är licensierad för åtkomst till Windows Server 2016 (eller senare). Den får endast använda denna programvara för att få åtkomst till MultiPoint Server-programvaran. Om den bereder sig åtkomst till serverprogramvaran från denna enhet endast för att använda MultiPoint Dashboard behöver den ingen Remote Desktop Services CAL.</w:t>
      </w:r>
    </w:p>
    <w:p w:rsidR="00434D13" w:rsidRDefault="00434D13">
      <w:pPr>
        <w:pStyle w:val="ProductList-Body"/>
      </w:pPr>
    </w:p>
    <w:p w:rsidR="00434D13" w:rsidRDefault="00FB0FFF">
      <w:pPr>
        <w:pStyle w:val="ProductList-ClauseHeading"/>
        <w:outlineLvl w:val="4"/>
      </w:pPr>
      <w:r>
        <w:t>3.5 Installationstyp</w:t>
      </w:r>
    </w:p>
    <w:p w:rsidR="00434D13" w:rsidRDefault="00FB0FFF">
      <w:pPr>
        <w:pStyle w:val="ProductList-Body"/>
      </w:pPr>
      <w:r>
        <w:t>Kunden får endast installera Remote Desktop Services och driftsätta och använda MultiPoint Services-rollen.</w:t>
      </w:r>
    </w:p>
    <w:p w:rsidR="00434D13" w:rsidRDefault="00434D13">
      <w:pPr>
        <w:pStyle w:val="ProductList-Body"/>
      </w:pPr>
    </w:p>
    <w:p w:rsidR="00434D13" w:rsidRDefault="00FB0FFF">
      <w:pPr>
        <w:pStyle w:val="ProductList-ClauseHeading"/>
        <w:outlineLvl w:val="4"/>
      </w:pPr>
      <w:r>
        <w:t>3.6 Ytterligare programvara</w:t>
      </w:r>
    </w:p>
    <w:p w:rsidR="00434D13" w:rsidRDefault="00FB0FFF">
      <w:pPr>
        <w:pStyle w:val="ProductList-Body"/>
      </w:pPr>
      <w:r>
        <w:t xml:space="preserve">En lista med ytterligare programvara finns på </w:t>
      </w:r>
      <w:hyperlink r:id="rId101">
        <w:r>
          <w:rPr>
            <w:color w:val="00467F"/>
            <w:u w:val="single"/>
          </w:rPr>
          <w:t>http://go.microsoft.com/fwlink/?LinkId=245856</w:t>
        </w:r>
      </w:hyperlink>
      <w:r>
        <w:t>.</w:t>
      </w:r>
    </w:p>
    <w:p w:rsidR="00434D13" w:rsidRDefault="00FB0FFF">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65"/>
        <w:gridCol w:w="3632"/>
        <w:gridCol w:w="371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Redundansväxlingsrättigheter: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2">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Rättigheter till nätverksväxling: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2HeadingNoBorder"/>
        <w:outlineLvl w:val="2"/>
      </w:pPr>
      <w:bookmarkStart w:id="200" w:name="_Sec655"/>
      <w:r>
        <w:t>Windows Server</w:t>
      </w:r>
      <w:bookmarkEnd w:id="200"/>
      <w:r>
        <w:fldChar w:fldCharType="begin"/>
      </w:r>
      <w:r>
        <w:instrText xml:space="preserve"> TC "</w:instrText>
      </w:r>
      <w:bookmarkStart w:id="201" w:name="_Toc10196009"/>
      <w:r>
        <w:instrText>Windows Server</w:instrText>
      </w:r>
      <w:bookmarkEnd w:id="201"/>
      <w:r>
        <w:instrText>" \l 3</w:instrText>
      </w:r>
      <w:r>
        <w:fldChar w:fldCharType="end"/>
      </w:r>
    </w:p>
    <w:p w:rsidR="00434D13" w:rsidRDefault="00FB0FFF">
      <w:pPr>
        <w:pStyle w:val="ProductList-Offering1SubSection"/>
        <w:outlineLvl w:val="3"/>
      </w:pPr>
      <w:bookmarkStart w:id="202" w:name="_Sec703"/>
      <w:r>
        <w:t>1. Programtillgänglighet</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34D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4D13">
        <w:tc>
          <w:tcPr>
            <w:tcW w:w="4160" w:type="dxa"/>
            <w:tcBorders>
              <w:top w:val="single" w:sz="9" w:space="0" w:color="FFFFFF"/>
              <w:left w:val="single" w:sz="9" w:space="0" w:color="FFFFFF"/>
              <w:bottom w:val="dashed" w:sz="4" w:space="0" w:color="BFBFBF"/>
              <w:right w:val="single" w:sz="9" w:space="0" w:color="FFFFFF"/>
            </w:tcBorders>
          </w:tcPr>
          <w:p w:rsidR="00434D13" w:rsidRDefault="00FB0FFF">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34D13" w:rsidRDefault="00FB0FF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34D13">
        <w:tc>
          <w:tcPr>
            <w:tcW w:w="416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34D13">
        <w:tc>
          <w:tcPr>
            <w:tcW w:w="416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434D13" w:rsidRDefault="00FB0FF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34D13">
        <w:tc>
          <w:tcPr>
            <w:tcW w:w="416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34D13">
        <w:tc>
          <w:tcPr>
            <w:tcW w:w="416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rPr>
                <w:color w:val="000000"/>
              </w:rPr>
              <w:t>Windows Server 2019 Datacenter (paket med 2 kärnlicenser)</w:t>
            </w:r>
            <w:r>
              <w:fldChar w:fldCharType="begin"/>
            </w:r>
            <w:r>
              <w:instrText xml:space="preserve"> XE "Windows Server 2019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34D13">
        <w:tc>
          <w:tcPr>
            <w:tcW w:w="416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t>Windows Server 2019 Datacenter (paket med 16 kärnlicenser)</w:t>
            </w:r>
            <w:r>
              <w:fldChar w:fldCharType="begin"/>
            </w:r>
            <w:r>
              <w:instrText xml:space="preserve"> XE "Windows Server 2019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34D13">
        <w:tc>
          <w:tcPr>
            <w:tcW w:w="416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34D13">
        <w:tc>
          <w:tcPr>
            <w:tcW w:w="416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rPr>
                <w:color w:val="000000"/>
              </w:rPr>
              <w:t>Windows Server 2019 Standard (paket med 2 kärnlicenser)</w:t>
            </w:r>
            <w:r>
              <w:fldChar w:fldCharType="begin"/>
            </w:r>
            <w:r>
              <w:instrText xml:space="preserve"> XE "Windows Server 2019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34D13">
        <w:tc>
          <w:tcPr>
            <w:tcW w:w="416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lastRenderedPageBreak/>
              <w:t>Windows Server 2019 Standard (paket med 16 kärnlicenser)</w:t>
            </w:r>
            <w:r>
              <w:fldChar w:fldCharType="begin"/>
            </w:r>
            <w:r>
              <w:instrText xml:space="preserve"> XE "Windows Server 2019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34D13">
        <w:tc>
          <w:tcPr>
            <w:tcW w:w="416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34D13" w:rsidRDefault="00FB0FF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34D13">
        <w:tc>
          <w:tcPr>
            <w:tcW w:w="4160" w:type="dxa"/>
            <w:tcBorders>
              <w:top w:val="dashed" w:sz="4" w:space="0" w:color="BFBFBF"/>
              <w:left w:val="single" w:sz="9" w:space="0" w:color="FFFFFF"/>
              <w:bottom w:val="single" w:sz="4" w:space="0" w:color="FFFFFF"/>
              <w:right w:val="single" w:sz="9" w:space="0" w:color="FFFFFF"/>
            </w:tcBorders>
          </w:tcPr>
          <w:p w:rsidR="00434D13" w:rsidRDefault="00FB0FFF">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34D13" w:rsidRDefault="00FB0FFF">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434D13" w:rsidRDefault="00FB0FF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434D13" w:rsidRDefault="00FB0FF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434D13" w:rsidRDefault="00FB0FF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434D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434D13" w:rsidRDefault="00FB0FFF">
      <w:pPr>
        <w:pStyle w:val="ProductList-Body"/>
      </w:pPr>
      <w:r>
        <w:rPr>
          <w:i/>
        </w:rPr>
        <w:t xml:space="preserve">Obs! Windows Server-licenser (kärnlicenser, grundläggande och ytterligare CALs och SLs) som köpts via CSP är underkastade andra villkor, vilket framgår av avsnittet </w:t>
      </w:r>
      <w:hyperlink r:id="rId103">
        <w:r>
          <w:rPr>
            <w:i/>
            <w:color w:val="00467F"/>
            <w:u w:val="single"/>
          </w:rPr>
          <w:t>Serverprenumerationer för Azure</w:t>
        </w:r>
      </w:hyperlink>
      <w:r>
        <w:rPr>
          <w:i/>
        </w:rPr>
        <w:t xml:space="preserve"> i dessa produktvillkor. </w:t>
      </w:r>
    </w:p>
    <w:p w:rsidR="00434D13" w:rsidRDefault="00FB0FFF">
      <w:pPr>
        <w:pStyle w:val="ProductList-Offering1SubSection"/>
        <w:outlineLvl w:val="3"/>
      </w:pPr>
      <w:bookmarkStart w:id="203" w:name="_Sec758"/>
      <w:r>
        <w:t>2. Produktvillkor</w:t>
      </w:r>
      <w:bookmarkEnd w:id="203"/>
    </w:p>
    <w:tbl>
      <w:tblPr>
        <w:tblStyle w:val="PURTable"/>
        <w:tblW w:w="0" w:type="dxa"/>
        <w:tblLook w:val="04A0" w:firstRow="1" w:lastRow="0" w:firstColumn="1" w:lastColumn="0" w:noHBand="0" w:noVBand="1"/>
      </w:tblPr>
      <w:tblGrid>
        <w:gridCol w:w="3582"/>
        <w:gridCol w:w="3708"/>
        <w:gridCol w:w="3626"/>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till Standard eller Essentials, Standard till Essentials (för versionerna 2008 R2 och tidigare, se Produktvillkor – september 2018)</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 (SA):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2.1 Tillägg till Windows Server Premium Assurance</w:t>
      </w:r>
    </w:p>
    <w:p w:rsidR="00434D13" w:rsidRDefault="00FB0FFF">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104">
        <w:r>
          <w:rPr>
            <w:color w:val="00467F"/>
            <w:u w:val="single"/>
          </w:rPr>
          <w:t>http://go.microsoft.com/?linkid=9839206</w:t>
        </w:r>
      </w:hyperlink>
      <w:r>
        <w:t xml:space="preserve">.  </w:t>
      </w:r>
    </w:p>
    <w:p w:rsidR="00434D13" w:rsidRDefault="00434D13">
      <w:pPr>
        <w:pStyle w:val="ProductList-Body"/>
      </w:pPr>
    </w:p>
    <w:p w:rsidR="00434D13" w:rsidRDefault="00FB0FFF">
      <w:pPr>
        <w:pStyle w:val="ProductList-Offering1SubSection"/>
        <w:outlineLvl w:val="3"/>
      </w:pPr>
      <w:bookmarkStart w:id="204" w:name="_Sec807"/>
      <w:r>
        <w:t>3. Användningsrättigheter</w:t>
      </w:r>
      <w:bookmarkEnd w:id="204"/>
    </w:p>
    <w:tbl>
      <w:tblPr>
        <w:tblStyle w:val="PURTable"/>
        <w:tblW w:w="0" w:type="dxa"/>
        <w:tblLook w:val="04A0" w:firstRow="1" w:lastRow="0" w:firstColumn="1" w:lastColumn="0" w:noHBand="0" w:noVBand="1"/>
      </w:tblPr>
      <w:tblGrid>
        <w:gridCol w:w="3647"/>
        <w:gridCol w:w="3655"/>
        <w:gridCol w:w="3614"/>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Teknik som ingår: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r>
              <w:t xml:space="preserve">, </w:t>
            </w:r>
            <w:hyperlink w:anchor="_Sec537">
              <w:r>
                <w:rPr>
                  <w:color w:val="00467F"/>
                  <w:u w:val="single"/>
                </w:rPr>
                <w:t>skydd mot skadlig kod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5"/>
        <w:gridCol w:w="3604"/>
        <w:gridCol w:w="3647"/>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4D13" w:rsidRDefault="00FB0FFF">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434D13" w:rsidRDefault="00FB0FFF">
            <w:pPr>
              <w:pStyle w:val="ProductList-TableBody"/>
            </w:pPr>
            <w:r>
              <w:t>Windows Server 2019 CAL</w:t>
            </w:r>
          </w:p>
          <w:p w:rsidR="00434D13" w:rsidRDefault="00FB0FFF">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rsidR="00434D13" w:rsidRDefault="00FB0FFF">
            <w:pPr>
              <w:pStyle w:val="ProductList-TableBody"/>
            </w:pPr>
            <w:r>
              <w:t xml:space="preserve">Windows Server-prenumeration för Azure CAL </w:t>
            </w:r>
          </w:p>
          <w:p w:rsidR="00434D13" w:rsidRDefault="00FB0FFF">
            <w:pPr>
              <w:pStyle w:val="ProductList-TableBody"/>
            </w:pPr>
            <w:r>
              <w:t xml:space="preserve">Licens som är Likvärdig CAL (se </w:t>
            </w:r>
            <w:hyperlink w:anchor="_Sec591">
              <w:r>
                <w:rPr>
                  <w:color w:val="00467F"/>
                  <w:u w:val="single"/>
                </w:rPr>
                <w:t>Bilaga A</w:t>
              </w:r>
            </w:hyperlink>
            <w:r>
              <w:t>)</w:t>
            </w:r>
          </w:p>
        </w:tc>
      </w:tr>
    </w:tbl>
    <w:p w:rsidR="00434D13" w:rsidRDefault="00FB0FFF">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rsidR="00434D13" w:rsidRDefault="00434D13">
      <w:pPr>
        <w:pStyle w:val="ProductList-Body"/>
      </w:pPr>
    </w:p>
    <w:p w:rsidR="00434D13" w:rsidRDefault="00FB0FFF">
      <w:pPr>
        <w:pStyle w:val="ProductList-SubClauseHeading"/>
        <w:outlineLvl w:val="5"/>
      </w:pPr>
      <w:r>
        <w:t>3.1.1 Ytterligare Funktioner Kopplade till Windows Server 2019 Remote Desktop Services CAL</w:t>
      </w:r>
    </w:p>
    <w:p w:rsidR="00434D13" w:rsidRDefault="00FB0FFF">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48"/>
        <w:gridCol w:w="3500"/>
        <w:gridCol w:w="3508"/>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4D13" w:rsidRDefault="00FB0FFF">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434D13" w:rsidRDefault="00FB0FFF">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434D13" w:rsidRDefault="00FB0FFF">
            <w:pPr>
              <w:pStyle w:val="ProductList-TableBody"/>
            </w:pPr>
            <w:r>
              <w:t>Windows Server 2019 Remote Desktop Services användar-SL</w:t>
            </w:r>
          </w:p>
        </w:tc>
      </w:tr>
    </w:tbl>
    <w:p w:rsidR="00434D13" w:rsidRDefault="00FB0FFF">
      <w:pPr>
        <w:pStyle w:val="ProductList-BodyIndented"/>
      </w:pPr>
      <w:r>
        <w:rPr>
          <w:i/>
        </w:rPr>
        <w:t>*Krävs också för användning av Windows Server för att fungera som värd för ett grafiskt användargränssnitt (med hjälp av Windows Server 2019 Remote Desktop Services-funktioner eller annan teknik).</w:t>
      </w:r>
    </w:p>
    <w:p w:rsidR="00434D13" w:rsidRDefault="00434D13">
      <w:pPr>
        <w:pStyle w:val="ProductList-SubClauseHeading"/>
        <w:outlineLvl w:val="5"/>
      </w:pPr>
    </w:p>
    <w:p w:rsidR="00434D13" w:rsidRDefault="00FB0FFF">
      <w:pPr>
        <w:pStyle w:val="ProductList-BodyIndented"/>
      </w:pPr>
      <w:r>
        <w:rPr>
          <w:b/>
        </w:rPr>
        <w:t xml:space="preserve">3.1.1.1 Användning av FSLogix-programvara med licenser för Windows Server 2019 (eller senare versioner) Remote Desktop Services </w:t>
      </w:r>
    </w:p>
    <w:p w:rsidR="00434D13" w:rsidRDefault="00FB0FFF">
      <w:pPr>
        <w:pStyle w:val="ProductList-BodyIndented"/>
      </w:pPr>
      <w:r>
        <w:t>Kundens licensierade användare och användare av dennas licensierade enheter tilldelade CALs eller SLs för Windows Server 2019 (eller senare versioner) Remote Desktop Services får använda följande FSLogix-programvara: Profile Container, Office Container, Java Version Control, Application Masking och Application File Containers.</w:t>
      </w:r>
    </w:p>
    <w:p w:rsidR="00434D13" w:rsidRDefault="00434D13">
      <w:pPr>
        <w:pStyle w:val="ProductList-BodyIndented"/>
      </w:pPr>
    </w:p>
    <w:p w:rsidR="00434D13" w:rsidRDefault="00FB0FFF">
      <w:pPr>
        <w:pStyle w:val="ProductList-SubClauseHeading"/>
        <w:outlineLvl w:val="5"/>
      </w:pPr>
      <w:r>
        <w:t>3.1.2 Ytterligare Funktioner Kopplade till Windows Server 2019 Rights Management Services CAL</w:t>
      </w:r>
    </w:p>
    <w:p w:rsidR="00434D13" w:rsidRDefault="00FB0FF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4D13" w:rsidRDefault="00FB0FFF">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434D13" w:rsidRDefault="00FB0FFF">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434D13" w:rsidRDefault="00FB0FFF">
            <w:pPr>
              <w:pStyle w:val="ProductList-TableBody"/>
            </w:pPr>
            <w:r>
              <w:t>Azure Information Protection (P1 och P2) användar-SL</w:t>
            </w:r>
          </w:p>
        </w:tc>
      </w:tr>
      <w:tr w:rsidR="00434D1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4D13" w:rsidRDefault="00434D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4D13" w:rsidRDefault="00434D1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34D13" w:rsidRDefault="00FB0FFF">
            <w:pPr>
              <w:pStyle w:val="ProductList-TableBody"/>
            </w:pPr>
            <w:r>
              <w:t xml:space="preserve">Licens som är Likvärdig CAL (se </w:t>
            </w:r>
            <w:hyperlink w:anchor="_Sec591">
              <w:r>
                <w:rPr>
                  <w:color w:val="00467F"/>
                  <w:u w:val="single"/>
                </w:rPr>
                <w:t>Bilaga A</w:t>
              </w:r>
            </w:hyperlink>
            <w:r>
              <w:t>)</w:t>
            </w:r>
          </w:p>
        </w:tc>
      </w:tr>
    </w:tbl>
    <w:p w:rsidR="00434D13" w:rsidRDefault="00434D13">
      <w:pPr>
        <w:pStyle w:val="ProductList-BodyIndented"/>
      </w:pPr>
    </w:p>
    <w:p w:rsidR="00434D13" w:rsidRDefault="00FB0FFF">
      <w:pPr>
        <w:pStyle w:val="ProductList-SubClauseHeading"/>
        <w:outlineLvl w:val="5"/>
      </w:pPr>
      <w:r>
        <w:t>3.1.3 Ytterligare funktioner kopplade till Microsoft Identity Manager användar-CAL</w:t>
      </w:r>
    </w:p>
    <w:p w:rsidR="00434D13" w:rsidRDefault="00FB0FFF">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46"/>
        <w:gridCol w:w="3505"/>
        <w:gridCol w:w="3505"/>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4D13" w:rsidRDefault="00FB0FFF">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434D13" w:rsidRDefault="00FB0FFF">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rsidR="00434D13" w:rsidRDefault="00FB0FFF">
            <w:pPr>
              <w:pStyle w:val="ProductList-TableBody"/>
            </w:pPr>
            <w:r>
              <w:t>Azure Active Directory Premium (P1 och P2) användar-SL</w:t>
            </w:r>
          </w:p>
        </w:tc>
      </w:tr>
      <w:tr w:rsidR="00434D1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4D13" w:rsidRDefault="00434D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4D13" w:rsidRDefault="00FB0FFF">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434D13" w:rsidRDefault="00434D13">
            <w:pPr>
              <w:pStyle w:val="ProductList-TableBody"/>
            </w:pPr>
          </w:p>
        </w:tc>
      </w:tr>
    </w:tbl>
    <w:p w:rsidR="00434D13" w:rsidRDefault="00FB0FFF">
      <w:pPr>
        <w:pStyle w:val="ProductList-BodyIndented"/>
      </w:pPr>
      <w:r>
        <w:rPr>
          <w:i/>
        </w:rPr>
        <w:lastRenderedPageBreak/>
        <w:t xml:space="preserve">*Krävs också för varje person för vilken programvaran utfärdar eller hanterar identitetsinformation. </w:t>
      </w:r>
    </w:p>
    <w:p w:rsidR="00434D13" w:rsidRDefault="00434D13">
      <w:pPr>
        <w:pStyle w:val="ProductList-BodyIndented"/>
      </w:pPr>
    </w:p>
    <w:p w:rsidR="00434D13" w:rsidRDefault="00FB0FFF">
      <w:pPr>
        <w:pStyle w:val="ProductList-SubClauseHeading"/>
        <w:outlineLvl w:val="5"/>
      </w:pPr>
      <w:r>
        <w:t>3.1.4 Synkroniseringstjänst</w:t>
      </w:r>
    </w:p>
    <w:p w:rsidR="00434D13" w:rsidRDefault="00FB0FFF">
      <w:pPr>
        <w:pStyle w:val="ProductList-BodyIndented"/>
      </w:pPr>
      <w:r>
        <w:t>Microsoft Identity Manager 2016 CALs krävs inte för användare som endast använder Microsoft Identity Manager-synkroniseringstjänsten.</w:t>
      </w:r>
    </w:p>
    <w:p w:rsidR="00434D13" w:rsidRDefault="00434D13">
      <w:pPr>
        <w:pStyle w:val="ProductList-BodyIndented"/>
      </w:pPr>
    </w:p>
    <w:p w:rsidR="00434D13" w:rsidRDefault="00FB0FFF">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700"/>
        <w:gridCol w:w="3648"/>
        <w:gridCol w:w="3568"/>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4D13" w:rsidRDefault="00FB0FFF">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434D13" w:rsidRDefault="00FB0FFF">
            <w:pPr>
              <w:pStyle w:val="ProductList-TableBody"/>
            </w:pPr>
            <w:r>
              <w:t>Extern anslutning för Windows Server 2019</w:t>
            </w:r>
          </w:p>
        </w:tc>
        <w:tc>
          <w:tcPr>
            <w:tcW w:w="4040" w:type="dxa"/>
            <w:tcBorders>
              <w:top w:val="single" w:sz="18" w:space="0" w:color="0072C6"/>
              <w:left w:val="none" w:sz="4" w:space="0" w:color="000000"/>
              <w:bottom w:val="single" w:sz="4" w:space="0" w:color="000000"/>
              <w:right w:val="single" w:sz="4" w:space="0" w:color="000000"/>
            </w:tcBorders>
          </w:tcPr>
          <w:p w:rsidR="00434D13" w:rsidRDefault="00434D13">
            <w:pPr>
              <w:pStyle w:val="ProductList-TableBody"/>
            </w:pPr>
          </w:p>
        </w:tc>
      </w:tr>
    </w:tbl>
    <w:p w:rsidR="00434D13" w:rsidRDefault="00434D13">
      <w:pPr>
        <w:pStyle w:val="ProductList-Body"/>
      </w:pPr>
    </w:p>
    <w:p w:rsidR="00434D13" w:rsidRDefault="00FB0FFF">
      <w:pPr>
        <w:pStyle w:val="ProductList-SubClauseHeading"/>
        <w:outlineLvl w:val="5"/>
      </w:pPr>
      <w:r>
        <w:t>3.2.1 Ytterligare Funktioner Kopplade till External Connector-licens för Windows Server 2019 Remote Desktop Services</w:t>
      </w:r>
    </w:p>
    <w:p w:rsidR="00434D13" w:rsidRDefault="00FB0FFF">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76"/>
        <w:gridCol w:w="3541"/>
        <w:gridCol w:w="343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4D13" w:rsidRDefault="00FB0FFF">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434D13" w:rsidRDefault="00FB0FFF">
            <w:pPr>
              <w:pStyle w:val="ProductList-TableBody"/>
            </w:pPr>
            <w:r>
              <w:t>Extern anslutning för Windows Server 2019 Remote Desktop</w:t>
            </w:r>
          </w:p>
        </w:tc>
        <w:tc>
          <w:tcPr>
            <w:tcW w:w="4040" w:type="dxa"/>
            <w:tcBorders>
              <w:top w:val="single" w:sz="18" w:space="0" w:color="0072C6"/>
              <w:left w:val="none" w:sz="4" w:space="0" w:color="000000"/>
              <w:bottom w:val="single" w:sz="4" w:space="0" w:color="000000"/>
              <w:right w:val="single" w:sz="4" w:space="0" w:color="000000"/>
            </w:tcBorders>
          </w:tcPr>
          <w:p w:rsidR="00434D13" w:rsidRDefault="00434D13">
            <w:pPr>
              <w:pStyle w:val="ProductList-TableBody"/>
            </w:pPr>
          </w:p>
        </w:tc>
      </w:tr>
    </w:tbl>
    <w:p w:rsidR="00434D13" w:rsidRDefault="00FB0FFF">
      <w:pPr>
        <w:pStyle w:val="ProductList-BodyIndented"/>
      </w:pPr>
      <w:r>
        <w:rPr>
          <w:i/>
        </w:rPr>
        <w:t>*Krävs också för användning av Windows Server för att fungera som värd för ett grafiskt användargränssnitt (med hjälp av Windows Server 2019 Remote Desktop Services-funktioner eller annan teknik).</w:t>
      </w:r>
    </w:p>
    <w:p w:rsidR="00434D13" w:rsidRDefault="00434D13">
      <w:pPr>
        <w:pStyle w:val="ProductList-BodyIndented"/>
      </w:pPr>
    </w:p>
    <w:p w:rsidR="00434D13" w:rsidRDefault="00FB0FFF">
      <w:pPr>
        <w:pStyle w:val="ProductList-SubClauseHeading"/>
        <w:outlineLvl w:val="5"/>
      </w:pPr>
      <w:r>
        <w:t>3.2.2 Ytterligare Funktioner Kopplade till External Connector-licens för Windows Server 2019 Rights Management Services</w:t>
      </w:r>
    </w:p>
    <w:p w:rsidR="00434D13" w:rsidRDefault="00FB0FFF">
      <w:pPr>
        <w:pStyle w:val="ProductList-BodyIndented"/>
      </w:pPr>
      <w:r>
        <w:t>Windows Server 2019 Rights Management Services</w:t>
      </w:r>
    </w:p>
    <w:tbl>
      <w:tblPr>
        <w:tblStyle w:val="PURTable0"/>
        <w:tblW w:w="0" w:type="dxa"/>
        <w:tblLook w:val="04A0" w:firstRow="1" w:lastRow="0" w:firstColumn="1" w:lastColumn="0" w:noHBand="0" w:noVBand="1"/>
      </w:tblPr>
      <w:tblGrid>
        <w:gridCol w:w="3567"/>
        <w:gridCol w:w="3562"/>
        <w:gridCol w:w="3427"/>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4D13" w:rsidRDefault="00FB0FFF">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434D13" w:rsidRDefault="00FB0FFF">
            <w:pPr>
              <w:pStyle w:val="ProductList-TableBody"/>
            </w:pPr>
            <w:r>
              <w:t>Extern anslutning för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434D13" w:rsidRDefault="00434D13">
            <w:pPr>
              <w:pStyle w:val="ProductList-TableBody"/>
            </w:pPr>
          </w:p>
        </w:tc>
      </w:tr>
    </w:tbl>
    <w:p w:rsidR="00434D13" w:rsidRDefault="00434D13">
      <w:pPr>
        <w:pStyle w:val="ProductList-BodyIndented"/>
      </w:pPr>
    </w:p>
    <w:p w:rsidR="00434D13" w:rsidRDefault="00FB0FFF">
      <w:pPr>
        <w:pStyle w:val="ProductList-SubClauseHeading"/>
        <w:outlineLvl w:val="5"/>
      </w:pPr>
      <w:r>
        <w:t>3.2.3 Ytterligare funktioner kopplade till External Connector-licens för Microsoft Identity Manager</w:t>
      </w:r>
    </w:p>
    <w:p w:rsidR="00434D13" w:rsidRDefault="00FB0FFF">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76"/>
        <w:gridCol w:w="3541"/>
        <w:gridCol w:w="343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4D13" w:rsidRDefault="00FB0FFF">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434D13" w:rsidRDefault="00FB0FF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34D13" w:rsidRDefault="00434D13">
            <w:pPr>
              <w:pStyle w:val="ProductList-TableBody"/>
            </w:pPr>
          </w:p>
        </w:tc>
      </w:tr>
    </w:tbl>
    <w:p w:rsidR="00434D13" w:rsidRDefault="00FB0FFF">
      <w:pPr>
        <w:pStyle w:val="ProductList-BodyIndented"/>
      </w:pPr>
      <w:r>
        <w:rPr>
          <w:i/>
        </w:rPr>
        <w:t>*Krävs även för varje extern användare för vilken programvaran utfärdar eller hanterar identitetsinformation (i frånvaro av CAL för Microsoft Identity Manager 2016).</w:t>
      </w:r>
    </w:p>
    <w:p w:rsidR="00434D13" w:rsidRDefault="00434D13">
      <w:pPr>
        <w:pStyle w:val="ProductList-BodyIndented"/>
      </w:pPr>
    </w:p>
    <w:p w:rsidR="00434D13" w:rsidRDefault="00FB0FFF">
      <w:pPr>
        <w:pStyle w:val="ProductList-ClauseHeading"/>
        <w:outlineLvl w:val="4"/>
      </w:pPr>
      <w:r>
        <w:t>3.3 Tilläggsvillkor för Windows Server 2019 Essentials</w:t>
      </w:r>
    </w:p>
    <w:p w:rsidR="00434D13" w:rsidRDefault="00FB0FFF">
      <w:pPr>
        <w:pStyle w:val="ProductList-SubClauseHeading"/>
        <w:outlineLvl w:val="5"/>
      </w:pPr>
      <w:r>
        <w:t>3.3.1 Användningsbegränsningar</w:t>
      </w:r>
    </w:p>
    <w:p w:rsidR="00434D13" w:rsidRDefault="00FB0FFF" w:rsidP="00FB0FFF">
      <w:pPr>
        <w:pStyle w:val="ProductList-Bullet"/>
        <w:numPr>
          <w:ilvl w:val="1"/>
          <w:numId w:val="30"/>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vardera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rsidR="00434D13" w:rsidRDefault="00FB0FFF" w:rsidP="00FB0FFF">
      <w:pPr>
        <w:pStyle w:val="ProductList-Bullet"/>
        <w:numPr>
          <w:ilvl w:val="1"/>
          <w:numId w:val="30"/>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rsidR="00434D13" w:rsidRDefault="00434D13">
      <w:pPr>
        <w:pStyle w:val="ProductList-BodyIndented"/>
      </w:pPr>
    </w:p>
    <w:p w:rsidR="00434D13" w:rsidRDefault="00FB0FFF">
      <w:pPr>
        <w:pStyle w:val="ProductList-SubClauseHeading"/>
        <w:outlineLvl w:val="5"/>
      </w:pPr>
      <w:r>
        <w:t>3.3.2 Använda serverprogramvaran</w:t>
      </w:r>
    </w:p>
    <w:p w:rsidR="00434D13" w:rsidRDefault="00FB0FFF">
      <w:pPr>
        <w:pStyle w:val="ProductList-BodyIndented"/>
      </w:pPr>
      <w:r>
        <w:t>Ett användarkonto är ett unikt användarnamn med tillhörande lösenord som skapas via Windows Server 2019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rsidR="00434D13" w:rsidRDefault="00434D13">
      <w:pPr>
        <w:pStyle w:val="ProductList-BodyIndented"/>
      </w:pPr>
    </w:p>
    <w:p w:rsidR="00434D13" w:rsidRDefault="00FB0FFF">
      <w:pPr>
        <w:pStyle w:val="ProductList-SubClauseHeading"/>
        <w:outlineLvl w:val="5"/>
      </w:pPr>
      <w:r>
        <w:t>3.3.3 Windows Server 2019 Essentials Connector</w:t>
      </w:r>
    </w:p>
    <w:p w:rsidR="00434D13" w:rsidRDefault="00FB0FFF">
      <w:pPr>
        <w:pStyle w:val="ProductList-BodyIndented"/>
      </w:pPr>
      <w:r>
        <w:t>Kunden får installera och använda Windows Server 2019 Essentials Connector-programvaran på högst 50 enheter vid ett och samma tillfälle. Den får endast använda denna programvara med serverprogramvaran.</w:t>
      </w:r>
    </w:p>
    <w:p w:rsidR="00434D13" w:rsidRDefault="00434D13">
      <w:pPr>
        <w:pStyle w:val="ProductList-BodyIndented"/>
      </w:pPr>
    </w:p>
    <w:p w:rsidR="00434D13" w:rsidRDefault="00FB0FFF">
      <w:pPr>
        <w:pStyle w:val="ProductList-SubClauseHeading"/>
        <w:outlineLvl w:val="5"/>
      </w:pPr>
      <w:r>
        <w:t>3.3.4 Åtkomst till Windows Server 2019 Active Directory Rights Management Services</w:t>
      </w:r>
    </w:p>
    <w:p w:rsidR="00434D13" w:rsidRDefault="00FB0FFF">
      <w:pPr>
        <w:pStyle w:val="ProductList-BodyIndented"/>
      </w:pPr>
      <w:r>
        <w:t>Kunden måste förvärva en Windows Server 2019 Active Directory Rights Management Services CAL för varje användarkonto genom vilket en användare direkt eller indirekt tillgår Windows Server 2019 Active Directory Rights Management Services-funktionen.</w:t>
      </w:r>
    </w:p>
    <w:p w:rsidR="00434D13" w:rsidRDefault="00434D13">
      <w:pPr>
        <w:pStyle w:val="ProductList-BodyIndented"/>
      </w:pPr>
    </w:p>
    <w:p w:rsidR="00434D13" w:rsidRDefault="00FB0FFF">
      <w:pPr>
        <w:pStyle w:val="ProductList-ClauseHeading"/>
        <w:outlineLvl w:val="4"/>
      </w:pPr>
      <w:r>
        <w:t>3.4 Windows Server-behållare utan Hyper-V-isolering med Windows Server 2019 Standard och Datacenter</w:t>
      </w:r>
    </w:p>
    <w:p w:rsidR="00434D13" w:rsidRDefault="00FB0FFF">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434D13" w:rsidRDefault="00434D13">
      <w:pPr>
        <w:pStyle w:val="ProductList-Body"/>
      </w:pPr>
    </w:p>
    <w:p w:rsidR="00434D13" w:rsidRDefault="00FB0FFF">
      <w:pPr>
        <w:pStyle w:val="ProductList-ClauseHeading"/>
        <w:outlineLvl w:val="4"/>
      </w:pPr>
      <w:r>
        <w:t>3.5 Ytterligare programvara för Windows Server 2019</w:t>
      </w:r>
    </w:p>
    <w:tbl>
      <w:tblPr>
        <w:tblStyle w:val="PURTable"/>
        <w:tblW w:w="0" w:type="dxa"/>
        <w:tblLook w:val="04A0" w:firstRow="1" w:lastRow="0" w:firstColumn="1" w:lastColumn="0" w:noHBand="0" w:noVBand="1"/>
      </w:tblPr>
      <w:tblGrid>
        <w:gridCol w:w="3715"/>
        <w:gridCol w:w="3662"/>
        <w:gridCol w:w="353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rsidR="00434D13" w:rsidRDefault="00434D13">
            <w:pPr>
              <w:pStyle w:val="ProductList-TableBody"/>
            </w:pPr>
          </w:p>
        </w:tc>
      </w:tr>
    </w:tbl>
    <w:p w:rsidR="00434D13" w:rsidRDefault="00FB0FFF">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65"/>
        <w:gridCol w:w="3632"/>
        <w:gridCol w:w="3719"/>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34D13" w:rsidRDefault="00FB0FFF">
            <w:pPr>
              <w:pStyle w:val="ProductList-TableBody"/>
            </w:pPr>
            <w:r>
              <w:rPr>
                <w:color w:val="404040"/>
              </w:rPr>
              <w:t>Redundansväxlingsrättigheter: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5">
              <w:r>
                <w:rPr>
                  <w:color w:val="00467F"/>
                  <w:u w:val="single"/>
                </w:rPr>
                <w:t>Produktlista –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xml:space="preserve">, </w:t>
            </w:r>
            <w:r>
              <w:lastRenderedPageBreak/>
              <w:t>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Produktlista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34D13" w:rsidRDefault="00FB0FFF">
            <w:pPr>
              <w:pStyle w:val="ProductList-TableBody"/>
            </w:pPr>
            <w:r>
              <w:rPr>
                <w:color w:val="404040"/>
              </w:rPr>
              <w:lastRenderedPageBreak/>
              <w:t>Rättigheter till nätverksväxling: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34D13" w:rsidRDefault="00FB0FF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34D13" w:rsidRDefault="00434D13">
            <w:pPr>
              <w:pStyle w:val="ProductList-TableBody"/>
            </w:pPr>
          </w:p>
        </w:tc>
      </w:tr>
    </w:tbl>
    <w:p w:rsidR="00434D13" w:rsidRDefault="00434D13">
      <w:pPr>
        <w:pStyle w:val="ProductList-ClauseHeading"/>
        <w:outlineLvl w:val="4"/>
      </w:pPr>
    </w:p>
    <w:p w:rsidR="00434D13" w:rsidRDefault="00FB0FFF">
      <w:pPr>
        <w:pStyle w:val="ProductList-ClauseHeading"/>
        <w:outlineLvl w:val="4"/>
      </w:pPr>
      <w:r>
        <w:t>4.1 Microsoft Azure-hybridförmån för Windows Server</w:t>
      </w:r>
    </w:p>
    <w:p w:rsidR="00434D13" w:rsidRDefault="00FB0FFF">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rsidR="00434D13" w:rsidRDefault="00434D13">
      <w:pPr>
        <w:pStyle w:val="ProductList-Body"/>
      </w:pPr>
    </w:p>
    <w:p w:rsidR="00434D13" w:rsidRDefault="00FB0FFF">
      <w:pPr>
        <w:pStyle w:val="ProductList-ClauseHeading"/>
        <w:outlineLvl w:val="4"/>
      </w:pPr>
      <w:r>
        <w:t>4.2 Halvårskanalutgåvor</w:t>
      </w:r>
    </w:p>
    <w:p w:rsidR="00434D13" w:rsidRDefault="00FB0FFF">
      <w:pPr>
        <w:pStyle w:val="ProductList-Body"/>
      </w:pPr>
      <w:r>
        <w:t>Kunder med aktiv SA för antingen Windows Server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(beroende på vad som är lämpligt) får installera och använda halvårskanalutgåvor (inklusive både pilotutgåvor och breda utgåvor) på </w:t>
      </w:r>
      <w:r>
        <w:fldChar w:fldCharType="begin"/>
      </w:r>
      <w:r>
        <w:instrText xml:space="preserve"> AutoTextList   \s NoStyle \t "Licensierad server avser en enskild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w:t>
      </w:r>
    </w:p>
    <w:p w:rsidR="00434D13" w:rsidRDefault="00434D13">
      <w:pPr>
        <w:pStyle w:val="ProductList-ClauseHeading"/>
        <w:outlineLvl w:val="4"/>
      </w:pPr>
    </w:p>
    <w:p w:rsidR="00434D13" w:rsidRDefault="00FB0FFF">
      <w:pPr>
        <w:pStyle w:val="ProductList-ClauseHeading"/>
        <w:outlineLvl w:val="4"/>
      </w:pPr>
      <w:r>
        <w:t>4.3 Remote Desktop Services (RDS) användar-CAL och användar-SL – Utökade rättigheter</w:t>
      </w:r>
    </w:p>
    <w:p w:rsidR="00434D13" w:rsidRDefault="00FB0FFF">
      <w:pPr>
        <w:pStyle w:val="ProductList-Body"/>
      </w:pPr>
      <w:r>
        <w:t xml:space="preserve">Kunden får använda sina RDS User CAL-licenser och användar-SL med Windows Server-programvara som körs i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tillägnade deras interna användning på antingen Microsoft Azure-tjänster eller på delade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för vilken den har fyllt i och skickat in valideringsformuläret för licensmobilitet. Inga andra parter får åtkomst till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operativsystemmiljön</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eller användar-SL-licenser som Kunden har använt på det här sättet får den senare flytta till Microsoft Azure-tjänster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rsidR="00434D13" w:rsidRDefault="00434D13">
      <w:pPr>
        <w:pStyle w:val="ProductList-Body"/>
      </w:pPr>
    </w:p>
    <w:p w:rsidR="00434D13" w:rsidRDefault="00FB0FFF">
      <w:pPr>
        <w:pStyle w:val="ProductList-ClauseHeading"/>
        <w:outlineLvl w:val="4"/>
      </w:pPr>
      <w:r>
        <w:t>4.4 Utökade säkerhetsuppdateringar</w:t>
      </w:r>
    </w:p>
    <w:p w:rsidR="00434D13" w:rsidRDefault="00FB0FFF">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 </w:t>
      </w:r>
    </w:p>
    <w:p w:rsidR="00434D13" w:rsidRDefault="00434D13">
      <w:pPr>
        <w:pStyle w:val="PURBreadcrumb"/>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434D13">
      <w:pPr>
        <w:sectPr w:rsidR="00434D13">
          <w:headerReference w:type="default" r:id="rId108"/>
          <w:footerReference w:type="default" r:id="rId109"/>
          <w:type w:val="continuous"/>
          <w:pgSz w:w="12240" w:h="15840" w:code="1"/>
          <w:pgMar w:top="1170" w:right="720" w:bottom="720" w:left="720" w:header="432" w:footer="288" w:gutter="0"/>
          <w:cols w:space="360"/>
        </w:sectPr>
      </w:pPr>
    </w:p>
    <w:p w:rsidR="00434D13" w:rsidRDefault="00FB0FFF">
      <w:pPr>
        <w:pStyle w:val="ProductList-SectionHeading"/>
        <w:pageBreakBefore/>
        <w:outlineLvl w:val="0"/>
      </w:pPr>
      <w:bookmarkStart w:id="206" w:name="_Sec548"/>
      <w:bookmarkEnd w:id="34"/>
      <w:r>
        <w:lastRenderedPageBreak/>
        <w:t>Onlinetjänster</w:t>
      </w:r>
      <w:r>
        <w:fldChar w:fldCharType="begin"/>
      </w:r>
      <w:r>
        <w:instrText xml:space="preserve"> TC "</w:instrText>
      </w:r>
      <w:bookmarkStart w:id="207" w:name="_Toc10196010"/>
      <w:r>
        <w:instrText>Onlinetjänster</w:instrText>
      </w:r>
      <w:bookmarkEnd w:id="207"/>
      <w:r>
        <w:instrText>" \l 1</w:instrText>
      </w:r>
      <w:r>
        <w:fldChar w:fldCharType="end"/>
      </w:r>
    </w:p>
    <w:p w:rsidR="00434D13" w:rsidRDefault="00FB0FFF">
      <w:pPr>
        <w:pStyle w:val="ProductList-Body"/>
      </w:pPr>
      <w:r>
        <w:t xml:space="preserve">Kundens köp och användning av Microsoft onlinetjänster regleras av produktvillkoren och Microsofts Villkor för onlinetjänster (OST) som finns på </w:t>
      </w:r>
      <w:hyperlink r:id="rId110">
        <w:r>
          <w:rPr>
            <w:color w:val="00467F"/>
            <w:u w:val="single"/>
          </w:rPr>
          <w:t>http://go.microsoft.com/?linkid=9840733</w:t>
        </w:r>
      </w:hyperlink>
      <w:r>
        <w:t xml:space="preserve"> som införlivas häri genom referens.</w:t>
      </w:r>
    </w:p>
    <w:p w:rsidR="00434D13" w:rsidRDefault="00FB0FFF">
      <w:pPr>
        <w:pStyle w:val="ProductList-Offering1Heading"/>
        <w:outlineLvl w:val="1"/>
      </w:pPr>
      <w:bookmarkStart w:id="208" w:name="_Sec620"/>
      <w:r>
        <w:t>Regional tillgänglighet för onlinetjänster</w:t>
      </w:r>
      <w:bookmarkEnd w:id="208"/>
      <w:r>
        <w:fldChar w:fldCharType="begin"/>
      </w:r>
      <w:r>
        <w:instrText xml:space="preserve"> TC "</w:instrText>
      </w:r>
      <w:bookmarkStart w:id="209" w:name="_Toc10196011"/>
      <w:r>
        <w:instrText>Regional tillgänglighet för onlinetjänster</w:instrText>
      </w:r>
      <w:bookmarkEnd w:id="209"/>
      <w:r>
        <w:instrText>" \l 2</w:instrText>
      </w:r>
      <w:r>
        <w:fldChar w:fldCharType="end"/>
      </w:r>
    </w:p>
    <w:p w:rsidR="00434D13" w:rsidRDefault="00FB0FFF">
      <w:pPr>
        <w:pStyle w:val="ProductList-Body"/>
      </w:pPr>
      <w:r>
        <w:t xml:space="preserve">På </w:t>
      </w:r>
      <w:hyperlink r:id="rId111" w:anchor="international">
        <w:r>
          <w:rPr>
            <w:color w:val="00467F"/>
            <w:u w:val="single"/>
          </w:rPr>
          <w:t>http://www.microsoft.com/online/faq.aspx#international</w:t>
        </w:r>
      </w:hyperlink>
      <w:r>
        <w:t xml:space="preserve"> finns en lista över länder och områden där onlinetjänsterna är tillgängliga.</w:t>
      </w:r>
    </w:p>
    <w:p w:rsidR="00434D13" w:rsidRDefault="00FB0FFF">
      <w:pPr>
        <w:pStyle w:val="ProductList-Offering1Heading"/>
        <w:outlineLvl w:val="1"/>
      </w:pPr>
      <w:bookmarkStart w:id="210" w:name="_Sec621"/>
      <w:r>
        <w:t>Inköpsregler för onlinetjänster</w:t>
      </w:r>
      <w:bookmarkEnd w:id="210"/>
      <w:r>
        <w:fldChar w:fldCharType="begin"/>
      </w:r>
      <w:r>
        <w:instrText xml:space="preserve"> TC "</w:instrText>
      </w:r>
      <w:bookmarkStart w:id="211" w:name="_Toc10196012"/>
      <w:r>
        <w:instrText>Inköpsregler för onlinetjänster</w:instrText>
      </w:r>
      <w:bookmarkEnd w:id="211"/>
      <w:r>
        <w:instrText>" \l 2</w:instrText>
      </w:r>
      <w:r>
        <w:fldChar w:fldCharType="end"/>
      </w:r>
    </w:p>
    <w:p w:rsidR="00434D13" w:rsidRDefault="00FB0FFF">
      <w:pPr>
        <w:pStyle w:val="ProductList-Body"/>
      </w:pPr>
      <w:r>
        <w:t>Följande inköpsregler gäller för att köpa onlinetjänster:</w:t>
      </w:r>
    </w:p>
    <w:p w:rsidR="00434D13" w:rsidRDefault="00FB0FFF" w:rsidP="00FB0FFF">
      <w:pPr>
        <w:pStyle w:val="ProductList-Bullet"/>
        <w:numPr>
          <w:ilvl w:val="0"/>
          <w:numId w:val="31"/>
        </w:numPr>
      </w:pPr>
      <w:r>
        <w:t xml:space="preserve">Prenumerationsvillkor varierar efter köpprogram. Under Enterprise-avtalsprogrammet måste prenumerationsvillkoren för onlinetjänster som inte är Microsoft Azure ha samma slutdatum som kundens Registrering. </w:t>
      </w:r>
    </w:p>
    <w:p w:rsidR="00434D13" w:rsidRDefault="00FB0FFF" w:rsidP="00FB0FFF">
      <w:pPr>
        <w:pStyle w:val="ProductList-Bullet"/>
        <w:numPr>
          <w:ilvl w:val="0"/>
          <w:numId w:val="31"/>
        </w:numPr>
      </w:pPr>
      <w:r>
        <w:t>Om kunden gör ytterligare köp av en onlinetjänst måste sluttiden för prenumerationsperioden för det ytterligare köpet vara anpassad till kundens befintliga prenumerationsperiod för samma onlinetjänst. Detta villkor gäller inte Azure Reservations.</w:t>
      </w:r>
    </w:p>
    <w:p w:rsidR="00434D13" w:rsidRDefault="00FB0FFF" w:rsidP="00FB0FFF">
      <w:pPr>
        <w:pStyle w:val="ProductList-Bullet"/>
        <w:numPr>
          <w:ilvl w:val="0"/>
          <w:numId w:val="31"/>
        </w:numPr>
      </w:pPr>
      <w:r>
        <w:t xml:space="preserve">Kunden kan inte minska antalet användare eller enheter som täcks av prenumerationen på onlinetjänster under giltighetstiden, såvida inte detta tillåts i kundens volymlicensieringsavtal. </w:t>
      </w:r>
    </w:p>
    <w:p w:rsidR="00434D13" w:rsidRDefault="00FB0FFF" w:rsidP="00FB0FFF">
      <w:pPr>
        <w:pStyle w:val="ProductList-Bullet"/>
        <w:numPr>
          <w:ilvl w:val="0"/>
          <w:numId w:val="31"/>
        </w:numPr>
      </w:pPr>
      <w:r>
        <w:t>Villkor för Microsoft Azure anges i produktposten om Microsoft Azure.</w:t>
      </w:r>
    </w:p>
    <w:p w:rsidR="00434D13" w:rsidRDefault="00FB0FFF" w:rsidP="00FB0FFF">
      <w:pPr>
        <w:pStyle w:val="ProductList-Bullet"/>
        <w:numPr>
          <w:ilvl w:val="0"/>
          <w:numId w:val="31"/>
        </w:numPr>
      </w:pP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måste köpas in under samma volymlicensieringsavtal och registrering (om sådan finns) som dess kvalificerande licens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tilläggets</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Step-ups</w:t>
      </w:r>
      <w:r>
        <w:fldChar w:fldCharType="end"/>
      </w:r>
      <w:r>
        <w:t xml:space="preserve"> upphör vid det som infaller först av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p>
    <w:p w:rsidR="00434D13" w:rsidRDefault="00FB0FFF" w:rsidP="00FB0FFF">
      <w:pPr>
        <w:pStyle w:val="ProductList-Bullet"/>
        <w:numPr>
          <w:ilvl w:val="0"/>
          <w:numId w:val="31"/>
        </w:numPr>
      </w:pPr>
      <w:r>
        <w:t>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har månadspris.</w:t>
      </w:r>
    </w:p>
    <w:p w:rsidR="00434D13" w:rsidRDefault="00FB0FFF">
      <w:pPr>
        <w:pStyle w:val="ProductList-Offering1Heading"/>
        <w:outlineLvl w:val="1"/>
      </w:pPr>
      <w:bookmarkStart w:id="212" w:name="_Sec623"/>
      <w:r>
        <w:t>Förnyelse av onlinetjänster</w:t>
      </w:r>
      <w:bookmarkEnd w:id="212"/>
      <w:r>
        <w:fldChar w:fldCharType="begin"/>
      </w:r>
      <w:r>
        <w:instrText xml:space="preserve"> TC "</w:instrText>
      </w:r>
      <w:bookmarkStart w:id="213" w:name="_Toc10196013"/>
      <w:r>
        <w:instrText>Förnyelse av onlinetjänster</w:instrText>
      </w:r>
      <w:bookmarkEnd w:id="213"/>
      <w:r>
        <w:instrText>" \l 2</w:instrText>
      </w:r>
      <w:r>
        <w:fldChar w:fldCharType="end"/>
      </w:r>
    </w:p>
    <w:p w:rsidR="00434D13" w:rsidRDefault="00FB0FFF">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på </w:t>
      </w:r>
      <w:hyperlink r:id="rId112">
        <w:r>
          <w:rPr>
            <w:color w:val="00467F"/>
            <w:u w:val="single"/>
          </w:rPr>
          <w:t>http://microsoft.com/licensing/contracts</w:t>
        </w:r>
      </w:hyperlink>
      <w:r>
        <w:t>. Onlinetjänstabonnemang för myndighetskunder och akademiska kunder förnyas inte automatiskt såvida inte kunden väljer alternativet för automatisk förnyelse.</w:t>
      </w:r>
    </w:p>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GroupHeading"/>
        <w:outlineLvl w:val="1"/>
      </w:pPr>
      <w:bookmarkStart w:id="214" w:name="_Sec624"/>
      <w:r>
        <w:t>Microsoft Azure-tjänster</w:t>
      </w:r>
      <w:bookmarkEnd w:id="214"/>
      <w:r>
        <w:fldChar w:fldCharType="begin"/>
      </w:r>
      <w:r>
        <w:instrText xml:space="preserve"> TC "</w:instrText>
      </w:r>
      <w:bookmarkStart w:id="215" w:name="_Toc10196014"/>
      <w:r>
        <w:instrText>Microsoft Azure-tjänster</w:instrText>
      </w:r>
      <w:bookmarkEnd w:id="215"/>
      <w:r>
        <w:instrText>" \l 2</w:instrText>
      </w:r>
      <w:r>
        <w:fldChar w:fldCharType="end"/>
      </w:r>
    </w:p>
    <w:p w:rsidR="00434D13" w:rsidRDefault="00FB0FFF">
      <w:pPr>
        <w:pStyle w:val="ProductList-ClauseHeading"/>
        <w:outlineLvl w:val="2"/>
      </w:pPr>
      <w:r>
        <w:t>1. Definitioner</w:t>
      </w:r>
    </w:p>
    <w:p w:rsidR="00434D13" w:rsidRDefault="00FB0FFF">
      <w:pPr>
        <w:pStyle w:val="ProductList-Body"/>
      </w:pPr>
      <w:r>
        <w:rPr>
          <w:b/>
          <w:color w:val="00188F"/>
        </w:rPr>
        <w:t>Tilldelat årligt åtagande</w:t>
      </w:r>
      <w:r>
        <w:t xml:space="preserve"> avser, om Kunden väljer årlig fakturering, den del av det beloppsmässiga åtagandet som tilldelas årligen under registreringsperioden.</w:t>
      </w:r>
    </w:p>
    <w:p w:rsidR="00434D13" w:rsidRDefault="00FB0FFF">
      <w:pPr>
        <w:pStyle w:val="ProductList-Body"/>
      </w:pPr>
      <w:r>
        <w:t>Med</w:t>
      </w:r>
      <w:r>
        <w:rPr>
          <w:b/>
          <w:color w:val="00188F"/>
        </w:rPr>
        <w:t>Azure Reservations</w:t>
      </w:r>
      <w:r>
        <w:t xml:space="preserve"> avses ett avancerat förköp av berättigade Microsoft Azure-tjänster för en viss tid och region (t.ex. reserverade VM-instanser, reserverade programvaruinstanser osv.).</w:t>
      </w:r>
    </w:p>
    <w:p w:rsidR="00434D13" w:rsidRDefault="00FB0FFF">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kallas ”överskottspris” eller ”överskott” i andra dokument för Microsoft eller Microsoft Azure.</w:t>
      </w:r>
    </w:p>
    <w:p w:rsidR="00434D13" w:rsidRDefault="00FB0FFF">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som köps som en Microsoft Azure-tjänstplan är inte berättigade till undantag för hosting i Villkor för onlinetjänster.</w:t>
      </w:r>
    </w:p>
    <w:p w:rsidR="00434D13" w:rsidRDefault="00FB0FFF">
      <w:pPr>
        <w:pStyle w:val="ProductList-Body"/>
      </w:pPr>
      <w:r>
        <w:t>Med</w:t>
      </w:r>
      <w:r>
        <w:rPr>
          <w:b/>
          <w:color w:val="00188F"/>
        </w:rPr>
        <w:t>beloppsmässigt åtagande</w:t>
      </w:r>
      <w:r>
        <w:t xml:space="preserve"> avses det totala beloppet som en kund åtar sig att betala under prenumerationens giltighetsperiod för användning av berättigade Microsoft Azure-tjänster.</w:t>
      </w:r>
    </w:p>
    <w:p w:rsidR="00434D13" w:rsidRDefault="00434D13">
      <w:pPr>
        <w:pStyle w:val="ProductList-Body"/>
      </w:pPr>
    </w:p>
    <w:p w:rsidR="00434D13" w:rsidRDefault="00FB0FFF">
      <w:pPr>
        <w:pStyle w:val="ProductList-ClauseHeading"/>
        <w:outlineLvl w:val="2"/>
      </w:pPr>
      <w:r>
        <w:t>2. Prenumerationsperiod</w:t>
      </w:r>
    </w:p>
    <w:p w:rsidR="00434D13" w:rsidRDefault="00FB0FFF">
      <w:pPr>
        <w:pStyle w:val="ProductList-Body"/>
      </w:pPr>
      <w:r>
        <w:t>Med undantag för vad som anges nedan för Azure Reservations får kunden endast prenumerera på Microsoft Azure-tjänster (inklusive Microsoft Azure-tjänstplaner) under en prenumerationsperiod som avslutas på slutdatumet för kundens registrering (”upphör samtidigt”). Kunden måste ha minst två månader kvar av sin registreringsperiod för att kunna prenumerera på Microsoft Azure-tjänster.</w:t>
      </w:r>
    </w:p>
    <w:p w:rsidR="00434D13" w:rsidRDefault="00434D13">
      <w:pPr>
        <w:pStyle w:val="ProductList-Body"/>
      </w:pPr>
    </w:p>
    <w:p w:rsidR="00434D13" w:rsidRDefault="00FB0FFF">
      <w:pPr>
        <w:pStyle w:val="ProductList-ClauseHeading"/>
        <w:outlineLvl w:val="2"/>
      </w:pPr>
      <w:r>
        <w:t>3. Köptjänster</w:t>
      </w:r>
    </w:p>
    <w:p w:rsidR="00434D13" w:rsidRDefault="00FB0FFF">
      <w:pPr>
        <w:pStyle w:val="ProductList-Body"/>
      </w:pPr>
      <w:r>
        <w:t>Microsoft Azure-tjänster kan köpas på ett av eller en kombination av följande sätt:</w:t>
      </w:r>
    </w:p>
    <w:p w:rsidR="00434D13" w:rsidRDefault="00FB0FFF" w:rsidP="00FB0FFF">
      <w:pPr>
        <w:pStyle w:val="ProductList-Bullet"/>
        <w:numPr>
          <w:ilvl w:val="0"/>
          <w:numId w:val="32"/>
        </w:numPr>
      </w:pPr>
      <w:r>
        <w:rPr>
          <w:b/>
          <w:color w:val="00188F"/>
        </w:rPr>
        <w:t>beloppsmässigt åtagande</w:t>
      </w:r>
      <w:r>
        <w:t xml:space="preserve">: Kunden får åtkomst till hela sitt beloppsmässiga åtagande under registreringens giltighetsperiod om kunden samtycker till att faktureras för hela beloppet i förväg (det ”Helt förbetalda alternativet”). Alternativt, om kunden väljer att faktureras för sitt beloppsmässiga åtagande på en årlig basis, får kunden åtkomst till ett tilldelat årligt åtagande varje år under registreringen (det ”årligen förbetalda alternativet”). Med det helt förbetalda alternativet kommer allt oförbrukat beloppsmässigt åtagande att gå förlorat vid registreringens slut, och med det årligen förbetalda alternativet kommer allt oförbrukat tilldelat årligt åtagande att gå förlorat vid </w:t>
      </w:r>
      <w:r>
        <w:lastRenderedPageBreak/>
        <w:t xml:space="preserve">följande årsdag av registreringen. Kunden kan kontakta Microsoft eller kundens återförsäljare för att utöka sitt beloppsmässiga åtagande eller minska sitt tilldelade årliga åtagande för framtida årsdagar av registreringen. Kundens återförsäljare (i förekommande fall) måste stämma av minskade åtaganden med Microsoft före nästa årsdag. </w:t>
      </w:r>
    </w:p>
    <w:p w:rsidR="00434D13" w:rsidRDefault="00FB0FFF" w:rsidP="00FB0FFF">
      <w:pPr>
        <w:pStyle w:val="ProductList-Bullet"/>
        <w:numPr>
          <w:ilvl w:val="0"/>
          <w:numId w:val="32"/>
        </w:numPr>
      </w:pPr>
      <w:r>
        <w:rPr>
          <w:b/>
          <w:color w:val="00188F"/>
        </w:rPr>
        <w:t>Förbrukning</w:t>
      </w:r>
      <w:r>
        <w:t>: Kunden betalar baserat på antalet Microsoft Azure-tjänster som förbrukats under en faktureringsperiod. Det kan hända att vissa funktioner hos Microsoft Azure-tjänsterna endast är tillgängliga att köpa på förbrukningsbasis.</w:t>
      </w:r>
    </w:p>
    <w:p w:rsidR="00434D13" w:rsidRDefault="00FB0FFF" w:rsidP="00FB0FFF">
      <w:pPr>
        <w:pStyle w:val="ProductList-Bullet"/>
        <w:numPr>
          <w:ilvl w:val="0"/>
          <w:numId w:val="32"/>
        </w:numPr>
      </w:pPr>
      <w:r>
        <w:rPr>
          <w:b/>
          <w:color w:val="00188F"/>
        </w:rPr>
        <w:t>Microsoft Azure-tjänstplan</w:t>
      </w:r>
      <w:r>
        <w:t xml:space="preserve">: Kunden kan prenumerera på en Microsoft Azure-tjänst som en Microsoft Azure-tjänstplan. </w:t>
      </w:r>
    </w:p>
    <w:p w:rsidR="00434D13" w:rsidRDefault="00FB0FFF" w:rsidP="00FB0FFF">
      <w:pPr>
        <w:pStyle w:val="ProductList-Bullet"/>
        <w:numPr>
          <w:ilvl w:val="0"/>
          <w:numId w:val="32"/>
        </w:numPr>
      </w:pPr>
      <w:r>
        <w:rPr>
          <w:b/>
          <w:color w:val="00188F"/>
        </w:rPr>
        <w:t>Automatiskt Anskaffande</w:t>
      </w:r>
      <w:r>
        <w:t>: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w:t>
      </w:r>
    </w:p>
    <w:p w:rsidR="00434D13" w:rsidRDefault="00FB0FFF" w:rsidP="00FB0FFF">
      <w:pPr>
        <w:pStyle w:val="ProductList-Bullet"/>
        <w:numPr>
          <w:ilvl w:val="0"/>
          <w:numId w:val="32"/>
        </w:numPr>
      </w:pPr>
      <w:r>
        <w:rPr>
          <w:b/>
          <w:color w:val="00188F"/>
        </w:rPr>
        <w:t>Azure Reservations</w:t>
      </w:r>
      <w:r>
        <w:t>: Azure Reservations köps för specificerade perioder på upp till tre år med en förhandsbetalning. Azure Reservations löper ut i slutet av den specificerade perioden. Ingen återbetalning till kunden lämnas för eventuella oanvända Azure Reservations. Utan hinder av villkoren i kundens volymlicensieringsavtal gäller fasta priser inte för Azure Reservations. Azure Reservation-prissättningen bygger på tillgänglig prissättning vi varje inköpstillfälle.</w:t>
      </w:r>
    </w:p>
    <w:p w:rsidR="00434D13" w:rsidRDefault="00434D13">
      <w:pPr>
        <w:pStyle w:val="ProductList-Body"/>
      </w:pPr>
    </w:p>
    <w:p w:rsidR="00434D13" w:rsidRDefault="00FB0FFF">
      <w:pPr>
        <w:pStyle w:val="ProductList-ClauseHeading"/>
        <w:outlineLvl w:val="2"/>
      </w:pPr>
      <w:r>
        <w:t>4. Prissättning</w:t>
      </w:r>
    </w:p>
    <w:p w:rsidR="00434D13" w:rsidRDefault="00FB0FFF">
      <w:pPr>
        <w:pStyle w:val="ProductList-Body"/>
      </w:pPr>
      <w:r>
        <w:t>Microsoft kan erbjuda lägre priser till kunden (eller kundens återförsäljare) för enskilda Microsoft Azure-tjänster under kundens registreringsperiod på en permanent eller temporär (kampanjbaserad) basis.</w:t>
      </w:r>
    </w:p>
    <w:p w:rsidR="00434D13" w:rsidRDefault="00434D13">
      <w:pPr>
        <w:pStyle w:val="ProductList-Body"/>
      </w:pPr>
    </w:p>
    <w:p w:rsidR="00434D13" w:rsidRDefault="00FB0FFF">
      <w:pPr>
        <w:pStyle w:val="ProductList-ClauseHeading"/>
        <w:outlineLvl w:val="2"/>
      </w:pPr>
      <w:r>
        <w:t>5. Betalningsvillkor och avgifter</w:t>
      </w:r>
    </w:p>
    <w:p w:rsidR="00434D13" w:rsidRDefault="00FB0FFF" w:rsidP="00FB0FFF">
      <w:pPr>
        <w:pStyle w:val="ProductList-Bullet"/>
        <w:numPr>
          <w:ilvl w:val="0"/>
          <w:numId w:val="33"/>
        </w:numPr>
      </w:pPr>
      <w:r>
        <w:rPr>
          <w:b/>
          <w:color w:val="00188F"/>
        </w:rPr>
        <w:t>Använda beloppsmässigt åtagande</w:t>
      </w:r>
      <w:r>
        <w:t xml:space="preserve">: Varje månad drar Microsoft av penningvärdet för kundens användning av kvalificerade Microsoft Azure-tjänster från kundens beloppsmässiga åtagande (eller tilldelade årliga åtagande, i förekommande fall). När saldot för kundens beloppsmässiga åtagande (eller tilldelade årliga åtagande, i förekommande fall) har uttömts, faktureras all ytterligare användning till Konsumtionspriser (enligt beskrivningen nedan). </w:t>
      </w:r>
    </w:p>
    <w:p w:rsidR="00434D13" w:rsidRDefault="00FB0FFF" w:rsidP="00FB0FFF">
      <w:pPr>
        <w:pStyle w:val="ProductList-Bullet"/>
        <w:numPr>
          <w:ilvl w:val="0"/>
          <w:numId w:val="33"/>
        </w:numPr>
      </w:pPr>
      <w:r>
        <w:rPr>
          <w:b/>
          <w:color w:val="00188F"/>
        </w:rPr>
        <w:t>Fakturering av beloppsmässigt åtagande:</w:t>
      </w:r>
      <w:r>
        <w:t xml:space="preserve"> Om kunden väljer det Helt förbetalda alternativet faktureras det beloppsmässiga åtagandet direkt. Om kunden väljer det årligen förbetalda alternativet faktureras det första tilldelade årliga åtagandet direkt, och framtida tilldelade årliga åtaganden faktureras på årsdagen av registreringens ikraftträdandedatum.</w:t>
      </w:r>
    </w:p>
    <w:p w:rsidR="00434D13" w:rsidRDefault="00FB0FFF" w:rsidP="00FB0FFF">
      <w:pPr>
        <w:pStyle w:val="ProductList-Bullet"/>
        <w:numPr>
          <w:ilvl w:val="0"/>
          <w:numId w:val="33"/>
        </w:numPr>
      </w:pPr>
      <w:r>
        <w:rPr>
          <w:b/>
          <w:color w:val="00188F"/>
        </w:rPr>
        <w:t>Fakturering av överskott av beloppsmässigt åtagande</w:t>
      </w:r>
      <w:r>
        <w:t>: Om kundens användning är högre än antingen det beloppsmässiga åtagandet med det helt förbetalda alternativet eller tilldelat årligt åtagande med det årligen förbetalda alternativet, faktureras kunden (eller dess återförsäljare) för sådan högre användning till konsumtionspriser i slutet av varje registreringsmånad</w:t>
      </w:r>
    </w:p>
    <w:p w:rsidR="00434D13" w:rsidRDefault="00FB0FFF" w:rsidP="00FB0FFF">
      <w:pPr>
        <w:pStyle w:val="ProductList-Bullet"/>
        <w:numPr>
          <w:ilvl w:val="0"/>
          <w:numId w:val="33"/>
        </w:numPr>
      </w:pPr>
      <w:r>
        <w:rPr>
          <w:b/>
          <w:color w:val="00188F"/>
        </w:rPr>
        <w:t>Konsumtionsfakturering</w:t>
      </w:r>
      <w:r>
        <w:t>: Om kunden använder Microsoft Azure-tjänster utan ett beloppsmässigt åtagande kommer kunden (eller dess återförsäljare) att faktureras månadsvis till konsumtionspriser. All användning av Microsoft Azure-tjänsterna efter att kundens prenumerationsperiod har upphört eller sagts upp faktureras kunden (eller dess återförsäljare) till aktuella Konsumtionspriser på månadsbasis.</w:t>
      </w:r>
    </w:p>
    <w:p w:rsidR="00434D13" w:rsidRDefault="00FB0FFF" w:rsidP="00FB0FFF">
      <w:pPr>
        <w:pStyle w:val="ProductList-Bullet"/>
        <w:numPr>
          <w:ilvl w:val="0"/>
          <w:numId w:val="33"/>
        </w:numPr>
      </w:pPr>
      <w:r>
        <w:rPr>
          <w:b/>
          <w:color w:val="00188F"/>
        </w:rPr>
        <w:t>Fakturering av Azure-tjänstplaner</w:t>
      </w:r>
      <w:r>
        <w:t>: Köp av en Microsoft Azure-tjänstplan faktureras kunden (eller dess återförsäljare) enligt villkoren i kundens volymlicensieringsavtal som reglerar betalningsvillkoren för beställningen av onlinetjänster generellt. Beloppsmässigt åtagande kan inte tillämpas på köp av en Microsoft Azure-plan. Under förutsättningen att en Microsoft Azure-tjänstplan omfattar köp av en första mängd av en tjänst (första mängd) faktureras dock kundanvändning som överskrider den första mängden till konsumtionspris och kundens beloppsmässiga åtagande kan tillämpas på sådan användning.</w:t>
      </w:r>
    </w:p>
    <w:p w:rsidR="00434D13" w:rsidRDefault="00FB0FFF" w:rsidP="00FB0FFF">
      <w:pPr>
        <w:pStyle w:val="ProductList-Bullet"/>
        <w:numPr>
          <w:ilvl w:val="0"/>
          <w:numId w:val="33"/>
        </w:numPr>
      </w:pPr>
      <w:r>
        <w:rPr>
          <w:b/>
          <w:color w:val="00188F"/>
        </w:rPr>
        <w:t>Azure Reservations</w:t>
      </w:r>
      <w:r>
        <w:t xml:space="preserve">: Inköpet av Azure Reservations dras automatiskt av från eventuellt tillgängligt beloppsmässigt åtagande. Om kunden har förbrukat sitt beloppsmässiga åtagande, eller om kostnaden för Azure Reservations överstiger tillgängligt beloppsmässigt åtagande vid inköpstillfället, faktureras det överskjutande beloppet enligt vad som i övrigt anges i det här avsnittet Betalningsvillkor och avgifter. Azure Reservations-kundinköp via Azure.com debiteras det registrerade kreditkortet med hela förskottsbeloppet eller så innefattas debiteringen i den nästa fakturan. Azure Reserved Instances för en virtuell maskin eller Azure SQL Database-tjänster täcker endast databehandling (grundpriset) och innefattar inte kostnaden för programvaran (t.ex. Windows Server eller SQL Server), lagring eller säkerhetskopiering. Omvänt omfattar inte Azure Reserved Instances för programvara kostnaden för databehandling. </w:t>
      </w:r>
    </w:p>
    <w:p w:rsidR="00434D13" w:rsidRDefault="00434D13">
      <w:pPr>
        <w:pStyle w:val="ProductList-Body"/>
      </w:pPr>
    </w:p>
    <w:p w:rsidR="00434D13" w:rsidRDefault="00FB0FFF">
      <w:pPr>
        <w:pStyle w:val="ProductList-ClauseHeading"/>
        <w:outlineLvl w:val="2"/>
      </w:pPr>
      <w:r>
        <w:t>6. Alternativ Azure Reservations</w:t>
      </w:r>
    </w:p>
    <w:p w:rsidR="00434D13" w:rsidRDefault="00FB0FFF">
      <w:pPr>
        <w:pStyle w:val="ProductList-Body"/>
      </w:pPr>
      <w:r>
        <w:t>Följande alternativ gäller för Azure Reservations som kunden köpt.</w:t>
      </w:r>
    </w:p>
    <w:p w:rsidR="00434D13" w:rsidRDefault="00FB0FFF" w:rsidP="00FB0FFF">
      <w:pPr>
        <w:pStyle w:val="ProductList-Bullet"/>
        <w:numPr>
          <w:ilvl w:val="0"/>
          <w:numId w:val="34"/>
        </w:numPr>
      </w:pPr>
      <w:r>
        <w:rPr>
          <w:b/>
          <w:color w:val="00188F"/>
        </w:rPr>
        <w:t>Byt ut</w:t>
      </w:r>
      <w:r>
        <w:t>: är ett alternativ där kunden kan använda värdet av beloppet av en återstående Azure Reservation-period till att köpa en eller flera nya Azure Reservations av samma eller ett högre värde för samma tjänst.</w:t>
      </w:r>
    </w:p>
    <w:p w:rsidR="00434D13" w:rsidRDefault="00FB0FFF" w:rsidP="00FB0FFF">
      <w:pPr>
        <w:pStyle w:val="ProductList-Bullet"/>
        <w:numPr>
          <w:ilvl w:val="0"/>
          <w:numId w:val="34"/>
        </w:numPr>
      </w:pPr>
      <w:r>
        <w:rPr>
          <w:b/>
          <w:color w:val="00188F"/>
        </w:rPr>
        <w:t>Avbryt</w:t>
      </w:r>
      <w:r>
        <w:t>: ett alternativ där kunden får en proportionell återbetalning baserad på återstående Azure Reservation-period minus en avgift för uppsägning i förtid (för närvarande 12 procent) och underkastat en avbrottsgräns som Microsoft bestämmer (för närvarande 50 000 USD per år).</w:t>
      </w:r>
    </w:p>
    <w:p w:rsidR="00434D13" w:rsidRDefault="00FB0FFF" w:rsidP="00FB0FFF">
      <w:pPr>
        <w:pStyle w:val="ProductList-Bullet"/>
        <w:numPr>
          <w:ilvl w:val="0"/>
          <w:numId w:val="34"/>
        </w:numPr>
      </w:pPr>
      <w:r>
        <w:rPr>
          <w:b/>
          <w:color w:val="00188F"/>
        </w:rPr>
        <w:t>Överlåtelse</w:t>
      </w:r>
      <w:r>
        <w:t xml:space="preserve">: kunden kan använda en Azure Reservation för en enskild (omfattad) prenumeration på registreringar/konton (delade). </w:t>
      </w:r>
    </w:p>
    <w:p w:rsidR="00434D13" w:rsidRDefault="00434D13">
      <w:pPr>
        <w:pStyle w:val="ProductList-Body"/>
      </w:pPr>
    </w:p>
    <w:p w:rsidR="00434D13" w:rsidRDefault="00FB0FFF">
      <w:pPr>
        <w:pStyle w:val="ProductList-ClauseHeading"/>
        <w:outlineLvl w:val="2"/>
      </w:pPr>
      <w:r>
        <w:t>7. Open License-, Open Value- och Open Value Subscription-program</w:t>
      </w:r>
    </w:p>
    <w:p w:rsidR="00434D13" w:rsidRDefault="00FB0FFF">
      <w:pPr>
        <w:pStyle w:val="ProductList-SubClauseHeading"/>
        <w:outlineLvl w:val="3"/>
      </w:pPr>
      <w:r>
        <w:t>7.1 Definitioner</w:t>
      </w:r>
    </w:p>
    <w:p w:rsidR="00434D13" w:rsidRDefault="00FB0FFF">
      <w:pPr>
        <w:pStyle w:val="ProductList-BodyIndented"/>
      </w:pPr>
      <w:r>
        <w:rPr>
          <w:b/>
          <w:color w:val="00188F"/>
        </w:rPr>
        <w:t>Konsumtionspris</w:t>
      </w:r>
      <w:r>
        <w:t xml:space="preserve"> avser, vad beträffar avtal för Open License, Open Value och Open Value Subscription, priser för alla Microsoft Azure-tjänster.</w:t>
      </w:r>
    </w:p>
    <w:p w:rsidR="00434D13" w:rsidRDefault="00FB0FFF">
      <w:pPr>
        <w:pStyle w:val="ProductList-BodyIndented"/>
      </w:pPr>
      <w:r>
        <w:rPr>
          <w:b/>
          <w:color w:val="00188F"/>
        </w:rPr>
        <w:t>Portal</w:t>
      </w:r>
      <w:r>
        <w:t xml:space="preserve"> avser den onlineportal genom vilken kunden administrerar sin prenumeration.</w:t>
      </w:r>
    </w:p>
    <w:p w:rsidR="00434D13" w:rsidRDefault="00FB0FFF">
      <w:pPr>
        <w:pStyle w:val="ProductList-BodyIndented"/>
      </w:pPr>
      <w:r>
        <w:rPr>
          <w:b/>
          <w:color w:val="00188F"/>
        </w:rPr>
        <w:t>Prenumeration</w:t>
      </w:r>
      <w:r>
        <w:t xml:space="preserve"> avser ett prenumeration med ett värde som fastställts vid beställningstillfället som kan lösas in mot en mängd Microsoft Azure-tjänster.</w:t>
      </w:r>
    </w:p>
    <w:p w:rsidR="00434D13" w:rsidRDefault="00434D13">
      <w:pPr>
        <w:pStyle w:val="ProductList-BodyIndented"/>
      </w:pPr>
    </w:p>
    <w:p w:rsidR="00434D13" w:rsidRDefault="00FB0FFF">
      <w:pPr>
        <w:pStyle w:val="ProductList-SubClauseHeading"/>
        <w:outlineLvl w:val="3"/>
      </w:pPr>
      <w:r>
        <w:lastRenderedPageBreak/>
        <w:t>7.2 Prenumerationsperiod</w:t>
      </w:r>
    </w:p>
    <w:p w:rsidR="00434D13" w:rsidRDefault="00FB0FFF">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rsidR="00434D13" w:rsidRDefault="00434D13">
      <w:pPr>
        <w:pStyle w:val="ProductList-BodyIndented"/>
      </w:pPr>
    </w:p>
    <w:p w:rsidR="00434D13" w:rsidRDefault="00FB0FFF">
      <w:pPr>
        <w:pStyle w:val="ProductList-ClauseHeading"/>
        <w:outlineLvl w:val="2"/>
      </w:pPr>
      <w:r>
        <w:t>8. Microsoft Azure-hybridförmån</w:t>
      </w:r>
    </w:p>
    <w:p w:rsidR="00434D13" w:rsidRDefault="00FB0FFF">
      <w:pPr>
        <w:pStyle w:val="ProductList-SubClauseHeading"/>
        <w:outlineLvl w:val="3"/>
      </w:pPr>
      <w:r>
        <w:t>8.1 Microsoft Azure-hybridförmån för Windows Server</w:t>
      </w:r>
    </w:p>
    <w:p w:rsidR="00434D13" w:rsidRDefault="00FB0FFF">
      <w:pPr>
        <w:pStyle w:val="ProductList-BodyIndented"/>
      </w:pPr>
      <w:r>
        <w:t>Inom ramen för Microsoft Azure-hybridförmånen för Windows Server kan kunden använda virtuella Windows Server-maskiner på Microsoft Azure och endast betala för databehandlingskostnaderna (basinstansen). Varje Windows Server processor-</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med SA-täckning och varje uppsättning av 16 Windows Server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ger kunden rätt att använda Windows Server i Microsoft Azure på upp till 16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Azure-instanser. Varje ytterligare uppsättning av 8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och en basinstans. Kunden kan använda Standard eller Datacenter.</w:t>
      </w:r>
    </w:p>
    <w:p w:rsidR="00434D13" w:rsidRDefault="00434D13">
      <w:pPr>
        <w:pStyle w:val="ProductList-BodyIndented"/>
      </w:pPr>
    </w:p>
    <w:p w:rsidR="00434D13" w:rsidRDefault="00FB0FFF">
      <w:pPr>
        <w:pStyle w:val="ProductList-BodyIndented"/>
      </w:pPr>
      <w:r>
        <w:t xml:space="preserve">Kunden måste ange att man använder Windows Server inom ramen för Azure-hybridförmånen för Windows Server när man skapar eller konfigurerar en virtuell dator på Azure. </w:t>
      </w:r>
      <w:hyperlink r:id="rId113">
        <w:r>
          <w:rPr>
            <w:color w:val="00467F"/>
            <w:u w:val="single"/>
          </w:rPr>
          <w:t>Villkoren för onlinetjänster</w:t>
        </w:r>
      </w:hyperlink>
      <w:r>
        <w:t xml:space="preserve"> reglerar användningen av Windows Server inom ramen för denna förmån.</w:t>
      </w:r>
    </w:p>
    <w:p w:rsidR="00434D13" w:rsidRDefault="00434D13">
      <w:pPr>
        <w:pStyle w:val="ProductList-BodyIndented"/>
      </w:pPr>
    </w:p>
    <w:p w:rsidR="00434D13" w:rsidRDefault="00FB0FFF">
      <w:pPr>
        <w:pStyle w:val="ProductList-BodyIndented"/>
      </w:pPr>
      <w:r>
        <w:t>Azure-hybridförmånen för Windows Server ger ytterligare rättigheter att driftsätta och använda programvaran när de utövas i samband med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andra rättigheter när de utövas i samband med </w:t>
      </w:r>
      <w:r>
        <w:fldChar w:fldCharType="begin"/>
      </w:r>
      <w:r>
        <w:instrText xml:space="preserve"> AutoTextList   \s NoStyle \t "Med licens avses rätten att ladda ned, installera och använda en produkt." </w:instrText>
      </w:r>
      <w:r>
        <w:fldChar w:fldCharType="separate"/>
      </w:r>
      <w:r>
        <w:rPr>
          <w:color w:val="0563C1"/>
        </w:rPr>
        <w:t>Standardlicenser</w:t>
      </w:r>
      <w:r>
        <w:fldChar w:fldCharType="end"/>
      </w:r>
      <w:r>
        <w:t xml:space="preserve">. Kunden får inte tilldela en </w:t>
      </w:r>
      <w:r>
        <w:fldChar w:fldCharType="begin"/>
      </w:r>
      <w:r>
        <w:instrText xml:space="preserve"> AutoTextList   \s NoStyle \t "Med licens avses rätten att ladda ned, installera, komma åt och använda en produkt." </w:instrText>
      </w:r>
      <w:r>
        <w:fldChar w:fldCharType="separate"/>
      </w:r>
      <w:r>
        <w:rPr>
          <w:color w:val="0563C1"/>
        </w:rPr>
        <w:t>standardlicens</w:t>
      </w:r>
      <w:r>
        <w:fldChar w:fldCharType="end"/>
      </w:r>
      <w:r>
        <w:t xml:space="preserve"> till Azure-hybridförmån för Windows Server och samtidigt tilldela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dess användning, förutom som en engångsåtgärd, under en period som inte överskrider 31 dagar, för att kunden ska kunna migrera dessa arbetsbelastningar till Azure. Standard</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bedöms som ”tilldelade Azure” när kunden använder Windows Server genom Azure Hybrid-förmånen för Windows Server, och får inte driftsättas igen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inom 90 dagar.</w:t>
      </w:r>
    </w:p>
    <w:p w:rsidR="00434D13" w:rsidRDefault="00434D13">
      <w:pPr>
        <w:pStyle w:val="ProductList-BodyIndented"/>
      </w:pPr>
    </w:p>
    <w:p w:rsidR="00434D13" w:rsidRDefault="00FB0FFF">
      <w:pPr>
        <w:pStyle w:val="ProductList-SubClauseHeading"/>
        <w:outlineLvl w:val="3"/>
      </w:pPr>
      <w:r>
        <w:t>8.2 Microsoft Azure Hybrid-förmån för SQL Server</w:t>
      </w:r>
    </w:p>
    <w:p w:rsidR="00434D13" w:rsidRDefault="00FB0FFF">
      <w:pPr>
        <w:pStyle w:val="ProductList-BodyIndented"/>
      </w:pPr>
      <w:r>
        <w:t>Kunden får, inom ramen för Microsoft Azure Hybrid-förmånen för SQL Server för varje SQL Server-</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omfattas av SA (kvalificerad licens), konsumera de Microsoft Azure Data Services som anges i tabellen nedan i angivna proportioner. Om en kund vill använda Azure Hybrid-förmån för SQL Server till att konsumera två eller flera Microsoft Azure Data Services måste en eller flera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tilldelas för varje tjänst.</w:t>
      </w:r>
    </w:p>
    <w:p w:rsidR="00434D13" w:rsidRDefault="00434D13">
      <w:pPr>
        <w:pStyle w:val="ProductList-BodyIndented"/>
      </w:pPr>
    </w:p>
    <w:tbl>
      <w:tblPr>
        <w:tblStyle w:val="PURTable0"/>
        <w:tblW w:w="0" w:type="dxa"/>
        <w:tblLook w:val="04A0" w:firstRow="1" w:lastRow="0" w:firstColumn="1" w:lastColumn="0" w:noHBand="0" w:noVBand="1"/>
      </w:tblPr>
      <w:tblGrid>
        <w:gridCol w:w="3108"/>
        <w:gridCol w:w="3806"/>
        <w:gridCol w:w="3642"/>
      </w:tblGrid>
      <w:tr w:rsidR="00434D13">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434D13" w:rsidRDefault="00FB0FFF">
            <w:pPr>
              <w:pStyle w:val="ProductList-TableBody"/>
            </w:pPr>
            <w:r>
              <w:rPr>
                <w:color w:val="FFFFFF"/>
              </w:rPr>
              <w:t>Kvalificerad licens</w:t>
            </w:r>
          </w:p>
        </w:tc>
        <w:tc>
          <w:tcPr>
            <w:tcW w:w="4280" w:type="dxa"/>
            <w:tcBorders>
              <w:bottom w:val="none" w:sz="4" w:space="0" w:color="6E6E6E"/>
            </w:tcBorders>
            <w:shd w:val="clear" w:color="auto" w:fill="0070C0"/>
          </w:tcPr>
          <w:p w:rsidR="00434D13" w:rsidRDefault="00FB0FFF">
            <w:pPr>
              <w:pStyle w:val="ProductList-TableBody"/>
            </w:pPr>
            <w:r>
              <w:rPr>
                <w:color w:val="FFFFFF"/>
              </w:rPr>
              <w:t>Microsoft Azure Data Service</w:t>
            </w:r>
            <w:r>
              <w:rPr>
                <w:vertAlign w:val="superscript"/>
              </w:rPr>
              <w:t>1</w:t>
            </w:r>
          </w:p>
        </w:tc>
        <w:tc>
          <w:tcPr>
            <w:tcW w:w="4160" w:type="dxa"/>
            <w:shd w:val="clear" w:color="auto" w:fill="0070C0"/>
          </w:tcPr>
          <w:p w:rsidR="00434D13" w:rsidRDefault="00FB0FFF">
            <w:pPr>
              <w:pStyle w:val="ProductList-TableBody"/>
            </w:pPr>
            <w:r>
              <w:rPr>
                <w:color w:val="FFFFFF"/>
              </w:rPr>
              <w:t>Proportion av kvalificerade licenser i förhållande till Azure virtuella kärnor</w:t>
            </w:r>
          </w:p>
        </w:tc>
      </w:tr>
      <w:tr w:rsidR="00434D13">
        <w:tc>
          <w:tcPr>
            <w:tcW w:w="3540" w:type="dxa"/>
            <w:tcBorders>
              <w:left w:val="single" w:sz="4" w:space="0" w:color="6E6E6E"/>
              <w:bottom w:val="none" w:sz="4" w:space="0" w:color="6E6E6E"/>
              <w:right w:val="single" w:sz="4" w:space="0" w:color="6E6E6E"/>
            </w:tcBorders>
          </w:tcPr>
          <w:p w:rsidR="00434D13" w:rsidRDefault="00FB0FFF">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rsidR="00434D13" w:rsidRDefault="00FB0FFF">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rsidR="00434D13" w:rsidRDefault="00FB0FFF">
            <w:pPr>
              <w:pStyle w:val="ProductList-TableBody"/>
            </w:pPr>
            <w:r>
              <w:t>1 kärnlicens:4 virtuella kärnor</w:t>
            </w:r>
          </w:p>
        </w:tc>
      </w:tr>
      <w:tr w:rsidR="00434D13">
        <w:tc>
          <w:tcPr>
            <w:tcW w:w="3540" w:type="dxa"/>
            <w:tcBorders>
              <w:top w:val="none" w:sz="4" w:space="0" w:color="6E6E6E"/>
              <w:left w:val="single" w:sz="4" w:space="0" w:color="6E6E6E"/>
              <w:bottom w:val="none" w:sz="4" w:space="0" w:color="6E6E6E"/>
            </w:tcBorders>
          </w:tcPr>
          <w:p w:rsidR="00434D13" w:rsidRDefault="00434D13">
            <w:pPr>
              <w:pStyle w:val="ProductList-TableBody"/>
            </w:pPr>
          </w:p>
        </w:tc>
        <w:tc>
          <w:tcPr>
            <w:tcW w:w="4280" w:type="dxa"/>
          </w:tcPr>
          <w:p w:rsidR="00434D13" w:rsidRDefault="00FB0FFF">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rsidR="00434D13" w:rsidRDefault="00FB0FFF">
            <w:pPr>
              <w:pStyle w:val="ProductList-TableBody"/>
            </w:pPr>
            <w:r>
              <w:t>1 kärnlicens:1 virtuell kärna</w:t>
            </w:r>
          </w:p>
        </w:tc>
      </w:tr>
      <w:tr w:rsidR="00434D13">
        <w:tc>
          <w:tcPr>
            <w:tcW w:w="3540" w:type="dxa"/>
            <w:tcBorders>
              <w:top w:val="none" w:sz="4" w:space="0" w:color="6E6E6E"/>
              <w:left w:val="single" w:sz="4" w:space="0" w:color="6E6E6E"/>
              <w:bottom w:val="none" w:sz="4" w:space="0" w:color="6E6E6E"/>
            </w:tcBorders>
          </w:tcPr>
          <w:p w:rsidR="00434D13" w:rsidRDefault="00434D13">
            <w:pPr>
              <w:pStyle w:val="ProductList-TableBody"/>
            </w:pPr>
          </w:p>
        </w:tc>
        <w:tc>
          <w:tcPr>
            <w:tcW w:w="4280" w:type="dxa"/>
          </w:tcPr>
          <w:p w:rsidR="00434D13" w:rsidRDefault="00FB0FFF">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rsidR="00434D13" w:rsidRDefault="00FB0FFF">
            <w:pPr>
              <w:pStyle w:val="ProductList-TableBody"/>
            </w:pPr>
            <w:r>
              <w:t>1 kärnlicens:4 virtuell kärna</w:t>
            </w:r>
          </w:p>
        </w:tc>
      </w:tr>
      <w:tr w:rsidR="00434D13">
        <w:tc>
          <w:tcPr>
            <w:tcW w:w="354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4280" w:type="dxa"/>
            <w:tcBorders>
              <w:left w:val="single" w:sz="4" w:space="0" w:color="6E6E6E"/>
              <w:bottom w:val="single" w:sz="4" w:space="0" w:color="6E6E6E"/>
              <w:right w:val="single" w:sz="4" w:space="0" w:color="6E6E6E"/>
            </w:tcBorders>
          </w:tcPr>
          <w:p w:rsidR="00434D13" w:rsidRDefault="00FB0FF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1 kärnlicens:1 virtuell kärna</w:t>
            </w:r>
          </w:p>
        </w:tc>
      </w:tr>
      <w:tr w:rsidR="00434D13">
        <w:tc>
          <w:tcPr>
            <w:tcW w:w="354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4280" w:type="dxa"/>
            <w:tcBorders>
              <w:top w:val="single" w:sz="4" w:space="0" w:color="6E6E6E"/>
              <w:left w:val="single" w:sz="4" w:space="0" w:color="6E6E6E"/>
              <w:right w:val="single" w:sz="4" w:space="0" w:color="6E6E6E"/>
            </w:tcBorders>
          </w:tcPr>
          <w:p w:rsidR="00434D13" w:rsidRDefault="00FB0FFF">
            <w:pPr>
              <w:pStyle w:val="ProductList-TableBody"/>
            </w:pPr>
            <w:r>
              <w:t>SQL Server Enterprise virtuella maskiner</w:t>
            </w:r>
          </w:p>
        </w:tc>
        <w:tc>
          <w:tcPr>
            <w:tcW w:w="416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1 kärnlicens</w:t>
            </w:r>
            <w:r>
              <w:rPr>
                <w:vertAlign w:val="superscript"/>
              </w:rPr>
              <w:t>2</w:t>
            </w:r>
            <w:r>
              <w:t>:1 virtuell kärna</w:t>
            </w:r>
          </w:p>
        </w:tc>
      </w:tr>
      <w:tr w:rsidR="00434D13">
        <w:tc>
          <w:tcPr>
            <w:tcW w:w="3540" w:type="dxa"/>
            <w:tcBorders>
              <w:top w:val="single" w:sz="4" w:space="0" w:color="6E6E6E"/>
              <w:left w:val="single" w:sz="4" w:space="0" w:color="6E6E6E"/>
              <w:bottom w:val="none" w:sz="4" w:space="0" w:color="6E6E6E"/>
            </w:tcBorders>
          </w:tcPr>
          <w:p w:rsidR="00434D13" w:rsidRDefault="00FB0FFF">
            <w:pPr>
              <w:pStyle w:val="ProductList-TableBody"/>
            </w:pPr>
            <w:r>
              <w:t>SQL Server Standard (kärna)</w:t>
            </w:r>
          </w:p>
        </w:tc>
        <w:tc>
          <w:tcPr>
            <w:tcW w:w="4280" w:type="dxa"/>
          </w:tcPr>
          <w:p w:rsidR="00434D13" w:rsidRDefault="00FB0FFF">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rsidR="00434D13" w:rsidRDefault="00FB0FFF">
            <w:pPr>
              <w:pStyle w:val="ProductList-TableBody"/>
            </w:pPr>
            <w:r>
              <w:t>1 kärnlicens:1 virtuell kärna</w:t>
            </w:r>
          </w:p>
        </w:tc>
      </w:tr>
      <w:tr w:rsidR="00434D13">
        <w:tc>
          <w:tcPr>
            <w:tcW w:w="3540" w:type="dxa"/>
            <w:tcBorders>
              <w:top w:val="none" w:sz="4" w:space="0" w:color="6E6E6E"/>
              <w:left w:val="single" w:sz="4" w:space="0" w:color="6E6E6E"/>
              <w:bottom w:val="none" w:sz="4" w:space="0" w:color="6E6E6E"/>
            </w:tcBorders>
          </w:tcPr>
          <w:p w:rsidR="00434D13" w:rsidRDefault="00434D13">
            <w:pPr>
              <w:pStyle w:val="ProductList-TableBody"/>
            </w:pPr>
          </w:p>
        </w:tc>
        <w:tc>
          <w:tcPr>
            <w:tcW w:w="4280" w:type="dxa"/>
          </w:tcPr>
          <w:p w:rsidR="00434D13" w:rsidRDefault="00FB0FFF">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rsidR="00434D13" w:rsidRDefault="00FB0FFF">
            <w:pPr>
              <w:pStyle w:val="ProductList-TableBody"/>
            </w:pPr>
            <w:r>
              <w:t>1 kärnlicens:1 virtuell kärna</w:t>
            </w:r>
          </w:p>
        </w:tc>
      </w:tr>
      <w:tr w:rsidR="00434D13">
        <w:tc>
          <w:tcPr>
            <w:tcW w:w="354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4280" w:type="dxa"/>
            <w:tcBorders>
              <w:left w:val="single" w:sz="4" w:space="0" w:color="6E6E6E"/>
              <w:bottom w:val="single" w:sz="4" w:space="0" w:color="6E6E6E"/>
              <w:right w:val="single" w:sz="4" w:space="0" w:color="6E6E6E"/>
            </w:tcBorders>
          </w:tcPr>
          <w:p w:rsidR="00434D13" w:rsidRDefault="00FB0FF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1 kärnlicens: 1 virtuell kärna</w:t>
            </w:r>
          </w:p>
        </w:tc>
      </w:tr>
      <w:tr w:rsidR="00434D13">
        <w:tc>
          <w:tcPr>
            <w:tcW w:w="354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SQL Server Standard virtuella maskiner</w:t>
            </w:r>
          </w:p>
        </w:tc>
        <w:tc>
          <w:tcPr>
            <w:tcW w:w="416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1 kärnlicens</w:t>
            </w:r>
            <w:r>
              <w:rPr>
                <w:vertAlign w:val="superscript"/>
              </w:rPr>
              <w:t>2</w:t>
            </w:r>
            <w:r>
              <w:t>:1 virtuell kärna</w:t>
            </w:r>
          </w:p>
        </w:tc>
      </w:tr>
    </w:tbl>
    <w:p w:rsidR="00434D13" w:rsidRDefault="00FB0FFF">
      <w:pPr>
        <w:pStyle w:val="ProductList-BodyIndented"/>
      </w:pPr>
      <w:r>
        <w:rPr>
          <w:vertAlign w:val="superscript"/>
        </w:rPr>
        <w:t>1</w:t>
      </w:r>
      <w:r>
        <w:rPr>
          <w:i/>
        </w:rPr>
        <w:t>Azure Hybrid-förmånen gäller inte för den serverlösa nivån för Azure SQL Database.</w:t>
      </w:r>
    </w:p>
    <w:p w:rsidR="00434D13" w:rsidRDefault="00FB0FFF">
      <w:pPr>
        <w:pStyle w:val="ProductList-BodyIndented"/>
      </w:pPr>
      <w:r>
        <w:rPr>
          <w:i/>
          <w:vertAlign w:val="superscript"/>
        </w:rPr>
        <w:t>2</w:t>
      </w:r>
      <w:r>
        <w:rPr>
          <w:i/>
        </w:rPr>
        <w:t>Förutsatt att minst fyra kärnlicenser per virtuell maskin finns.</w:t>
      </w:r>
    </w:p>
    <w:p w:rsidR="00434D13" w:rsidRDefault="00434D13">
      <w:pPr>
        <w:pStyle w:val="ProductList-BodyIndented"/>
      </w:pPr>
    </w:p>
    <w:p w:rsidR="00434D13" w:rsidRDefault="00FB0FFF">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(enligt vad som är tillämpligt). Kunder måste ange att de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arbetsbelastningar som körs inom ramen för Azure Hybrid-förmån för SQL Server med fullt mätta Azure-tjänster.  </w:t>
      </w:r>
    </w:p>
    <w:p w:rsidR="00434D13" w:rsidRDefault="00434D13">
      <w:pPr>
        <w:pStyle w:val="ProductList-BodyIndented"/>
      </w:pPr>
    </w:p>
    <w:p w:rsidR="00434D13" w:rsidRDefault="00FB0FFF">
      <w:pPr>
        <w:pStyle w:val="ProductList-BodyIndented"/>
      </w:pPr>
      <w:r>
        <w:t xml:space="preserve">Kunden får inte tilldela Azure Hybrid-förmån för SQL Server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och tilldela (a) delade servrar inom ramen för licensmobilitet genom Software Assurance eller (b) en server som är tillägnad dess användning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förutom som en engångsåtgärd, under en period som inte överskrider 180 dagar, för att kunden ska kunna migrera dessa arbetsbelastningar till Azure. </w:t>
      </w:r>
    </w:p>
    <w:p w:rsidR="00434D13" w:rsidRDefault="00434D13">
      <w:pPr>
        <w:pStyle w:val="ProductList-BodyIndented"/>
      </w:pPr>
    </w:p>
    <w:p w:rsidR="00434D13" w:rsidRDefault="00FB0FFF">
      <w:pPr>
        <w:pStyle w:val="ProductList-BodyIndented"/>
      </w:pPr>
      <w:r>
        <w:lastRenderedPageBreak/>
        <w:t xml:space="preserve">Kunden får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tilldelade för användning med Azure Hybrid-förmån för SQL Server till en server som är tillägnad kunden eller delade servrar inom ramen för licensmobilitet genom Software Assurance, förutsatt att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förblir tilldelade för användning inom ramen för denna förmån i minst 90 dagar efter att en arbetsbelastning har migrerats. </w:t>
      </w:r>
    </w:p>
    <w:p w:rsidR="00434D13" w:rsidRDefault="00434D13">
      <w:pPr>
        <w:pStyle w:val="ProductList-BodyIndented"/>
      </w:pPr>
    </w:p>
    <w:p w:rsidR="00434D13" w:rsidRDefault="00FB0FFF">
      <w:pPr>
        <w:pStyle w:val="ProductList-SubClauseHeading"/>
        <w:outlineLvl w:val="3"/>
      </w:pPr>
      <w:r>
        <w:t>8.2.1 Redundansväxlingsrättigheter</w:t>
      </w:r>
    </w:p>
    <w:p w:rsidR="00434D13" w:rsidRDefault="00FB0FFF">
      <w:pPr>
        <w:pStyle w:val="ProductList-BodyIndented"/>
      </w:pPr>
      <w:r>
        <w:t>Vid tilldelning av 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användning med virtuella SQL Server-maskiner inom ramen för Azure Hybrid-förmånen för SQL Server får kunden även köra passiva redundansväxlingsinstanser på Microsoft Azure till förekommande av en redundansväxlingshändelse. Antalet licenser som annars skulle krävas för att köra de passiva redundansväxlingsinstanserna får inte överstiga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för att köra motsvarande virtuell SQL Server-maskin inom ramen för Azure Hybrid-förmånen.</w:t>
      </w:r>
    </w:p>
    <w:p w:rsidR="00434D13" w:rsidRDefault="00434D13">
      <w:pPr>
        <w:pStyle w:val="ProductList-BodyIndented"/>
      </w:pPr>
    </w:p>
    <w:p w:rsidR="00434D13" w:rsidRDefault="00FB0FFF">
      <w:pPr>
        <w:pStyle w:val="ProductList-Offering2HeadingNoBorder"/>
        <w:outlineLvl w:val="2"/>
      </w:pPr>
      <w:bookmarkStart w:id="216" w:name="_Sec625"/>
      <w:r>
        <w:t>Microsoft Azure-tjänster</w:t>
      </w:r>
      <w:bookmarkEnd w:id="216"/>
      <w:r>
        <w:fldChar w:fldCharType="begin"/>
      </w:r>
      <w:r>
        <w:instrText xml:space="preserve"> TC "</w:instrText>
      </w:r>
      <w:bookmarkStart w:id="217" w:name="_Toc10196015"/>
      <w:r>
        <w:instrText>Microsoft Azure-tjänster</w:instrText>
      </w:r>
      <w:bookmarkEnd w:id="217"/>
      <w:r>
        <w:instrText>" \l 3</w:instrText>
      </w:r>
      <w:r>
        <w:fldChar w:fldCharType="end"/>
      </w:r>
    </w:p>
    <w:p w:rsidR="00434D13" w:rsidRDefault="00FB0FFF">
      <w:pPr>
        <w:pStyle w:val="ProductList-Offering1SubSection"/>
        <w:outlineLvl w:val="3"/>
      </w:pPr>
      <w:bookmarkStart w:id="218" w:name="_Sec705"/>
      <w:r>
        <w:t>1. Programtillgänglighet</w:t>
      </w:r>
      <w:bookmarkEnd w:id="218"/>
    </w:p>
    <w:tbl>
      <w:tblPr>
        <w:tblStyle w:val="PURTable"/>
        <w:tblW w:w="0" w:type="dxa"/>
        <w:tblLook w:val="04A0" w:firstRow="1" w:lastRow="0" w:firstColumn="1" w:lastColumn="0" w:noHBand="0" w:noVBand="1"/>
      </w:tblPr>
      <w:tblGrid>
        <w:gridCol w:w="4297"/>
        <w:gridCol w:w="718"/>
        <w:gridCol w:w="701"/>
        <w:gridCol w:w="706"/>
        <w:gridCol w:w="715"/>
        <w:gridCol w:w="729"/>
        <w:gridCol w:w="832"/>
        <w:gridCol w:w="709"/>
        <w:gridCol w:w="700"/>
        <w:gridCol w:w="809"/>
      </w:tblGrid>
      <w:tr w:rsidR="00434D1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34D13">
        <w:tc>
          <w:tcPr>
            <w:tcW w:w="4660" w:type="dxa"/>
            <w:tcBorders>
              <w:top w:val="single" w:sz="6" w:space="0" w:color="FFFFFF"/>
              <w:left w:val="none" w:sz="4" w:space="0" w:color="6E6E6E"/>
              <w:bottom w:val="dashed" w:sz="4" w:space="0" w:color="B2B2B2"/>
              <w:right w:val="none" w:sz="4" w:space="0" w:color="6E6E6E"/>
            </w:tcBorders>
          </w:tcPr>
          <w:p w:rsidR="00434D13" w:rsidRDefault="00FB0FFF">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2B2B2"/>
              <w:left w:val="none" w:sz="4" w:space="0" w:color="6E6E6E"/>
              <w:bottom w:val="none" w:sz="4" w:space="0" w:color="BFBFBF"/>
              <w:right w:val="none" w:sz="4" w:space="0" w:color="6E6E6E"/>
            </w:tcBorders>
          </w:tcPr>
          <w:p w:rsidR="00434D13" w:rsidRDefault="00FB0FF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bl>
    <w:p w:rsidR="00434D13" w:rsidRDefault="00FB0FFF">
      <w:pPr>
        <w:pStyle w:val="ProductList-Body"/>
      </w:pPr>
      <w:r>
        <w:rPr>
          <w:i/>
        </w:rPr>
        <w:t>*Även tillgängligt via Microsoft kundavtal</w:t>
      </w:r>
    </w:p>
    <w:p w:rsidR="00434D13" w:rsidRDefault="00FB0FFF">
      <w:pPr>
        <w:pStyle w:val="ProductList-Offering1SubSection"/>
        <w:outlineLvl w:val="3"/>
      </w:pPr>
      <w:bookmarkStart w:id="219" w:name="_Sec760"/>
      <w:r>
        <w:t>2. Produktvillkor</w:t>
      </w:r>
      <w:bookmarkEnd w:id="219"/>
    </w:p>
    <w:tbl>
      <w:tblPr>
        <w:tblStyle w:val="PURTable"/>
        <w:tblW w:w="0" w:type="dxa"/>
        <w:tblLook w:val="04A0" w:firstRow="1" w:lastRow="0" w:firstColumn="1" w:lastColumn="0" w:noHBand="0" w:noVBand="1"/>
      </w:tblPr>
      <w:tblGrid>
        <w:gridCol w:w="3708"/>
        <w:gridCol w:w="3624"/>
        <w:gridCol w:w="3584"/>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Tilldelat årligt åtagande för Microsoft Azure-tjänster</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2.1 Microsoft Azure-tjänstplaner</w:t>
      </w:r>
    </w:p>
    <w:p w:rsidR="00434D13" w:rsidRDefault="00FB0FFF">
      <w:pPr>
        <w:pStyle w:val="ProductList-Body"/>
      </w:pPr>
      <w:r>
        <w:t>Om kunden prenumererar med en Microsoft Azure-tjänstplan kan enskilda Microsoft Azure-tjänster ha olika programtillgänglighet eller vara underkastade olika villkor. Se poster nedan som är specifika för Microsoft Azure-tjänstplanen för mer information.</w:t>
      </w: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34D13" w:rsidRDefault="00434D13">
            <w:pPr>
              <w:pStyle w:val="PURBreadcrumb"/>
            </w:pPr>
          </w:p>
          <w:tbl>
            <w:tblPr>
              <w:tblW w:w="0" w:type="dxa"/>
              <w:tblLook w:val="04A0" w:firstRow="1" w:lastRow="0" w:firstColumn="1" w:lastColumn="0" w:noHBand="0" w:noVBand="1"/>
            </w:tblPr>
            <w:tblGrid>
              <w:gridCol w:w="10800"/>
            </w:tblGrid>
            <w:tr w:rsidR="00434D13">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TableBody"/>
            </w:pPr>
          </w:p>
        </w:tc>
      </w:tr>
    </w:tbl>
    <w:p w:rsidR="00434D13" w:rsidRDefault="00FB0FFF">
      <w:pPr>
        <w:pStyle w:val="ProductList-Offering2HeadingNoBorder"/>
        <w:outlineLvl w:val="2"/>
      </w:pPr>
      <w:bookmarkStart w:id="220" w:name="_Sec1197"/>
      <w:r>
        <w:t>Microsoft Azure-infrastrukturplaner:</w:t>
      </w:r>
      <w:bookmarkEnd w:id="220"/>
      <w:r>
        <w:fldChar w:fldCharType="begin"/>
      </w:r>
      <w:r>
        <w:instrText xml:space="preserve"> TC "</w:instrText>
      </w:r>
      <w:bookmarkStart w:id="221" w:name="_Toc10196016"/>
      <w:r>
        <w:instrText>Microsoft Azure-infrastrukturplaner:</w:instrText>
      </w:r>
      <w:bookmarkEnd w:id="221"/>
      <w:r>
        <w:instrText>" \l 3</w:instrText>
      </w:r>
      <w:r>
        <w:fldChar w:fldCharType="end"/>
      </w:r>
    </w:p>
    <w:p w:rsidR="00434D13" w:rsidRDefault="00FB0FFF">
      <w:pPr>
        <w:pStyle w:val="ProductList-Offering1SubSection"/>
        <w:outlineLvl w:val="3"/>
      </w:pPr>
      <w:bookmarkStart w:id="222" w:name="_Sec706"/>
      <w:r>
        <w:t>1. Programtillgänglighet</w:t>
      </w:r>
      <w:bookmarkEnd w:id="222"/>
    </w:p>
    <w:tbl>
      <w:tblPr>
        <w:tblStyle w:val="PURTable"/>
        <w:tblW w:w="0" w:type="dxa"/>
        <w:tblLook w:val="04A0" w:firstRow="1" w:lastRow="0" w:firstColumn="1" w:lastColumn="0" w:noHBand="0" w:noVBand="1"/>
      </w:tblPr>
      <w:tblGrid>
        <w:gridCol w:w="4333"/>
        <w:gridCol w:w="715"/>
        <w:gridCol w:w="690"/>
        <w:gridCol w:w="702"/>
        <w:gridCol w:w="713"/>
        <w:gridCol w:w="728"/>
        <w:gridCol w:w="829"/>
        <w:gridCol w:w="706"/>
        <w:gridCol w:w="696"/>
        <w:gridCol w:w="804"/>
      </w:tblGrid>
      <w:tr w:rsidR="00434D1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34D13">
        <w:tc>
          <w:tcPr>
            <w:tcW w:w="466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34D13" w:rsidRDefault="00FB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single" w:sz="4" w:space="0" w:color="FFFFFF"/>
              <w:right w:val="none" w:sz="4" w:space="0" w:color="6E6E6E"/>
            </w:tcBorders>
          </w:tcPr>
          <w:p w:rsidR="00434D13" w:rsidRDefault="00FB0FFF">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bl>
    <w:p w:rsidR="00434D13" w:rsidRDefault="00FB0FFF">
      <w:pPr>
        <w:pStyle w:val="ProductList-Offering1SubSection"/>
        <w:outlineLvl w:val="3"/>
      </w:pPr>
      <w:bookmarkStart w:id="223" w:name="_Sec761"/>
      <w:r>
        <w:t>2. Produktvillkor</w:t>
      </w:r>
      <w:bookmarkEnd w:id="223"/>
    </w:p>
    <w:tbl>
      <w:tblPr>
        <w:tblStyle w:val="PURTable"/>
        <w:tblW w:w="0" w:type="dxa"/>
        <w:tblLook w:val="04A0" w:firstRow="1" w:lastRow="0" w:firstColumn="1" w:lastColumn="0" w:noHBand="0" w:noVBand="1"/>
      </w:tblPr>
      <w:tblGrid>
        <w:gridCol w:w="3706"/>
        <w:gridCol w:w="3622"/>
        <w:gridCol w:w="3588"/>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Azure RemoteApp)</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Tillägg och Från SA: Ej tillämpligt</w:t>
            </w:r>
          </w:p>
        </w:tc>
      </w:tr>
    </w:tbl>
    <w:p w:rsidR="00434D13" w:rsidRDefault="00434D13">
      <w:pPr>
        <w:pStyle w:val="ProductList-Body"/>
      </w:pPr>
    </w:p>
    <w:p w:rsidR="00434D13" w:rsidRDefault="00FB0FFF">
      <w:pPr>
        <w:pStyle w:val="ProductList-ClauseHeading"/>
        <w:outlineLvl w:val="4"/>
      </w:pPr>
      <w:r>
        <w:t>2.1 Microsoft Azure Stack Plan</w:t>
      </w:r>
    </w:p>
    <w:p w:rsidR="00434D13" w:rsidRDefault="00FB0FFF">
      <w:pPr>
        <w:pStyle w:val="ProductList-Body"/>
      </w:pPr>
      <w:r>
        <w:t xml:space="preserve">Kunden får använda Microsoft Azure Stack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ett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i fråga.</w:t>
      </w:r>
    </w:p>
    <w:p w:rsidR="00434D13" w:rsidRDefault="00434D13">
      <w:pPr>
        <w:pStyle w:val="ProductList-Body"/>
      </w:pPr>
    </w:p>
    <w:p w:rsidR="00434D13" w:rsidRDefault="00FB0FFF">
      <w:pPr>
        <w:pStyle w:val="ProductList-ClauseHeading"/>
        <w:outlineLvl w:val="4"/>
      </w:pPr>
      <w:r>
        <w:t>2.2 Microsoft Azure StorSimple-planerbjudanden</w:t>
      </w:r>
    </w:p>
    <w:p w:rsidR="00434D13" w:rsidRDefault="00FB0FFF">
      <w:pPr>
        <w:pStyle w:val="ProductList-Body"/>
      </w:pPr>
      <w:r>
        <w:t xml:space="preserve">För varje StorSimple-plan med Enhet som köps in kommer Kunden att erhålla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2HeadingNoBorder"/>
        <w:outlineLvl w:val="2"/>
      </w:pPr>
      <w:bookmarkStart w:id="224" w:name="_Sec1198"/>
      <w:r>
        <w:t>Microsoft Azure-supportplaner</w:t>
      </w:r>
      <w:bookmarkEnd w:id="224"/>
      <w:r>
        <w:fldChar w:fldCharType="begin"/>
      </w:r>
      <w:r>
        <w:instrText xml:space="preserve"> TC "</w:instrText>
      </w:r>
      <w:bookmarkStart w:id="225" w:name="_Toc10196017"/>
      <w:r>
        <w:instrText>Microsoft Azure-supportplaner</w:instrText>
      </w:r>
      <w:bookmarkEnd w:id="225"/>
      <w:r>
        <w:instrText>" \l 3</w:instrText>
      </w:r>
      <w:r>
        <w:fldChar w:fldCharType="end"/>
      </w:r>
    </w:p>
    <w:p w:rsidR="00434D13" w:rsidRDefault="00FB0FFF">
      <w:pPr>
        <w:pStyle w:val="ProductList-Offering1SubSection"/>
        <w:outlineLvl w:val="3"/>
      </w:pPr>
      <w:bookmarkStart w:id="226" w:name="_Sec1200"/>
      <w:r>
        <w:t>1. Programtillgänglighet</w:t>
      </w:r>
      <w:bookmarkEnd w:id="226"/>
    </w:p>
    <w:tbl>
      <w:tblPr>
        <w:tblStyle w:val="PURTable"/>
        <w:tblW w:w="0" w:type="dxa"/>
        <w:tblLook w:val="04A0" w:firstRow="1" w:lastRow="0" w:firstColumn="1" w:lastColumn="0" w:noHBand="0" w:noVBand="1"/>
      </w:tblPr>
      <w:tblGrid>
        <w:gridCol w:w="4310"/>
        <w:gridCol w:w="717"/>
        <w:gridCol w:w="693"/>
        <w:gridCol w:w="705"/>
        <w:gridCol w:w="715"/>
        <w:gridCol w:w="729"/>
        <w:gridCol w:w="832"/>
        <w:gridCol w:w="708"/>
        <w:gridCol w:w="699"/>
        <w:gridCol w:w="808"/>
      </w:tblGrid>
      <w:tr w:rsidR="00434D1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34D13">
        <w:tc>
          <w:tcPr>
            <w:tcW w:w="466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bl>
    <w:p w:rsidR="00434D13" w:rsidRDefault="00FB0FFF">
      <w:pPr>
        <w:pStyle w:val="ProductList-Body"/>
      </w:pPr>
      <w:r>
        <w:rPr>
          <w:i/>
        </w:rPr>
        <w:t>*Även tillgängligt genom Microsofts kundavtal och minskning är möjlig vid anskaffande enligt det avtalet.</w:t>
      </w:r>
    </w:p>
    <w:p w:rsidR="00434D13" w:rsidRDefault="00FB0FFF">
      <w:pPr>
        <w:pStyle w:val="ProductList-Offering1SubSection"/>
        <w:outlineLvl w:val="3"/>
      </w:pPr>
      <w:bookmarkStart w:id="227" w:name="_Sec1201"/>
      <w:r>
        <w:t>2.  produktvillkor</w:t>
      </w:r>
      <w:bookmarkEnd w:id="227"/>
    </w:p>
    <w:tbl>
      <w:tblPr>
        <w:tblStyle w:val="PURTable"/>
        <w:tblW w:w="0" w:type="dxa"/>
        <w:tblLook w:val="04A0" w:firstRow="1" w:lastRow="0" w:firstColumn="1" w:lastColumn="0" w:noHBand="0" w:noVBand="1"/>
      </w:tblPr>
      <w:tblGrid>
        <w:gridCol w:w="3705"/>
        <w:gridCol w:w="3628"/>
        <w:gridCol w:w="3583"/>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2HeadingNoBorder"/>
        <w:outlineLvl w:val="2"/>
      </w:pPr>
      <w:bookmarkStart w:id="228" w:name="_Sec1199"/>
      <w:r>
        <w:t>Microsoft Azure-användarplaner</w:t>
      </w:r>
      <w:bookmarkEnd w:id="228"/>
      <w:r>
        <w:fldChar w:fldCharType="begin"/>
      </w:r>
      <w:r>
        <w:instrText xml:space="preserve"> TC "</w:instrText>
      </w:r>
      <w:bookmarkStart w:id="229" w:name="_Toc10196018"/>
      <w:r>
        <w:instrText>Microsoft Azure-användarplaner</w:instrText>
      </w:r>
      <w:bookmarkEnd w:id="229"/>
      <w:r>
        <w:instrText>" \l 3</w:instrText>
      </w:r>
      <w:r>
        <w:fldChar w:fldCharType="end"/>
      </w:r>
    </w:p>
    <w:p w:rsidR="00434D13" w:rsidRDefault="00FB0FFF">
      <w:pPr>
        <w:pStyle w:val="ProductList-Offering1SubSection"/>
        <w:outlineLvl w:val="3"/>
      </w:pPr>
      <w:bookmarkStart w:id="230" w:name="_Sec1202"/>
      <w:r>
        <w:t>1. Programtillgänglighet</w:t>
      </w:r>
      <w:bookmarkEnd w:id="230"/>
    </w:p>
    <w:tbl>
      <w:tblPr>
        <w:tblStyle w:val="PURTable"/>
        <w:tblW w:w="0" w:type="dxa"/>
        <w:tblLook w:val="04A0" w:firstRow="1" w:lastRow="0" w:firstColumn="1" w:lastColumn="0" w:noHBand="0" w:noVBand="1"/>
      </w:tblPr>
      <w:tblGrid>
        <w:gridCol w:w="4336"/>
        <w:gridCol w:w="713"/>
        <w:gridCol w:w="695"/>
        <w:gridCol w:w="700"/>
        <w:gridCol w:w="711"/>
        <w:gridCol w:w="728"/>
        <w:gridCol w:w="828"/>
        <w:gridCol w:w="704"/>
        <w:gridCol w:w="700"/>
        <w:gridCol w:w="801"/>
      </w:tblGrid>
      <w:tr w:rsidR="00434D1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34D13">
        <w:tc>
          <w:tcPr>
            <w:tcW w:w="466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pPr>
            <w:r>
              <w:t>Azure Active Directory Basic</w:t>
            </w:r>
            <w:r>
              <w:fldChar w:fldCharType="begin"/>
            </w:r>
            <w:r>
              <w:instrText xml:space="preserve"> XE "Azure Active Directory Basic"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434D13" w:rsidRDefault="00FB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Azure Avancerat skydd för användare</w:t>
            </w:r>
            <w:r>
              <w:fldChar w:fldCharType="begin"/>
            </w:r>
            <w:r>
              <w:instrText xml:space="preserve"> XE "Azure Avancerat skydd för användare"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Azure Avancerat skydd för användare, klienthanteringslicenstillägg</w:t>
            </w:r>
            <w:r>
              <w:fldChar w:fldCharType="begin"/>
            </w:r>
            <w:r>
              <w:instrText xml:space="preserve"> XE "Azure Avancerat skydd för användare,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single" w:sz="4" w:space="0" w:color="FFFFFF"/>
              <w:right w:val="none" w:sz="4" w:space="0" w:color="6E6E6E"/>
            </w:tcBorders>
          </w:tcPr>
          <w:p w:rsidR="00434D13" w:rsidRDefault="00FB0FFF">
            <w:pPr>
              <w:pStyle w:val="ProductList-TableBody"/>
            </w:pPr>
            <w:r>
              <w:t>Azure Information Protection Premium Plan 2-tillägg</w:t>
            </w:r>
            <w:r>
              <w:fldChar w:fldCharType="begin"/>
            </w:r>
            <w:r>
              <w:instrText xml:space="preserve"> XE "Azure Information Protection Premium Plan 2-tillägg"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bl>
    <w:p w:rsidR="00434D13" w:rsidRDefault="00FB0FFF">
      <w:pPr>
        <w:pStyle w:val="ProductList-Offering1SubSection"/>
        <w:outlineLvl w:val="3"/>
      </w:pPr>
      <w:bookmarkStart w:id="231" w:name="_Sec1203"/>
      <w:r>
        <w:t>2.  produktvillkor</w:t>
      </w:r>
      <w:bookmarkEnd w:id="231"/>
    </w:p>
    <w:tbl>
      <w:tblPr>
        <w:tblStyle w:val="PURTable"/>
        <w:tblW w:w="0" w:type="dxa"/>
        <w:tblLook w:val="04A0" w:firstRow="1" w:lastRow="0" w:firstColumn="1" w:lastColumn="0" w:noHBand="0" w:noVBand="1"/>
      </w:tblPr>
      <w:tblGrid>
        <w:gridCol w:w="3707"/>
        <w:gridCol w:w="3623"/>
        <w:gridCol w:w="3586"/>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Azure Avancerat skydd för användare,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434D13" w:rsidRDefault="00434D13">
      <w:pPr>
        <w:pStyle w:val="ProductList-Body"/>
      </w:pPr>
    </w:p>
    <w:p w:rsidR="00434D13" w:rsidRDefault="00FB0FFF">
      <w:pPr>
        <w:pStyle w:val="ProductList-ClauseHeading"/>
        <w:outlineLvl w:val="4"/>
      </w:pPr>
      <w:r>
        <w:lastRenderedPageBreak/>
        <w:t>2.1 Utökade Användningsrättigheter för kunder med Azure Avancerat skydd för användare (AATP)</w:t>
      </w:r>
    </w:p>
    <w:p w:rsidR="00434D13" w:rsidRDefault="00FB0FFF">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rsidR="00434D13" w:rsidRDefault="00434D13">
      <w:pPr>
        <w:pStyle w:val="ProductList-Body"/>
      </w:pPr>
    </w:p>
    <w:p w:rsidR="00434D13" w:rsidRDefault="00434D13">
      <w:pPr>
        <w:pStyle w:val="ProductList-Body"/>
      </w:pPr>
    </w:p>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1HeadingNoBorder"/>
        <w:outlineLvl w:val="1"/>
      </w:pPr>
      <w:bookmarkStart w:id="232" w:name="_Sec629"/>
      <w:r>
        <w:t>Microsoft 365</w:t>
      </w:r>
      <w:bookmarkEnd w:id="232"/>
      <w:r>
        <w:fldChar w:fldCharType="begin"/>
      </w:r>
      <w:r>
        <w:instrText xml:space="preserve"> TC "</w:instrText>
      </w:r>
      <w:bookmarkStart w:id="233" w:name="_Toc10196019"/>
      <w:r>
        <w:instrText>Microsoft 365</w:instrText>
      </w:r>
      <w:bookmarkEnd w:id="233"/>
      <w:r>
        <w:instrText>" \l 2</w:instrText>
      </w:r>
      <w:r>
        <w:fldChar w:fldCharType="end"/>
      </w:r>
    </w:p>
    <w:p w:rsidR="00434D13" w:rsidRDefault="00FB0FFF">
      <w:pPr>
        <w:pStyle w:val="ProductList-Offering1SubSection"/>
        <w:outlineLvl w:val="2"/>
      </w:pPr>
      <w:bookmarkStart w:id="234" w:name="_Sec713"/>
      <w:r>
        <w:t>1. Programtillgänglighet</w:t>
      </w:r>
      <w:bookmarkEnd w:id="234"/>
    </w:p>
    <w:tbl>
      <w:tblPr>
        <w:tblStyle w:val="PURTable"/>
        <w:tblW w:w="0" w:type="dxa"/>
        <w:tblLook w:val="04A0" w:firstRow="1" w:lastRow="0" w:firstColumn="1" w:lastColumn="0" w:noHBand="0" w:noVBand="1"/>
      </w:tblPr>
      <w:tblGrid>
        <w:gridCol w:w="4237"/>
        <w:gridCol w:w="714"/>
        <w:gridCol w:w="687"/>
        <w:gridCol w:w="806"/>
        <w:gridCol w:w="711"/>
        <w:gridCol w:w="728"/>
        <w:gridCol w:w="828"/>
        <w:gridCol w:w="704"/>
        <w:gridCol w:w="700"/>
        <w:gridCol w:w="801"/>
      </w:tblGrid>
      <w:tr w:rsidR="00434D1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34D13">
        <w:tc>
          <w:tcPr>
            <w:tcW w:w="466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pPr>
            <w:r>
              <w:t>Microsoft 365 Business</w:t>
            </w:r>
            <w:r>
              <w:fldChar w:fldCharType="begin"/>
            </w:r>
            <w:r>
              <w:instrText xml:space="preserve"> XE "Microsoft 365 Business"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Microsoft 365 E3 och E5</w:t>
            </w:r>
            <w:r>
              <w:fldChar w:fldCharType="begin"/>
            </w:r>
            <w:r>
              <w:instrText xml:space="preserve"> XE "Microsoft 365 E3 och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Microsoft 365 E3- och E5-tillägg</w:t>
            </w:r>
            <w:r>
              <w:fldChar w:fldCharType="begin"/>
            </w:r>
            <w:r>
              <w:instrText xml:space="preserve"> XE "Microsoft 365 E3- och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Microsoft 365 E3 och E5 från SA</w:t>
            </w:r>
            <w:r>
              <w:fldChar w:fldCharType="begin"/>
            </w:r>
            <w:r>
              <w:instrText xml:space="preserve"> XE "Microsoft 365 E3 och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Microsoft 365 F1</w:t>
            </w:r>
            <w:r>
              <w:fldChar w:fldCharType="begin"/>
            </w:r>
            <w:r>
              <w:instrText xml:space="preserve"> XE "Microsoft 365 F1"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Microsoft 365 A5 Compliance</w:t>
            </w:r>
            <w:r>
              <w:fldChar w:fldCharType="begin"/>
            </w:r>
            <w:r>
              <w:instrText xml:space="preserve"> XE "Microsoft 365 A5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Microsoft 365 E5 Compliance</w:t>
            </w:r>
            <w:r>
              <w:fldChar w:fldCharType="begin"/>
            </w:r>
            <w:r>
              <w:instrText xml:space="preserve"> XE "Microsoft 365 E5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Microsoft 365 A5 Security</w:t>
            </w:r>
            <w:r>
              <w:fldChar w:fldCharType="begin"/>
            </w:r>
            <w:r>
              <w:instrText xml:space="preserve"> XE "Microsoft 365 A5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Microsoft 365 E5 Security</w:t>
            </w:r>
            <w:r>
              <w:fldChar w:fldCharType="begin"/>
            </w:r>
            <w:r>
              <w:instrText xml:space="preserve"> XE "Microsoft 365 E5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bl>
    <w:p w:rsidR="00434D13" w:rsidRDefault="00434D13">
      <w:pPr>
        <w:pStyle w:val="ProductList-Body"/>
      </w:pPr>
    </w:p>
    <w:p w:rsidR="00434D13" w:rsidRDefault="00FB0FFF">
      <w:pPr>
        <w:pStyle w:val="ProductList-Offering1SubSection"/>
        <w:outlineLvl w:val="2"/>
      </w:pPr>
      <w:bookmarkStart w:id="235" w:name="_Sec768"/>
      <w:r>
        <w:t>2. Produktvillkor</w:t>
      </w:r>
      <w:bookmarkEnd w:id="235"/>
    </w:p>
    <w:tbl>
      <w:tblPr>
        <w:tblStyle w:val="PURTable"/>
        <w:tblW w:w="0" w:type="dxa"/>
        <w:tblLook w:val="04A0" w:firstRow="1" w:lastRow="0" w:firstColumn="1" w:lastColumn="0" w:noHBand="0" w:noVBand="1"/>
      </w:tblPr>
      <w:tblGrid>
        <w:gridCol w:w="3708"/>
        <w:gridCol w:w="3624"/>
        <w:gridCol w:w="3584"/>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Microsoft 365 F1</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434D13" w:rsidRDefault="00434D13">
      <w:pPr>
        <w:pStyle w:val="ProductList-Body"/>
      </w:pPr>
    </w:p>
    <w:p w:rsidR="00434D13" w:rsidRDefault="00FB0FFF">
      <w:pPr>
        <w:pStyle w:val="ProductList-ClauseHeading"/>
        <w:outlineLvl w:val="3"/>
      </w:pPr>
      <w:r>
        <w:t>2.1 Tillämpliga licensvillkor</w:t>
      </w:r>
    </w:p>
    <w:p w:rsidR="00434D13" w:rsidRDefault="00FB0FFF">
      <w:pPr>
        <w:pStyle w:val="ProductList-Body"/>
      </w:pPr>
      <w:r>
        <w:t xml:space="preserve">Microsoft 365 regleras av Licensvillkoren för de enskilda produkter och tjänster som utgör Microsoft 365, med ändringar enligt Licensvillkoren i denna Microsoft 365-produktpost. </w:t>
      </w:r>
    </w:p>
    <w:p w:rsidR="00434D13" w:rsidRDefault="00FB0FFF" w:rsidP="00FB0FFF">
      <w:pPr>
        <w:pStyle w:val="ProductList-Bullet"/>
        <w:numPr>
          <w:ilvl w:val="0"/>
          <w:numId w:val="35"/>
        </w:numPr>
      </w:pPr>
      <w:r>
        <w:t xml:space="preserve">För Microsoft 365 E3/E5 innefattar komponenterna Office 365 E3/E5, Enterprise Mobility + Security E3/E5 och Windows 10 Enterprise E3/E5 per användare.  </w:t>
      </w:r>
    </w:p>
    <w:p w:rsidR="00434D13" w:rsidRDefault="00FB0FFF" w:rsidP="00FB0FFF">
      <w:pPr>
        <w:pStyle w:val="ProductList-Bullet"/>
        <w:numPr>
          <w:ilvl w:val="0"/>
          <w:numId w:val="35"/>
        </w:numPr>
      </w:pPr>
      <w:r>
        <w:t>För Microsoft 365 A3/A5 innefattar komponenterna Office 365 A3/A5, Enterprise Mobility + Security E3/E5, Windows 10 Education E3/E5 per användare, Windows 10 Education A3/A5 per användare och Minecraft: Education Edition</w:t>
      </w:r>
      <w:r>
        <w:fldChar w:fldCharType="begin"/>
      </w:r>
      <w:r>
        <w:instrText xml:space="preserve"> XE "Minecraft: Education Edition" </w:instrText>
      </w:r>
      <w:r>
        <w:fldChar w:fldCharType="end"/>
      </w:r>
      <w:r>
        <w:t>.</w:t>
      </w:r>
    </w:p>
    <w:p w:rsidR="00434D13" w:rsidRDefault="00FB0FFF" w:rsidP="00FB0FFF">
      <w:pPr>
        <w:pStyle w:val="ProductList-Bullet"/>
        <w:numPr>
          <w:ilvl w:val="0"/>
          <w:numId w:val="35"/>
        </w:numPr>
      </w:pPr>
      <w:r>
        <w:t>För Microsoft 365 F1 innefattar komponenterna Office Online, Enterprise Mobility + Security E3 och Windows 10 Enterprise E3.</w:t>
      </w:r>
    </w:p>
    <w:p w:rsidR="00434D13" w:rsidRDefault="00434D13">
      <w:pPr>
        <w:pStyle w:val="ProductList-Body"/>
      </w:pPr>
    </w:p>
    <w:p w:rsidR="00434D13" w:rsidRDefault="00FB0FFF">
      <w:pPr>
        <w:pStyle w:val="ProductList-ClauseHeading"/>
        <w:outlineLvl w:val="3"/>
      </w:pPr>
      <w:r>
        <w:t>2.2 Utökade användningsrättigheter för Microsoft 365 E3/E5</w:t>
      </w:r>
    </w:p>
    <w:p w:rsidR="00434D13" w:rsidRDefault="00FB0FFF">
      <w:pPr>
        <w:pStyle w:val="ProductList-SubClauseHeading"/>
        <w:outlineLvl w:val="4"/>
      </w:pPr>
      <w:r>
        <w:t>2.2.1 Office-servrar</w:t>
      </w:r>
    </w:p>
    <w:p w:rsidR="00434D13" w:rsidRDefault="00FB0FFF">
      <w:pPr>
        <w:pStyle w:val="ProductList-BodyIndented"/>
      </w:pPr>
      <w:r>
        <w:t>Varje licensierad användare som tilldelas ett användar-SL för Microsoft 365 E3/E5 får</w:t>
      </w:r>
    </w:p>
    <w:p w:rsidR="00434D13" w:rsidRDefault="00FB0FFF" w:rsidP="00FB0FFF">
      <w:pPr>
        <w:pStyle w:val="ProductList-Bullet"/>
        <w:numPr>
          <w:ilvl w:val="1"/>
          <w:numId w:val="36"/>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w:t>
      </w:r>
    </w:p>
    <w:p w:rsidR="00434D13" w:rsidRDefault="00FB0FFF" w:rsidP="00FB0FFF">
      <w:pPr>
        <w:pStyle w:val="ProductList-Bullet"/>
        <w:numPr>
          <w:ilvl w:val="1"/>
          <w:numId w:val="36"/>
        </w:numPr>
      </w:pPr>
      <w:r>
        <w:t xml:space="preserve">åtkomst till serverprogramvaran ovan är exklusiv för de användare som tilldelats ett användar-SL för Microsoft 365 E3/E5 eller som är </w:t>
      </w:r>
      <w:r>
        <w:fldChar w:fldCharType="begin"/>
      </w:r>
      <w:r>
        <w:instrText xml:space="preserve"> AutoTextList   \s NoStyle \t "Externa användare avser användare som inte är Kundens eller dess Koncernbolags anställda, kontrakterade på plats eller ombud på plats." </w:instrText>
      </w:r>
      <w:r>
        <w:fldChar w:fldCharType="separate"/>
      </w:r>
      <w:r>
        <w:rPr>
          <w:color w:val="0563C1"/>
        </w:rPr>
        <w:t>externa användare</w:t>
      </w:r>
      <w:r>
        <w:fldChar w:fldCharType="end"/>
      </w:r>
      <w:r>
        <w:t>.</w:t>
      </w:r>
    </w:p>
    <w:p w:rsidR="00434D13" w:rsidRDefault="00FB0FFF">
      <w:pPr>
        <w:pStyle w:val="ProductList-BodyIndented"/>
      </w:pPr>
      <w:r>
        <w:t>Detta villkor gäller inte användar-SL som förvärvats inom ramen för Microsoft Cloud-avtalet.</w:t>
      </w:r>
    </w:p>
    <w:p w:rsidR="00434D13" w:rsidRDefault="00434D13">
      <w:pPr>
        <w:pStyle w:val="ProductList-BodyIndented"/>
      </w:pPr>
    </w:p>
    <w:p w:rsidR="00434D13" w:rsidRDefault="00FB0FFF">
      <w:pPr>
        <w:pStyle w:val="ProductList-SubClauseHeading"/>
        <w:outlineLvl w:val="4"/>
      </w:pPr>
      <w:r>
        <w:t>2.2.2 Office Professional Plus</w:t>
      </w:r>
    </w:p>
    <w:p w:rsidR="00434D13" w:rsidRDefault="00FB0FFF">
      <w:pPr>
        <w:pStyle w:val="ProductList-SubSubClauseHeading"/>
        <w:outlineLvl w:val="5"/>
      </w:pPr>
      <w:r>
        <w:t>2.2.2.1 Användar-SL för Microsoft 365 från SA:</w:t>
      </w:r>
    </w:p>
    <w:p w:rsidR="00434D13" w:rsidRDefault="00FB0FFF">
      <w:pPr>
        <w:pStyle w:val="ProductList-BodyIndented2"/>
      </w:pPr>
      <w:r>
        <w:t>För varje licensierad användare som kunden tilldelar en användar-SL för Microsoft 365 från SA får kunden installera</w:t>
      </w:r>
    </w:p>
    <w:p w:rsidR="00434D13" w:rsidRDefault="00FB0FFF" w:rsidP="00FB0FFF">
      <w:pPr>
        <w:pStyle w:val="ProductList-Bullet"/>
        <w:numPr>
          <w:ilvl w:val="2"/>
          <w:numId w:val="37"/>
        </w:numPr>
      </w:pPr>
      <w:r>
        <w:t xml:space="preserve">en lokal kopia av Office Professional Plus endast för den licensierade användarens bruk under prenumerationsperiodens varaktighet, och </w:t>
      </w:r>
    </w:p>
    <w:p w:rsidR="00434D13" w:rsidRDefault="00FB0FFF" w:rsidP="00FB0FFF">
      <w:pPr>
        <w:pStyle w:val="ProductList-Bullet"/>
        <w:numPr>
          <w:ilvl w:val="2"/>
          <w:numId w:val="37"/>
        </w:numPr>
      </w:pPr>
      <w:r>
        <w:lastRenderedPageBreak/>
        <w:t>en lokal kopia av Office Professional Plus för nya användar-SL som läggs till samma volymlicensieringsavtal endast för den licensierade användarens bruk under prenumerationsperiodens varaktighet. Antalet nya användar-SL som ges de användarrättigheterna får inte överskrida antalet från SA användar-SL som först täcktes av avtalet.</w:t>
      </w:r>
    </w:p>
    <w:p w:rsidR="00434D13" w:rsidRDefault="00434D13">
      <w:pPr>
        <w:pStyle w:val="ProductList-BodyIndented2"/>
      </w:pPr>
    </w:p>
    <w:p w:rsidR="00434D13" w:rsidRDefault="00FB0FFF">
      <w:pPr>
        <w:pStyle w:val="ProductList-SubSubClauseHeading"/>
        <w:outlineLvl w:val="5"/>
      </w:pPr>
      <w:r>
        <w:t>2.2.2.2 Användar-SL för Microsoft 365 förvärvade i MPSA</w:t>
      </w:r>
    </w:p>
    <w:p w:rsidR="00434D13" w:rsidRDefault="00FB0FFF">
      <w:pPr>
        <w:pStyle w:val="ProductList-BodyIndented2"/>
      </w:pPr>
      <w:r>
        <w:t>För varje licensierad användare med en enhet som täcks av Software Assurance för Office Professional Plus till vilken kunden tilldelar en användar-SL för Microsoft 365 får kunden installera en lokal kopia av Office Professional Plus för den licensierade användarens enskilda bruk under prenumerationens varaktighet.</w:t>
      </w:r>
    </w:p>
    <w:p w:rsidR="00434D13" w:rsidRDefault="00434D13">
      <w:pPr>
        <w:pStyle w:val="ProductList-BodyIndented2"/>
      </w:pPr>
    </w:p>
    <w:p w:rsidR="00434D13" w:rsidRDefault="00FB0FFF">
      <w:pPr>
        <w:pStyle w:val="ProductList-ClauseHeading"/>
        <w:outlineLvl w:val="3"/>
      </w:pPr>
      <w:r>
        <w:t>2.3 Användningsrättigheter för Microsoft 365 F1 ‑ Windows 10 Enterprise E3</w:t>
      </w:r>
    </w:p>
    <w:p w:rsidR="00434D13" w:rsidRDefault="00FB0FFF">
      <w:pPr>
        <w:pStyle w:val="ProductList-Body"/>
      </w:pPr>
      <w:r>
        <w:t>Användningsrättigheterna för Windows-komponenten i Microsoft 365 F1 är användningsrättigheterna för Windows 10 Enterprise E3 med följande ändringar:</w:t>
      </w:r>
    </w:p>
    <w:p w:rsidR="00434D13" w:rsidRDefault="00FB0FFF" w:rsidP="00FB0FFF">
      <w:pPr>
        <w:pStyle w:val="ProductList-Bullet"/>
        <w:numPr>
          <w:ilvl w:val="0"/>
          <w:numId w:val="38"/>
        </w:numPr>
      </w:pPr>
      <w:r>
        <w:t xml:space="preserve">Windows-komponenten i Microsoft 365 F1 fungerar som en onlinetjänst och är inte en efterträdare till någon tidigare version av Windows desktop-operativsystemet. </w:t>
      </w:r>
    </w:p>
    <w:p w:rsidR="00434D13" w:rsidRDefault="00FB0FFF" w:rsidP="00FB0FFF">
      <w:pPr>
        <w:pStyle w:val="ProductList-Bullet"/>
        <w:numPr>
          <w:ilvl w:val="0"/>
          <w:numId w:val="38"/>
        </w:numPr>
      </w:pPr>
      <w:r>
        <w:t xml:space="preserve">Rätt att använda tidigare versioner, versioner på annat språk, andra plattformsversioner eller äldre versioner av Windows, inklusive Windows 10 Enterprise LTSC, gäller inte. </w:t>
      </w:r>
    </w:p>
    <w:p w:rsidR="00434D13" w:rsidRDefault="00FB0FFF" w:rsidP="00FB0FFF">
      <w:pPr>
        <w:pStyle w:val="ProductList-Bullet"/>
        <w:numPr>
          <w:ilvl w:val="0"/>
          <w:numId w:val="38"/>
        </w:numPr>
      </w:pPr>
      <w:r>
        <w:t xml:space="preserve">Rätt att tillgå och använda virtualiserade instanser av Windows gäller inte. </w:t>
      </w:r>
    </w:p>
    <w:p w:rsidR="00434D13" w:rsidRDefault="00FB0FFF" w:rsidP="00FB0FFF">
      <w:pPr>
        <w:pStyle w:val="ProductList-Bullet"/>
        <w:numPr>
          <w:ilvl w:val="0"/>
          <w:numId w:val="38"/>
        </w:numPr>
      </w:pPr>
      <w:r>
        <w:t xml:space="preserve">Rättigheter att installera och använda MDOP gäller inte. </w:t>
      </w:r>
    </w:p>
    <w:p w:rsidR="00434D13" w:rsidRDefault="00FB0FFF" w:rsidP="00FB0FFF">
      <w:pPr>
        <w:pStyle w:val="ProductList-Bullet"/>
        <w:numPr>
          <w:ilvl w:val="0"/>
          <w:numId w:val="38"/>
        </w:numPr>
      </w:pP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behöver inte vara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någon enhet.  </w:t>
      </w:r>
    </w:p>
    <w:p w:rsidR="00434D13" w:rsidRDefault="00FB0FFF" w:rsidP="00FB0FFF">
      <w:pPr>
        <w:pStyle w:val="ProductList-Bullet"/>
        <w:numPr>
          <w:ilvl w:val="0"/>
          <w:numId w:val="38"/>
        </w:numPr>
      </w:pPr>
      <w:r>
        <w:t>Kunden måste använda Azure Active Directory-baserad aktivering. Kunder med Molntjänst för Myndighetscommunity för USA kan använda KMS-aktivering i stället för Azure AD-baserad aktivering.</w:t>
      </w:r>
    </w:p>
    <w:p w:rsidR="00434D13" w:rsidRDefault="00434D13">
      <w:pPr>
        <w:pStyle w:val="ProductList-Body"/>
      </w:pPr>
    </w:p>
    <w:p w:rsidR="00434D13" w:rsidRDefault="00FB0FFF">
      <w:pPr>
        <w:pStyle w:val="ProductList-ClauseHeading"/>
        <w:outlineLvl w:val="3"/>
      </w:pPr>
      <w:r>
        <w:t>2.4 Användningsrättigheter för Microsoft 365 Business</w:t>
      </w:r>
    </w:p>
    <w:p w:rsidR="00434D13" w:rsidRDefault="00FB0FFF">
      <w:pPr>
        <w:pStyle w:val="ProductList-Body"/>
      </w:pPr>
      <w:r>
        <w:t>Kunden får inte skapa fler än 300 användar-SL. Användningsrättigheterna för Windows-komponenten i Microsoft 365 Business har följande ändringar:</w:t>
      </w:r>
    </w:p>
    <w:p w:rsidR="00434D13" w:rsidRDefault="00FB0FFF" w:rsidP="00FB0FFF">
      <w:pPr>
        <w:pStyle w:val="ProductList-Bullet"/>
        <w:numPr>
          <w:ilvl w:val="0"/>
          <w:numId w:val="39"/>
        </w:numPr>
      </w:pPr>
      <w:r>
        <w:t xml:space="preserve">Windows Business fungerar som en onlinetjänst och är inte en efterträdare till någon tidigare version av Windows desktop-operativsystemet. </w:t>
      </w:r>
    </w:p>
    <w:p w:rsidR="00434D13" w:rsidRDefault="00FB0FFF" w:rsidP="00FB0FFF">
      <w:pPr>
        <w:pStyle w:val="ProductList-Bullet"/>
        <w:numPr>
          <w:ilvl w:val="0"/>
          <w:numId w:val="39"/>
        </w:numPr>
      </w:pPr>
      <w:r>
        <w:t xml:space="preserve">Rätt att använda tidigare versioner, versioner på annat språk, andra plattformsversioner eller äldre versioner av Windows, inklusive Windows 10 Enterprise LTSC, gäller inte. </w:t>
      </w:r>
    </w:p>
    <w:p w:rsidR="00434D13" w:rsidRDefault="00FB0FFF" w:rsidP="00FB0FFF">
      <w:pPr>
        <w:pStyle w:val="ProductList-Bullet"/>
        <w:numPr>
          <w:ilvl w:val="0"/>
          <w:numId w:val="39"/>
        </w:numPr>
      </w:pPr>
      <w:r>
        <w:t xml:space="preserve">Rätt att tillgå och använda virtualiserade instanser av Windows gäller inte. </w:t>
      </w:r>
    </w:p>
    <w:p w:rsidR="00434D13" w:rsidRDefault="00434D13">
      <w:pPr>
        <w:pStyle w:val="ProductList-Body"/>
      </w:pPr>
    </w:p>
    <w:p w:rsidR="00434D13" w:rsidRDefault="00FB0FFF">
      <w:pPr>
        <w:pStyle w:val="ProductList-ClauseHeading"/>
        <w:outlineLvl w:val="3"/>
      </w:pPr>
      <w:r>
        <w:t>2.5 Akademiska Program</w:t>
      </w:r>
    </w:p>
    <w:p w:rsidR="00434D13" w:rsidRDefault="00FB0FFF">
      <w:pPr>
        <w:pStyle w:val="ProductList-Body"/>
      </w:pPr>
      <w:r>
        <w:t>Följande gäller för kunder i akademiska volymlicensieringsprogram:</w:t>
      </w:r>
    </w:p>
    <w:p w:rsidR="00434D13" w:rsidRDefault="00FB0FFF">
      <w:pPr>
        <w:pStyle w:val="ProductList-SubClauseHeading"/>
        <w:outlineLvl w:val="4"/>
      </w:pPr>
      <w:r>
        <w:t>2.5.1 Microsoft 365 A1 (enhets-SL)</w:t>
      </w:r>
    </w:p>
    <w:p w:rsidR="00434D13" w:rsidRDefault="00FB0FFF">
      <w:pPr>
        <w:pStyle w:val="ProductList-SubSubClauseHeading"/>
        <w:outlineLvl w:val="5"/>
      </w:pPr>
      <w:r>
        <w:t>2.5.1.1 Giltighetstid</w:t>
      </w:r>
    </w:p>
    <w:p w:rsidR="00434D13" w:rsidRDefault="00FB0FFF">
      <w:pPr>
        <w:pStyle w:val="ProductList-BodyIndented2"/>
      </w:pPr>
      <w:r>
        <w:t>Giltighetstiden för Microsoft 365 A1 (enhets-SL) är sex år från och med beställningsdatumet. Om licensen fortsätter gälla efter upphörande av kundens volymlicensieringsavtal enligt vilket M365 A1 (enhets-SL) köptes, ska villkoren i det avtalet fortsätta gälla efter behov under hela giltighetstiden för M365 A1 (enhets-SL).</w:t>
      </w:r>
    </w:p>
    <w:p w:rsidR="00434D13" w:rsidRDefault="00434D13">
      <w:pPr>
        <w:pStyle w:val="ProductList-BodyIndented2"/>
      </w:pPr>
    </w:p>
    <w:p w:rsidR="00434D13" w:rsidRDefault="00FB0FFF">
      <w:pPr>
        <w:pStyle w:val="ProductList-SubSubClauseHeading"/>
        <w:outlineLvl w:val="5"/>
      </w:pPr>
      <w:r>
        <w:t>2.5.1.2 Uppsägning och överlåtelse</w:t>
      </w:r>
    </w:p>
    <w:p w:rsidR="00434D13" w:rsidRDefault="00FB0FFF">
      <w:pPr>
        <w:pStyle w:val="ProductList-BodyIndented2"/>
      </w:pPr>
      <w:r>
        <w:t>M365 A1 (Enhets-SL) kan inte sägas upp och får endast tilldelas en ny enhet av samma modell (eller motsvarande ersättning tillhandahållen av tillverkaren) vid ett permanent maskinvarufel på den enhet som M365 A1 (Enhets-SL) tidigare tilldelats.</w:t>
      </w:r>
    </w:p>
    <w:p w:rsidR="00434D13" w:rsidRDefault="00434D13">
      <w:pPr>
        <w:pStyle w:val="ProductList-BodyIndented2"/>
      </w:pPr>
    </w:p>
    <w:p w:rsidR="00434D13" w:rsidRDefault="00FB0FFF">
      <w:pPr>
        <w:pStyle w:val="ProductList-SubSubClauseHeading"/>
        <w:outlineLvl w:val="5"/>
      </w:pPr>
      <w:r>
        <w:t>2.5.1.3 Windows 10-versioner</w:t>
      </w:r>
    </w:p>
    <w:p w:rsidR="00434D13" w:rsidRDefault="00FB0FFF">
      <w:pPr>
        <w:pStyle w:val="ProductList-BodyIndented2"/>
      </w:pPr>
      <w:r>
        <w:t>Microsoft 365 Education A1 innehåller en uppgradering till Windows 10 Pro Education för enheter licensierade med Windows 7 Professional, Windows 8/8.1 Pro och Windows 10 Pro.</w:t>
      </w:r>
    </w:p>
    <w:p w:rsidR="00434D13" w:rsidRDefault="00434D13">
      <w:pPr>
        <w:pStyle w:val="ProductList-BodyIndented2"/>
      </w:pPr>
    </w:p>
    <w:p w:rsidR="00434D13" w:rsidRDefault="00FB0FFF">
      <w:pPr>
        <w:pStyle w:val="ProductList-SubClauseHeading"/>
        <w:outlineLvl w:val="4"/>
      </w:pPr>
      <w:r>
        <w:t>2.5.2 Microsoft 365 A3/A5 (användar-SL)</w:t>
      </w:r>
    </w:p>
    <w:p w:rsidR="00434D13" w:rsidRDefault="00FB0FFF">
      <w:pPr>
        <w:pStyle w:val="ProductList-SubSubClauseHeading"/>
        <w:outlineLvl w:val="5"/>
      </w:pPr>
      <w:r>
        <w:t>2.5.2.1 Office-servrar</w:t>
      </w:r>
    </w:p>
    <w:p w:rsidR="00434D13" w:rsidRDefault="00FB0FFF">
      <w:pPr>
        <w:pStyle w:val="ProductList-BodyIndented2"/>
      </w:pPr>
      <w:r>
        <w:t xml:space="preserve">Kunder som licensierar hela fakulteten samt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för Microsoft 365 A3/A5 (användar-SL) under en Enrollment for Education Solutions (valfri version) får:</w:t>
      </w:r>
    </w:p>
    <w:p w:rsidR="00434D13" w:rsidRDefault="00FB0FFF" w:rsidP="00FB0FFF">
      <w:pPr>
        <w:pStyle w:val="ProductList-Bullet"/>
        <w:numPr>
          <w:ilvl w:val="2"/>
          <w:numId w:val="40"/>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 </w:t>
      </w:r>
    </w:p>
    <w:p w:rsidR="00434D13" w:rsidRDefault="00FB0FFF" w:rsidP="00FB0FFF">
      <w:pPr>
        <w:pStyle w:val="ProductList-Bullet"/>
        <w:numPr>
          <w:ilvl w:val="2"/>
          <w:numId w:val="40"/>
        </w:numPr>
      </w:pPr>
      <w:r>
        <w:t xml:space="preserve">åtkomst till serverprogramvaran ovan är exklusiv för de användare som tilldelats ett användar-SL för Microsoft 365 A3/A5 eller som är </w:t>
      </w:r>
      <w:r>
        <w:fldChar w:fldCharType="begin"/>
      </w:r>
      <w:r>
        <w:instrText xml:space="preserve"> AutoTextList   \s NoStyle \t "Externa användare avser användare som inte är Kundens eller dess Koncernbolags anställda, kontrakterade på plats eller ombud på plats." </w:instrText>
      </w:r>
      <w:r>
        <w:fldChar w:fldCharType="separate"/>
      </w:r>
      <w:r>
        <w:rPr>
          <w:color w:val="0563C1"/>
        </w:rPr>
        <w:t>externa användare</w:t>
      </w:r>
      <w:r>
        <w:fldChar w:fldCharType="end"/>
      </w:r>
      <w:r>
        <w:t>.</w:t>
      </w:r>
    </w:p>
    <w:p w:rsidR="00434D13" w:rsidRDefault="00FB0FFF">
      <w:pPr>
        <w:pStyle w:val="ProductList-BodyIndented2"/>
      </w:pPr>
      <w:r>
        <w:t xml:space="preserve">Detta villkor gäller inte för användar-SL som anskaffats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rsidR="00434D13" w:rsidRDefault="00434D13">
      <w:pPr>
        <w:pStyle w:val="ProductList-BodyIndented2"/>
      </w:pPr>
    </w:p>
    <w:p w:rsidR="00434D13" w:rsidRDefault="00FB0FFF">
      <w:pPr>
        <w:pStyle w:val="ProductList-SubSubClauseHeading"/>
        <w:outlineLvl w:val="5"/>
      </w:pPr>
      <w:r>
        <w:t>2.5.2.2 Microsoft 365 A3 med Core CAL</w:t>
      </w:r>
    </w:p>
    <w:p w:rsidR="00434D13" w:rsidRDefault="00FB0FFF">
      <w:pPr>
        <w:pStyle w:val="ProductList-BodyIndented2"/>
      </w:pPr>
      <w:r>
        <w:t>Microsoft 365 A3 med Core CAL är endast tillgängligt som ersättning för Education Desktop med Core CAL.</w:t>
      </w:r>
    </w:p>
    <w:p w:rsidR="00434D13" w:rsidRDefault="00434D13">
      <w:pPr>
        <w:pStyle w:val="ProductList-ClauseHeading"/>
        <w:outlineLvl w:val="3"/>
      </w:pPr>
    </w:p>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1HeadingNoBorder"/>
        <w:outlineLvl w:val="1"/>
      </w:pPr>
      <w:bookmarkStart w:id="236" w:name="_Sec657"/>
      <w:r>
        <w:lastRenderedPageBreak/>
        <w:t>Enterprise Mobility + Security</w:t>
      </w:r>
      <w:bookmarkEnd w:id="236"/>
      <w:r>
        <w:fldChar w:fldCharType="begin"/>
      </w:r>
      <w:r>
        <w:instrText xml:space="preserve"> TC "</w:instrText>
      </w:r>
      <w:bookmarkStart w:id="237" w:name="_Toc10196020"/>
      <w:r>
        <w:instrText>Enterprise Mobility + Security</w:instrText>
      </w:r>
      <w:bookmarkEnd w:id="237"/>
      <w:r>
        <w:instrText>" \l 2</w:instrText>
      </w:r>
      <w:r>
        <w:fldChar w:fldCharType="end"/>
      </w:r>
    </w:p>
    <w:p w:rsidR="00434D13" w:rsidRDefault="00FB0FFF">
      <w:pPr>
        <w:pStyle w:val="ProductList-Offering1SubSection"/>
        <w:outlineLvl w:val="2"/>
      </w:pPr>
      <w:bookmarkStart w:id="238" w:name="_Sec709"/>
      <w:r>
        <w:t>1. Programtillgänglighet</w:t>
      </w:r>
      <w:bookmarkEnd w:id="238"/>
    </w:p>
    <w:tbl>
      <w:tblPr>
        <w:tblStyle w:val="PURTable"/>
        <w:tblW w:w="0" w:type="dxa"/>
        <w:tblLook w:val="04A0" w:firstRow="1" w:lastRow="0" w:firstColumn="1" w:lastColumn="0" w:noHBand="0" w:noVBand="1"/>
      </w:tblPr>
      <w:tblGrid>
        <w:gridCol w:w="4277"/>
        <w:gridCol w:w="716"/>
        <w:gridCol w:w="699"/>
        <w:gridCol w:w="704"/>
        <w:gridCol w:w="714"/>
        <w:gridCol w:w="729"/>
        <w:gridCol w:w="831"/>
        <w:gridCol w:w="707"/>
        <w:gridCol w:w="732"/>
        <w:gridCol w:w="807"/>
      </w:tblGrid>
      <w:tr w:rsidR="00434D1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34D13">
        <w:tc>
          <w:tcPr>
            <w:tcW w:w="466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Enterprise Mobility + Security A3</w:t>
            </w:r>
            <w:r>
              <w:fldChar w:fldCharType="begin"/>
            </w:r>
            <w:r>
              <w:instrText xml:space="preserve"> XE "Enterprise Mobility + Security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Enterprise Mobility + Security A3-tillägg</w:t>
            </w:r>
            <w:r>
              <w:fldChar w:fldCharType="begin"/>
            </w:r>
            <w:r>
              <w:instrText xml:space="preserve"> XE "Enterprise Mobility + Security A3-tillägg"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Enterprise Mobility + Security E3 Från SA</w:t>
            </w:r>
            <w:r>
              <w:fldChar w:fldCharType="begin"/>
            </w:r>
            <w:r>
              <w:instrText xml:space="preserve"> XE "Enterprise Mobility + Security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 xml:space="preserve">Enterprise Mobility + Security A5 </w:t>
            </w:r>
            <w:r>
              <w:fldChar w:fldCharType="begin"/>
            </w:r>
            <w:r>
              <w:instrText xml:space="preserve"> XE "Enterprise Mobility + Security A5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Enterprise Mobility + Security A5-tillägg</w:t>
            </w:r>
            <w:r>
              <w:fldChar w:fldCharType="begin"/>
            </w:r>
            <w:r>
              <w:instrText xml:space="preserve"> XE "Enterprise Mobility + Security A5-tillägg"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pPr>
            <w:r>
              <w:t>Enterprise Mobility + Security E5 Från SA</w:t>
            </w:r>
            <w:r>
              <w:fldChar w:fldCharType="begin"/>
            </w:r>
            <w:r>
              <w:instrText xml:space="preserve"> XE "Enterprise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bl>
    <w:p w:rsidR="00434D13" w:rsidRDefault="00FB0FFF">
      <w:pPr>
        <w:pStyle w:val="ProductList-Offering1SubSection"/>
        <w:outlineLvl w:val="2"/>
      </w:pPr>
      <w:bookmarkStart w:id="239" w:name="_Sec764"/>
      <w:r>
        <w:t>2. Produktvillkor</w:t>
      </w:r>
      <w:bookmarkEnd w:id="239"/>
    </w:p>
    <w:tbl>
      <w:tblPr>
        <w:tblStyle w:val="PURTable"/>
        <w:tblW w:w="0" w:type="dxa"/>
        <w:tblLook w:val="04A0" w:firstRow="1" w:lastRow="0" w:firstColumn="1" w:lastColumn="0" w:noHBand="0" w:noVBand="1"/>
      </w:tblPr>
      <w:tblGrid>
        <w:gridCol w:w="3707"/>
        <w:gridCol w:w="3623"/>
        <w:gridCol w:w="3586"/>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(SCE):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434D13" w:rsidRDefault="00434D13">
      <w:pPr>
        <w:pStyle w:val="ProductList-ClauseHeading"/>
        <w:outlineLvl w:val="3"/>
      </w:pPr>
    </w:p>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1HeadingNoBorder"/>
        <w:outlineLvl w:val="1"/>
      </w:pPr>
      <w:bookmarkStart w:id="240" w:name="_Sec1246"/>
      <w:r>
        <w:t>Serverprenumerationer för Azure</w:t>
      </w:r>
      <w:bookmarkEnd w:id="240"/>
      <w:r>
        <w:fldChar w:fldCharType="begin"/>
      </w:r>
      <w:r>
        <w:instrText xml:space="preserve"> TC "</w:instrText>
      </w:r>
      <w:bookmarkStart w:id="241" w:name="_Toc10196021"/>
      <w:r>
        <w:instrText>Serverprenumerationer för Azure</w:instrText>
      </w:r>
      <w:bookmarkEnd w:id="241"/>
      <w:r>
        <w:instrText xml:space="preserve"> " \l 2</w:instrText>
      </w:r>
      <w:r>
        <w:fldChar w:fldCharType="end"/>
      </w:r>
    </w:p>
    <w:p w:rsidR="00434D13" w:rsidRDefault="00FB0FFF">
      <w:pPr>
        <w:pStyle w:val="ProductList-Offering1SubSection"/>
        <w:outlineLvl w:val="2"/>
      </w:pPr>
      <w:bookmarkStart w:id="242" w:name="_Sec1247"/>
      <w:r>
        <w:t>1. Programtillgänglighet</w:t>
      </w:r>
      <w:bookmarkEnd w:id="242"/>
    </w:p>
    <w:tbl>
      <w:tblPr>
        <w:tblStyle w:val="PURTable"/>
        <w:tblW w:w="0" w:type="dxa"/>
        <w:tblLook w:val="04A0" w:firstRow="1" w:lastRow="0" w:firstColumn="1" w:lastColumn="0" w:noHBand="0" w:noVBand="1"/>
      </w:tblPr>
      <w:tblGrid>
        <w:gridCol w:w="4426"/>
        <w:gridCol w:w="725"/>
        <w:gridCol w:w="711"/>
        <w:gridCol w:w="718"/>
        <w:gridCol w:w="724"/>
        <w:gridCol w:w="733"/>
        <w:gridCol w:w="730"/>
        <w:gridCol w:w="720"/>
        <w:gridCol w:w="714"/>
        <w:gridCol w:w="715"/>
      </w:tblGrid>
      <w:tr w:rsidR="00434D1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rPr>
                <w:color w:val="FFFFFF"/>
              </w:rPr>
              <w:t>Poäng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rPr>
                <w:color w:val="FFFFFF"/>
              </w:rPr>
              <w:t>CSP</w:t>
            </w:r>
          </w:p>
        </w:tc>
      </w:tr>
      <w:tr w:rsidR="00434D13">
        <w:tc>
          <w:tcPr>
            <w:tcW w:w="4660" w:type="dxa"/>
            <w:tcBorders>
              <w:top w:val="single" w:sz="4" w:space="0" w:color="FFFFFF"/>
              <w:left w:val="single" w:sz="4" w:space="0" w:color="FFFFFF"/>
              <w:bottom w:val="dashed" w:sz="4" w:space="0" w:color="BFBFBF"/>
              <w:right w:val="single" w:sz="4" w:space="0" w:color="FFFFFF"/>
            </w:tcBorders>
          </w:tcPr>
          <w:p w:rsidR="00434D13" w:rsidRDefault="00FB0FFF">
            <w:pPr>
              <w:pStyle w:val="ProductList-TableBody"/>
            </w:pPr>
            <w:r>
              <w:t>SQL Server Standard (paket med 2 kärnlicenser)</w:t>
            </w:r>
          </w:p>
        </w:tc>
        <w:tc>
          <w:tcPr>
            <w:tcW w:w="740" w:type="dxa"/>
            <w:tcBorders>
              <w:top w:val="single" w:sz="4" w:space="0" w:color="FFFFFF"/>
              <w:left w:val="single" w:sz="4" w:space="0" w:color="FFFFFF"/>
              <w:bottom w:val="dashed" w:sz="4" w:space="0" w:color="BFBFBF"/>
              <w:right w:val="single" w:sz="4" w:space="0" w:color="FFFFFF"/>
            </w:tcBorders>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single" w:sz="4" w:space="0" w:color="FFFFFF"/>
              <w:bottom w:val="dashed" w:sz="4" w:space="0" w:color="BFBFBF"/>
              <w:right w:val="single" w:sz="4" w:space="0" w:color="FFFFFF"/>
            </w:tcBorders>
          </w:tcPr>
          <w:p w:rsidR="00434D13" w:rsidRDefault="00FB0FFF">
            <w:pPr>
              <w:pStyle w:val="ProductList-TableBody"/>
            </w:pPr>
            <w:r>
              <w:t>SQL Server Enterprise Core (paket med 2 kärnlicenser)</w:t>
            </w:r>
          </w:p>
        </w:tc>
        <w:tc>
          <w:tcPr>
            <w:tcW w:w="740" w:type="dxa"/>
            <w:tcBorders>
              <w:top w:val="dashed" w:sz="4" w:space="0" w:color="BFBFBF"/>
              <w:left w:val="single" w:sz="4" w:space="0" w:color="FFFFFF"/>
              <w:bottom w:val="dashed" w:sz="4" w:space="0" w:color="BFBFBF"/>
              <w:right w:val="single" w:sz="4" w:space="0" w:color="FFFFFF"/>
            </w:tcBorders>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single" w:sz="4" w:space="0" w:color="FFFFFF"/>
              <w:bottom w:val="dashed" w:sz="4" w:space="0" w:color="BFBFBF"/>
              <w:right w:val="single" w:sz="4" w:space="0" w:color="FFFFFF"/>
            </w:tcBorders>
          </w:tcPr>
          <w:p w:rsidR="00434D13" w:rsidRDefault="00FB0FFF">
            <w:pPr>
              <w:pStyle w:val="ProductList-TableBody"/>
            </w:pPr>
            <w:r>
              <w:t>Windows Server Standard (paket med 8 kärnlicenser)</w:t>
            </w:r>
          </w:p>
        </w:tc>
        <w:tc>
          <w:tcPr>
            <w:tcW w:w="740" w:type="dxa"/>
            <w:tcBorders>
              <w:top w:val="dashed" w:sz="4" w:space="0" w:color="BFBFBF"/>
              <w:left w:val="single" w:sz="4" w:space="0" w:color="FFFFFF"/>
              <w:bottom w:val="dashed" w:sz="4" w:space="0" w:color="BFBFBF"/>
              <w:right w:val="single" w:sz="4" w:space="0" w:color="FFFFFF"/>
            </w:tcBorders>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single" w:sz="4" w:space="0" w:color="FFFFFF"/>
              <w:bottom w:val="dashed" w:sz="4" w:space="0" w:color="BFBFBF"/>
              <w:right w:val="single" w:sz="4" w:space="0" w:color="FFFFFF"/>
            </w:tcBorders>
          </w:tcPr>
          <w:p w:rsidR="00434D13" w:rsidRDefault="00FB0FFF">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single" w:sz="4" w:space="0" w:color="FFFFFF"/>
              <w:bottom w:val="dashed" w:sz="4" w:space="0" w:color="BFBFBF"/>
              <w:right w:val="single" w:sz="4" w:space="0" w:color="FFFFFF"/>
            </w:tcBorders>
          </w:tcPr>
          <w:p w:rsidR="00434D13" w:rsidRDefault="00FB0FFF">
            <w:pPr>
              <w:pStyle w:val="ProductList-TableBody"/>
            </w:pPr>
            <w:r>
              <w:t>Windows Server Remote Desktop Services-CAL (användare)</w:t>
            </w:r>
          </w:p>
        </w:tc>
        <w:tc>
          <w:tcPr>
            <w:tcW w:w="740" w:type="dxa"/>
            <w:tcBorders>
              <w:top w:val="dashed" w:sz="4" w:space="0" w:color="BFBFBF"/>
              <w:left w:val="single" w:sz="4" w:space="0" w:color="FFFFFF"/>
              <w:bottom w:val="dashed" w:sz="4" w:space="0" w:color="BFBFBF"/>
              <w:right w:val="single" w:sz="4" w:space="0" w:color="FFFFFF"/>
            </w:tcBorders>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single" w:sz="4" w:space="0" w:color="FFFFFF"/>
              <w:bottom w:val="dashed" w:sz="4" w:space="0" w:color="BFBFBF"/>
              <w:right w:val="single" w:sz="4" w:space="0" w:color="FFFFFF"/>
            </w:tcBorders>
          </w:tcPr>
          <w:p w:rsidR="00434D13" w:rsidRDefault="00FB0FFF">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4D13" w:rsidRDefault="00434D13">
            <w:pPr>
              <w:pStyle w:val="ProductList-TableBody"/>
              <w:jc w:val="center"/>
            </w:pPr>
          </w:p>
        </w:tc>
      </w:tr>
    </w:tbl>
    <w:p w:rsidR="00434D13" w:rsidRDefault="00FB0FFF">
      <w:pPr>
        <w:pStyle w:val="ProductList-Body"/>
      </w:pPr>
      <w:r>
        <w:rPr>
          <w:i/>
        </w:rPr>
        <w:t>Ovanstående licenser kommer också att vara tillgängliga genom Microsofts kundavtal</w:t>
      </w:r>
      <w:r>
        <w:t>.</w:t>
      </w:r>
    </w:p>
    <w:p w:rsidR="00434D13" w:rsidRDefault="00FB0FFF">
      <w:pPr>
        <w:pStyle w:val="ProductList-Offering1SubSection"/>
        <w:outlineLvl w:val="2"/>
      </w:pPr>
      <w:bookmarkStart w:id="243" w:name="_Sec1248"/>
      <w:r>
        <w:t>2. Produktvillkor</w:t>
      </w:r>
      <w:bookmarkEnd w:id="243"/>
    </w:p>
    <w:tbl>
      <w:tblPr>
        <w:tblStyle w:val="PURTable"/>
        <w:tblW w:w="0" w:type="dxa"/>
        <w:tblLook w:val="04A0" w:firstRow="1" w:lastRow="0" w:firstColumn="1" w:lastColumn="0" w:noHBand="0" w:noVBand="1"/>
      </w:tblPr>
      <w:tblGrid>
        <w:gridCol w:w="3708"/>
        <w:gridCol w:w="3624"/>
        <w:gridCol w:w="3584"/>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20">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Produktpool: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(SCE):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3"/>
      </w:pPr>
      <w:r>
        <w:t>2.1 Rätt till versionsuppgradering</w:t>
      </w:r>
    </w:p>
    <w:p w:rsidR="00434D13" w:rsidRDefault="00FB0FFF">
      <w:pPr>
        <w:pStyle w:val="ProductList-Body"/>
      </w:pPr>
      <w:r>
        <w:t xml:space="preserve">Kunder med serverprenumerationer för Azure kan använda nya versioner som släpps under prenumerationsperioden i enlighet med de användningsrättigheter som gäller när dessa versioner släpps. Också prenumerationer på CAL- och External Connector-licenser för Azure ger tillgång till nya versioner av motsvarande programvara som släpps under prenumerationsperioden. </w:t>
      </w:r>
    </w:p>
    <w:p w:rsidR="00434D13" w:rsidRDefault="00434D13">
      <w:pPr>
        <w:pStyle w:val="ProductList-Body"/>
      </w:pPr>
    </w:p>
    <w:p w:rsidR="00434D13" w:rsidRDefault="00FB0FFF">
      <w:pPr>
        <w:pStyle w:val="ProductList-ClauseHeading"/>
        <w:outlineLvl w:val="3"/>
      </w:pPr>
      <w:r>
        <w:t>2.2 Driftsättningsalternativ för Windows Server</w:t>
      </w:r>
    </w:p>
    <w:p w:rsidR="00434D13" w:rsidRDefault="00FB0FFF">
      <w:pPr>
        <w:pStyle w:val="ProductList-SubClauseHeading"/>
        <w:outlineLvl w:val="4"/>
      </w:pPr>
      <w:r>
        <w:t>2.2.1 Använda programvaran på Microsoft Azure</w:t>
      </w:r>
    </w:p>
    <w:p w:rsidR="00434D13" w:rsidRDefault="00FB0FFF">
      <w:pPr>
        <w:pStyle w:val="ProductList-BodyIndented"/>
      </w:pPr>
      <w:r>
        <w:t xml:space="preserve">Om kunden använder virtuella Windows Server-maskiner på Microsoft Azure debiteras inte Kunden för sådan användning av Windows Servern, men måste fortfarande betala databehandlingskostnaderna (”basinstansen”). Varje uppsättning av 16 kärnlicenser ger kunden rätt att använda Windows Server på Microsoft Azure på upp till 16 virtuella kärnor fördelade på högst två Azure-basinstanser. Varje ytterligare uppsättning av 8 kärnlicenser ger rätt till användning på upp till ytterligare 8 virtuella kärnor och en basinstans. Kunden måste ange att man använder Windows Server inom ramen för Azure-hybridförmånen för Windows Server när man skapar eller konfigurerar en virtuell dator på </w:t>
      </w:r>
      <w:r>
        <w:lastRenderedPageBreak/>
        <w:t>Azure. Villkoren för onlinetjänster reglerar användningen av Windows Server på Azure. Under prenumerationens giltighetstid får Kunden också använda RDS CAL-prenumerationer för Azure med Windows Server på Azure för att tillåta åtkomst till RDS-funktioner eller ett grafiskt användargränssnitt för vilket Windows Server är värd, med hjälp av RDS-funktioner eller annan teknik.</w:t>
      </w:r>
    </w:p>
    <w:p w:rsidR="00434D13" w:rsidRDefault="00434D13">
      <w:pPr>
        <w:pStyle w:val="ProductList-BodyIndented"/>
      </w:pPr>
    </w:p>
    <w:p w:rsidR="00434D13" w:rsidRDefault="00FB0FFF">
      <w:pPr>
        <w:pStyle w:val="ProductList-SubClauseHeading"/>
        <w:outlineLvl w:val="4"/>
      </w:pPr>
      <w:r>
        <w:t>2.2.2 Använda programvaran på kundens servrar</w:t>
      </w:r>
    </w:p>
    <w:p w:rsidR="00434D13" w:rsidRDefault="00FB0FFF">
      <w:pPr>
        <w:pStyle w:val="ProductList-BodyIndented"/>
      </w:pPr>
      <w:r>
        <w:t>Kunden kan alternativt använda Windows Server på servrar som är tillägnade kundens användning. I så fall ger Windows Server Standard-prenumerationer på Azure-licenser (kärnlicenser, CAL-licenser och External Connector-licenser) samma rättigheter som andra Windows Server Standard-kärnlicenser, CAL-licenser och External Connector-licenser för volymlicensiering, underkastat samma allmänna villkor som anges under ”Användningsrättigheter” i Windows Server-produktposten i den senaste versionen av produktvillkoren. Under prenumerationens giltighetstid beviljas Kunden ytterligare rättigheter motsvarande SA-kunders med eget värdskap, haveriberedskap och för halvårsvisa kanalutgåvor (i mån av tillgång). Användning av programvaran är underkastad samma allmänna villkor, med undantag för att kravet på aktiv SA inte gäller.</w:t>
      </w:r>
    </w:p>
    <w:p w:rsidR="00434D13" w:rsidRDefault="00434D13">
      <w:pPr>
        <w:pStyle w:val="ProductList-BodyIndented"/>
      </w:pPr>
    </w:p>
    <w:p w:rsidR="00434D13" w:rsidRDefault="00FB0FFF">
      <w:pPr>
        <w:pStyle w:val="ProductList-SubClauseHeading"/>
        <w:outlineLvl w:val="4"/>
      </w:pPr>
      <w:r>
        <w:t>2.2.3 Flytta serverarbetsbelastningar till Azure</w:t>
      </w:r>
    </w:p>
    <w:p w:rsidR="00434D13" w:rsidRDefault="00FB0FFF">
      <w:pPr>
        <w:pStyle w:val="ProductList-BodyIndented"/>
      </w:pPr>
      <w:r>
        <w:t>Kunden får inte tilldela en prenumeration på Azure-licenser för Azure- och kundservrar samtidigt, förutom som en engångsåtgärd under en period som inte överskrider 31 dagar för att kunden ska kunna migrera arbetsbelastningarna från servrar tillägnade kunders användning till Azure. Standardlicenser betraktas som ”tilldelade Azure” när kunden använder programvaran på Azure, och får sedan inte driftsättas på nytt på kundens servrar inom 90 dagar.</w:t>
      </w:r>
    </w:p>
    <w:p w:rsidR="00434D13" w:rsidRDefault="00434D13">
      <w:pPr>
        <w:pStyle w:val="ProductList-BodyIndented"/>
      </w:pPr>
    </w:p>
    <w:p w:rsidR="00434D13" w:rsidRDefault="00FB0FFF">
      <w:pPr>
        <w:pStyle w:val="ProductList-ClauseHeading"/>
        <w:outlineLvl w:val="3"/>
      </w:pPr>
      <w:r>
        <w:t>2.3 Driftsättningsalternativ för SQL Server</w:t>
      </w:r>
    </w:p>
    <w:p w:rsidR="00434D13" w:rsidRDefault="00FB0FFF">
      <w:pPr>
        <w:pStyle w:val="ProductList-SubClauseHeading"/>
        <w:outlineLvl w:val="4"/>
      </w:pPr>
      <w:r>
        <w:t>2.3.1 Använda programvaran på Microsoft Azure</w:t>
      </w:r>
    </w:p>
    <w:p w:rsidR="00434D13" w:rsidRDefault="00FB0FFF">
      <w:pPr>
        <w:pStyle w:val="ProductList-BodyIndented"/>
      </w:pPr>
      <w:r>
        <w:t>Kunden får konsumera de Microsoft Azure-datatjänster som anges i tabellen nedan i angivna omfattningar. Om en kund vill använda prenumeration på Azure-kärnlicenser till att konsumera två eller flera Microsoft Azure-datatjänster måste en separat uppsättning licenser tilldelas varje tjänst.</w:t>
      </w:r>
    </w:p>
    <w:tbl>
      <w:tblPr>
        <w:tblStyle w:val="PURTable0"/>
        <w:tblW w:w="0" w:type="dxa"/>
        <w:tblLook w:val="04A0" w:firstRow="1" w:lastRow="0" w:firstColumn="1" w:lastColumn="0" w:noHBand="0" w:noVBand="1"/>
      </w:tblPr>
      <w:tblGrid>
        <w:gridCol w:w="3108"/>
        <w:gridCol w:w="3806"/>
        <w:gridCol w:w="3642"/>
      </w:tblGrid>
      <w:tr w:rsidR="00434D13">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434D13" w:rsidRDefault="00FB0FFF">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rsidR="00434D13" w:rsidRDefault="00FB0FFF">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rsidR="00434D13" w:rsidRDefault="00FB0FFF">
            <w:pPr>
              <w:pStyle w:val="ProductList-TableBody"/>
            </w:pPr>
            <w:r>
              <w:rPr>
                <w:color w:val="FFFFFF"/>
              </w:rPr>
              <w:t>Proportion av kvalificerade licenser i förhållande till Azure virtuella kärnor</w:t>
            </w:r>
          </w:p>
        </w:tc>
      </w:tr>
      <w:tr w:rsidR="00434D13">
        <w:tc>
          <w:tcPr>
            <w:tcW w:w="3540" w:type="dxa"/>
            <w:tcBorders>
              <w:left w:val="single" w:sz="4" w:space="0" w:color="6E6E6E"/>
              <w:bottom w:val="none" w:sz="4" w:space="0" w:color="6E6E6E"/>
              <w:right w:val="single" w:sz="4" w:space="0" w:color="6E6E6E"/>
            </w:tcBorders>
          </w:tcPr>
          <w:p w:rsidR="00434D13" w:rsidRDefault="00FB0FFF">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rsidR="00434D13" w:rsidRDefault="00FB0FFF">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rsidR="00434D13" w:rsidRDefault="00FB0FFF">
            <w:pPr>
              <w:pStyle w:val="ProductList-TableBody"/>
            </w:pPr>
            <w:r>
              <w:t>1 kärnlicens:4 virtuella kärnor</w:t>
            </w:r>
          </w:p>
        </w:tc>
      </w:tr>
      <w:tr w:rsidR="00434D13">
        <w:tc>
          <w:tcPr>
            <w:tcW w:w="3540" w:type="dxa"/>
            <w:tcBorders>
              <w:top w:val="none" w:sz="4" w:space="0" w:color="6E6E6E"/>
              <w:left w:val="single" w:sz="4" w:space="0" w:color="6E6E6E"/>
              <w:bottom w:val="none" w:sz="4" w:space="0" w:color="6E6E6E"/>
            </w:tcBorders>
          </w:tcPr>
          <w:p w:rsidR="00434D13" w:rsidRDefault="00434D13">
            <w:pPr>
              <w:pStyle w:val="ProductList-TableBody"/>
            </w:pPr>
          </w:p>
        </w:tc>
        <w:tc>
          <w:tcPr>
            <w:tcW w:w="4280" w:type="dxa"/>
          </w:tcPr>
          <w:p w:rsidR="00434D13" w:rsidRDefault="00FB0FFF">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rsidR="00434D13" w:rsidRDefault="00FB0FFF">
            <w:pPr>
              <w:pStyle w:val="ProductList-TableBody"/>
            </w:pPr>
            <w:r>
              <w:t>1 kärnlicens:1 virtuell kärna</w:t>
            </w:r>
          </w:p>
        </w:tc>
      </w:tr>
      <w:tr w:rsidR="00434D13">
        <w:tc>
          <w:tcPr>
            <w:tcW w:w="3540" w:type="dxa"/>
            <w:tcBorders>
              <w:top w:val="none" w:sz="4" w:space="0" w:color="6E6E6E"/>
              <w:left w:val="single" w:sz="4" w:space="0" w:color="6E6E6E"/>
              <w:bottom w:val="none" w:sz="4" w:space="0" w:color="6E6E6E"/>
            </w:tcBorders>
          </w:tcPr>
          <w:p w:rsidR="00434D13" w:rsidRDefault="00434D13">
            <w:pPr>
              <w:pStyle w:val="ProductList-TableBody"/>
            </w:pPr>
          </w:p>
        </w:tc>
        <w:tc>
          <w:tcPr>
            <w:tcW w:w="4280" w:type="dxa"/>
          </w:tcPr>
          <w:p w:rsidR="00434D13" w:rsidRDefault="00FB0FFF">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rsidR="00434D13" w:rsidRDefault="00FB0FFF">
            <w:pPr>
              <w:pStyle w:val="ProductList-TableBody"/>
            </w:pPr>
            <w:r>
              <w:t>1 kärnlicens:4 virtuell kärna</w:t>
            </w:r>
          </w:p>
        </w:tc>
      </w:tr>
      <w:tr w:rsidR="00434D13">
        <w:tc>
          <w:tcPr>
            <w:tcW w:w="354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4280" w:type="dxa"/>
            <w:tcBorders>
              <w:left w:val="single" w:sz="4" w:space="0" w:color="6E6E6E"/>
              <w:bottom w:val="single" w:sz="4" w:space="0" w:color="6E6E6E"/>
              <w:right w:val="single" w:sz="4" w:space="0" w:color="6E6E6E"/>
            </w:tcBorders>
          </w:tcPr>
          <w:p w:rsidR="00434D13" w:rsidRDefault="00FB0FF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1 kärnlicens:1 virtuell kärna</w:t>
            </w:r>
          </w:p>
        </w:tc>
      </w:tr>
      <w:tr w:rsidR="00434D13">
        <w:tc>
          <w:tcPr>
            <w:tcW w:w="354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4280" w:type="dxa"/>
            <w:tcBorders>
              <w:top w:val="single" w:sz="4" w:space="0" w:color="6E6E6E"/>
              <w:left w:val="single" w:sz="4" w:space="0" w:color="6E6E6E"/>
              <w:right w:val="single" w:sz="4" w:space="0" w:color="6E6E6E"/>
            </w:tcBorders>
          </w:tcPr>
          <w:p w:rsidR="00434D13" w:rsidRDefault="00FB0FFF">
            <w:pPr>
              <w:pStyle w:val="ProductList-TableBody"/>
            </w:pPr>
            <w:r>
              <w:t>SQL Server Enterprise virtuella maskiner</w:t>
            </w:r>
          </w:p>
        </w:tc>
        <w:tc>
          <w:tcPr>
            <w:tcW w:w="416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1 kärnlicens</w:t>
            </w:r>
            <w:r>
              <w:rPr>
                <w:vertAlign w:val="superscript"/>
              </w:rPr>
              <w:t>2</w:t>
            </w:r>
            <w:r>
              <w:t>:1 virtuell kärna</w:t>
            </w:r>
          </w:p>
        </w:tc>
      </w:tr>
      <w:tr w:rsidR="00434D13">
        <w:tc>
          <w:tcPr>
            <w:tcW w:w="3540" w:type="dxa"/>
            <w:tcBorders>
              <w:top w:val="single" w:sz="4" w:space="0" w:color="6E6E6E"/>
              <w:left w:val="single" w:sz="4" w:space="0" w:color="6E6E6E"/>
              <w:bottom w:val="none" w:sz="4" w:space="0" w:color="6E6E6E"/>
            </w:tcBorders>
          </w:tcPr>
          <w:p w:rsidR="00434D13" w:rsidRDefault="00FB0FFF">
            <w:pPr>
              <w:pStyle w:val="ProductList-TableBody"/>
            </w:pPr>
            <w:r>
              <w:t>SQL Server Standard (kärna)</w:t>
            </w:r>
          </w:p>
        </w:tc>
        <w:tc>
          <w:tcPr>
            <w:tcW w:w="4280" w:type="dxa"/>
          </w:tcPr>
          <w:p w:rsidR="00434D13" w:rsidRDefault="00FB0FFF">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rsidR="00434D13" w:rsidRDefault="00FB0FFF">
            <w:pPr>
              <w:pStyle w:val="ProductList-TableBody"/>
            </w:pPr>
            <w:r>
              <w:t>1 kärnlicens:1 virtuell kärna</w:t>
            </w:r>
          </w:p>
        </w:tc>
      </w:tr>
      <w:tr w:rsidR="00434D13">
        <w:tc>
          <w:tcPr>
            <w:tcW w:w="3540" w:type="dxa"/>
            <w:tcBorders>
              <w:top w:val="none" w:sz="4" w:space="0" w:color="6E6E6E"/>
              <w:left w:val="single" w:sz="4" w:space="0" w:color="6E6E6E"/>
              <w:bottom w:val="none" w:sz="4" w:space="0" w:color="6E6E6E"/>
            </w:tcBorders>
          </w:tcPr>
          <w:p w:rsidR="00434D13" w:rsidRDefault="00434D13">
            <w:pPr>
              <w:pStyle w:val="ProductList-TableBody"/>
            </w:pPr>
          </w:p>
        </w:tc>
        <w:tc>
          <w:tcPr>
            <w:tcW w:w="4280" w:type="dxa"/>
          </w:tcPr>
          <w:p w:rsidR="00434D13" w:rsidRDefault="00FB0FFF">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rsidR="00434D13" w:rsidRDefault="00FB0FFF">
            <w:pPr>
              <w:pStyle w:val="ProductList-TableBody"/>
            </w:pPr>
            <w:r>
              <w:t>1 kärnlicens:1 virtuell kärna</w:t>
            </w:r>
          </w:p>
        </w:tc>
      </w:tr>
      <w:tr w:rsidR="00434D13">
        <w:tc>
          <w:tcPr>
            <w:tcW w:w="354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4280" w:type="dxa"/>
            <w:tcBorders>
              <w:left w:val="single" w:sz="4" w:space="0" w:color="6E6E6E"/>
              <w:bottom w:val="single" w:sz="4" w:space="0" w:color="6E6E6E"/>
              <w:right w:val="single" w:sz="4" w:space="0" w:color="6E6E6E"/>
            </w:tcBorders>
          </w:tcPr>
          <w:p w:rsidR="00434D13" w:rsidRDefault="00FB0FF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1 kärnlicens: 1 virtuell kärna</w:t>
            </w:r>
          </w:p>
        </w:tc>
      </w:tr>
      <w:tr w:rsidR="00434D13">
        <w:tc>
          <w:tcPr>
            <w:tcW w:w="354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SQL Server Standard virtuella maskiner</w:t>
            </w:r>
          </w:p>
        </w:tc>
        <w:tc>
          <w:tcPr>
            <w:tcW w:w="416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1 kärnlicens</w:t>
            </w:r>
            <w:r>
              <w:rPr>
                <w:vertAlign w:val="superscript"/>
              </w:rPr>
              <w:t>2</w:t>
            </w:r>
            <w:r>
              <w:t>:1 virtuell kärna</w:t>
            </w:r>
          </w:p>
        </w:tc>
      </w:tr>
    </w:tbl>
    <w:p w:rsidR="00434D13" w:rsidRDefault="00FB0FFF">
      <w:pPr>
        <w:pStyle w:val="ProductList-BodyIndented"/>
      </w:pPr>
      <w:r>
        <w:rPr>
          <w:i/>
          <w:vertAlign w:val="superscript"/>
        </w:rPr>
        <w:t>1</w:t>
      </w:r>
      <w:r>
        <w:rPr>
          <w:i/>
        </w:rPr>
        <w:t>Azure Hybrid-förmånen gäller inte för den serverlösa nivån för Azure SQL Database.</w:t>
      </w:r>
    </w:p>
    <w:p w:rsidR="00434D13" w:rsidRDefault="00FB0FFF">
      <w:pPr>
        <w:pStyle w:val="ProductList-BodyIndented"/>
      </w:pPr>
      <w:r>
        <w:rPr>
          <w:i/>
          <w:vertAlign w:val="superscript"/>
        </w:rPr>
        <w:t>2</w:t>
      </w:r>
      <w:r>
        <w:rPr>
          <w:i/>
        </w:rPr>
        <w:t>Förutsatt att minst fyra kärnlicenser per virtuell maskin finns.</w:t>
      </w:r>
    </w:p>
    <w:p w:rsidR="00434D13" w:rsidRDefault="00434D13">
      <w:pPr>
        <w:pStyle w:val="ProductList-BodyIndented"/>
      </w:pPr>
    </w:p>
    <w:p w:rsidR="00434D13" w:rsidRDefault="00FB0FFF">
      <w:pPr>
        <w:pStyle w:val="ProductList-BodyIndented"/>
      </w:pPr>
      <w:r>
        <w:t xml:space="preserve">Kunden debiteras inte för användning av Microsoft Azure Data Service, men måste betala kostnaden för databehandling (grundpriset), lagring och säkerhetskopiering, samt in-/utdata associerade med dennas användning av tjänsterna (i förekommande fall). Kunden måste ange att den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de arbetsbelastningar som körs med fullt mätta Azure-tjänster.  </w:t>
      </w:r>
    </w:p>
    <w:p w:rsidR="00434D13" w:rsidRDefault="00434D13">
      <w:pPr>
        <w:pStyle w:val="ProductList-BodyIndented"/>
      </w:pPr>
    </w:p>
    <w:p w:rsidR="00434D13" w:rsidRDefault="00FB0FFF">
      <w:pPr>
        <w:pStyle w:val="ProductList-SubClauseHeading"/>
        <w:outlineLvl w:val="4"/>
      </w:pPr>
      <w:r>
        <w:t>2.3.2 Redundansväxlingsrättigheter</w:t>
      </w:r>
    </w:p>
    <w:p w:rsidR="00434D13" w:rsidRDefault="00FB0FFF">
      <w:pPr>
        <w:pStyle w:val="ProductList-BodyIndented"/>
      </w:pPr>
      <w:r>
        <w:t>Vid tilldelning av SQL Server-prenumeration på Azure-kärnlicenser för användning med virtuella SQL Server-maskiner på Azure får kunden även köra passiva redundansväxlingsinstanser på Microsoft Azure till förekommande av en redundansväxlingshändelse. Antalet licenser som annars skulle krävas för att köra de passiva redundansväxlingsinstanserna får inte överstiga antalet licenser som krävs för att köra den primära virtuella SQL Server-maskinen.</w:t>
      </w:r>
    </w:p>
    <w:p w:rsidR="00434D13" w:rsidRDefault="00434D13">
      <w:pPr>
        <w:pStyle w:val="ProductList-BodyIndented"/>
      </w:pPr>
    </w:p>
    <w:p w:rsidR="00434D13" w:rsidRDefault="00FB0FFF">
      <w:pPr>
        <w:pStyle w:val="ProductList-SubClauseHeading"/>
        <w:outlineLvl w:val="4"/>
      </w:pPr>
      <w:r>
        <w:t>2.3.3 Använda programvaran på kundens servrar</w:t>
      </w:r>
    </w:p>
    <w:p w:rsidR="00434D13" w:rsidRDefault="00FB0FFF">
      <w:pPr>
        <w:pStyle w:val="ProductList-BodyIndented"/>
      </w:pPr>
      <w:r>
        <w:t xml:space="preserve">Kunden kan alternativt använda SQL Server på servrar som är tillägnade kundens användning. I så fall ger SQL Server Standard- och SQL Server Enterprise Core-prenumerationer på Azure-kärnlicenser samma rättigheter som andra SQL Server Standard- respektive SQL Server Enterprise-kärnlicenser för volymlicensiering, underkastat samma allmänna villkor som anges under ”Användningsrättigheter” i SQL Server-produktposten i den senaste versionen av produktvillkoren. Under denna prenumerationsperiod beviljas kunden ytterligare rättigheter motsvarande SA-kunders med eget värdskap, haveriberedskap, licensmobilitet mellan serverfarmar, redundansväxlingsrättigheter och </w:t>
      </w:r>
      <w:r>
        <w:lastRenderedPageBreak/>
        <w:t>obegränsad virtualisering* samt rättigheter att använda Machine Learning Server för Windows*, Machine Learning Server för Linux*, Machine Learning för Hadoop* och Power BI-rapportserver*. Användning av programvaran är underkastad samma allmänna villkor, med undantag för att kravet på aktiv SA inte gäller.</w:t>
      </w:r>
    </w:p>
    <w:p w:rsidR="00434D13" w:rsidRDefault="00FB0FFF">
      <w:pPr>
        <w:pStyle w:val="ProductList-BodyIndented"/>
      </w:pPr>
      <w:r>
        <w:t>*I mån av tillgång. Rättigheter gäller endast för SQL Server Enterprise Core-kunder.</w:t>
      </w:r>
    </w:p>
    <w:p w:rsidR="00434D13" w:rsidRDefault="00434D13">
      <w:pPr>
        <w:pStyle w:val="ProductList-BodyIndented"/>
      </w:pPr>
    </w:p>
    <w:p w:rsidR="00434D13" w:rsidRDefault="00FB0FFF">
      <w:pPr>
        <w:pStyle w:val="ProductList-SubClauseHeading"/>
        <w:outlineLvl w:val="4"/>
      </w:pPr>
      <w:r>
        <w:t>2.3.4 Flytta serverarbetsbelastningar till Azure</w:t>
      </w:r>
    </w:p>
    <w:p w:rsidR="00434D13" w:rsidRDefault="00FB0FFF">
      <w:pPr>
        <w:pStyle w:val="ProductList-BodyIndented"/>
      </w:pPr>
      <w:r>
        <w:t xml:space="preserve">Kunden får inte tilldela en licens för användning på Azure och samtidigt överlåta samma licens till en server som är tillägnad dennas användning, förutom som en engångsåtgärd under en period som inte överskrider 180 dagar för att kunden ska kunna migrera dessa arbetsbelastningar till Azure. </w:t>
      </w:r>
    </w:p>
    <w:p w:rsidR="00434D13" w:rsidRDefault="00434D13">
      <w:pPr>
        <w:pStyle w:val="ProductList-BodyIndented"/>
      </w:pPr>
    </w:p>
    <w:p w:rsidR="00434D13" w:rsidRDefault="00FB0FFF">
      <w:pPr>
        <w:pStyle w:val="ProductList-SubClauseHeading"/>
        <w:outlineLvl w:val="4"/>
      </w:pPr>
      <w:r>
        <w:t>2.3.5 Vidareöverlåtelse av licens</w:t>
      </w:r>
    </w:p>
    <w:p w:rsidR="00434D13" w:rsidRDefault="00FB0FFF">
      <w:pPr>
        <w:pStyle w:val="ProductList-BodyIndented"/>
      </w:pPr>
      <w:r>
        <w:t xml:space="preserve">Kunden får vidareöverlåta licenser för användning på Azure till servrar som är tillägnade kunden, förutsatt att licenserna förblir tilldelade för användning inom den angivna miljön i minst 90 dagar efter att en arbetsbelastning har migrerats. </w:t>
      </w:r>
    </w:p>
    <w:p w:rsidR="00434D13" w:rsidRDefault="00434D13">
      <w:pPr>
        <w:pStyle w:val="ProductList-BodyIndented"/>
        <w:jc w:val="right"/>
      </w:pPr>
    </w:p>
    <w:tbl>
      <w:tblPr>
        <w:tblStyle w:val="PURTable0"/>
        <w:tblW w:w="0" w:type="dxa"/>
        <w:tblLook w:val="04A0" w:firstRow="1" w:lastRow="0" w:firstColumn="1" w:lastColumn="0" w:noHBand="0" w:noVBand="1"/>
      </w:tblPr>
      <w:tblGrid>
        <w:gridCol w:w="1055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Indented"/>
      </w:pPr>
    </w:p>
    <w:p w:rsidR="00434D13" w:rsidRDefault="00FB0FFF">
      <w:pPr>
        <w:pStyle w:val="ProductList-Offering1HeadingNoBorder"/>
        <w:outlineLvl w:val="1"/>
      </w:pPr>
      <w:bookmarkStart w:id="244" w:name="_Sec1151"/>
      <w:r>
        <w:t>Microsoft Dynamics 365-tjänster</w:t>
      </w:r>
      <w:bookmarkEnd w:id="244"/>
      <w:r>
        <w:fldChar w:fldCharType="begin"/>
      </w:r>
      <w:r>
        <w:instrText xml:space="preserve"> TC "</w:instrText>
      </w:r>
      <w:bookmarkStart w:id="245" w:name="_Toc10196022"/>
      <w:r>
        <w:instrText>Microsoft Dynamics 365-tjänster</w:instrText>
      </w:r>
      <w:bookmarkEnd w:id="245"/>
      <w:r>
        <w:instrText>" \l 2</w:instrText>
      </w:r>
      <w:r>
        <w:fldChar w:fldCharType="end"/>
      </w:r>
    </w:p>
    <w:p w:rsidR="00434D13" w:rsidRDefault="00FB0FFF">
      <w:pPr>
        <w:pStyle w:val="ProductList-Offering1SubSection"/>
        <w:outlineLvl w:val="2"/>
      </w:pPr>
      <w:bookmarkStart w:id="246" w:name="_Sec1152"/>
      <w:r>
        <w:t>1. Programtillgänglighet</w:t>
      </w:r>
      <w:bookmarkEnd w:id="246"/>
    </w:p>
    <w:tbl>
      <w:tblPr>
        <w:tblStyle w:val="PURTable"/>
        <w:tblW w:w="0" w:type="dxa"/>
        <w:tblLook w:val="04A0" w:firstRow="1" w:lastRow="0" w:firstColumn="1" w:lastColumn="0" w:noHBand="0" w:noVBand="1"/>
      </w:tblPr>
      <w:tblGrid>
        <w:gridCol w:w="4282"/>
        <w:gridCol w:w="710"/>
        <w:gridCol w:w="680"/>
        <w:gridCol w:w="799"/>
        <w:gridCol w:w="708"/>
        <w:gridCol w:w="726"/>
        <w:gridCol w:w="824"/>
        <w:gridCol w:w="699"/>
        <w:gridCol w:w="695"/>
        <w:gridCol w:w="793"/>
      </w:tblGrid>
      <w:tr w:rsidR="00434D1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34D13">
        <w:tc>
          <w:tcPr>
            <w:tcW w:w="466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Business Central Premium/Team Members Cloud-tillägg</w:t>
            </w:r>
            <w:r>
              <w:fldChar w:fldCharType="begin"/>
            </w:r>
            <w:r>
              <w:instrText xml:space="preserve"> XE "Dynamics 365 Business Central Premium/Team Members Cloud-tillägg"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Customer Engagement Plan</w:t>
            </w:r>
            <w:r>
              <w:fldChar w:fldCharType="begin"/>
            </w:r>
            <w:r>
              <w:instrText xml:space="preserve"> XE "Dynamics 365 Customer Engagement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Tillägg för Dynamics 365 Customer Engagement Plan</w:t>
            </w:r>
            <w:r>
              <w:fldChar w:fldCharType="begin"/>
            </w:r>
            <w:r>
              <w:instrText xml:space="preserve"> XE "Tillägg för Dynamics 365 Customer Engagement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Customer Engagement Plan från SA</w:t>
            </w:r>
            <w:r>
              <w:fldChar w:fldCharType="begin"/>
            </w:r>
            <w:r>
              <w:instrText xml:space="preserve"> XE "Dynamics 365 Customer Engagement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Customer Insights Tilläggsprofiler</w:t>
            </w:r>
            <w:r>
              <w:fldChar w:fldCharType="begin"/>
            </w:r>
            <w:r>
              <w:instrText xml:space="preserve"> XE "Dynamics 365 Customer Insights Tilläggsprofiler"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Plan</w:t>
            </w:r>
            <w:r>
              <w:fldChar w:fldCharType="begin"/>
            </w:r>
            <w:r>
              <w:instrText xml:space="preserve"> XE "Dynamics 365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Tillägg för Dynamics 365 Plan</w:t>
            </w:r>
            <w:r>
              <w:fldChar w:fldCharType="begin"/>
            </w:r>
            <w:r>
              <w:instrText xml:space="preserve"> XE "Tillägg för Dynamics 365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Plan från SA</w:t>
            </w:r>
            <w:r>
              <w:fldChar w:fldCharType="begin"/>
            </w:r>
            <w:r>
              <w:instrText xml:space="preserve"> XE "Dynamics 365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Unified Operations Plan</w:t>
            </w:r>
            <w:r>
              <w:fldChar w:fldCharType="begin"/>
            </w:r>
            <w:r>
              <w:instrText xml:space="preserve"> XE "Dynamics 365 Unified Operations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Tillägg för Dynamics 365 Unified Operations Plan</w:t>
            </w:r>
            <w:r>
              <w:fldChar w:fldCharType="begin"/>
            </w:r>
            <w:r>
              <w:instrText xml:space="preserve"> XE "Tillägg för Dynamics 365 Unified Operations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Unified Operations Plan från SA</w:t>
            </w:r>
            <w:r>
              <w:fldChar w:fldCharType="begin"/>
            </w:r>
            <w:r>
              <w:instrText xml:space="preserve"> XE "Dynamics 365 Unified Operations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Unified Operations Device</w:t>
            </w:r>
            <w:r>
              <w:fldChar w:fldCharType="begin"/>
            </w:r>
            <w:r>
              <w:instrText xml:space="preserve"> XE "Dynamics 365 Unified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Tillägg för Dynamics 365 Unified Operations Device</w:t>
            </w:r>
            <w:r>
              <w:fldChar w:fldCharType="begin"/>
            </w:r>
            <w:r>
              <w:instrText xml:space="preserve"> XE "Tillägg för Dynamics 365 Unified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Unified Operations – enhet från SA</w:t>
            </w:r>
            <w:r>
              <w:fldChar w:fldCharType="begin"/>
            </w:r>
            <w:r>
              <w:instrText xml:space="preserve"> XE "Dynamics 365 Unified Operations – enhet från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Unified Operations Activity</w:t>
            </w:r>
            <w:r>
              <w:fldChar w:fldCharType="begin"/>
            </w:r>
            <w:r>
              <w:instrText xml:space="preserve"> XE "Dynamics 365 Unified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Tillägg för Dynamics 365 Unified Operations Activity</w:t>
            </w:r>
            <w:r>
              <w:fldChar w:fldCharType="begin"/>
            </w:r>
            <w:r>
              <w:instrText xml:space="preserve"> XE "Tillägg för Dynamics 365 Unified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Unified Operations Activity från SA</w:t>
            </w:r>
            <w:r>
              <w:fldChar w:fldCharType="begin"/>
            </w:r>
            <w:r>
              <w:instrText xml:space="preserve"> XE "Dynamics 365 Unified Operations Activity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for Customer Service Insights</w:t>
            </w:r>
            <w:r>
              <w:fldChar w:fldCharType="begin"/>
            </w:r>
            <w:r>
              <w:instrText xml:space="preserve"> XE "Dynamics 365 for Customer Service Insights"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for Field Service</w:t>
            </w:r>
            <w:r>
              <w:fldChar w:fldCharType="begin"/>
            </w:r>
            <w:r>
              <w:instrText xml:space="preserve"> XE "Dynamics 365 for Field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for Field Service</w:t>
            </w:r>
            <w:r>
              <w:fldChar w:fldCharType="begin"/>
            </w:r>
            <w:r>
              <w:instrText xml:space="preserve"> XE "Dynamics 365 for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for Marketing Ytterligare kontakter</w:t>
            </w:r>
            <w:r>
              <w:fldChar w:fldCharType="begin"/>
            </w:r>
            <w:r>
              <w:instrText xml:space="preserve"> XE "Dynamics 365 for Marketing Ytterligare kontakter"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for Project Service Automation</w:t>
            </w:r>
            <w:r>
              <w:fldChar w:fldCharType="begin"/>
            </w:r>
            <w:r>
              <w:instrText xml:space="preserve"> XE "Dynamics 365 for Project Service Automation"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for Retail</w:t>
            </w:r>
            <w:r>
              <w:fldChar w:fldCharType="begin"/>
            </w:r>
            <w:r>
              <w:instrText xml:space="preserve"> XE "Dynamics 365 for Retail"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Tillägg för Dynamics 365 for Retail</w:t>
            </w:r>
            <w:r>
              <w:fldChar w:fldCharType="begin"/>
            </w:r>
            <w:r>
              <w:instrText xml:space="preserve"> XE "Tillägg för Dynamics 365 for Retail"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for Retail från SA</w:t>
            </w:r>
            <w:r>
              <w:fldChar w:fldCharType="begin"/>
            </w:r>
            <w:r>
              <w:instrText xml:space="preserve"> XE "Dynamics 365 for Retail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for Sales Enterprise</w:t>
            </w:r>
            <w:r>
              <w:fldChar w:fldCharType="begin"/>
            </w:r>
            <w:r>
              <w:instrText xml:space="preserve"> XE "Dynamics 365 for Sales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lastRenderedPageBreak/>
              <w:t>Dynamics 365 for Sales Enterprise</w:t>
            </w:r>
            <w:r>
              <w:fldChar w:fldCharType="begin"/>
            </w:r>
            <w:r>
              <w:instrText xml:space="preserve"> XE "Dynamics 365 for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for Sales Professional</w:t>
            </w:r>
            <w:r>
              <w:fldChar w:fldCharType="begin"/>
            </w:r>
            <w:r>
              <w:instrText xml:space="preserve"> XE "Dynamics 365 for Sales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AI for Sales</w:t>
            </w:r>
            <w:r>
              <w:fldChar w:fldCharType="begin"/>
            </w:r>
            <w:r>
              <w:instrText xml:space="preserve"> XE "Dynamics 365 AI for Sales"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for Talent</w:t>
            </w:r>
            <w:r>
              <w:fldChar w:fldCharType="begin"/>
            </w:r>
            <w:r>
              <w:instrText xml:space="preserve"> XE "Dynamics 365 for Talent"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Tillägg för Dynamics 365 for Talent</w:t>
            </w:r>
            <w:r>
              <w:fldChar w:fldCharType="begin"/>
            </w:r>
            <w:r>
              <w:instrText xml:space="preserve"> XE "Tillägg för Dynamics 365 for Talent"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for Talent från SA</w:t>
            </w:r>
            <w:r>
              <w:fldChar w:fldCharType="begin"/>
            </w:r>
            <w:r>
              <w:instrText xml:space="preserve"> XE "Dynamics 365 for Talent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for Team Members</w:t>
            </w:r>
            <w:r>
              <w:fldChar w:fldCharType="begin"/>
            </w:r>
            <w:r>
              <w:instrText xml:space="preserve"> XE "Dynamics 365 for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Tillägg för Dynamics 365 for Team Members,</w:t>
            </w:r>
            <w:r>
              <w:fldChar w:fldCharType="begin"/>
            </w:r>
            <w:r>
              <w:instrText xml:space="preserve"> XE "Tillägg för Dynamics 365 for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for Team Members från SA</w:t>
            </w:r>
            <w:r>
              <w:fldChar w:fldCharType="begin"/>
            </w:r>
            <w:r>
              <w:instrText xml:space="preserve"> XE "Dynamics 365 for Team Members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 xml:space="preserve">Common Data Service </w:t>
            </w:r>
            <w:r>
              <w:fldChar w:fldCharType="begin"/>
            </w:r>
            <w:r>
              <w:instrText xml:space="preserve"> XE "Common Data Service " </w:instrText>
            </w:r>
            <w:r>
              <w:fldChar w:fldCharType="end"/>
            </w:r>
            <w:r>
              <w:t>för Apps File Capacity</w:t>
            </w:r>
            <w:r>
              <w:fldChar w:fldCharType="begin"/>
            </w:r>
            <w:r>
              <w:instrText xml:space="preserve"> XE "för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 xml:space="preserve">Common Data Service </w:t>
            </w:r>
            <w:r>
              <w:fldChar w:fldCharType="begin"/>
            </w:r>
            <w:r>
              <w:instrText xml:space="preserve"> XE "Common Data Service " </w:instrText>
            </w:r>
            <w:r>
              <w:fldChar w:fldCharType="end"/>
            </w:r>
            <w:r>
              <w:t>för Apps Log Capacity</w:t>
            </w:r>
            <w:r>
              <w:fldChar w:fldCharType="begin"/>
            </w:r>
            <w:r>
              <w:instrText xml:space="preserve"> XE "för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Unified Operations – ytterligare databaskapacitet</w:t>
            </w:r>
            <w:r>
              <w:fldChar w:fldCharType="begin"/>
            </w:r>
            <w:r>
              <w:instrText xml:space="preserve"> XE "Dynamics 365 Unified Operations – ytterligare databaskapacitet"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Unified Operations – ytterligare filkapacitet</w:t>
            </w:r>
            <w:r>
              <w:fldChar w:fldCharType="begin"/>
            </w:r>
            <w:r>
              <w:instrText xml:space="preserve"> XE "Dynamics 365 Unified Operations – ytterligare filkapacitet"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pPr>
            <w:r>
              <w:t>Microsoft Relationship Sales-lösningen/Plus</w:t>
            </w:r>
            <w:r>
              <w:fldChar w:fldCharType="begin"/>
            </w:r>
            <w:r>
              <w:instrText xml:space="preserve"> XE "Microsoft Relationship Sales-lösningen/Plus"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bl>
    <w:p w:rsidR="00434D13" w:rsidRDefault="00FB0FFF">
      <w:pPr>
        <w:pStyle w:val="ProductList-Offering1SubSection"/>
        <w:outlineLvl w:val="2"/>
      </w:pPr>
      <w:bookmarkStart w:id="247" w:name="_Sec1153"/>
      <w:r>
        <w:t>2. Produktvillkor</w:t>
      </w:r>
      <w:bookmarkEnd w:id="247"/>
    </w:p>
    <w:tbl>
      <w:tblPr>
        <w:tblStyle w:val="PURTable"/>
        <w:tblW w:w="0" w:type="dxa"/>
        <w:tblLook w:val="04A0" w:firstRow="1" w:lastRow="0" w:firstColumn="1" w:lastColumn="0" w:noHBand="0" w:noVBand="1"/>
      </w:tblPr>
      <w:tblGrid>
        <w:gridCol w:w="3706"/>
        <w:gridCol w:w="3623"/>
        <w:gridCol w:w="3587"/>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Team Member SL, från SA-användar-SL, användar-SL för tillägg,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Microsoft Relationship Sales</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434D13" w:rsidRDefault="00434D13">
      <w:pPr>
        <w:pStyle w:val="ProductList-Body"/>
      </w:pPr>
    </w:p>
    <w:p w:rsidR="00434D13" w:rsidRDefault="00FB0FFF">
      <w:pPr>
        <w:pStyle w:val="ProductList-ClauseHeading"/>
        <w:outlineLvl w:val="3"/>
      </w:pPr>
      <w:r>
        <w:t>2.1 Unified Service Desk (USD)</w:t>
      </w:r>
    </w:p>
    <w:p w:rsidR="00434D13" w:rsidRDefault="00FB0FFF">
      <w:pPr>
        <w:pStyle w:val="ProductList-Body"/>
      </w:pPr>
      <w:r>
        <w:t>Kunder med aktiva Dynamics 365 Customer Engagement Plan-, Dynamics 365 Unified Operations Plan- eller Dynamics 365 Plan-prenumerationer får installera och använda USD-programvara för varje användare.</w:t>
      </w:r>
    </w:p>
    <w:p w:rsidR="00434D13" w:rsidRDefault="00434D13">
      <w:pPr>
        <w:pStyle w:val="ProductList-Body"/>
      </w:pPr>
    </w:p>
    <w:p w:rsidR="00434D13" w:rsidRDefault="00FB0FFF">
      <w:pPr>
        <w:pStyle w:val="ProductList-ClauseHeading"/>
        <w:outlineLvl w:val="3"/>
      </w:pPr>
      <w:r>
        <w:t>2.2 Dynamics CustomerSource</w:t>
      </w:r>
    </w:p>
    <w:p w:rsidR="00434D13" w:rsidRDefault="00FB0FFF">
      <w:pPr>
        <w:pStyle w:val="ProductList-Body"/>
      </w:pPr>
      <w:r>
        <w:t xml:space="preserve">Kunder med aktiva Dynamics 365-prenumerationer har åtkomst till och får använda CustomerSource. </w:t>
      </w:r>
    </w:p>
    <w:p w:rsidR="00434D13" w:rsidRDefault="00434D13">
      <w:pPr>
        <w:pStyle w:val="ProductList-Body"/>
      </w:pPr>
    </w:p>
    <w:p w:rsidR="00434D13" w:rsidRDefault="00FB0FFF">
      <w:pPr>
        <w:pStyle w:val="ProductList-ClauseHeading"/>
        <w:outlineLvl w:val="3"/>
      </w:pPr>
      <w:r>
        <w:t>2.3 Behörighet till kvalificerade erbjudanden</w:t>
      </w:r>
    </w:p>
    <w:p w:rsidR="00434D13" w:rsidRDefault="00FB0FFF">
      <w:pPr>
        <w:pStyle w:val="ProductList-Body"/>
      </w:pPr>
      <w:r>
        <w:t>Kunder med ett aktivt avtal, som före 1 november 2016 anskaffade en prenumeration på en onlinetjänst, Software Assurance eller Dynamics Enhancement Plan för de kvalificerande produkterna i tabellen nedan, får anskaffa motsvarande kvalificerande erbjudande om Dynamics 365 Online Services till och med 1 november 2019. Volymlicensieringskunder och DPL-kunder (Dynamics Price List) är berättigade till detta erbjudande när de licensierar prenumerationstjänsten i ett annat licensieringsprogram än det som den kvalificerande produkten licensierades i.</w:t>
      </w:r>
    </w:p>
    <w:tbl>
      <w:tblPr>
        <w:tblStyle w:val="PURTable"/>
        <w:tblW w:w="0" w:type="dxa"/>
        <w:tblLook w:val="04A0" w:firstRow="1" w:lastRow="0" w:firstColumn="1" w:lastColumn="0" w:noHBand="0" w:noVBand="1"/>
      </w:tblPr>
      <w:tblGrid>
        <w:gridCol w:w="5406"/>
        <w:gridCol w:w="5510"/>
      </w:tblGrid>
      <w:tr w:rsidR="00434D1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34D13" w:rsidRDefault="00FB0FFF">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34D13" w:rsidRDefault="00FB0FFF">
            <w:pPr>
              <w:pStyle w:val="ProductList-TableBody"/>
            </w:pPr>
            <w:r>
              <w:rPr>
                <w:color w:val="FFFFFF"/>
              </w:rPr>
              <w:t>Motsvarande kvalificerande erbjudande på Dynamics 365 Online Services</w:t>
            </w:r>
          </w:p>
        </w:tc>
      </w:tr>
      <w:tr w:rsidR="00434D13">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365 kvalificerat erbjudande</w:t>
            </w:r>
            <w:r>
              <w:br/>
            </w:r>
          </w:p>
        </w:tc>
      </w:tr>
      <w:tr w:rsidR="00434D13">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365 kvalificerat erbjudande från SA*</w:t>
            </w:r>
            <w:r>
              <w:br/>
              <w:t>Tillägg för Dynamics 365 kvalificerat erbjudande*</w:t>
            </w:r>
          </w:p>
        </w:tc>
      </w:tr>
      <w:tr w:rsidR="00434D13">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AX</w:t>
            </w:r>
          </w:p>
          <w:p w:rsidR="00434D13" w:rsidRDefault="00FB0FFF">
            <w:pPr>
              <w:pStyle w:val="ProductList-TableBody"/>
            </w:pPr>
            <w:r>
              <w:lastRenderedPageBreak/>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lastRenderedPageBreak/>
              <w:t>Dynamics 365 Business Central kvalificerat erbjudande</w:t>
            </w:r>
            <w:r>
              <w:br/>
            </w:r>
          </w:p>
        </w:tc>
      </w:tr>
    </w:tbl>
    <w:p w:rsidR="00434D13" w:rsidRDefault="00FB0FFF">
      <w:pPr>
        <w:pStyle w:val="ProductList-Body"/>
      </w:pPr>
      <w:r>
        <w:rPr>
          <w:i/>
        </w:rPr>
        <w:lastRenderedPageBreak/>
        <w:t xml:space="preserve">*Kvalificerande licenser och motsvarande Från SA-användar-SL och USL-tillägg anges i </w:t>
      </w:r>
      <w:hyperlink w:anchor="_Sec1237">
        <w:r>
          <w:rPr>
            <w:i/>
            <w:color w:val="00467F"/>
            <w:u w:val="single"/>
          </w:rPr>
          <w:t>Bilaga C – Tillägg och andra omvandlingslicenser</w:t>
        </w:r>
      </w:hyperlink>
      <w:r>
        <w:rPr>
          <w:i/>
        </w:rPr>
        <w:t xml:space="preserve">. </w:t>
      </w:r>
    </w:p>
    <w:p w:rsidR="00434D13" w:rsidRDefault="00434D13">
      <w:pPr>
        <w:pStyle w:val="ProductList-Body"/>
      </w:pPr>
    </w:p>
    <w:p w:rsidR="00434D13" w:rsidRDefault="00FB0FFF">
      <w:pPr>
        <w:pStyle w:val="ProductList-ClauseHeading"/>
        <w:outlineLvl w:val="3"/>
      </w:pPr>
      <w:r>
        <w:t>2.4 Dynamics 365 Plan for Government</w:t>
      </w:r>
    </w:p>
    <w:p w:rsidR="00434D13" w:rsidRDefault="00FB0FFF">
      <w:pPr>
        <w:pStyle w:val="ProductList-Body"/>
      </w:pPr>
      <w:r>
        <w:t>Dynamics 365 Unified Operations Plan, Dynamics 365 for Retail och Dynamics 365 for Talent är inte tillgängliga i Microsoft 365 Plan for Government.</w:t>
      </w:r>
    </w:p>
    <w:p w:rsidR="00434D13" w:rsidRDefault="00434D13">
      <w:pPr>
        <w:pStyle w:val="ProductList-Body"/>
      </w:pPr>
    </w:p>
    <w:p w:rsidR="00434D13" w:rsidRDefault="00FB0FFF">
      <w:pPr>
        <w:pStyle w:val="ProductList-ClauseHeading"/>
        <w:outlineLvl w:val="3"/>
      </w:pPr>
      <w:r>
        <w:t>2.5 Dynamics 365 Customer Engagement Plan och Customer Engagement Apps for Government och Academic</w:t>
      </w:r>
    </w:p>
    <w:p w:rsidR="00434D13" w:rsidRDefault="00FB0FFF">
      <w:pPr>
        <w:pStyle w:val="ProductList-Body"/>
      </w:pPr>
      <w:r>
        <w:t xml:space="preserve">Dynamics 365 Customer Engagement Plan och dess enskilda tjänster enligt definitioner i Bilaga 2 – prenumerationslicensserier i dokumentet </w:t>
      </w:r>
      <w:hyperlink r:id="rId122">
        <w:r>
          <w:rPr>
            <w:color w:val="00467F"/>
            <w:u w:val="single"/>
          </w:rPr>
          <w:t>Villkor för onlinetjänster</w:t>
        </w:r>
      </w:hyperlink>
      <w:r>
        <w:t xml:space="preserve"> är tillgängliga för Government och Academic i Open License-, Open Value- och Open Value Subscription-programmen.</w:t>
      </w:r>
    </w:p>
    <w:p w:rsidR="00434D13" w:rsidRDefault="00434D13">
      <w:pPr>
        <w:pStyle w:val="ProductList-Body"/>
      </w:pPr>
    </w:p>
    <w:p w:rsidR="00434D13" w:rsidRDefault="00FB0FFF">
      <w:pPr>
        <w:pStyle w:val="ProductList-ClauseHeading"/>
        <w:outlineLvl w:val="3"/>
      </w:pPr>
      <w:r>
        <w:t>2.6 Inbäddade versioner av Dynamics 365 Services</w:t>
      </w:r>
    </w:p>
    <w:p w:rsidR="00434D13" w:rsidRDefault="00FB0FFF">
      <w:pPr>
        <w:pStyle w:val="ProductList-Body"/>
      </w:pPr>
      <w:r>
        <w:t xml:space="preserve">Inbäddade versioner av vissa Dynamics 365 Services är tillgängliga via Microsoft Cloud-avtalet.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rsidR="00434D13" w:rsidRDefault="00434D13">
      <w:pPr>
        <w:pStyle w:val="ProductList-Body"/>
      </w:pPr>
    </w:p>
    <w:p w:rsidR="00434D13" w:rsidRDefault="00FB0FFF">
      <w:pPr>
        <w:pStyle w:val="ProductList-ClauseHeading"/>
        <w:outlineLvl w:val="3"/>
      </w:pPr>
      <w:r>
        <w:t>2.7 SL-förutsättningar för Dynamics 365 for Team Members</w:t>
      </w:r>
    </w:p>
    <w:p w:rsidR="00434D13" w:rsidRDefault="00FB0FFF">
      <w:pPr>
        <w:pStyle w:val="ProductList-Body"/>
      </w:pPr>
      <w:r>
        <w:t>Endast kunder med licens för Dynamics 365 Plan, Dynamics 365 Customer Engagement Plan, Dynamics 365 Plan, Dynamics 365 Unified Operations Plan eller planernas komponentprogram får förvärva SL för Dynamics 365 for Team Members.</w:t>
      </w:r>
    </w:p>
    <w:p w:rsidR="00434D13" w:rsidRDefault="00434D13">
      <w:pPr>
        <w:pStyle w:val="ProductList-Body"/>
      </w:pPr>
    </w:p>
    <w:p w:rsidR="00434D13" w:rsidRDefault="00FB0FFF">
      <w:pPr>
        <w:pStyle w:val="ProductList-ClauseHeading"/>
        <w:outlineLvl w:val="3"/>
      </w:pPr>
      <w:r>
        <w:t>2.8 Förutsättningar för instanser av Dynamics 365 for Marketing Attach, Additional Contacts och Additional Marketing</w:t>
      </w:r>
    </w:p>
    <w:p w:rsidR="00434D13" w:rsidRDefault="00FB0FFF">
      <w:pPr>
        <w:pStyle w:val="ProductList-Body"/>
      </w:pPr>
      <w:r>
        <w:t>Endast kunder med licens för programkomponenterna Microsoft Relationship Sales, Dynamics 365 Plan, Dynamics 365 Customer Engagement Plan eller Dynamics 365 Customer Engagement Plan får förvärva en Dynamics 365 for Marketing Attach-licens. Kunder med Dynamics 365 for Marketing-programmet som ingår med 10 eller fler Dynamics 365 Engagement Plan-SL eller Dynamics 365 Plan-SL måste förvärva SL för Dynamics 365 for Marketing Additional Contacts 8 000 kontakter innan de kan förvärva ytterligare kontaktpaket eller ytterligare Marketing-instanser.</w:t>
      </w:r>
    </w:p>
    <w:p w:rsidR="00434D13" w:rsidRDefault="00434D13">
      <w:pPr>
        <w:pStyle w:val="ProductList-Body"/>
      </w:pPr>
    </w:p>
    <w:p w:rsidR="00434D13" w:rsidRDefault="00FB0FFF">
      <w:pPr>
        <w:pStyle w:val="ProductList-ClauseHeading"/>
        <w:outlineLvl w:val="3"/>
      </w:pPr>
      <w:r>
        <w:t>2.9 Förutsättningar för Dynamics 365 AI for Sales</w:t>
      </w:r>
    </w:p>
    <w:p w:rsidR="00434D13" w:rsidRDefault="00FB0FFF">
      <w:pPr>
        <w:pStyle w:val="ProductList-Body"/>
      </w:pPr>
      <w:r>
        <w:t>Endast användare med licens för Dynamics 365 for Sales Enterprise, Microsoft Relationship Sales, Dynamics 365 Customer Engagement Plan eller Dynamics 365 Plan får tilldelas SL för Dynamics 365 AI for Sales.</w:t>
      </w:r>
    </w:p>
    <w:p w:rsidR="00434D13" w:rsidRDefault="00434D13">
      <w:pPr>
        <w:pStyle w:val="ProductList-Body"/>
      </w:pPr>
    </w:p>
    <w:p w:rsidR="00434D13" w:rsidRDefault="00FB0FFF">
      <w:pPr>
        <w:pStyle w:val="ProductList-ClauseHeading"/>
        <w:outlineLvl w:val="3"/>
      </w:pPr>
      <w:r>
        <w:t>2.10 Team Members-licensegenskaper för befintliga kunder</w:t>
      </w:r>
    </w:p>
    <w:p w:rsidR="00434D13" w:rsidRDefault="00FB0FFF">
      <w:pPr>
        <w:pStyle w:val="ProductList-Body"/>
      </w:pPr>
      <w:r>
        <w:t xml:space="preserve">Befintliga kunder med Team Members-licenser som förvärvats före 1 oktober 2018 får använda befintliga och nyförvärvade Team Members-licenser enligt tjänstbeskrivningen på </w:t>
      </w:r>
      <w:hyperlink r:id="rId123">
        <w:r>
          <w:rPr>
            <w:color w:val="00467F"/>
            <w:u w:val="single"/>
          </w:rPr>
          <w:t>http://download.microsoft.com/download/D/B/3/DB37B5D3-7796-4536-AC8D-8EFDB95CD52F/Team-Members-Grandfathering.pdf</w:t>
        </w:r>
      </w:hyperlink>
      <w:r>
        <w:t xml:space="preserve"> under giltighetstiden för deras befintliga prenumeration och påföljande prenumeration som påbörjas före 1 juli 2020, eller fram till 30 juni 2023, beroende på vilket som infaller först.</w:t>
      </w:r>
    </w:p>
    <w:p w:rsidR="00434D13" w:rsidRDefault="00434D13">
      <w:pPr>
        <w:pStyle w:val="ProductList-Body"/>
      </w:pPr>
    </w:p>
    <w:p w:rsidR="00434D13" w:rsidRDefault="00FB0FFF">
      <w:pPr>
        <w:pStyle w:val="ProductList-ClauseHeading"/>
        <w:outlineLvl w:val="3"/>
      </w:pPr>
      <w:r>
        <w:t>2.11 Dynamics 365 for Talent Comprehensive Hiring</w:t>
      </w:r>
    </w:p>
    <w:p w:rsidR="00434D13" w:rsidRDefault="00FB0FFF">
      <w:pPr>
        <w:pStyle w:val="ProductList-Body"/>
      </w:pPr>
      <w:r>
        <w:t>Det minsta antalet Dynamics 365 for Talent Comprehensive Hiring-licenser som förvärvas måste innefatta tillräckligt många berättiganden för anställda för att uppnå eller överstiga antalet anställda som avlönas av kunden och något av dennas deltagande koncernbolag.</w:t>
      </w:r>
    </w:p>
    <w:p w:rsidR="00434D13" w:rsidRDefault="00434D13">
      <w:pPr>
        <w:pStyle w:val="ProductList-Body"/>
      </w:pPr>
    </w:p>
    <w:p w:rsidR="00434D13" w:rsidRDefault="00FB0FFF">
      <w:pPr>
        <w:pStyle w:val="ProductList-ClauseHeading"/>
        <w:outlineLvl w:val="3"/>
      </w:pPr>
      <w:r>
        <w:t>2.12 Customer Engagement och Unified Operations – ytterligare lagring/kapacitet</w:t>
      </w:r>
    </w:p>
    <w:p w:rsidR="00434D13" w:rsidRDefault="00FB0FFF">
      <w:pPr>
        <w:pStyle w:val="ProductList-SubClauseHeading"/>
        <w:outlineLvl w:val="4"/>
      </w:pPr>
      <w:r>
        <w:t>2.12.1 Customer Engagement</w:t>
      </w:r>
    </w:p>
    <w:p w:rsidR="00434D13" w:rsidRDefault="00FB0FFF">
      <w:pPr>
        <w:pStyle w:val="ProductList-BodyIndented"/>
      </w:pPr>
      <w:r>
        <w:t xml:space="preserve">Till och med 31 december 2019 kan kunden förvärva ytterligare lagring/kapacitet för en av två modeller. Kunden kan antingen förvärva licenser för Additional Customer Engagement Database Storage- och Additional Customer Engagement Production/Non-Production Instance, eller så kan Kunden förvärva licenser för Common Data Service för Apps Database Capacity, Common Data Service för Apps File Capacity och Common Data Service för Apps Log Capacity. Kunden får inte blanda ihop licenser mellan dessa två alternativa licensmodeller. </w:t>
      </w:r>
    </w:p>
    <w:p w:rsidR="00434D13" w:rsidRDefault="00434D13">
      <w:pPr>
        <w:pStyle w:val="ProductList-BodyIndented"/>
      </w:pPr>
    </w:p>
    <w:p w:rsidR="00434D13" w:rsidRDefault="00FB0FFF">
      <w:pPr>
        <w:pStyle w:val="ProductList-SubClauseHeading"/>
        <w:outlineLvl w:val="4"/>
      </w:pPr>
      <w:r>
        <w:t>2.12.2 Unified Operations</w:t>
      </w:r>
    </w:p>
    <w:p w:rsidR="00434D13" w:rsidRDefault="00FB0FFF">
      <w:pPr>
        <w:pStyle w:val="ProductList-BodyIndented"/>
      </w:pPr>
      <w:r>
        <w:t>Till och med 31 december 2019 kan kunden förvärva ytterligare lagring/kapacitet för en av två modeller. Kunden kan antingen förvärva Unified Operations Additional Database Storage- och Unified Operations Additional File Storage-licenser eller så kan Kunden förvärva Unified Operations Additional Database Capacity- och Unified Operations Additional File Capacity-licenser. Kunden får inte blanda ihop licenser mellan dessa två alternativa licensmodeller.</w:t>
      </w:r>
    </w:p>
    <w:p w:rsidR="00434D13" w:rsidRDefault="00434D13">
      <w:pPr>
        <w:pStyle w:val="ProductList-BodyIndented"/>
        <w:jc w:val="right"/>
      </w:pPr>
    </w:p>
    <w:tbl>
      <w:tblPr>
        <w:tblStyle w:val="PURTable0"/>
        <w:tblW w:w="0" w:type="dxa"/>
        <w:tblLook w:val="04A0" w:firstRow="1" w:lastRow="0" w:firstColumn="1" w:lastColumn="0" w:noHBand="0" w:noVBand="1"/>
      </w:tblPr>
      <w:tblGrid>
        <w:gridCol w:w="1055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Indented"/>
      </w:pPr>
    </w:p>
    <w:p w:rsidR="00434D13" w:rsidRDefault="00FB0FFF">
      <w:pPr>
        <w:pStyle w:val="ProductList-OfferingGroupHeading"/>
        <w:outlineLvl w:val="1"/>
      </w:pPr>
      <w:bookmarkStart w:id="248" w:name="_Sec632"/>
      <w:r>
        <w:lastRenderedPageBreak/>
        <w:t>Office 365-tjänster</w:t>
      </w:r>
      <w:bookmarkEnd w:id="248"/>
      <w:r>
        <w:fldChar w:fldCharType="begin"/>
      </w:r>
      <w:r>
        <w:instrText xml:space="preserve"> TC "</w:instrText>
      </w:r>
      <w:bookmarkStart w:id="249" w:name="_Toc10196023"/>
      <w:r>
        <w:instrText>Office 365-tjänster</w:instrText>
      </w:r>
      <w:bookmarkEnd w:id="249"/>
      <w:r>
        <w:instrText>" \l 2</w:instrText>
      </w:r>
      <w:r>
        <w:fldChar w:fldCharType="end"/>
      </w:r>
    </w:p>
    <w:p w:rsidR="00434D13" w:rsidRDefault="00FB0FFF">
      <w:pPr>
        <w:pStyle w:val="ProductList-Offering2HeadingNoBorder"/>
        <w:outlineLvl w:val="2"/>
      </w:pPr>
      <w:bookmarkStart w:id="250" w:name="_Sec633"/>
      <w:r>
        <w:t>Office 365-program</w:t>
      </w:r>
      <w:bookmarkEnd w:id="250"/>
      <w:r>
        <w:fldChar w:fldCharType="begin"/>
      </w:r>
      <w:r>
        <w:instrText xml:space="preserve"> TC "</w:instrText>
      </w:r>
      <w:bookmarkStart w:id="251" w:name="_Toc10196024"/>
      <w:r>
        <w:instrText>Office 365-program</w:instrText>
      </w:r>
      <w:bookmarkEnd w:id="251"/>
      <w:r>
        <w:instrText>" \l 3</w:instrText>
      </w:r>
      <w:r>
        <w:fldChar w:fldCharType="end"/>
      </w:r>
    </w:p>
    <w:p w:rsidR="00434D13" w:rsidRDefault="00FB0FFF">
      <w:pPr>
        <w:pStyle w:val="ProductList-Offering1SubSection"/>
        <w:outlineLvl w:val="3"/>
      </w:pPr>
      <w:bookmarkStart w:id="252" w:name="_Sec719"/>
      <w:r>
        <w:t>1. Programtillgänglighet</w:t>
      </w:r>
      <w:bookmarkEnd w:id="252"/>
    </w:p>
    <w:tbl>
      <w:tblPr>
        <w:tblStyle w:val="PURTable"/>
        <w:tblW w:w="0" w:type="dxa"/>
        <w:tblLook w:val="04A0" w:firstRow="1" w:lastRow="0" w:firstColumn="1" w:lastColumn="0" w:noHBand="0" w:noVBand="1"/>
      </w:tblPr>
      <w:tblGrid>
        <w:gridCol w:w="4212"/>
        <w:gridCol w:w="712"/>
        <w:gridCol w:w="693"/>
        <w:gridCol w:w="803"/>
        <w:gridCol w:w="710"/>
        <w:gridCol w:w="727"/>
        <w:gridCol w:w="826"/>
        <w:gridCol w:w="702"/>
        <w:gridCol w:w="733"/>
        <w:gridCol w:w="798"/>
      </w:tblGrid>
      <w:tr w:rsidR="00434D1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34D13">
        <w:tc>
          <w:tcPr>
            <w:tcW w:w="466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Office 365 ProPlus</w:t>
            </w:r>
            <w:r>
              <w:fldChar w:fldCharType="begin"/>
            </w:r>
            <w:r>
              <w:instrText xml:space="preserve"> XE "Office 365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Office 365 ProPlus Från SA</w:t>
            </w:r>
            <w:r>
              <w:fldChar w:fldCharType="begin"/>
            </w:r>
            <w:r>
              <w:instrText xml:space="preserve"> XE "Office 365 ProPlus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Tillägg för Office 365 Multi-Geo (användar-SL)</w:t>
            </w:r>
            <w:r>
              <w:fldChar w:fldCharType="begin"/>
            </w:r>
            <w:r>
              <w:instrText xml:space="preserve"> XE "Tillägg för Office 365 Multi-Geo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bl>
    <w:p w:rsidR="00434D13" w:rsidRDefault="00FB0FFF">
      <w:pPr>
        <w:pStyle w:val="ProductList-Offering1SubSection"/>
        <w:outlineLvl w:val="3"/>
      </w:pPr>
      <w:bookmarkStart w:id="253" w:name="_Sec774"/>
      <w:r>
        <w:t>2. Produktvillkor</w:t>
      </w:r>
      <w:bookmarkEnd w:id="253"/>
    </w:p>
    <w:tbl>
      <w:tblPr>
        <w:tblStyle w:val="PURTable"/>
        <w:tblW w:w="0" w:type="dxa"/>
        <w:tblLook w:val="04A0" w:firstRow="1" w:lastRow="0" w:firstColumn="1" w:lastColumn="0" w:noHBand="0" w:noVBand="1"/>
      </w:tblPr>
      <w:tblGrid>
        <w:gridCol w:w="3708"/>
        <w:gridCol w:w="3624"/>
        <w:gridCol w:w="3584"/>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Visio Online</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Visio Online</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434D13" w:rsidRDefault="00434D13">
      <w:pPr>
        <w:pStyle w:val="ProductList-Body"/>
      </w:pPr>
    </w:p>
    <w:p w:rsidR="00434D13" w:rsidRDefault="00FB0FFF">
      <w:pPr>
        <w:pStyle w:val="ProductList-ClauseHeading"/>
        <w:outlineLvl w:val="4"/>
      </w:pPr>
      <w:r>
        <w:t>2.1 Mediebehörighet för Office 365 Pro Plus med Windows To Go-rättigheter</w:t>
      </w:r>
    </w:p>
    <w:p w:rsidR="00434D13" w:rsidRDefault="00FB0FFF">
      <w:pPr>
        <w:pStyle w:val="ProductList-Body"/>
      </w:pPr>
      <w:r>
        <w:t>Om en användare som kunden tilldelat en Office 365 ProPlus-licens använder programvaran enligt Windows to Go-rättigheter får den användaren i stället för att installera ett exemplar av programvaran som tillhandahålls med Office 365 ProPlus på en av de fem tillåtna enheterna i enlighet med tjänstvillkoren för Office 365 ProPlus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sin Office 365 ProPlus-prenumeration måste kunden avinstallera Office Professional Plus 2013-programvaran från USB-enheten.</w:t>
      </w:r>
    </w:p>
    <w:p w:rsidR="00434D13" w:rsidRDefault="00434D13">
      <w:pPr>
        <w:pStyle w:val="ProductList-Body"/>
      </w:pPr>
    </w:p>
    <w:p w:rsidR="00434D13" w:rsidRDefault="00FB0FFF">
      <w:pPr>
        <w:pStyle w:val="ProductList-ClauseHeading"/>
        <w:outlineLvl w:val="4"/>
      </w:pPr>
      <w:r>
        <w:t>2.2 Migreringsperiod för Open Value Subscription</w:t>
      </w:r>
    </w:p>
    <w:p w:rsidR="00434D13" w:rsidRDefault="00FB0FFF">
      <w:pPr>
        <w:pStyle w:val="ProductList-Body"/>
      </w:pPr>
      <w:r>
        <w:t>För varje enhet av Office 365 ProPlus, E3/E5 eller A3/E5 användar-SL som kunden aktiverar vid eller före upphörandet av sitt Open Value Subscription-licensavtal (”datum för upphörande”) får kunden fortsätta att använda exemplaret av Office Standard eller Professional Plus som är licensierat under ett Open Value Subscription-licensavtal.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omfattas av de användningsrättigheter som gäller vid datumet för upphörande.</w:t>
      </w:r>
    </w:p>
    <w:p w:rsidR="00434D13" w:rsidRDefault="00434D13">
      <w:pPr>
        <w:pStyle w:val="ProductList-Body"/>
      </w:pPr>
    </w:p>
    <w:p w:rsidR="00434D13" w:rsidRDefault="00FB0FFF">
      <w:pPr>
        <w:pStyle w:val="ProductList-ClauseHeading"/>
        <w:outlineLvl w:val="4"/>
      </w:pPr>
      <w:r>
        <w:t>2.3 Driftsättningsrättigheter för Visio</w:t>
      </w:r>
    </w:p>
    <w:p w:rsidR="00434D13" w:rsidRDefault="00FB0FFF">
      <w:pPr>
        <w:pStyle w:val="ProductList-Body"/>
      </w:pPr>
      <w:r>
        <w:t>Visio Online Plan 2-användare får installera och använda ett enda exemplar av antingen Visio Standard 2016, Visio Professional 2016 eller en tidigare version av Visio-programvaran enligt följande:</w:t>
      </w:r>
    </w:p>
    <w:p w:rsidR="00434D13" w:rsidRDefault="00FB0FFF" w:rsidP="00FB0FFF">
      <w:pPr>
        <w:pStyle w:val="ProductList-Bullet"/>
        <w:numPr>
          <w:ilvl w:val="0"/>
          <w:numId w:val="41"/>
        </w:numPr>
      </w:pPr>
      <w:r>
        <w:t>Om användaren har licens för Office Standard eller Office Professional Plus</w:t>
      </w:r>
      <w:r>
        <w:rPr>
          <w:vertAlign w:val="superscript"/>
        </w:rPr>
        <w:t>1</w:t>
      </w:r>
      <w:r>
        <w:t xml:space="preserve">, </w:t>
      </w:r>
    </w:p>
    <w:p w:rsidR="00434D13" w:rsidRDefault="00FB0FFF" w:rsidP="00FB0FFF">
      <w:pPr>
        <w:pStyle w:val="ProductList-Bullet"/>
        <w:numPr>
          <w:ilvl w:val="0"/>
          <w:numId w:val="41"/>
        </w:numPr>
      </w:pPr>
      <w:r>
        <w:t>och endast på den enhet som Office är installerat på.</w:t>
      </w:r>
    </w:p>
    <w:p w:rsidR="00434D13" w:rsidRDefault="00FB0FFF">
      <w:pPr>
        <w:pStyle w:val="ProductList-Body"/>
      </w:pPr>
      <w:r>
        <w:rPr>
          <w:vertAlign w:val="superscript"/>
        </w:rPr>
        <w:t>1</w:t>
      </w:r>
      <w:r>
        <w:t>Användare med licens för Office Professional Plus med en användar-SL för Microsoft 365 är berättigade till denna rättighet.</w:t>
      </w:r>
    </w:p>
    <w:p w:rsidR="00434D13" w:rsidRDefault="00434D13">
      <w:pPr>
        <w:pStyle w:val="ProductList-Body"/>
      </w:pPr>
    </w:p>
    <w:p w:rsidR="00434D13" w:rsidRDefault="00FB0FFF">
      <w:pPr>
        <w:pStyle w:val="ProductList-ClauseHeading"/>
        <w:outlineLvl w:val="4"/>
      </w:pPr>
      <w:r>
        <w:t>2.4 Multi-Geo Capabilities i Office 365</w:t>
      </w:r>
    </w:p>
    <w:p w:rsidR="00434D13" w:rsidRDefault="00FB0FFF">
      <w:pPr>
        <w:pStyle w:val="ProductList-Body"/>
      </w:pPr>
      <w:r>
        <w:t>Prenumerationer på Multi-Geo Capabilities i Office 365 är underkastade följande:</w:t>
      </w:r>
    </w:p>
    <w:p w:rsidR="00434D13" w:rsidRDefault="00FB0FFF" w:rsidP="00FB0FFF">
      <w:pPr>
        <w:pStyle w:val="ProductList-Bullet"/>
        <w:numPr>
          <w:ilvl w:val="0"/>
          <w:numId w:val="42"/>
        </w:numPr>
      </w:pPr>
      <w:r>
        <w:t>Minst 500 Office 365 Services-prenumerationer per användare.</w:t>
      </w:r>
    </w:p>
    <w:p w:rsidR="00434D13" w:rsidRDefault="00FB0FFF" w:rsidP="00FB0FFF">
      <w:pPr>
        <w:pStyle w:val="ProductList-Bullet"/>
        <w:numPr>
          <w:ilvl w:val="0"/>
          <w:numId w:val="42"/>
        </w:numPr>
      </w:pPr>
      <w:r>
        <w:t>Minst 5 % av Office 365 Services-prenumerationerna inom en klientorganisation har en motsvarande prenumeration på Multi-Geo Capabilities i Office 365.</w:t>
      </w:r>
    </w:p>
    <w:p w:rsidR="00434D13" w:rsidRDefault="00FB0FFF" w:rsidP="00FB0FFF">
      <w:pPr>
        <w:pStyle w:val="ProductList-Bullet"/>
        <w:numPr>
          <w:ilvl w:val="0"/>
          <w:numId w:val="42"/>
        </w:numPr>
      </w:pPr>
      <w:r>
        <w:t>Med undantag för det inledande tillhandahållandet av en prenumeration på Multi-Geo Capabilities i Office 365 begränsas Geo-flyttningar per månad till det lägre av (i) 4 000 eller (ii) 5 % av Kundens prenumerationer på Multi-Geo Capabilities i Office 365.</w:t>
      </w:r>
    </w:p>
    <w:p w:rsidR="00434D13" w:rsidRDefault="00434D13">
      <w:pPr>
        <w:pStyle w:val="ProductList-Body"/>
      </w:pPr>
    </w:p>
    <w:p w:rsidR="00434D13" w:rsidRDefault="00FB0FFF">
      <w:pPr>
        <w:pStyle w:val="ProductList-Body"/>
      </w:pPr>
      <w:r>
        <w:t>I den här klausulen avses med Office 365 Services sådana onlinetjänster som innefattar något av följande F1-, E1-, E3- och E5-versioner av Office 365 eller Microsoft 365 eller planer 1 eller 2 av Exchange Online, OneDrive for Business eller SharePoint Online.</w:t>
      </w:r>
    </w:p>
    <w:p w:rsidR="00434D13" w:rsidRDefault="00434D13">
      <w:pPr>
        <w:pStyle w:val="ProductList-Body"/>
      </w:pPr>
    </w:p>
    <w:p w:rsidR="00434D13" w:rsidRDefault="00FB0FFF">
      <w:pPr>
        <w:pStyle w:val="ProductList-ClauseHeading"/>
        <w:outlineLvl w:val="4"/>
      </w:pPr>
      <w:r>
        <w:t>2.5 Akademiska Program</w:t>
      </w:r>
    </w:p>
    <w:p w:rsidR="00434D13" w:rsidRDefault="00FB0FFF">
      <w:pPr>
        <w:pStyle w:val="ProductList-Body"/>
      </w:pPr>
      <w:r>
        <w:t>Följande gäller för kunder i akademiska volymlicensieringsprogram:</w:t>
      </w:r>
    </w:p>
    <w:p w:rsidR="00434D13" w:rsidRDefault="00434D13">
      <w:pPr>
        <w:pStyle w:val="ProductList-Body"/>
      </w:pPr>
    </w:p>
    <w:p w:rsidR="00434D13" w:rsidRDefault="00FB0FFF">
      <w:pPr>
        <w:pStyle w:val="ProductList-SubClauseHeading"/>
        <w:outlineLvl w:val="5"/>
      </w:pPr>
      <w:r>
        <w:t>2.5.1 Utökade användningsrättigheter för Office Professional Plus</w:t>
      </w:r>
    </w:p>
    <w:p w:rsidR="00434D13" w:rsidRDefault="00FB0FFF">
      <w:pPr>
        <w:pStyle w:val="ProductList-BodyIndented"/>
      </w:pPr>
      <w:r>
        <w:t xml:space="preserve">Institutioner med användar-SL för Office 365 ProPlus tilldelade hela fakulteten,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ett lokalt exemplar av Office Professional Plus för den licensierade användarens enskilda bruk under </w:t>
      </w:r>
      <w:r>
        <w:lastRenderedPageBreak/>
        <w:t xml:space="preserve">prenumerationens giltighetsperiod. Detta villkor gäller inte för användar-SL som har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 xml:space="preserve">. </w:t>
      </w:r>
    </w:p>
    <w:p w:rsidR="00434D13" w:rsidRDefault="00434D13">
      <w:pPr>
        <w:pStyle w:val="ProductList-BodyIndented"/>
      </w:pPr>
    </w:p>
    <w:p w:rsidR="00434D13" w:rsidRDefault="00FB0FFF">
      <w:pPr>
        <w:pStyle w:val="ProductList-SubClauseHeading"/>
        <w:outlineLvl w:val="5"/>
      </w:pPr>
      <w:r>
        <w:t>2.5.2 Användning i Laboratorier och Bibliotek</w:t>
      </w:r>
    </w:p>
    <w:p w:rsidR="00434D13" w:rsidRDefault="00FB0FFF">
      <w:pPr>
        <w:pStyle w:val="ProductList-BodyIndented"/>
      </w:pPr>
      <w:r>
        <w:t xml:space="preserve">Institutioner med användar-SL för Office 365 ProPlus tilldelade hela fakulteten,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rsidR="00434D13" w:rsidRDefault="00434D13">
      <w:pPr>
        <w:pStyle w:val="ProductList-BodyIndented"/>
        <w:jc w:val="right"/>
      </w:pPr>
    </w:p>
    <w:tbl>
      <w:tblPr>
        <w:tblStyle w:val="PURTable0"/>
        <w:tblW w:w="0" w:type="dxa"/>
        <w:tblLook w:val="04A0" w:firstRow="1" w:lastRow="0" w:firstColumn="1" w:lastColumn="0" w:noHBand="0" w:noVBand="1"/>
      </w:tblPr>
      <w:tblGrid>
        <w:gridCol w:w="1055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Indented"/>
      </w:pPr>
    </w:p>
    <w:p w:rsidR="00434D13" w:rsidRDefault="00FB0FFF">
      <w:pPr>
        <w:pStyle w:val="ProductList-Offering2HeadingNoBorder"/>
        <w:outlineLvl w:val="2"/>
      </w:pPr>
      <w:bookmarkStart w:id="254" w:name="_Sec634"/>
      <w:r>
        <w:t>Office 365 Suites</w:t>
      </w:r>
      <w:bookmarkEnd w:id="254"/>
      <w:r>
        <w:fldChar w:fldCharType="begin"/>
      </w:r>
      <w:r>
        <w:instrText xml:space="preserve"> TC "</w:instrText>
      </w:r>
      <w:bookmarkStart w:id="255" w:name="_Toc10196025"/>
      <w:r>
        <w:instrText>Office 365 Suites</w:instrText>
      </w:r>
      <w:bookmarkEnd w:id="255"/>
      <w:r>
        <w:instrText>" \l 3</w:instrText>
      </w:r>
      <w:r>
        <w:fldChar w:fldCharType="end"/>
      </w:r>
    </w:p>
    <w:p w:rsidR="00434D13" w:rsidRDefault="00FB0FFF">
      <w:pPr>
        <w:pStyle w:val="ProductList-Offering1SubSection"/>
        <w:outlineLvl w:val="3"/>
      </w:pPr>
      <w:bookmarkStart w:id="256" w:name="_Sec720"/>
      <w:r>
        <w:t>1. Programtillgänglighet</w:t>
      </w:r>
      <w:bookmarkEnd w:id="256"/>
    </w:p>
    <w:tbl>
      <w:tblPr>
        <w:tblStyle w:val="PURTable"/>
        <w:tblW w:w="0" w:type="dxa"/>
        <w:tblLook w:val="04A0" w:firstRow="1" w:lastRow="0" w:firstColumn="1" w:lastColumn="0" w:noHBand="0" w:noVBand="1"/>
      </w:tblPr>
      <w:tblGrid>
        <w:gridCol w:w="4100"/>
        <w:gridCol w:w="705"/>
        <w:gridCol w:w="681"/>
        <w:gridCol w:w="789"/>
        <w:gridCol w:w="702"/>
        <w:gridCol w:w="724"/>
        <w:gridCol w:w="817"/>
        <w:gridCol w:w="692"/>
        <w:gridCol w:w="924"/>
        <w:gridCol w:w="782"/>
      </w:tblGrid>
      <w:tr w:rsidR="00434D1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34D13">
        <w:tc>
          <w:tcPr>
            <w:tcW w:w="466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Office 365 E1 och E3</w:t>
            </w:r>
            <w:r>
              <w:fldChar w:fldCharType="begin"/>
            </w:r>
            <w:r>
              <w:instrText xml:space="preserve"> XE "Office 365 E1 och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Office 365 E1- och E3-tillägg</w:t>
            </w:r>
            <w:r>
              <w:fldChar w:fldCharType="begin"/>
            </w:r>
            <w:r>
              <w:instrText xml:space="preserve"> XE "Office 365 E1- och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Office 365 E1 och E3 från SA</w:t>
            </w:r>
            <w:r>
              <w:fldChar w:fldCharType="begin"/>
            </w:r>
            <w:r>
              <w:instrText xml:space="preserve"> XE "Office 365 E1 och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Office 365 E5 (användar-SL)</w:t>
            </w:r>
            <w:r>
              <w:fldChar w:fldCharType="begin"/>
            </w:r>
            <w:r>
              <w:instrText xml:space="preserve"> XE "Office 365 E5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Office 365 E5-tillägg</w:t>
            </w:r>
            <w:r>
              <w:fldChar w:fldCharType="begin"/>
            </w:r>
            <w:r>
              <w:instrText xml:space="preserve"> XE "Office 365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Office 365 E5 från SA</w:t>
            </w:r>
            <w:r>
              <w:fldChar w:fldCharType="begin"/>
            </w:r>
            <w:r>
              <w:instrText xml:space="preserve"> XE "Office 365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Tillägg för Office 365 E3 utan ProPlus</w:t>
            </w:r>
            <w:r>
              <w:fldChar w:fldCharType="begin"/>
            </w:r>
            <w:r>
              <w:instrText xml:space="preserve"> XE "Tillägg för Office 365 E3 utan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pPr>
            <w:r>
              <w:t>Office 365 F1</w:t>
            </w:r>
            <w:r>
              <w:fldChar w:fldCharType="begin"/>
            </w:r>
            <w:r>
              <w:instrText xml:space="preserve"> XE "Office 365 F1"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bl>
    <w:p w:rsidR="00434D13" w:rsidRDefault="00FB0FFF">
      <w:pPr>
        <w:pStyle w:val="ProductList-Offering1SubSection"/>
        <w:outlineLvl w:val="3"/>
      </w:pPr>
      <w:bookmarkStart w:id="257" w:name="_Sec775"/>
      <w:r>
        <w:t>2. Produktvillkor</w:t>
      </w:r>
      <w:bookmarkEnd w:id="257"/>
    </w:p>
    <w:tbl>
      <w:tblPr>
        <w:tblStyle w:val="PURTable"/>
        <w:tblW w:w="0" w:type="dxa"/>
        <w:tblLook w:val="04A0" w:firstRow="1" w:lastRow="0" w:firstColumn="1" w:lastColumn="0" w:noHBand="0" w:noVBand="1"/>
      </w:tblPr>
      <w:tblGrid>
        <w:gridCol w:w="3708"/>
        <w:gridCol w:w="3624"/>
        <w:gridCol w:w="3584"/>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Server, (endast E1- och F1-server),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E1/E3/E5, A3/A5, F1</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F1</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E1/E3/E5 (utom från SA), F1</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434D13" w:rsidRDefault="00434D13">
      <w:pPr>
        <w:pStyle w:val="ProductList-Body"/>
      </w:pPr>
    </w:p>
    <w:p w:rsidR="00434D13" w:rsidRDefault="00FB0FFF">
      <w:pPr>
        <w:pStyle w:val="ProductList-ClauseHeading"/>
        <w:outlineLvl w:val="4"/>
      </w:pPr>
      <w:r>
        <w:t>2.1 Akademiska Program</w:t>
      </w:r>
    </w:p>
    <w:p w:rsidR="00434D13" w:rsidRDefault="00FB0FFF">
      <w:pPr>
        <w:pStyle w:val="ProductList-Body"/>
      </w:pPr>
      <w:r>
        <w:t>Följande gäller för kunder i akademiska volymlicensieringsprogram.</w:t>
      </w:r>
    </w:p>
    <w:p w:rsidR="00434D13" w:rsidRDefault="00434D13">
      <w:pPr>
        <w:pStyle w:val="ProductList-Body"/>
      </w:pPr>
    </w:p>
    <w:p w:rsidR="00434D13" w:rsidRDefault="00FB0FFF">
      <w:pPr>
        <w:pStyle w:val="ProductList-SubClauseHeading"/>
        <w:outlineLvl w:val="5"/>
      </w:pPr>
      <w:r>
        <w:t>2.1.1 Utökade användningsrättigheter för Office Professional Plus</w:t>
      </w:r>
    </w:p>
    <w:p w:rsidR="00434D13" w:rsidRDefault="00FB0FFF">
      <w:pPr>
        <w:pStyle w:val="ProductList-BodyIndented"/>
      </w:pPr>
      <w:r>
        <w:t xml:space="preserve">Varje </w:t>
      </w: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den licensierade användarens enskilda bruk under prenumerationens giltighetstid. Detta villkor gäller inte för användar-SL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rsidR="00434D13" w:rsidRDefault="00434D13">
      <w:pPr>
        <w:pStyle w:val="ProductList-BodyIndented"/>
      </w:pPr>
    </w:p>
    <w:p w:rsidR="00434D13" w:rsidRDefault="00FB0FFF">
      <w:pPr>
        <w:pStyle w:val="ProductList-SubClauseHeading"/>
        <w:outlineLvl w:val="5"/>
      </w:pPr>
      <w:r>
        <w:t>2.1.2 Utökade Användningsrättigheter för Office 365 ProPlus</w:t>
      </w:r>
    </w:p>
    <w:p w:rsidR="00434D13" w:rsidRDefault="00FB0FFF">
      <w:pPr>
        <w:pStyle w:val="ProductList-BodyIndented"/>
      </w:pPr>
      <w:r>
        <w:t xml:space="preserve">Institutioner som har tilldelat hela fakulteten och personalen Software Assurance för Office Professional Plus är berättigade att förvärva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Office 365 ProPlus för hela fakulteten och personalen som en del av Institutionens organisation utan ytterligare kostnad för Institutionen.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rsidR="00434D13" w:rsidRDefault="00434D13">
      <w:pPr>
        <w:pStyle w:val="ProductList-BodyIndented"/>
      </w:pPr>
    </w:p>
    <w:p w:rsidR="00434D13" w:rsidRDefault="00FB0FFF">
      <w:pPr>
        <w:pStyle w:val="ProductList-SubClauseHeading"/>
        <w:outlineLvl w:val="5"/>
      </w:pPr>
      <w:r>
        <w:t>2.1.3 Användning i Laboratorier och Bibliotek</w:t>
      </w:r>
    </w:p>
    <w:p w:rsidR="00434D13" w:rsidRDefault="00FB0FFF">
      <w:pPr>
        <w:pStyle w:val="ProductList-BodyIndented"/>
      </w:pPr>
      <w:r>
        <w:t xml:space="preserve">Institutioner med användar-SL för Office 365 A3/A5 tilldelade hela fakulteten,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rsidR="00434D13" w:rsidRDefault="00434D13">
      <w:pPr>
        <w:pStyle w:val="ProductList-BodyIndented"/>
        <w:jc w:val="right"/>
      </w:pPr>
    </w:p>
    <w:tbl>
      <w:tblPr>
        <w:tblStyle w:val="PURTable0"/>
        <w:tblW w:w="0" w:type="dxa"/>
        <w:tblLook w:val="04A0" w:firstRow="1" w:lastRow="0" w:firstColumn="1" w:lastColumn="0" w:noHBand="0" w:noVBand="1"/>
      </w:tblPr>
      <w:tblGrid>
        <w:gridCol w:w="1055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Indented"/>
      </w:pPr>
    </w:p>
    <w:p w:rsidR="00434D13" w:rsidRDefault="00FB0FFF">
      <w:pPr>
        <w:pStyle w:val="ProductList-Offering2HeadingNoBorder"/>
        <w:outlineLvl w:val="2"/>
      </w:pPr>
      <w:bookmarkStart w:id="258" w:name="_Sec1273"/>
      <w:r>
        <w:t>Microsoft Stream</w:t>
      </w:r>
      <w:bookmarkEnd w:id="258"/>
      <w:r>
        <w:fldChar w:fldCharType="begin"/>
      </w:r>
      <w:r>
        <w:instrText xml:space="preserve"> TC "</w:instrText>
      </w:r>
      <w:bookmarkStart w:id="259" w:name="_Toc10196026"/>
      <w:r>
        <w:instrText>Microsoft Stream</w:instrText>
      </w:r>
      <w:bookmarkEnd w:id="259"/>
      <w:r>
        <w:instrText>" \l 3</w:instrText>
      </w:r>
      <w:r>
        <w:fldChar w:fldCharType="end"/>
      </w:r>
    </w:p>
    <w:p w:rsidR="00434D13" w:rsidRDefault="00FB0FFF">
      <w:pPr>
        <w:pStyle w:val="ProductList-Offering1SubSection"/>
        <w:outlineLvl w:val="3"/>
      </w:pPr>
      <w:bookmarkStart w:id="260" w:name="_Sec1274"/>
      <w:r>
        <w:t>1. Programtillgänglighet</w:t>
      </w:r>
      <w:bookmarkEnd w:id="260"/>
    </w:p>
    <w:p w:rsidR="00434D13" w:rsidRDefault="00434D13">
      <w:pPr>
        <w:pStyle w:val="ProductList-Body"/>
      </w:pPr>
    </w:p>
    <w:tbl>
      <w:tblPr>
        <w:tblStyle w:val="PURTable"/>
        <w:tblW w:w="0" w:type="dxa"/>
        <w:tblLook w:val="04A0" w:firstRow="1" w:lastRow="0" w:firstColumn="1" w:lastColumn="0" w:noHBand="0" w:noVBand="1"/>
      </w:tblPr>
      <w:tblGrid>
        <w:gridCol w:w="4596"/>
        <w:gridCol w:w="710"/>
        <w:gridCol w:w="680"/>
        <w:gridCol w:w="695"/>
        <w:gridCol w:w="708"/>
        <w:gridCol w:w="726"/>
        <w:gridCol w:w="719"/>
        <w:gridCol w:w="699"/>
        <w:gridCol w:w="694"/>
        <w:gridCol w:w="689"/>
      </w:tblGrid>
      <w:tr w:rsidR="00434D13">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434D13" w:rsidRDefault="00FB0FFF">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34D13">
        <w:tc>
          <w:tcPr>
            <w:tcW w:w="5140" w:type="dxa"/>
            <w:tcBorders>
              <w:bottom w:val="dashed" w:sz="4" w:space="0" w:color="6E6E6E"/>
              <w:right w:val="single" w:sz="4" w:space="0" w:color="FFFFFF"/>
            </w:tcBorders>
          </w:tcPr>
          <w:p w:rsidR="00434D13" w:rsidRDefault="00FB0FFF">
            <w:pPr>
              <w:pStyle w:val="ProductList-TableBody"/>
            </w:pPr>
            <w:r>
              <w:t>Microsoft Stream Plan 1</w:t>
            </w:r>
            <w:r>
              <w:fldChar w:fldCharType="begin"/>
            </w:r>
            <w:r>
              <w:instrText xml:space="preserve"> XE "Microsoft Stream Plan 1" </w:instrText>
            </w:r>
            <w:r>
              <w:fldChar w:fldCharType="end"/>
            </w:r>
            <w:r>
              <w:t xml:space="preserve"> (användar-SL)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434D13" w:rsidRDefault="00434D1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r>
      <w:tr w:rsidR="00434D13">
        <w:tc>
          <w:tcPr>
            <w:tcW w:w="5140" w:type="dxa"/>
            <w:tcBorders>
              <w:top w:val="dashed" w:sz="4" w:space="0" w:color="6E6E6E"/>
              <w:bottom w:val="dashed" w:sz="4" w:space="0" w:color="6E6E6E"/>
              <w:right w:val="single" w:sz="4" w:space="0" w:color="FFFFFF"/>
            </w:tcBorders>
          </w:tcPr>
          <w:p w:rsidR="00434D13" w:rsidRDefault="00FB0FFF">
            <w:pPr>
              <w:pStyle w:val="ProductList-TableBody"/>
            </w:pPr>
            <w:r>
              <w:t>Microsoft Stream Plan 2</w:t>
            </w:r>
            <w:r>
              <w:fldChar w:fldCharType="begin"/>
            </w:r>
            <w:r>
              <w:instrText xml:space="preserve"> XE "Microsoft Stream Plan 2" </w:instrText>
            </w:r>
            <w:r>
              <w:fldChar w:fldCharType="end"/>
            </w:r>
            <w:r>
              <w:t xml:space="preserve"> (användar-SL)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434D13" w:rsidRDefault="00434D1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r>
      <w:tr w:rsidR="00434D13">
        <w:tc>
          <w:tcPr>
            <w:tcW w:w="5140" w:type="dxa"/>
            <w:tcBorders>
              <w:top w:val="dashed" w:sz="4" w:space="0" w:color="6E6E6E"/>
              <w:bottom w:val="dashed" w:sz="4" w:space="0" w:color="6E6E6E"/>
              <w:right w:val="single" w:sz="4" w:space="0" w:color="FFFFFF"/>
            </w:tcBorders>
          </w:tcPr>
          <w:p w:rsidR="00434D13" w:rsidRDefault="00FB0FFF">
            <w:pPr>
              <w:pStyle w:val="ProductList-TableBody"/>
            </w:pPr>
            <w:r>
              <w:t>Tillägg till Microsoft Stream Plan 2</w:t>
            </w:r>
            <w:r>
              <w:fldChar w:fldCharType="begin"/>
            </w:r>
            <w:r>
              <w:instrText xml:space="preserve"> XE "Tillägg till Microsoft Stream Plan 2" </w:instrText>
            </w:r>
            <w:r>
              <w:fldChar w:fldCharType="end"/>
            </w:r>
            <w:r>
              <w:t xml:space="preserve"> (användar-SL)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434D13" w:rsidRDefault="00434D1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4D13" w:rsidRDefault="00434D13">
            <w:pPr>
              <w:pStyle w:val="ProductList-TableBody"/>
              <w:jc w:val="center"/>
            </w:pPr>
          </w:p>
        </w:tc>
      </w:tr>
      <w:tr w:rsidR="00434D13">
        <w:tc>
          <w:tcPr>
            <w:tcW w:w="5140" w:type="dxa"/>
            <w:tcBorders>
              <w:top w:val="dashed" w:sz="4" w:space="0" w:color="6E6E6E"/>
              <w:bottom w:val="single" w:sz="4" w:space="0" w:color="FFFFFF"/>
              <w:right w:val="single" w:sz="4" w:space="0" w:color="FFFFFF"/>
            </w:tcBorders>
          </w:tcPr>
          <w:p w:rsidR="00434D13" w:rsidRDefault="00FB0FFF">
            <w:pPr>
              <w:pStyle w:val="ProductList-TableBody"/>
            </w:pPr>
            <w:r>
              <w:t>Tillägg till Microsoft Stream Storage</w:t>
            </w:r>
            <w:r>
              <w:fldChar w:fldCharType="begin"/>
            </w:r>
            <w:r>
              <w:instrText xml:space="preserve"> XE "Tillägg till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434D13" w:rsidRDefault="00434D1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4D13" w:rsidRDefault="00434D13">
            <w:pPr>
              <w:pStyle w:val="ProductList-TableBody"/>
              <w:jc w:val="center"/>
            </w:pPr>
          </w:p>
        </w:tc>
      </w:tr>
    </w:tbl>
    <w:p w:rsidR="00434D13" w:rsidRDefault="00FB0FFF">
      <w:pPr>
        <w:pStyle w:val="ProductList-Offering1SubSection"/>
        <w:outlineLvl w:val="3"/>
      </w:pPr>
      <w:bookmarkStart w:id="261" w:name="_Sec1275"/>
      <w:r>
        <w:t>2.  produktvillkor</w:t>
      </w:r>
      <w:bookmarkEnd w:id="261"/>
    </w:p>
    <w:p w:rsidR="00434D13" w:rsidRDefault="00434D13">
      <w:pPr>
        <w:pStyle w:val="ProductList-Body"/>
      </w:pPr>
    </w:p>
    <w:tbl>
      <w:tblPr>
        <w:tblStyle w:val="PURTable"/>
        <w:tblW w:w="0" w:type="dxa"/>
        <w:tblLook w:val="04A0" w:firstRow="1" w:lastRow="0" w:firstColumn="1" w:lastColumn="0" w:noHBand="0" w:noVBand="1"/>
      </w:tblPr>
      <w:tblGrid>
        <w:gridCol w:w="3707"/>
        <w:gridCol w:w="3623"/>
        <w:gridCol w:w="3586"/>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t xml:space="preserve">Tjänstevillkor: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34D13" w:rsidRDefault="00FB0FF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34D13" w:rsidRDefault="00FB0FFF">
            <w:pPr>
              <w:pStyle w:val="ProductList-TableBody"/>
            </w:pPr>
            <w:r>
              <w:rPr>
                <w:color w:val="404040"/>
              </w:rPr>
              <w:t>Kampanjer: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2HeadingNoBorder"/>
        <w:outlineLvl w:val="2"/>
      </w:pPr>
      <w:bookmarkStart w:id="262" w:name="_Sec877"/>
      <w:r>
        <w:t>Microsoft MyAnalytics</w:t>
      </w:r>
      <w:bookmarkEnd w:id="262"/>
      <w:r>
        <w:fldChar w:fldCharType="begin"/>
      </w:r>
      <w:r>
        <w:instrText xml:space="preserve"> TC "</w:instrText>
      </w:r>
      <w:bookmarkStart w:id="263" w:name="_Toc10196027"/>
      <w:r>
        <w:instrText>Microsoft MyAnalytics</w:instrText>
      </w:r>
      <w:bookmarkEnd w:id="263"/>
      <w:r>
        <w:instrText>" \l 3</w:instrText>
      </w:r>
      <w:r>
        <w:fldChar w:fldCharType="end"/>
      </w:r>
    </w:p>
    <w:p w:rsidR="00434D13" w:rsidRDefault="00FB0FFF">
      <w:pPr>
        <w:pStyle w:val="ProductList-Offering1SubSection"/>
        <w:outlineLvl w:val="3"/>
      </w:pPr>
      <w:bookmarkStart w:id="264" w:name="_Sec878"/>
      <w:r>
        <w:t>1. Programtillgänglighet</w:t>
      </w:r>
      <w:bookmarkEnd w:id="264"/>
    </w:p>
    <w:tbl>
      <w:tblPr>
        <w:tblStyle w:val="PURTable"/>
        <w:tblW w:w="0" w:type="dxa"/>
        <w:tblLook w:val="04A0" w:firstRow="1" w:lastRow="0" w:firstColumn="1" w:lastColumn="0" w:noHBand="0" w:noVBand="1"/>
      </w:tblPr>
      <w:tblGrid>
        <w:gridCol w:w="4237"/>
        <w:gridCol w:w="714"/>
        <w:gridCol w:w="687"/>
        <w:gridCol w:w="806"/>
        <w:gridCol w:w="711"/>
        <w:gridCol w:w="728"/>
        <w:gridCol w:w="828"/>
        <w:gridCol w:w="704"/>
        <w:gridCol w:w="700"/>
        <w:gridCol w:w="801"/>
      </w:tblGrid>
      <w:tr w:rsidR="00434D1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34D13">
        <w:tc>
          <w:tcPr>
            <w:tcW w:w="4660" w:type="dxa"/>
            <w:tcBorders>
              <w:top w:val="single" w:sz="6" w:space="0" w:color="FFFFFF"/>
              <w:left w:val="none" w:sz="4" w:space="0" w:color="6E6E6E"/>
              <w:bottom w:val="none" w:sz="4" w:space="0" w:color="BFBFBF"/>
              <w:right w:val="none" w:sz="4" w:space="0" w:color="6E6E6E"/>
            </w:tcBorders>
          </w:tcPr>
          <w:p w:rsidR="00434D13" w:rsidRDefault="00FB0FFF">
            <w:pPr>
              <w:pStyle w:val="ProductList-TableBody"/>
            </w:pPr>
            <w:r>
              <w:t>Microsoft MyAnalytics</w:t>
            </w:r>
            <w:r>
              <w:fldChar w:fldCharType="begin"/>
            </w:r>
            <w:r>
              <w:instrText xml:space="preserve"> XE "Microsoft MyAnalytics" </w:instrText>
            </w:r>
            <w:r>
              <w:fldChar w:fldCharType="end"/>
            </w:r>
            <w:r>
              <w:t xml:space="preserve"> (användar-SL)</w:t>
            </w:r>
          </w:p>
        </w:tc>
        <w:tc>
          <w:tcPr>
            <w:tcW w:w="740" w:type="dxa"/>
            <w:tcBorders>
              <w:top w:val="single" w:sz="6" w:space="0" w:color="FFFFFF"/>
              <w:left w:val="none" w:sz="4" w:space="0" w:color="6E6E6E"/>
              <w:bottom w:val="none"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bl>
    <w:p w:rsidR="00434D13" w:rsidRDefault="00FB0FFF">
      <w:pPr>
        <w:pStyle w:val="ProductList-Offering1SubSection"/>
        <w:outlineLvl w:val="3"/>
      </w:pPr>
      <w:bookmarkStart w:id="265" w:name="_Sec879"/>
      <w:r>
        <w:t>2. Produktvillkor</w:t>
      </w:r>
      <w:bookmarkEnd w:id="265"/>
    </w:p>
    <w:tbl>
      <w:tblPr>
        <w:tblStyle w:val="PURTable"/>
        <w:tblW w:w="0" w:type="dxa"/>
        <w:tblLook w:val="04A0" w:firstRow="1" w:lastRow="0" w:firstColumn="1" w:lastColumn="0" w:noHBand="0" w:noVBand="1"/>
      </w:tblPr>
      <w:tblGrid>
        <w:gridCol w:w="3707"/>
        <w:gridCol w:w="3623"/>
        <w:gridCol w:w="3586"/>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(SCE):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0196028"/>
      <w:r>
        <w:instrText>Office 365 Advanced Compliance</w:instrText>
      </w:r>
      <w:bookmarkEnd w:id="267"/>
      <w:r>
        <w:instrText>" \l 3</w:instrText>
      </w:r>
      <w:r>
        <w:fldChar w:fldCharType="end"/>
      </w:r>
    </w:p>
    <w:p w:rsidR="00434D13" w:rsidRDefault="00FB0FFF">
      <w:pPr>
        <w:pStyle w:val="ProductList-Offering1SubSection"/>
        <w:outlineLvl w:val="3"/>
      </w:pPr>
      <w:bookmarkStart w:id="268" w:name="_Sec881"/>
      <w:r>
        <w:t>1. Programtillgänglighet</w:t>
      </w:r>
      <w:bookmarkEnd w:id="268"/>
    </w:p>
    <w:tbl>
      <w:tblPr>
        <w:tblStyle w:val="PURTable"/>
        <w:tblW w:w="0" w:type="dxa"/>
        <w:tblLook w:val="04A0" w:firstRow="1" w:lastRow="0" w:firstColumn="1" w:lastColumn="0" w:noHBand="0" w:noVBand="1"/>
      </w:tblPr>
      <w:tblGrid>
        <w:gridCol w:w="4288"/>
        <w:gridCol w:w="709"/>
        <w:gridCol w:w="687"/>
        <w:gridCol w:w="797"/>
        <w:gridCol w:w="706"/>
        <w:gridCol w:w="725"/>
        <w:gridCol w:w="822"/>
        <w:gridCol w:w="698"/>
        <w:gridCol w:w="693"/>
        <w:gridCol w:w="791"/>
      </w:tblGrid>
      <w:tr w:rsidR="00434D1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34D13">
        <w:tc>
          <w:tcPr>
            <w:tcW w:w="4660" w:type="dxa"/>
            <w:tcBorders>
              <w:top w:val="single" w:sz="6" w:space="0" w:color="FFFFFF"/>
              <w:left w:val="none" w:sz="4" w:space="0" w:color="6E6E6E"/>
              <w:bottom w:val="none" w:sz="4" w:space="0" w:color="BFBFBF"/>
              <w:right w:val="none" w:sz="4" w:space="0" w:color="6E6E6E"/>
            </w:tcBorders>
          </w:tcPr>
          <w:p w:rsidR="00434D13" w:rsidRDefault="00FB0FFF">
            <w:pPr>
              <w:pStyle w:val="ProductList-TableBody"/>
            </w:pPr>
            <w:r>
              <w:t>Office 365 Advanced Compliance</w:t>
            </w:r>
            <w:r>
              <w:fldChar w:fldCharType="begin"/>
            </w:r>
            <w:r>
              <w:instrText xml:space="preserve"> XE "Office 365 Advanced Compliance" </w:instrText>
            </w:r>
            <w:r>
              <w:fldChar w:fldCharType="end"/>
            </w:r>
            <w:r>
              <w:rPr>
                <w:color w:val="000000"/>
              </w:rPr>
              <w:t>(användarlicens)</w:t>
            </w:r>
          </w:p>
        </w:tc>
        <w:tc>
          <w:tcPr>
            <w:tcW w:w="740" w:type="dxa"/>
            <w:tcBorders>
              <w:top w:val="single" w:sz="6" w:space="0" w:color="FFFFFF"/>
              <w:left w:val="none" w:sz="4" w:space="0" w:color="6E6E6E"/>
              <w:bottom w:val="none"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bl>
    <w:p w:rsidR="00434D13" w:rsidRDefault="00FB0FFF">
      <w:pPr>
        <w:pStyle w:val="ProductList-Offering1SubSection"/>
        <w:outlineLvl w:val="3"/>
      </w:pPr>
      <w:bookmarkStart w:id="269" w:name="_Sec882"/>
      <w:r>
        <w:t>2. Produktvillkor</w:t>
      </w:r>
      <w:bookmarkEnd w:id="269"/>
    </w:p>
    <w:tbl>
      <w:tblPr>
        <w:tblStyle w:val="PURTable"/>
        <w:tblW w:w="0" w:type="dxa"/>
        <w:tblLook w:val="04A0" w:firstRow="1" w:lastRow="0" w:firstColumn="1" w:lastColumn="0" w:noHBand="0" w:noVBand="1"/>
      </w:tblPr>
      <w:tblGrid>
        <w:gridCol w:w="3707"/>
        <w:gridCol w:w="3623"/>
        <w:gridCol w:w="3586"/>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2HeadingNoBorder"/>
        <w:outlineLvl w:val="2"/>
      </w:pPr>
      <w:bookmarkStart w:id="270" w:name="_Sec665"/>
      <w:r>
        <w:lastRenderedPageBreak/>
        <w:t>Exchange Online</w:t>
      </w:r>
      <w:bookmarkEnd w:id="270"/>
      <w:r>
        <w:fldChar w:fldCharType="begin"/>
      </w:r>
      <w:r>
        <w:instrText xml:space="preserve"> TC "</w:instrText>
      </w:r>
      <w:bookmarkStart w:id="271" w:name="_Toc10196029"/>
      <w:r>
        <w:instrText>Exchange Online</w:instrText>
      </w:r>
      <w:bookmarkEnd w:id="271"/>
      <w:r>
        <w:instrText>" \l 3</w:instrText>
      </w:r>
      <w:r>
        <w:fldChar w:fldCharType="end"/>
      </w:r>
    </w:p>
    <w:p w:rsidR="00434D13" w:rsidRDefault="00FB0FFF">
      <w:pPr>
        <w:pStyle w:val="ProductList-Offering1SubSection"/>
        <w:outlineLvl w:val="3"/>
      </w:pPr>
      <w:bookmarkStart w:id="272" w:name="_Sec721"/>
      <w:r>
        <w:t>1. Programtillgänglighet</w:t>
      </w:r>
      <w:bookmarkEnd w:id="272"/>
    </w:p>
    <w:tbl>
      <w:tblPr>
        <w:tblStyle w:val="PURTable"/>
        <w:tblW w:w="0" w:type="dxa"/>
        <w:tblLook w:val="04A0" w:firstRow="1" w:lastRow="0" w:firstColumn="1" w:lastColumn="0" w:noHBand="0" w:noVBand="1"/>
      </w:tblPr>
      <w:tblGrid>
        <w:gridCol w:w="4242"/>
        <w:gridCol w:w="713"/>
        <w:gridCol w:w="693"/>
        <w:gridCol w:w="804"/>
        <w:gridCol w:w="710"/>
        <w:gridCol w:w="727"/>
        <w:gridCol w:w="827"/>
        <w:gridCol w:w="703"/>
        <w:gridCol w:w="698"/>
        <w:gridCol w:w="799"/>
      </w:tblGrid>
      <w:tr w:rsidR="00434D1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34D13">
        <w:tc>
          <w:tcPr>
            <w:tcW w:w="466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Exchange Online Plan 1A for Alumni</w:t>
            </w:r>
            <w:r>
              <w:fldChar w:fldCharType="begin"/>
            </w:r>
            <w:r>
              <w:instrText xml:space="preserve"> XE "Exchange Online Plan 1A for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 xml:space="preserve">Office 365 Dataförlustskydd </w:t>
            </w:r>
            <w:r>
              <w:fldChar w:fldCharType="begin"/>
            </w:r>
            <w:r>
              <w:instrText xml:space="preserve"> XE "Office 365 Dataförlustskydd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 xml:space="preserve">Office 365 Threat Intelligence </w:t>
            </w:r>
            <w:r>
              <w:fldChar w:fldCharType="begin"/>
            </w:r>
            <w:r>
              <w:instrText xml:space="preserve"> XE "Office 365 Threat Intelligence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bl>
    <w:p w:rsidR="00434D13" w:rsidRDefault="00FB0FFF">
      <w:pPr>
        <w:pStyle w:val="ProductList-Offering1SubSection"/>
        <w:outlineLvl w:val="3"/>
      </w:pPr>
      <w:bookmarkStart w:id="273" w:name="_Sec776"/>
      <w:r>
        <w:t>2.  produktvillkor</w:t>
      </w:r>
      <w:bookmarkEnd w:id="273"/>
    </w:p>
    <w:tbl>
      <w:tblPr>
        <w:tblStyle w:val="PURTable"/>
        <w:tblW w:w="0" w:type="dxa"/>
        <w:tblLook w:val="04A0" w:firstRow="1" w:lastRow="0" w:firstColumn="1" w:lastColumn="0" w:noHBand="0" w:noVBand="1"/>
      </w:tblPr>
      <w:tblGrid>
        <w:gridCol w:w="3708"/>
        <w:gridCol w:w="3624"/>
        <w:gridCol w:w="3584"/>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4D13" w:rsidRDefault="00FB0FFF">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30">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434D13" w:rsidRDefault="00434D13">
      <w:pPr>
        <w:pStyle w:val="ProductList-Body"/>
      </w:pPr>
    </w:p>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2HeadingNoBorder"/>
        <w:outlineLvl w:val="2"/>
      </w:pPr>
      <w:bookmarkStart w:id="274" w:name="_Sec666"/>
      <w:r>
        <w:t>OneDrive for Business</w:t>
      </w:r>
      <w:bookmarkEnd w:id="274"/>
      <w:r>
        <w:fldChar w:fldCharType="begin"/>
      </w:r>
      <w:r>
        <w:instrText xml:space="preserve"> TC "</w:instrText>
      </w:r>
      <w:bookmarkStart w:id="275" w:name="_Toc10196030"/>
      <w:r>
        <w:instrText>OneDrive for Business</w:instrText>
      </w:r>
      <w:bookmarkEnd w:id="275"/>
      <w:r>
        <w:instrText>" \l 3</w:instrText>
      </w:r>
      <w:r>
        <w:fldChar w:fldCharType="end"/>
      </w:r>
    </w:p>
    <w:p w:rsidR="00434D13" w:rsidRDefault="00FB0FFF">
      <w:pPr>
        <w:pStyle w:val="ProductList-Offering1SubSection"/>
        <w:outlineLvl w:val="3"/>
      </w:pPr>
      <w:bookmarkStart w:id="276" w:name="_Sec722"/>
      <w:r>
        <w:t>1. Programtillgänglighet</w:t>
      </w:r>
      <w:bookmarkEnd w:id="276"/>
    </w:p>
    <w:tbl>
      <w:tblPr>
        <w:tblStyle w:val="PURTable"/>
        <w:tblW w:w="0" w:type="dxa"/>
        <w:tblLook w:val="04A0" w:firstRow="1" w:lastRow="0" w:firstColumn="1" w:lastColumn="0" w:noHBand="0" w:noVBand="1"/>
      </w:tblPr>
      <w:tblGrid>
        <w:gridCol w:w="4235"/>
        <w:gridCol w:w="714"/>
        <w:gridCol w:w="695"/>
        <w:gridCol w:w="806"/>
        <w:gridCol w:w="711"/>
        <w:gridCol w:w="728"/>
        <w:gridCol w:w="828"/>
        <w:gridCol w:w="704"/>
        <w:gridCol w:w="694"/>
        <w:gridCol w:w="801"/>
      </w:tblGrid>
      <w:tr w:rsidR="00434D1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34D13">
        <w:tc>
          <w:tcPr>
            <w:tcW w:w="4660" w:type="dxa"/>
            <w:tcBorders>
              <w:top w:val="single" w:sz="6" w:space="0" w:color="FFFFFF"/>
              <w:left w:val="none" w:sz="4" w:space="0" w:color="6E6E6E"/>
              <w:bottom w:val="single" w:sz="4" w:space="0" w:color="FFFFFF"/>
              <w:right w:val="none" w:sz="4" w:space="0" w:color="6E6E6E"/>
            </w:tcBorders>
          </w:tcPr>
          <w:p w:rsidR="00434D13" w:rsidRDefault="00FB0FFF">
            <w:pPr>
              <w:pStyle w:val="ProductList-TableBody"/>
            </w:pPr>
            <w:r>
              <w:t>OneDrive for Business Plan 1 och 2</w:t>
            </w:r>
            <w:r>
              <w:fldChar w:fldCharType="begin"/>
            </w:r>
            <w:r>
              <w:instrText xml:space="preserve"> XE "OneDrive for Business Plan 1 och 2" </w:instrText>
            </w:r>
            <w:r>
              <w:fldChar w:fldCharType="end"/>
            </w:r>
            <w:r>
              <w:t xml:space="preserve"> (användar-SL)</w:t>
            </w:r>
          </w:p>
        </w:tc>
        <w:tc>
          <w:tcPr>
            <w:tcW w:w="740" w:type="dxa"/>
            <w:tcBorders>
              <w:top w:val="single" w:sz="6" w:space="0" w:color="FFFFFF"/>
              <w:left w:val="none" w:sz="4" w:space="0" w:color="6E6E6E"/>
              <w:bottom w:val="single" w:sz="4" w:space="0" w:color="FFFFF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bl>
    <w:p w:rsidR="00434D13" w:rsidRDefault="00FB0FFF">
      <w:pPr>
        <w:pStyle w:val="ProductList-Offering1SubSection"/>
        <w:outlineLvl w:val="3"/>
      </w:pPr>
      <w:bookmarkStart w:id="277" w:name="_Sec777"/>
      <w:r>
        <w:t>2.  produktvillkor</w:t>
      </w:r>
      <w:bookmarkEnd w:id="277"/>
    </w:p>
    <w:tbl>
      <w:tblPr>
        <w:tblStyle w:val="PURTable"/>
        <w:tblW w:w="0" w:type="dxa"/>
        <w:tblLook w:val="04A0" w:firstRow="1" w:lastRow="0" w:firstColumn="1" w:lastColumn="0" w:noHBand="0" w:noVBand="1"/>
      </w:tblPr>
      <w:tblGrid>
        <w:gridCol w:w="3707"/>
        <w:gridCol w:w="3623"/>
        <w:gridCol w:w="3586"/>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t>Kampanjer: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2HeadingNoBorder"/>
        <w:outlineLvl w:val="2"/>
      </w:pPr>
      <w:bookmarkStart w:id="278" w:name="_Sec667"/>
      <w:r>
        <w:t>Project Online</w:t>
      </w:r>
      <w:bookmarkEnd w:id="278"/>
      <w:r>
        <w:fldChar w:fldCharType="begin"/>
      </w:r>
      <w:r>
        <w:instrText xml:space="preserve"> TC "</w:instrText>
      </w:r>
      <w:bookmarkStart w:id="279" w:name="_Toc10196031"/>
      <w:r>
        <w:instrText>Project Online</w:instrText>
      </w:r>
      <w:bookmarkEnd w:id="279"/>
      <w:r>
        <w:instrText>" \l 3</w:instrText>
      </w:r>
      <w:r>
        <w:fldChar w:fldCharType="end"/>
      </w:r>
    </w:p>
    <w:p w:rsidR="00434D13" w:rsidRDefault="00FB0FFF">
      <w:pPr>
        <w:pStyle w:val="ProductList-Offering1SubSection"/>
        <w:outlineLvl w:val="3"/>
      </w:pPr>
      <w:bookmarkStart w:id="280" w:name="_Sec723"/>
      <w:r>
        <w:t>1. Programtillgänglighet</w:t>
      </w:r>
      <w:bookmarkEnd w:id="280"/>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434D1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34D13">
        <w:tc>
          <w:tcPr>
            <w:tcW w:w="466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Project Online Premium</w:t>
            </w:r>
            <w:r>
              <w:fldChar w:fldCharType="begin"/>
            </w:r>
            <w:r>
              <w:instrText xml:space="preserve"> XE "Project Online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bl>
    <w:p w:rsidR="00434D13" w:rsidRDefault="00FB0FFF">
      <w:pPr>
        <w:pStyle w:val="ProductList-Offering1SubSection"/>
        <w:outlineLvl w:val="3"/>
      </w:pPr>
      <w:bookmarkStart w:id="281" w:name="_Sec778"/>
      <w:r>
        <w:lastRenderedPageBreak/>
        <w:t>2. Produktvillkor</w:t>
      </w:r>
      <w:bookmarkEnd w:id="281"/>
    </w:p>
    <w:tbl>
      <w:tblPr>
        <w:tblStyle w:val="PURTable"/>
        <w:tblW w:w="0" w:type="dxa"/>
        <w:tblLook w:val="04A0" w:firstRow="1" w:lastRow="0" w:firstColumn="1" w:lastColumn="0" w:noHBand="0" w:noVBand="1"/>
      </w:tblPr>
      <w:tblGrid>
        <w:gridCol w:w="3708"/>
        <w:gridCol w:w="3624"/>
        <w:gridCol w:w="3584"/>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434D13" w:rsidRDefault="00434D13">
      <w:pPr>
        <w:pStyle w:val="ProductList-Body"/>
        <w:jc w:val="right"/>
      </w:pPr>
    </w:p>
    <w:p w:rsidR="00434D13" w:rsidRDefault="00FB0FFF">
      <w:pPr>
        <w:pStyle w:val="ProductList-ClauseHeading"/>
        <w:outlineLvl w:val="4"/>
      </w:pPr>
      <w:r>
        <w:t>2.1 Driftsättningsrättigheter för Project</w:t>
      </w:r>
    </w:p>
    <w:p w:rsidR="00434D13" w:rsidRDefault="00FB0FFF">
      <w:pPr>
        <w:pStyle w:val="ProductList-Body"/>
      </w:pPr>
      <w:r>
        <w:t>Användare av Project Online Professional eller Project Online Premium får installera och använda ett enda exemplar av antingen Project Standard 2016, Project Professional 2016 eller en tidigare version av Project-programvara enligt följande:</w:t>
      </w:r>
    </w:p>
    <w:p w:rsidR="00434D13" w:rsidRDefault="00FB0FFF" w:rsidP="00FB0FFF">
      <w:pPr>
        <w:pStyle w:val="ProductList-Bullet"/>
        <w:numPr>
          <w:ilvl w:val="0"/>
          <w:numId w:val="43"/>
        </w:numPr>
      </w:pPr>
      <w:r>
        <w:t>Om användaren har licens för Office Standard eller Office Professional Plus</w:t>
      </w:r>
      <w:r>
        <w:rPr>
          <w:vertAlign w:val="superscript"/>
        </w:rPr>
        <w:t>1</w:t>
      </w:r>
      <w:r>
        <w:t>,</w:t>
      </w:r>
    </w:p>
    <w:p w:rsidR="00434D13" w:rsidRDefault="00FB0FFF" w:rsidP="00FB0FFF">
      <w:pPr>
        <w:pStyle w:val="ProductList-Bullet"/>
        <w:numPr>
          <w:ilvl w:val="0"/>
          <w:numId w:val="43"/>
        </w:numPr>
      </w:pPr>
      <w:r>
        <w:t>och endast på den enhet som Office är installerat på.</w:t>
      </w:r>
    </w:p>
    <w:p w:rsidR="00434D13" w:rsidRDefault="00FB0FFF">
      <w:pPr>
        <w:pStyle w:val="ProductList-Body"/>
      </w:pPr>
      <w:r>
        <w:rPr>
          <w:vertAlign w:val="superscript"/>
        </w:rPr>
        <w:t>1</w:t>
      </w:r>
      <w:r>
        <w:t>Användare med licens för Office Professional Plus inom ramen för Microsoft 365 från SA är berättigade till denna rättighet.</w:t>
      </w:r>
    </w:p>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2HeadingNoBorder"/>
        <w:outlineLvl w:val="2"/>
      </w:pPr>
      <w:bookmarkStart w:id="282" w:name="_Sec668"/>
      <w:r>
        <w:t>SharePoint Online</w:t>
      </w:r>
      <w:bookmarkEnd w:id="282"/>
      <w:r>
        <w:fldChar w:fldCharType="begin"/>
      </w:r>
      <w:r>
        <w:instrText xml:space="preserve"> TC "</w:instrText>
      </w:r>
      <w:bookmarkStart w:id="283" w:name="_Toc10196032"/>
      <w:r>
        <w:instrText>SharePoint Online</w:instrText>
      </w:r>
      <w:bookmarkEnd w:id="283"/>
      <w:r>
        <w:instrText>" \l 3</w:instrText>
      </w:r>
      <w:r>
        <w:fldChar w:fldCharType="end"/>
      </w:r>
    </w:p>
    <w:p w:rsidR="00434D13" w:rsidRDefault="00FB0FFF">
      <w:pPr>
        <w:pStyle w:val="ProductList-Offering1SubSection"/>
        <w:outlineLvl w:val="3"/>
      </w:pPr>
      <w:bookmarkStart w:id="284" w:name="_Sec724"/>
      <w:r>
        <w:t>1. Programtillgänglighet</w:t>
      </w:r>
      <w:bookmarkEnd w:id="284"/>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434D1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34D13">
        <w:tc>
          <w:tcPr>
            <w:tcW w:w="4660" w:type="dxa"/>
            <w:tcBorders>
              <w:top w:val="single" w:sz="6" w:space="0" w:color="FFFFFF"/>
              <w:left w:val="none" w:sz="4" w:space="0" w:color="6E6E6E"/>
              <w:bottom w:val="dashed" w:sz="4" w:space="0" w:color="7F7F7F"/>
              <w:right w:val="none" w:sz="4" w:space="0" w:color="6E6E6E"/>
            </w:tcBorders>
          </w:tcPr>
          <w:p w:rsidR="00434D13" w:rsidRDefault="00FB0FFF">
            <w:pPr>
              <w:pStyle w:val="ProductList-TableBody"/>
            </w:pPr>
            <w:r>
              <w:t xml:space="preserve">SharePoint Online Plan 1 och 2 </w:t>
            </w:r>
            <w:r>
              <w:fldChar w:fldCharType="begin"/>
            </w:r>
            <w:r>
              <w:instrText xml:space="preserve"> XE "SharePoint Online Plan 1 och 2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7F7F7F"/>
              <w:left w:val="none" w:sz="4" w:space="0" w:color="6E6E6E"/>
              <w:bottom w:val="dashed" w:sz="4" w:space="0" w:color="7F7F7F"/>
              <w:right w:val="none" w:sz="4" w:space="0" w:color="6E6E6E"/>
            </w:tcBorders>
          </w:tcPr>
          <w:p w:rsidR="00434D13" w:rsidRDefault="00FB0FFF">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7F7F7F"/>
              <w:left w:val="none" w:sz="4" w:space="0" w:color="6E6E6E"/>
              <w:bottom w:val="none" w:sz="4" w:space="0" w:color="BFBFBF"/>
              <w:right w:val="none" w:sz="4" w:space="0" w:color="6E6E6E"/>
            </w:tcBorders>
          </w:tcPr>
          <w:p w:rsidR="00434D13" w:rsidRDefault="00FB0FFF">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bl>
    <w:p w:rsidR="00434D13" w:rsidRDefault="00FB0FFF">
      <w:pPr>
        <w:pStyle w:val="ProductList-Offering1SubSection"/>
        <w:outlineLvl w:val="3"/>
      </w:pPr>
      <w:bookmarkStart w:id="285" w:name="_Sec779"/>
      <w:r>
        <w:t>2.  produktvillkor</w:t>
      </w:r>
      <w:bookmarkEnd w:id="285"/>
    </w:p>
    <w:tbl>
      <w:tblPr>
        <w:tblStyle w:val="PURTable"/>
        <w:tblW w:w="0" w:type="dxa"/>
        <w:tblLook w:val="04A0" w:firstRow="1" w:lastRow="0" w:firstColumn="1" w:lastColumn="0" w:noHBand="0" w:noVBand="1"/>
      </w:tblPr>
      <w:tblGrid>
        <w:gridCol w:w="3708"/>
        <w:gridCol w:w="3624"/>
        <w:gridCol w:w="3584"/>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434D13" w:rsidRDefault="00434D13">
      <w:pPr>
        <w:pStyle w:val="ProductList-Body"/>
      </w:pPr>
    </w:p>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2HeadingNoBorder"/>
        <w:outlineLvl w:val="2"/>
      </w:pPr>
      <w:bookmarkStart w:id="286" w:name="_Sec669"/>
      <w:r>
        <w:t>Ljudtjänster</w:t>
      </w:r>
      <w:bookmarkEnd w:id="286"/>
      <w:r>
        <w:fldChar w:fldCharType="begin"/>
      </w:r>
      <w:r>
        <w:instrText xml:space="preserve"> TC "</w:instrText>
      </w:r>
      <w:bookmarkStart w:id="287" w:name="_Toc10196033"/>
      <w:r>
        <w:instrText>Ljudtjänster</w:instrText>
      </w:r>
      <w:bookmarkEnd w:id="287"/>
      <w:r>
        <w:instrText>" \l 3</w:instrText>
      </w:r>
      <w:r>
        <w:fldChar w:fldCharType="end"/>
      </w:r>
    </w:p>
    <w:p w:rsidR="00434D13" w:rsidRDefault="00FB0FFF">
      <w:pPr>
        <w:pStyle w:val="ProductList-Offering1SubSection"/>
        <w:outlineLvl w:val="3"/>
      </w:pPr>
      <w:bookmarkStart w:id="288" w:name="_Sec725"/>
      <w:r>
        <w:t>1. Programtillgänglighet</w:t>
      </w:r>
      <w:bookmarkEnd w:id="288"/>
    </w:p>
    <w:tbl>
      <w:tblPr>
        <w:tblStyle w:val="PURTable"/>
        <w:tblW w:w="0" w:type="dxa"/>
        <w:tblLook w:val="04A0" w:firstRow="1" w:lastRow="0" w:firstColumn="1" w:lastColumn="0" w:noHBand="0" w:noVBand="1"/>
      </w:tblPr>
      <w:tblGrid>
        <w:gridCol w:w="4255"/>
        <w:gridCol w:w="712"/>
        <w:gridCol w:w="692"/>
        <w:gridCol w:w="802"/>
        <w:gridCol w:w="709"/>
        <w:gridCol w:w="727"/>
        <w:gridCol w:w="825"/>
        <w:gridCol w:w="701"/>
        <w:gridCol w:w="697"/>
        <w:gridCol w:w="796"/>
      </w:tblGrid>
      <w:tr w:rsidR="00434D1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34D13">
        <w:tc>
          <w:tcPr>
            <w:tcW w:w="4660" w:type="dxa"/>
            <w:tcBorders>
              <w:top w:val="single" w:sz="6" w:space="0" w:color="FFFFFF"/>
              <w:left w:val="none" w:sz="4" w:space="0" w:color="6E6E6E"/>
              <w:bottom w:val="dashed" w:sz="4" w:space="0" w:color="A5A5A5"/>
              <w:right w:val="none" w:sz="4" w:space="0" w:color="6E6E6E"/>
            </w:tcBorders>
          </w:tcPr>
          <w:p w:rsidR="00434D13" w:rsidRDefault="00FB0FFF">
            <w:pPr>
              <w:pStyle w:val="ProductList-TableBody"/>
            </w:pPr>
            <w:r>
              <w:t>Skype for Business Online Plan 2</w:t>
            </w:r>
            <w:r>
              <w:fldChar w:fldCharType="begin"/>
            </w:r>
            <w:r>
              <w:instrText xml:space="preserve"> XE "Skype for Business Online Plan 2"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A5A5A5"/>
              <w:left w:val="none" w:sz="4" w:space="0" w:color="6E6E6E"/>
              <w:bottom w:val="dashed" w:sz="4" w:space="0" w:color="A5A5A5"/>
              <w:right w:val="none" w:sz="4" w:space="0" w:color="6E6E6E"/>
            </w:tcBorders>
          </w:tcPr>
          <w:p w:rsidR="00434D13" w:rsidRDefault="00FB0FFF">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A5A5A5"/>
              <w:left w:val="none" w:sz="4" w:space="0" w:color="6E6E6E"/>
              <w:bottom w:val="dashed" w:sz="4" w:space="0" w:color="A5A5A5"/>
              <w:right w:val="none" w:sz="4" w:space="0" w:color="6E6E6E"/>
            </w:tcBorders>
          </w:tcPr>
          <w:p w:rsidR="00434D13" w:rsidRDefault="00FB0FFF">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A5A5A5"/>
              <w:left w:val="none" w:sz="4" w:space="0" w:color="6E6E6E"/>
              <w:bottom w:val="dashed" w:sz="4" w:space="0" w:color="A5A5A5"/>
              <w:right w:val="none" w:sz="4" w:space="0" w:color="6E6E6E"/>
            </w:tcBorders>
          </w:tcPr>
          <w:p w:rsidR="00434D13" w:rsidRDefault="00FB0FFF">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A5A5A5"/>
              <w:left w:val="none" w:sz="4" w:space="0" w:color="6E6E6E"/>
              <w:bottom w:val="dashed" w:sz="4" w:space="0" w:color="A5A5A5"/>
              <w:right w:val="none" w:sz="4" w:space="0" w:color="6E6E6E"/>
            </w:tcBorders>
          </w:tcPr>
          <w:p w:rsidR="00434D13" w:rsidRDefault="00FB0FFF">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A5A5A5"/>
              <w:left w:val="none" w:sz="4" w:space="0" w:color="6E6E6E"/>
              <w:bottom w:val="dashed" w:sz="4" w:space="0" w:color="A5A5A5"/>
              <w:right w:val="none" w:sz="4" w:space="0" w:color="6E6E6E"/>
            </w:tcBorders>
          </w:tcPr>
          <w:p w:rsidR="00434D13" w:rsidRDefault="00FB0FFF">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A5A5A5"/>
              <w:left w:val="none" w:sz="4" w:space="0" w:color="6E6E6E"/>
              <w:bottom w:val="none" w:sz="4" w:space="0" w:color="A5A5A5"/>
              <w:right w:val="none" w:sz="4" w:space="0" w:color="6E6E6E"/>
            </w:tcBorders>
          </w:tcPr>
          <w:p w:rsidR="00434D13" w:rsidRDefault="00FB0FFF">
            <w:pPr>
              <w:pStyle w:val="ProductList-TableBody"/>
            </w:pPr>
            <w:r>
              <w:t>Mötesrum</w:t>
            </w:r>
            <w:r>
              <w:fldChar w:fldCharType="begin"/>
            </w:r>
            <w:r>
              <w:instrText xml:space="preserve"> XE "Mötesrum" </w:instrText>
            </w:r>
            <w:r>
              <w:fldChar w:fldCharType="end"/>
            </w:r>
            <w:r>
              <w:t xml:space="preserve"> (enhets-SL)</w:t>
            </w:r>
          </w:p>
        </w:tc>
        <w:tc>
          <w:tcPr>
            <w:tcW w:w="740" w:type="dxa"/>
            <w:tcBorders>
              <w:top w:val="dashed" w:sz="4" w:space="0" w:color="A5A5A5"/>
              <w:left w:val="none" w:sz="4" w:space="0" w:color="6E6E6E"/>
              <w:bottom w:val="none" w:sz="4" w:space="0" w:color="A5A5A5"/>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bl>
    <w:p w:rsidR="00434D13" w:rsidRDefault="00FB0FFF">
      <w:pPr>
        <w:pStyle w:val="ProductList-Offering1SubSection"/>
        <w:outlineLvl w:val="3"/>
      </w:pPr>
      <w:bookmarkStart w:id="289" w:name="_Sec780"/>
      <w:r>
        <w:t>2.  produktvillkor</w:t>
      </w:r>
      <w:bookmarkEnd w:id="289"/>
    </w:p>
    <w:tbl>
      <w:tblPr>
        <w:tblStyle w:val="PURTable"/>
        <w:tblW w:w="0" w:type="dxa"/>
        <w:tblLook w:val="04A0" w:firstRow="1" w:lastRow="0" w:firstColumn="1" w:lastColumn="0" w:noHBand="0" w:noVBand="1"/>
      </w:tblPr>
      <w:tblGrid>
        <w:gridCol w:w="3697"/>
        <w:gridCol w:w="3611"/>
        <w:gridCol w:w="3608"/>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Communication Credits)</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434D13" w:rsidRDefault="00434D13">
      <w:pPr>
        <w:pStyle w:val="ProductList-Body"/>
      </w:pPr>
    </w:p>
    <w:p w:rsidR="00434D13" w:rsidRDefault="00FB0FFF">
      <w:pPr>
        <w:pStyle w:val="ProductList-ClauseHeading"/>
        <w:outlineLvl w:val="4"/>
      </w:pPr>
      <w:r>
        <w:t>2.1 Skype Mac</w:t>
      </w:r>
    </w:p>
    <w:p w:rsidR="00434D13" w:rsidRDefault="00FB0FFF">
      <w:pPr>
        <w:pStyle w:val="ProductList-Body"/>
      </w:pPr>
      <w:r>
        <w:t>För Skype för företag Online plan 2 krävs separat inköp och installation av Skype för företag 2019 för tillgång till alla funktioner i Skype för företag Online plan 2.</w:t>
      </w:r>
    </w:p>
    <w:p w:rsidR="00434D13" w:rsidRDefault="00434D13">
      <w:pPr>
        <w:pStyle w:val="ProductList-Body"/>
      </w:pPr>
    </w:p>
    <w:p w:rsidR="00434D13" w:rsidRDefault="00FB0FFF">
      <w:pPr>
        <w:pStyle w:val="ProductList-ClauseHeading"/>
        <w:outlineLvl w:val="4"/>
      </w:pPr>
      <w:r>
        <w:lastRenderedPageBreak/>
        <w:t>2.2 Communication Credits</w:t>
      </w:r>
    </w:p>
    <w:p w:rsidR="00434D13" w:rsidRDefault="00FB0FFF">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Sådana medel som inte används inom 12 månader från transaktionsdatumet kommer att förfalla. </w:t>
      </w:r>
    </w:p>
    <w:p w:rsidR="00434D13" w:rsidRDefault="00434D13">
      <w:pPr>
        <w:pStyle w:val="ProductList-Body"/>
      </w:pPr>
    </w:p>
    <w:p w:rsidR="00434D13" w:rsidRDefault="00FB0FFF">
      <w:pPr>
        <w:pStyle w:val="ProductList-Body"/>
      </w:pPr>
      <w: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2HeadingNoBorder"/>
        <w:outlineLvl w:val="2"/>
      </w:pPr>
      <w:bookmarkStart w:id="290" w:name="_Sec1217"/>
      <w:r>
        <w:t>Workplace Analytics</w:t>
      </w:r>
      <w:bookmarkEnd w:id="290"/>
      <w:r>
        <w:fldChar w:fldCharType="begin"/>
      </w:r>
      <w:r>
        <w:instrText xml:space="preserve"> TC "</w:instrText>
      </w:r>
      <w:bookmarkStart w:id="291" w:name="_Toc10196034"/>
      <w:r>
        <w:instrText>Workplace Analytics</w:instrText>
      </w:r>
      <w:bookmarkEnd w:id="291"/>
      <w:r>
        <w:instrText>" \l 3</w:instrText>
      </w:r>
      <w:r>
        <w:fldChar w:fldCharType="end"/>
      </w:r>
    </w:p>
    <w:p w:rsidR="00434D13" w:rsidRDefault="00FB0FFF">
      <w:pPr>
        <w:pStyle w:val="ProductList-Offering1SubSection"/>
        <w:outlineLvl w:val="3"/>
      </w:pPr>
      <w:bookmarkStart w:id="292" w:name="_Sec1218"/>
      <w:r>
        <w:t>Programtillgänglighet</w:t>
      </w:r>
      <w:bookmarkEnd w:id="292"/>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434D1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34D13" w:rsidRDefault="00FB0FFF">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34D13">
        <w:tc>
          <w:tcPr>
            <w:tcW w:w="4520" w:type="dxa"/>
            <w:tcBorders>
              <w:top w:val="none" w:sz="4" w:space="0" w:color="BFBFBF"/>
              <w:left w:val="none" w:sz="4" w:space="0" w:color="000000"/>
              <w:bottom w:val="none" w:sz="4" w:space="0" w:color="7F7F7F"/>
              <w:right w:val="none" w:sz="4" w:space="0" w:color="000000"/>
            </w:tcBorders>
          </w:tcPr>
          <w:p w:rsidR="00434D13" w:rsidRDefault="00FB0FFF">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bl>
    <w:p w:rsidR="00434D13" w:rsidRDefault="00FB0FFF">
      <w:pPr>
        <w:pStyle w:val="ProductList-Offering1SubSection"/>
        <w:outlineLvl w:val="3"/>
      </w:pPr>
      <w:bookmarkStart w:id="293" w:name="_Sec1219"/>
      <w:r>
        <w:t>Produktvillkor</w:t>
      </w:r>
      <w:bookmarkEnd w:id="293"/>
    </w:p>
    <w:tbl>
      <w:tblPr>
        <w:tblStyle w:val="PURTable"/>
        <w:tblW w:w="0" w:type="dxa"/>
        <w:tblLook w:val="04A0" w:firstRow="1" w:lastRow="0" w:firstColumn="1" w:lastColumn="0" w:noHBand="0" w:noVBand="1"/>
      </w:tblPr>
      <w:tblGrid>
        <w:gridCol w:w="3707"/>
        <w:gridCol w:w="3623"/>
        <w:gridCol w:w="3586"/>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GroupHeading"/>
        <w:outlineLvl w:val="1"/>
      </w:pPr>
      <w:bookmarkStart w:id="294" w:name="_Sec635"/>
      <w:r>
        <w:t>Andra onlinetjänster</w:t>
      </w:r>
      <w:bookmarkEnd w:id="294"/>
      <w:r>
        <w:fldChar w:fldCharType="begin"/>
      </w:r>
      <w:r>
        <w:instrText xml:space="preserve"> TC "</w:instrText>
      </w:r>
      <w:bookmarkStart w:id="295" w:name="_Toc10196035"/>
      <w:r>
        <w:instrText>Andra onlinetjänster</w:instrText>
      </w:r>
      <w:bookmarkEnd w:id="295"/>
      <w:r>
        <w:instrText>" \l 2</w:instrText>
      </w:r>
      <w:r>
        <w:fldChar w:fldCharType="end"/>
      </w:r>
    </w:p>
    <w:p w:rsidR="00434D13" w:rsidRDefault="00FB0FFF">
      <w:pPr>
        <w:pStyle w:val="ProductList-Offering2HeadingNoBorder"/>
        <w:outlineLvl w:val="2"/>
      </w:pPr>
      <w:bookmarkStart w:id="296" w:name="_Sec670"/>
      <w:r>
        <w:t>Bing Maps</w:t>
      </w:r>
      <w:bookmarkEnd w:id="296"/>
      <w:r>
        <w:fldChar w:fldCharType="begin"/>
      </w:r>
      <w:r>
        <w:instrText xml:space="preserve"> TC "</w:instrText>
      </w:r>
      <w:bookmarkStart w:id="297" w:name="_Toc10196036"/>
      <w:r>
        <w:instrText>Bing Maps</w:instrText>
      </w:r>
      <w:bookmarkEnd w:id="297"/>
      <w:r>
        <w:instrText>" \l 3</w:instrText>
      </w:r>
      <w:r>
        <w:fldChar w:fldCharType="end"/>
      </w:r>
    </w:p>
    <w:p w:rsidR="00434D13" w:rsidRDefault="00FB0FFF">
      <w:pPr>
        <w:pStyle w:val="ProductList-Offering1SubSection"/>
        <w:outlineLvl w:val="3"/>
      </w:pPr>
      <w:bookmarkStart w:id="298" w:name="_Sec726"/>
      <w:r>
        <w:t>1. Programtillgänglighet</w:t>
      </w:r>
      <w:bookmarkEnd w:id="298"/>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434D1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34D13">
        <w:tc>
          <w:tcPr>
            <w:tcW w:w="466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pPr>
            <w:r>
              <w:rPr>
                <w:color w:val="000000"/>
              </w:rPr>
              <w:t>Bing Maps kända per användare (SL)</w:t>
            </w:r>
            <w:r>
              <w:fldChar w:fldCharType="begin"/>
            </w:r>
            <w:r>
              <w:instrText xml:space="preserve"> XE "Bing Maps kända per användare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34D13" w:rsidRDefault="00FB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Bing Maps-transaktioner 100K (SL)</w:t>
            </w:r>
            <w:r>
              <w:fldChar w:fldCharType="begin"/>
            </w:r>
            <w:r>
              <w:instrText xml:space="preserve"> XE "Bing Maps-transaktioner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Bing Maps-transaktioner 500K (SL)</w:t>
            </w:r>
            <w:r>
              <w:fldChar w:fldCharType="begin"/>
            </w:r>
            <w:r>
              <w:instrText xml:space="preserve"> XE "Bing Maps-transaktioner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Bing Maps-transaktioner 1M (SL)</w:t>
            </w:r>
            <w:r>
              <w:fldChar w:fldCharType="begin"/>
            </w:r>
            <w:r>
              <w:instrText xml:space="preserve"> XE "Bing Maps-transaktioner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Bing Maps-transaktioner 2M (SL)</w:t>
            </w:r>
            <w:r>
              <w:fldChar w:fldCharType="begin"/>
            </w:r>
            <w:r>
              <w:instrText xml:space="preserve"> XE "Bing Maps-transaktioner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Bing Maps-transaktioner 5M (SL)</w:t>
            </w:r>
            <w:r>
              <w:fldChar w:fldCharType="begin"/>
            </w:r>
            <w:r>
              <w:instrText xml:space="preserve"> XE "Bing Maps-transaktioner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Bing Maps-transaktioner 10M (SL)</w:t>
            </w:r>
            <w:r>
              <w:fldChar w:fldCharType="begin"/>
            </w:r>
            <w:r>
              <w:instrText xml:space="preserve"> XE "Bing Maps-transaktioner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Bing Maps-transaktioner 30M (SL)</w:t>
            </w:r>
            <w:r>
              <w:fldChar w:fldCharType="begin"/>
            </w:r>
            <w:r>
              <w:instrText xml:space="preserve"> XE "Bing Maps-transaktioner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Mobile Asset Management Distance Matrix per tillgång automatiskt</w:t>
            </w:r>
            <w:r>
              <w:fldChar w:fldCharType="begin"/>
            </w:r>
            <w:r>
              <w:instrText xml:space="preserve"> XE "Mobile Asset Management Distance Matrix per tillgång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Mobile Asset Management Distance Matrix per tillgång manuellt</w:t>
            </w:r>
            <w:r>
              <w:fldChar w:fldCharType="begin"/>
            </w:r>
            <w:r>
              <w:instrText xml:space="preserve"> XE "Mobile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rPr>
                <w:color w:val="000000"/>
              </w:rPr>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bl>
    <w:p w:rsidR="00434D13" w:rsidRDefault="00FB0FFF">
      <w:pPr>
        <w:pStyle w:val="ProductList-Offering1SubSection"/>
        <w:outlineLvl w:val="3"/>
      </w:pPr>
      <w:bookmarkStart w:id="299" w:name="_Sec781"/>
      <w:r>
        <w:t>2.  produktvillkor</w:t>
      </w:r>
      <w:bookmarkEnd w:id="299"/>
    </w:p>
    <w:tbl>
      <w:tblPr>
        <w:tblStyle w:val="PURTable"/>
        <w:tblW w:w="0" w:type="dxa"/>
        <w:tblLook w:val="04A0" w:firstRow="1" w:lastRow="0" w:firstColumn="1" w:lastColumn="0" w:noHBand="0" w:noVBand="1"/>
      </w:tblPr>
      <w:tblGrid>
        <w:gridCol w:w="3707"/>
        <w:gridCol w:w="3623"/>
        <w:gridCol w:w="3586"/>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(SCE):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lastRenderedPageBreak/>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2.1 Fakturerbara transaktioner</w:t>
      </w:r>
    </w:p>
    <w:p w:rsidR="00434D13" w:rsidRDefault="00FB0FFF">
      <w:pPr>
        <w:pStyle w:val="ProductList-Body"/>
      </w:pPr>
      <w:r>
        <w:t>Varje tilläggsprenumerationslicens för Bing Maps Public Website och tilläggsprenumerationslicens för Bing Maps Internal Website Usage berättigar kunden till det antal fakturerbara transaktioner som anges i produktnamnet. Vid registreringens eller prenumerationens datum för upphörande förverkas alla köpta och oanvända fakturerbara transaktioner.</w:t>
      </w:r>
    </w:p>
    <w:p w:rsidR="00434D13" w:rsidRDefault="00434D13">
      <w:pPr>
        <w:pStyle w:val="ProductList-Body"/>
      </w:pPr>
    </w:p>
    <w:p w:rsidR="00434D13" w:rsidRDefault="00FB0FFF">
      <w:pPr>
        <w:pStyle w:val="ProductList-Body"/>
      </w:pPr>
      <w:r>
        <w:t>Om en kund överskrider det totala antalet fakturerbara transaktioner som har köpts måste kunden, inom 30 dagars meddelande från Microsoft, köpa ytterligare erbjudanden för tilläggsprenumerationslicenser för Bing Maps Public Website-användning eller tilläggsprenumerationslicenser för Bing Maps Internal Website-användning för att täcka överskridna fakturerbara transaktioner och beräknade framtida fakturerbara transaktioner för återstoden av registreringsperioden, annars kan Microsoft säga upp kundens åtkomst till Bing Maps.</w:t>
      </w:r>
    </w:p>
    <w:p w:rsidR="00434D13" w:rsidRDefault="00434D13">
      <w:pPr>
        <w:pStyle w:val="ProductList-Body"/>
      </w:pPr>
    </w:p>
    <w:p w:rsidR="00434D13" w:rsidRDefault="00FB0FFF">
      <w:pPr>
        <w:pStyle w:val="ProductList-ClauseHeading"/>
        <w:outlineLvl w:val="4"/>
      </w:pPr>
      <w:r>
        <w:t>2.2 Mobile Asset Management, krav per tillgång</w:t>
      </w:r>
    </w:p>
    <w:p w:rsidR="00434D13" w:rsidRDefault="00FB0FFF">
      <w:pPr>
        <w:pStyle w:val="ProductList-Body"/>
      </w:pPr>
      <w:r>
        <w:t xml:space="preserve">För följande erbjudanden krävs en licens för månadsprenumeration per tillgång på Mobile Asset Management: </w:t>
      </w:r>
    </w:p>
    <w:p w:rsidR="00434D13" w:rsidRDefault="00FB0FFF" w:rsidP="00FB0FFF">
      <w:pPr>
        <w:pStyle w:val="ProductList-Bullet"/>
        <w:numPr>
          <w:ilvl w:val="0"/>
          <w:numId w:val="44"/>
        </w:numPr>
      </w:pPr>
      <w:r>
        <w:t>Distance Matrix per tillgång automatiskt</w:t>
      </w:r>
    </w:p>
    <w:p w:rsidR="00434D13" w:rsidRDefault="00FB0FFF" w:rsidP="00FB0FFF">
      <w:pPr>
        <w:pStyle w:val="ProductList-Bullet"/>
        <w:numPr>
          <w:ilvl w:val="0"/>
          <w:numId w:val="44"/>
        </w:numPr>
      </w:pPr>
      <w:r>
        <w:t>Distance Matrix per tillgång manuellt</w:t>
      </w:r>
    </w:p>
    <w:p w:rsidR="00434D13" w:rsidRDefault="00FB0FFF" w:rsidP="00FB0FFF">
      <w:pPr>
        <w:pStyle w:val="ProductList-Bullet"/>
        <w:numPr>
          <w:ilvl w:val="0"/>
          <w:numId w:val="44"/>
        </w:numPr>
      </w:pPr>
      <w:r>
        <w:t>Truck Routing per tillgång</w:t>
      </w:r>
    </w:p>
    <w:p w:rsidR="00434D13" w:rsidRDefault="00FB0FFF" w:rsidP="00FB0FFF">
      <w:pPr>
        <w:pStyle w:val="ProductList-Bullet"/>
        <w:numPr>
          <w:ilvl w:val="0"/>
          <w:numId w:val="44"/>
        </w:numPr>
      </w:pPr>
      <w:r>
        <w:t>Drive Analytics per tillgång</w:t>
      </w:r>
    </w:p>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0196037"/>
      <w:r>
        <w:instrText>Microsoft Power Platform</w:instrText>
      </w:r>
      <w:bookmarkEnd w:id="301"/>
      <w:r>
        <w:instrText>" \l 3</w:instrText>
      </w:r>
      <w:r>
        <w:fldChar w:fldCharType="end"/>
      </w:r>
    </w:p>
    <w:p w:rsidR="00434D13" w:rsidRDefault="00FB0FFF">
      <w:pPr>
        <w:pStyle w:val="ProductList-Offering1SubSection"/>
        <w:outlineLvl w:val="3"/>
      </w:pPr>
      <w:bookmarkStart w:id="302" w:name="_Sec730"/>
      <w:r>
        <w:t>1. Programtillgänglighet</w:t>
      </w:r>
      <w:bookmarkEnd w:id="302"/>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434D1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34D13">
        <w:tc>
          <w:tcPr>
            <w:tcW w:w="4660" w:type="dxa"/>
            <w:tcBorders>
              <w:top w:val="single" w:sz="6" w:space="0" w:color="FFFFFF"/>
              <w:left w:val="none" w:sz="4" w:space="0" w:color="6E6E6E"/>
              <w:bottom w:val="dashed" w:sz="4" w:space="0" w:color="B2B2B2"/>
              <w:right w:val="none" w:sz="4" w:space="0" w:color="6E6E6E"/>
            </w:tcBorders>
          </w:tcPr>
          <w:p w:rsidR="00434D13" w:rsidRDefault="00FB0FFF">
            <w:pPr>
              <w:pStyle w:val="ProductList-TableBody"/>
            </w:pPr>
            <w:r>
              <w:t>Microsoft Flow Plan 1</w:t>
            </w:r>
            <w:r>
              <w:fldChar w:fldCharType="begin"/>
            </w:r>
            <w:r>
              <w:instrText xml:space="preserve"> XE "Microsoft Flow Plan 1" </w:instrText>
            </w:r>
            <w:r>
              <w:fldChar w:fldCharType="end"/>
            </w:r>
            <w:r>
              <w:t xml:space="preserve"> (användar-SL)</w:t>
            </w:r>
          </w:p>
        </w:tc>
        <w:tc>
          <w:tcPr>
            <w:tcW w:w="740" w:type="dxa"/>
            <w:tcBorders>
              <w:top w:val="single" w:sz="6" w:space="0" w:color="FFFFFF"/>
              <w:left w:val="none" w:sz="4" w:space="0" w:color="6E6E6E"/>
              <w:bottom w:val="dashed" w:sz="4" w:space="0" w:color="B2B2B2"/>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2B2B2"/>
              <w:left w:val="none" w:sz="4" w:space="0" w:color="6E6E6E"/>
              <w:bottom w:val="dashed" w:sz="4" w:space="0" w:color="B2B2B2"/>
              <w:right w:val="none" w:sz="4" w:space="0" w:color="6E6E6E"/>
            </w:tcBorders>
          </w:tcPr>
          <w:p w:rsidR="00434D13" w:rsidRDefault="00FB0FFF">
            <w:pPr>
              <w:pStyle w:val="ProductList-TableBody"/>
            </w:pPr>
            <w:r>
              <w:t>Microsoft Flow Plan 2</w:t>
            </w:r>
            <w:r>
              <w:fldChar w:fldCharType="begin"/>
            </w:r>
            <w:r>
              <w:instrText xml:space="preserve"> XE "Microsoft Flow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2B2B2"/>
              <w:left w:val="none" w:sz="4" w:space="0" w:color="6E6E6E"/>
              <w:bottom w:val="dashed" w:sz="4" w:space="0" w:color="B2B2B2"/>
              <w:right w:val="none" w:sz="4" w:space="0" w:color="6E6E6E"/>
            </w:tcBorders>
          </w:tcPr>
          <w:p w:rsidR="00434D13" w:rsidRDefault="00FB0FFF">
            <w:pPr>
              <w:pStyle w:val="ProductList-TableBody"/>
            </w:pPr>
            <w:r>
              <w:t>Microsoft PowerApps Plan 1</w:t>
            </w:r>
            <w:r>
              <w:fldChar w:fldCharType="begin"/>
            </w:r>
            <w:r>
              <w:instrText xml:space="preserve"> XE "Microsoft PowerApps Plan 1"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2B2B2"/>
              <w:left w:val="none" w:sz="4" w:space="0" w:color="6E6E6E"/>
              <w:bottom w:val="dashed" w:sz="4" w:space="0" w:color="B2B2B2"/>
              <w:right w:val="none" w:sz="4" w:space="0" w:color="6E6E6E"/>
            </w:tcBorders>
          </w:tcPr>
          <w:p w:rsidR="00434D13" w:rsidRDefault="00FB0FFF">
            <w:pPr>
              <w:pStyle w:val="ProductList-TableBody"/>
            </w:pPr>
            <w:r>
              <w:t>Microsoft PowerApps Plan 2</w:t>
            </w:r>
            <w:r>
              <w:fldChar w:fldCharType="begin"/>
            </w:r>
            <w:r>
              <w:instrText xml:space="preserve"> XE "Microsoft PowerApps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2B2B2"/>
              <w:left w:val="none" w:sz="4" w:space="0" w:color="6E6E6E"/>
              <w:bottom w:val="dashed" w:sz="4" w:space="0" w:color="B2B2B2"/>
              <w:right w:val="none" w:sz="4" w:space="0" w:color="6E6E6E"/>
            </w:tcBorders>
          </w:tcPr>
          <w:p w:rsidR="00434D13" w:rsidRDefault="00FB0FFF">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2B2B2"/>
              <w:left w:val="none" w:sz="4" w:space="0" w:color="6E6E6E"/>
              <w:bottom w:val="dashed" w:sz="4" w:space="0" w:color="B2B2B2"/>
              <w:right w:val="none" w:sz="4" w:space="0" w:color="6E6E6E"/>
            </w:tcBorders>
          </w:tcPr>
          <w:p w:rsidR="00434D13" w:rsidRDefault="00FB0FFF">
            <w:pPr>
              <w:pStyle w:val="ProductList-TableBody"/>
            </w:pPr>
            <w:r>
              <w:t>Common Data Service</w:t>
            </w:r>
            <w:r>
              <w:fldChar w:fldCharType="begin"/>
            </w:r>
            <w:r>
              <w:instrText xml:space="preserve"> XE "Common Data Service" </w:instrText>
            </w:r>
            <w:r>
              <w:fldChar w:fldCharType="end"/>
            </w:r>
            <w:r>
              <w:t xml:space="preserve"> för Apps File Capacity</w:t>
            </w:r>
            <w:r>
              <w:fldChar w:fldCharType="begin"/>
            </w:r>
            <w:r>
              <w:instrText xml:space="preserve"> XE " för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2B2B2"/>
              <w:left w:val="none" w:sz="4" w:space="0" w:color="6E6E6E"/>
              <w:bottom w:val="dashed" w:sz="4" w:space="0" w:color="B2B2B2"/>
              <w:right w:val="none" w:sz="4" w:space="0" w:color="6E6E6E"/>
            </w:tcBorders>
          </w:tcPr>
          <w:p w:rsidR="00434D13" w:rsidRDefault="00FB0FFF">
            <w:pPr>
              <w:pStyle w:val="ProductList-TableBody"/>
            </w:pPr>
            <w:r>
              <w:t>Common Data Service</w:t>
            </w:r>
            <w:r>
              <w:fldChar w:fldCharType="begin"/>
            </w:r>
            <w:r>
              <w:instrText xml:space="preserve"> XE "Common Data Service" </w:instrText>
            </w:r>
            <w:r>
              <w:fldChar w:fldCharType="end"/>
            </w:r>
            <w:r>
              <w:t xml:space="preserve"> för Apps Log Capacity</w:t>
            </w:r>
            <w:r>
              <w:fldChar w:fldCharType="begin"/>
            </w:r>
            <w:r>
              <w:instrText xml:space="preserve"> XE " för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2B2B2"/>
              <w:left w:val="none" w:sz="4" w:space="0" w:color="6E6E6E"/>
              <w:bottom w:val="dashed" w:sz="4" w:space="0" w:color="B2B2B2"/>
              <w:right w:val="none" w:sz="4" w:space="0" w:color="6E6E6E"/>
            </w:tcBorders>
          </w:tcPr>
          <w:p w:rsidR="00434D13" w:rsidRDefault="00FB0FF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2B2B2"/>
              <w:left w:val="none" w:sz="4" w:space="0" w:color="6E6E6E"/>
              <w:bottom w:val="dashed" w:sz="4" w:space="0" w:color="B2B2B2"/>
              <w:right w:val="none" w:sz="4" w:space="0" w:color="6E6E6E"/>
            </w:tcBorders>
          </w:tcPr>
          <w:p w:rsidR="00434D13" w:rsidRDefault="00FB0FF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2B2B2"/>
              <w:left w:val="none" w:sz="4" w:space="0" w:color="6E6E6E"/>
              <w:bottom w:val="dashed" w:sz="4" w:space="0" w:color="B2B2B2"/>
              <w:right w:val="none" w:sz="4" w:space="0" w:color="6E6E6E"/>
            </w:tcBorders>
          </w:tcPr>
          <w:p w:rsidR="00434D13" w:rsidRDefault="00FB0FF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2B2B2"/>
              <w:left w:val="none" w:sz="4" w:space="0" w:color="6E6E6E"/>
              <w:bottom w:val="dashed" w:sz="4" w:space="0" w:color="B2B2B2"/>
              <w:right w:val="none" w:sz="4" w:space="0" w:color="6E6E6E"/>
            </w:tcBorders>
          </w:tcPr>
          <w:p w:rsidR="00434D13" w:rsidRDefault="00FB0FF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2B2B2"/>
              <w:left w:val="none" w:sz="4" w:space="0" w:color="6E6E6E"/>
              <w:bottom w:val="dashed" w:sz="4" w:space="0" w:color="B2B2B2"/>
              <w:right w:val="none" w:sz="4" w:space="0" w:color="6E6E6E"/>
            </w:tcBorders>
          </w:tcPr>
          <w:p w:rsidR="00434D13" w:rsidRDefault="00FB0FF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2B2B2"/>
              <w:left w:val="none" w:sz="4" w:space="0" w:color="6E6E6E"/>
              <w:bottom w:val="dashed" w:sz="4" w:space="0" w:color="B2B2B2"/>
              <w:right w:val="none" w:sz="4" w:space="0" w:color="6E6E6E"/>
            </w:tcBorders>
          </w:tcPr>
          <w:p w:rsidR="00434D13" w:rsidRDefault="00FB0FF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2B2B2"/>
              <w:left w:val="none" w:sz="4" w:space="0" w:color="6E6E6E"/>
              <w:bottom w:val="dashed" w:sz="4" w:space="0" w:color="B2B2B2"/>
              <w:right w:val="none" w:sz="4" w:space="0" w:color="6E6E6E"/>
            </w:tcBorders>
          </w:tcPr>
          <w:p w:rsidR="00434D13" w:rsidRDefault="00FB0FF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2B2B2"/>
              <w:left w:val="none" w:sz="4" w:space="0" w:color="6E6E6E"/>
              <w:bottom w:val="dashed" w:sz="4" w:space="0" w:color="B2B2B2"/>
              <w:right w:val="none" w:sz="4" w:space="0" w:color="6E6E6E"/>
            </w:tcBorders>
          </w:tcPr>
          <w:p w:rsidR="00434D13" w:rsidRDefault="00FB0FF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2B2B2"/>
              <w:left w:val="none" w:sz="4" w:space="0" w:color="6E6E6E"/>
              <w:bottom w:val="dashed" w:sz="4" w:space="0" w:color="B2B2B2"/>
              <w:right w:val="none" w:sz="4" w:space="0" w:color="6E6E6E"/>
            </w:tcBorders>
          </w:tcPr>
          <w:p w:rsidR="00434D13" w:rsidRDefault="00FB0FF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2B2B2"/>
              <w:left w:val="none" w:sz="4" w:space="0" w:color="6E6E6E"/>
              <w:bottom w:val="dashed" w:sz="4" w:space="0" w:color="B2B2B2"/>
              <w:right w:val="none" w:sz="4" w:space="0" w:color="6E6E6E"/>
            </w:tcBorders>
          </w:tcPr>
          <w:p w:rsidR="00434D13" w:rsidRDefault="00FB0FF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2B2B2"/>
              <w:left w:val="none" w:sz="4" w:space="0" w:color="6E6E6E"/>
              <w:bottom w:val="dashed" w:sz="4" w:space="0" w:color="B2B2B2"/>
              <w:right w:val="none" w:sz="4" w:space="0" w:color="6E6E6E"/>
            </w:tcBorders>
          </w:tcPr>
          <w:p w:rsidR="00434D13" w:rsidRDefault="00FB0FF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2B2B2"/>
              <w:left w:val="none" w:sz="4" w:space="0" w:color="6E6E6E"/>
              <w:bottom w:val="dashed" w:sz="4" w:space="0" w:color="B2B2B2"/>
              <w:right w:val="none" w:sz="4" w:space="0" w:color="6E6E6E"/>
            </w:tcBorders>
          </w:tcPr>
          <w:p w:rsidR="00434D13" w:rsidRDefault="00FB0FFF">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2B2B2"/>
              <w:left w:val="none" w:sz="4" w:space="0" w:color="6E6E6E"/>
              <w:bottom w:val="dashed" w:sz="4" w:space="0" w:color="BFBFBF"/>
              <w:right w:val="none" w:sz="4" w:space="0" w:color="6E6E6E"/>
            </w:tcBorders>
          </w:tcPr>
          <w:p w:rsidR="00434D13" w:rsidRDefault="00FB0FF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66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bl>
    <w:p w:rsidR="00434D13" w:rsidRDefault="00FB0FFF">
      <w:pPr>
        <w:pStyle w:val="ProductList-Offering1SubSection"/>
        <w:outlineLvl w:val="3"/>
      </w:pPr>
      <w:bookmarkStart w:id="303" w:name="_Sec785"/>
      <w:r>
        <w:t>2.  produktvillkor</w:t>
      </w:r>
      <w:bookmarkEnd w:id="303"/>
    </w:p>
    <w:tbl>
      <w:tblPr>
        <w:tblStyle w:val="PURTable"/>
        <w:tblW w:w="0" w:type="dxa"/>
        <w:tblLook w:val="04A0" w:firstRow="1" w:lastRow="0" w:firstColumn="1" w:lastColumn="0" w:noHBand="0" w:noVBand="1"/>
      </w:tblPr>
      <w:tblGrid>
        <w:gridCol w:w="3713"/>
        <w:gridCol w:w="3612"/>
        <w:gridCol w:w="3591"/>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Flow, PowerApps</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2.1 Power BI-rapportserver – instanser som körs</w:t>
      </w:r>
    </w:p>
    <w:p w:rsidR="00434D13" w:rsidRDefault="00FB0FFF">
      <w:pPr>
        <w:pStyle w:val="ProductList-Body"/>
      </w:pPr>
      <w:r>
        <w:t xml:space="preserve">För varje Microsoft Power BI Premium P-prenumerationslicens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gemensamma servrar endast på Microsoft Azure-tjänster. Kunden kan köra Power BI Report Server-programvaran i en fysisk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med upp till det antal kärnor som </w:t>
      </w:r>
      <w:r>
        <w:lastRenderedPageBreak/>
        <w:t xml:space="preserve">ingår i kundens Power BI Premium P-plan.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rsidR="00434D13" w:rsidRDefault="00434D13">
      <w:pPr>
        <w:pStyle w:val="ProductList-Body"/>
      </w:pPr>
    </w:p>
    <w:p w:rsidR="00434D13" w:rsidRDefault="00FB0FFF">
      <w:pPr>
        <w:pStyle w:val="ProductList-ClauseHeading"/>
        <w:outlineLvl w:val="4"/>
      </w:pPr>
      <w:r>
        <w:t>2.2 Power BI-rapportserver – Dela innehåll</w:t>
      </w:r>
    </w:p>
    <w:p w:rsidR="00434D13" w:rsidRDefault="00FB0FFF">
      <w:pPr>
        <w:pStyle w:val="ProductList-Body"/>
      </w:pPr>
      <w:r>
        <w:t xml:space="preserve">En användar-SL för Power BI Pro krävs för publicering av delade Power BI-rapporter med hjälp av Power BI-rapportservern.  </w:t>
      </w:r>
    </w:p>
    <w:p w:rsidR="00434D13" w:rsidRDefault="00434D13">
      <w:pPr>
        <w:pStyle w:val="ProductList-Body"/>
      </w:pPr>
    </w:p>
    <w:p w:rsidR="00434D13" w:rsidRDefault="00FB0FFF">
      <w:pPr>
        <w:pStyle w:val="ProductList-ClauseHeading"/>
        <w:outlineLvl w:val="4"/>
      </w:pPr>
      <w:r>
        <w:t>2.3 SQL Server-teknik</w:t>
      </w:r>
    </w:p>
    <w:p w:rsidR="00434D13" w:rsidRDefault="00FB0FFF">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på ett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det begränsade syftet att stöda Power BI-rapportserver och eventuell annan produkt som innehåller SQL Server-databasprogramvara.  </w:t>
      </w:r>
    </w:p>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2HeadingNoBorder"/>
        <w:outlineLvl w:val="2"/>
      </w:pPr>
      <w:bookmarkStart w:id="304" w:name="_Sec1279"/>
      <w:r>
        <w:t>GitHub Enterprise</w:t>
      </w:r>
      <w:bookmarkEnd w:id="304"/>
      <w:r>
        <w:fldChar w:fldCharType="begin"/>
      </w:r>
      <w:r>
        <w:instrText xml:space="preserve"> TC "</w:instrText>
      </w:r>
      <w:bookmarkStart w:id="305" w:name="_Toc10196038"/>
      <w:r>
        <w:instrText>GitHub Enterprise</w:instrText>
      </w:r>
      <w:bookmarkEnd w:id="305"/>
      <w:r>
        <w:instrText>" \l 3</w:instrText>
      </w:r>
      <w:r>
        <w:fldChar w:fldCharType="end"/>
      </w:r>
    </w:p>
    <w:p w:rsidR="00434D13" w:rsidRDefault="00FB0FFF">
      <w:pPr>
        <w:pStyle w:val="ProductList-Offering1SubSection"/>
        <w:outlineLvl w:val="3"/>
      </w:pPr>
      <w:bookmarkStart w:id="306" w:name="_Sec1280"/>
      <w:r>
        <w:t>1. Programtillgänglighet</w:t>
      </w:r>
      <w:bookmarkEnd w:id="306"/>
    </w:p>
    <w:tbl>
      <w:tblPr>
        <w:tblStyle w:val="PURTable"/>
        <w:tblW w:w="0" w:type="dxa"/>
        <w:tblLook w:val="04A0" w:firstRow="1" w:lastRow="0" w:firstColumn="1" w:lastColumn="0" w:noHBand="0" w:noVBand="1"/>
      </w:tblPr>
      <w:tblGrid>
        <w:gridCol w:w="4071"/>
        <w:gridCol w:w="711"/>
        <w:gridCol w:w="786"/>
        <w:gridCol w:w="696"/>
        <w:gridCol w:w="813"/>
        <w:gridCol w:w="726"/>
        <w:gridCol w:w="824"/>
        <w:gridCol w:w="700"/>
        <w:gridCol w:w="794"/>
        <w:gridCol w:w="795"/>
      </w:tblGrid>
      <w:tr w:rsidR="00434D13">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34D13">
        <w:tc>
          <w:tcPr>
            <w:tcW w:w="4520" w:type="dxa"/>
            <w:tcBorders>
              <w:top w:val="single" w:sz="4" w:space="0" w:color="FFFFFF"/>
              <w:left w:val="single" w:sz="4" w:space="0" w:color="FFFFFF"/>
              <w:bottom w:val="single" w:sz="4" w:space="0" w:color="FFFFFF"/>
              <w:right w:val="single" w:sz="4" w:space="0" w:color="FFFFFF"/>
            </w:tcBorders>
          </w:tcPr>
          <w:p w:rsidR="00434D13" w:rsidRDefault="00FB0FFF">
            <w:pPr>
              <w:pStyle w:val="ProductList-TableBody"/>
            </w:pPr>
            <w:r>
              <w:t>GitHub Enterprise</w:t>
            </w:r>
            <w:r>
              <w:fldChar w:fldCharType="begin"/>
            </w:r>
            <w:r>
              <w:instrText xml:space="preserve"> XE "GitHub Enterprise" </w:instrText>
            </w:r>
            <w:r>
              <w:fldChar w:fldCharType="end"/>
            </w:r>
            <w:r>
              <w:t xml:space="preserve"> (användar-SL)</w:t>
            </w:r>
          </w:p>
        </w:tc>
        <w:tc>
          <w:tcPr>
            <w:tcW w:w="740" w:type="dxa"/>
            <w:tcBorders>
              <w:top w:val="single" w:sz="4" w:space="0" w:color="FFFFFF"/>
              <w:left w:val="single" w:sz="4" w:space="0" w:color="FFFFFF"/>
              <w:bottom w:val="single" w:sz="4" w:space="0" w:color="FFFFFF"/>
              <w:right w:val="single" w:sz="4" w:space="0" w:color="FFFFFF"/>
            </w:tcBorders>
          </w:tcPr>
          <w:p w:rsidR="00434D13" w:rsidRDefault="00434D1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r>
    </w:tbl>
    <w:p w:rsidR="00434D13" w:rsidRDefault="00FB0FFF">
      <w:pPr>
        <w:pStyle w:val="ProductList-Offering1SubSection"/>
        <w:outlineLvl w:val="3"/>
      </w:pPr>
      <w:bookmarkStart w:id="307" w:name="_Sec1281"/>
      <w:r>
        <w:t>2. Produktvillkor</w:t>
      </w:r>
      <w:bookmarkEnd w:id="307"/>
    </w:p>
    <w:tbl>
      <w:tblPr>
        <w:tblStyle w:val="PURTable"/>
        <w:tblW w:w="0" w:type="dxa"/>
        <w:tblLook w:val="04A0" w:firstRow="1" w:lastRow="0" w:firstColumn="1" w:lastColumn="0" w:noHBand="0" w:noVBand="1"/>
      </w:tblPr>
      <w:tblGrid>
        <w:gridCol w:w="3713"/>
        <w:gridCol w:w="3509"/>
        <w:gridCol w:w="3694"/>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(SCE):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c>
          <w:tcPr>
            <w:tcW w:w="41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2.1 GitHub Enterprise</w:t>
      </w:r>
    </w:p>
    <w:p w:rsidR="00434D13" w:rsidRDefault="00FB0FFF">
      <w:pPr>
        <w:pStyle w:val="ProductList-Body"/>
      </w:pPr>
      <w:r>
        <w:t xml:space="preserve">Kundens licensierade användare får tillgå och använda både onlinetjänsten GitHub Enterprise Cloud (tidigare kallat Business Cloud) och den lokala GitHub Enterprise Server-programvaran (tidigare kallat GitHub Enterprise eller GHE) som ingår i GitHub Enterprise. </w:t>
      </w:r>
    </w:p>
    <w:p w:rsidR="00434D13" w:rsidRDefault="00434D13">
      <w:pPr>
        <w:pStyle w:val="ProductList-Body"/>
      </w:pPr>
    </w:p>
    <w:p w:rsidR="00434D13" w:rsidRDefault="00FB0FFF">
      <w:pPr>
        <w:pStyle w:val="ProductList-ClauseHeading"/>
        <w:outlineLvl w:val="4"/>
      </w:pPr>
      <w:r>
        <w:t>2.2 Utbildning och utvärdering</w:t>
      </w:r>
    </w:p>
    <w:p w:rsidR="00434D13" w:rsidRDefault="00FB0FFF">
      <w:pPr>
        <w:pStyle w:val="ProductList-Body"/>
      </w:pPr>
      <w:r>
        <w:t>Utan hinder av annat som anges i Kundens volymlicensieringsavtal krävs användar-SL för åtkomst till GitHub Enterprise-programvara eller onlinetjänsten för utbildnings- eller utvärderingssyften.</w:t>
      </w:r>
    </w:p>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2HeadingNoBorder"/>
        <w:outlineLvl w:val="2"/>
      </w:pPr>
      <w:bookmarkStart w:id="308" w:name="_Sec1209"/>
      <w:r>
        <w:t>Microsoft Kaizala Pro</w:t>
      </w:r>
      <w:bookmarkEnd w:id="308"/>
      <w:r>
        <w:fldChar w:fldCharType="begin"/>
      </w:r>
      <w:r>
        <w:instrText xml:space="preserve"> TC "</w:instrText>
      </w:r>
      <w:bookmarkStart w:id="309" w:name="_Toc10196039"/>
      <w:r>
        <w:instrText>Microsoft Kaizala Pro</w:instrText>
      </w:r>
      <w:bookmarkEnd w:id="309"/>
      <w:r>
        <w:instrText>" \l 3</w:instrText>
      </w:r>
      <w:r>
        <w:fldChar w:fldCharType="end"/>
      </w:r>
    </w:p>
    <w:p w:rsidR="00434D13" w:rsidRDefault="00FB0FFF">
      <w:pPr>
        <w:pStyle w:val="ProductList-Offering1SubSection"/>
        <w:outlineLvl w:val="3"/>
      </w:pPr>
      <w:bookmarkStart w:id="310" w:name="_Sec1210"/>
      <w:r>
        <w:t>1. Programtillgänglighet</w:t>
      </w:r>
      <w:bookmarkEnd w:id="310"/>
    </w:p>
    <w:tbl>
      <w:tblPr>
        <w:tblStyle w:val="PURTable"/>
        <w:tblW w:w="0" w:type="dxa"/>
        <w:tblLook w:val="04A0" w:firstRow="1" w:lastRow="0" w:firstColumn="1" w:lastColumn="0" w:noHBand="0" w:noVBand="1"/>
      </w:tblPr>
      <w:tblGrid>
        <w:gridCol w:w="4122"/>
        <w:gridCol w:w="821"/>
        <w:gridCol w:w="688"/>
        <w:gridCol w:w="807"/>
        <w:gridCol w:w="712"/>
        <w:gridCol w:w="728"/>
        <w:gridCol w:w="829"/>
        <w:gridCol w:w="705"/>
        <w:gridCol w:w="701"/>
        <w:gridCol w:w="803"/>
      </w:tblGrid>
      <w:tr w:rsidR="00434D1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34D13" w:rsidRDefault="00FB0FFF">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34D13">
        <w:tc>
          <w:tcPr>
            <w:tcW w:w="4520" w:type="dxa"/>
            <w:tcBorders>
              <w:top w:val="none" w:sz="4" w:space="0" w:color="BFBFBF"/>
              <w:left w:val="none" w:sz="4" w:space="0" w:color="000000"/>
              <w:bottom w:val="none" w:sz="4" w:space="0" w:color="7F7F7F"/>
              <w:right w:val="none" w:sz="4" w:space="0" w:color="000000"/>
            </w:tcBorders>
          </w:tcPr>
          <w:p w:rsidR="00434D13" w:rsidRDefault="00FB0FFF">
            <w:pPr>
              <w:pStyle w:val="ProductList-TableBody"/>
            </w:pPr>
            <w:r>
              <w:t>Microsoft Kaizala Pro</w:t>
            </w:r>
            <w:r>
              <w:fldChar w:fldCharType="begin"/>
            </w:r>
            <w:r>
              <w:instrText xml:space="preserve"> XE "Microsoft Kaizala Pro" </w:instrText>
            </w:r>
            <w:r>
              <w:fldChar w:fldCharType="end"/>
            </w:r>
            <w:r>
              <w:t xml:space="preserve"> (användar-SL)</w:t>
            </w:r>
          </w:p>
        </w:tc>
        <w:tc>
          <w:tcPr>
            <w:tcW w:w="860" w:type="dxa"/>
            <w:tcBorders>
              <w:top w:val="single" w:sz="6" w:space="0" w:color="FFFFFF"/>
              <w:left w:val="none" w:sz="4" w:space="0" w:color="000000"/>
              <w:bottom w:val="none" w:sz="4" w:space="0" w:color="7F7F7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bl>
    <w:p w:rsidR="00434D13" w:rsidRDefault="00FB0FFF">
      <w:pPr>
        <w:pStyle w:val="ProductList-Offering1SubSection"/>
        <w:outlineLvl w:val="3"/>
      </w:pPr>
      <w:bookmarkStart w:id="311" w:name="_Sec1211"/>
      <w:r>
        <w:t>2. Produktvillkor</w:t>
      </w:r>
      <w:bookmarkEnd w:id="311"/>
    </w:p>
    <w:tbl>
      <w:tblPr>
        <w:tblStyle w:val="PURTable"/>
        <w:tblW w:w="0" w:type="dxa"/>
        <w:tblLook w:val="04A0" w:firstRow="1" w:lastRow="0" w:firstColumn="1" w:lastColumn="0" w:noHBand="0" w:noVBand="1"/>
      </w:tblPr>
      <w:tblGrid>
        <w:gridCol w:w="3708"/>
        <w:gridCol w:w="3624"/>
        <w:gridCol w:w="3584"/>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pPr>
          </w:p>
        </w:tc>
      </w:tr>
    </w:tbl>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0196040"/>
      <w:r>
        <w:instrText>Microsoft Cloud App Security</w:instrText>
      </w:r>
      <w:bookmarkEnd w:id="313"/>
      <w:r>
        <w:instrText>" \l 3</w:instrText>
      </w:r>
      <w:r>
        <w:fldChar w:fldCharType="end"/>
      </w:r>
    </w:p>
    <w:p w:rsidR="00434D13" w:rsidRDefault="00FB0FFF">
      <w:pPr>
        <w:pStyle w:val="ProductList-Offering1SubSection"/>
        <w:outlineLvl w:val="3"/>
      </w:pPr>
      <w:bookmarkStart w:id="314" w:name="_Sec1207"/>
      <w:r>
        <w:t>1. Programtillgänglighet</w:t>
      </w:r>
      <w:bookmarkEnd w:id="314"/>
    </w:p>
    <w:tbl>
      <w:tblPr>
        <w:tblStyle w:val="PURTable"/>
        <w:tblW w:w="0" w:type="dxa"/>
        <w:tblLook w:val="04A0" w:firstRow="1" w:lastRow="0" w:firstColumn="1" w:lastColumn="0" w:noHBand="0" w:noVBand="1"/>
      </w:tblPr>
      <w:tblGrid>
        <w:gridCol w:w="4119"/>
        <w:gridCol w:w="820"/>
        <w:gridCol w:w="696"/>
        <w:gridCol w:w="807"/>
        <w:gridCol w:w="712"/>
        <w:gridCol w:w="728"/>
        <w:gridCol w:w="828"/>
        <w:gridCol w:w="704"/>
        <w:gridCol w:w="700"/>
        <w:gridCol w:w="802"/>
      </w:tblGrid>
      <w:tr w:rsidR="00434D1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34D13" w:rsidRDefault="00FB0FFF">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34D13">
        <w:tc>
          <w:tcPr>
            <w:tcW w:w="4520" w:type="dxa"/>
            <w:tcBorders>
              <w:top w:val="none" w:sz="4" w:space="0" w:color="BFBFBF"/>
              <w:left w:val="none" w:sz="4" w:space="0" w:color="000000"/>
              <w:bottom w:val="dashed" w:sz="4" w:space="0" w:color="7F7F7F"/>
              <w:right w:val="none" w:sz="4" w:space="0" w:color="000000"/>
            </w:tcBorders>
          </w:tcPr>
          <w:p w:rsidR="00434D13" w:rsidRDefault="00FB0FFF">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bl>
    <w:p w:rsidR="00434D13" w:rsidRDefault="00434D13">
      <w:pPr>
        <w:pStyle w:val="ProductList-Body"/>
      </w:pPr>
    </w:p>
    <w:p w:rsidR="00434D13" w:rsidRDefault="00FB0FFF">
      <w:pPr>
        <w:pStyle w:val="ProductList-Offering1SubSection"/>
        <w:outlineLvl w:val="3"/>
      </w:pPr>
      <w:bookmarkStart w:id="315" w:name="_Sec1208"/>
      <w:r>
        <w:lastRenderedPageBreak/>
        <w:t>2.  produktvillkor</w:t>
      </w:r>
      <w:bookmarkEnd w:id="315"/>
    </w:p>
    <w:tbl>
      <w:tblPr>
        <w:tblStyle w:val="PURTable"/>
        <w:tblW w:w="0" w:type="dxa"/>
        <w:tblLook w:val="04A0" w:firstRow="1" w:lastRow="0" w:firstColumn="1" w:lastColumn="0" w:noHBand="0" w:noVBand="1"/>
      </w:tblPr>
      <w:tblGrid>
        <w:gridCol w:w="3707"/>
        <w:gridCol w:w="3623"/>
        <w:gridCol w:w="3586"/>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4D13" w:rsidRDefault="00FB0FFF">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4D13" w:rsidRDefault="00434D13">
            <w:pPr>
              <w:pStyle w:val="ProductList-TableBody"/>
            </w:pPr>
          </w:p>
        </w:tc>
      </w:tr>
    </w:tbl>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2HeadingNoBorder"/>
        <w:outlineLvl w:val="2"/>
      </w:pPr>
      <w:bookmarkStart w:id="316" w:name="_Sec1284"/>
      <w:r>
        <w:t>Microsoft Graph-dataanslutning för ISV</w:t>
      </w:r>
      <w:bookmarkEnd w:id="316"/>
      <w:r>
        <w:fldChar w:fldCharType="begin"/>
      </w:r>
      <w:r>
        <w:instrText xml:space="preserve"> TC "</w:instrText>
      </w:r>
      <w:bookmarkStart w:id="317" w:name="_Toc10196041"/>
      <w:r>
        <w:instrText>Microsoft Graph-dataanslutning för ISV</w:instrText>
      </w:r>
      <w:bookmarkEnd w:id="317"/>
      <w:r>
        <w:instrText>" \l 3</w:instrText>
      </w:r>
      <w:r>
        <w:fldChar w:fldCharType="end"/>
      </w:r>
    </w:p>
    <w:p w:rsidR="00434D13" w:rsidRDefault="00FB0FFF">
      <w:pPr>
        <w:pStyle w:val="ProductList-Offering1SubSection"/>
        <w:outlineLvl w:val="3"/>
      </w:pPr>
      <w:bookmarkStart w:id="318" w:name="_Sec1285"/>
      <w:r>
        <w:t>1. Programtillgänglighet</w:t>
      </w:r>
      <w:bookmarkEnd w:id="318"/>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434D13">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34D13">
        <w:tc>
          <w:tcPr>
            <w:tcW w:w="4520" w:type="dxa"/>
            <w:tcBorders>
              <w:top w:val="single" w:sz="4" w:space="0" w:color="FFFFFF"/>
              <w:left w:val="single" w:sz="4" w:space="0" w:color="FFFFFF"/>
              <w:bottom w:val="single" w:sz="4" w:space="0" w:color="FFFFFF"/>
              <w:right w:val="single" w:sz="4" w:space="0" w:color="FFFFFF"/>
            </w:tcBorders>
          </w:tcPr>
          <w:p w:rsidR="00434D13" w:rsidRDefault="00FB0FFF">
            <w:pPr>
              <w:pStyle w:val="ProductList-TableBody"/>
            </w:pPr>
            <w:r>
              <w:t>Microsoft Graph-dataanslutning för ISV</w:t>
            </w:r>
            <w:r>
              <w:fldChar w:fldCharType="begin"/>
            </w:r>
            <w:r>
              <w:instrText xml:space="preserve"> XE "Microsoft Graph-dataanslutning för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4D13" w:rsidRDefault="00434D13">
            <w:pPr>
              <w:pStyle w:val="ProductList-TableBody"/>
              <w:jc w:val="center"/>
            </w:pPr>
          </w:p>
        </w:tc>
      </w:tr>
    </w:tbl>
    <w:p w:rsidR="00434D13" w:rsidRDefault="00434D13">
      <w:pPr>
        <w:pStyle w:val="ProductList-Body"/>
      </w:pPr>
    </w:p>
    <w:p w:rsidR="00434D13" w:rsidRDefault="00FB0FFF">
      <w:pPr>
        <w:pStyle w:val="ProductList-Offering1SubSection"/>
        <w:outlineLvl w:val="3"/>
      </w:pPr>
      <w:bookmarkStart w:id="319" w:name="_Sec1286"/>
      <w:r>
        <w:t>2. Produktvillkor</w:t>
      </w:r>
      <w:bookmarkEnd w:id="319"/>
    </w:p>
    <w:tbl>
      <w:tblPr>
        <w:tblStyle w:val="PURTable"/>
        <w:tblW w:w="0" w:type="dxa"/>
        <w:tblLook w:val="04A0" w:firstRow="1" w:lastRow="0" w:firstColumn="1" w:lastColumn="0" w:noHBand="0" w:noVBand="1"/>
      </w:tblPr>
      <w:tblGrid>
        <w:gridCol w:w="3708"/>
        <w:gridCol w:w="3520"/>
        <w:gridCol w:w="3688"/>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(SCE):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1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pPr>
          </w:p>
        </w:tc>
      </w:tr>
    </w:tbl>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2HeadingNoBorder"/>
        <w:outlineLvl w:val="2"/>
      </w:pPr>
      <w:bookmarkStart w:id="320" w:name="_Sec630"/>
      <w:r>
        <w:t>Microsoft Intune</w:t>
      </w:r>
      <w:bookmarkEnd w:id="320"/>
      <w:r>
        <w:fldChar w:fldCharType="begin"/>
      </w:r>
      <w:r>
        <w:instrText xml:space="preserve"> TC "</w:instrText>
      </w:r>
      <w:bookmarkStart w:id="321" w:name="_Toc10196042"/>
      <w:r>
        <w:instrText>Microsoft Intune</w:instrText>
      </w:r>
      <w:bookmarkEnd w:id="321"/>
      <w:r>
        <w:instrText>" \l 3</w:instrText>
      </w:r>
      <w:r>
        <w:fldChar w:fldCharType="end"/>
      </w:r>
    </w:p>
    <w:p w:rsidR="00434D13" w:rsidRDefault="00FB0FFF">
      <w:pPr>
        <w:pStyle w:val="ProductList-Offering1SubSection"/>
        <w:outlineLvl w:val="3"/>
      </w:pPr>
      <w:bookmarkStart w:id="322" w:name="_Sec714"/>
      <w:r>
        <w:t>1. Programtillgänglighet</w:t>
      </w:r>
      <w:bookmarkEnd w:id="322"/>
    </w:p>
    <w:tbl>
      <w:tblPr>
        <w:tblStyle w:val="PURTable"/>
        <w:tblW w:w="0" w:type="dxa"/>
        <w:tblLook w:val="04A0" w:firstRow="1" w:lastRow="0" w:firstColumn="1" w:lastColumn="0" w:noHBand="0" w:noVBand="1"/>
      </w:tblPr>
      <w:tblGrid>
        <w:gridCol w:w="4129"/>
        <w:gridCol w:w="820"/>
        <w:gridCol w:w="695"/>
        <w:gridCol w:w="805"/>
        <w:gridCol w:w="711"/>
        <w:gridCol w:w="727"/>
        <w:gridCol w:w="827"/>
        <w:gridCol w:w="703"/>
        <w:gridCol w:w="699"/>
        <w:gridCol w:w="800"/>
      </w:tblGrid>
      <w:tr w:rsidR="00434D1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34D13" w:rsidRDefault="00FB0FFF">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34D13">
        <w:tc>
          <w:tcPr>
            <w:tcW w:w="4520" w:type="dxa"/>
            <w:tcBorders>
              <w:top w:val="none" w:sz="4" w:space="0" w:color="BFBFBF"/>
              <w:left w:val="none" w:sz="4" w:space="0" w:color="000000"/>
              <w:bottom w:val="dashed" w:sz="4" w:space="0" w:color="7F7F7F"/>
              <w:right w:val="none" w:sz="4" w:space="0" w:color="000000"/>
            </w:tcBorders>
          </w:tcPr>
          <w:p w:rsidR="00434D13" w:rsidRDefault="00FB0FFF">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520" w:type="dxa"/>
            <w:tcBorders>
              <w:top w:val="dashed" w:sz="4" w:space="0" w:color="7F7F7F"/>
              <w:left w:val="none" w:sz="4" w:space="0" w:color="6E6E6E"/>
              <w:bottom w:val="dashed" w:sz="4" w:space="0" w:color="7F7F7F"/>
              <w:right w:val="none" w:sz="4" w:space="0" w:color="6E6E6E"/>
            </w:tcBorders>
          </w:tcPr>
          <w:p w:rsidR="00434D13" w:rsidRDefault="00FB0FFF">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520" w:type="dxa"/>
            <w:tcBorders>
              <w:top w:val="dashed" w:sz="4" w:space="0" w:color="7F7F7F"/>
              <w:left w:val="none" w:sz="4" w:space="0" w:color="6E6E6E"/>
              <w:bottom w:val="dashed" w:sz="4" w:space="0" w:color="7F7F7F"/>
              <w:right w:val="none" w:sz="4" w:space="0" w:color="6E6E6E"/>
            </w:tcBorders>
          </w:tcPr>
          <w:p w:rsidR="00434D13" w:rsidRDefault="00FB0FFF">
            <w:pPr>
              <w:pStyle w:val="ProductList-TableBody"/>
            </w:pPr>
            <w:r>
              <w:t>Microsoft Intune for Devices</w:t>
            </w:r>
            <w:r>
              <w:fldChar w:fldCharType="begin"/>
            </w:r>
            <w:r>
              <w:instrText xml:space="preserve"> XE "Microsoft Intune for Devices"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520" w:type="dxa"/>
            <w:tcBorders>
              <w:top w:val="dashed" w:sz="4" w:space="0" w:color="7F7F7F"/>
              <w:left w:val="none" w:sz="4" w:space="0" w:color="6E6E6E"/>
              <w:bottom w:val="dashed" w:sz="4" w:space="0" w:color="949494"/>
              <w:right w:val="none" w:sz="4" w:space="0" w:color="6E6E6E"/>
            </w:tcBorders>
          </w:tcPr>
          <w:p w:rsidR="00434D13" w:rsidRDefault="00FB0FFF">
            <w:pPr>
              <w:pStyle w:val="ProductList-TableBody"/>
            </w:pPr>
            <w:r>
              <w:rPr>
                <w:color w:val="000000"/>
              </w:rPr>
              <w:t>Microsoft Intune-tillägg för användar-SL med 1 GB extra lagringsutrymme</w:t>
            </w:r>
            <w:r>
              <w:fldChar w:fldCharType="begin"/>
            </w:r>
            <w:r>
              <w:instrText xml:space="preserve"> XE "Microsoft Intune-tillägg för användar-SL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520" w:type="dxa"/>
            <w:tcBorders>
              <w:top w:val="dashed" w:sz="4" w:space="0" w:color="949494"/>
              <w:left w:val="none" w:sz="4" w:space="0" w:color="6E6E6E"/>
              <w:bottom w:val="dashed" w:sz="4" w:space="0" w:color="949494"/>
              <w:right w:val="none" w:sz="4" w:space="0" w:color="6E6E6E"/>
            </w:tcBorders>
          </w:tcPr>
          <w:p w:rsidR="00434D13" w:rsidRDefault="00FB0FFF">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520" w:type="dxa"/>
            <w:tcBorders>
              <w:top w:val="dashed" w:sz="4" w:space="0" w:color="949494"/>
              <w:left w:val="none" w:sz="4" w:space="0" w:color="6E6E6E"/>
              <w:bottom w:val="dashed" w:sz="4" w:space="0" w:color="B7B7B7"/>
              <w:right w:val="none" w:sz="4" w:space="0" w:color="6E6E6E"/>
            </w:tcBorders>
          </w:tcPr>
          <w:p w:rsidR="00434D13" w:rsidRDefault="00FB0FFF">
            <w:pPr>
              <w:pStyle w:val="ProductList-TableBody"/>
            </w:pPr>
            <w:r>
              <w:t>Microsoft Intune for EDU</w:t>
            </w:r>
            <w:r>
              <w:fldChar w:fldCharType="begin"/>
            </w:r>
            <w:r>
              <w:instrText xml:space="preserve"> XE "Microsoft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r w:rsidR="00434D13">
        <w:tc>
          <w:tcPr>
            <w:tcW w:w="4520" w:type="dxa"/>
            <w:tcBorders>
              <w:top w:val="dashed" w:sz="4" w:space="0" w:color="B7B7B7"/>
              <w:left w:val="none" w:sz="4" w:space="0" w:color="6E6E6E"/>
              <w:bottom w:val="none" w:sz="4" w:space="0" w:color="BFBFBF"/>
              <w:right w:val="none" w:sz="4" w:space="0" w:color="6E6E6E"/>
            </w:tcBorders>
          </w:tcPr>
          <w:p w:rsidR="00434D13" w:rsidRDefault="00FB0FFF">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bl>
    <w:p w:rsidR="00434D13" w:rsidRDefault="00FB0FFF">
      <w:pPr>
        <w:pStyle w:val="ProductList-Offering1SubSection"/>
        <w:outlineLvl w:val="3"/>
      </w:pPr>
      <w:bookmarkStart w:id="323" w:name="_Sec769"/>
      <w:r>
        <w:t>2.  produktvillkor</w:t>
      </w:r>
      <w:bookmarkEnd w:id="323"/>
    </w:p>
    <w:tbl>
      <w:tblPr>
        <w:tblStyle w:val="PURTable"/>
        <w:tblW w:w="0" w:type="dxa"/>
        <w:tblLook w:val="04A0" w:firstRow="1" w:lastRow="0" w:firstColumn="1" w:lastColumn="0" w:noHBand="0" w:noVBand="1"/>
      </w:tblPr>
      <w:tblGrid>
        <w:gridCol w:w="3707"/>
        <w:gridCol w:w="3623"/>
        <w:gridCol w:w="3586"/>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(SCE):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434D13" w:rsidRDefault="00434D13">
      <w:pPr>
        <w:pStyle w:val="ProductList-Body"/>
      </w:pPr>
    </w:p>
    <w:p w:rsidR="00434D13" w:rsidRDefault="00FB0FFF">
      <w:pPr>
        <w:pStyle w:val="ProductList-ClauseHeading"/>
        <w:outlineLvl w:val="4"/>
      </w:pPr>
      <w:r>
        <w:t>2.1 Microsoft Intune for EDU (Device SL)</w:t>
      </w:r>
    </w:p>
    <w:p w:rsidR="00434D13" w:rsidRDefault="00FB0FFF">
      <w:pPr>
        <w:pStyle w:val="ProductList-SubClauseHeading"/>
        <w:outlineLvl w:val="5"/>
      </w:pPr>
      <w:r>
        <w:t>2.1.1 Giltighetstid</w:t>
      </w:r>
    </w:p>
    <w:p w:rsidR="00434D13" w:rsidRDefault="00FB0FFF">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rsidR="00434D13" w:rsidRDefault="00434D13">
      <w:pPr>
        <w:pStyle w:val="ProductList-BodyIndented"/>
      </w:pPr>
    </w:p>
    <w:p w:rsidR="00434D13" w:rsidRDefault="00FB0FFF">
      <w:pPr>
        <w:pStyle w:val="ProductList-SubClauseHeading"/>
        <w:outlineLvl w:val="5"/>
      </w:pPr>
      <w:r>
        <w:t>2.1.2 Uppsägning och överlåtelse</w:t>
      </w:r>
    </w:p>
    <w:p w:rsidR="00434D13" w:rsidRDefault="00FB0FFF">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rsidR="00434D13" w:rsidRDefault="00434D13">
      <w:pPr>
        <w:pStyle w:val="ProductList-BodyIndented"/>
      </w:pPr>
    </w:p>
    <w:p w:rsidR="00434D13" w:rsidRDefault="00FB0FFF">
      <w:pPr>
        <w:pStyle w:val="ProductList-ClauseHeading"/>
        <w:outlineLvl w:val="4"/>
      </w:pPr>
      <w:r>
        <w:lastRenderedPageBreak/>
        <w:t>2.2 Microsoft Intune (enhets-SL)</w:t>
      </w:r>
    </w:p>
    <w:p w:rsidR="00434D13" w:rsidRDefault="00FB0FFF">
      <w:pPr>
        <w:pStyle w:val="ProductList-Body"/>
      </w:pPr>
      <w:r>
        <w:t>Microsoft Intune for Devices är en ny Intune-tjänst. Microsoft Intune (enhets-SL) som alternativ till användar-SL är inte längre tillgänglig. Kunder med befintliga Microsoft Intune (enhets-SL) får fortsätta använda dem underkastade användningsrättigheterna i OST för oktober 2018. Tjänsten kan användas under Microsoft Intune (enhets-SL) som förvärvats via true-up-rättigheter underkastade samma användningsrättigheter.</w:t>
      </w:r>
    </w:p>
    <w:p w:rsidR="00434D13" w:rsidRDefault="00434D13">
      <w:pPr>
        <w:pStyle w:val="ProductList-Body"/>
      </w:pPr>
    </w:p>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2HeadingNoBorder"/>
        <w:outlineLvl w:val="2"/>
      </w:pPr>
      <w:bookmarkStart w:id="324" w:name="_Sec672"/>
      <w:r>
        <w:t>Microsoft Learning</w:t>
      </w:r>
      <w:bookmarkEnd w:id="324"/>
      <w:r>
        <w:fldChar w:fldCharType="begin"/>
      </w:r>
      <w:r>
        <w:instrText xml:space="preserve"> TC "</w:instrText>
      </w:r>
      <w:bookmarkStart w:id="325" w:name="_Toc10196043"/>
      <w:r>
        <w:instrText>Microsoft Learning</w:instrText>
      </w:r>
      <w:bookmarkEnd w:id="325"/>
      <w:r>
        <w:instrText>" \l 3</w:instrText>
      </w:r>
      <w:r>
        <w:fldChar w:fldCharType="end"/>
      </w:r>
    </w:p>
    <w:p w:rsidR="00434D13" w:rsidRDefault="00FB0FFF">
      <w:pPr>
        <w:pStyle w:val="ProductList-Offering1SubSection"/>
        <w:outlineLvl w:val="3"/>
      </w:pPr>
      <w:bookmarkStart w:id="326" w:name="_Sec728"/>
      <w:r>
        <w:t>1. Programtillgänglighet</w:t>
      </w:r>
      <w:bookmarkEnd w:id="326"/>
    </w:p>
    <w:tbl>
      <w:tblPr>
        <w:tblStyle w:val="PURTable"/>
        <w:tblW w:w="0" w:type="dxa"/>
        <w:tblLook w:val="04A0" w:firstRow="1" w:lastRow="0" w:firstColumn="1" w:lastColumn="0" w:noHBand="0" w:noVBand="1"/>
      </w:tblPr>
      <w:tblGrid>
        <w:gridCol w:w="4275"/>
        <w:gridCol w:w="711"/>
        <w:gridCol w:w="682"/>
        <w:gridCol w:w="801"/>
        <w:gridCol w:w="709"/>
        <w:gridCol w:w="726"/>
        <w:gridCol w:w="825"/>
        <w:gridCol w:w="701"/>
        <w:gridCol w:w="690"/>
        <w:gridCol w:w="796"/>
      </w:tblGrid>
      <w:tr w:rsidR="00434D1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34D13">
        <w:tc>
          <w:tcPr>
            <w:tcW w:w="4660" w:type="dxa"/>
            <w:tcBorders>
              <w:top w:val="single" w:sz="6" w:space="0" w:color="FFFFFF"/>
              <w:left w:val="none" w:sz="4" w:space="0" w:color="6E6E6E"/>
              <w:bottom w:val="dashed" w:sz="4" w:space="0" w:color="BFBFBF"/>
              <w:right w:val="none" w:sz="4" w:space="0" w:color="6E6E6E"/>
            </w:tcBorders>
          </w:tcPr>
          <w:p w:rsidR="00434D13" w:rsidRDefault="00FB0FF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dashed" w:sz="4" w:space="0" w:color="BFBFBF"/>
              <w:right w:val="none" w:sz="4" w:space="0" w:color="6E6E6E"/>
            </w:tcBorders>
          </w:tcPr>
          <w:p w:rsidR="00434D13" w:rsidRDefault="00FB0FF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434D13" w:rsidRDefault="00FB0FF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660" w:type="dxa"/>
            <w:tcBorders>
              <w:top w:val="dashed" w:sz="4" w:space="0" w:color="BFBFBF"/>
              <w:left w:val="none" w:sz="4" w:space="0" w:color="6E6E6E"/>
              <w:bottom w:val="none" w:sz="4" w:space="0" w:color="BFBFBF"/>
              <w:right w:val="none" w:sz="4" w:space="0" w:color="6E6E6E"/>
            </w:tcBorders>
          </w:tcPr>
          <w:p w:rsidR="00434D13" w:rsidRDefault="00FB0FF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rsidR="00434D13" w:rsidRDefault="00FB0FF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bl>
    <w:p w:rsidR="00434D13" w:rsidRDefault="00FB0FFF">
      <w:pPr>
        <w:pStyle w:val="ProductList-Offering1SubSection"/>
        <w:outlineLvl w:val="3"/>
      </w:pPr>
      <w:bookmarkStart w:id="327" w:name="_Sec783"/>
      <w:r>
        <w:t>2. Produktvillkor</w:t>
      </w:r>
      <w:bookmarkEnd w:id="327"/>
    </w:p>
    <w:tbl>
      <w:tblPr>
        <w:tblStyle w:val="PURTable"/>
        <w:tblW w:w="0" w:type="dxa"/>
        <w:tblLook w:val="04A0" w:firstRow="1" w:lastRow="0" w:firstColumn="1" w:lastColumn="0" w:noHBand="0" w:noVBand="1"/>
      </w:tblPr>
      <w:tblGrid>
        <w:gridCol w:w="3707"/>
        <w:gridCol w:w="3623"/>
        <w:gridCol w:w="3586"/>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(SCE):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2.1 Kuponger</w:t>
      </w:r>
    </w:p>
    <w:p w:rsidR="00434D13" w:rsidRDefault="00FB0FFF">
      <w:pPr>
        <w:pStyle w:val="ProductList-Body"/>
      </w:pPr>
      <w:r>
        <w:t xml:space="preserve">Kuponger tillhandahålls vid köp och upphör att gälla 12 månader från inköpsdatumet. </w:t>
      </w:r>
    </w:p>
    <w:p w:rsidR="00434D13" w:rsidRDefault="00434D13">
      <w:pPr>
        <w:pStyle w:val="ProductList-Body"/>
      </w:pPr>
    </w:p>
    <w:p w:rsidR="00434D13" w:rsidRDefault="00FB0FFF">
      <w:pPr>
        <w:pStyle w:val="ProductList-ClauseHeading"/>
        <w:outlineLvl w:val="4"/>
      </w:pPr>
      <w:r>
        <w:t>2.2 Webbplatslicens för certifieringsprov för Microsoft Office Specialist (MOS), Microsoft Technology Associate (MTA) och Microsoft Certification Educator (MCE)</w:t>
      </w:r>
    </w:p>
    <w:p w:rsidR="00434D13" w:rsidRDefault="00FB0FFF">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inte levererats vid periodens slut går förlorade. Akademiska kunder får endast leverera webbplatslicensundersökningar till sina fakultetsmedlemmar och registrerade studenter.</w:t>
      </w:r>
    </w:p>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0196044"/>
      <w:r>
        <w:instrText>Minecraft: Education Edition</w:instrText>
      </w:r>
      <w:bookmarkEnd w:id="329"/>
      <w:r>
        <w:instrText>" \l 3</w:instrText>
      </w:r>
      <w:r>
        <w:fldChar w:fldCharType="end"/>
      </w:r>
    </w:p>
    <w:p w:rsidR="00434D13" w:rsidRDefault="00FB0FFF">
      <w:pPr>
        <w:pStyle w:val="ProductList-Offering1SubSection"/>
        <w:outlineLvl w:val="3"/>
      </w:pPr>
      <w:bookmarkStart w:id="330" w:name="_Sec1149"/>
      <w:r>
        <w:t>1. Programtillgänglighet</w:t>
      </w:r>
      <w:bookmarkEnd w:id="330"/>
    </w:p>
    <w:tbl>
      <w:tblPr>
        <w:tblStyle w:val="PURTable"/>
        <w:tblW w:w="0" w:type="dxa"/>
        <w:tblLook w:val="04A0" w:firstRow="1" w:lastRow="0" w:firstColumn="1" w:lastColumn="0" w:noHBand="0" w:noVBand="1"/>
      </w:tblPr>
      <w:tblGrid>
        <w:gridCol w:w="4231"/>
        <w:gridCol w:w="714"/>
        <w:gridCol w:w="686"/>
        <w:gridCol w:w="805"/>
        <w:gridCol w:w="711"/>
        <w:gridCol w:w="727"/>
        <w:gridCol w:w="827"/>
        <w:gridCol w:w="703"/>
        <w:gridCol w:w="712"/>
        <w:gridCol w:w="800"/>
      </w:tblGrid>
      <w:tr w:rsidR="00434D1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34D13">
        <w:tc>
          <w:tcPr>
            <w:tcW w:w="4660" w:type="dxa"/>
            <w:tcBorders>
              <w:top w:val="single" w:sz="6" w:space="0" w:color="FFFFFF"/>
              <w:left w:val="none" w:sz="4" w:space="0" w:color="6E6E6E"/>
              <w:bottom w:val="none" w:sz="4" w:space="0" w:color="BFBFBF"/>
              <w:right w:val="none" w:sz="4" w:space="0" w:color="6E6E6E"/>
            </w:tcBorders>
          </w:tcPr>
          <w:p w:rsidR="00434D13" w:rsidRDefault="00FB0FF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34D13" w:rsidRDefault="00FB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434D13">
            <w:pPr>
              <w:pStyle w:val="ProductList-TableBody"/>
              <w:jc w:val="center"/>
            </w:pPr>
          </w:p>
        </w:tc>
      </w:tr>
    </w:tbl>
    <w:p w:rsidR="00434D13" w:rsidRDefault="00FB0FFF">
      <w:pPr>
        <w:pStyle w:val="ProductList-Offering1SubSection"/>
        <w:outlineLvl w:val="3"/>
      </w:pPr>
      <w:bookmarkStart w:id="331" w:name="_Sec1150"/>
      <w:r>
        <w:t>2. Produktvillkor</w:t>
      </w:r>
      <w:bookmarkEnd w:id="331"/>
    </w:p>
    <w:tbl>
      <w:tblPr>
        <w:tblStyle w:val="PURTable"/>
        <w:tblW w:w="0" w:type="dxa"/>
        <w:tblLook w:val="04A0" w:firstRow="1" w:lastRow="0" w:firstColumn="1" w:lastColumn="0" w:noHBand="0" w:noVBand="1"/>
      </w:tblPr>
      <w:tblGrid>
        <w:gridCol w:w="3708"/>
        <w:gridCol w:w="3624"/>
        <w:gridCol w:w="3584"/>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(SCE):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2HeadingNoBorder"/>
        <w:outlineLvl w:val="2"/>
      </w:pPr>
      <w:bookmarkStart w:id="332" w:name="_Sec1287"/>
      <w:r>
        <w:lastRenderedPageBreak/>
        <w:t>Visual Studio med GitHub Enterprise</w:t>
      </w:r>
      <w:bookmarkEnd w:id="332"/>
      <w:r>
        <w:fldChar w:fldCharType="begin"/>
      </w:r>
      <w:r>
        <w:instrText xml:space="preserve"> TC "</w:instrText>
      </w:r>
      <w:bookmarkStart w:id="333" w:name="_Toc10196045"/>
      <w:r>
        <w:instrText>Visual Studio med GitHub Enterprise</w:instrText>
      </w:r>
      <w:bookmarkEnd w:id="333"/>
      <w:r>
        <w:instrText>" \l 3</w:instrText>
      </w:r>
      <w:r>
        <w:fldChar w:fldCharType="end"/>
      </w:r>
    </w:p>
    <w:p w:rsidR="00434D13" w:rsidRDefault="00FB0FFF">
      <w:pPr>
        <w:pStyle w:val="ProductList-Offering1SubSection"/>
        <w:outlineLvl w:val="3"/>
      </w:pPr>
      <w:bookmarkStart w:id="334" w:name="_Sec1288"/>
      <w:r>
        <w:t>1. Programtillgänglighet</w:t>
      </w:r>
      <w:bookmarkEnd w:id="334"/>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434D1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34D13" w:rsidRDefault="00FB0FFF">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4D13" w:rsidRDefault="00FB0FF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34D13">
        <w:tc>
          <w:tcPr>
            <w:tcW w:w="4520" w:type="dxa"/>
            <w:tcBorders>
              <w:top w:val="none" w:sz="4" w:space="0" w:color="BFBFBF"/>
              <w:left w:val="none" w:sz="4" w:space="0" w:color="000000"/>
              <w:bottom w:val="dashed" w:sz="4" w:space="0" w:color="7F7F7F"/>
              <w:right w:val="none" w:sz="4" w:space="0" w:color="000000"/>
            </w:tcBorders>
          </w:tcPr>
          <w:p w:rsidR="00434D13" w:rsidRDefault="00FB0FFF">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520" w:type="dxa"/>
            <w:tcBorders>
              <w:top w:val="dashed" w:sz="4" w:space="0" w:color="7F7F7F"/>
              <w:left w:val="none" w:sz="4" w:space="0" w:color="000000"/>
              <w:bottom w:val="dashed" w:sz="4" w:space="0" w:color="7F7F7F"/>
              <w:right w:val="none" w:sz="4" w:space="0" w:color="000000"/>
            </w:tcBorders>
          </w:tcPr>
          <w:p w:rsidR="00434D13" w:rsidRDefault="00FB0FFF">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520" w:type="dxa"/>
            <w:tcBorders>
              <w:top w:val="dashed" w:sz="4" w:space="0" w:color="7F7F7F"/>
              <w:left w:val="none" w:sz="4" w:space="0" w:color="000000"/>
              <w:bottom w:val="dashed" w:sz="4" w:space="0" w:color="7F7F7F"/>
              <w:right w:val="none" w:sz="4" w:space="0" w:color="000000"/>
            </w:tcBorders>
          </w:tcPr>
          <w:p w:rsidR="00434D13" w:rsidRDefault="00FB0FFF">
            <w:pPr>
              <w:pStyle w:val="ProductList-TableBody"/>
            </w:pPr>
            <w:r>
              <w:t>GitHub Enterprise för Visual Studio Enterprise</w:t>
            </w:r>
            <w:r>
              <w:fldChar w:fldCharType="begin"/>
            </w:r>
            <w:r>
              <w:instrText xml:space="preserve"> XE "GitHub Enterprise för Visual Studio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4520" w:type="dxa"/>
            <w:tcBorders>
              <w:top w:val="dashed" w:sz="4" w:space="0" w:color="7F7F7F"/>
              <w:left w:val="none" w:sz="4" w:space="0" w:color="000000"/>
              <w:bottom w:val="single" w:sz="4" w:space="0" w:color="FFFFFF"/>
              <w:right w:val="none" w:sz="4" w:space="0" w:color="000000"/>
            </w:tcBorders>
          </w:tcPr>
          <w:p w:rsidR="00434D13" w:rsidRDefault="00FB0FFF">
            <w:pPr>
              <w:pStyle w:val="ProductList-TableBody"/>
            </w:pPr>
            <w:r>
              <w:t>GitHub Enterprise för Visual Studio Professional</w:t>
            </w:r>
            <w:r>
              <w:fldChar w:fldCharType="begin"/>
            </w:r>
            <w:r>
              <w:instrText xml:space="preserve"> XE "GitHub Enterprise för Visual Studio Professional" </w:instrText>
            </w:r>
            <w:r>
              <w:fldChar w:fldCharType="end"/>
            </w:r>
            <w:r>
              <w:t xml:space="preserve"> (användar-SL)</w:t>
            </w:r>
          </w:p>
        </w:tc>
        <w:tc>
          <w:tcPr>
            <w:tcW w:w="860" w:type="dxa"/>
            <w:tcBorders>
              <w:top w:val="dashed" w:sz="4" w:space="0" w:color="7F7F7F"/>
              <w:left w:val="none" w:sz="4" w:space="0" w:color="000000"/>
              <w:bottom w:val="single" w:sz="4" w:space="0" w:color="FFFFFF"/>
              <w:right w:val="single" w:sz="6" w:space="0" w:color="FFFFFF"/>
            </w:tcBorders>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4D13" w:rsidRDefault="00FB0FF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bl>
    <w:p w:rsidR="00434D13" w:rsidRDefault="00FB0FFF">
      <w:pPr>
        <w:pStyle w:val="ProductList-Offering1SubSection"/>
        <w:outlineLvl w:val="3"/>
      </w:pPr>
      <w:bookmarkStart w:id="335" w:name="_Sec1289"/>
      <w:r>
        <w:t>2. Produktvillkor</w:t>
      </w:r>
      <w:bookmarkEnd w:id="335"/>
    </w:p>
    <w:tbl>
      <w:tblPr>
        <w:tblStyle w:val="PURTable"/>
        <w:tblW w:w="0" w:type="dxa"/>
        <w:tblLook w:val="04A0" w:firstRow="1" w:lastRow="0" w:firstColumn="1" w:lastColumn="0" w:noHBand="0" w:noVBand="1"/>
      </w:tblPr>
      <w:tblGrid>
        <w:gridCol w:w="3713"/>
        <w:gridCol w:w="3612"/>
        <w:gridCol w:w="3591"/>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"Produktpool: Indikerar den grupp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Förlängd giltighetstid möjlig: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Kampanjer: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Minskning möjlig (SCE): Ej tillämpligt</w:t>
            </w:r>
          </w:p>
        </w:tc>
      </w:tr>
      <w:tr w:rsidR="00434D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FB0FFF">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4"/>
      </w:pPr>
      <w:r>
        <w:t>2.1 GitHub Enterprise</w:t>
      </w:r>
    </w:p>
    <w:p w:rsidR="00434D13" w:rsidRDefault="00FB0FFF">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tillgå och använda både onlinetjänsten GitHub Enterprise Cloud och den lokala GitHub Enterprise Server-programvaran som ingår i GitHub Enterprise i enlighet med </w:t>
      </w:r>
      <w:hyperlink r:id="rId146">
        <w:r>
          <w:rPr>
            <w:color w:val="00467F"/>
            <w:u w:val="single"/>
          </w:rPr>
          <w:t>Onlinetjänster-villkoren</w:t>
        </w:r>
      </w:hyperlink>
      <w:r>
        <w:t>.</w:t>
      </w:r>
    </w:p>
    <w:p w:rsidR="00434D13" w:rsidRDefault="00434D13">
      <w:pPr>
        <w:pStyle w:val="ProductList-Body"/>
      </w:pPr>
    </w:p>
    <w:p w:rsidR="00434D13" w:rsidRDefault="00FB0FFF">
      <w:pPr>
        <w:pStyle w:val="ProductList-ClauseHeading"/>
        <w:outlineLvl w:val="4"/>
      </w:pPr>
      <w:r>
        <w:t>2.2 Utbildning och utvärdering för GitHub Enterprise</w:t>
      </w:r>
    </w:p>
    <w:p w:rsidR="00434D13" w:rsidRDefault="00FB0FFF">
      <w:pPr>
        <w:pStyle w:val="ProductList-Body"/>
      </w:pPr>
      <w:r>
        <w:t>Utan hinder av annat som anges i Kundens volymlicensieringsavtal krävs användar-SL för åtkomst till GitHub Enterprise-programvara eller onlinetjänsten för utbildnings- eller utvärderingssyften.</w:t>
      </w:r>
    </w:p>
    <w:p w:rsidR="00434D13" w:rsidRDefault="00434D13">
      <w:pPr>
        <w:pStyle w:val="ProductList-Body"/>
      </w:pPr>
    </w:p>
    <w:p w:rsidR="00434D13" w:rsidRDefault="00FB0FFF">
      <w:pPr>
        <w:pStyle w:val="ProductList-ClauseHeading"/>
        <w:outlineLvl w:val="4"/>
      </w:pPr>
      <w:r>
        <w:t>2.3 Licensvillkor för Visual Studio</w:t>
      </w:r>
    </w:p>
    <w:p w:rsidR="00434D13" w:rsidRDefault="00FB0FFF">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använda Visual Studio Enterprise eller Visual Studio Professional respektive så som anges i Visual Studio-produktposten underkastat samma allmänna villkor.</w:t>
      </w:r>
    </w:p>
    <w:p w:rsidR="00434D13" w:rsidRDefault="00434D13">
      <w:pPr>
        <w:pStyle w:val="ProductList-Body"/>
      </w:pPr>
    </w:p>
    <w:p w:rsidR="00434D13" w:rsidRDefault="00FB0FFF">
      <w:pPr>
        <w:pStyle w:val="ProductList-ClauseHeading"/>
        <w:outlineLvl w:val="4"/>
      </w:pPr>
      <w:r>
        <w:t>2.4 Licenser för GitHub Enterprise för Visual Studio</w:t>
      </w:r>
    </w:p>
    <w:p w:rsidR="00434D13" w:rsidRDefault="00FB0FFF">
      <w:pPr>
        <w:pStyle w:val="ProductList-Body"/>
      </w:pPr>
      <w:r>
        <w:t xml:space="preserve">Kunden kan köpa licenser för GitHub Enterprise för Visual Studio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Enterprise eller Professional med aktiva Visual Studio-prenumerationer.</w:t>
      </w:r>
    </w:p>
    <w:p w:rsidR="00434D13" w:rsidRDefault="00434D13">
      <w:pPr>
        <w:pStyle w:val="ProductList-Body"/>
      </w:pPr>
    </w:p>
    <w:p w:rsidR="00434D13" w:rsidRDefault="00FB0FFF">
      <w:pPr>
        <w:pStyle w:val="ProductList-ClauseHeading"/>
        <w:outlineLvl w:val="4"/>
      </w:pPr>
      <w:r>
        <w:t>2.5 Step up-licenser</w:t>
      </w:r>
    </w:p>
    <w:p w:rsidR="00434D13" w:rsidRDefault="00FB0FFF">
      <w:pPr>
        <w:pStyle w:val="ProductList-Body"/>
      </w:pPr>
      <w:r>
        <w:t xml:space="preserve">Kunden är berättigad till att köpa licenser för Visual Studio Enterprise med GitHub Enterprise Step-up enligt vad som anges i </w:t>
      </w:r>
      <w:hyperlink w:anchor="_Sec576">
        <w:r>
          <w:rPr>
            <w:color w:val="00467F"/>
            <w:u w:val="single"/>
          </w:rPr>
          <w:t>Bilaga B – Software Assurance</w:t>
        </w:r>
      </w:hyperlink>
      <w:r>
        <w:t xml:space="preserve">, ”Tillgänglighet för Step-Up-licens”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Professional med av GitHub Enterprise.</w:t>
      </w:r>
    </w:p>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434D13">
      <w:pPr>
        <w:sectPr w:rsidR="00434D13">
          <w:headerReference w:type="default" r:id="rId147"/>
          <w:footerReference w:type="default" r:id="rId148"/>
          <w:type w:val="continuous"/>
          <w:pgSz w:w="12240" w:h="15840" w:code="1"/>
          <w:pgMar w:top="1170" w:right="720" w:bottom="720" w:left="720" w:header="432" w:footer="288" w:gutter="0"/>
          <w:cols w:space="360"/>
        </w:sectPr>
      </w:pPr>
    </w:p>
    <w:p w:rsidR="00434D13" w:rsidRDefault="00FB0FFF">
      <w:pPr>
        <w:pStyle w:val="ProductList-SectionHeading"/>
        <w:pageBreakBefore/>
        <w:outlineLvl w:val="0"/>
      </w:pPr>
      <w:bookmarkStart w:id="336" w:name="_Sec549"/>
      <w:bookmarkEnd w:id="206"/>
      <w:r>
        <w:lastRenderedPageBreak/>
        <w:t>Ordlista</w:t>
      </w:r>
      <w:r>
        <w:fldChar w:fldCharType="begin"/>
      </w:r>
      <w:r>
        <w:instrText xml:space="preserve"> TC "</w:instrText>
      </w:r>
      <w:bookmarkStart w:id="337" w:name="_Toc10196046"/>
      <w:r>
        <w:instrText>Ordlista</w:instrText>
      </w:r>
      <w:bookmarkEnd w:id="337"/>
      <w:r>
        <w:instrText>" \l 1</w:instrText>
      </w:r>
      <w:r>
        <w:fldChar w:fldCharType="end"/>
      </w:r>
    </w:p>
    <w:p w:rsidR="00434D13" w:rsidRDefault="00FB0FFF">
      <w:pPr>
        <w:pStyle w:val="ProductList-Offering1Heading"/>
        <w:outlineLvl w:val="1"/>
      </w:pPr>
      <w:bookmarkStart w:id="338" w:name="_Sec550"/>
      <w:r>
        <w:t>Attribut</w:t>
      </w:r>
      <w:bookmarkEnd w:id="338"/>
      <w:r>
        <w:fldChar w:fldCharType="begin"/>
      </w:r>
      <w:r>
        <w:instrText xml:space="preserve"> TC "</w:instrText>
      </w:r>
      <w:bookmarkStart w:id="339" w:name="_Toc10196047"/>
      <w:r>
        <w:instrText>Attribut</w:instrText>
      </w:r>
      <w:bookmarkEnd w:id="339"/>
      <w:r>
        <w:instrText>" \l 2</w:instrText>
      </w:r>
      <w:r>
        <w:fldChar w:fldCharType="end"/>
      </w:r>
    </w:p>
    <w:p w:rsidR="00434D13" w:rsidRDefault="00FB0FFF">
      <w:pPr>
        <w:pStyle w:val="ProductList-BodySpaced"/>
      </w:pPr>
      <w:r>
        <w:t>Attribut identifieras i tabellerna i varje produktpost och indikerar rättigheter eller villkor som gäller för produkterna.</w:t>
      </w:r>
    </w:p>
    <w:p w:rsidR="00434D13" w:rsidRDefault="00434D13">
      <w:pPr>
        <w:pStyle w:val="ProductList-BodySpaced"/>
      </w:pPr>
    </w:p>
    <w:p w:rsidR="00434D13" w:rsidRDefault="00FB0FFF">
      <w:pPr>
        <w:pStyle w:val="ProductList-BodySpaced"/>
      </w:pPr>
      <w:r>
        <w:rPr>
          <w:b/>
          <w:color w:val="00188F"/>
        </w:rPr>
        <w:t>Ytterligare programvara</w:t>
      </w:r>
      <w:r>
        <w:t>: Programvara som identifieras i Användningsrättigheterna för serverprodukter som kunden tillåts använda på någon enhet i samband med användning av serverprogramvara.</w:t>
      </w:r>
    </w:p>
    <w:p w:rsidR="00434D13" w:rsidRDefault="00FB0FFF">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rsidR="00434D13" w:rsidRDefault="00FB0FFF">
      <w:pPr>
        <w:pStyle w:val="ProductList-BodySpaced"/>
      </w:pPr>
      <w:r>
        <w:rPr>
          <w:b/>
          <w:color w:val="00188F"/>
        </w:rPr>
        <w:t>klientåtkomstkrav</w:t>
      </w:r>
      <w:r>
        <w:t>: Indikerar om en serverprodukt kräver CAL-licenser för åtkomst av användare och enheter eller inte.</w:t>
      </w:r>
    </w:p>
    <w:p w:rsidR="00434D13" w:rsidRDefault="00FB0FFF">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434D13" w:rsidRDefault="00FB0FFF">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rsidR="00434D13" w:rsidRDefault="00FB0FFF">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rsidR="00434D13" w:rsidRDefault="00FB0FFF">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434D13" w:rsidRDefault="00FB0FFF">
      <w:pPr>
        <w:pStyle w:val="ProductList-BodySpaced"/>
      </w:pPr>
      <w:r>
        <w:rPr>
          <w:b/>
          <w:color w:val="00188F"/>
        </w:rPr>
        <w:t>Redundansväxlingsrättigheter</w:t>
      </w:r>
      <w:r>
        <w:t xml:space="preserve">: En SA-förmån som låter kunden köra passiva redundansväxlingsinstanser för produkten i samband med programvara som körs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redundansväxlingshändelse. Passiva redundansväxlingsinstanser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Redundansväxlingsrättigheter gäller endast om antalet licenser som annars skulle krävas för att köra de passiva redundansväxlingsinstanserna inte överstiger antalet licenser som krävs för att köra motsvarande produktionsinstanser. För denna SA-förmån krävs SA för licensservern och eventuell åtkomstlicens.</w:t>
      </w:r>
    </w:p>
    <w:p w:rsidR="00434D13" w:rsidRDefault="00FB0FFF">
      <w:pPr>
        <w:pStyle w:val="ProductList-BodySpaced"/>
      </w:pPr>
      <w:r>
        <w:rPr>
          <w:b/>
          <w:color w:val="00188F"/>
        </w:rPr>
        <w:t>Teknik som ingår</w:t>
      </w:r>
      <w:r>
        <w:t>: Indikerar andra Microsoft-komponenter som ingår i en produkt, se avsnittet Teknik som ingår i de universella licensvillkoren för mer information.</w:t>
      </w:r>
    </w:p>
    <w:p w:rsidR="00434D13" w:rsidRDefault="00FB0FFF">
      <w:pPr>
        <w:pStyle w:val="ProductList-BodySpaced"/>
      </w:pPr>
      <w:r>
        <w:rPr>
          <w:b/>
          <w:color w:val="00188F"/>
        </w:rPr>
        <w:t>Licensmobilitet</w:t>
      </w:r>
      <w:r>
        <w:t xml:space="preserve">: Rättigheter tillgängliga för SA-kunder för att antingen vidareöverlåta licenser utanför standardtidsplaner eller att använda produkter på multitenant-servrar utanför sina egna datacenter, se avsnittet licensmobilitet i </w:t>
      </w:r>
      <w:hyperlink w:anchor="_Sec564">
        <w:r>
          <w:rPr>
            <w:color w:val="00467F"/>
            <w:u w:val="single"/>
          </w:rPr>
          <w:t>Bilaga B</w:t>
        </w:r>
      </w:hyperlink>
      <w:r>
        <w:t xml:space="preserve"> – Software Assurance för mer information.</w:t>
      </w:r>
    </w:p>
    <w:p w:rsidR="00434D13" w:rsidRDefault="00FB0FFF">
      <w:pPr>
        <w:pStyle w:val="ProductList-BodySpaced"/>
      </w:pPr>
      <w:r>
        <w:rPr>
          <w:b/>
          <w:color w:val="00188F"/>
        </w:rPr>
        <w:t>Licensvillkor</w:t>
      </w:r>
      <w:r>
        <w:t>: Allmänna villkor som reglerar driftsättning och användning av en produkt.</w:t>
      </w:r>
    </w:p>
    <w:p w:rsidR="00434D13" w:rsidRDefault="00FB0FFF">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rsidR="00434D13" w:rsidRDefault="00FB0FFF">
      <w:pPr>
        <w:pStyle w:val="ProductList-BodySpaced"/>
      </w:pPr>
      <w:r>
        <w:rPr>
          <w:b/>
          <w:color w:val="00188F"/>
        </w:rPr>
        <w:t>Förutsättningar</w:t>
      </w:r>
      <w:r>
        <w:t>: Indikerar att vissa ytterligare villkor måste uppfyllas för att kunna köpa licenser för den här produkten.</w:t>
      </w:r>
    </w:p>
    <w:p w:rsidR="00434D13" w:rsidRDefault="00FB0FFF">
      <w:pPr>
        <w:pStyle w:val="ProductList-BodySpaced"/>
      </w:pPr>
      <w:r>
        <w:rPr>
          <w:b/>
          <w:color w:val="00188F"/>
        </w:rPr>
        <w:t>Förutsättningar (SA)</w:t>
      </w:r>
      <w:r>
        <w:t>:Indikerar att vissa ytterligare villkor måste uppfyllas för att kunna köpa SA-täckning för produkten.</w:t>
      </w:r>
    </w:p>
    <w:p w:rsidR="00434D13" w:rsidRDefault="00FB0FFF">
      <w:pPr>
        <w:pStyle w:val="ProductList-BodySpaced"/>
      </w:pPr>
      <w:r>
        <w:rPr>
          <w:b/>
          <w:color w:val="00188F"/>
        </w:rPr>
        <w:t>Tidigare version</w:t>
      </w:r>
      <w:r>
        <w:t>: Tidigare versioner av produkter och Tillgänglighetsdatum.</w:t>
      </w:r>
    </w:p>
    <w:p w:rsidR="00434D13" w:rsidRDefault="00FB0FFF">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rsidR="00434D13" w:rsidRDefault="00FB0FFF">
      <w:pPr>
        <w:pStyle w:val="ProductList-BodySpaced"/>
      </w:pPr>
      <w:r>
        <w:rPr>
          <w:b/>
          <w:color w:val="00188F"/>
        </w:rPr>
        <w:t>Onlineprenumerationsprogram (OSP)</w:t>
      </w:r>
      <w:r>
        <w:t>: Produkten är tillgänglig i ett onlineprenumerationsprogram.</w:t>
      </w:r>
    </w:p>
    <w:p w:rsidR="00434D13" w:rsidRDefault="00FB0FFF">
      <w:pPr>
        <w:pStyle w:val="ProductList-BodySpaced"/>
      </w:pPr>
      <w:r>
        <w:rPr>
          <w:b/>
          <w:color w:val="00188F"/>
        </w:rPr>
        <w:t>Produktpool</w:t>
      </w:r>
      <w:r>
        <w:t>: Indikerar den grupp av produkter som produkten tillhör i syftet att fastställa prissättningsrabatter. Det finns tre kategorier för produktpooler: program, server och system.</w:t>
      </w:r>
    </w:p>
    <w:p w:rsidR="00434D13" w:rsidRDefault="00FB0FFF">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rsidR="00434D13" w:rsidRDefault="00FB0FFF">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rsidR="00434D13" w:rsidRDefault="00FB0FFF">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rsidR="00434D13" w:rsidRDefault="00FB0FFF">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rsidR="00434D13" w:rsidRDefault="00FB0FFF">
      <w:pPr>
        <w:pStyle w:val="ProductList-BodySpaced"/>
      </w:pPr>
      <w:r>
        <w:rPr>
          <w:b/>
          <w:color w:val="00188F"/>
        </w:rPr>
        <w:t>Minskning möjlig (SCE)</w:t>
      </w:r>
      <w:r>
        <w:t>: Produkter för vilka en Server &amp; Cloud-registreringskund kan rapportera en minskning av prenumerationslicenser eller framtida tilldelat årligt åtagande efter 12 månader i följd.</w:t>
      </w:r>
    </w:p>
    <w:p w:rsidR="00434D13" w:rsidRDefault="00FB0FFF">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enhet från tredje man avser en enhet som inte direkt eller indirekt kontrolleras av kunden eller dess koncernbolag (t.ex. en tredje mans offentliga kiosk)." </w:instrText>
      </w:r>
      <w:r>
        <w:fldChar w:fldCharType="separate"/>
      </w:r>
      <w:r>
        <w:rPr>
          <w:color w:val="0563C1"/>
        </w:rPr>
        <w:t>kvalificerad enhet från tredje man</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(ii) lokalt använda en tillåten instans eller 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Oavsett vad som står i kundens volymlicensieringsavtal omfattar inte kvalificerade desktops och enheter eventuella kvalificerade tredjemansenheter från </w:t>
      </w:r>
      <w:r>
        <w:lastRenderedPageBreak/>
        <w:t>vilka kundens användare har åtkomst till och använder programvara och eventuell (annan) företagsomfattande produkt endast enligt rättigheter till nätverksväxling.</w:t>
      </w:r>
    </w:p>
    <w:p w:rsidR="00434D13" w:rsidRDefault="00FB0FFF">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w:t>
      </w:r>
    </w:p>
    <w:p w:rsidR="00434D13" w:rsidRDefault="00FB0FFF">
      <w:pPr>
        <w:pStyle w:val="ProductList-BodySpaced"/>
      </w:pPr>
      <w:r>
        <w:rPr>
          <w:b/>
          <w:color w:val="00188F"/>
        </w:rPr>
        <w:t>Egen värd</w:t>
      </w:r>
      <w:r>
        <w:t xml:space="preserve">: En SA-förmån som tillåter användning av produkter för villkorliga värdsyften, se avsnittet Servrar – egenvärdbaserade program i </w:t>
      </w:r>
      <w:hyperlink w:anchor="_Sec564">
        <w:r>
          <w:rPr>
            <w:color w:val="00467F"/>
            <w:u w:val="single"/>
          </w:rPr>
          <w:t>Bilaga B</w:t>
        </w:r>
      </w:hyperlink>
      <w:r>
        <w:t xml:space="preserve"> – Software Assurance, för mer information.</w:t>
      </w:r>
    </w:p>
    <w:p w:rsidR="00434D13" w:rsidRDefault="00FB0FFF">
      <w:pPr>
        <w:pStyle w:val="ProductList-BodySpaced"/>
      </w:pPr>
      <w:r>
        <w:rPr>
          <w:b/>
          <w:color w:val="00188F"/>
        </w:rPr>
        <w:t>Grupp för SA-förmåner</w:t>
      </w:r>
      <w:r>
        <w:t xml:space="preserve">: Indikerar kategorin för produkten i syfte att fastställa SA-förmåner som är brett tillämpliga för den produktpoolen, enligt listan i </w:t>
      </w:r>
      <w:hyperlink w:anchor="_Sec564">
        <w:r>
          <w:rPr>
            <w:color w:val="00467F"/>
            <w:u w:val="single"/>
          </w:rPr>
          <w:t>Bilaga B</w:t>
        </w:r>
      </w:hyperlink>
      <w:r>
        <w:t xml:space="preserve"> – Software Assurance.</w:t>
      </w:r>
    </w:p>
    <w:p w:rsidR="00434D13" w:rsidRDefault="00FB0FFF">
      <w:pPr>
        <w:pStyle w:val="ProductList-BodySpaced"/>
      </w:pPr>
      <w:r>
        <w:rPr>
          <w:b/>
          <w:color w:val="00188F"/>
        </w:rPr>
        <w:t>Studentanvändarförmån</w:t>
      </w:r>
      <w:r>
        <w:t xml:space="preserve">: Alternativet för Institution som licensierar en kvalificerande produkt för sitt organisationsomfattande antal att licensiera en produkt för användning av deras studenter i proportionen 1:15 eller 1:40 studenter per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lägsta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rsidR="00434D13" w:rsidRDefault="00FB0FFF">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rsidR="00434D13" w:rsidRDefault="00FB0FFF">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rsidR="00434D13" w:rsidRDefault="00FB0FFF">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 motsvarande kvalificerande produkt.</w:t>
      </w:r>
    </w:p>
    <w:p w:rsidR="00434D13" w:rsidRDefault="00434D13">
      <w:pPr>
        <w:pStyle w:val="ProductList-BodySpaced"/>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Spaced"/>
      </w:pPr>
    </w:p>
    <w:p w:rsidR="00434D13" w:rsidRDefault="00FB0FFF">
      <w:pPr>
        <w:pStyle w:val="ProductList-Offering1Heading"/>
        <w:outlineLvl w:val="1"/>
      </w:pPr>
      <w:bookmarkStart w:id="340" w:name="_Sec551"/>
      <w:r>
        <w:t>Cellvärden</w:t>
      </w:r>
      <w:bookmarkEnd w:id="340"/>
      <w:r>
        <w:fldChar w:fldCharType="begin"/>
      </w:r>
      <w:r>
        <w:instrText xml:space="preserve"> TC "</w:instrText>
      </w:r>
      <w:bookmarkStart w:id="341" w:name="_Toc10196048"/>
      <w:r>
        <w:instrText>Cellvärden</w:instrText>
      </w:r>
      <w:bookmarkEnd w:id="341"/>
      <w:r>
        <w:instrText>" \l 2</w:instrText>
      </w:r>
      <w:r>
        <w:fldChar w:fldCharType="end"/>
      </w:r>
    </w:p>
    <w:p w:rsidR="00434D13" w:rsidRDefault="00FB0FFF">
      <w:pPr>
        <w:pStyle w:val="ProductList-BodySpaced"/>
      </w:pPr>
      <w:r>
        <w:t>Cellvärden används i tabellen Programtillgänglighet i varje produktpost för att identifiera hur produkten erbjuds i varje program. Avtalen för volymlicensieringsprogram definierar dessa typer av erbjudanden.</w:t>
      </w:r>
    </w:p>
    <w:p w:rsidR="00434D13" w:rsidRDefault="00434D13">
      <w:pPr>
        <w:pStyle w:val="ProductList-BodySpaced"/>
      </w:pPr>
    </w:p>
    <w:p w:rsidR="00434D13" w:rsidRDefault="00FB0FFF">
      <w:pPr>
        <w:pStyle w:val="ProductList-BodySpaced"/>
      </w:pPr>
      <w:r>
        <w:rPr>
          <w:b/>
          <w:color w:val="00188F"/>
        </w:rPr>
        <w:t xml:space="preserve">A </w:t>
      </w:r>
      <w:r>
        <w:t xml:space="preserve">= </w:t>
      </w:r>
      <w:r>
        <w:rPr>
          <w:color w:val="00188F"/>
        </w:rPr>
        <w:t>Ytterligare produkt</w:t>
      </w:r>
      <w:r>
        <w:t>: Produkten erbjuds som en ytterligare produkt.</w:t>
      </w:r>
    </w:p>
    <w:p w:rsidR="00434D13" w:rsidRDefault="00FB0FFF">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rsidR="00434D13" w:rsidRDefault="00FB0FFF">
      <w:pPr>
        <w:pStyle w:val="ProductList-BodySpaced"/>
      </w:pPr>
      <w:r>
        <w:rPr>
          <w:b/>
        </w:rPr>
        <w:t xml:space="preserve">AF </w:t>
      </w:r>
      <w:r>
        <w:rPr>
          <w:color w:val="000000"/>
        </w:rPr>
        <w:t xml:space="preserve">= </w:t>
      </w:r>
      <w:r>
        <w:rPr>
          <w:color w:val="00188F"/>
        </w:rPr>
        <w:t>Ytterligare produkt, fakultet</w:t>
      </w:r>
      <w:r>
        <w:rPr>
          <w:color w:val="000000"/>
        </w:rPr>
        <w:t xml:space="preserve">: </w:t>
      </w:r>
      <w:r>
        <w:t xml:space="preserve">Produkten erbjuds som ytterligare produkt för School-programmet och måste licensieras organisationsomfattande med täckning av hela fakulteten och personalen. </w:t>
      </w:r>
    </w:p>
    <w:p w:rsidR="00434D13" w:rsidRDefault="00FB0FFF">
      <w:pPr>
        <w:pStyle w:val="ProductList-BodySpaced"/>
      </w:pPr>
      <w:r>
        <w:rPr>
          <w:b/>
        </w:rPr>
        <w:t xml:space="preserve">AP </w:t>
      </w:r>
      <w:r>
        <w:rPr>
          <w:color w:val="000000"/>
        </w:rPr>
        <w:t xml:space="preserve">= </w:t>
      </w:r>
      <w:r>
        <w:rPr>
          <w:color w:val="00188F"/>
        </w:rPr>
        <w:t>Ytterligare produkt i EES 2017</w:t>
      </w:r>
      <w:r>
        <w:rPr>
          <w:color w:val="000000"/>
        </w:rPr>
        <w:t xml:space="preserve">: </w:t>
      </w:r>
      <w:r>
        <w:t xml:space="preserve">Produkten erbjuds som ytterligare produkt för Enrollment for Education Solutions (med publiceringsdatum oktober 2017 eller senare). </w:t>
      </w:r>
    </w:p>
    <w:p w:rsidR="00434D13" w:rsidRDefault="00FB0FFF">
      <w:pPr>
        <w:pStyle w:val="ProductList-BodySpaced"/>
      </w:pPr>
      <w:r>
        <w:rPr>
          <w:b/>
        </w:rPr>
        <w:t xml:space="preserve">AS </w:t>
      </w:r>
      <w:r>
        <w:rPr>
          <w:color w:val="000000"/>
        </w:rPr>
        <w:t xml:space="preserve">= </w:t>
      </w:r>
      <w:r>
        <w:rPr>
          <w:color w:val="00188F"/>
        </w:rPr>
        <w:t>Ytterligare produkt, School</w:t>
      </w:r>
      <w:r>
        <w:rPr>
          <w:color w:val="000000"/>
        </w:rPr>
        <w:t xml:space="preserve">: </w:t>
      </w:r>
      <w:r>
        <w:t xml:space="preserve">Produkten erbjuds som en ytterligare produkt endast i School-programmet.  </w:t>
      </w:r>
    </w:p>
    <w:p w:rsidR="00434D13" w:rsidRDefault="00FB0FFF">
      <w:pPr>
        <w:pStyle w:val="ProductList-BodySpaced"/>
      </w:pPr>
      <w:r>
        <w:rPr>
          <w:b/>
          <w:color w:val="00188F"/>
        </w:rPr>
        <w:t>E</w:t>
      </w:r>
      <w:r>
        <w:t xml:space="preserve"> = </w:t>
      </w:r>
      <w:r>
        <w:rPr>
          <w:color w:val="00188F"/>
        </w:rPr>
        <w:t>Företagsomfattande produkt</w:t>
      </w:r>
      <w:r>
        <w:t>: Produkten erbjuds som en Företagsomfattande produkt men inte en desktop.</w:t>
      </w:r>
    </w:p>
    <w:p w:rsidR="00434D13" w:rsidRDefault="00FB0FFF">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organisationsomfattande licensiering som täcker hela fakulteten och personalen.   </w:t>
      </w:r>
    </w:p>
    <w:p w:rsidR="00434D13" w:rsidRDefault="00FB0FFF">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rsidR="00434D13" w:rsidRDefault="00FB0FFF">
      <w:pPr>
        <w:pStyle w:val="ProductList-BodySpaced"/>
      </w:pPr>
      <w:r>
        <w:rPr>
          <w:b/>
          <w:color w:val="00188F"/>
        </w:rPr>
        <w:t>EP</w:t>
      </w:r>
      <w:r>
        <w:rPr>
          <w:color w:val="000000"/>
        </w:rPr>
        <w:t xml:space="preserve"> = </w:t>
      </w:r>
      <w:r>
        <w:rPr>
          <w:color w:val="00188F"/>
        </w:rPr>
        <w:t>Education-plattformsprodukt</w:t>
      </w:r>
      <w:r>
        <w:t xml:space="preserve">: Produkten erbjuds som en Education-plattformsprodukt enligt Enrollment for Education Solutions (med ett publiceringsdatum i eller efter oktober 2017) och måste licensieras på organisationsomfattande basis som täcker alla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det totala antalet studenter.</w:t>
      </w:r>
    </w:p>
    <w:p w:rsidR="00434D13" w:rsidRDefault="00FB0FFF">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rsidR="00434D13" w:rsidRDefault="00FB0FFF">
      <w:pPr>
        <w:pStyle w:val="ProductList-BodySpaced"/>
      </w:pPr>
      <w:r>
        <w:rPr>
          <w:b/>
          <w:color w:val="00188F"/>
        </w:rPr>
        <w:t>OW</w:t>
      </w:r>
      <w:r>
        <w:t xml:space="preserve"> = </w:t>
      </w:r>
      <w:r>
        <w:rPr>
          <w:color w:val="00188F"/>
        </w:rPr>
        <w:t>Organisationsomfattande</w:t>
      </w:r>
      <w:r>
        <w:t>: Tillgänglig under det organisationsomfattande alternativet.</w:t>
      </w:r>
    </w:p>
    <w:p w:rsidR="00434D13" w:rsidRDefault="00FB0FFF">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rsidR="00434D13" w:rsidRDefault="00FB0FFF">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rsidR="00434D13" w:rsidRDefault="00FB0FFF">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rsidR="00434D13" w:rsidRDefault="00FB0FFF">
      <w:pPr>
        <w:pStyle w:val="ProductList-BodySpaced"/>
      </w:pPr>
      <w:r>
        <w:rPr>
          <w:b/>
          <w:color w:val="00188F"/>
        </w:rPr>
        <w:t>ST</w:t>
      </w:r>
      <w:r>
        <w:t xml:space="preserve"> = </w:t>
      </w:r>
      <w:r>
        <w:rPr>
          <w:color w:val="00188F"/>
        </w:rPr>
        <w:t>Studenterbjudande</w:t>
      </w:r>
      <w:r>
        <w:t>: Produkten erbjuds som ett studenterbjudande och måste beställas för det totala antalet studenter.</w:t>
      </w:r>
    </w:p>
    <w:p w:rsidR="00434D13" w:rsidRDefault="00FB0FFF">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rsidR="00434D13" w:rsidRDefault="00FB0FFF">
      <w:pPr>
        <w:pStyle w:val="ProductList-BodySpaced"/>
      </w:pPr>
      <w:r>
        <w:rPr>
          <w:b/>
          <w:color w:val="00188F"/>
        </w:rPr>
        <w:lastRenderedPageBreak/>
        <w:t>UC</w:t>
      </w:r>
      <w:r>
        <w:t xml:space="preserve"> = </w:t>
      </w:r>
      <w:r>
        <w:rPr>
          <w:color w:val="00188F"/>
        </w:rPr>
        <w:t>Molntjänst för Myndighetscommunity för USA</w:t>
      </w:r>
      <w:r>
        <w:t>: Onlinetjänsten erbjuds som en Government Community Cloud-tjänst (endast USA). Se tabellen Programtillgänglighet för UC-tillgänglighet för vardera komponent i Onlinetjänstprogramsviter.</w:t>
      </w:r>
    </w:p>
    <w:p w:rsidR="00434D13" w:rsidRDefault="00434D13">
      <w:pPr>
        <w:pStyle w:val="ProductList-BodySpaced"/>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Spaced"/>
      </w:pPr>
    </w:p>
    <w:p w:rsidR="00434D13" w:rsidRDefault="00FB0FFF">
      <w:pPr>
        <w:pStyle w:val="ProductList-Offering1Heading"/>
        <w:outlineLvl w:val="1"/>
      </w:pPr>
      <w:bookmarkStart w:id="342" w:name="_Sec552"/>
      <w:r>
        <w:t>Kolumnrubriker</w:t>
      </w:r>
      <w:bookmarkEnd w:id="342"/>
      <w:r>
        <w:fldChar w:fldCharType="begin"/>
      </w:r>
      <w:r>
        <w:instrText xml:space="preserve"> TC "</w:instrText>
      </w:r>
      <w:bookmarkStart w:id="343" w:name="_Toc10196049"/>
      <w:r>
        <w:instrText>Kolumnrubriker</w:instrText>
      </w:r>
      <w:bookmarkEnd w:id="343"/>
      <w:r>
        <w:instrText>" \l 2</w:instrText>
      </w:r>
      <w:r>
        <w:fldChar w:fldCharType="end"/>
      </w:r>
    </w:p>
    <w:p w:rsidR="00434D13" w:rsidRDefault="00FB0FFF">
      <w:pPr>
        <w:pStyle w:val="ProductList-BodySpaced"/>
      </w:pPr>
      <w:r>
        <w:t>Kolumnrubriker visas i tabellen Programtillgänglighet för varje produktpost och organiserar information om programtillgänglighet efter program, typ av erbjudande, poäng och tillgängliga datum.</w:t>
      </w:r>
    </w:p>
    <w:p w:rsidR="00434D13" w:rsidRDefault="00434D13">
      <w:pPr>
        <w:pStyle w:val="ProductList-BodySpaced"/>
      </w:pPr>
    </w:p>
    <w:p w:rsidR="00434D13" w:rsidRDefault="00FB0FFF">
      <w:pPr>
        <w:pStyle w:val="ProductList-BodySpaced"/>
      </w:pPr>
      <w:r>
        <w:rPr>
          <w:b/>
          <w:color w:val="00188F"/>
        </w:rPr>
        <w:t>CSP</w:t>
      </w:r>
      <w:r>
        <w:rPr>
          <w:color w:val="000000"/>
        </w:rPr>
        <w:t xml:space="preserve">= </w:t>
      </w:r>
      <w:r>
        <w:rPr>
          <w:color w:val="00188F"/>
        </w:rPr>
        <w:t>Microsoft Cloud-avtal</w:t>
      </w:r>
      <w:r>
        <w:t>:</w:t>
      </w:r>
      <w:r>
        <w:rPr>
          <w:color w:val="000000"/>
        </w:rPr>
        <w:t xml:space="preserve"> Microsoft Cloud-avtal tillämpas i molnlösningsleverantörsprogrammet.</w:t>
      </w:r>
    </w:p>
    <w:p w:rsidR="00434D13" w:rsidRDefault="00FB0FFF">
      <w:pPr>
        <w:pStyle w:val="ProductList-BodySpaced"/>
      </w:pPr>
      <w:r>
        <w:rPr>
          <w:b/>
          <w:color w:val="00188F"/>
        </w:rPr>
        <w:t xml:space="preserve">DA </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rsidR="00434D13" w:rsidRDefault="00FB0FFF">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rsidR="00434D13" w:rsidRDefault="00FB0FFF">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rsidR="00434D13" w:rsidRDefault="00FB0FFF">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rsidR="00434D13" w:rsidRDefault="00FB0FFF">
      <w:pPr>
        <w:pStyle w:val="ProductList-BodySpaced"/>
      </w:pPr>
      <w:r>
        <w:rPr>
          <w:b/>
          <w:color w:val="00188F"/>
        </w:rPr>
        <w:t xml:space="preserve">L/SA </w:t>
      </w:r>
      <w:r>
        <w:t xml:space="preserve">= </w:t>
      </w:r>
      <w:r>
        <w:rPr>
          <w:color w:val="00188F"/>
        </w:rPr>
        <w:t>Licens och SA</w:t>
      </w:r>
      <w:r>
        <w:t>: Poängvärde som tilldelas när licens och SA erbjuds för köp samtidigt.</w:t>
      </w:r>
    </w:p>
    <w:p w:rsidR="00434D13" w:rsidRDefault="00FB0FFF">
      <w:pPr>
        <w:pStyle w:val="ProductList-BodySpaced"/>
      </w:pPr>
      <w:r>
        <w:rPr>
          <w:b/>
          <w:color w:val="00188F"/>
        </w:rPr>
        <w:t>MPSA</w:t>
      </w:r>
      <w:r>
        <w:t xml:space="preserve"> = </w:t>
      </w:r>
      <w:r>
        <w:rPr>
          <w:color w:val="00188F"/>
        </w:rPr>
        <w:t>Microsoft Products and Services Agreement</w:t>
      </w:r>
      <w:r>
        <w:t>.</w:t>
      </w:r>
    </w:p>
    <w:p w:rsidR="00434D13" w:rsidRDefault="00FB0FFF">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434D13" w:rsidRDefault="00FB0FFF">
      <w:pPr>
        <w:pStyle w:val="ProductList-BodySpaced"/>
      </w:pPr>
      <w:r>
        <w:rPr>
          <w:b/>
          <w:color w:val="00188F"/>
        </w:rPr>
        <w:t xml:space="preserve">OV/OVS </w:t>
      </w:r>
      <w:r>
        <w:t xml:space="preserve">= </w:t>
      </w:r>
      <w:r>
        <w:rPr>
          <w:color w:val="00188F"/>
        </w:rPr>
        <w:t>Open Value och Open Value Subscription:</w:t>
      </w:r>
      <w:r>
        <w:t xml:space="preserve"> Omfattar Open Value, Open Value Subscription, Open Value for Government och Open Value Subscription for Government.</w:t>
      </w:r>
    </w:p>
    <w:p w:rsidR="00434D13" w:rsidRDefault="00FB0FFF">
      <w:pPr>
        <w:pStyle w:val="ProductList-BodySpaced"/>
      </w:pPr>
      <w:r>
        <w:rPr>
          <w:b/>
          <w:color w:val="00188F"/>
        </w:rPr>
        <w:t xml:space="preserve">OVS-ES </w:t>
      </w:r>
      <w:r>
        <w:t xml:space="preserve"> = </w:t>
      </w:r>
      <w:r>
        <w:rPr>
          <w:color w:val="00188F"/>
        </w:rPr>
        <w:t>Open Value Subscription – Education Solutions</w:t>
      </w:r>
      <w:r>
        <w:t>.</w:t>
      </w:r>
    </w:p>
    <w:p w:rsidR="00434D13" w:rsidRDefault="00FB0FFF">
      <w:pPr>
        <w:pStyle w:val="ProductList-BodySpaced"/>
      </w:pPr>
      <w:r>
        <w:rPr>
          <w:b/>
          <w:color w:val="00188F"/>
        </w:rPr>
        <w:t>Point</w:t>
      </w:r>
      <w:r>
        <w:t xml:space="preserve"> = Det värde som har tilldelats en produkt som används för att beräkna volymprisnivån som gäller för kundens volymlicensieringsavtal.</w:t>
      </w:r>
    </w:p>
    <w:p w:rsidR="00434D13" w:rsidRDefault="00FB0FFF">
      <w:pPr>
        <w:pStyle w:val="ProductList-BodySpaced"/>
      </w:pPr>
      <w:r>
        <w:rPr>
          <w:b/>
          <w:color w:val="00188F"/>
        </w:rPr>
        <w:t>SA</w:t>
      </w:r>
      <w:r>
        <w:t xml:space="preserve"> = </w:t>
      </w:r>
      <w:r>
        <w:rPr>
          <w:color w:val="00188F"/>
        </w:rPr>
        <w:t>Software Assurance</w:t>
      </w:r>
      <w:r>
        <w:t>: Poängvärde som tilldelas när SA erbjuds för den programvara som anges.</w:t>
      </w:r>
    </w:p>
    <w:p w:rsidR="00434D13" w:rsidRDefault="00FB0FFF">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rsidR="00434D13" w:rsidRDefault="00434D13">
      <w:pPr>
        <w:pStyle w:val="ProductList-BodySpaced"/>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Spaced"/>
      </w:pPr>
    </w:p>
    <w:p w:rsidR="00434D13" w:rsidRDefault="00FB0FFF">
      <w:pPr>
        <w:pStyle w:val="ProductList-Offering1Heading"/>
        <w:outlineLvl w:val="1"/>
      </w:pPr>
      <w:bookmarkStart w:id="344" w:name="_Sec553"/>
      <w:r>
        <w:t>Definitioner</w:t>
      </w:r>
      <w:bookmarkEnd w:id="344"/>
      <w:r>
        <w:fldChar w:fldCharType="begin"/>
      </w:r>
      <w:r>
        <w:instrText xml:space="preserve"> TC "</w:instrText>
      </w:r>
      <w:bookmarkStart w:id="345" w:name="_Toc10196050"/>
      <w:r>
        <w:instrText>Definitioner</w:instrText>
      </w:r>
      <w:bookmarkEnd w:id="345"/>
      <w:r>
        <w:instrText>" \l 2</w:instrText>
      </w:r>
      <w:r>
        <w:fldChar w:fldCharType="end"/>
      </w:r>
    </w:p>
    <w:p w:rsidR="00434D13" w:rsidRDefault="00FB0FFF">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rsidR="00434D13" w:rsidRDefault="00FB0FFF">
      <w:pPr>
        <w:pStyle w:val="ProductList-BodySpaced"/>
      </w:pPr>
      <w:r>
        <w:rPr>
          <w:b/>
          <w:color w:val="00188F"/>
        </w:rPr>
        <w:t xml:space="preserve">Tillägg </w:t>
      </w:r>
      <w:r>
        <w:t xml:space="preserve">avser en licens som köps utöver (och associeras med) en tidigare förvärvad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rsidR="00434D13" w:rsidRDefault="00FB0FFF">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434D13" w:rsidRDefault="00FB0FFF">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rsidR="00434D13" w:rsidRDefault="00FB0FFF">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rsidR="00434D13" w:rsidRDefault="00FB0FFF">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rsidR="00434D13" w:rsidRDefault="00FB0FFF">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rsidR="00434D13" w:rsidRDefault="00FB0FFF">
      <w:pPr>
        <w:pStyle w:val="ProductList-BodySpaced"/>
      </w:pPr>
      <w:r>
        <w:rPr>
          <w:b/>
          <w:color w:val="00188F"/>
        </w:rPr>
        <w:t>Klustrat HPC-program</w:t>
      </w:r>
      <w:r>
        <w:t xml:space="preserve"> avser högprestandaberäkningsprogram som löser komplicerade beräkningsproblem eller en uppsättning närliggande beräkningsproblem parallellt. Klustrade HPC-program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rsidR="00434D13" w:rsidRDefault="00FB0FFF">
      <w:pPr>
        <w:pStyle w:val="ProductList-BodySpaced"/>
      </w:pPr>
      <w:r>
        <w:rPr>
          <w:b/>
          <w:color w:val="00188F"/>
        </w:rPr>
        <w:t>Klusternod</w:t>
      </w:r>
      <w:r>
        <w:t xml:space="preserve"> avser en enhet som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rsidR="00434D13" w:rsidRDefault="00FB0FFF">
      <w:pPr>
        <w:pStyle w:val="ProductList-BodySpaced"/>
      </w:pPr>
      <w:r>
        <w:rPr>
          <w:b/>
          <w:color w:val="00188F"/>
        </w:rPr>
        <w:lastRenderedPageBreak/>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434D13" w:rsidRDefault="00FB0FFF">
      <w:pPr>
        <w:pStyle w:val="ProductList-BodySpaced"/>
      </w:pPr>
      <w:r>
        <w:rPr>
          <w:b/>
          <w:color w:val="00188F"/>
        </w:rPr>
        <w:t>Cykelskördande nod</w:t>
      </w:r>
      <w:r>
        <w:t xml:space="preserve"> avser en enhet som inte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rsidR="00434D13" w:rsidRDefault="00FB0FFF">
      <w:pPr>
        <w:pStyle w:val="ProductList-BodySpaced"/>
      </w:pPr>
      <w:r>
        <w:t xml:space="preserve">Med </w:t>
      </w:r>
      <w:r>
        <w:rPr>
          <w:b/>
          <w:color w:val="00188F"/>
        </w:rPr>
        <w:t>kvalificerad Education-användare</w:t>
      </w:r>
      <w:r>
        <w:t xml:space="preserve"> avses en anställd eller en entreprenör (förutom studenter) som får tillgång till eller som använder en Education-plattformsprodukt till förmån för institutionen.</w:t>
      </w:r>
    </w:p>
    <w:p w:rsidR="00434D13" w:rsidRDefault="00FB0FFF">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rsidR="00434D13" w:rsidRDefault="00FB0FFF">
      <w:pPr>
        <w:pStyle w:val="ProductList-BodySpaced"/>
      </w:pPr>
      <w:r>
        <w:rPr>
          <w:b/>
          <w:color w:val="00188F"/>
        </w:rPr>
        <w:t>External Connector-licens</w:t>
      </w:r>
      <w:r>
        <w:t xml:space="preserve"> avser en Licens som har tilldelats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avsedd för Kundens användning och som tillåter åtkomst till motsvarande version av serverprogramvaran eller tidigare versioner av serverprogramvaran för </w:t>
      </w:r>
      <w:r>
        <w:fldChar w:fldCharType="begin"/>
      </w:r>
      <w:r>
        <w:instrText xml:space="preserve"> AutoTextList   \s NoStyle \t "Externa användare avser användare som vare sig är anställda av kunden eller av dess Koncernbolag, eller är kundens eller kundens Koncernbolags uppdragstagare på plats eller ombud på plats." </w:instrText>
      </w:r>
      <w:r>
        <w:fldChar w:fldCharType="separate"/>
      </w:r>
      <w:r>
        <w:rPr>
          <w:color w:val="0563C1"/>
        </w:rPr>
        <w:t>Externa användare</w:t>
      </w:r>
      <w:r>
        <w:fldChar w:fldCharType="end"/>
      </w:r>
      <w:r>
        <w:t>.</w:t>
      </w:r>
    </w:p>
    <w:p w:rsidR="00434D13" w:rsidRDefault="00FB0FFF">
      <w:pPr>
        <w:pStyle w:val="ProductList-BodySpaced"/>
      </w:pPr>
      <w:r>
        <w:rPr>
          <w:b/>
          <w:color w:val="00188F"/>
        </w:rPr>
        <w:t>Externa användare</w:t>
      </w:r>
      <w:r>
        <w:t xml:space="preserve"> avser användare som inte är Kundens eller dess Koncernbolags anställda, leverantörer på plats eller ombud på plats.</w:t>
      </w:r>
    </w:p>
    <w:p w:rsidR="00434D13" w:rsidRDefault="00FB0FFF">
      <w:pPr>
        <w:pStyle w:val="ProductList-BodySpaced"/>
      </w:pPr>
      <w:r>
        <w:t xml:space="preserve">Med </w:t>
      </w:r>
      <w:r>
        <w:rPr>
          <w:b/>
          <w:color w:val="00188F"/>
        </w:rPr>
        <w:t xml:space="preserve">Government Community Cloud (endast USA) </w:t>
      </w:r>
      <w:r>
        <w:t xml:space="preserve">avses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rsidR="00434D13" w:rsidRDefault="00FB0FFF">
      <w:pPr>
        <w:pStyle w:val="ProductList-BodySpaced"/>
      </w:pPr>
      <w:r>
        <w:t>Med</w:t>
      </w:r>
      <w:r>
        <w:rPr>
          <w:b/>
          <w:color w:val="00188F"/>
        </w:rPr>
        <w:t>F.d. student</w:t>
      </w:r>
      <w:r>
        <w:t xml:space="preserve"> avses en student som antingen (1) har slutfört studier på en nivå i en skola eller utbildningsinstitution i organisationen som kvalificerar studenten för att skriva in sig på en högskola eller ett universitet eller (2) har tagit en examen eller avslutat en kurs på en högskola eller ett universitet i organisationen.</w:t>
      </w:r>
    </w:p>
    <w:p w:rsidR="00434D13" w:rsidRDefault="00FB0FFF">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434D13" w:rsidRDefault="00FB0FFF">
      <w:pPr>
        <w:pStyle w:val="ProductList-BodySpaced"/>
      </w:pPr>
      <w:r>
        <w:rPr>
          <w:b/>
          <w:color w:val="00188F"/>
        </w:rPr>
        <w:t>Arbetsbelastning för högprestandaberäkning (HPC)</w:t>
      </w:r>
      <w:r>
        <w:t xml:space="preserve"> avser en arbetsbelastning där serverprogramvaran används för att köra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HPC-programmen</w:t>
      </w:r>
      <w:r>
        <w:fldChar w:fldCharType="end"/>
      </w:r>
      <w:r>
        <w:t>.</w:t>
      </w:r>
    </w:p>
    <w:p w:rsidR="00434D13" w:rsidRDefault="00FB0FFF">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rsidR="00434D13" w:rsidRDefault="00FB0FFF">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rsidR="00434D13" w:rsidRDefault="00FB0FFF">
      <w:pPr>
        <w:pStyle w:val="ProductList-BodySpaced"/>
      </w:pPr>
      <w:r>
        <w:rPr>
          <w:b/>
          <w:color w:val="00188F"/>
        </w:rPr>
        <w:t xml:space="preserve">Licens </w:t>
      </w:r>
      <w:r>
        <w:t>avser rätten att ladda ned, installera, få åtkomst till och använda en produkt.</w:t>
      </w:r>
    </w:p>
    <w:p w:rsidR="00434D13" w:rsidRDefault="00FB0FFF">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rsidR="00434D13" w:rsidRDefault="00FB0FFF">
      <w:pPr>
        <w:pStyle w:val="ProductList-BodySpaced"/>
      </w:pPr>
      <w:r>
        <w:rPr>
          <w:b/>
          <w:color w:val="00188F"/>
        </w:rPr>
        <w:t xml:space="preserve">License Mobility through Software Assurance Partner </w:t>
      </w:r>
      <w:r>
        <w:t xml:space="preserve">avser en enhet som identifieras på </w:t>
      </w:r>
      <w:hyperlink r:id="rId149">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rsidR="00434D13" w:rsidRDefault="00FB0FFF">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till vilken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rsidR="00434D13" w:rsidRDefault="00FB0FFF">
      <w:pPr>
        <w:pStyle w:val="ProductList-BodySpaced"/>
      </w:pPr>
      <w:r>
        <w:rPr>
          <w:b/>
          <w:color w:val="00188F"/>
        </w:rPr>
        <w:t>Licensierad användare</w:t>
      </w:r>
      <w:r>
        <w:t xml:space="preserve"> avser en enda person till vilken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är tilldelad.</w:t>
      </w:r>
    </w:p>
    <w:p w:rsidR="00434D13" w:rsidRDefault="00FB0FFF">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rsidR="00434D13" w:rsidRDefault="00FB0FFF">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rsidR="00434D13" w:rsidRDefault="00FB0FFF">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434D13" w:rsidRDefault="00FB0FFF">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programinstanser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rsidR="00434D13" w:rsidRDefault="00FB0FFF">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434D13" w:rsidRDefault="00FB0FFF">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rsidR="00434D13" w:rsidRDefault="00FB0FFF">
      <w:pPr>
        <w:pStyle w:val="ProductList-BodySpaced"/>
      </w:pPr>
      <w:r>
        <w:rPr>
          <w:b/>
          <w:color w:val="00188F"/>
        </w:rPr>
        <w:t xml:space="preserve">fysisk processor </w:t>
      </w:r>
      <w:r>
        <w:t>avser en processor i ett fysiskt maskinvarusystem.</w:t>
      </w:r>
    </w:p>
    <w:p w:rsidR="00434D13" w:rsidRDefault="00FB0FFF">
      <w:pPr>
        <w:pStyle w:val="ProductList-BodySpaced"/>
      </w:pPr>
      <w:r>
        <w:rPr>
          <w:b/>
          <w:color w:val="00188F"/>
        </w:rPr>
        <w:t>Primär användare</w:t>
      </w:r>
      <w:r>
        <w:t xml:space="preserve"> avser den användare som använder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rsidR="00434D13" w:rsidRDefault="00FB0FFF">
      <w:pPr>
        <w:pStyle w:val="ProductList-BodySpaced"/>
      </w:pPr>
      <w:r>
        <w:lastRenderedPageBreak/>
        <w:t>Med</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rsidR="00434D13" w:rsidRDefault="00FB0FFF">
      <w:pPr>
        <w:pStyle w:val="ProductList-BodySpaced"/>
      </w:pPr>
      <w:r>
        <w:rPr>
          <w:b/>
          <w:color w:val="00188F"/>
        </w:rPr>
        <w:t>Kvalificerad enhet från tredje man</w:t>
      </w:r>
      <w:r>
        <w:t xml:space="preserve"> avser en enhet som inte direkt eller indirekt kontrolleras av kunden eller dess koncernbolag (t.ex. en tredje mans offentliga kiosk).</w:t>
      </w:r>
    </w:p>
    <w:p w:rsidR="00434D13" w:rsidRDefault="00FB0FFF">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rsidR="00434D13" w:rsidRDefault="00FB0FFF">
      <w:pPr>
        <w:pStyle w:val="ProductList-BodySpaced"/>
      </w:pPr>
      <w:r>
        <w:rPr>
          <w:b/>
          <w:color w:val="00188F"/>
        </w:rPr>
        <w:t>SL</w:t>
      </w:r>
      <w:r>
        <w:t xml:space="preserve"> avser en prenumerations</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rsidR="00434D13" w:rsidRDefault="00FB0FFF">
      <w:pPr>
        <w:pStyle w:val="ProductList-BodySpaced"/>
      </w:pPr>
      <w:r>
        <w:rPr>
          <w:b/>
          <w:color w:val="00188F"/>
        </w:rPr>
        <w:t>Server</w:t>
      </w:r>
      <w:r>
        <w:t xml:space="preserve"> avser ett fysiskt maskinvarusystem på vilket serverprogramvara kan köras.</w:t>
      </w:r>
    </w:p>
    <w:p w:rsidR="00434D13" w:rsidRDefault="00FB0FFF">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rsidR="00434D13" w:rsidRDefault="00FB0FFF">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fullständig användarlicens.</w:t>
      </w:r>
    </w:p>
    <w:p w:rsidR="00434D13" w:rsidRDefault="00FB0FFF">
      <w:pPr>
        <w:pStyle w:val="ProductList-BodySpaced"/>
      </w:pPr>
      <w:r>
        <w:t xml:space="preserve"> Med</w:t>
      </w:r>
      <w:r>
        <w:rPr>
          <w:b/>
          <w:color w:val="00188F"/>
        </w:rPr>
        <w:t>Student</w:t>
      </w:r>
      <w:r>
        <w:t xml:space="preserve"> avses en individ som är inskriven vid en utbildningsinstitution som är en del av Institutionens organisation, på heltid eller deltid.</w:t>
      </w:r>
    </w:p>
    <w:p w:rsidR="00434D13" w:rsidRDefault="00FB0FFF">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rsidR="00434D13" w:rsidRDefault="00FB0FFF">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rsidR="00434D13" w:rsidRDefault="00FB0FFF">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rsidR="00434D13" w:rsidRDefault="00FB0FFF">
      <w:pPr>
        <w:pStyle w:val="ProductList-BodySpaced"/>
      </w:pPr>
      <w:r>
        <w:rPr>
          <w:b/>
          <w:color w:val="00188F"/>
        </w:rPr>
        <w:t>Webbarbetsbelastning</w:t>
      </w:r>
      <w:r>
        <w:t xml:space="preserve"> (även kallad ”</w:t>
      </w:r>
      <w:r>
        <w:rPr>
          <w:color w:val="00188F"/>
        </w:rPr>
        <w:t>Webblösningar</w:t>
      </w:r>
      <w:r>
        <w:t>”) är offentligt tillgängliga webbsidor, webbplatser, webbprogram, webbtjänster och/eller POP3 e-postserver. I syfte att klargöra är åtkomst till innehåll, information och program som hanteras av programvaran inom en webblösning inte begränsad till kundens eller dess koncernbolags anställda.</w:t>
      </w:r>
    </w:p>
    <w:p w:rsidR="00434D13" w:rsidRDefault="00FB0FFF">
      <w:pPr>
        <w:pStyle w:val="ProductList-BodySpaced"/>
      </w:pPr>
      <w:r>
        <w:t>Programvara i webblösningar används för att köra:</w:t>
      </w:r>
    </w:p>
    <w:p w:rsidR="00434D13" w:rsidRDefault="00FB0FFF" w:rsidP="00FB0FFF">
      <w:pPr>
        <w:pStyle w:val="ProductList-Bullet"/>
        <w:numPr>
          <w:ilvl w:val="0"/>
          <w:numId w:val="45"/>
        </w:numPr>
      </w:pPr>
      <w:r>
        <w:t>webbserverprogramvara (till exempel Microsoft Internet Information Services) och hanterings- eller säkerhetsagenter (till exempel System Center Operations Manager-agenten);</w:t>
      </w:r>
    </w:p>
    <w:p w:rsidR="00434D13" w:rsidRDefault="00FB0FFF" w:rsidP="00FB0FFF">
      <w:pPr>
        <w:pStyle w:val="ProductList-Bullet"/>
        <w:numPr>
          <w:ilvl w:val="0"/>
          <w:numId w:val="45"/>
        </w:numPr>
      </w:pPr>
      <w:r>
        <w:t>databasmotorprogramvara (till exempel Microsoft SQL Server) endast för att stödja Webblösningar, eller</w:t>
      </w:r>
    </w:p>
    <w:p w:rsidR="00434D13" w:rsidRDefault="00FB0FFF" w:rsidP="00FB0FFF">
      <w:pPr>
        <w:pStyle w:val="ProductList-Bullet"/>
        <w:numPr>
          <w:ilvl w:val="0"/>
          <w:numId w:val="45"/>
        </w:numPr>
      </w:pPr>
      <w:r>
        <w:t>DNS-tjänsten för att tillhandahålla lösningar av Internetnamn till IP-adresser så länge som den inte är den enda funktionen för den instansen av programvaran.</w:t>
      </w:r>
    </w:p>
    <w:p w:rsidR="00434D13" w:rsidRDefault="00FB0FFF">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behållarteknik i Windows Server som använder en virtuell operativsystemmiljö för värdskap för en eller flera Windows Server-behållare. Varje instans av Hyper-V-isolering som används som värd för en eller flera Windows Server-behållare betraktas som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w:t>
      </w:r>
    </w:p>
    <w:p w:rsidR="00434D13" w:rsidRDefault="00FB0FFF">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rsidR="00434D13" w:rsidRDefault="00FB0FFF">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rsidR="00434D13" w:rsidRDefault="00434D13">
      <w:pPr>
        <w:pStyle w:val="ProductList-BodySpaced"/>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Spaced"/>
      </w:pPr>
    </w:p>
    <w:p w:rsidR="00434D13" w:rsidRDefault="00434D13">
      <w:pPr>
        <w:sectPr w:rsidR="00434D13">
          <w:headerReference w:type="default" r:id="rId150"/>
          <w:footerReference w:type="default" r:id="rId151"/>
          <w:type w:val="continuous"/>
          <w:pgSz w:w="12240" w:h="15840" w:code="1"/>
          <w:pgMar w:top="1170" w:right="720" w:bottom="720" w:left="720" w:header="432" w:footer="288" w:gutter="0"/>
          <w:cols w:space="360"/>
        </w:sectPr>
      </w:pPr>
    </w:p>
    <w:p w:rsidR="00434D13" w:rsidRDefault="00FB0FFF">
      <w:pPr>
        <w:pStyle w:val="ProductList-SectionHeading"/>
        <w:pageBreakBefore/>
        <w:outlineLvl w:val="0"/>
      </w:pPr>
      <w:bookmarkStart w:id="346" w:name="_Sec591"/>
      <w:bookmarkEnd w:id="336"/>
      <w:r>
        <w:lastRenderedPageBreak/>
        <w:t>Bilaga A – Licenser som är likvärdiga CAL/ML</w:t>
      </w:r>
      <w:r>
        <w:fldChar w:fldCharType="begin"/>
      </w:r>
      <w:r>
        <w:instrText xml:space="preserve"> TC "</w:instrText>
      </w:r>
      <w:bookmarkStart w:id="347" w:name="_Toc10196051"/>
      <w:r>
        <w:instrText>Bilaga A – Licenser som är likvärdiga CAL/ML</w:instrText>
      </w:r>
      <w:bookmarkEnd w:id="347"/>
      <w:r>
        <w:instrText>" \l 1</w:instrText>
      </w:r>
      <w:r>
        <w:fldChar w:fldCharType="end"/>
      </w:r>
    </w:p>
    <w:p w:rsidR="00434D13" w:rsidRDefault="00FB0FFF">
      <w:pPr>
        <w:pStyle w:val="ProductList-Body"/>
      </w:pPr>
      <w:r>
        <w:t xml:space="preserve">Rätt till åtkomst till serverprogramvara som körs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eller till att </w:t>
      </w:r>
      <w:r>
        <w:fldChar w:fldCharType="begin"/>
      </w:r>
      <w:r>
        <w:instrText xml:space="preserve"> AutoTextList   \s NoStyle \t "Hantera operativsystemmiljöer avser att samla in eller ta emot data om, konfigurera eller ge instruktioner till maskin- eller programvaran som direkt eller indirekt tillhör operativsystemmiljön. Det omfattar inte att upptäcka förekomsten av en enhet eller operativsystemmiljö." </w:instrText>
      </w:r>
      <w:r>
        <w:fldChar w:fldCharType="separate"/>
      </w:r>
      <w:r>
        <w:rPr>
          <w:color w:val="0563C1"/>
        </w:rPr>
        <w:t>hantera operativsystemmiljöer</w:t>
      </w:r>
      <w:r>
        <w:fldChar w:fldCharType="end"/>
      </w:r>
      <w:r>
        <w:t xml:space="preserve"> finns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-programsviter och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rsidR="00434D13" w:rsidRDefault="00434D13">
      <w:pPr>
        <w:pStyle w:val="ProductList-Body"/>
      </w:pPr>
    </w:p>
    <w:tbl>
      <w:tblPr>
        <w:tblStyle w:val="PURTable"/>
        <w:tblW w:w="0" w:type="dxa"/>
        <w:tblLook w:val="04A0" w:firstRow="1" w:lastRow="0" w:firstColumn="1" w:lastColumn="0" w:noHBand="0" w:noVBand="1"/>
      </w:tblPr>
      <w:tblGrid>
        <w:gridCol w:w="869"/>
        <w:gridCol w:w="373"/>
        <w:gridCol w:w="495"/>
        <w:gridCol w:w="495"/>
        <w:gridCol w:w="809"/>
        <w:gridCol w:w="487"/>
        <w:gridCol w:w="494"/>
        <w:gridCol w:w="500"/>
        <w:gridCol w:w="487"/>
        <w:gridCol w:w="438"/>
        <w:gridCol w:w="487"/>
        <w:gridCol w:w="494"/>
        <w:gridCol w:w="500"/>
        <w:gridCol w:w="487"/>
        <w:gridCol w:w="335"/>
        <w:gridCol w:w="388"/>
        <w:gridCol w:w="389"/>
        <w:gridCol w:w="270"/>
        <w:gridCol w:w="270"/>
        <w:gridCol w:w="255"/>
        <w:gridCol w:w="260"/>
        <w:gridCol w:w="260"/>
        <w:gridCol w:w="371"/>
        <w:gridCol w:w="340"/>
        <w:gridCol w:w="363"/>
      </w:tblGrid>
      <w:tr w:rsidR="00434D13">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434D13" w:rsidRDefault="00434D13">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34D13" w:rsidRDefault="00FB0FFF">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34D13" w:rsidRDefault="00FB0FFF">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34D13" w:rsidRDefault="00FB0FFF">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34D13" w:rsidRDefault="00FB0FF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34D13" w:rsidRDefault="00FB0FFF">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34D13" w:rsidRDefault="00FB0FF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34D13" w:rsidRDefault="00FB0FFF">
            <w:pPr>
              <w:pStyle w:val="ProductList-TableBody"/>
              <w:jc w:val="center"/>
            </w:pPr>
            <w:r>
              <w:rPr>
                <w:color w:val="FFFFFF"/>
              </w:rPr>
              <w:t>Dynamics 365 Enterprise</w:t>
            </w:r>
          </w:p>
        </w:tc>
      </w:tr>
      <w:tr w:rsidR="00434D13">
        <w:tc>
          <w:tcPr>
            <w:tcW w:w="240" w:type="dxa"/>
            <w:tcBorders>
              <w:top w:val="none" w:sz="4" w:space="0" w:color="BFBFBF"/>
              <w:left w:val="none" w:sz="24" w:space="0" w:color="808080"/>
              <w:bottom w:val="single" w:sz="4" w:space="0" w:color="FFFFFF"/>
              <w:right w:val="single" w:sz="6" w:space="0" w:color="FFFFFF"/>
            </w:tcBorders>
          </w:tcPr>
          <w:p w:rsidR="00434D13" w:rsidRDefault="00FB0FFF">
            <w:pPr>
              <w:pStyle w:val="ProductList-TableBody"/>
            </w:pPr>
            <w:r>
              <w:t>Servrar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4D13" w:rsidRDefault="00FB0FF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4D13" w:rsidRDefault="00FB0FF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4D13" w:rsidRDefault="00FB0FF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4D13" w:rsidRDefault="00FB0FFF">
            <w:pPr>
              <w:pStyle w:val="ProductList-TableBody"/>
              <w:jc w:val="center"/>
            </w:pPr>
            <w:r>
              <w:rPr>
                <w:color w:val="FFFFFF"/>
              </w:rPr>
              <w:t>Programsvit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4D13" w:rsidRDefault="00FB0FF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4D13" w:rsidRDefault="00FB0FF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4D13" w:rsidRDefault="00FB0FF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4D13" w:rsidRDefault="00FB0FF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4D13" w:rsidRDefault="00FB0FFF">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4D13" w:rsidRDefault="00FB0FF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4D13" w:rsidRDefault="00FB0FF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4D13" w:rsidRDefault="00FB0FF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34D13" w:rsidRDefault="00FB0FF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4D13" w:rsidRDefault="00FB0FF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34D13" w:rsidRDefault="00FB0FF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34D13" w:rsidRDefault="00FB0FFF">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34D13" w:rsidRDefault="00FB0FF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34D13" w:rsidRDefault="00FB0FF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34D13" w:rsidRDefault="00FB0FF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34D13" w:rsidRDefault="00FB0FF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34D13" w:rsidRDefault="00FB0FF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34D13" w:rsidRDefault="00FB0FF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34D13" w:rsidRDefault="00FB0FF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34D13" w:rsidRDefault="00FB0FFF">
            <w:pPr>
              <w:pStyle w:val="ProductList-TableBody"/>
              <w:jc w:val="center"/>
            </w:pPr>
            <w:r>
              <w:rPr>
                <w:color w:val="FFFFFF"/>
              </w:rPr>
              <w:t>Plan</w:t>
            </w:r>
          </w:p>
        </w:tc>
      </w:tr>
      <w:tr w:rsidR="00434D13">
        <w:tc>
          <w:tcPr>
            <w:tcW w:w="240" w:type="dxa"/>
            <w:gridSpan w:val="15"/>
            <w:tcBorders>
              <w:top w:val="single" w:sz="4" w:space="0" w:color="FFFFFF"/>
              <w:left w:val="single" w:sz="6" w:space="0" w:color="FFFFFF"/>
              <w:bottom w:val="single" w:sz="4" w:space="0" w:color="FFFFFF"/>
              <w:right w:val="single" w:sz="6" w:space="0" w:color="FFFFFF"/>
            </w:tcBorders>
          </w:tcPr>
          <w:p w:rsidR="00434D13" w:rsidRDefault="00FB0FFF">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r>
      <w:tr w:rsidR="00434D13">
        <w:tc>
          <w:tcPr>
            <w:tcW w:w="240" w:type="dxa"/>
            <w:tcBorders>
              <w:top w:val="dashed" w:sz="4" w:space="0" w:color="BFBFBF"/>
              <w:left w:val="none" w:sz="24" w:space="0" w:color="808080"/>
              <w:bottom w:val="dashed" w:sz="4" w:space="0" w:color="BFBFBF"/>
              <w:right w:val="single" w:sz="6" w:space="0" w:color="FFFFFF"/>
            </w:tcBorders>
          </w:tcPr>
          <w:p w:rsidR="00434D13" w:rsidRDefault="004453BF">
            <w:pPr>
              <w:pStyle w:val="ProductList-TableBody"/>
            </w:pPr>
            <w:hyperlink w:anchor="_Sec793">
              <w:r w:rsidR="00FB0FF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240" w:type="dxa"/>
            <w:tcBorders>
              <w:top w:val="dashed" w:sz="4" w:space="0" w:color="BFBFBF"/>
              <w:left w:val="none" w:sz="24" w:space="0" w:color="808080"/>
              <w:bottom w:val="single" w:sz="4" w:space="0" w:color="FFFFFF"/>
              <w:right w:val="single" w:sz="6" w:space="0" w:color="FFFFFF"/>
            </w:tcBorders>
          </w:tcPr>
          <w:p w:rsidR="00434D13" w:rsidRDefault="004453BF">
            <w:pPr>
              <w:pStyle w:val="ProductList-TableBody"/>
            </w:pPr>
            <w:hyperlink w:anchor="_Sec793">
              <w:r w:rsidR="00FB0FFF">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r>
      <w:tr w:rsidR="00434D13">
        <w:tc>
          <w:tcPr>
            <w:tcW w:w="240" w:type="dxa"/>
            <w:gridSpan w:val="15"/>
            <w:tcBorders>
              <w:top w:val="single" w:sz="4" w:space="0" w:color="FFFFFF"/>
              <w:left w:val="single" w:sz="6" w:space="0" w:color="FFFFFF"/>
              <w:bottom w:val="single" w:sz="4" w:space="0" w:color="FFFFFF"/>
              <w:right w:val="single" w:sz="6" w:space="0" w:color="FFFFFF"/>
            </w:tcBorders>
          </w:tcPr>
          <w:p w:rsidR="00434D13" w:rsidRDefault="00FB0FFF">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r>
      <w:tr w:rsidR="00434D13">
        <w:tc>
          <w:tcPr>
            <w:tcW w:w="240" w:type="dxa"/>
            <w:tcBorders>
              <w:top w:val="dashed" w:sz="4" w:space="0" w:color="BFBFBF"/>
              <w:left w:val="none" w:sz="24" w:space="0" w:color="808080"/>
              <w:bottom w:val="dashed" w:sz="4" w:space="0" w:color="BFBFBF"/>
              <w:right w:val="single" w:sz="6" w:space="0" w:color="FFFFFF"/>
            </w:tcBorders>
          </w:tcPr>
          <w:p w:rsidR="00434D13" w:rsidRDefault="004453BF">
            <w:pPr>
              <w:pStyle w:val="ProductList-TableBody"/>
            </w:pPr>
            <w:hyperlink w:anchor="_Sec793">
              <w:r w:rsidR="00FB0FF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240" w:type="dxa"/>
            <w:tcBorders>
              <w:top w:val="dashed" w:sz="4" w:space="0" w:color="BFBFBF"/>
              <w:left w:val="none" w:sz="24" w:space="0" w:color="808080"/>
              <w:bottom w:val="single" w:sz="4" w:space="0" w:color="FFFFFF"/>
              <w:right w:val="single" w:sz="6" w:space="0" w:color="FFFFFF"/>
            </w:tcBorders>
          </w:tcPr>
          <w:p w:rsidR="00434D13" w:rsidRDefault="004453BF">
            <w:pPr>
              <w:pStyle w:val="ProductList-TableBody"/>
            </w:pPr>
            <w:hyperlink w:anchor="_Sec793">
              <w:r w:rsidR="00FB0FFF">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r>
      <w:tr w:rsidR="00434D13">
        <w:tc>
          <w:tcPr>
            <w:tcW w:w="240" w:type="dxa"/>
            <w:gridSpan w:val="15"/>
            <w:tcBorders>
              <w:top w:val="single" w:sz="4" w:space="0" w:color="FFFFFF"/>
              <w:left w:val="single" w:sz="6" w:space="0" w:color="FFFFFF"/>
              <w:bottom w:val="single" w:sz="4" w:space="0" w:color="FFFFFF"/>
              <w:right w:val="single" w:sz="6" w:space="0" w:color="FFFFFF"/>
            </w:tcBorders>
          </w:tcPr>
          <w:p w:rsidR="00434D13" w:rsidRDefault="00FB0FFF">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r>
      <w:tr w:rsidR="00434D13">
        <w:tc>
          <w:tcPr>
            <w:tcW w:w="240" w:type="dxa"/>
            <w:tcBorders>
              <w:top w:val="dashed" w:sz="4" w:space="0" w:color="BFBFBF"/>
              <w:left w:val="none" w:sz="24" w:space="0" w:color="808080"/>
              <w:bottom w:val="dashed" w:sz="4" w:space="0" w:color="BFBFBF"/>
              <w:right w:val="single" w:sz="6" w:space="0" w:color="FFFFFF"/>
            </w:tcBorders>
          </w:tcPr>
          <w:p w:rsidR="00434D13" w:rsidRDefault="004453BF">
            <w:pPr>
              <w:pStyle w:val="ProductList-TableBody"/>
            </w:pPr>
            <w:hyperlink w:anchor="_Sec798">
              <w:r w:rsidR="00FB0FF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240" w:type="dxa"/>
            <w:tcBorders>
              <w:top w:val="dashed" w:sz="4" w:space="0" w:color="BFBFBF"/>
              <w:left w:val="none" w:sz="24" w:space="0" w:color="808080"/>
              <w:bottom w:val="single" w:sz="4" w:space="0" w:color="FFFFFF"/>
              <w:right w:val="single" w:sz="6" w:space="0" w:color="FFFFFF"/>
            </w:tcBorders>
          </w:tcPr>
          <w:p w:rsidR="00434D13" w:rsidRDefault="004453BF">
            <w:pPr>
              <w:pStyle w:val="ProductList-TableBody"/>
            </w:pPr>
            <w:hyperlink w:anchor="_Sec798">
              <w:r w:rsidR="00FB0FFF">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r>
      <w:tr w:rsidR="00434D13">
        <w:tc>
          <w:tcPr>
            <w:tcW w:w="240" w:type="dxa"/>
            <w:gridSpan w:val="15"/>
            <w:tcBorders>
              <w:top w:val="single" w:sz="4" w:space="0" w:color="FFFFFF"/>
              <w:left w:val="single" w:sz="6" w:space="0" w:color="FFFFFF"/>
              <w:bottom w:val="single" w:sz="4" w:space="0" w:color="FFFFFF"/>
              <w:right w:val="single" w:sz="6" w:space="0" w:color="FFFFFF"/>
            </w:tcBorders>
          </w:tcPr>
          <w:p w:rsidR="00434D13" w:rsidRDefault="00FB0FF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r>
      <w:tr w:rsidR="00434D13">
        <w:tc>
          <w:tcPr>
            <w:tcW w:w="240" w:type="dxa"/>
            <w:tcBorders>
              <w:top w:val="dashed" w:sz="4" w:space="0" w:color="BFBFBF"/>
              <w:left w:val="none" w:sz="24" w:space="0" w:color="808080"/>
              <w:bottom w:val="single" w:sz="4" w:space="0" w:color="FFFFFF"/>
              <w:right w:val="single" w:sz="6" w:space="0" w:color="FFFFFF"/>
            </w:tcBorders>
          </w:tcPr>
          <w:p w:rsidR="00434D13" w:rsidRDefault="004453BF">
            <w:pPr>
              <w:pStyle w:val="ProductList-TableBody"/>
            </w:pPr>
            <w:hyperlink w:anchor="_Sec798">
              <w:r w:rsidR="00FB0FFF">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r>
      <w:tr w:rsidR="00434D13">
        <w:tc>
          <w:tcPr>
            <w:tcW w:w="240" w:type="dxa"/>
            <w:gridSpan w:val="15"/>
            <w:tcBorders>
              <w:top w:val="single" w:sz="4" w:space="0" w:color="FFFFFF"/>
              <w:left w:val="single" w:sz="6" w:space="0" w:color="FFFFFF"/>
              <w:bottom w:val="single" w:sz="4" w:space="0" w:color="FFFFFF"/>
              <w:right w:val="single" w:sz="6" w:space="0" w:color="FFFFFF"/>
            </w:tcBorders>
          </w:tcPr>
          <w:p w:rsidR="00434D13" w:rsidRDefault="00FB0FFF">
            <w:pPr>
              <w:pStyle w:val="ProductList-TableBody"/>
            </w:pPr>
            <w:r>
              <w:rPr>
                <w:b/>
              </w:rPr>
              <w:t>Skype för företag Server 2019</w:t>
            </w: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r>
      <w:tr w:rsidR="00434D13">
        <w:tc>
          <w:tcPr>
            <w:tcW w:w="240" w:type="dxa"/>
            <w:tcBorders>
              <w:top w:val="dashed" w:sz="4" w:space="0" w:color="BFBFBF"/>
              <w:left w:val="none" w:sz="24" w:space="0" w:color="808080"/>
              <w:bottom w:val="dashed" w:sz="4" w:space="0" w:color="BFBFBF"/>
              <w:right w:val="single" w:sz="6" w:space="0" w:color="FFFFFF"/>
            </w:tcBorders>
          </w:tcPr>
          <w:p w:rsidR="00434D13" w:rsidRDefault="004453BF">
            <w:pPr>
              <w:pStyle w:val="ProductList-TableBody"/>
            </w:pPr>
            <w:hyperlink w:anchor="_Sec799">
              <w:r w:rsidR="00FB0FF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240" w:type="dxa"/>
            <w:tcBorders>
              <w:top w:val="dashed" w:sz="4" w:space="0" w:color="BFBFBF"/>
              <w:left w:val="none" w:sz="24" w:space="0" w:color="808080"/>
              <w:bottom w:val="dashed" w:sz="4" w:space="0" w:color="BFBFBF"/>
              <w:right w:val="single" w:sz="6" w:space="0" w:color="FFFFFF"/>
            </w:tcBorders>
          </w:tcPr>
          <w:p w:rsidR="00434D13" w:rsidRDefault="004453BF">
            <w:pPr>
              <w:pStyle w:val="ProductList-TableBody"/>
            </w:pPr>
            <w:hyperlink w:anchor="_Sec799">
              <w:r w:rsidR="00FB0FFF">
                <w:rPr>
                  <w:color w:val="00467F"/>
                  <w:u w:val="single"/>
                </w:rPr>
                <w:t>Additive</w:t>
              </w:r>
            </w:hyperlink>
            <w:r w:rsidR="00FB0FF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240" w:type="dxa"/>
            <w:tcBorders>
              <w:top w:val="dashed" w:sz="4" w:space="0" w:color="BFBFBF"/>
              <w:left w:val="none" w:sz="24" w:space="0" w:color="808080"/>
              <w:bottom w:val="single" w:sz="4" w:space="0" w:color="FFFFFF"/>
              <w:right w:val="single" w:sz="6" w:space="0" w:color="FFFFFF"/>
            </w:tcBorders>
          </w:tcPr>
          <w:p w:rsidR="00434D13" w:rsidRDefault="004453BF">
            <w:pPr>
              <w:pStyle w:val="ProductList-TableBody"/>
            </w:pPr>
            <w:hyperlink w:anchor="_Sec799">
              <w:r w:rsidR="00FB0FFF">
                <w:rPr>
                  <w:color w:val="00467F"/>
                  <w:u w:val="single"/>
                </w:rPr>
                <w:t>Additive</w:t>
              </w:r>
            </w:hyperlink>
            <w:r w:rsidR="00FB0FF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r>
      <w:tr w:rsidR="00434D13">
        <w:tc>
          <w:tcPr>
            <w:tcW w:w="240" w:type="dxa"/>
            <w:gridSpan w:val="15"/>
            <w:tcBorders>
              <w:top w:val="single" w:sz="4" w:space="0" w:color="FFFFFF"/>
              <w:left w:val="single" w:sz="6" w:space="0" w:color="FFFFFF"/>
              <w:bottom w:val="single" w:sz="4" w:space="0" w:color="FFFFFF"/>
              <w:right w:val="single" w:sz="6" w:space="0" w:color="FFFFFF"/>
            </w:tcBorders>
          </w:tcPr>
          <w:p w:rsidR="00434D13" w:rsidRDefault="00FB0FFF">
            <w:pPr>
              <w:pStyle w:val="ProductList-TableBody"/>
            </w:pPr>
            <w:r>
              <w:rPr>
                <w:b/>
              </w:rPr>
              <w:t>Windows MultiPoint Server 2016 Premium (endast Academic)</w:t>
            </w: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r>
      <w:tr w:rsidR="00434D13">
        <w:tc>
          <w:tcPr>
            <w:tcW w:w="240" w:type="dxa"/>
            <w:tcBorders>
              <w:top w:val="dashed" w:sz="4" w:space="0" w:color="BFBFBF"/>
              <w:left w:val="none" w:sz="24" w:space="0" w:color="808080"/>
              <w:bottom w:val="dashed" w:sz="4" w:space="0" w:color="BFBFBF"/>
              <w:right w:val="single" w:sz="6" w:space="0" w:color="FFFFFF"/>
            </w:tcBorders>
          </w:tcPr>
          <w:p w:rsidR="00434D13" w:rsidRDefault="004453BF">
            <w:pPr>
              <w:pStyle w:val="ProductList-TableBody"/>
            </w:pPr>
            <w:hyperlink w:anchor="_Sec800">
              <w:r w:rsidR="00FB0FF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240" w:type="dxa"/>
            <w:tcBorders>
              <w:top w:val="dashed" w:sz="4" w:space="0" w:color="BFBFBF"/>
              <w:left w:val="none" w:sz="24" w:space="0" w:color="808080"/>
              <w:bottom w:val="single" w:sz="4" w:space="0" w:color="FFFFFF"/>
              <w:right w:val="single" w:sz="6" w:space="0" w:color="FFFFFF"/>
            </w:tcBorders>
          </w:tcPr>
          <w:p w:rsidR="00434D13" w:rsidRDefault="004453BF">
            <w:pPr>
              <w:pStyle w:val="ProductList-TableBody"/>
            </w:pPr>
            <w:hyperlink w:anchor="_Sec800">
              <w:r w:rsidR="00FB0FFF">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r>
      <w:tr w:rsidR="00434D13">
        <w:tc>
          <w:tcPr>
            <w:tcW w:w="240" w:type="dxa"/>
            <w:gridSpan w:val="15"/>
            <w:tcBorders>
              <w:top w:val="single" w:sz="4" w:space="0" w:color="FFFFFF"/>
              <w:left w:val="single" w:sz="6" w:space="0" w:color="FFFFFF"/>
              <w:bottom w:val="single" w:sz="4" w:space="0" w:color="FFFFFF"/>
              <w:right w:val="single" w:sz="6" w:space="0" w:color="FFFFFF"/>
            </w:tcBorders>
          </w:tcPr>
          <w:p w:rsidR="00434D13" w:rsidRDefault="00FB0FFF">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r>
      <w:tr w:rsidR="00434D13">
        <w:tc>
          <w:tcPr>
            <w:tcW w:w="240" w:type="dxa"/>
            <w:tcBorders>
              <w:top w:val="dashed" w:sz="4" w:space="0" w:color="BFBFBF"/>
              <w:left w:val="none" w:sz="24" w:space="0" w:color="808080"/>
              <w:bottom w:val="dashed" w:sz="4" w:space="0" w:color="BFBFBF"/>
              <w:right w:val="single" w:sz="6" w:space="0" w:color="FFFFFF"/>
            </w:tcBorders>
          </w:tcPr>
          <w:p w:rsidR="00434D13" w:rsidRDefault="004453BF">
            <w:pPr>
              <w:pStyle w:val="ProductList-TableBody"/>
            </w:pPr>
            <w:hyperlink w:anchor="_Sec807">
              <w:r w:rsidR="00FB0FF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240" w:type="dxa"/>
            <w:tcBorders>
              <w:top w:val="dashed" w:sz="4" w:space="0" w:color="BFBFBF"/>
              <w:left w:val="none" w:sz="24" w:space="0" w:color="808080"/>
              <w:bottom w:val="dashed" w:sz="4" w:space="0" w:color="BFBFBF"/>
              <w:right w:val="single" w:sz="6" w:space="0" w:color="FFFFFF"/>
            </w:tcBorders>
          </w:tcPr>
          <w:p w:rsidR="00434D13" w:rsidRDefault="004453BF">
            <w:pPr>
              <w:pStyle w:val="ProductList-TableBody"/>
            </w:pPr>
            <w:hyperlink w:anchor="_Sec807">
              <w:r w:rsidR="00FB0FFF">
                <w:rPr>
                  <w:color w:val="00467F"/>
                  <w:u w:val="single"/>
                </w:rPr>
                <w:t>Additive</w:t>
              </w:r>
            </w:hyperlink>
            <w:r w:rsidR="00FB0FF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240" w:type="dxa"/>
            <w:tcBorders>
              <w:top w:val="dashed" w:sz="4" w:space="0" w:color="BFBFBF"/>
              <w:left w:val="none" w:sz="24" w:space="0" w:color="808080"/>
              <w:bottom w:val="single" w:sz="4" w:space="0" w:color="FFFFFF"/>
              <w:right w:val="single" w:sz="6" w:space="0" w:color="FFFFFF"/>
            </w:tcBorders>
          </w:tcPr>
          <w:p w:rsidR="00434D13" w:rsidRDefault="004453BF">
            <w:pPr>
              <w:pStyle w:val="ProductList-TableBody"/>
            </w:pPr>
            <w:hyperlink w:anchor="_Sec807">
              <w:r w:rsidR="00FB0FFF">
                <w:rPr>
                  <w:color w:val="00467F"/>
                  <w:u w:val="single"/>
                </w:rPr>
                <w:t>Additive</w:t>
              </w:r>
            </w:hyperlink>
            <w:r w:rsidR="00FB0FF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r>
      <w:tr w:rsidR="00434D13">
        <w:tc>
          <w:tcPr>
            <w:tcW w:w="240" w:type="dxa"/>
            <w:gridSpan w:val="15"/>
            <w:tcBorders>
              <w:top w:val="single" w:sz="4" w:space="0" w:color="FFFFFF"/>
              <w:left w:val="single" w:sz="6" w:space="0" w:color="FFFFFF"/>
              <w:bottom w:val="single" w:sz="4" w:space="0" w:color="FFFFFF"/>
              <w:right w:val="single" w:sz="6" w:space="0" w:color="FFFFFF"/>
            </w:tcBorders>
          </w:tcPr>
          <w:p w:rsidR="00434D13" w:rsidRDefault="00FB0FFF">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r>
      <w:tr w:rsidR="00434D13">
        <w:tc>
          <w:tcPr>
            <w:tcW w:w="240" w:type="dxa"/>
            <w:tcBorders>
              <w:top w:val="dashed" w:sz="4" w:space="0" w:color="BFBFBF"/>
              <w:left w:val="none" w:sz="24" w:space="0" w:color="808080"/>
              <w:bottom w:val="dashed" w:sz="4" w:space="0" w:color="BFBFBF"/>
              <w:right w:val="single" w:sz="6" w:space="0" w:color="FFFFFF"/>
            </w:tcBorders>
          </w:tcPr>
          <w:p w:rsidR="00434D13" w:rsidRDefault="004453BF">
            <w:pPr>
              <w:pStyle w:val="ProductList-TableBody"/>
            </w:pPr>
            <w:hyperlink w:anchor="_Sec807">
              <w:r w:rsidR="00FB0FF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240" w:type="dxa"/>
            <w:tcBorders>
              <w:top w:val="dashed" w:sz="4" w:space="0" w:color="BFBFBF"/>
              <w:left w:val="none" w:sz="24" w:space="0" w:color="808080"/>
              <w:bottom w:val="dashed" w:sz="4" w:space="0" w:color="BFBFBF"/>
              <w:right w:val="single" w:sz="6" w:space="0" w:color="FFFFFF"/>
            </w:tcBorders>
          </w:tcPr>
          <w:p w:rsidR="00434D13" w:rsidRDefault="004453BF">
            <w:pPr>
              <w:pStyle w:val="ProductList-TableBody"/>
            </w:pPr>
            <w:hyperlink w:anchor="_Sec807">
              <w:r w:rsidR="00FB0FFF">
                <w:rPr>
                  <w:color w:val="00467F"/>
                  <w:u w:val="single"/>
                </w:rPr>
                <w:t>Additive</w:t>
              </w:r>
            </w:hyperlink>
            <w:r w:rsidR="00FB0FF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240" w:type="dxa"/>
            <w:tcBorders>
              <w:top w:val="dashed" w:sz="4" w:space="0" w:color="BFBFBF"/>
              <w:left w:val="none" w:sz="24" w:space="0" w:color="808080"/>
              <w:bottom w:val="single" w:sz="4" w:space="0" w:color="FFFFFF"/>
              <w:right w:val="single" w:sz="6" w:space="0" w:color="FFFFFF"/>
            </w:tcBorders>
          </w:tcPr>
          <w:p w:rsidR="00434D13" w:rsidRDefault="004453BF">
            <w:pPr>
              <w:pStyle w:val="ProductList-TableBody"/>
            </w:pPr>
            <w:hyperlink w:anchor="_Sec807">
              <w:r w:rsidR="00FB0FFF">
                <w:rPr>
                  <w:color w:val="00467F"/>
                  <w:u w:val="single"/>
                </w:rPr>
                <w:t>Additive</w:t>
              </w:r>
            </w:hyperlink>
            <w:r w:rsidR="00FB0FF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r>
      <w:tr w:rsidR="00434D13">
        <w:tc>
          <w:tcPr>
            <w:tcW w:w="240" w:type="dxa"/>
            <w:gridSpan w:val="15"/>
            <w:tcBorders>
              <w:top w:val="single" w:sz="4" w:space="0" w:color="FFFFFF"/>
              <w:left w:val="single" w:sz="6" w:space="0" w:color="FFFFFF"/>
              <w:bottom w:val="none" w:sz="24" w:space="0" w:color="808080"/>
              <w:right w:val="single" w:sz="6" w:space="0" w:color="FFFFFF"/>
            </w:tcBorders>
          </w:tcPr>
          <w:p w:rsidR="00434D13" w:rsidRDefault="00FB0FF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r>
      <w:tr w:rsidR="00434D13">
        <w:tc>
          <w:tcPr>
            <w:tcW w:w="240" w:type="dxa"/>
            <w:tcBorders>
              <w:top w:val="none" w:sz="24" w:space="0" w:color="808080"/>
              <w:left w:val="none" w:sz="24" w:space="0" w:color="808080"/>
              <w:bottom w:val="single" w:sz="4" w:space="0" w:color="FFFFFF"/>
              <w:right w:val="single" w:sz="6" w:space="0" w:color="FFFFFF"/>
            </w:tcBorders>
          </w:tcPr>
          <w:p w:rsidR="00434D13" w:rsidRDefault="004453BF">
            <w:pPr>
              <w:pStyle w:val="ProductList-TableBody"/>
            </w:pPr>
            <w:hyperlink w:anchor="_Sec801">
              <w:r w:rsidR="00FB0FFF">
                <w:rPr>
                  <w:color w:val="00467F"/>
                  <w:u w:val="single"/>
                </w:rPr>
                <w:t>Hantering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34D13" w:rsidRDefault="00434D13">
            <w:pPr>
              <w:pStyle w:val="ProductList-TableBody"/>
              <w:jc w:val="center"/>
            </w:pPr>
          </w:p>
        </w:tc>
      </w:tr>
      <w:tr w:rsidR="00434D13">
        <w:tc>
          <w:tcPr>
            <w:tcW w:w="240" w:type="dxa"/>
            <w:gridSpan w:val="15"/>
            <w:tcBorders>
              <w:top w:val="single" w:sz="4" w:space="0" w:color="FFFFFF"/>
              <w:left w:val="single" w:sz="6" w:space="0" w:color="FFFFFF"/>
              <w:bottom w:val="none" w:sz="24" w:space="0" w:color="808080"/>
              <w:right w:val="single" w:sz="6" w:space="0" w:color="FFFFFF"/>
            </w:tcBorders>
          </w:tcPr>
          <w:p w:rsidR="00434D13" w:rsidRDefault="00FB0FF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4D13" w:rsidRDefault="00434D13">
            <w:pPr>
              <w:pStyle w:val="ProductList-TableBody"/>
            </w:pPr>
          </w:p>
        </w:tc>
      </w:tr>
      <w:tr w:rsidR="00434D13">
        <w:tc>
          <w:tcPr>
            <w:tcW w:w="240" w:type="dxa"/>
            <w:tcBorders>
              <w:top w:val="none" w:sz="24" w:space="0" w:color="808080"/>
              <w:left w:val="none" w:sz="24" w:space="0" w:color="808080"/>
              <w:bottom w:val="none" w:sz="4" w:space="0" w:color="6E6E6E"/>
              <w:right w:val="single" w:sz="6" w:space="0" w:color="FFFFFF"/>
            </w:tcBorders>
          </w:tcPr>
          <w:p w:rsidR="00434D13" w:rsidRDefault="004453BF">
            <w:pPr>
              <w:pStyle w:val="ProductList-TableBody"/>
            </w:pPr>
            <w:hyperlink w:anchor="_Sec802">
              <w:r w:rsidR="00FB0FFF">
                <w:rPr>
                  <w:color w:val="00467F"/>
                  <w:u w:val="single"/>
                </w:rPr>
                <w:t>Hantering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34D13" w:rsidRDefault="00434D1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34D13" w:rsidRDefault="00434D1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34D13" w:rsidRDefault="00434D1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34D13" w:rsidRDefault="00434D1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34D13" w:rsidRDefault="00434D1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34D13" w:rsidRDefault="00434D1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34D13" w:rsidRDefault="00434D1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34D13" w:rsidRDefault="00434D1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34D13" w:rsidRDefault="00434D1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34D13" w:rsidRDefault="00434D1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34D13" w:rsidRDefault="00434D1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34D13" w:rsidRDefault="00434D1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34D13" w:rsidRDefault="00434D1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434D13" w:rsidRDefault="00FB0FFF">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34D13" w:rsidRDefault="00434D13">
            <w:pPr>
              <w:pStyle w:val="ProductList-TableBody"/>
              <w:jc w:val="center"/>
            </w:pPr>
          </w:p>
        </w:tc>
      </w:tr>
      <w:tr w:rsidR="00434D13">
        <w:tc>
          <w:tcPr>
            <w:tcW w:w="240" w:type="dxa"/>
            <w:tcBorders>
              <w:top w:val="none" w:sz="4" w:space="0" w:color="6E6E6E"/>
              <w:left w:val="none" w:sz="24" w:space="0" w:color="808080"/>
              <w:bottom w:val="none" w:sz="4" w:space="0" w:color="6E6E6E"/>
              <w:right w:val="single" w:sz="6" w:space="0" w:color="FFFFFF"/>
            </w:tcBorders>
          </w:tcPr>
          <w:p w:rsidR="00434D13" w:rsidRDefault="004453BF">
            <w:pPr>
              <w:pStyle w:val="ProductList-TableBody"/>
            </w:pPr>
            <w:hyperlink w:anchor="_Sec802">
              <w:r w:rsidR="00FB0FFF">
                <w:rPr>
                  <w:color w:val="00467F"/>
                  <w:u w:val="single"/>
                </w:rPr>
                <w:t>Hantering</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34D13" w:rsidRDefault="00434D1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34D13" w:rsidRDefault="00434D1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34D13" w:rsidRDefault="00434D1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34D13" w:rsidRDefault="00434D1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34D13" w:rsidRDefault="00434D1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34D13" w:rsidRDefault="00434D1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34D13" w:rsidRDefault="00434D1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34D13" w:rsidRDefault="00434D1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34D13" w:rsidRDefault="00434D1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34D13" w:rsidRDefault="00434D1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34D13" w:rsidRDefault="00434D1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34D13" w:rsidRDefault="00434D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r>
      <w:tr w:rsidR="00434D13">
        <w:tc>
          <w:tcPr>
            <w:tcW w:w="240" w:type="dxa"/>
            <w:gridSpan w:val="14"/>
            <w:tcBorders>
              <w:top w:val="none" w:sz="4" w:space="0" w:color="6E6E6E"/>
              <w:left w:val="single" w:sz="6" w:space="0" w:color="FFFFFF"/>
              <w:bottom w:val="none" w:sz="4" w:space="0" w:color="BFBFBF"/>
              <w:right w:val="single" w:sz="6" w:space="0" w:color="FFFFFF"/>
            </w:tcBorders>
          </w:tcPr>
          <w:p w:rsidR="00434D13" w:rsidRDefault="00FB0FFF">
            <w:pPr>
              <w:pStyle w:val="ProductList-TableBody"/>
            </w:pPr>
            <w:r>
              <w:rPr>
                <w:b/>
              </w:rPr>
              <w:t>Microsoft Dynamics 365 lokal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4D13" w:rsidRDefault="00434D1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4D13" w:rsidRDefault="00434D13">
            <w:pPr>
              <w:pStyle w:val="ProductList-TableBody"/>
              <w:jc w:val="center"/>
            </w:pPr>
          </w:p>
        </w:tc>
      </w:tr>
      <w:tr w:rsidR="00434D13">
        <w:tc>
          <w:tcPr>
            <w:tcW w:w="240" w:type="dxa"/>
            <w:tcBorders>
              <w:top w:val="none" w:sz="4" w:space="0" w:color="BFBFBF"/>
              <w:left w:val="none" w:sz="24" w:space="0" w:color="808080"/>
              <w:bottom w:val="dashed" w:sz="4" w:space="0" w:color="BFBFBF"/>
              <w:right w:val="single" w:sz="6" w:space="0" w:color="FFFFFF"/>
            </w:tcBorders>
          </w:tcPr>
          <w:p w:rsidR="00434D13" w:rsidRDefault="004453BF">
            <w:pPr>
              <w:pStyle w:val="ProductList-TableBody"/>
            </w:pPr>
            <w:hyperlink w:anchor="_Sec790">
              <w:r w:rsidR="00FB0FFF">
                <w:rPr>
                  <w:color w:val="00467F"/>
                  <w:u w:val="single"/>
                </w:rPr>
                <w:t>Försäljning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r>
      <w:tr w:rsidR="00434D13">
        <w:tc>
          <w:tcPr>
            <w:tcW w:w="240" w:type="dxa"/>
            <w:tcBorders>
              <w:top w:val="dashed" w:sz="4" w:space="0" w:color="BFBFBF"/>
              <w:left w:val="none" w:sz="24" w:space="0" w:color="808080"/>
              <w:bottom w:val="none" w:sz="4" w:space="0" w:color="6E6E6E"/>
              <w:right w:val="single" w:sz="6" w:space="0" w:color="FFFFFF"/>
            </w:tcBorders>
          </w:tcPr>
          <w:p w:rsidR="00434D13" w:rsidRDefault="004453BF">
            <w:pPr>
              <w:pStyle w:val="ProductList-TableBody"/>
            </w:pPr>
            <w:hyperlink w:anchor="_Sec790">
              <w:r w:rsidR="00FB0FFF">
                <w:rPr>
                  <w:color w:val="00467F"/>
                  <w:u w:val="single"/>
                </w:rPr>
                <w:t>Kundtjänst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r>
      <w:tr w:rsidR="00434D13">
        <w:tc>
          <w:tcPr>
            <w:tcW w:w="240" w:type="dxa"/>
            <w:gridSpan w:val="14"/>
            <w:tcBorders>
              <w:top w:val="none" w:sz="4" w:space="0" w:color="6E6E6E"/>
              <w:left w:val="single" w:sz="6" w:space="0" w:color="FFFFFF"/>
              <w:bottom w:val="none" w:sz="4" w:space="0" w:color="6E6E6E"/>
              <w:right w:val="single" w:sz="6" w:space="0" w:color="FFFFFF"/>
            </w:tcBorders>
          </w:tcPr>
          <w:p w:rsidR="00434D13" w:rsidRDefault="00FB0FFF">
            <w:pPr>
              <w:pStyle w:val="ProductList-TableBody"/>
            </w:pPr>
            <w:r>
              <w:rPr>
                <w:b/>
              </w:rPr>
              <w:t>Microsoft Dynamics 365 lokal Operations Server</w:t>
            </w:r>
          </w:p>
        </w:tc>
        <w:tc>
          <w:tcPr>
            <w:tcW w:w="360" w:type="dxa"/>
            <w:tcBorders>
              <w:top w:val="single" w:sz="6" w:space="0" w:color="FFFFFF"/>
              <w:left w:val="single" w:sz="6" w:space="0" w:color="FFFFFF"/>
              <w:bottom w:val="single" w:sz="6" w:space="0" w:color="FFFFFF"/>
              <w:right w:val="single" w:sz="6" w:space="0" w:color="FFFFFF"/>
            </w:tcBorders>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34D13" w:rsidRDefault="00434D13">
            <w:pPr>
              <w:pStyle w:val="ProductList-TableBody"/>
              <w:jc w:val="center"/>
            </w:pPr>
          </w:p>
        </w:tc>
      </w:tr>
      <w:tr w:rsidR="00434D13">
        <w:tc>
          <w:tcPr>
            <w:tcW w:w="240" w:type="dxa"/>
            <w:tcBorders>
              <w:top w:val="none" w:sz="4" w:space="0" w:color="6E6E6E"/>
              <w:left w:val="none" w:sz="24" w:space="0" w:color="808080"/>
              <w:bottom w:val="none" w:sz="4" w:space="0" w:color="6E6E6E"/>
              <w:right w:val="single" w:sz="6" w:space="0" w:color="FFFFFF"/>
            </w:tcBorders>
          </w:tcPr>
          <w:p w:rsidR="00434D13" w:rsidRDefault="004453BF">
            <w:pPr>
              <w:pStyle w:val="ProductList-TableBody"/>
            </w:pPr>
            <w:hyperlink w:anchor="_Sec790">
              <w:r w:rsidR="00FB0FFF">
                <w:rPr>
                  <w:color w:val="00467F"/>
                  <w:u w:val="single"/>
                </w:rPr>
                <w:t>Åtgärder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4D13" w:rsidRDefault="00434D13">
            <w:pPr>
              <w:pStyle w:val="ProductList-TableBody"/>
              <w:jc w:val="center"/>
            </w:pPr>
          </w:p>
        </w:tc>
      </w:tr>
    </w:tbl>
    <w:p w:rsidR="00434D13" w:rsidRDefault="00FB0FFF">
      <w:pPr>
        <w:pStyle w:val="ProductList-Body"/>
      </w:pPr>
      <w:r>
        <w:rPr>
          <w:b/>
          <w:i/>
        </w:rPr>
        <w:t>Anmärkning</w:t>
      </w:r>
      <w:r>
        <w:rPr>
          <w:i/>
        </w:rPr>
        <w:t>: Obs! Office 365 A1, Microsoft 365 A1 och Office 365 Nonprofit E1 uppfyller inte licenskraven för åtkomst till (eller hantering av) produkterna i denna tabell. Med undantag för Advanced Threat Analytics 2016 och System Center Configuration Manager 1606, uppfyller inte användare som är licensierade genom studentanvändarförmåner licenskravet för åtkomst till (eller hantering av) produkterna i denna tabell. En licens för Enterprise CAL Suite med aktiv SA-täckning ger rättigheter som motsvarar Förebyggande av dataförlust och Exchange Online Protection.</w:t>
      </w:r>
    </w:p>
    <w:p w:rsidR="00434D13" w:rsidRDefault="00FB0FFF">
      <w:pPr>
        <w:pStyle w:val="ProductList-SectionHeading"/>
        <w:pageBreakBefore/>
        <w:outlineLvl w:val="0"/>
      </w:pPr>
      <w:bookmarkStart w:id="348" w:name="_Sec564"/>
      <w:bookmarkEnd w:id="346"/>
      <w:r>
        <w:lastRenderedPageBreak/>
        <w:t>Bilaga B – Software Assurance</w:t>
      </w:r>
      <w:r>
        <w:fldChar w:fldCharType="begin"/>
      </w:r>
      <w:r>
        <w:instrText xml:space="preserve"> TC "</w:instrText>
      </w:r>
      <w:bookmarkStart w:id="349" w:name="_Toc10196052"/>
      <w:r>
        <w:instrText>Bilaga B – Software Assurance</w:instrText>
      </w:r>
      <w:bookmarkEnd w:id="349"/>
      <w:r>
        <w:instrText>" \l 1</w:instrText>
      </w:r>
      <w:r>
        <w:fldChar w:fldCharType="end"/>
      </w:r>
    </w:p>
    <w:p w:rsidR="00434D13" w:rsidRDefault="00FB0FFF">
      <w:pPr>
        <w:pStyle w:val="ProductList-Offering1Heading"/>
        <w:outlineLvl w:val="1"/>
      </w:pPr>
      <w:bookmarkStart w:id="350" w:name="_Sec573"/>
      <w:r>
        <w:t>Köpa Software Assurance</w:t>
      </w:r>
      <w:bookmarkEnd w:id="350"/>
      <w:r>
        <w:fldChar w:fldCharType="begin"/>
      </w:r>
      <w:r>
        <w:instrText xml:space="preserve"> TC "</w:instrText>
      </w:r>
      <w:bookmarkStart w:id="351" w:name="_Toc10196053"/>
      <w:r>
        <w:instrText>Köpa Software Assurance</w:instrText>
      </w:r>
      <w:bookmarkEnd w:id="351"/>
      <w:r>
        <w:instrText>" \l 2</w:instrText>
      </w:r>
      <w:r>
        <w:fldChar w:fldCharType="end"/>
      </w:r>
    </w:p>
    <w:p w:rsidR="00434D13" w:rsidRDefault="00FB0FFF">
      <w:pPr>
        <w:pStyle w:val="ProductList-Body"/>
      </w:pPr>
      <w:r>
        <w:t xml:space="preserve">En kund kan välja tre olika förbindelsenivåer vid köp av SA, som kan variera mellan olika program. Kunden kan: </w:t>
      </w:r>
    </w:p>
    <w:p w:rsidR="00434D13" w:rsidRDefault="00FB0FFF" w:rsidP="00FB0FFF">
      <w:pPr>
        <w:pStyle w:val="ProductList-Bullet"/>
        <w:numPr>
          <w:ilvl w:val="0"/>
          <w:numId w:val="46"/>
        </w:numPr>
      </w:pPr>
      <w:r>
        <w:t>Förbinda sig att bifoga SA på alla plattformsprodukter.</w:t>
      </w:r>
    </w:p>
    <w:p w:rsidR="00434D13" w:rsidRDefault="00FB0FFF" w:rsidP="00FB0FFF">
      <w:pPr>
        <w:pStyle w:val="ProductList-Bullet"/>
        <w:numPr>
          <w:ilvl w:val="0"/>
          <w:numId w:val="46"/>
        </w:numPr>
      </w:pPr>
      <w:r>
        <w:t>Förbinda sig att bifoga SA på alla köp under en viss produktpool (program, system eller servrar), vilket kallas Software Assurance-medlemskap (SAM).</w:t>
      </w:r>
    </w:p>
    <w:p w:rsidR="00434D13" w:rsidRDefault="00FB0FFF" w:rsidP="00FB0FFF">
      <w:pPr>
        <w:pStyle w:val="ProductList-Bullet"/>
        <w:numPr>
          <w:ilvl w:val="0"/>
          <w:numId w:val="46"/>
        </w:numPr>
      </w:pPr>
      <w:r>
        <w:t>Köpa SA på enskilda produkter utan att göra någon förbindelse att utöka SA till andra produkter.</w:t>
      </w:r>
    </w:p>
    <w:p w:rsidR="00434D13" w:rsidRDefault="00434D13">
      <w:pPr>
        <w:pStyle w:val="ProductList-Body"/>
      </w:pPr>
    </w:p>
    <w:p w:rsidR="00434D13" w:rsidRDefault="00FB0FFF">
      <w:pPr>
        <w:pStyle w:val="ProductList-Body"/>
      </w:pPr>
      <w:r>
        <w:t xml:space="preserve">SA måste förvärvas vid det tillfälle då </w:t>
      </w:r>
      <w:r>
        <w:fldChar w:fldCharType="begin"/>
      </w:r>
      <w:r>
        <w:instrText xml:space="preserve"> AutoTextList   \s NoStyle \t "Med licens avses rätten att ladda ned, installera, komma åt och använda en produkt." </w:instrText>
      </w:r>
      <w:r>
        <w:fldChar w:fldCharType="separate"/>
      </w:r>
      <w:r>
        <w:rPr>
          <w:color w:val="0563C1"/>
        </w:rPr>
        <w:t>licensen</w:t>
      </w:r>
      <w:r>
        <w:fldChar w:fldCharType="end"/>
      </w:r>
      <w:r>
        <w:t xml:space="preserve"> förvärvas eller vid förnyelse av en befintlig SA-period. Om inget annat anges är endast licenser för den senaste versionen av en produkt kvalificerade för SA. Vid överlåtelse av eviga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kan mottagaren av överlåtelsen förvärva SA för sådana överlåtna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"Med Licens avses rätten att ladda ned, installera, tillgå och använda en Produkt." </w:instrText>
      </w:r>
      <w:r>
        <w:fldChar w:fldCharType="separate"/>
      </w:r>
      <w:r>
        <w:rPr>
          <w:color w:val="0563C1"/>
        </w:rPr>
        <w:t>licenserna</w:t>
      </w:r>
      <w:r>
        <w:fldChar w:fldCharType="end"/>
      </w:r>
      <w:r>
        <w:t xml:space="preserve"> fram till datumet för överlåtelsen.</w:t>
      </w:r>
    </w:p>
    <w:p w:rsidR="00434D13" w:rsidRDefault="00434D13">
      <w:pPr>
        <w:pStyle w:val="ProductList-Body"/>
      </w:pPr>
    </w:p>
    <w:p w:rsidR="00434D13" w:rsidRDefault="00FB0FFF">
      <w:pPr>
        <w:pStyle w:val="ProductList-Body"/>
      </w:pPr>
      <w:r>
        <w:t>Kunder kan välja att förvärva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förvärvar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30"/>
        <w:gridCol w:w="2275"/>
        <w:gridCol w:w="2191"/>
        <w:gridCol w:w="4220"/>
      </w:tblGrid>
      <w:tr w:rsidR="00434D1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jc w:val="center"/>
            </w:pPr>
            <w:r>
              <w:rPr>
                <w:color w:val="FFFFFF"/>
              </w:rPr>
              <w:t>Kartongförpackade stycklicenser (”full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34D13" w:rsidRDefault="00FB0FFF">
            <w:pPr>
              <w:pStyle w:val="ProductList-TableBody"/>
              <w:jc w:val="center"/>
            </w:pPr>
            <w:r>
              <w:rPr>
                <w:color w:val="FFFFFF"/>
              </w:rPr>
              <w:t>Program</w:t>
            </w:r>
          </w:p>
        </w:tc>
      </w:tr>
      <w:tr w:rsidR="00434D13">
        <w:tc>
          <w:tcPr>
            <w:tcW w:w="24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Programgrupp</w:t>
            </w:r>
          </w:p>
        </w:tc>
        <w:tc>
          <w:tcPr>
            <w:tcW w:w="24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rsidR="00434D13" w:rsidRDefault="00FB0FFF">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434D13">
        <w:tc>
          <w:tcPr>
            <w:tcW w:w="24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SA tillgängligt</w:t>
            </w:r>
          </w:p>
        </w:tc>
        <w:tc>
          <w:tcPr>
            <w:tcW w:w="0" w:type="auto"/>
            <w:vMerge/>
          </w:tcPr>
          <w:p w:rsidR="00434D13" w:rsidRDefault="00434D13"/>
        </w:tc>
      </w:tr>
    </w:tbl>
    <w:p w:rsidR="00434D13" w:rsidRDefault="00434D13">
      <w:pPr>
        <w:pStyle w:val="ProductList-Body"/>
      </w:pPr>
    </w:p>
    <w:p w:rsidR="00434D13" w:rsidRDefault="00FB0FFF">
      <w:pPr>
        <w:pStyle w:val="ProductList-Body"/>
      </w:pPr>
      <w:r>
        <w:t>Kunder som förvärvar Microsoft Office Professional 2016 eller 2019 från en OEM kan förvärva SA för Microsoft Office Standard i Open License-programmen, Select- och Select Plus-programmen och icke företagsomfattande under Open Value inom 90 dagar från datumet för OEM-köpet.</w:t>
      </w:r>
    </w:p>
    <w:p w:rsidR="00434D13" w:rsidRDefault="00434D13">
      <w:pPr>
        <w:pStyle w:val="ProductList-Body"/>
      </w:pPr>
    </w:p>
    <w:p w:rsidR="00434D13" w:rsidRDefault="00FB0FFF">
      <w:pPr>
        <w:pStyle w:val="ProductList-Body"/>
      </w:pPr>
      <w:r>
        <w:t>Kunder som förvärvar Windows Server 2016 från en OEM före 31 december 2019 kan förvärva SA för Windows Server inom 90 dagar från datumet för OEM-köpet.</w:t>
      </w:r>
    </w:p>
    <w:p w:rsidR="00434D13" w:rsidRDefault="00434D13">
      <w:pPr>
        <w:pStyle w:val="ProductList-Body"/>
      </w:pPr>
    </w:p>
    <w:p w:rsidR="00434D13" w:rsidRDefault="00FB0FFF">
      <w:pPr>
        <w:pStyle w:val="ProductList-Body"/>
      </w:pPr>
      <w:r>
        <w:t>Enterprise-avtalskunder som har gått över till en Onlinetjänst eller som har köpt en Från SA-prenumerationslicens i 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1Heading"/>
        <w:outlineLvl w:val="1"/>
      </w:pPr>
      <w:bookmarkStart w:id="352" w:name="_Sec574"/>
      <w:r>
        <w:t>Förnyelse av Software Assurance</w:t>
      </w:r>
      <w:bookmarkEnd w:id="352"/>
      <w:r>
        <w:fldChar w:fldCharType="begin"/>
      </w:r>
      <w:r>
        <w:instrText xml:space="preserve"> TC "</w:instrText>
      </w:r>
      <w:bookmarkStart w:id="353" w:name="_Toc10196054"/>
      <w:r>
        <w:instrText>Förnyelse av Software Assurance</w:instrText>
      </w:r>
      <w:bookmarkEnd w:id="353"/>
      <w:r>
        <w:instrText>" \l 2</w:instrText>
      </w:r>
      <w:r>
        <w:fldChar w:fldCharType="end"/>
      </w:r>
    </w:p>
    <w:p w:rsidR="00434D13" w:rsidRDefault="00FB0FFF">
      <w:pPr>
        <w:pStyle w:val="ProductList-ClauseHeading"/>
        <w:outlineLvl w:val="2"/>
      </w:pPr>
      <w:r>
        <w:t>Förnya täckning under samma avtal</w:t>
      </w:r>
    </w:p>
    <w:p w:rsidR="00434D13" w:rsidRDefault="00FB0FFF">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rsidR="00434D13" w:rsidRDefault="00434D13">
      <w:pPr>
        <w:pStyle w:val="ProductList-Body"/>
      </w:pPr>
    </w:p>
    <w:p w:rsidR="00434D13" w:rsidRDefault="00FB0FFF">
      <w:pPr>
        <w:pStyle w:val="ProductList-SubClauseHeading"/>
        <w:outlineLvl w:val="3"/>
      </w:pPr>
      <w:r>
        <w:t>Open license</w:t>
      </w:r>
    </w:p>
    <w:p w:rsidR="00434D13" w:rsidRDefault="00FB0FFF">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rsidR="00434D13" w:rsidRDefault="00434D13">
      <w:pPr>
        <w:pStyle w:val="ProductList-BodyIndented"/>
      </w:pPr>
    </w:p>
    <w:p w:rsidR="00434D13" w:rsidRDefault="00FB0FFF">
      <w:pPr>
        <w:pStyle w:val="ProductList-SubClauseHeading"/>
        <w:outlineLvl w:val="3"/>
      </w:pPr>
      <w:r>
        <w:t>Enterprise-avtal</w:t>
      </w:r>
    </w:p>
    <w:p w:rsidR="00434D13" w:rsidRDefault="00FB0FFF">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rsidR="00434D13" w:rsidRDefault="00434D13">
      <w:pPr>
        <w:pStyle w:val="ProductList-BodyIndented"/>
      </w:pPr>
    </w:p>
    <w:p w:rsidR="00434D13" w:rsidRDefault="00FB0FFF">
      <w:pPr>
        <w:pStyle w:val="ProductList-SubClauseHeading"/>
        <w:outlineLvl w:val="3"/>
      </w:pPr>
      <w:r>
        <w:t>Enrollment for Application Platform</w:t>
      </w:r>
    </w:p>
    <w:p w:rsidR="00434D13" w:rsidRDefault="00FB0FFF">
      <w:pPr>
        <w:pStyle w:val="ProductList-BodyIndented"/>
      </w:pPr>
      <w:r>
        <w:t xml:space="preserve">EAP-kunder som har tidigare uppskjutna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innan de kan förnya SA.</w:t>
      </w:r>
    </w:p>
    <w:p w:rsidR="00434D13" w:rsidRDefault="00434D13">
      <w:pPr>
        <w:pStyle w:val="ProductList-BodyIndented"/>
      </w:pPr>
    </w:p>
    <w:p w:rsidR="00434D13" w:rsidRDefault="00FB0FFF">
      <w:pPr>
        <w:pStyle w:val="ProductList-ClauseHeading"/>
        <w:outlineLvl w:val="2"/>
      </w:pPr>
      <w:r>
        <w:lastRenderedPageBreak/>
        <w:t>Förnya täckning från ett separat avtal</w:t>
      </w:r>
    </w:p>
    <w:p w:rsidR="00434D13" w:rsidRDefault="00FB0FFF">
      <w:pPr>
        <w:pStyle w:val="ProductList-Body"/>
      </w:pPr>
      <w:r>
        <w:t xml:space="preserve">Kunden kan förnya SA för en produkt om kunden har förvärvat en evig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rsidR="00434D13" w:rsidRDefault="00434D13">
      <w:pPr>
        <w:pStyle w:val="ProductList-Body"/>
      </w:pPr>
    </w:p>
    <w:p w:rsidR="00434D13" w:rsidRDefault="00FB0FFF">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rsidR="00434D13" w:rsidRDefault="00434D13">
      <w:pPr>
        <w:pStyle w:val="ProductList-Body"/>
      </w:pPr>
    </w:p>
    <w:p w:rsidR="00434D13" w:rsidRDefault="00FB0FFF">
      <w:pPr>
        <w:pStyle w:val="ProductList-ClauseHeading"/>
        <w:outlineLvl w:val="2"/>
      </w:pPr>
      <w:r>
        <w:t>Förnya Software Assurance-täckning för Client Access License (CAL) och Client Management License (ML)</w:t>
      </w:r>
    </w:p>
    <w:p w:rsidR="00434D13" w:rsidRDefault="00FB0FFF">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rsidR="00434D13" w:rsidRDefault="00FB0FFF">
      <w:pPr>
        <w:pStyle w:val="ProductList-Body"/>
      </w:pPr>
      <w:r>
        <w:rPr>
          <w:b/>
          <w:color w:val="00188F"/>
        </w:rPr>
        <w:t>Omvandling mellan användar- och OSE-klienthanteringslicenser</w:t>
      </w:r>
      <w:r>
        <w:t>: Kunder som förnyar SA för klienthanteringslicenser kan växla mellan användare och OSE.</w:t>
      </w:r>
    </w:p>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1Heading"/>
        <w:outlineLvl w:val="1"/>
      </w:pPr>
      <w:bookmarkStart w:id="354" w:name="_Sec575"/>
      <w:r>
        <w:t>Migreringslicens för produkter som har nått slutet av sin livslängd och har Upphört</w:t>
      </w:r>
      <w:bookmarkEnd w:id="354"/>
      <w:r>
        <w:fldChar w:fldCharType="begin"/>
      </w:r>
      <w:r>
        <w:instrText xml:space="preserve"> TC "</w:instrText>
      </w:r>
      <w:bookmarkStart w:id="355" w:name="_Toc10196055"/>
      <w:r>
        <w:instrText>Migreringslicens för produkter som har nått slutet av sin livslängd och har Upphört</w:instrText>
      </w:r>
      <w:bookmarkEnd w:id="355"/>
      <w:r>
        <w:instrText>" \l 2</w:instrText>
      </w:r>
      <w:r>
        <w:fldChar w:fldCharType="end"/>
      </w:r>
    </w:p>
    <w:p w:rsidR="00434D13" w:rsidRDefault="00FB0FFF">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434D13" w:rsidRDefault="00FB0FFF">
      <w:pPr>
        <w:pStyle w:val="ProductList-Body"/>
      </w:pPr>
      <w:r>
        <w:t>”</w:t>
      </w:r>
      <w:r>
        <w:rPr>
          <w:b/>
          <w:color w:val="00188F"/>
        </w:rPr>
        <w:t>Migreringslicens</w:t>
      </w:r>
      <w:r>
        <w:t>”, så som det används här, avser beviljade rättigheter i produktposten som hänvisar till detta avsnitt.</w:t>
      </w:r>
    </w:p>
    <w:p w:rsidR="00434D13" w:rsidRDefault="00434D13">
      <w:pPr>
        <w:pStyle w:val="ProductList-Body"/>
      </w:pPr>
    </w:p>
    <w:p w:rsidR="00434D13" w:rsidRDefault="00FB0FFF">
      <w:pPr>
        <w:pStyle w:val="ProductList-Body"/>
      </w:pPr>
      <w:r>
        <w:t>Såvida inget annat anges i produktposten:</w:t>
      </w:r>
    </w:p>
    <w:p w:rsidR="00434D13" w:rsidRDefault="00FB0FFF" w:rsidP="00FB0FFF">
      <w:pPr>
        <w:pStyle w:val="ProductList-Bullet"/>
        <w:numPr>
          <w:ilvl w:val="0"/>
          <w:numId w:val="47"/>
        </w:numPr>
      </w:pPr>
      <w:r>
        <w:t>Kunden kan uppgradera till och använda programvara under en migreringslicens i stället för programvara som täcks av den kvalificerande licensen. Kunden får inte använda programvara under båda licenserna samtidigt.</w:t>
      </w:r>
    </w:p>
    <w:p w:rsidR="00434D13" w:rsidRDefault="00FB0FFF" w:rsidP="00FB0FFF">
      <w:pPr>
        <w:pStyle w:val="ProductList-Bullet"/>
        <w:numPr>
          <w:ilvl w:val="0"/>
          <w:numId w:val="47"/>
        </w:numPr>
      </w:pPr>
      <w:r>
        <w:t>Migreringslicenser beviljas 1:1 för var och en av kundens kvalificerande licenser.</w:t>
      </w:r>
    </w:p>
    <w:p w:rsidR="00434D13" w:rsidRDefault="00FB0FFF" w:rsidP="00FB0FFF">
      <w:pPr>
        <w:pStyle w:val="ProductList-Bullet"/>
        <w:numPr>
          <w:ilvl w:val="0"/>
          <w:numId w:val="47"/>
        </w:numPr>
      </w:pPr>
      <w:r>
        <w:t>Om kunden har förvärvat eviga rättigheter att använda programvara under en kvalificerande licens är rättigheterna att använda programvara som har förvärvats under migreringslicensen också eviga. På samma sätt upphör rättigheter som har förvärvats under en migreringslicens när den underliggande kvalificerande licensen löper ut.</w:t>
      </w:r>
    </w:p>
    <w:p w:rsidR="00434D13" w:rsidRDefault="00FB0FFF" w:rsidP="00FB0FFF">
      <w:pPr>
        <w:pStyle w:val="ProductList-Bullet"/>
        <w:numPr>
          <w:ilvl w:val="0"/>
          <w:numId w:val="47"/>
        </w:numPr>
      </w:pPr>
      <w:r>
        <w:t>När SA-täckning för den kvalificerande licensen löper ut kan kunden förvärva SA för samma version och utgåva av produkten som täcks av migreringslicensen, utan att först behöva förvärva separata nya licenser. Detta alternativ gäller inte för kunder som köper licenser under prenumerationsprogram (t.ex. Enterprise Subscription-avtal eller Open Value Subscription-avtal).</w:t>
      </w:r>
    </w:p>
    <w:p w:rsidR="00434D13" w:rsidRDefault="00FB0FFF" w:rsidP="00FB0FFF">
      <w:pPr>
        <w:pStyle w:val="ProductList-Bullet"/>
        <w:numPr>
          <w:ilvl w:val="0"/>
          <w:numId w:val="47"/>
        </w:numPr>
      </w:pPr>
      <w:r>
        <w:t>Kunden får inte överlåta migreringslicenser separat från kvalificerande licenser.</w:t>
      </w:r>
    </w:p>
    <w:p w:rsidR="00434D13" w:rsidRDefault="00FB0FFF" w:rsidP="00FB0FFF">
      <w:pPr>
        <w:pStyle w:val="ProductList-Bullet"/>
        <w:numPr>
          <w:ilvl w:val="0"/>
          <w:numId w:val="47"/>
        </w:numPr>
      </w:pPr>
      <w:r>
        <w:t xml:space="preserve">Licenser som sedan förvärvas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1Heading"/>
        <w:outlineLvl w:val="1"/>
      </w:pPr>
      <w:bookmarkStart w:id="356" w:name="_Sec576"/>
      <w:r>
        <w:t>Software Assurance-förmåner</w:t>
      </w:r>
      <w:bookmarkEnd w:id="356"/>
      <w:r>
        <w:fldChar w:fldCharType="begin"/>
      </w:r>
      <w:r>
        <w:instrText xml:space="preserve"> TC "</w:instrText>
      </w:r>
      <w:bookmarkStart w:id="357" w:name="_Toc10196056"/>
      <w:r>
        <w:instrText>Software Assurance-förmåner</w:instrText>
      </w:r>
      <w:bookmarkEnd w:id="357"/>
      <w:r>
        <w:instrText>" \l 2</w:instrText>
      </w:r>
      <w:r>
        <w:fldChar w:fldCharType="end"/>
      </w:r>
    </w:p>
    <w:p w:rsidR="00434D13" w:rsidRDefault="00FB0FFF">
      <w:pPr>
        <w:pStyle w:val="ProductList-Body"/>
      </w:pPr>
      <w:r>
        <w:t>De flesta SA-fördelarna är tillgängliga i alla produktpooler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87"/>
        <w:gridCol w:w="1821"/>
        <w:gridCol w:w="1808"/>
        <w:gridCol w:w="1800"/>
      </w:tblGrid>
      <w:tr w:rsidR="00434D1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jc w:val="center"/>
            </w:pPr>
            <w:r>
              <w:rPr>
                <w:color w:val="FFFFFF"/>
              </w:rPr>
              <w:t>Servergrupp</w:t>
            </w: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4453BF">
            <w:pPr>
              <w:pStyle w:val="ProductList-TableBody"/>
            </w:pPr>
            <w:hyperlink w:anchor="_Sec577">
              <w:r w:rsidR="00FB0FFF">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4453BF">
            <w:pPr>
              <w:pStyle w:val="ProductList-TableBody"/>
            </w:pPr>
            <w:hyperlink w:anchor="_Sec579">
              <w:r w:rsidR="00FB0FF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4453BF">
            <w:pPr>
              <w:pStyle w:val="ProductList-TableBody"/>
            </w:pPr>
            <w:hyperlink w:anchor="_Sec580">
              <w:r w:rsidR="00FB0FFF">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4453BF">
            <w:pPr>
              <w:pStyle w:val="ProductList-TableBody"/>
            </w:pPr>
            <w:hyperlink w:anchor="_Sec581">
              <w:r w:rsidR="00FB0FF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4453BF">
            <w:pPr>
              <w:pStyle w:val="ProductList-TableBody"/>
            </w:pPr>
            <w:hyperlink w:anchor="_Sec755">
              <w:r w:rsidR="00FB0FF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4453BF">
            <w:pPr>
              <w:pStyle w:val="ProductList-TableBody"/>
            </w:pPr>
            <w:hyperlink w:anchor="_Sec841">
              <w:r w:rsidR="00FB0FF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4453BF">
            <w:pPr>
              <w:pStyle w:val="ProductList-TableBody"/>
            </w:pPr>
            <w:hyperlink w:anchor="_Sec651">
              <w:r w:rsidR="00FB0FF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4453BF">
            <w:pPr>
              <w:pStyle w:val="ProductList-TableBody"/>
            </w:pPr>
            <w:hyperlink w:anchor="_Sec841">
              <w:r w:rsidR="00FB0FF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4453BF">
            <w:pPr>
              <w:pStyle w:val="ProductList-TableBody"/>
            </w:pPr>
            <w:hyperlink w:anchor="_Sec582">
              <w:r w:rsidR="00FB0FFF">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4453BF">
            <w:pPr>
              <w:pStyle w:val="ProductList-TableBody"/>
            </w:pPr>
            <w:hyperlink w:anchor="_Sec584">
              <w:r w:rsidR="00FB0FFF">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4453BF">
            <w:pPr>
              <w:pStyle w:val="ProductList-TableBody"/>
            </w:pPr>
            <w:hyperlink w:anchor="_Sec585">
              <w:r w:rsidR="00FB0FFF">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4453BF">
            <w:pPr>
              <w:pStyle w:val="ProductList-TableBody"/>
            </w:pPr>
            <w:hyperlink w:anchor="_Sec818">
              <w:r w:rsidR="00FB0FF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4453BF">
            <w:pPr>
              <w:pStyle w:val="ProductList-TableBody"/>
            </w:pPr>
            <w:hyperlink w:anchor="_Sec587">
              <w:r w:rsidR="00FB0FFF">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4453BF">
            <w:pPr>
              <w:pStyle w:val="ProductList-TableBody"/>
            </w:pPr>
            <w:hyperlink w:anchor="_Sec588">
              <w:r w:rsidR="00FB0FFF">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4453BF">
            <w:pPr>
              <w:pStyle w:val="ProductList-TableBody"/>
            </w:pPr>
            <w:hyperlink w:anchor="_Sec589">
              <w:r w:rsidR="00FB0FFF">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4453BF">
            <w:pPr>
              <w:pStyle w:val="ProductList-TableBody"/>
            </w:pPr>
            <w:hyperlink w:anchor="_Sec590">
              <w:r w:rsidR="00FB0FFF">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4453BF">
            <w:pPr>
              <w:pStyle w:val="ProductList-TableBody"/>
            </w:pPr>
            <w:hyperlink w:anchor="_Sec841">
              <w:r w:rsidR="00FB0FFF">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4453BF">
            <w:pPr>
              <w:pStyle w:val="ProductList-TableBody"/>
            </w:pPr>
            <w:hyperlink w:anchor="_Sec841">
              <w:r w:rsidR="00FB0FF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4453BF">
            <w:pPr>
              <w:pStyle w:val="ProductList-TableBody"/>
            </w:pPr>
            <w:hyperlink w:anchor="_Sec652">
              <w:r w:rsidR="00FB0FFF">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jc w:val="center"/>
            </w:pPr>
          </w:p>
        </w:tc>
      </w:tr>
    </w:tbl>
    <w:p w:rsidR="00434D13" w:rsidRDefault="00434D13">
      <w:pPr>
        <w:pStyle w:val="ProductList-Body"/>
      </w:pPr>
    </w:p>
    <w:p w:rsidR="00434D13" w:rsidRDefault="00FB0FFF">
      <w:pPr>
        <w:pStyle w:val="ProductList-ClauseHeading"/>
        <w:outlineLvl w:val="2"/>
      </w:pPr>
      <w:bookmarkStart w:id="358" w:name="_Sec577"/>
      <w:r>
        <w:t>Rättigheter för ny version</w:t>
      </w:r>
      <w:bookmarkEnd w:id="358"/>
    </w:p>
    <w:p w:rsidR="00434D13" w:rsidRDefault="00FB0FFF">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rsidR="00434D13" w:rsidRDefault="00434D13">
      <w:pPr>
        <w:pStyle w:val="ProductList-Body"/>
      </w:pPr>
    </w:p>
    <w:p w:rsidR="00434D13" w:rsidRDefault="00FB0FFF">
      <w:pPr>
        <w:pStyle w:val="ProductList-ClauseHeading"/>
        <w:outlineLvl w:val="2"/>
      </w:pPr>
      <w:bookmarkStart w:id="359" w:name="_Sec931"/>
      <w:r>
        <w:t>Beräknar Software Assurance-förmånspoäng</w:t>
      </w:r>
      <w:bookmarkEnd w:id="359"/>
    </w:p>
    <w:p w:rsidR="00434D13" w:rsidRDefault="00FB0FFF">
      <w:pPr>
        <w:pStyle w:val="ProductList-Body"/>
      </w:pPr>
      <w:r>
        <w:t>Berättiganden beräknas med ett poängbaserat system för följande förmåner:</w:t>
      </w:r>
    </w:p>
    <w:p w:rsidR="00434D13" w:rsidRDefault="00FB0FFF" w:rsidP="00FB0FFF">
      <w:pPr>
        <w:pStyle w:val="ProductList-Bullet"/>
        <w:numPr>
          <w:ilvl w:val="0"/>
          <w:numId w:val="48"/>
        </w:numPr>
      </w:pPr>
      <w:r>
        <w:t>Planeringstjänster</w:t>
      </w:r>
    </w:p>
    <w:p w:rsidR="00434D13" w:rsidRDefault="00FB0FFF" w:rsidP="00FB0FFF">
      <w:pPr>
        <w:pStyle w:val="ProductList-Bullet"/>
        <w:numPr>
          <w:ilvl w:val="0"/>
          <w:numId w:val="48"/>
        </w:numPr>
      </w:pPr>
      <w:r>
        <w:t>Utbildningskuponger</w:t>
      </w:r>
    </w:p>
    <w:p w:rsidR="00434D13" w:rsidRDefault="00FB0FFF" w:rsidP="00FB0FFF">
      <w:pPr>
        <w:pStyle w:val="ProductList-Bullet"/>
        <w:numPr>
          <w:ilvl w:val="0"/>
          <w:numId w:val="48"/>
        </w:numPr>
      </w:pPr>
      <w:r>
        <w:t>Problemlösningssupport dygnet runt (telefon) endast i MPSA</w:t>
      </w:r>
    </w:p>
    <w:p w:rsidR="00434D13" w:rsidRDefault="00FB0FFF">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449"/>
        <w:gridCol w:w="1467"/>
      </w:tblGrid>
      <w:tr w:rsidR="00434D1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34D13" w:rsidRDefault="00FB0FFF">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34D13" w:rsidRDefault="00FB0FFF">
            <w:pPr>
              <w:pStyle w:val="ProductList-TableBody"/>
            </w:pPr>
            <w:r>
              <w:rPr>
                <w:color w:val="FFFFFF"/>
              </w:rPr>
              <w:t>Poäng</w:t>
            </w:r>
          </w:p>
        </w:tc>
      </w:tr>
      <w:tr w:rsidR="00434D13">
        <w:tc>
          <w:tcPr>
            <w:tcW w:w="105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1</w:t>
            </w:r>
          </w:p>
        </w:tc>
      </w:tr>
      <w:tr w:rsidR="00434D13">
        <w:tc>
          <w:tcPr>
            <w:tcW w:w="105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2</w:t>
            </w:r>
          </w:p>
        </w:tc>
      </w:tr>
      <w:tr w:rsidR="00434D13">
        <w:tc>
          <w:tcPr>
            <w:tcW w:w="105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5</w:t>
            </w:r>
          </w:p>
        </w:tc>
      </w:tr>
      <w:tr w:rsidR="00434D13">
        <w:tc>
          <w:tcPr>
            <w:tcW w:w="105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10</w:t>
            </w:r>
          </w:p>
        </w:tc>
      </w:tr>
      <w:tr w:rsidR="00434D13">
        <w:tc>
          <w:tcPr>
            <w:tcW w:w="105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25</w:t>
            </w:r>
          </w:p>
        </w:tc>
      </w:tr>
      <w:tr w:rsidR="00434D13">
        <w:tc>
          <w:tcPr>
            <w:tcW w:w="105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50</w:t>
            </w:r>
          </w:p>
        </w:tc>
      </w:tr>
      <w:tr w:rsidR="00434D13">
        <w:tc>
          <w:tcPr>
            <w:tcW w:w="105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75</w:t>
            </w:r>
          </w:p>
        </w:tc>
      </w:tr>
    </w:tbl>
    <w:p w:rsidR="00434D13" w:rsidRDefault="00FB0FFF">
      <w:pPr>
        <w:pStyle w:val="ProductList-Body"/>
      </w:pPr>
      <w:r>
        <w:rPr>
          <w:b/>
          <w:i/>
        </w:rPr>
        <w:t>Obs!</w:t>
      </w:r>
      <w:r>
        <w:rPr>
          <w:i/>
        </w:rPr>
        <w:t xml:space="preserve"> För SQL CAL-licenser, se tabellen CAL-serier i detta avsnitt</w:t>
      </w:r>
    </w:p>
    <w:p w:rsidR="00434D13" w:rsidRDefault="00434D13">
      <w:pPr>
        <w:pStyle w:val="ProductList-Body"/>
      </w:pPr>
    </w:p>
    <w:p w:rsidR="00434D13" w:rsidRDefault="00FB0FFF">
      <w:pPr>
        <w:pStyle w:val="ProductList-ClauseHeading"/>
        <w:outlineLvl w:val="2"/>
      </w:pPr>
      <w:bookmarkStart w:id="360" w:name="_Sec579"/>
      <w:r>
        <w:t>Office onlinetjänster och Office Online Server</w:t>
      </w:r>
      <w:bookmarkEnd w:id="360"/>
    </w:p>
    <w:p w:rsidR="00434D13" w:rsidRDefault="00FB0FFF">
      <w:pPr>
        <w:pStyle w:val="ProductList-Body"/>
      </w:pPr>
      <w:r>
        <w:t xml:space="preserve">Användare av en enhet som har licensierats med de kvalificerande programmen får bereda sig åtkomst till Office onlinetjänster och Office Online Server för att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Server för att redigera dokument från valfri enhet.</w:t>
      </w:r>
    </w:p>
    <w:tbl>
      <w:tblPr>
        <w:tblStyle w:val="PURTable"/>
        <w:tblW w:w="0" w:type="dxa"/>
        <w:tblLook w:val="04A0" w:firstRow="1" w:lastRow="0" w:firstColumn="1" w:lastColumn="0" w:noHBand="0" w:noVBand="1"/>
      </w:tblPr>
      <w:tblGrid>
        <w:gridCol w:w="5410"/>
        <w:gridCol w:w="5506"/>
      </w:tblGrid>
      <w:tr w:rsidR="00434D1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Office Online-rättigheter</w:t>
            </w:r>
          </w:p>
        </w:tc>
      </w:tr>
      <w:tr w:rsidR="00434D13">
        <w:tc>
          <w:tcPr>
            <w:tcW w:w="60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Office Standard</w:t>
            </w:r>
            <w:r>
              <w:fldChar w:fldCharType="begin"/>
            </w:r>
            <w:r>
              <w:instrText xml:space="preserve"> XE "Office Standard" </w:instrText>
            </w:r>
            <w:r>
              <w:fldChar w:fldCharType="end"/>
            </w:r>
          </w:p>
          <w:p w:rsidR="00434D13" w:rsidRDefault="00FB0FFF">
            <w:pPr>
              <w:pStyle w:val="ProductList-TableBody"/>
            </w:pPr>
            <w:r>
              <w:t>Office Professional Plus</w:t>
            </w:r>
            <w:r>
              <w:fldChar w:fldCharType="begin"/>
            </w:r>
            <w:r>
              <w:instrText xml:space="preserve"> XE "Office Professional Plus" </w:instrText>
            </w:r>
            <w:r>
              <w:fldChar w:fldCharType="end"/>
            </w:r>
          </w:p>
          <w:p w:rsidR="00434D13" w:rsidRDefault="00FB0FFF">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Office Online för Office 365</w:t>
            </w:r>
            <w:r>
              <w:fldChar w:fldCharType="begin"/>
            </w:r>
            <w:r>
              <w:instrText xml:space="preserve"> XE "Office Online för Office 365" </w:instrText>
            </w:r>
            <w:r>
              <w:fldChar w:fldCharType="end"/>
            </w:r>
          </w:p>
          <w:p w:rsidR="00434D13" w:rsidRDefault="00FB0FFF">
            <w:pPr>
              <w:pStyle w:val="ProductList-TableBody"/>
            </w:pPr>
            <w:r>
              <w:t>Office Online Server</w:t>
            </w:r>
          </w:p>
        </w:tc>
      </w:tr>
    </w:tbl>
    <w:p w:rsidR="00434D13" w:rsidRDefault="00FB0FFF">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rsidR="00434D13" w:rsidRDefault="00434D13">
      <w:pPr>
        <w:pStyle w:val="ProductList-Body"/>
      </w:pPr>
    </w:p>
    <w:p w:rsidR="00434D13" w:rsidRDefault="00FB0FFF">
      <w:pPr>
        <w:pStyle w:val="ProductList-ClauseHeading"/>
        <w:outlineLvl w:val="2"/>
      </w:pPr>
      <w:bookmarkStart w:id="361" w:name="_Sec580"/>
      <w:r>
        <w:t>Planeringstjänster</w:t>
      </w:r>
      <w:bookmarkEnd w:id="361"/>
    </w:p>
    <w:p w:rsidR="00434D13" w:rsidRDefault="00FB0FFF">
      <w:pPr>
        <w:pStyle w:val="ProductList-Body"/>
      </w:pPr>
      <w:r>
        <w:t>Kunder (andra än de som gör sina inköp genom akademiska program) med ett företagsomfattande åtagande eller SAM i program- och serverpoolerna är berättigade till denna förmån. Förmånen planeringstjänster ger kvalificerande kunder förutbestämda anpassade tjänsteerbjudanden.</w:t>
      </w:r>
    </w:p>
    <w:p w:rsidR="00434D13" w:rsidRDefault="00434D13">
      <w:pPr>
        <w:pStyle w:val="ProductList-Body"/>
      </w:pPr>
    </w:p>
    <w:p w:rsidR="00434D13" w:rsidRDefault="00FB0FFF">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122"/>
        <w:gridCol w:w="1794"/>
      </w:tblGrid>
      <w:tr w:rsidR="00434D1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Office-program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jc w:val="center"/>
            </w:pPr>
            <w:r>
              <w:rPr>
                <w:color w:val="FFFFFF"/>
              </w:rPr>
              <w:t>Poäng</w:t>
            </w:r>
          </w:p>
        </w:tc>
      </w:tr>
      <w:tr w:rsidR="00434D13">
        <w:tc>
          <w:tcPr>
            <w:tcW w:w="101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lastRenderedPageBreak/>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1</w:t>
            </w:r>
          </w:p>
        </w:tc>
      </w:tr>
      <w:tr w:rsidR="00434D13">
        <w:tc>
          <w:tcPr>
            <w:tcW w:w="101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2</w:t>
            </w:r>
          </w:p>
        </w:tc>
      </w:tr>
      <w:tr w:rsidR="00434D13">
        <w:tc>
          <w:tcPr>
            <w:tcW w:w="101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25</w:t>
            </w:r>
          </w:p>
        </w:tc>
      </w:tr>
      <w:tr w:rsidR="00434D13">
        <w:tc>
          <w:tcPr>
            <w:tcW w:w="101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50</w:t>
            </w:r>
          </w:p>
        </w:tc>
      </w:tr>
      <w:tr w:rsidR="00434D13">
        <w:tc>
          <w:tcPr>
            <w:tcW w:w="101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75</w:t>
            </w:r>
          </w:p>
        </w:tc>
      </w:tr>
    </w:tbl>
    <w:p w:rsidR="00434D13" w:rsidRDefault="00FB0FFF">
      <w:pPr>
        <w:pStyle w:val="ProductList-Body"/>
      </w:pPr>
      <w:r>
        <w:rPr>
          <w:b/>
          <w:i/>
        </w:rPr>
        <w:t>Obs!</w:t>
      </w:r>
      <w:r>
        <w:rPr>
          <w:i/>
        </w:rPr>
        <w:t xml:space="preserve"> För SQL CAL-licenser, se tabellen CAL-serier i detta avsnitt</w:t>
      </w:r>
    </w:p>
    <w:p w:rsidR="00434D13" w:rsidRDefault="00434D13">
      <w:pPr>
        <w:pStyle w:val="ProductList-Body"/>
      </w:pPr>
    </w:p>
    <w:p w:rsidR="00434D13" w:rsidRDefault="00FB0FFF">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29"/>
        <w:gridCol w:w="767"/>
        <w:gridCol w:w="716"/>
        <w:gridCol w:w="716"/>
        <w:gridCol w:w="923"/>
        <w:gridCol w:w="1019"/>
        <w:gridCol w:w="1019"/>
        <w:gridCol w:w="1035"/>
        <w:gridCol w:w="1035"/>
        <w:gridCol w:w="1035"/>
        <w:gridCol w:w="1022"/>
      </w:tblGrid>
      <w:tr w:rsidR="00434D1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34D13" w:rsidRDefault="00FB0FFF">
            <w:pPr>
              <w:pStyle w:val="ProductList-TableBody"/>
            </w:pPr>
            <w:r>
              <w:t>Poäng för Office-program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600,000+</w:t>
            </w:r>
          </w:p>
        </w:tc>
      </w:tr>
      <w:tr w:rsidR="00434D1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34D13" w:rsidRDefault="00FB0FFF">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75</w:t>
            </w:r>
          </w:p>
        </w:tc>
      </w:tr>
    </w:tbl>
    <w:p w:rsidR="00434D13" w:rsidRDefault="00434D13">
      <w:pPr>
        <w:pStyle w:val="ProductList-Body"/>
      </w:pPr>
    </w:p>
    <w:p w:rsidR="00434D13" w:rsidRDefault="00FB0FFF">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42"/>
        <w:gridCol w:w="1407"/>
        <w:gridCol w:w="1531"/>
        <w:gridCol w:w="1545"/>
        <w:gridCol w:w="1559"/>
        <w:gridCol w:w="1559"/>
        <w:gridCol w:w="1573"/>
      </w:tblGrid>
      <w:tr w:rsidR="00434D1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34D13" w:rsidRDefault="00FB0FFF">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34D13" w:rsidRDefault="00FB0FFF">
            <w:pPr>
              <w:pStyle w:val="ProductList-TableBody"/>
            </w:pPr>
            <w:r>
              <w:t>→600,000+</w:t>
            </w:r>
          </w:p>
        </w:tc>
      </w:tr>
      <w:tr w:rsidR="00434D1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34D13" w:rsidRDefault="00FB0FFF">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12</w:t>
            </w:r>
          </w:p>
        </w:tc>
      </w:tr>
    </w:tbl>
    <w:p w:rsidR="00434D13" w:rsidRDefault="00FB0FFF">
      <w:pPr>
        <w:pStyle w:val="ProductList-Body"/>
      </w:pPr>
      <w:r>
        <w:t xml:space="preserve">Kunder kan välja bland tillgängliga planeringstjänster som erbjuds av berättigade Microsoft-partner eller Microsofts koncernbolag. En lista över tillgängliga tjänster finns på </w:t>
      </w:r>
      <w:hyperlink r:id="rId152">
        <w:r>
          <w:rPr>
            <w:color w:val="00467F"/>
            <w:u w:val="single"/>
          </w:rPr>
          <w:t>http://www.microsoft.com/licensing/software-assurance/planning-services-overview.aspx</w:t>
        </w:r>
      </w:hyperlink>
      <w:r>
        <w:t xml:space="preserve">. </w:t>
      </w:r>
    </w:p>
    <w:p w:rsidR="00434D13" w:rsidRDefault="00434D13">
      <w:pPr>
        <w:pStyle w:val="ProductList-Body"/>
      </w:pPr>
    </w:p>
    <w:p w:rsidR="00434D13" w:rsidRDefault="00FB0FFF">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rsidR="00434D13" w:rsidRDefault="00FB0FFF" w:rsidP="00FB0FFF">
      <w:pPr>
        <w:pStyle w:val="ProductList-Bullet"/>
        <w:numPr>
          <w:ilvl w:val="0"/>
          <w:numId w:val="49"/>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53">
        <w:r>
          <w:rPr>
            <w:color w:val="00467F"/>
            <w:u w:val="single"/>
          </w:rPr>
          <w:t>http://directory.partners.extranet.microsoft.com/psbproviders</w:t>
        </w:r>
      </w:hyperlink>
    </w:p>
    <w:p w:rsidR="00434D13" w:rsidRDefault="00FB0FFF" w:rsidP="00FB0FFF">
      <w:pPr>
        <w:pStyle w:val="ProductList-Bullet"/>
        <w:numPr>
          <w:ilvl w:val="0"/>
          <w:numId w:val="49"/>
        </w:numPr>
      </w:pPr>
      <w:r>
        <w:t>Åtaganden för planeringstjänster tillhandahåller tjänster som täcker en förutbestämd arbetsomfattning som ger en hög nivå på driftsättningsplanen. Den faktiska driftsättningen av programvaran omfattas inte.</w:t>
      </w:r>
    </w:p>
    <w:p w:rsidR="00434D13" w:rsidRDefault="00FB0FFF" w:rsidP="00FB0FFF">
      <w:pPr>
        <w:pStyle w:val="ProductList-Bullet"/>
        <w:numPr>
          <w:ilvl w:val="0"/>
          <w:numId w:val="49"/>
        </w:numPr>
      </w:pPr>
      <w:r>
        <w:t>Kuponger för planeringstjänster får endast lösas in av kunden som är kvalificerad för förmånen.</w:t>
      </w:r>
    </w:p>
    <w:p w:rsidR="00434D13" w:rsidRDefault="00FB0FFF" w:rsidP="00FB0FFF">
      <w:pPr>
        <w:pStyle w:val="ProductList-Bullet"/>
        <w:numPr>
          <w:ilvl w:val="0"/>
          <w:numId w:val="49"/>
        </w:numPr>
      </w:pPr>
      <w:r>
        <w:t>Kuponger för planeringstjänster får inte lösas in mot kontanter, pengar eller andra värdehandlingar.</w:t>
      </w:r>
    </w:p>
    <w:p w:rsidR="00434D13" w:rsidRDefault="00FB0FFF" w:rsidP="00FB0FFF">
      <w:pPr>
        <w:pStyle w:val="ProductList-Bullet"/>
        <w:numPr>
          <w:ilvl w:val="0"/>
          <w:numId w:val="49"/>
        </w:numPr>
      </w:pPr>
      <w:r>
        <w:t>Minskning av kvalificerande SA-täckning till följd av returer och andra fakturajusteringar, där sådana tillåts, kan minska kundens berättigade dagar för Planeringstjänster.</w:t>
      </w:r>
    </w:p>
    <w:p w:rsidR="00434D13" w:rsidRDefault="00FB0FFF" w:rsidP="00FB0FFF">
      <w:pPr>
        <w:pStyle w:val="ProductList-Bullet"/>
        <w:numPr>
          <w:ilvl w:val="0"/>
          <w:numId w:val="49"/>
        </w:numPr>
      </w:pPr>
      <w:r>
        <w:t>Kupongtyper kan inte kombineras. Åtaganden gällande Planeringstjänster får inte överskrida den angivna maximala varaktigheten per åtagandetyp.</w:t>
      </w:r>
    </w:p>
    <w:p w:rsidR="00434D13" w:rsidRDefault="00FB0FFF" w:rsidP="00FB0FFF">
      <w:pPr>
        <w:pStyle w:val="ProductList-Bullet"/>
        <w:numPr>
          <w:ilvl w:val="0"/>
          <w:numId w:val="49"/>
        </w:numPr>
      </w:pPr>
      <w:r>
        <w:t>Kuponger är endast giltiga med kvalificerade Leverantörer för den specifika tjänstetyp för vilken kupongen löses in.</w:t>
      </w:r>
    </w:p>
    <w:p w:rsidR="00434D13" w:rsidRDefault="00FB0FFF" w:rsidP="00FB0FFF">
      <w:pPr>
        <w:pStyle w:val="ProductList-Bullet"/>
        <w:numPr>
          <w:ilvl w:val="0"/>
          <w:numId w:val="49"/>
        </w:numPr>
      </w:pPr>
      <w:r>
        <w:t>Kuponger måste tilldelas under SA-täckningsperioden.</w:t>
      </w:r>
    </w:p>
    <w:p w:rsidR="00434D13" w:rsidRDefault="00FB0FFF" w:rsidP="00FB0FFF">
      <w:pPr>
        <w:pStyle w:val="ProductList-Bullet"/>
        <w:numPr>
          <w:ilvl w:val="0"/>
          <w:numId w:val="49"/>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rsidR="00434D13" w:rsidRDefault="00434D13">
      <w:pPr>
        <w:pStyle w:val="ProductList-Body"/>
      </w:pPr>
    </w:p>
    <w:p w:rsidR="00434D13" w:rsidRDefault="00FB0FFF">
      <w:pPr>
        <w:pStyle w:val="ProductList-Body"/>
      </w:pPr>
      <w:r>
        <w:t>Slutförda produkter som skickas in av den kvalificerade Leverantören till Microsoft i slutet av åtagandet kan användas av Microsoft i kvalitetssäkringssyfte och kan delas med kundens Microsoft-kontoteam i detta syfte.</w:t>
      </w:r>
    </w:p>
    <w:p w:rsidR="00434D13" w:rsidRDefault="00434D13">
      <w:pPr>
        <w:pStyle w:val="ProductList-Body"/>
      </w:pPr>
    </w:p>
    <w:p w:rsidR="00434D13" w:rsidRDefault="00FB0FFF">
      <w:pPr>
        <w:pStyle w:val="ProductList-ClauseHeading"/>
        <w:outlineLvl w:val="2"/>
      </w:pPr>
      <w:bookmarkStart w:id="362" w:name="_Sec581"/>
      <w:r>
        <w:t>Enterprise Source licensing Program</w:t>
      </w:r>
      <w:bookmarkEnd w:id="362"/>
    </w:p>
    <w:p w:rsidR="00434D13" w:rsidRDefault="00FB0FFF">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rsidR="00434D13" w:rsidRDefault="00434D13">
      <w:pPr>
        <w:pStyle w:val="ProductList-Body"/>
      </w:pPr>
    </w:p>
    <w:p w:rsidR="00434D13" w:rsidRDefault="00FB0FFF">
      <w:pPr>
        <w:pStyle w:val="ProductList-ClauseHeading"/>
        <w:outlineLvl w:val="2"/>
      </w:pPr>
      <w:bookmarkStart w:id="363" w:name="_Sec582"/>
      <w:r>
        <w:lastRenderedPageBreak/>
        <w:t>Utbildningskuponger</w:t>
      </w:r>
      <w:bookmarkEnd w:id="363"/>
    </w:p>
    <w:p w:rsidR="00434D13" w:rsidRDefault="00FB0FFF">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607"/>
        <w:gridCol w:w="3665"/>
        <w:gridCol w:w="3644"/>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Systemgrupp</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 dag per 50 licenser (maximalt 10 dagar)</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 dag per 50 licenser eller poäng</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10 dagar per berättigad registrering eller inköpskonto</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15 dagar*</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25 dagar*</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55 dagar*</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80 dagar*</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125 dagar*</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200 dagar*</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300 dagar*</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400 dagar*</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700 dagar*</w:t>
            </w:r>
          </w:p>
        </w:tc>
      </w:tr>
    </w:tbl>
    <w:p w:rsidR="00434D13" w:rsidRDefault="00FB0FFF">
      <w:pPr>
        <w:pStyle w:val="ProductList-Body"/>
      </w:pPr>
      <w:r>
        <w:t>*</w:t>
      </w:r>
      <w:r>
        <w:rPr>
          <w:i/>
        </w:rPr>
        <w:t>Antal dagar per berättigad registrering, avtal eller inköpskonto.</w:t>
      </w:r>
    </w:p>
    <w:p w:rsidR="00434D13" w:rsidRDefault="00434D13">
      <w:pPr>
        <w:pStyle w:val="ProductList-Body"/>
      </w:pPr>
    </w:p>
    <w:p w:rsidR="00434D13" w:rsidRDefault="00FB0FFF" w:rsidP="00FB0FFF">
      <w:pPr>
        <w:pStyle w:val="ProductList-Bullet"/>
        <w:numPr>
          <w:ilvl w:val="0"/>
          <w:numId w:val="50"/>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rsidR="00434D13" w:rsidRDefault="00FB0FFF" w:rsidP="00FB0FFF">
      <w:pPr>
        <w:pStyle w:val="ProductList-Bullet"/>
        <w:numPr>
          <w:ilvl w:val="0"/>
          <w:numId w:val="50"/>
        </w:numPr>
      </w:pPr>
      <w:r>
        <w:t xml:space="preserve">Tjänster som tillhandahålls av Microsoft-partner i Utbildningsprogrammet levereras enligt ett avtal mellan kunden och den kvalificerade Microsoft-partnern. </w:t>
      </w:r>
    </w:p>
    <w:p w:rsidR="00434D13" w:rsidRDefault="00FB0FFF" w:rsidP="00FB0FFF">
      <w:pPr>
        <w:pStyle w:val="ProductList-Bullet"/>
        <w:numPr>
          <w:ilvl w:val="0"/>
          <w:numId w:val="50"/>
        </w:numPr>
      </w:pPr>
      <w:r>
        <w:t xml:space="preserve">Instruktörsledda kurser som levereras via en Microsoft Learning Partner i accelererat format måste ha lika många kupongdagar som kursleveransens kursdagar i kupongvaliderings- och reservationssystemet SATV. </w:t>
      </w:r>
    </w:p>
    <w:p w:rsidR="00434D13" w:rsidRDefault="00FB0FFF" w:rsidP="00FB0FFF">
      <w:pPr>
        <w:pStyle w:val="ProductList-Bullet"/>
        <w:numPr>
          <w:ilvl w:val="0"/>
          <w:numId w:val="50"/>
        </w:numPr>
      </w:pPr>
      <w:r>
        <w:t>Kuponger får inte användas för att täcka avgifter som gäller för en kund som inte dyker upp vid en reserverad kurs.</w:t>
      </w:r>
    </w:p>
    <w:p w:rsidR="00434D13" w:rsidRDefault="00FB0FFF" w:rsidP="00FB0FFF">
      <w:pPr>
        <w:pStyle w:val="ProductList-Bullet"/>
        <w:numPr>
          <w:ilvl w:val="0"/>
          <w:numId w:val="50"/>
        </w:numPr>
      </w:pPr>
      <w:r>
        <w:t>Kuponger får endast lösas in av den individ som har godkänts av kunden för att använda kupongen.</w:t>
      </w:r>
    </w:p>
    <w:p w:rsidR="00434D13" w:rsidRDefault="00FB0FFF" w:rsidP="00FB0FFF">
      <w:pPr>
        <w:pStyle w:val="ProductList-Bullet"/>
        <w:numPr>
          <w:ilvl w:val="0"/>
          <w:numId w:val="50"/>
        </w:numPr>
      </w:pPr>
      <w:r>
        <w:t xml:space="preserve">Kuponger får inte lösas in mot kontanter, pengar eller andra värdehandlingar. </w:t>
      </w:r>
    </w:p>
    <w:p w:rsidR="00434D13" w:rsidRDefault="00FB0FFF" w:rsidP="00FB0FFF">
      <w:pPr>
        <w:pStyle w:val="ProductList-Bullet"/>
        <w:numPr>
          <w:ilvl w:val="0"/>
          <w:numId w:val="50"/>
        </w:numPr>
      </w:pPr>
      <w:r>
        <w:t xml:space="preserve">Kuponger måste tilldelas under SA-täckningsperioden. </w:t>
      </w:r>
    </w:p>
    <w:p w:rsidR="00434D13" w:rsidRDefault="00FB0FFF" w:rsidP="00FB0FFF">
      <w:pPr>
        <w:pStyle w:val="ProductList-Bullet"/>
        <w:numPr>
          <w:ilvl w:val="0"/>
          <w:numId w:val="50"/>
        </w:numPr>
      </w:pPr>
      <w:r>
        <w:t xml:space="preserve">Kuponger slutar gälla 180 dagar från datumet för kupongtilldelning. Kuponger som löper ut innan SA-täckningens upphörande återgår till tillgänglig utbildningskuponggrupp med dagar. </w:t>
      </w:r>
    </w:p>
    <w:p w:rsidR="00434D13" w:rsidRDefault="00FB0FFF" w:rsidP="00FB0FFF">
      <w:pPr>
        <w:pStyle w:val="ProductList-Bullet"/>
        <w:numPr>
          <w:ilvl w:val="0"/>
          <w:numId w:val="50"/>
        </w:numPr>
      </w:pPr>
      <w:r>
        <w:t>Kuponger kan endast användas för att reservera utbildning med en kvalificerad Microsoft Learning Partner åt gången.</w:t>
      </w:r>
    </w:p>
    <w:p w:rsidR="00434D13" w:rsidRDefault="00FB0FFF" w:rsidP="00FB0FFF">
      <w:pPr>
        <w:pStyle w:val="ProductList-Bullet"/>
        <w:numPr>
          <w:ilvl w:val="0"/>
          <w:numId w:val="50"/>
        </w:numPr>
      </w:pPr>
      <w:r>
        <w:t xml:space="preserve">Kuponger som används för att köpa Officiella utbildningsprodukter från Microsoft får inte överlåtas eller säljas. </w:t>
      </w:r>
    </w:p>
    <w:p w:rsidR="00434D13" w:rsidRDefault="00FB0FFF" w:rsidP="00FB0FFF">
      <w:pPr>
        <w:pStyle w:val="ProductList-Bullet"/>
        <w:numPr>
          <w:ilvl w:val="0"/>
          <w:numId w:val="50"/>
        </w:numPr>
      </w:pPr>
      <w:r>
        <w:t xml:space="preserve">Minskning av antalet kvalificerande licenser för vilka SA förvärvas till följd av returer och andra fakturajusteringar, där sådana tillåts, kan minska kundens berättigade tjänstenivå för Utbildningskuponger. </w:t>
      </w:r>
    </w:p>
    <w:p w:rsidR="00434D13" w:rsidRDefault="00FB0FFF" w:rsidP="00FB0FFF">
      <w:pPr>
        <w:pStyle w:val="ProductList-Bullet"/>
        <w:numPr>
          <w:ilvl w:val="0"/>
          <w:numId w:val="50"/>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rsidR="00434D13" w:rsidRDefault="00FB0FFF" w:rsidP="00FB0FFF">
      <w:pPr>
        <w:pStyle w:val="ProductList-Bullet"/>
        <w:numPr>
          <w:ilvl w:val="0"/>
          <w:numId w:val="50"/>
        </w:numPr>
      </w:pPr>
      <w:r>
        <w:t>Officiella utbildningsprodukter från Microsoft kan ändras när som helst utan föregående meddelande.</w:t>
      </w:r>
    </w:p>
    <w:p w:rsidR="00434D13" w:rsidRDefault="00FB0FFF" w:rsidP="00FB0FFF">
      <w:pPr>
        <w:pStyle w:val="ProductList-Bullet"/>
        <w:numPr>
          <w:ilvl w:val="0"/>
          <w:numId w:val="50"/>
        </w:numPr>
      </w:pPr>
      <w:r>
        <w:t>Antalet dagar som krävs för att köpa en Officiella utbildningsprodukt från Microsoft kan ändras när som helst.</w:t>
      </w:r>
    </w:p>
    <w:p w:rsidR="00434D13" w:rsidRDefault="00434D13">
      <w:pPr>
        <w:pStyle w:val="ProductList-Body"/>
      </w:pPr>
    </w:p>
    <w:p w:rsidR="00434D13" w:rsidRDefault="00FB0FFF">
      <w:pPr>
        <w:pStyle w:val="ProductList-ClauseHeading"/>
        <w:outlineLvl w:val="2"/>
      </w:pPr>
      <w:bookmarkStart w:id="364" w:name="_Sec584"/>
      <w:r>
        <w:t>Microsofts Program för hemanvändning</w:t>
      </w:r>
      <w:bookmarkEnd w:id="364"/>
    </w:p>
    <w:p w:rsidR="00434D13" w:rsidRDefault="00FB0FFF">
      <w:pPr>
        <w:pStyle w:val="ProductList-Body"/>
      </w:pPr>
      <w:r>
        <w:t>Microsofts Program för hemanvändning ger Kundens anställda rätt att förvärva Microsofts produkter eller tjänster som görs tillgängliga genom webbplatsen (eller webbplatserna) för Microsofts Program för hemanvändning. Kundens anställda kan välja att köpa via antingen Onlinetjänster eller Programvara.</w:t>
      </w:r>
    </w:p>
    <w:p w:rsidR="00434D13" w:rsidRDefault="00434D13">
      <w:pPr>
        <w:pStyle w:val="ProductList-Body"/>
      </w:pPr>
    </w:p>
    <w:p w:rsidR="00434D13" w:rsidRDefault="00FB0FFF">
      <w:pPr>
        <w:pStyle w:val="ProductList-SubClauseHeading"/>
        <w:outlineLvl w:val="3"/>
      </w:pPr>
      <w:r>
        <w:t>Onlinetjänster</w:t>
      </w:r>
    </w:p>
    <w:p w:rsidR="00434D13" w:rsidRDefault="00FB0FFF">
      <w:pPr>
        <w:pStyle w:val="ProductList-BodyIndented"/>
      </w:pPr>
      <w:r>
        <w:t>Tröskelkravet för att delta i Microsofts Program för hemanvändning, vid köp av Onlinetjänster, gäller inte för Kunder med SAM-täckning för programgruppen. Kundens anställda kan förvärva en enda prenumeration på antingen Office 365 Home eller Office 365 Personal via webbplatsen för Microsofts Program för hemanvändning.</w:t>
      </w:r>
    </w:p>
    <w:p w:rsidR="00434D13" w:rsidRDefault="00434D13">
      <w:pPr>
        <w:pStyle w:val="ProductList-BodyIndented"/>
      </w:pPr>
    </w:p>
    <w:p w:rsidR="00434D13" w:rsidRDefault="00FB0FFF">
      <w:pPr>
        <w:pStyle w:val="ProductList-BodyIndented"/>
      </w:pPr>
      <w:r>
        <w:t>Prenumerationer på Office 365 Home eller Office 365 Personal som förvärvas via webbplatsen Microsofts Program för hemanvändning kan för närvarande förnyas till det då aktuella priset för Microsofts Program för hemanvändning, oavsett anställning eller Kundens status för SAM-täckning.</w:t>
      </w:r>
    </w:p>
    <w:p w:rsidR="00434D13" w:rsidRDefault="00434D13">
      <w:pPr>
        <w:pStyle w:val="ProductList-BodyIndented"/>
      </w:pPr>
    </w:p>
    <w:p w:rsidR="00434D13" w:rsidRDefault="00FB0FFF">
      <w:pPr>
        <w:pStyle w:val="ProductList-SubClauseHeading"/>
        <w:outlineLvl w:val="3"/>
      </w:pPr>
      <w:r>
        <w:t>Programvara</w:t>
      </w:r>
    </w:p>
    <w:p w:rsidR="00434D13" w:rsidRDefault="00FB0FFF">
      <w:pPr>
        <w:pStyle w:val="ProductList-BodyIndented"/>
      </w:pPr>
      <w:r>
        <w:t>Kundens anställda, som använder de licensierade kvalificerande desktop-programmen som anges i tabellen nedan, får förvärva en enskild Licens för motsvarande programvara för Program för hemanvändning för installation på en enhet (antingen en PC eller en Mac, beroende på vilken programvara som köps). Academic Select (utan SAM), Academic Select Plus (utan SAM) och programmen på Academic Open gäller inte för denna förmån.</w:t>
      </w:r>
    </w:p>
    <w:p w:rsidR="00434D13" w:rsidRDefault="00434D13">
      <w:pPr>
        <w:pStyle w:val="ProductList-BodyIndented"/>
      </w:pPr>
    </w:p>
    <w:p w:rsidR="00434D13" w:rsidRDefault="00FB0FFF">
      <w:pPr>
        <w:pStyle w:val="ProductList-BodyIndented"/>
      </w:pPr>
      <w:r>
        <w:lastRenderedPageBreak/>
        <w:t>Licenser för programvara för hemanvändning upphör att gälla vid uppsägning av anställning, uppsägning eller upphörande av SA-täckning för det exemplar av motsvarande kvalificerande desktop-program som den anställda använder på arbetet, om den anställda inte längre använder det licensierade exemplaret av det kvalificerande desktop-programmet eller om den anställda installerar och använder en tidigare eller senare version av det kvalificerande desktop-programmet enligt en Program för hemanvändning-licens.</w:t>
      </w:r>
    </w:p>
    <w:p w:rsidR="00434D13" w:rsidRDefault="00434D13">
      <w:pPr>
        <w:pStyle w:val="ProductList-BodyIndented"/>
      </w:pPr>
    </w:p>
    <w:tbl>
      <w:tblPr>
        <w:tblStyle w:val="PURTable0"/>
        <w:tblW w:w="0" w:type="dxa"/>
        <w:tblLook w:val="04A0" w:firstRow="1" w:lastRow="0" w:firstColumn="1" w:lastColumn="0" w:noHBand="0" w:noVBand="1"/>
      </w:tblPr>
      <w:tblGrid>
        <w:gridCol w:w="5231"/>
        <w:gridCol w:w="5325"/>
      </w:tblGrid>
      <w:tr w:rsidR="00434D1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Kvalificerande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Motsvarande licens för Program för Hemanvändning</w:t>
            </w:r>
          </w:p>
        </w:tc>
      </w:tr>
      <w:tr w:rsidR="00434D13">
        <w:tc>
          <w:tcPr>
            <w:tcW w:w="60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Office Standard 2013/2016/2019</w:t>
            </w:r>
          </w:p>
          <w:p w:rsidR="00434D13" w:rsidRDefault="00FB0FFF">
            <w:pPr>
              <w:pStyle w:val="ProductList-TableBody"/>
            </w:pPr>
            <w:r>
              <w:t xml:space="preserve">Office Professional Plus 2013/2016/2019 </w:t>
            </w:r>
          </w:p>
          <w:p w:rsidR="00434D13" w:rsidRDefault="00FB0FFF">
            <w:pPr>
              <w:pStyle w:val="ProductList-TableBody"/>
            </w:pPr>
            <w:r>
              <w:t>Office för Mac Standard 2011/Office 2016 för Mac Standard/Office 2019 för Mac Standard</w:t>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 xml:space="preserve">Office Professional Plus 2019 HUP, </w:t>
            </w:r>
          </w:p>
          <w:p w:rsidR="00434D13" w:rsidRDefault="00FB0FFF">
            <w:pPr>
              <w:pStyle w:val="ProductList-TableBody"/>
            </w:pPr>
            <w:r>
              <w:t>Office 2019 för Mac Home &amp; Business med Skype för företag DL HUP</w:t>
            </w:r>
          </w:p>
        </w:tc>
      </w:tr>
      <w:tr w:rsidR="00434D13">
        <w:tc>
          <w:tcPr>
            <w:tcW w:w="60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Access 2013/2016/2019</w:t>
            </w:r>
          </w:p>
          <w:p w:rsidR="00434D13" w:rsidRDefault="00FB0FFF">
            <w:pPr>
              <w:pStyle w:val="ProductList-TableBody"/>
            </w:pPr>
            <w:r>
              <w:t>Excel 2013/2016/2019</w:t>
            </w:r>
          </w:p>
          <w:p w:rsidR="00434D13" w:rsidRDefault="00FB0FFF">
            <w:pPr>
              <w:pStyle w:val="ProductList-TableBody"/>
            </w:pPr>
            <w:r>
              <w:t>PowerPoint 2013/2016/2019</w:t>
            </w:r>
          </w:p>
          <w:p w:rsidR="00434D13" w:rsidRDefault="00FB0FFF">
            <w:pPr>
              <w:pStyle w:val="ProductList-TableBody"/>
            </w:pPr>
            <w:r>
              <w:t>InfoPath 2013</w:t>
            </w:r>
          </w:p>
          <w:p w:rsidR="00434D13" w:rsidRDefault="00FB0FFF">
            <w:pPr>
              <w:pStyle w:val="ProductList-TableBody"/>
            </w:pPr>
            <w:r>
              <w:t>Lync 2013</w:t>
            </w:r>
          </w:p>
          <w:p w:rsidR="00434D13" w:rsidRDefault="00FB0FFF">
            <w:pPr>
              <w:pStyle w:val="ProductList-TableBody"/>
            </w:pPr>
            <w:r>
              <w:t>OneNote 2013/2016</w:t>
            </w:r>
          </w:p>
          <w:p w:rsidR="00434D13" w:rsidRDefault="00FB0FFF">
            <w:pPr>
              <w:pStyle w:val="ProductList-TableBody"/>
            </w:pPr>
            <w:r>
              <w:t>Outlook 2013/2016/2019</w:t>
            </w:r>
          </w:p>
          <w:p w:rsidR="00434D13" w:rsidRDefault="00FB0FFF">
            <w:pPr>
              <w:pStyle w:val="ProductList-TableBody"/>
            </w:pPr>
            <w:r>
              <w:t>Publisher 2013/2016/2019</w:t>
            </w:r>
          </w:p>
          <w:p w:rsidR="00434D13" w:rsidRDefault="00FB0FFF">
            <w:pPr>
              <w:pStyle w:val="ProductList-TableBody"/>
            </w:pPr>
            <w:r>
              <w:t>Skype för företag 2015/2019</w:t>
            </w:r>
          </w:p>
          <w:p w:rsidR="00434D13" w:rsidRDefault="00FB0FF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 xml:space="preserve">Office Professional Plus 2019 HUP,  </w:t>
            </w:r>
          </w:p>
          <w:p w:rsidR="00434D13" w:rsidRDefault="00FB0FFF">
            <w:pPr>
              <w:pStyle w:val="ProductList-TableBody"/>
            </w:pPr>
            <w:r>
              <w:t xml:space="preserve">Office 2019 för Mac Home &amp; Business med Skype för företag DL HUP </w:t>
            </w:r>
          </w:p>
        </w:tc>
      </w:tr>
      <w:tr w:rsidR="00434D13">
        <w:tc>
          <w:tcPr>
            <w:tcW w:w="60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 xml:space="preserve">Visio Standard 2013/2016/2019 </w:t>
            </w:r>
          </w:p>
          <w:p w:rsidR="00434D13" w:rsidRDefault="00FB0FF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Visio Professional 2019 HUP</w:t>
            </w:r>
          </w:p>
        </w:tc>
      </w:tr>
      <w:tr w:rsidR="00434D13">
        <w:tc>
          <w:tcPr>
            <w:tcW w:w="60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Project Standard 2013/2016/2019</w:t>
            </w:r>
          </w:p>
          <w:p w:rsidR="00434D13" w:rsidRDefault="00FB0FF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Project Professional 2019 HUP</w:t>
            </w:r>
          </w:p>
        </w:tc>
      </w:tr>
    </w:tbl>
    <w:p w:rsidR="00434D13" w:rsidRDefault="00434D13">
      <w:pPr>
        <w:pStyle w:val="ProductList-SubClauseHeading"/>
        <w:outlineLvl w:val="3"/>
      </w:pPr>
    </w:p>
    <w:p w:rsidR="00434D13" w:rsidRDefault="00FB0FFF">
      <w:pPr>
        <w:pStyle w:val="ProductList-BodyIndented"/>
      </w:pPr>
      <w:r>
        <w:t>Användningsvillkoren för produkter och tjänster som förvärvas via programvaran för Programmet för hemanvändning gäller mellan Microsoft och Kundens anställda och finns att läsa via webbplatsen (eller webbplatserna) för Microsofts Program för hemanvändning.</w:t>
      </w:r>
    </w:p>
    <w:p w:rsidR="00434D13" w:rsidRDefault="00434D13">
      <w:pPr>
        <w:pStyle w:val="ProductList-BodyIndented"/>
      </w:pPr>
    </w:p>
    <w:p w:rsidR="00434D13" w:rsidRDefault="00FB0FFF">
      <w:pPr>
        <w:pStyle w:val="ProductList-BodyIndented"/>
      </w:pPr>
      <w:r>
        <w:t>Microsoft ansvarar inte för efterlevnaden av några skyldigheter gällande anställningsförmåner, skatter eller redovisning som åligger Kunden eller kundens anställda.</w:t>
      </w:r>
    </w:p>
    <w:p w:rsidR="00434D13" w:rsidRDefault="00434D13">
      <w:pPr>
        <w:pStyle w:val="ProductList-BodyIndented"/>
      </w:pPr>
    </w:p>
    <w:p w:rsidR="00434D13" w:rsidRDefault="00FB0FFF">
      <w:pPr>
        <w:pStyle w:val="ProductList-BodyIndented"/>
      </w:pPr>
      <w:r>
        <w:t>Microsoft kan avsluta en kunds deltagande i Microsofts Program för hemanvändning omedelbart och utan föregående meddelande i samband med obehörig åtkomst till eller licensiering via webbplatsen för Microsofts Program för hemanvändning i samband med den kundens programkod.</w:t>
      </w:r>
    </w:p>
    <w:p w:rsidR="00434D13" w:rsidRDefault="00434D13">
      <w:pPr>
        <w:pStyle w:val="ProductList-BodyIndented"/>
      </w:pPr>
    </w:p>
    <w:p w:rsidR="00434D13" w:rsidRDefault="00FB0FFF">
      <w:pPr>
        <w:pStyle w:val="ProductList-BodyIndented"/>
      </w:pPr>
      <w:r>
        <w:t xml:space="preserve">Mer information om Microsofts Program för hemanvändning finns </w:t>
      </w:r>
      <w:hyperlink r:id="rId154">
        <w:r>
          <w:rPr>
            <w:color w:val="00467F"/>
            <w:u w:val="single"/>
          </w:rPr>
          <w:t>på http://www.microsoft.com/licensing</w:t>
        </w:r>
      </w:hyperlink>
      <w:r>
        <w:t xml:space="preserve"> eller </w:t>
      </w:r>
      <w:hyperlink r:id="rId155">
        <w:r>
          <w:rPr>
            <w:color w:val="00467F"/>
            <w:u w:val="single"/>
          </w:rPr>
          <w:t>https://businessstore.microsoft.com/store/home-use-program</w:t>
        </w:r>
      </w:hyperlink>
      <w:r>
        <w:t>.</w:t>
      </w:r>
    </w:p>
    <w:p w:rsidR="00434D13" w:rsidRDefault="00434D13">
      <w:pPr>
        <w:pStyle w:val="ProductList-BodyIndented"/>
        <w:jc w:val="right"/>
      </w:pPr>
    </w:p>
    <w:p w:rsidR="00434D13" w:rsidRDefault="00FB0FFF">
      <w:pPr>
        <w:pStyle w:val="ProductList-ClauseHeading"/>
        <w:outlineLvl w:val="2"/>
      </w:pPr>
      <w:bookmarkStart w:id="365" w:name="_Sec585"/>
      <w:r>
        <w:t>Problemlösningssupport dygnet runt</w:t>
      </w:r>
      <w:bookmarkEnd w:id="365"/>
    </w:p>
    <w:p w:rsidR="00434D13" w:rsidRDefault="00FB0FFF">
      <w:pPr>
        <w:pStyle w:val="ProductList-Body"/>
      </w:pPr>
      <w:r>
        <w:t>Kunder (andra än de som gör sina inköp genom akademiska program) med SA-täckning är berättigade till problemlösningssupport dygnet runt.</w:t>
      </w:r>
    </w:p>
    <w:p w:rsidR="00434D13" w:rsidRDefault="00434D13">
      <w:pPr>
        <w:pStyle w:val="ProductList-Body"/>
      </w:pPr>
    </w:p>
    <w:p w:rsidR="00434D13" w:rsidRDefault="00FB0FFF">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rsidR="00434D13" w:rsidRDefault="00434D13">
      <w:pPr>
        <w:pStyle w:val="ProductList-Body"/>
      </w:pPr>
    </w:p>
    <w:p w:rsidR="00434D13" w:rsidRDefault="00FB0FFF">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rsidR="00434D13" w:rsidRDefault="00434D13">
      <w:pPr>
        <w:pStyle w:val="ProductList-Body"/>
      </w:pPr>
    </w:p>
    <w:p w:rsidR="00434D13" w:rsidRDefault="00FB0FFF">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rsidR="00434D13" w:rsidRDefault="00434D13">
      <w:pPr>
        <w:pStyle w:val="ProductList-Body"/>
      </w:pPr>
    </w:p>
    <w:p w:rsidR="00434D13" w:rsidRDefault="00FB0FFF">
      <w:pPr>
        <w:pStyle w:val="ProductList-SubClauseHeading"/>
        <w:outlineLvl w:val="3"/>
      </w:pPr>
      <w:r>
        <w:t>Tilldelning av telefonsupportincidenter för alla program utom MPSA</w:t>
      </w:r>
    </w:p>
    <w:p w:rsidR="00434D13" w:rsidRDefault="00FB0FFF">
      <w:pPr>
        <w:pStyle w:val="ProductList-BodyIndented"/>
      </w:pPr>
      <w:r>
        <w:t xml:space="preserve">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 eller programgrupp på minst 200 000 USD. </w:t>
      </w:r>
      <w:r>
        <w:lastRenderedPageBreak/>
        <w:t>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434D1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IW/klient – Ersättningsökningar för incidenter</w:t>
            </w:r>
          </w:p>
        </w:tc>
      </w:tr>
      <w:tr w:rsidR="00434D13">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$200,000</w:t>
            </w:r>
          </w:p>
        </w:tc>
      </w:tr>
      <w:tr w:rsidR="00434D13">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300,000</w:t>
            </w:r>
          </w:p>
        </w:tc>
      </w:tr>
      <w:tr w:rsidR="00434D13">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270,000</w:t>
            </w:r>
          </w:p>
        </w:tc>
      </w:tr>
      <w:tr w:rsidR="00434D13">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 Fr. 330,000</w:t>
            </w:r>
          </w:p>
        </w:tc>
      </w:tr>
      <w:tr w:rsidR="00434D13">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1,650,000 CRC</w:t>
            </w:r>
          </w:p>
        </w:tc>
      </w:tr>
      <w:tr w:rsidR="00434D13">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1,600,000 kr</w:t>
            </w:r>
          </w:p>
        </w:tc>
      </w:tr>
      <w:tr w:rsidR="00434D13">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215,000</w:t>
            </w:r>
          </w:p>
        </w:tc>
      </w:tr>
      <w:tr w:rsidR="00434D13">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£135,000</w:t>
            </w:r>
          </w:p>
        </w:tc>
      </w:tr>
      <w:tr w:rsidR="00434D13">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24,000,000 JPY</w:t>
            </w:r>
          </w:p>
        </w:tc>
      </w:tr>
      <w:tr w:rsidR="00434D13">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240,000,000 KWD</w:t>
            </w:r>
          </w:p>
        </w:tc>
      </w:tr>
      <w:tr w:rsidR="00434D13">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1,650,000 kr</w:t>
            </w:r>
          </w:p>
        </w:tc>
      </w:tr>
      <w:tr w:rsidR="00434D13">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350,000</w:t>
            </w:r>
          </w:p>
        </w:tc>
      </w:tr>
      <w:tr w:rsidR="00434D13">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2,000,000 kr</w:t>
            </w:r>
          </w:p>
        </w:tc>
      </w:tr>
      <w:tr w:rsidR="00434D13">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7,000,000 NTD</w:t>
            </w:r>
          </w:p>
        </w:tc>
      </w:tr>
      <w:tr w:rsidR="00434D13">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10,000,000 INR</w:t>
            </w:r>
          </w:p>
        </w:tc>
      </w:tr>
      <w:tr w:rsidR="00434D13">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6,600,000 RUB</w:t>
            </w:r>
          </w:p>
        </w:tc>
      </w:tr>
    </w:tbl>
    <w:p w:rsidR="00434D13" w:rsidRDefault="00434D13">
      <w:pPr>
        <w:pStyle w:val="ProductList-BodyIndented"/>
        <w:ind w:left="720"/>
      </w:pPr>
    </w:p>
    <w:p w:rsidR="00434D13" w:rsidRDefault="00FB0FFF">
      <w:pPr>
        <w:pStyle w:val="ProductList-BodyIndented"/>
      </w:pPr>
      <w:r>
        <w:t>Telefonsupportincidenter som inte har använts löper ut när SA-täckningen upphör. Telefonsupportincidenter kan inte överföras mellan registreringar och avtal.</w:t>
      </w:r>
    </w:p>
    <w:p w:rsidR="00434D13" w:rsidRDefault="00434D13">
      <w:pPr>
        <w:pStyle w:val="ProductList-BodyIndented"/>
      </w:pPr>
    </w:p>
    <w:p w:rsidR="00434D13" w:rsidRDefault="00FB0FFF">
      <w:pPr>
        <w:pStyle w:val="ProductList-BodyIndented"/>
      </w:pPr>
      <w:r>
        <w:t xml:space="preserve">Åtkomst till lokal telefonsupport är tillgänglig under den kontorstid som anges på webbplatsen </w:t>
      </w:r>
      <w:hyperlink r:id="rId156">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rsidR="00434D13" w:rsidRDefault="00434D13">
      <w:pPr>
        <w:pStyle w:val="ProductList-BodyIndented"/>
      </w:pPr>
    </w:p>
    <w:p w:rsidR="00434D13" w:rsidRDefault="00FB0FFF">
      <w:pPr>
        <w:pStyle w:val="ProductList-SubClauseHeading"/>
        <w:outlineLvl w:val="3"/>
      </w:pPr>
      <w:r>
        <w:t>Tilldelning av telefonsupportincidenter för MPSA</w:t>
      </w:r>
    </w:p>
    <w:p w:rsidR="00434D13" w:rsidRDefault="00FB0FFF">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76"/>
        <w:gridCol w:w="5280"/>
      </w:tblGrid>
      <w:tr w:rsidR="00434D1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434D13" w:rsidRDefault="00FB0FFF">
            <w:pPr>
              <w:pStyle w:val="ProductList-TableBody"/>
            </w:pPr>
            <w:r>
              <w:rPr>
                <w:color w:val="FFFFFF"/>
              </w:rPr>
              <w:t>Poäng per telefonsupportincident</w:t>
            </w: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Program och system (kombinerat)</w:t>
            </w:r>
          </w:p>
        </w:tc>
        <w:tc>
          <w:tcPr>
            <w:tcW w:w="6000" w:type="dxa"/>
            <w:tcBorders>
              <w:left w:val="single" w:sz="4" w:space="0" w:color="000000"/>
              <w:right w:val="single" w:sz="4" w:space="0" w:color="000000"/>
            </w:tcBorders>
          </w:tcPr>
          <w:p w:rsidR="00434D13" w:rsidRDefault="00FB0FFF">
            <w:pPr>
              <w:pStyle w:val="ProductList-TableBody"/>
            </w:pPr>
            <w:r>
              <w:t>2,000</w:t>
            </w: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Server</w:t>
            </w:r>
          </w:p>
        </w:tc>
        <w:tc>
          <w:tcPr>
            <w:tcW w:w="6000" w:type="dxa"/>
            <w:tcBorders>
              <w:left w:val="single" w:sz="4" w:space="0" w:color="000000"/>
              <w:right w:val="single" w:sz="4" w:space="0" w:color="000000"/>
            </w:tcBorders>
          </w:tcPr>
          <w:p w:rsidR="00434D13" w:rsidRDefault="00FB0FFF">
            <w:pPr>
              <w:pStyle w:val="ProductList-TableBody"/>
            </w:pPr>
            <w:r>
              <w:t>400</w:t>
            </w: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CAL</w:t>
            </w:r>
          </w:p>
        </w:tc>
        <w:tc>
          <w:tcPr>
            <w:tcW w:w="6000" w:type="dxa"/>
            <w:tcBorders>
              <w:left w:val="single" w:sz="4" w:space="0" w:color="000000"/>
              <w:right w:val="single" w:sz="4" w:space="0" w:color="000000"/>
            </w:tcBorders>
          </w:tcPr>
          <w:p w:rsidR="00434D13" w:rsidRDefault="00FB0FFF">
            <w:pPr>
              <w:pStyle w:val="ProductList-TableBody"/>
            </w:pPr>
            <w:r>
              <w:t>400</w:t>
            </w:r>
          </w:p>
        </w:tc>
      </w:tr>
    </w:tbl>
    <w:p w:rsidR="00434D13" w:rsidRDefault="00434D13">
      <w:pPr>
        <w:pStyle w:val="ProductList-BodyIndented"/>
      </w:pPr>
    </w:p>
    <w:p w:rsidR="00434D13" w:rsidRDefault="00FB0FFF">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rsidR="00434D13" w:rsidRDefault="00434D13">
      <w:pPr>
        <w:pStyle w:val="ProductList-BodyIndented"/>
      </w:pPr>
    </w:p>
    <w:p w:rsidR="00434D13" w:rsidRDefault="00FB0FFF">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434D13" w:rsidRDefault="00434D13">
      <w:pPr>
        <w:pStyle w:val="ProductList-SubClauseHeading"/>
        <w:outlineLvl w:val="3"/>
      </w:pPr>
    </w:p>
    <w:p w:rsidR="00434D13" w:rsidRDefault="00FB0FFF">
      <w:pPr>
        <w:pStyle w:val="ProductList-SubClauseHeading"/>
        <w:outlineLvl w:val="3"/>
      </w:pPr>
      <w:r>
        <w:t>Webbaserade incidenter</w:t>
      </w:r>
    </w:p>
    <w:p w:rsidR="00434D13" w:rsidRDefault="00FB0FFF">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rsidR="00434D13" w:rsidRDefault="00434D13">
      <w:pPr>
        <w:pStyle w:val="ProductList-BodyIndented"/>
      </w:pPr>
    </w:p>
    <w:p w:rsidR="00434D13" w:rsidRDefault="00FB0FFF">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rsidR="00434D13" w:rsidRDefault="00434D13">
      <w:pPr>
        <w:pStyle w:val="ProductList-BodyIndented"/>
        <w:ind w:left="720"/>
      </w:pPr>
    </w:p>
    <w:p w:rsidR="00434D13" w:rsidRDefault="00FB0FFF">
      <w:pPr>
        <w:pStyle w:val="ProductList-SubClauseHeading"/>
        <w:outlineLvl w:val="3"/>
      </w:pPr>
      <w:r>
        <w:lastRenderedPageBreak/>
        <w:t>Supportkontakter</w:t>
      </w:r>
    </w:p>
    <w:p w:rsidR="00434D13" w:rsidRDefault="00FB0FFF">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74"/>
        <w:gridCol w:w="1474"/>
        <w:gridCol w:w="1474"/>
        <w:gridCol w:w="1474"/>
        <w:gridCol w:w="1474"/>
        <w:gridCol w:w="1474"/>
      </w:tblGrid>
      <w:tr w:rsidR="00434D1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S/S+: EA-nivå D</w:t>
            </w:r>
          </w:p>
        </w:tc>
      </w:tr>
      <w:tr w:rsidR="00434D13">
        <w:tc>
          <w:tcPr>
            <w:tcW w:w="17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Efter behov</w:t>
            </w:r>
          </w:p>
        </w:tc>
      </w:tr>
      <w:tr w:rsidR="00434D13">
        <w:tc>
          <w:tcPr>
            <w:tcW w:w="17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16</w:t>
            </w:r>
          </w:p>
        </w:tc>
      </w:tr>
    </w:tbl>
    <w:p w:rsidR="00434D13" w:rsidRDefault="00434D13">
      <w:pPr>
        <w:pStyle w:val="ProductList-BodyIndented"/>
      </w:pPr>
    </w:p>
    <w:p w:rsidR="00434D13" w:rsidRDefault="00FB0FFF">
      <w:pPr>
        <w:pStyle w:val="ProductList-SubClauseHeading"/>
        <w:outlineLvl w:val="3"/>
      </w:pPr>
      <w:r>
        <w:t>Tjänstenivå för Software Assurance-kunder</w:t>
      </w:r>
    </w:p>
    <w:p w:rsidR="00434D13" w:rsidRDefault="00FB0FFF">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434D1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Förväntat svar från kunden</w:t>
            </w:r>
          </w:p>
        </w:tc>
      </w:tr>
      <w:tr w:rsidR="00434D13">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 xml:space="preserve">Kritisk inverkan på verksamheten: </w:t>
            </w:r>
          </w:p>
          <w:p w:rsidR="00434D13" w:rsidRDefault="00FB0FFF">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Första samtalssvar inom 2 timmar eller mindre baserat på supporterbjudande</w:t>
            </w:r>
          </w:p>
          <w:p w:rsidR="00434D13" w:rsidRDefault="00FB0FFF">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Lämpliga resurser sätts in för att upprätthålla en kontinuerlig hjälp dygnet runt2</w:t>
            </w:r>
          </w:p>
          <w:p w:rsidR="00434D13" w:rsidRDefault="00FB0FFF">
            <w:pPr>
              <w:pStyle w:val="ProductList-TableBody"/>
            </w:pPr>
            <w:r>
              <w:t>Snabb åtkomst och svar från ändringskontrollinstansen</w:t>
            </w:r>
          </w:p>
          <w:p w:rsidR="00434D13" w:rsidRDefault="00FB0FFF">
            <w:pPr>
              <w:pStyle w:val="ProductList-TableBody"/>
            </w:pPr>
            <w:r>
              <w:t>Lämpliga ansvariga meddelas</w:t>
            </w:r>
          </w:p>
        </w:tc>
      </w:tr>
      <w:tr w:rsidR="00434D13">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 xml:space="preserve">Måttlig inverkan på verksamheten: </w:t>
            </w:r>
          </w:p>
          <w:p w:rsidR="00434D13" w:rsidRDefault="00FB0FFF">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Första samtalssvar inom 4 timmar eller mindre baserat på supporterbjudande</w:t>
            </w:r>
          </w:p>
          <w:p w:rsidR="00434D13" w:rsidRDefault="00FB0FFF">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Lämpliga resurser sätts in för att upprätthålla en kontinuerlig hjälp under Kontorstid</w:t>
            </w:r>
          </w:p>
          <w:p w:rsidR="00434D13" w:rsidRDefault="00FB0FFF">
            <w:pPr>
              <w:pStyle w:val="ProductList-TableBody"/>
            </w:pPr>
            <w:r>
              <w:t>Åtkomst och svar från ändringskontrollinstansen inom 4 timmar (Kontorstid).</w:t>
            </w:r>
          </w:p>
        </w:tc>
      </w:tr>
      <w:tr w:rsidR="00434D13">
        <w:tc>
          <w:tcPr>
            <w:tcW w:w="29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 xml:space="preserve">Minimal inverkan på verksamheten: </w:t>
            </w:r>
          </w:p>
          <w:p w:rsidR="00434D13" w:rsidRDefault="00FB0FFF">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Första samtalssvar inom en arbetsdag eller mindre baserat på supporterbjudande</w:t>
            </w:r>
          </w:p>
          <w:p w:rsidR="00434D13" w:rsidRDefault="00FB0FFF">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Korrekt kontaktinformation till ärendeansvarig</w:t>
            </w:r>
          </w:p>
          <w:p w:rsidR="00434D13" w:rsidRDefault="00FB0FFF">
            <w:pPr>
              <w:pStyle w:val="ProductList-TableBody"/>
            </w:pPr>
            <w:r>
              <w:t>Svar inom en arbetsdag.</w:t>
            </w:r>
          </w:p>
        </w:tc>
      </w:tr>
    </w:tbl>
    <w:p w:rsidR="00434D13" w:rsidRDefault="00FB0FFF">
      <w:pPr>
        <w:pStyle w:val="ProductList-BodyIndented"/>
      </w:pPr>
      <w:r>
        <w:rPr>
          <w:i/>
        </w:rPr>
        <w:t>1 Kontakta Microsofts representant för lokal kontorstid.</w:t>
      </w:r>
    </w:p>
    <w:p w:rsidR="00434D13" w:rsidRDefault="00FB0FFF">
      <w:pPr>
        <w:pStyle w:val="ProductList-BodyIndented"/>
      </w:pPr>
      <w:r>
        <w:rPr>
          <w:i/>
        </w:rPr>
        <w:t>2 Microsoft kan behöva nedgradera allvarlighetsgraden om kunden inte kan tillhandahålla tillräckliga resurser eller svar så att Microsoft kan fortsätta med problemlösningsarbetet.</w:t>
      </w:r>
    </w:p>
    <w:p w:rsidR="00434D13" w:rsidRDefault="00434D13">
      <w:pPr>
        <w:pStyle w:val="ProductList-BodyIndented"/>
        <w:ind w:left="720"/>
      </w:pPr>
    </w:p>
    <w:p w:rsidR="00434D13" w:rsidRDefault="00FB0FFF">
      <w:pPr>
        <w:pStyle w:val="ProductList-SubClauseHeading"/>
        <w:outlineLvl w:val="3"/>
      </w:pPr>
      <w:r>
        <w:t>Omvandling av incidenter för Software Assurance problemlösningssupport dygnet runt till Premier Support-tjänster</w:t>
      </w:r>
    </w:p>
    <w:p w:rsidR="00434D13" w:rsidRDefault="00FB0FFF">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rsidR="00434D13" w:rsidRDefault="00434D13">
      <w:pPr>
        <w:pStyle w:val="ProductList-BodyIndented"/>
      </w:pPr>
    </w:p>
    <w:p w:rsidR="00434D13" w:rsidRDefault="00FB0FFF">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rsidR="00434D13" w:rsidRDefault="00434D13">
      <w:pPr>
        <w:pStyle w:val="ProductList-BodyIndented"/>
        <w:ind w:left="720"/>
      </w:pPr>
    </w:p>
    <w:p w:rsidR="00434D13" w:rsidRDefault="00FB0FFF">
      <w:pPr>
        <w:pStyle w:val="ProductList-SubClauseHeading"/>
        <w:outlineLvl w:val="3"/>
      </w:pPr>
      <w:r>
        <w:t>Ytterligare Företagsvillkor</w:t>
      </w:r>
    </w:p>
    <w:p w:rsidR="00434D13" w:rsidRDefault="00FB0FFF">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rsidR="00434D13" w:rsidRDefault="00434D13">
      <w:pPr>
        <w:pStyle w:val="ProductList-BodyIndented"/>
      </w:pPr>
    </w:p>
    <w:p w:rsidR="00434D13" w:rsidRDefault="00FB0FFF">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rsidR="00434D13" w:rsidRDefault="00434D13">
      <w:pPr>
        <w:pStyle w:val="ProductList-BodyIndented"/>
      </w:pPr>
    </w:p>
    <w:p w:rsidR="00434D13" w:rsidRDefault="00FB0FFF">
      <w:pPr>
        <w:pStyle w:val="ProductList-SubClauseHeading"/>
        <w:outlineLvl w:val="3"/>
      </w:pPr>
      <w:r>
        <w:t>SCE-berättigande</w:t>
      </w:r>
    </w:p>
    <w:p w:rsidR="00434D13" w:rsidRDefault="00FB0FFF">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rsidR="00434D13" w:rsidRDefault="00434D13">
      <w:pPr>
        <w:pStyle w:val="ProductList-BodyIndented"/>
      </w:pPr>
    </w:p>
    <w:p w:rsidR="00434D13" w:rsidRDefault="00FB0FFF">
      <w:pPr>
        <w:pStyle w:val="ProductList-BodyIndented"/>
      </w:pPr>
      <w:r>
        <w:t>De kvalificerande Application Platform-produkterna är:</w:t>
      </w:r>
    </w:p>
    <w:p w:rsidR="00434D13" w:rsidRDefault="00FB0FFF" w:rsidP="00FB0FFF">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rsidR="00434D13" w:rsidRDefault="00FB0FFF" w:rsidP="00FB0FFF">
      <w:pPr>
        <w:pStyle w:val="ProductList-Bullet"/>
        <w:numPr>
          <w:ilvl w:val="1"/>
          <w:numId w:val="51"/>
        </w:numPr>
      </w:pPr>
      <w:r>
        <w:t>BizTalk Server</w:t>
      </w:r>
      <w:r>
        <w:fldChar w:fldCharType="begin"/>
      </w:r>
      <w:r>
        <w:instrText xml:space="preserve"> XE "BizTalk Server" </w:instrText>
      </w:r>
      <w:r>
        <w:fldChar w:fldCharType="end"/>
      </w:r>
      <w:r>
        <w:t xml:space="preserve"> (Standard, Enterprise och Branch)</w:t>
      </w:r>
    </w:p>
    <w:p w:rsidR="00434D13" w:rsidRDefault="00FB0FFF" w:rsidP="00FB0FFF">
      <w:pPr>
        <w:pStyle w:val="ProductList-Bullet"/>
        <w:numPr>
          <w:ilvl w:val="1"/>
          <w:numId w:val="51"/>
        </w:numPr>
      </w:pPr>
      <w:r>
        <w:lastRenderedPageBreak/>
        <w:t>Office SharePoint Server</w:t>
      </w:r>
      <w:r>
        <w:fldChar w:fldCharType="begin"/>
      </w:r>
      <w:r>
        <w:instrText xml:space="preserve"> XE "SharePoint Server" </w:instrText>
      </w:r>
      <w:r>
        <w:fldChar w:fldCharType="end"/>
      </w:r>
    </w:p>
    <w:p w:rsidR="00434D13" w:rsidRDefault="00FB0FFF">
      <w:pPr>
        <w:pStyle w:val="ProductList-BodyIndented"/>
      </w:pPr>
      <w:r>
        <w:t>De kvalificerande produkterna från Core Infrastructure-komponenten är:</w:t>
      </w:r>
    </w:p>
    <w:p w:rsidR="00434D13" w:rsidRDefault="00FB0FFF" w:rsidP="00FB0FFF">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rsidR="00434D13" w:rsidRDefault="00FB0FFF" w:rsidP="00FB0FFF">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rsidR="00434D13" w:rsidRDefault="00434D13">
      <w:pPr>
        <w:pStyle w:val="ProductList-BodyIndented"/>
      </w:pPr>
    </w:p>
    <w:p w:rsidR="00434D13" w:rsidRDefault="00FB0FFF">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Minsta Genomsnittliga SA-utgifter per år för att vara berättigad Obegränsad PRS dygnet runt.</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250,000</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375,000</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337,500</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412,500</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2,062,500</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2,000,000</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268,750</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168,750</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30,000,000</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300,000,000</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2,062,500</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437,500</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2,500,000</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8,750,000</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12,500,000</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8,250,000</w:t>
            </w:r>
          </w:p>
        </w:tc>
      </w:tr>
    </w:tbl>
    <w:p w:rsidR="00434D13" w:rsidRDefault="00434D13">
      <w:pPr>
        <w:pStyle w:val="ProductList-BodyIndented"/>
        <w:ind w:left="720"/>
      </w:pPr>
    </w:p>
    <w:p w:rsidR="00434D13" w:rsidRDefault="00FB0FFF">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rsidR="00434D13" w:rsidRDefault="00434D13">
      <w:pPr>
        <w:pStyle w:val="ProductList-BodyIndented"/>
        <w:ind w:left="720"/>
      </w:pPr>
    </w:p>
    <w:p w:rsidR="00434D13" w:rsidRDefault="00FB0FFF">
      <w:pPr>
        <w:pStyle w:val="ProductList-SubClauseHeading"/>
        <w:outlineLvl w:val="3"/>
      </w:pPr>
      <w:r>
        <w:t>Berättigande för Parallel Data Warehouse</w:t>
      </w:r>
    </w:p>
    <w:p w:rsidR="00434D13" w:rsidRDefault="00FB0FFF">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rsidR="00434D13" w:rsidRDefault="00434D13">
      <w:pPr>
        <w:pStyle w:val="ProductList-BodyIndented"/>
      </w:pPr>
    </w:p>
    <w:p w:rsidR="00434D13" w:rsidRDefault="00FB0FFF">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rsidR="00434D13" w:rsidRDefault="00434D13">
      <w:pPr>
        <w:pStyle w:val="ProductList-BodyIndented"/>
      </w:pPr>
    </w:p>
    <w:p w:rsidR="00434D13" w:rsidRDefault="00FB0FFF">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434D1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Tillåtna supportkontakter</w:t>
            </w: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4</w:t>
            </w: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5</w:t>
            </w: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6</w:t>
            </w: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7</w:t>
            </w: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8</w:t>
            </w:r>
          </w:p>
        </w:tc>
      </w:tr>
    </w:tbl>
    <w:p w:rsidR="00434D13" w:rsidRDefault="00434D13">
      <w:pPr>
        <w:pStyle w:val="ProductList-BodyIndented"/>
      </w:pPr>
    </w:p>
    <w:p w:rsidR="00434D13" w:rsidRDefault="00FB0FFF">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rsidR="00434D13" w:rsidRDefault="00FB0FFF">
      <w:pPr>
        <w:pStyle w:val="ProductList-BodyIndented"/>
      </w:pPr>
      <w:r>
        <w:t xml:space="preserve">Obs! Kunder som för tillfället är licensierade för PDW bibehåller denna fördel i </w:t>
      </w:r>
      <w:hyperlink r:id="rId157">
        <w:r>
          <w:rPr>
            <w:color w:val="00467F"/>
            <w:u w:val="single"/>
          </w:rPr>
          <w:t>produktvillkoren för juni 2016</w:t>
        </w:r>
      </w:hyperlink>
      <w:r>
        <w:t>.</w:t>
      </w:r>
    </w:p>
    <w:p w:rsidR="00434D13" w:rsidRDefault="00434D13">
      <w:pPr>
        <w:pStyle w:val="ProductList-BodyIndented"/>
      </w:pPr>
    </w:p>
    <w:p w:rsidR="00434D13" w:rsidRDefault="00FB0FFF">
      <w:pPr>
        <w:pStyle w:val="ProductList-ClauseHeading"/>
        <w:outlineLvl w:val="2"/>
      </w:pPr>
      <w:bookmarkStart w:id="366" w:name="_Sec587"/>
      <w:r>
        <w:t>Tillgänglighet för Step-Up-licens</w:t>
      </w:r>
      <w:bookmarkEnd w:id="366"/>
    </w:p>
    <w:p w:rsidR="00434D13" w:rsidRDefault="00FB0FFF">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w:t>
      </w:r>
      <w:r>
        <w:lastRenderedPageBreak/>
        <w:t xml:space="preserve">ersätter den underliggande licensen för den kvalificerande produkten. Mer information finns i volymlicensieringssammandraget för Enterprise Edition </w:t>
      </w:r>
      <w:r>
        <w:rPr>
          <w:u w:val="single"/>
        </w:rPr>
        <w:t>Step-up</w:t>
      </w:r>
      <w:r>
        <w:t xml:space="preserve">-licenser: </w:t>
      </w:r>
      <w:hyperlink r:id="rId158">
        <w:r>
          <w:rPr>
            <w:color w:val="00467F"/>
            <w:u w:val="single"/>
          </w:rPr>
          <w:t>http://www.microsoft.com/licensing</w:t>
        </w:r>
      </w:hyperlink>
    </w:p>
    <w:tbl>
      <w:tblPr>
        <w:tblStyle w:val="PURTable"/>
        <w:tblW w:w="0" w:type="dxa"/>
        <w:tblLook w:val="04A0" w:firstRow="1" w:lastRow="0" w:firstColumn="1" w:lastColumn="0" w:noHBand="0" w:noVBand="1"/>
      </w:tblPr>
      <w:tblGrid>
        <w:gridCol w:w="5400"/>
        <w:gridCol w:w="5516"/>
      </w:tblGrid>
      <w:tr w:rsidR="00434D1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Step-Up Till</w:t>
            </w:r>
          </w:p>
        </w:tc>
      </w:tr>
      <w:tr w:rsidR="00434D13">
        <w:tc>
          <w:tcPr>
            <w:tcW w:w="60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BizTalk Server Standard</w:t>
            </w:r>
            <w:r>
              <w:fldChar w:fldCharType="begin"/>
            </w:r>
            <w:r>
              <w:instrText xml:space="preserve"> XE "BizTalk Server Standard" </w:instrText>
            </w:r>
            <w:r>
              <w:fldChar w:fldCharType="end"/>
            </w:r>
          </w:p>
        </w:tc>
      </w:tr>
      <w:tr w:rsidR="00434D13">
        <w:tc>
          <w:tcPr>
            <w:tcW w:w="60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BizTalk Server Enterprise</w:t>
            </w:r>
            <w:r>
              <w:fldChar w:fldCharType="begin"/>
            </w:r>
            <w:r>
              <w:instrText xml:space="preserve"> XE "BizTalk Server Enterprise" </w:instrText>
            </w:r>
            <w:r>
              <w:fldChar w:fldCharType="end"/>
            </w:r>
          </w:p>
        </w:tc>
      </w:tr>
      <w:tr w:rsidR="00434D13">
        <w:tc>
          <w:tcPr>
            <w:tcW w:w="60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BizTalk Server Enterprise</w:t>
            </w:r>
          </w:p>
        </w:tc>
      </w:tr>
      <w:tr w:rsidR="00434D13">
        <w:tc>
          <w:tcPr>
            <w:tcW w:w="60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Enterprise CAL</w:t>
            </w:r>
            <w:r>
              <w:fldChar w:fldCharType="begin"/>
            </w:r>
            <w:r>
              <w:instrText xml:space="preserve"> XE "Enterprise CAL" </w:instrText>
            </w:r>
            <w:r>
              <w:fldChar w:fldCharType="end"/>
            </w:r>
            <w:r>
              <w:t xml:space="preserve"> Suite</w:t>
            </w:r>
          </w:p>
        </w:tc>
      </w:tr>
      <w:tr w:rsidR="00434D13">
        <w:tc>
          <w:tcPr>
            <w:tcW w:w="60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Core Infrastructure Server Suite Datacenter</w:t>
            </w:r>
            <w:r>
              <w:fldChar w:fldCharType="begin"/>
            </w:r>
            <w:r>
              <w:instrText xml:space="preserve"> XE "Core Infrastructure Server Suite Datacenter" </w:instrText>
            </w:r>
            <w:r>
              <w:fldChar w:fldCharType="end"/>
            </w:r>
          </w:p>
        </w:tc>
      </w:tr>
      <w:tr w:rsidR="00434D13">
        <w:tc>
          <w:tcPr>
            <w:tcW w:w="60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Desktop Education med Enterprise CAL Suite</w:t>
            </w:r>
          </w:p>
        </w:tc>
      </w:tr>
      <w:tr w:rsidR="00434D13">
        <w:tc>
          <w:tcPr>
            <w:tcW w:w="60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Desktop School med Enterprise CAL Suite</w:t>
            </w:r>
          </w:p>
        </w:tc>
      </w:tr>
      <w:tr w:rsidR="00434D13">
        <w:tc>
          <w:tcPr>
            <w:tcW w:w="60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Exchange Server Enterprise</w:t>
            </w:r>
            <w:r>
              <w:fldChar w:fldCharType="begin"/>
            </w:r>
            <w:r>
              <w:instrText xml:space="preserve"> XE "Exchange Server Enterprise" </w:instrText>
            </w:r>
            <w:r>
              <w:fldChar w:fldCharType="end"/>
            </w:r>
          </w:p>
        </w:tc>
      </w:tr>
      <w:tr w:rsidR="00434D13">
        <w:tc>
          <w:tcPr>
            <w:tcW w:w="60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Forefront TMG Enterprise</w:t>
            </w:r>
            <w:r>
              <w:fldChar w:fldCharType="begin"/>
            </w:r>
            <w:r>
              <w:instrText xml:space="preserve"> XE "Forefront TMG Enterprise" </w:instrText>
            </w:r>
            <w:r>
              <w:fldChar w:fldCharType="end"/>
            </w:r>
          </w:p>
        </w:tc>
      </w:tr>
      <w:tr w:rsidR="00434D13">
        <w:tc>
          <w:tcPr>
            <w:tcW w:w="60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Lokal CAL för Microsoft Dynamics 365 for Team Members</w:t>
            </w:r>
            <w:r>
              <w:fldChar w:fldCharType="begin"/>
            </w:r>
            <w:r>
              <w:instrText xml:space="preserve"> XE "Lokal CAL för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Lokal CAL för Microsoft Dynamics 365 for Sales</w:t>
            </w:r>
            <w:r>
              <w:fldChar w:fldCharType="begin"/>
            </w:r>
            <w:r>
              <w:instrText xml:space="preserve"> XE "Lokal CAL för Microsoft Dynamics 365 for Sales" </w:instrText>
            </w:r>
            <w:r>
              <w:fldChar w:fldCharType="end"/>
            </w:r>
          </w:p>
        </w:tc>
      </w:tr>
      <w:tr w:rsidR="00434D13">
        <w:tc>
          <w:tcPr>
            <w:tcW w:w="60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Lokal CAL för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Lokal CAL för Microsoft Dynamics 365 for Customer Service</w:t>
            </w:r>
            <w:r>
              <w:fldChar w:fldCharType="begin"/>
            </w:r>
            <w:r>
              <w:instrText xml:space="preserve"> XE "Lokal CAL för Microsoft Dynamics 365 for Customer Service" </w:instrText>
            </w:r>
            <w:r>
              <w:fldChar w:fldCharType="end"/>
            </w:r>
          </w:p>
        </w:tc>
      </w:tr>
      <w:tr w:rsidR="00434D13">
        <w:tc>
          <w:tcPr>
            <w:tcW w:w="60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Lokal CAL för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p>
        </w:tc>
      </w:tr>
      <w:tr w:rsidR="00434D13">
        <w:tc>
          <w:tcPr>
            <w:tcW w:w="60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Lokal CAL för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Lokal CAL för Microsoft Dynamics 365 for Operations</w:t>
            </w:r>
            <w:r>
              <w:fldChar w:fldCharType="begin"/>
            </w:r>
            <w:r>
              <w:instrText xml:space="preserve"> XE "Lokal CAL för Microsoft Dynamics 365 for Operations" </w:instrText>
            </w:r>
            <w:r>
              <w:fldChar w:fldCharType="end"/>
            </w:r>
          </w:p>
        </w:tc>
      </w:tr>
      <w:tr w:rsidR="00434D13">
        <w:tc>
          <w:tcPr>
            <w:tcW w:w="60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Office Professional Plus</w:t>
            </w:r>
            <w:r>
              <w:fldChar w:fldCharType="begin"/>
            </w:r>
            <w:r>
              <w:instrText xml:space="preserve"> XE "Office Professional Plus" </w:instrText>
            </w:r>
            <w:r>
              <w:fldChar w:fldCharType="end"/>
            </w:r>
          </w:p>
        </w:tc>
      </w:tr>
      <w:tr w:rsidR="00434D13">
        <w:tc>
          <w:tcPr>
            <w:tcW w:w="60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Företagsdesktop</w:t>
            </w:r>
          </w:p>
        </w:tc>
      </w:tr>
      <w:tr w:rsidR="00434D13">
        <w:tc>
          <w:tcPr>
            <w:tcW w:w="60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Project Professional</w:t>
            </w:r>
            <w:r>
              <w:fldChar w:fldCharType="begin"/>
            </w:r>
            <w:r>
              <w:instrText xml:space="preserve"> XE "Project Professional" </w:instrText>
            </w:r>
            <w:r>
              <w:fldChar w:fldCharType="end"/>
            </w:r>
          </w:p>
        </w:tc>
      </w:tr>
      <w:tr w:rsidR="00434D13">
        <w:tc>
          <w:tcPr>
            <w:tcW w:w="60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SQL Server Enterprise Core</w:t>
            </w:r>
          </w:p>
        </w:tc>
      </w:tr>
      <w:tr w:rsidR="00434D13">
        <w:tc>
          <w:tcPr>
            <w:tcW w:w="60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SQL Server Business Intelligence</w:t>
            </w:r>
            <w:r>
              <w:fldChar w:fldCharType="begin"/>
            </w:r>
            <w:r>
              <w:instrText xml:space="preserve"> XE "SQL Server Business Intelligence" </w:instrText>
            </w:r>
            <w:r>
              <w:fldChar w:fldCharType="end"/>
            </w:r>
          </w:p>
        </w:tc>
      </w:tr>
      <w:tr w:rsidR="00434D13">
        <w:tc>
          <w:tcPr>
            <w:tcW w:w="60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System Center Datacenter</w:t>
            </w:r>
            <w:r>
              <w:fldChar w:fldCharType="begin"/>
            </w:r>
            <w:r>
              <w:instrText xml:space="preserve"> XE "System Center Datacenter" </w:instrText>
            </w:r>
            <w:r>
              <w:fldChar w:fldCharType="end"/>
            </w:r>
          </w:p>
        </w:tc>
      </w:tr>
      <w:tr w:rsidR="00434D13">
        <w:tc>
          <w:tcPr>
            <w:tcW w:w="60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Visio Professional</w:t>
            </w:r>
            <w:r>
              <w:fldChar w:fldCharType="begin"/>
            </w:r>
            <w:r>
              <w:instrText xml:space="preserve"> XE "Visio Professional" </w:instrText>
            </w:r>
            <w:r>
              <w:fldChar w:fldCharType="end"/>
            </w:r>
          </w:p>
        </w:tc>
      </w:tr>
      <w:tr w:rsidR="00434D13">
        <w:tc>
          <w:tcPr>
            <w:tcW w:w="60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Visual Studio Enterprise-prenumeration</w:t>
            </w:r>
            <w:r>
              <w:fldChar w:fldCharType="begin"/>
            </w:r>
            <w:r>
              <w:instrText xml:space="preserve"> XE "Visual Studio Enterprise-prenumeration" </w:instrText>
            </w:r>
            <w:r>
              <w:fldChar w:fldCharType="end"/>
            </w:r>
          </w:p>
        </w:tc>
      </w:tr>
      <w:tr w:rsidR="00434D13">
        <w:tc>
          <w:tcPr>
            <w:tcW w:w="60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Visual Studio Enterprise-prenumeration</w:t>
            </w:r>
            <w:r>
              <w:fldChar w:fldCharType="begin"/>
            </w:r>
            <w:r>
              <w:instrText xml:space="preserve"> XE "Visual Studio Enterprise-prenumeration" </w:instrText>
            </w:r>
            <w:r>
              <w:fldChar w:fldCharType="end"/>
            </w:r>
          </w:p>
        </w:tc>
      </w:tr>
      <w:tr w:rsidR="00434D13">
        <w:tc>
          <w:tcPr>
            <w:tcW w:w="600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Windows Server Datacenter</w:t>
            </w:r>
            <w:r>
              <w:fldChar w:fldCharType="begin"/>
            </w:r>
            <w:r>
              <w:instrText xml:space="preserve"> XE "Windows Server Datacenter" </w:instrText>
            </w:r>
            <w:r>
              <w:fldChar w:fldCharType="end"/>
            </w:r>
          </w:p>
        </w:tc>
      </w:tr>
    </w:tbl>
    <w:p w:rsidR="00434D13" w:rsidRDefault="00434D13">
      <w:pPr>
        <w:pStyle w:val="ProductList-Body"/>
      </w:pPr>
    </w:p>
    <w:p w:rsidR="00434D13" w:rsidRDefault="00FB0FFF">
      <w:pPr>
        <w:pStyle w:val="ProductList-ClauseHeading"/>
        <w:outlineLvl w:val="2"/>
      </w:pPr>
      <w:bookmarkStart w:id="367" w:name="_Sec588"/>
      <w:r>
        <w:t>Servrar – Rättigheter för Återställning vid Krasch</w:t>
      </w:r>
      <w:bookmarkEnd w:id="367"/>
    </w:p>
    <w:p w:rsidR="00434D13" w:rsidRDefault="00FB0FFF">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434D13" w:rsidRDefault="00434D13">
      <w:pPr>
        <w:pStyle w:val="ProductList-Body"/>
      </w:pPr>
    </w:p>
    <w:p w:rsidR="00434D13" w:rsidRDefault="00FB0FFF">
      <w:pPr>
        <w:pStyle w:val="ProductList-SubSubClauseHeading"/>
        <w:outlineLvl w:val="4"/>
      </w:pPr>
      <w:r>
        <w:t>Tillåten användning av säkerhetskopierade instanser</w:t>
      </w:r>
    </w:p>
    <w:p w:rsidR="00434D13" w:rsidRDefault="00FB0FFF">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rsidR="00434D13" w:rsidRDefault="00FB0FFF" w:rsidP="00FB0FFF">
      <w:pPr>
        <w:pStyle w:val="ProductList-Bullet"/>
        <w:numPr>
          <w:ilvl w:val="2"/>
          <w:numId w:val="53"/>
        </w:numPr>
      </w:pPr>
      <w:r>
        <w:t xml:space="preserve">Under korta perioder då återställning vid krasch-funktioner testas under en vecka var 90:e dag; </w:t>
      </w:r>
    </w:p>
    <w:p w:rsidR="00434D13" w:rsidRDefault="00FB0FFF" w:rsidP="00FB0FFF">
      <w:pPr>
        <w:pStyle w:val="ProductList-Bullet"/>
        <w:numPr>
          <w:ilvl w:val="2"/>
          <w:numId w:val="53"/>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 </w:t>
      </w:r>
    </w:p>
    <w:p w:rsidR="00434D13" w:rsidRDefault="00FB0FFF" w:rsidP="00FB0FFF">
      <w:pPr>
        <w:pStyle w:val="ProductList-Bullet"/>
        <w:numPr>
          <w:ilvl w:val="2"/>
          <w:numId w:val="53"/>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rsidR="00434D13" w:rsidRDefault="00434D13">
      <w:pPr>
        <w:pStyle w:val="ProductList-BodyIndented2"/>
      </w:pPr>
    </w:p>
    <w:p w:rsidR="00434D13" w:rsidRDefault="00FB0FFF">
      <w:pPr>
        <w:pStyle w:val="ProductList-SubSubClauseHeading"/>
        <w:outlineLvl w:val="4"/>
      </w:pPr>
      <w:r>
        <w:t>Användning av Azure-hybridförmånen för Haveriberedskap</w:t>
      </w:r>
    </w:p>
    <w:p w:rsidR="00434D13" w:rsidRDefault="00FB0FFF">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rsidR="00434D13" w:rsidRDefault="00434D13">
      <w:pPr>
        <w:pStyle w:val="ProductList-BodyIndented2"/>
      </w:pPr>
    </w:p>
    <w:p w:rsidR="00434D13" w:rsidRDefault="00FB0FFF">
      <w:pPr>
        <w:pStyle w:val="ProductList-SubSubClauseHeading"/>
        <w:outlineLvl w:val="4"/>
      </w:pPr>
      <w:r>
        <w:t>Krav för användning av Återställning vid krasch</w:t>
      </w:r>
    </w:p>
    <w:p w:rsidR="00434D13" w:rsidRDefault="00FB0FFF">
      <w:pPr>
        <w:pStyle w:val="ProductList-BodyIndented2"/>
      </w:pPr>
      <w:r>
        <w:t>För att använda programvaran under rättigheter för återställning vid krasch måste kunde uppfylla följande villkor:</w:t>
      </w:r>
    </w:p>
    <w:p w:rsidR="00434D13" w:rsidRDefault="00FB0FFF" w:rsidP="00FB0FFF">
      <w:pPr>
        <w:pStyle w:val="ProductList-Bullet"/>
        <w:numPr>
          <w:ilvl w:val="2"/>
          <w:numId w:val="54"/>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rsidR="00434D13" w:rsidRDefault="00FB0FFF" w:rsidP="00FB0FFF">
      <w:pPr>
        <w:pStyle w:val="ProductList-Bullet"/>
        <w:numPr>
          <w:ilvl w:val="2"/>
          <w:numId w:val="54"/>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434D13" w:rsidRDefault="00FB0FFF" w:rsidP="00FB0FFF">
      <w:pPr>
        <w:pStyle w:val="ProductList-Bullet"/>
        <w:numPr>
          <w:ilvl w:val="2"/>
          <w:numId w:val="54"/>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rsidR="00434D13" w:rsidRDefault="00FB0FFF" w:rsidP="00FB0FFF">
      <w:pPr>
        <w:pStyle w:val="ProductList-Bullet"/>
        <w:numPr>
          <w:ilvl w:val="2"/>
          <w:numId w:val="54"/>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rsidR="00434D13" w:rsidRDefault="00FB0FFF" w:rsidP="00FB0FFF">
      <w:pPr>
        <w:pStyle w:val="ProductList-Bullet"/>
        <w:numPr>
          <w:ilvl w:val="2"/>
          <w:numId w:val="54"/>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rsidR="00434D13" w:rsidRDefault="00FB0FFF" w:rsidP="00FB0FFF">
      <w:pPr>
        <w:pStyle w:val="ProductList-Bullet"/>
        <w:numPr>
          <w:ilvl w:val="2"/>
          <w:numId w:val="54"/>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rsidR="00434D13" w:rsidRDefault="00434D13">
      <w:pPr>
        <w:pStyle w:val="ProductList-BodyIndented2"/>
      </w:pPr>
    </w:p>
    <w:p w:rsidR="00434D13" w:rsidRDefault="00FB0FFF">
      <w:pPr>
        <w:pStyle w:val="ProductList-SubSubClauseHeading"/>
        <w:outlineLvl w:val="4"/>
      </w:pPr>
      <w:r>
        <w:lastRenderedPageBreak/>
        <w:t>Ytterligare tillåten användning av Windows Server</w:t>
      </w:r>
    </w:p>
    <w:p w:rsidR="00434D13" w:rsidRDefault="00FB0FFF" w:rsidP="00FB0FFF">
      <w:pPr>
        <w:pStyle w:val="ProductList-Bullet"/>
        <w:numPr>
          <w:ilvl w:val="2"/>
          <w:numId w:val="55"/>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rsidR="00434D13" w:rsidRDefault="00FB0FFF" w:rsidP="00FB0FFF">
      <w:pPr>
        <w:pStyle w:val="ProductList-Bullet"/>
        <w:numPr>
          <w:ilvl w:val="3"/>
          <w:numId w:val="55"/>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w:t>
      </w:r>
    </w:p>
    <w:p w:rsidR="00434D13" w:rsidRDefault="00FB0FFF" w:rsidP="00FB0FFF">
      <w:pPr>
        <w:pStyle w:val="ProductList-Bullet"/>
        <w:numPr>
          <w:ilvl w:val="3"/>
          <w:numId w:val="55"/>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rsidR="00434D13" w:rsidRDefault="00FB0FFF">
      <w:pPr>
        <w:pStyle w:val="ProductList-BodyIndented2"/>
        <w:ind w:left="1440"/>
      </w:pPr>
      <w:r>
        <w:t>- köra virtualiseringsprogramvara för maskinvaran, t.ex. Hyper-V</w:t>
      </w:r>
    </w:p>
    <w:p w:rsidR="00434D13" w:rsidRDefault="00FB0FFF">
      <w:pPr>
        <w:pStyle w:val="ProductList-BodyIndented2"/>
        <w:ind w:left="1440"/>
      </w:pPr>
      <w:r>
        <w:t>- tillhandahålla virtualiseringstjänster för maskinvaran</w:t>
      </w:r>
    </w:p>
    <w:p w:rsidR="00434D13" w:rsidRDefault="00FB0FFF">
      <w:pPr>
        <w:pStyle w:val="ProductList-BodyIndented2"/>
        <w:ind w:left="1440"/>
      </w:pPr>
      <w:r>
        <w:t>- köra programvaruagenter för att hantera virtualiseringsprogramvaran för maskinvaran</w:t>
      </w:r>
    </w:p>
    <w:p w:rsidR="00434D13" w:rsidRDefault="00FB0FFF">
      <w:pPr>
        <w:pStyle w:val="ProductList-BodyIndented2"/>
        <w:ind w:left="1440"/>
      </w:pPr>
      <w:r>
        <w:t>- fungera som mål för kopiering</w:t>
      </w:r>
    </w:p>
    <w:p w:rsidR="00434D13" w:rsidRDefault="00FB0FFF">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testredundansväxling,</w:t>
      </w:r>
    </w:p>
    <w:p w:rsidR="00434D13" w:rsidRDefault="00FB0FFF">
      <w:pPr>
        <w:pStyle w:val="ProductList-BodyIndented2"/>
        <w:ind w:left="1440"/>
      </w:pPr>
      <w:r>
        <w:t xml:space="preserve">- vänta på redundansväxling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434D13" w:rsidRDefault="00FB0FFF">
      <w:pPr>
        <w:pStyle w:val="ProductList-BodyIndented2"/>
        <w:ind w:left="1440"/>
      </w:pPr>
      <w:r>
        <w:t xml:space="preserve">- köra återställning vid krasch-tjänster enligt vad som beskrivs ovan </w:t>
      </w:r>
    </w:p>
    <w:p w:rsidR="00434D13" w:rsidRDefault="00FB0FFF" w:rsidP="00FB0FFF">
      <w:pPr>
        <w:pStyle w:val="ProductList-Bullet"/>
        <w:numPr>
          <w:ilvl w:val="3"/>
          <w:numId w:val="56"/>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434D13" w:rsidRDefault="00434D13">
      <w:pPr>
        <w:pStyle w:val="ProductList-BodyIndented2"/>
      </w:pPr>
    </w:p>
    <w:p w:rsidR="00434D13" w:rsidRDefault="00434D13">
      <w:pPr>
        <w:pStyle w:val="ProductList-BodyIndented2"/>
      </w:pPr>
    </w:p>
    <w:p w:rsidR="00434D13" w:rsidRDefault="00FB0FFF">
      <w:pPr>
        <w:pStyle w:val="ProductList-ClauseHeading"/>
        <w:outlineLvl w:val="2"/>
      </w:pPr>
      <w:bookmarkStart w:id="368" w:name="_Sec589"/>
      <w:r>
        <w:t>Licensmobilitet</w:t>
      </w:r>
      <w:bookmarkEnd w:id="368"/>
    </w:p>
    <w:p w:rsidR="00434D13" w:rsidRDefault="00FB0FFF">
      <w:pPr>
        <w:pStyle w:val="ProductList-SubClauseHeading"/>
        <w:outlineLvl w:val="3"/>
      </w:pPr>
      <w:r>
        <w:t>Licensmobilitet över serverfarmar</w:t>
      </w:r>
    </w:p>
    <w:p w:rsidR="00434D13" w:rsidRDefault="00FB0FFF">
      <w:pPr>
        <w:pStyle w:val="ProductList-BodyIndented"/>
      </w:pPr>
      <w:r>
        <w:t xml:space="preserve">Under licensmobilitet över serverfarmar får Kunden vidareöverlåta alla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är avsedda att ha licensmobilitet och för vilka kunden har SA till någon av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rsidR="00434D13" w:rsidRDefault="00434D13">
      <w:pPr>
        <w:pStyle w:val="ProductList-BodyIndented"/>
      </w:pPr>
    </w:p>
    <w:p w:rsidR="00434D13" w:rsidRDefault="00FB0FFF">
      <w:pPr>
        <w:pStyle w:val="ProductList-SubClauseHeading"/>
        <w:outlineLvl w:val="3"/>
      </w:pPr>
      <w:r>
        <w:t>Licensmobilitet genom Software Assurance</w:t>
      </w:r>
    </w:p>
    <w:p w:rsidR="00434D13" w:rsidRDefault="00FB0FFF">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rsidR="00434D13" w:rsidRDefault="00434D13">
      <w:pPr>
        <w:pStyle w:val="ProductList-BodyIndented"/>
      </w:pPr>
    </w:p>
    <w:p w:rsidR="00434D13" w:rsidRDefault="00FB0FFF">
      <w:pPr>
        <w:pStyle w:val="ProductList-SubSubClauseHeading"/>
        <w:outlineLvl w:val="4"/>
      </w:pPr>
      <w:r>
        <w:t>Tillåten användning:</w:t>
      </w:r>
    </w:p>
    <w:p w:rsidR="00434D13" w:rsidRDefault="00FB0FFF">
      <w:pPr>
        <w:pStyle w:val="ProductList-BodyIndented2"/>
      </w:pPr>
      <w:r>
        <w:t>Med licensmobilitet via SA får kunden:</w:t>
      </w:r>
    </w:p>
    <w:p w:rsidR="00434D13" w:rsidRDefault="00FB0FFF" w:rsidP="00FB0FFF">
      <w:pPr>
        <w:pStyle w:val="ProductList-Bullet"/>
        <w:numPr>
          <w:ilvl w:val="2"/>
          <w:numId w:val="57"/>
        </w:numPr>
      </w:pPr>
      <w:r>
        <w:t xml:space="preserve">Köra sin licensierade programvara på delade servrar. </w:t>
      </w:r>
    </w:p>
    <w:p w:rsidR="00434D13" w:rsidRDefault="00FB0FFF" w:rsidP="00FB0FFF">
      <w:pPr>
        <w:pStyle w:val="ProductList-Bullet"/>
        <w:numPr>
          <w:ilvl w:val="2"/>
          <w:numId w:val="57"/>
        </w:numPr>
      </w:pPr>
      <w:r>
        <w:t xml:space="preserve">Få åtkomst till den programvaran under åtkomstlicens och som den har SA för, och under sin User och Device SL som tillåter åtkomst till produkterna. </w:t>
      </w:r>
    </w:p>
    <w:p w:rsidR="00434D13" w:rsidRDefault="00FB0FFF" w:rsidP="00FB0FFF">
      <w:pPr>
        <w:pStyle w:val="ProductList-Bullet"/>
        <w:numPr>
          <w:ilvl w:val="2"/>
          <w:numId w:val="57"/>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 </w:t>
      </w:r>
    </w:p>
    <w:p w:rsidR="00434D13" w:rsidRDefault="00FB0FFF" w:rsidP="00FB0FFF">
      <w:pPr>
        <w:pStyle w:val="ProductList-Bullet"/>
        <w:numPr>
          <w:ilvl w:val="2"/>
          <w:numId w:val="57"/>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rsidR="00434D13" w:rsidRDefault="00434D13">
      <w:pPr>
        <w:pStyle w:val="ProductList-BodyIndented2"/>
      </w:pPr>
    </w:p>
    <w:p w:rsidR="00434D13" w:rsidRDefault="00FB0FFF">
      <w:pPr>
        <w:pStyle w:val="ProductList-SubSubClauseHeading"/>
        <w:outlineLvl w:val="4"/>
      </w:pPr>
      <w:r>
        <w:t>Krav:</w:t>
      </w:r>
    </w:p>
    <w:p w:rsidR="00434D13" w:rsidRDefault="00FB0FFF">
      <w:pPr>
        <w:pStyle w:val="ProductList-BodyIndented2"/>
      </w:pPr>
      <w:r>
        <w:t>För att använda licensmobilitet genom SA måste kunden:</w:t>
      </w:r>
    </w:p>
    <w:p w:rsidR="00434D13" w:rsidRDefault="00FB0FFF" w:rsidP="00FB0FFF">
      <w:pPr>
        <w:pStyle w:val="ProductList-Bullet"/>
        <w:numPr>
          <w:ilvl w:val="2"/>
          <w:numId w:val="58"/>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 </w:t>
      </w:r>
    </w:p>
    <w:p w:rsidR="00434D13" w:rsidRDefault="00FB0FFF" w:rsidP="00FB0FFF">
      <w:pPr>
        <w:pStyle w:val="ProductList-Bullet"/>
        <w:numPr>
          <w:ilvl w:val="2"/>
          <w:numId w:val="58"/>
        </w:numPr>
      </w:pPr>
      <w:r>
        <w:t xml:space="preserve">Driftsätta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endast med Microsoft Azure-tjänster</w:t>
      </w:r>
      <w:r>
        <w:fldChar w:fldCharType="begin"/>
      </w:r>
      <w:r>
        <w:instrText xml:space="preserve"> XE "Microsoft Azure-tjänster"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p>
    <w:p w:rsidR="00434D13" w:rsidRDefault="00FB0FFF" w:rsidP="00FB0FFF">
      <w:pPr>
        <w:pStyle w:val="ProductList-Bullet"/>
        <w:numPr>
          <w:ilvl w:val="2"/>
          <w:numId w:val="58"/>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rsidR="00434D13" w:rsidRDefault="00434D13">
      <w:pPr>
        <w:pStyle w:val="ProductList-BodyIndented2"/>
      </w:pPr>
    </w:p>
    <w:p w:rsidR="00434D13" w:rsidRDefault="00FB0FFF">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43"/>
        <w:gridCol w:w="2490"/>
        <w:gridCol w:w="2454"/>
        <w:gridCol w:w="2809"/>
      </w:tblGrid>
      <w:tr w:rsidR="00434D1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Tillåtet Antal:</w:t>
            </w:r>
          </w:p>
          <w:p w:rsidR="00434D13" w:rsidRDefault="00FB0FFF">
            <w:pPr>
              <w:pStyle w:val="ProductList-TableBody"/>
            </w:pPr>
            <w:r>
              <w:rPr>
                <w:color w:val="FFFFFF"/>
              </w:rPr>
              <w:t>OSE:er eller kärnor per licens</w:t>
            </w:r>
          </w:p>
        </w:tc>
      </w:tr>
      <w:tr w:rsidR="00434D13">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 operativsystemmiljö per licens</w:t>
            </w:r>
          </w:p>
        </w:tc>
      </w:tr>
      <w:tr w:rsidR="00434D13">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 operativsystemmiljö per licens</w:t>
            </w:r>
          </w:p>
        </w:tc>
      </w:tr>
      <w:tr w:rsidR="00434D13">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En virtuell kärna (i enlighet med produktanvändningsrättigheterna, inklusive kravet på minst 4 kärnor per OSE)</w:t>
            </w:r>
          </w:p>
        </w:tc>
      </w:tr>
      <w:tr w:rsidR="00434D13">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lastRenderedPageBreak/>
              <w:t>Hanteringsservrar</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2 hanterade OSE:er per licensierad Server</w:t>
            </w:r>
          </w:p>
        </w:tc>
      </w:tr>
      <w:tr w:rsidR="00434D13">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10 hanterade OSE:er per licensierad Server</w:t>
            </w:r>
          </w:p>
        </w:tc>
      </w:tr>
      <w:tr w:rsidR="00434D13">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2 hanterade OSE:er per licensierad Server</w:t>
            </w:r>
          </w:p>
        </w:tc>
      </w:tr>
      <w:tr w:rsidR="00434D13">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10 hanterade OSE:er per licensierad Server</w:t>
            </w:r>
          </w:p>
        </w:tc>
      </w:tr>
    </w:tbl>
    <w:p w:rsidR="00434D13" w:rsidRDefault="00434D13">
      <w:pPr>
        <w:pStyle w:val="ProductList-BodyIndented2"/>
      </w:pPr>
    </w:p>
    <w:p w:rsidR="00434D13" w:rsidRDefault="00FB0FFF">
      <w:pPr>
        <w:pStyle w:val="ProductList-SubSubClauseHeading"/>
        <w:outlineLvl w:val="4"/>
      </w:pPr>
      <w:r>
        <w:t>Redundansväxlingsrättigheter</w:t>
      </w:r>
    </w:p>
    <w:p w:rsidR="00434D13" w:rsidRDefault="00FB0FFF">
      <w:pPr>
        <w:pStyle w:val="ProductList-BodyIndented2"/>
      </w:pPr>
      <w:r>
        <w:t xml:space="preserve">För produkter som också beviljas </w:t>
      </w: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redundansväxlingshändelse. (Se ordlistan för fullständig definition)" </w:instrText>
      </w:r>
      <w:r>
        <w:fldChar w:fldCharType="separate"/>
      </w:r>
      <w:r>
        <w:rPr>
          <w:color w:val="0563C1"/>
        </w:rPr>
        <w:t>redundansväxlingsrättigheter</w:t>
      </w:r>
      <w:r>
        <w:fldChar w:fldCharType="end"/>
      </w:r>
      <w:r>
        <w:t xml:space="preserve"> får kunden köra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redundansväxlingshändelse. Antalet licenser som annars skulle krävas för att köra de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rsidR="00434D13" w:rsidRDefault="00434D13">
      <w:pPr>
        <w:pStyle w:val="ProductList-BodyIndented2"/>
      </w:pPr>
    </w:p>
    <w:p w:rsidR="00434D13" w:rsidRDefault="00FB0FFF">
      <w:pPr>
        <w:pStyle w:val="ProductList-ClauseHeading"/>
        <w:outlineLvl w:val="2"/>
      </w:pPr>
      <w:bookmarkStart w:id="369" w:name="_Sec590"/>
      <w:r>
        <w:t>Servrar – egenvärdbaserade program</w:t>
      </w:r>
      <w:bookmarkEnd w:id="369"/>
    </w:p>
    <w:p w:rsidR="00434D13" w:rsidRDefault="00FB0FFF">
      <w:pPr>
        <w:pStyle w:val="ProductList-Body"/>
      </w:pPr>
      <w:r>
        <w:t>Egenvärdbaserade program avser de produkter för vilka egenvärdsbaserade rättigheter gäller.</w:t>
      </w:r>
    </w:p>
    <w:p w:rsidR="00434D13" w:rsidRDefault="00434D13">
      <w:pPr>
        <w:pStyle w:val="ProductList-Body"/>
      </w:pPr>
    </w:p>
    <w:p w:rsidR="00434D13" w:rsidRDefault="00FB0FFF">
      <w:pPr>
        <w:pStyle w:val="ProductList-Body"/>
      </w:pPr>
      <w:r>
        <w:t>Oavsett vad som anges i kundens volymlicensieringsavtal, inklusive villkoren i produktvillkoren, får kunden köra licensierade exemplar av egenvärdbaserade program som interagerar direkt eller indirekt med deras programvara för att skapa en enhetlig lösning (”Enhetlig lösning”) och tillåta tredje man att använda den, förutsatt att villkoren nedan uppfylls.</w:t>
      </w:r>
    </w:p>
    <w:p w:rsidR="00434D13" w:rsidRDefault="00434D13">
      <w:pPr>
        <w:pStyle w:val="ProductList-Body"/>
      </w:pPr>
    </w:p>
    <w:p w:rsidR="00434D13" w:rsidRDefault="00FB0FFF">
      <w:pPr>
        <w:pStyle w:val="ProductList-SubClauseHeading"/>
        <w:outlineLvl w:val="3"/>
      </w:pPr>
      <w:r>
        <w:t>Krav</w:t>
      </w:r>
    </w:p>
    <w:p w:rsidR="00434D13" w:rsidRDefault="00FB0FFF">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rsidR="00434D13" w:rsidRDefault="00FB0FFF" w:rsidP="00FB0FFF">
      <w:pPr>
        <w:pStyle w:val="ProductList-Bullet"/>
        <w:numPr>
          <w:ilvl w:val="1"/>
          <w:numId w:val="59"/>
        </w:numPr>
      </w:pPr>
      <w:r>
        <w:t>de egenvärdbaserade programmen som körs som del av den enhetliga lösningen</w:t>
      </w:r>
    </w:p>
    <w:p w:rsidR="00434D13" w:rsidRDefault="00FB0FFF" w:rsidP="00FB0FFF">
      <w:pPr>
        <w:pStyle w:val="ProductList-Bullet"/>
        <w:numPr>
          <w:ilvl w:val="1"/>
          <w:numId w:val="59"/>
        </w:numPr>
      </w:pPr>
      <w:r>
        <w:t xml:space="preserve">alla </w:t>
      </w:r>
      <w:r>
        <w:fldChar w:fldCharType="begin"/>
      </w:r>
      <w:r>
        <w:instrText xml:space="preserve"> AutoTextList   \s NoStyle \t "Med licens avses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rsidR="00434D13" w:rsidRDefault="00FB0FFF">
      <w:pPr>
        <w:pStyle w:val="ProductList-BodyIndented"/>
      </w:pPr>
      <w:r>
        <w:t xml:space="preserve">All Microsoft-programvara som används för att skapa och leverera den enhetliga lösningen måste vara: </w:t>
      </w:r>
    </w:p>
    <w:p w:rsidR="00434D13" w:rsidRDefault="00FB0FFF" w:rsidP="00FB0FFF">
      <w:pPr>
        <w:pStyle w:val="ProductList-Bullet"/>
        <w:numPr>
          <w:ilvl w:val="1"/>
          <w:numId w:val="60"/>
        </w:numPr>
      </w:pPr>
      <w:r>
        <w:t>vara licensierad via ett volymlicensieringsprogram, och</w:t>
      </w:r>
    </w:p>
    <w:p w:rsidR="00434D13" w:rsidRDefault="00FB0FFF" w:rsidP="00FB0FFF">
      <w:pPr>
        <w:pStyle w:val="ProductList-Bullet"/>
        <w:numPr>
          <w:ilvl w:val="1"/>
          <w:numId w:val="60"/>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xml:space="preserve"> under dessa licensvillkor. </w:t>
      </w:r>
    </w:p>
    <w:p w:rsidR="00434D13" w:rsidRDefault="00434D13">
      <w:pPr>
        <w:pStyle w:val="ProductList-BodyIndented"/>
      </w:pPr>
    </w:p>
    <w:p w:rsidR="00434D13" w:rsidRDefault="00FB0FFF">
      <w:pPr>
        <w:pStyle w:val="ProductList-BodyIndented"/>
      </w:pPr>
      <w:r>
        <w:t>Om kunden levererar den enhetliga lösningen från delade servrar får kunden inte använda Windows Server (ej heller External Connector-licens för fjärrskrivbordstjänster eller annan Windows Server-åtkomstlicens) som egenvärdbaserat program. Kunden måste i stället använda Windows Server-programvara licensierad genom en licensmobilitet genom Software Assurance Partner eller kundens licensavtal för Services Provider eller under något annat Microsoft-volymlicensieringserbjudande som tillåter användning på delade servrar. Andra produkter som används i en enhetlig lösning och som levereras från delade servrar måste ha licensmobilitet genom Software Assurance.</w:t>
      </w:r>
    </w:p>
    <w:p w:rsidR="00434D13" w:rsidRDefault="00434D13">
      <w:pPr>
        <w:pStyle w:val="ProductList-BodyIndented"/>
      </w:pPr>
    </w:p>
    <w:p w:rsidR="00434D13" w:rsidRDefault="00FB0FFF">
      <w:pPr>
        <w:pStyle w:val="ProductList-BodyIndented"/>
      </w:pPr>
      <w:r>
        <w:t>Kundens programvara måste:</w:t>
      </w:r>
    </w:p>
    <w:p w:rsidR="00434D13" w:rsidRDefault="00FB0FFF" w:rsidP="00FB0FFF">
      <w:pPr>
        <w:pStyle w:val="ProductList-Bullet"/>
        <w:numPr>
          <w:ilvl w:val="1"/>
          <w:numId w:val="61"/>
        </w:numPr>
      </w:pPr>
      <w:r>
        <w:t>lägga till betydande och primära funktioner till de egenvärdbaserade programmen som är en del av den enhetliga lösningen (enskilda instrumentpaneler, HTML-redigerare, verktyg och liknande tekniker är inte en primär tjänst och/eller ett primärt program i en enhetlig lösning)</w:t>
      </w:r>
    </w:p>
    <w:p w:rsidR="00434D13" w:rsidRDefault="00FB0FFF" w:rsidP="00FB0FFF">
      <w:pPr>
        <w:pStyle w:val="ProductList-Bullet"/>
        <w:numPr>
          <w:ilvl w:val="1"/>
          <w:numId w:val="61"/>
        </w:numPr>
      </w:pPr>
      <w:r>
        <w:t>vara den primära tjänsten och/eller programmet av den enhetliga lösningen, och får inte tillåta att någon slutanvändare av den enhetliga lösningen får direktåtkomst till de egenvärdbaserade programmen</w:t>
      </w:r>
    </w:p>
    <w:p w:rsidR="00434D13" w:rsidRDefault="00FB0FFF" w:rsidP="00FB0FFF">
      <w:pPr>
        <w:pStyle w:val="ProductList-Bullet"/>
        <w:numPr>
          <w:ilvl w:val="1"/>
          <w:numId w:val="61"/>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rsidR="00434D13" w:rsidRDefault="00FB0FFF" w:rsidP="00FB0FFF">
      <w:pPr>
        <w:pStyle w:val="ProductList-Bullet"/>
        <w:numPr>
          <w:ilvl w:val="1"/>
          <w:numId w:val="61"/>
        </w:numPr>
      </w:pPr>
      <w:r>
        <w:t>får inte ägas eller licensieras av kunden. kundens programvara får dock innehålla icke-självständig tredje man-programvara som är inbäddad i eller fungerar med stöd av kundens programvara.</w:t>
      </w:r>
    </w:p>
    <w:p w:rsidR="00434D13" w:rsidRDefault="00434D13">
      <w:pPr>
        <w:pStyle w:val="ProductList-BodyIndented"/>
      </w:pPr>
    </w:p>
    <w:p w:rsidR="00434D13" w:rsidRDefault="00FB0FFF">
      <w:pPr>
        <w:pStyle w:val="ProductList-BodyIndented"/>
      </w:pPr>
      <w:r>
        <w:t xml:space="preserve">All användning av de egenvärdbaserade programmen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rsidR="00434D13" w:rsidRDefault="00434D13">
      <w:pPr>
        <w:pStyle w:val="ProductList-BodyIndented"/>
        <w:jc w:val="right"/>
      </w:pPr>
    </w:p>
    <w:tbl>
      <w:tblPr>
        <w:tblStyle w:val="PURTable0"/>
        <w:tblW w:w="0" w:type="dxa"/>
        <w:tblLook w:val="04A0" w:firstRow="1" w:lastRow="0" w:firstColumn="1" w:lastColumn="0" w:noHBand="0" w:noVBand="1"/>
      </w:tblPr>
      <w:tblGrid>
        <w:gridCol w:w="1055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Indented"/>
      </w:pPr>
    </w:p>
    <w:p w:rsidR="00434D13" w:rsidRDefault="00434D13">
      <w:pPr>
        <w:pStyle w:val="PURBreadcrumb"/>
      </w:pPr>
    </w:p>
    <w:p w:rsidR="00434D13" w:rsidRDefault="00FB0FFF">
      <w:pPr>
        <w:pStyle w:val="ProductList-Offering1Heading"/>
        <w:outlineLvl w:val="1"/>
      </w:pPr>
      <w:bookmarkStart w:id="370" w:name="_Sec1282"/>
      <w:r>
        <w:t>Utökade säkerhetsuppdateringar</w:t>
      </w:r>
      <w:bookmarkEnd w:id="370"/>
      <w:r>
        <w:fldChar w:fldCharType="begin"/>
      </w:r>
      <w:r>
        <w:instrText xml:space="preserve"> TC "</w:instrText>
      </w:r>
      <w:bookmarkStart w:id="371" w:name="_Toc10196057"/>
      <w:r>
        <w:instrText>Utökade säkerhetsuppdateringar</w:instrText>
      </w:r>
      <w:bookmarkEnd w:id="371"/>
      <w:r>
        <w:instrText>" \l 2</w:instrText>
      </w:r>
      <w:r>
        <w:fldChar w:fldCharType="end"/>
      </w:r>
    </w:p>
    <w:p w:rsidR="00434D13" w:rsidRDefault="00FB0FFF">
      <w:pPr>
        <w:pStyle w:val="ProductList-Body"/>
      </w:pPr>
      <w:r>
        <w:t xml:space="preserve">Kunden kan köpa täckning för Utökade säkerhetsuppdateringar (”ESU”) för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och motsvarande Prenumerationslicenser.</w:t>
      </w:r>
    </w:p>
    <w:p w:rsidR="00434D13" w:rsidRDefault="00434D13">
      <w:pPr>
        <w:pStyle w:val="ProductList-Body"/>
      </w:pPr>
    </w:p>
    <w:p w:rsidR="00434D13" w:rsidRDefault="00FB0FFF">
      <w:pPr>
        <w:pStyle w:val="ProductList-ClauseHeading"/>
        <w:outlineLvl w:val="2"/>
      </w:pPr>
      <w:r>
        <w:t>Licenskrav</w:t>
      </w:r>
    </w:p>
    <w:p w:rsidR="00434D13" w:rsidRDefault="00FB0FFF">
      <w:pPr>
        <w:pStyle w:val="ProductList-Body"/>
      </w:pPr>
      <w:r>
        <w:t>ESU-täckning krävs för varje core- eller server</w:t>
      </w:r>
      <w:r>
        <w:fldChar w:fldCharType="begin"/>
      </w:r>
      <w:r>
        <w:instrText xml:space="preserve"> AutoTextList   \s NoStyle \t "Licens avser rätten att hämta, installera, bereda sig åtkomst till och använda en Produkt." </w:instrText>
      </w:r>
      <w:r>
        <w:fldChar w:fldCharType="separate"/>
      </w:r>
      <w:r>
        <w:rPr>
          <w:color w:val="0563C1"/>
        </w:rPr>
        <w:t>licens</w:t>
      </w:r>
      <w:r>
        <w:fldChar w:fldCharType="end"/>
      </w:r>
      <w:r>
        <w:t xml:space="preserve"> som tilldelas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och som lyder under samma licensminimikrav. ESU-täckning krävs inte (och är inte heller tillgängligt) för CALs eller External Connector-licenser, däremot måste Kunden ha aktiv SA (eller motsvarande Prenumerationslicenser) för CALs och External Connector-licenser som möjliggör åtkomst till Servrar med aktiv ESU-täckning.</w:t>
      </w:r>
    </w:p>
    <w:p w:rsidR="00434D13" w:rsidRDefault="00434D13">
      <w:pPr>
        <w:pStyle w:val="ProductList-Body"/>
      </w:pPr>
    </w:p>
    <w:p w:rsidR="00434D13" w:rsidRDefault="00FB0FFF">
      <w:pPr>
        <w:pStyle w:val="ProductList-ClauseHeading"/>
        <w:outlineLvl w:val="2"/>
      </w:pPr>
      <w:r>
        <w:lastRenderedPageBreak/>
        <w:t>Berättigande för täckning</w:t>
      </w:r>
    </w:p>
    <w:p w:rsidR="00434D13" w:rsidRDefault="00FB0FFF">
      <w:pPr>
        <w:pStyle w:val="ProductList-Body"/>
      </w:pPr>
      <w:r>
        <w:t xml:space="preserve">För en viss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kan Kunden skaffa ESU-täckning för år två och tre av erbjudandet endast om Kunden också skaffade täckning för föregående år. ESU-täckning krävs inte för att få samma giltighetstid som SA-täckning eller SA-motsvarande Prenumerationslicenser, men Kunden måste ha minst en återstående månad av kvalificerande SA-täckning i början av den faktiska täckningsperioden för varje år av inköpt ESU-täckning (dvs. under år et, två eller tre). </w:t>
      </w:r>
    </w:p>
    <w:p w:rsidR="00434D13" w:rsidRDefault="00434D13">
      <w:pPr>
        <w:pStyle w:val="ProductList-Body"/>
      </w:pPr>
    </w:p>
    <w:p w:rsidR="00434D13" w:rsidRDefault="00FB0FFF">
      <w:pPr>
        <w:pStyle w:val="ProductList-ClauseHeading"/>
        <w:outlineLvl w:val="2"/>
      </w:pPr>
      <w:r>
        <w:t>Användning av uppdaterad programvara</w:t>
      </w:r>
    </w:p>
    <w:p w:rsidR="00434D13" w:rsidRDefault="00FB0FFF">
      <w:pPr>
        <w:pStyle w:val="ProductList-Body"/>
      </w:pPr>
      <w:r>
        <w:t>Förutom det som följer får serverprogramvara som uppdateras genom ESU-täckningen endast användas med licenser som har ESU-täckning. Kunden kan endast fortsätta att använda den uppdaterade programvaran efter att täckningen upphör och endast med licenser som har täckning. Dessutom kan Kunden tillämpa uppdateringar som finns i ESU-täckningen för programvarans Kundlicenser och användning endast för utveckling, test och relaterade syften under motsvarande Developer edition-licenser eller Visual Studio-prenumerationer.</w:t>
      </w:r>
    </w:p>
    <w:p w:rsidR="00434D13" w:rsidRDefault="00434D13">
      <w:pPr>
        <w:pStyle w:val="ProductList-Body"/>
      </w:pPr>
    </w:p>
    <w:p w:rsidR="00434D13" w:rsidRDefault="00FB0FFF">
      <w:pPr>
        <w:pStyle w:val="ProductList-ClauseHeading"/>
        <w:outlineLvl w:val="2"/>
      </w:pPr>
      <w:r>
        <w:t>Täcka värdbaserade arbetsbelastningar</w:t>
      </w:r>
    </w:p>
    <w:p w:rsidR="00434D13" w:rsidRDefault="00FB0FFF">
      <w:pPr>
        <w:pStyle w:val="ProductList-Body"/>
      </w:pPr>
      <w:r>
        <w:t xml:space="preserve">Kunden kan också köpa ESU-täckning för arbetsbelastningar som körs på servrar som tillhör en Auktoriserad Services Provider med en Inkluderad licens i erbjudandet. ”Auktoriserad Services Provider” avser en services provider som anges på </w:t>
      </w:r>
      <w:hyperlink r:id="rId159">
        <w:r>
          <w:rPr>
            <w:color w:val="00467F"/>
            <w:u w:val="single"/>
          </w:rPr>
          <w:t>http://www.microsoft.com/licensing/software-assurance/license-mobility.aspx</w:t>
        </w:r>
      </w:hyperlink>
      <w:r>
        <w:t xml:space="preserve">. ”Inkluderad licens” innebär att Kunden licensierar Windows Server eller SQL Server genom en Auktoriserad Services Provider och inte har några egna licenser (t.e.x. BYOL). Kunden måste skaffa ESU-licenser för alla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ett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Virtuellt OSE</w:t>
      </w:r>
      <w:r>
        <w:fldChar w:fldCharType="end"/>
      </w:r>
      <w:r>
        <w:t xml:space="preserve"> med ett minimumantal på 16 för Windows Server och fyra för SQL Server.</w:t>
      </w:r>
    </w:p>
    <w:p w:rsidR="00434D13" w:rsidRDefault="00434D13">
      <w:pPr>
        <w:pStyle w:val="ProductList-Body"/>
      </w:pPr>
    </w:p>
    <w:p w:rsidR="00434D13" w:rsidRDefault="00FB0FFF">
      <w:pPr>
        <w:pStyle w:val="ProductList-ClauseHeading"/>
        <w:outlineLvl w:val="2"/>
      </w:pPr>
      <w:r>
        <w:t>Problemlösningssupport dygnet runt</w:t>
      </w:r>
    </w:p>
    <w:p w:rsidR="00434D13" w:rsidRDefault="00FB0FFF">
      <w:pPr>
        <w:pStyle w:val="ProductList-Body"/>
      </w:pPr>
      <w:r>
        <w:t xml:space="preserve">Under ESU-täckningsperioden kan Kunden använda tillgängliga incidenter inom dygnet runt-problemlösningssupporten för användningen av den täckta versionen på sina kvalificerande Servrar. Kvalificerande servrar är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med aktiv SA och ESU-täckning.</w:t>
      </w:r>
    </w:p>
    <w:p w:rsidR="00434D13" w:rsidRDefault="00434D13">
      <w:pPr>
        <w:pStyle w:val="ProductList-Body"/>
      </w:pPr>
    </w:p>
    <w:p w:rsidR="00434D13" w:rsidRDefault="00434D13">
      <w:pPr>
        <w:pStyle w:val="PURBreadcrumb"/>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SectionHeading"/>
        <w:pageBreakBefore/>
        <w:outlineLvl w:val="0"/>
      </w:pPr>
      <w:bookmarkStart w:id="372" w:name="_Sec1237"/>
      <w:bookmarkEnd w:id="348"/>
      <w:r>
        <w:lastRenderedPageBreak/>
        <w:t>Bilaga C – Tillägg och andra omvandlingslicenser</w:t>
      </w:r>
      <w:r>
        <w:fldChar w:fldCharType="begin"/>
      </w:r>
      <w:r>
        <w:instrText xml:space="preserve"> TC "</w:instrText>
      </w:r>
      <w:bookmarkStart w:id="373" w:name="_Toc10196058"/>
      <w:r>
        <w:instrText>Bilaga C – Tillägg och andra omvandlingslicenser</w:instrText>
      </w:r>
      <w:bookmarkEnd w:id="373"/>
      <w:r>
        <w:instrText>" \l 1</w:instrText>
      </w:r>
      <w:r>
        <w:fldChar w:fldCharType="end"/>
      </w:r>
    </w:p>
    <w:p w:rsidR="00434D13" w:rsidRDefault="00434D13">
      <w:pPr>
        <w:pStyle w:val="PURBreadcrumb"/>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GroupHeading"/>
        <w:outlineLvl w:val="1"/>
      </w:pPr>
      <w:bookmarkStart w:id="374" w:name="_Sec1238"/>
      <w:r>
        <w:t>Tillägg</w:t>
      </w:r>
      <w:bookmarkEnd w:id="374"/>
      <w:r>
        <w:fldChar w:fldCharType="begin"/>
      </w:r>
      <w:r>
        <w:instrText xml:space="preserve"> TC "</w:instrText>
      </w:r>
      <w:bookmarkStart w:id="375" w:name="_Toc10196059"/>
      <w:r>
        <w:instrText>Tillägg</w:instrText>
      </w:r>
      <w:bookmarkEnd w:id="375"/>
      <w:r>
        <w:instrText>" \l 2</w:instrText>
      </w:r>
      <w:r>
        <w:fldChar w:fldCharType="end"/>
      </w:r>
    </w:p>
    <w:p w:rsidR="00434D13" w:rsidRDefault="00FB0FFF">
      <w:pPr>
        <w:pStyle w:val="ProductList-Body"/>
      </w:pPr>
      <w:r>
        <w:t>Kunden kan förvärva tillägg enligt följande villkor:</w:t>
      </w:r>
    </w:p>
    <w:p w:rsidR="00434D13" w:rsidRDefault="00FB0FFF" w:rsidP="00FB0FFF">
      <w:pPr>
        <w:pStyle w:val="ProductList-Bullet"/>
        <w:numPr>
          <w:ilvl w:val="0"/>
          <w:numId w:val="62"/>
        </w:numPr>
      </w:pPr>
      <w:r>
        <w:t>Kunden måste ha aktiv SA eller en aktiv användar-SL för motsvarande kvalificerande licenser.</w:t>
      </w:r>
    </w:p>
    <w:p w:rsidR="00434D13" w:rsidRDefault="00FB0FFF" w:rsidP="00FB0FFF">
      <w:pPr>
        <w:pStyle w:val="ProductList-Bullet"/>
        <w:numPr>
          <w:ilvl w:val="0"/>
          <w:numId w:val="62"/>
        </w:numPr>
      </w:pPr>
      <w:r>
        <w:t xml:space="preserve">Kunden kan förvärva en tilläggsprenumerationslicens för varje kvalificerande licens, såvida inget annat anges i denna bilaga.  </w:t>
      </w:r>
    </w:p>
    <w:p w:rsidR="00434D13" w:rsidRDefault="00FB0FFF" w:rsidP="00FB0FFF">
      <w:pPr>
        <w:pStyle w:val="ProductList-Bullet"/>
        <w:numPr>
          <w:ilvl w:val="0"/>
          <w:numId w:val="62"/>
        </w:numPr>
      </w:pPr>
      <w:r>
        <w:t>Kunden kan förvärva tilläggsprenumerationslicenser mellan true-up-datum innan de kvalificerande licenserna förvärvas.</w:t>
      </w:r>
    </w:p>
    <w:p w:rsidR="00434D13" w:rsidRDefault="00434D13">
      <w:pPr>
        <w:pStyle w:val="ProductList-Body"/>
      </w:pPr>
    </w:p>
    <w:p w:rsidR="00434D13" w:rsidRDefault="00FB0FFF">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rsidR="00434D13" w:rsidRDefault="00434D13">
      <w:pPr>
        <w:pStyle w:val="ProductList-Body"/>
      </w:pPr>
    </w:p>
    <w:p w:rsidR="00434D13" w:rsidRDefault="00FB0FFF">
      <w:pPr>
        <w:pStyle w:val="ProductList-Offering2HeadingNoBorder"/>
        <w:outlineLvl w:val="2"/>
      </w:pPr>
      <w:r>
        <w:t>Windows desktop-operativsystem</w:t>
      </w:r>
      <w:r>
        <w:fldChar w:fldCharType="begin"/>
      </w:r>
      <w:r>
        <w:instrText xml:space="preserve"> TC "</w:instrText>
      </w:r>
      <w:bookmarkStart w:id="376" w:name="_Toc10196060"/>
      <w:r>
        <w:instrText>Windows desktop-operativsystem</w:instrText>
      </w:r>
      <w:bookmarkEnd w:id="376"/>
      <w:r>
        <w:instrText>" \l 3</w:instrText>
      </w:r>
      <w:r>
        <w:fldChar w:fldCharType="end"/>
      </w:r>
    </w:p>
    <w:p w:rsidR="00434D13" w:rsidRDefault="00FB0FFF">
      <w:pPr>
        <w:pStyle w:val="ProductList-Body"/>
      </w:pPr>
      <w:r>
        <w:t>Den licensierade användaren måste vara den primära användaren av en enhet med antingen aktiv SA-täckning för Windows desktop-operativsystem eller Windows VDA-täckning.</w:t>
      </w:r>
    </w:p>
    <w:p w:rsidR="00434D13" w:rsidRDefault="00434D13">
      <w:pPr>
        <w:pStyle w:val="ProductList-Body"/>
      </w:pPr>
    </w:p>
    <w:tbl>
      <w:tblPr>
        <w:tblStyle w:val="PURTable"/>
        <w:tblW w:w="0" w:type="dxa"/>
        <w:tblLook w:val="04A0" w:firstRow="1" w:lastRow="0" w:firstColumn="1" w:lastColumn="0" w:noHBand="0" w:noVBand="1"/>
      </w:tblPr>
      <w:tblGrid>
        <w:gridCol w:w="5258"/>
        <w:gridCol w:w="5658"/>
      </w:tblGrid>
      <w:tr w:rsidR="00434D1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34D13" w:rsidRDefault="00FB0FFF">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434D13" w:rsidRDefault="00FB0FFF">
            <w:pPr>
              <w:pStyle w:val="ProductList-TableBody"/>
            </w:pPr>
            <w:r>
              <w:rPr>
                <w:color w:val="FFFFFF"/>
              </w:rPr>
              <w:t>Kvalificerande licens(er)</w:t>
            </w:r>
          </w:p>
        </w:tc>
      </w:tr>
      <w:tr w:rsidR="00434D13">
        <w:tc>
          <w:tcPr>
            <w:tcW w:w="588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Windows 10 Enterprise E3-tillägg</w:t>
            </w:r>
          </w:p>
        </w:tc>
        <w:tc>
          <w:tcPr>
            <w:tcW w:w="6240" w:type="dxa"/>
            <w:tcBorders>
              <w:top w:val="single" w:sz="4" w:space="0" w:color="000000"/>
              <w:left w:val="single" w:sz="4" w:space="0" w:color="000000"/>
              <w:bottom w:val="none" w:sz="4" w:space="0" w:color="000000"/>
              <w:right w:val="single" w:sz="4" w:space="0" w:color="000000"/>
            </w:tcBorders>
          </w:tcPr>
          <w:p w:rsidR="00434D13" w:rsidRDefault="00FB0FFF">
            <w:pPr>
              <w:pStyle w:val="ProductList-TableBody"/>
            </w:pPr>
            <w:r>
              <w:t>Windows 10 Enterprise/Education per enhet</w:t>
            </w:r>
          </w:p>
        </w:tc>
      </w:tr>
      <w:tr w:rsidR="00434D13">
        <w:tc>
          <w:tcPr>
            <w:tcW w:w="588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Windows 10 Enterprise E5-tillägg</w:t>
            </w:r>
          </w:p>
        </w:tc>
        <w:tc>
          <w:tcPr>
            <w:tcW w:w="6240" w:type="dxa"/>
            <w:tcBorders>
              <w:top w:val="none" w:sz="4" w:space="0" w:color="000000"/>
              <w:left w:val="single" w:sz="4" w:space="0" w:color="000000"/>
              <w:bottom w:val="single" w:sz="4" w:space="0" w:color="000000"/>
              <w:right w:val="single" w:sz="4" w:space="0" w:color="000000"/>
            </w:tcBorders>
          </w:tcPr>
          <w:p w:rsidR="00434D13" w:rsidRDefault="00434D13">
            <w:pPr>
              <w:pStyle w:val="ProductList-TableBody"/>
            </w:pPr>
          </w:p>
        </w:tc>
      </w:tr>
      <w:tr w:rsidR="00434D13">
        <w:tc>
          <w:tcPr>
            <w:tcW w:w="5880" w:type="dxa"/>
            <w:tcBorders>
              <w:top w:val="single" w:sz="4" w:space="0" w:color="000000"/>
              <w:left w:val="single" w:sz="4" w:space="0" w:color="000000"/>
              <w:bottom w:val="none" w:sz="4" w:space="0" w:color="000000"/>
              <w:right w:val="single" w:sz="4" w:space="0" w:color="000000"/>
            </w:tcBorders>
          </w:tcPr>
          <w:p w:rsidR="00434D13" w:rsidRDefault="00FB0FFF">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Windows 10 Enterprise E3/E5</w:t>
            </w:r>
          </w:p>
        </w:tc>
      </w:tr>
      <w:tr w:rsidR="00434D13">
        <w:tc>
          <w:tcPr>
            <w:tcW w:w="5880" w:type="dxa"/>
            <w:tcBorders>
              <w:top w:val="none" w:sz="4" w:space="0" w:color="000000"/>
              <w:left w:val="single" w:sz="4" w:space="0" w:color="000000"/>
              <w:bottom w:val="single" w:sz="4" w:space="0" w:color="000000"/>
              <w:right w:val="single" w:sz="4" w:space="0" w:color="000000"/>
            </w:tcBorders>
          </w:tcPr>
          <w:p w:rsidR="00434D13" w:rsidRDefault="00434D1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Windows VDA E3/E5</w:t>
            </w:r>
          </w:p>
        </w:tc>
      </w:tr>
    </w:tbl>
    <w:p w:rsidR="00434D13" w:rsidRDefault="00434D13">
      <w:pPr>
        <w:pStyle w:val="ProductList-Body"/>
      </w:pPr>
    </w:p>
    <w:p w:rsidR="00434D13" w:rsidRDefault="00FB0FFF">
      <w:pPr>
        <w:pStyle w:val="ProductList-Offering2HeadingNoBorder"/>
        <w:outlineLvl w:val="2"/>
      </w:pPr>
      <w:r>
        <w:t>Microsoft Azure-användarplaner</w:t>
      </w:r>
      <w:r>
        <w:fldChar w:fldCharType="begin"/>
      </w:r>
      <w:r>
        <w:instrText xml:space="preserve"> TC "</w:instrText>
      </w:r>
      <w:bookmarkStart w:id="377" w:name="_Toc10196061"/>
      <w:r>
        <w:instrText>Microsoft Azure-användarplaner</w:instrText>
      </w:r>
      <w:bookmarkEnd w:id="377"/>
      <w:r>
        <w:instrText>" \l 3</w:instrText>
      </w:r>
      <w:r>
        <w:fldChar w:fldCharType="end"/>
      </w:r>
    </w:p>
    <w:p w:rsidR="00434D13" w:rsidRDefault="00434D13">
      <w:pPr>
        <w:pStyle w:val="ProductList-Body"/>
      </w:pPr>
    </w:p>
    <w:tbl>
      <w:tblPr>
        <w:tblStyle w:val="PURTable"/>
        <w:tblW w:w="0" w:type="dxa"/>
        <w:tblLook w:val="04A0" w:firstRow="1" w:lastRow="0" w:firstColumn="1" w:lastColumn="0" w:noHBand="0" w:noVBand="1"/>
      </w:tblPr>
      <w:tblGrid>
        <w:gridCol w:w="5329"/>
        <w:gridCol w:w="5587"/>
      </w:tblGrid>
      <w:tr w:rsidR="00434D1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34D13" w:rsidRDefault="00FB0FFF">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434D13" w:rsidRDefault="00FB0FFF">
            <w:pPr>
              <w:pStyle w:val="ProductList-TableBody"/>
            </w:pPr>
            <w:r>
              <w:rPr>
                <w:color w:val="FFFFFF"/>
              </w:rPr>
              <w:t>Kvalificerande licens(er)</w:t>
            </w:r>
          </w:p>
        </w:tc>
      </w:tr>
      <w:tr w:rsidR="00434D13">
        <w:tc>
          <w:tcPr>
            <w:tcW w:w="588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Tillägg för Azure Information Protection Premium Plan 1/1 (användar-SL)</w:t>
            </w:r>
          </w:p>
        </w:tc>
        <w:tc>
          <w:tcPr>
            <w:tcW w:w="62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Enterprise CAL Suite</w:t>
            </w:r>
          </w:p>
        </w:tc>
      </w:tr>
      <w:tr w:rsidR="00434D13">
        <w:tc>
          <w:tcPr>
            <w:tcW w:w="588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Azure Advanced Threat Protection,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Advanced Threat Analytics 2016, klienthanteringslicens per användare</w:t>
            </w:r>
          </w:p>
        </w:tc>
      </w:tr>
    </w:tbl>
    <w:p w:rsidR="00434D13" w:rsidRDefault="00434D13">
      <w:pPr>
        <w:pStyle w:val="ProductList-Body"/>
      </w:pPr>
    </w:p>
    <w:p w:rsidR="00434D13" w:rsidRDefault="00FB0FFF">
      <w:pPr>
        <w:pStyle w:val="ProductList-Offering2HeadingNoBorder"/>
        <w:outlineLvl w:val="2"/>
      </w:pPr>
      <w:r>
        <w:t>Microsoft 365</w:t>
      </w:r>
      <w:r>
        <w:fldChar w:fldCharType="begin"/>
      </w:r>
      <w:r>
        <w:instrText xml:space="preserve"> TC "</w:instrText>
      </w:r>
      <w:bookmarkStart w:id="378" w:name="_Toc10196062"/>
      <w:r>
        <w:instrText>Microsoft 365</w:instrText>
      </w:r>
      <w:bookmarkEnd w:id="378"/>
      <w:r>
        <w:instrText>" \l 3</w:instrText>
      </w:r>
      <w:r>
        <w:fldChar w:fldCharType="end"/>
      </w:r>
    </w:p>
    <w:p w:rsidR="00434D13" w:rsidRDefault="00434D13">
      <w:pPr>
        <w:pStyle w:val="ProductList-Body"/>
      </w:pPr>
    </w:p>
    <w:tbl>
      <w:tblPr>
        <w:tblStyle w:val="PURTable"/>
        <w:tblW w:w="0" w:type="dxa"/>
        <w:tblLook w:val="04A0" w:firstRow="1" w:lastRow="0" w:firstColumn="1" w:lastColumn="0" w:noHBand="0" w:noVBand="1"/>
      </w:tblPr>
      <w:tblGrid>
        <w:gridCol w:w="5263"/>
        <w:gridCol w:w="5653"/>
      </w:tblGrid>
      <w:tr w:rsidR="00434D1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34D13" w:rsidRDefault="00FB0FFF">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434D13" w:rsidRDefault="00FB0FFF">
            <w:pPr>
              <w:pStyle w:val="ProductList-TableBody"/>
            </w:pPr>
            <w:r>
              <w:rPr>
                <w:color w:val="FFFFFF"/>
              </w:rPr>
              <w:t>Kvalificerande licens(er)</w:t>
            </w:r>
          </w:p>
        </w:tc>
      </w:tr>
      <w:tr w:rsidR="00434D13">
        <w:tc>
          <w:tcPr>
            <w:tcW w:w="5880" w:type="dxa"/>
            <w:tcBorders>
              <w:top w:val="single" w:sz="4" w:space="0" w:color="000000"/>
              <w:left w:val="single" w:sz="4" w:space="0" w:color="000000"/>
              <w:bottom w:val="none" w:sz="4" w:space="0" w:color="000000"/>
              <w:right w:val="single" w:sz="4" w:space="0" w:color="000000"/>
            </w:tcBorders>
          </w:tcPr>
          <w:p w:rsidR="00434D13" w:rsidRDefault="00FB0FFF">
            <w:pPr>
              <w:pStyle w:val="ProductList-TableBody"/>
            </w:pPr>
            <w:r>
              <w:t xml:space="preserve"> 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Windows 10 Enterprise/Education E3 per enhet och</w:t>
            </w:r>
          </w:p>
          <w:p w:rsidR="00434D13" w:rsidRDefault="00FB0FFF">
            <w:pPr>
              <w:pStyle w:val="ProductList-TableBody"/>
            </w:pPr>
            <w:r>
              <w:t>Core/Enterprise CAL Suite och</w:t>
            </w:r>
          </w:p>
          <w:p w:rsidR="00434D13" w:rsidRDefault="00FB0FFF">
            <w:pPr>
              <w:pStyle w:val="ProductList-TableBody"/>
            </w:pPr>
            <w:r>
              <w:t>Office Professional Plus</w:t>
            </w:r>
          </w:p>
        </w:tc>
      </w:tr>
      <w:tr w:rsidR="00434D13">
        <w:tc>
          <w:tcPr>
            <w:tcW w:w="5880" w:type="dxa"/>
            <w:tcBorders>
              <w:top w:val="none" w:sz="4" w:space="0" w:color="000000"/>
              <w:left w:val="single" w:sz="4" w:space="0" w:color="000000"/>
              <w:bottom w:val="single" w:sz="4" w:space="0" w:color="000000"/>
              <w:right w:val="single" w:sz="4" w:space="0" w:color="000000"/>
            </w:tcBorders>
          </w:tcPr>
          <w:p w:rsidR="00434D13" w:rsidRDefault="00434D1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 xml:space="preserve">Windows 10 Enterprise E3 per användare med SA – Från SA och </w:t>
            </w:r>
          </w:p>
          <w:p w:rsidR="00434D13" w:rsidRDefault="00FB0FFF">
            <w:pPr>
              <w:pStyle w:val="ProductList-TableBody"/>
            </w:pPr>
            <w:r>
              <w:t>Enterprise Mobility + Security E3 från SA och</w:t>
            </w:r>
          </w:p>
          <w:p w:rsidR="00434D13" w:rsidRDefault="00FB0FFF">
            <w:pPr>
              <w:pStyle w:val="ProductList-TableBody"/>
            </w:pPr>
            <w:r>
              <w:t>Office 365 E3 från SA</w:t>
            </w:r>
          </w:p>
        </w:tc>
      </w:tr>
      <w:tr w:rsidR="00434D13">
        <w:tc>
          <w:tcPr>
            <w:tcW w:w="5880" w:type="dxa"/>
            <w:tcBorders>
              <w:top w:val="single" w:sz="4" w:space="0" w:color="000000"/>
              <w:left w:val="single" w:sz="4" w:space="0" w:color="000000"/>
              <w:bottom w:val="none" w:sz="4" w:space="0" w:color="000000"/>
              <w:right w:val="single" w:sz="4" w:space="0" w:color="000000"/>
            </w:tcBorders>
          </w:tcPr>
          <w:p w:rsidR="00434D13" w:rsidRDefault="00FB0FFF">
            <w:pPr>
              <w:pStyle w:val="ProductList-TableBody"/>
            </w:pPr>
            <w:r>
              <w:t>Microsoft 365 E5-tillägg (användar-SL)</w:t>
            </w:r>
          </w:p>
        </w:tc>
        <w:tc>
          <w:tcPr>
            <w:tcW w:w="62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SA för Windows desktop-operativsystemet och</w:t>
            </w:r>
          </w:p>
          <w:p w:rsidR="00434D13" w:rsidRDefault="00FB0FFF">
            <w:pPr>
              <w:pStyle w:val="ProductList-TableBody"/>
            </w:pPr>
            <w:r>
              <w:t>Core/Enterprise CAL Suite och</w:t>
            </w:r>
          </w:p>
          <w:p w:rsidR="00434D13" w:rsidRDefault="00FB0FFF">
            <w:pPr>
              <w:pStyle w:val="ProductList-TableBody"/>
            </w:pPr>
            <w:r>
              <w:t>Office Professional Plus</w:t>
            </w:r>
          </w:p>
        </w:tc>
      </w:tr>
      <w:tr w:rsidR="00434D13">
        <w:tc>
          <w:tcPr>
            <w:tcW w:w="5880" w:type="dxa"/>
            <w:tcBorders>
              <w:top w:val="none" w:sz="4" w:space="0" w:color="000000"/>
              <w:left w:val="single" w:sz="4" w:space="0" w:color="000000"/>
              <w:bottom w:val="single" w:sz="4" w:space="0" w:color="000000"/>
              <w:right w:val="single" w:sz="4" w:space="0" w:color="000000"/>
            </w:tcBorders>
          </w:tcPr>
          <w:p w:rsidR="00434D13" w:rsidRDefault="00434D1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 xml:space="preserve">Windows 10 Enterprise E5 per användare med SA – Från SA och </w:t>
            </w:r>
          </w:p>
          <w:p w:rsidR="00434D13" w:rsidRDefault="00FB0FFF">
            <w:pPr>
              <w:pStyle w:val="ProductList-TableBody"/>
            </w:pPr>
            <w:r>
              <w:t>Enterprise Mobility + Security E5 från SA och</w:t>
            </w:r>
          </w:p>
          <w:p w:rsidR="00434D13" w:rsidRDefault="00FB0FFF">
            <w:pPr>
              <w:pStyle w:val="ProductList-TableBody"/>
            </w:pPr>
            <w:r>
              <w:t>Office 365 (E5 och E4) från SA</w:t>
            </w:r>
          </w:p>
        </w:tc>
      </w:tr>
      <w:tr w:rsidR="00434D13">
        <w:tc>
          <w:tcPr>
            <w:tcW w:w="588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Office 365 E1/E3</w:t>
            </w:r>
          </w:p>
        </w:tc>
      </w:tr>
      <w:tr w:rsidR="00434D13">
        <w:tc>
          <w:tcPr>
            <w:tcW w:w="5880" w:type="dxa"/>
            <w:tcBorders>
              <w:top w:val="single" w:sz="4" w:space="0" w:color="000000"/>
              <w:left w:val="single" w:sz="4" w:space="0" w:color="000000"/>
              <w:bottom w:val="none" w:sz="4" w:space="0" w:color="000000"/>
              <w:right w:val="single" w:sz="4" w:space="0" w:color="000000"/>
            </w:tcBorders>
          </w:tcPr>
          <w:p w:rsidR="00434D13" w:rsidRDefault="00FB0FFF">
            <w:pPr>
              <w:pStyle w:val="ProductList-TableBody"/>
            </w:pPr>
            <w:r>
              <w:t>Microsoft 365 A5 Security (användar-SL)</w:t>
            </w:r>
          </w:p>
        </w:tc>
        <w:tc>
          <w:tcPr>
            <w:tcW w:w="62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Microsoft 365 A3</w:t>
            </w:r>
          </w:p>
        </w:tc>
      </w:tr>
      <w:tr w:rsidR="00434D13">
        <w:tc>
          <w:tcPr>
            <w:tcW w:w="5880" w:type="dxa"/>
            <w:tcBorders>
              <w:top w:val="none" w:sz="4" w:space="0" w:color="000000"/>
              <w:left w:val="single" w:sz="4" w:space="0" w:color="000000"/>
              <w:bottom w:val="single" w:sz="4" w:space="0" w:color="000000"/>
              <w:right w:val="single" w:sz="4" w:space="0" w:color="000000"/>
            </w:tcBorders>
          </w:tcPr>
          <w:p w:rsidR="00434D13" w:rsidRDefault="00434D1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Windows 10 Education (A3 och E3) SL och</w:t>
            </w:r>
          </w:p>
          <w:p w:rsidR="00434D13" w:rsidRDefault="00FB0FFF">
            <w:pPr>
              <w:pStyle w:val="ProductList-TableBody"/>
            </w:pPr>
            <w:r>
              <w:t>Enterprise Mobility + Security A3, och</w:t>
            </w:r>
          </w:p>
          <w:p w:rsidR="00434D13" w:rsidRDefault="00FB0FFF">
            <w:pPr>
              <w:pStyle w:val="ProductList-TableBody"/>
            </w:pPr>
            <w:r>
              <w:t>Office 365 A3</w:t>
            </w:r>
          </w:p>
        </w:tc>
      </w:tr>
      <w:tr w:rsidR="00434D13">
        <w:tc>
          <w:tcPr>
            <w:tcW w:w="5880" w:type="dxa"/>
            <w:tcBorders>
              <w:top w:val="single" w:sz="4" w:space="0" w:color="000000"/>
              <w:left w:val="single" w:sz="4" w:space="0" w:color="000000"/>
              <w:bottom w:val="none" w:sz="4" w:space="0" w:color="000000"/>
              <w:right w:val="single" w:sz="4" w:space="0" w:color="000000"/>
            </w:tcBorders>
          </w:tcPr>
          <w:p w:rsidR="00434D13" w:rsidRDefault="00FB0FFF">
            <w:pPr>
              <w:pStyle w:val="ProductList-TableBody"/>
            </w:pPr>
            <w:r>
              <w:t>Microsoft 365 E5 Security (användar-SL)</w:t>
            </w:r>
          </w:p>
        </w:tc>
        <w:tc>
          <w:tcPr>
            <w:tcW w:w="62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Microsoft 365 E3</w:t>
            </w:r>
          </w:p>
        </w:tc>
      </w:tr>
      <w:tr w:rsidR="00434D13">
        <w:tc>
          <w:tcPr>
            <w:tcW w:w="5880" w:type="dxa"/>
            <w:tcBorders>
              <w:top w:val="none" w:sz="4" w:space="0" w:color="000000"/>
              <w:left w:val="single" w:sz="4" w:space="0" w:color="000000"/>
              <w:bottom w:val="none" w:sz="4" w:space="0" w:color="000000"/>
              <w:right w:val="single" w:sz="4" w:space="0" w:color="000000"/>
            </w:tcBorders>
          </w:tcPr>
          <w:p w:rsidR="00434D13" w:rsidRDefault="00434D1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434D13" w:rsidRDefault="00FB0FFF">
            <w:pPr>
              <w:pStyle w:val="ProductList-TableBody"/>
            </w:pPr>
            <w:r>
              <w:t>Windows 10 Enterprise E3 per användare, och</w:t>
            </w:r>
          </w:p>
        </w:tc>
      </w:tr>
      <w:tr w:rsidR="00434D13">
        <w:tc>
          <w:tcPr>
            <w:tcW w:w="5880" w:type="dxa"/>
            <w:tcBorders>
              <w:top w:val="none" w:sz="4" w:space="0" w:color="000000"/>
              <w:left w:val="single" w:sz="4" w:space="0" w:color="000000"/>
              <w:bottom w:val="none" w:sz="4" w:space="0" w:color="000000"/>
              <w:right w:val="single" w:sz="4" w:space="0" w:color="000000"/>
            </w:tcBorders>
          </w:tcPr>
          <w:p w:rsidR="00434D13" w:rsidRDefault="00434D1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434D13" w:rsidRDefault="00FB0FFF">
            <w:pPr>
              <w:pStyle w:val="ProductList-TableBody"/>
            </w:pPr>
            <w:r>
              <w:t>Enterprise Mobility + Security E3, och</w:t>
            </w:r>
          </w:p>
        </w:tc>
      </w:tr>
      <w:tr w:rsidR="00434D13">
        <w:tc>
          <w:tcPr>
            <w:tcW w:w="5880" w:type="dxa"/>
            <w:tcBorders>
              <w:top w:val="none" w:sz="4" w:space="0" w:color="000000"/>
              <w:left w:val="single" w:sz="4" w:space="0" w:color="000000"/>
              <w:bottom w:val="single" w:sz="4" w:space="0" w:color="000000"/>
              <w:right w:val="single" w:sz="4" w:space="0" w:color="000000"/>
            </w:tcBorders>
          </w:tcPr>
          <w:p w:rsidR="00434D13" w:rsidRDefault="00434D1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434D13" w:rsidRDefault="00FB0FFF">
            <w:pPr>
              <w:pStyle w:val="ProductList-TableBody"/>
            </w:pPr>
            <w:r>
              <w:t>Office 365 E3</w:t>
            </w:r>
          </w:p>
        </w:tc>
      </w:tr>
      <w:tr w:rsidR="00434D13">
        <w:tc>
          <w:tcPr>
            <w:tcW w:w="5880" w:type="dxa"/>
            <w:tcBorders>
              <w:top w:val="single" w:sz="4" w:space="0" w:color="000000"/>
              <w:left w:val="single" w:sz="4" w:space="0" w:color="000000"/>
              <w:bottom w:val="none" w:sz="4" w:space="0" w:color="000000"/>
              <w:right w:val="single" w:sz="4" w:space="0" w:color="000000"/>
            </w:tcBorders>
          </w:tcPr>
          <w:p w:rsidR="00434D13" w:rsidRDefault="00FB0FFF">
            <w:pPr>
              <w:pStyle w:val="ProductList-TableBody"/>
            </w:pPr>
            <w:r>
              <w:lastRenderedPageBreak/>
              <w:t>Microsoft 365 A5 Compliance (användar-SL)</w:t>
            </w:r>
          </w:p>
        </w:tc>
        <w:tc>
          <w:tcPr>
            <w:tcW w:w="62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Microsoft 365 A3</w:t>
            </w:r>
          </w:p>
        </w:tc>
      </w:tr>
      <w:tr w:rsidR="00434D13">
        <w:tc>
          <w:tcPr>
            <w:tcW w:w="5880" w:type="dxa"/>
            <w:tcBorders>
              <w:top w:val="none" w:sz="4" w:space="0" w:color="000000"/>
              <w:left w:val="single" w:sz="4" w:space="0" w:color="000000"/>
              <w:bottom w:val="single" w:sz="4" w:space="0" w:color="000000"/>
              <w:right w:val="single" w:sz="4" w:space="0" w:color="000000"/>
            </w:tcBorders>
          </w:tcPr>
          <w:p w:rsidR="00434D13" w:rsidRDefault="00434D1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Windows 10 Education (A3 och E3) SL och</w:t>
            </w:r>
          </w:p>
          <w:p w:rsidR="00434D13" w:rsidRDefault="00FB0FFF">
            <w:pPr>
              <w:pStyle w:val="ProductList-TableBody"/>
            </w:pPr>
            <w:r>
              <w:t>Enterprise Mobility + Security E3, och</w:t>
            </w:r>
          </w:p>
          <w:p w:rsidR="00434D13" w:rsidRDefault="00FB0FFF">
            <w:pPr>
              <w:pStyle w:val="ProductList-TableBody"/>
            </w:pPr>
            <w:r>
              <w:t>Office 365 A3</w:t>
            </w:r>
          </w:p>
        </w:tc>
      </w:tr>
      <w:tr w:rsidR="00434D13">
        <w:tc>
          <w:tcPr>
            <w:tcW w:w="5880" w:type="dxa"/>
            <w:tcBorders>
              <w:top w:val="single" w:sz="4" w:space="0" w:color="000000"/>
              <w:left w:val="single" w:sz="4" w:space="0" w:color="000000"/>
              <w:bottom w:val="none" w:sz="4" w:space="0" w:color="000000"/>
              <w:right w:val="single" w:sz="4" w:space="0" w:color="000000"/>
            </w:tcBorders>
          </w:tcPr>
          <w:p w:rsidR="00434D13" w:rsidRDefault="00FB0FFF">
            <w:pPr>
              <w:pStyle w:val="ProductList-TableBody"/>
            </w:pPr>
            <w:r>
              <w:t>Microsoft 365 E5 Compliance (användar-SL)</w:t>
            </w:r>
          </w:p>
        </w:tc>
        <w:tc>
          <w:tcPr>
            <w:tcW w:w="62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Microsoft 365 E3</w:t>
            </w:r>
          </w:p>
        </w:tc>
      </w:tr>
      <w:tr w:rsidR="00434D13">
        <w:tc>
          <w:tcPr>
            <w:tcW w:w="5880" w:type="dxa"/>
            <w:tcBorders>
              <w:top w:val="none" w:sz="4" w:space="0" w:color="000000"/>
              <w:left w:val="single" w:sz="4" w:space="0" w:color="000000"/>
              <w:bottom w:val="single" w:sz="4" w:space="0" w:color="000000"/>
              <w:right w:val="single" w:sz="4" w:space="0" w:color="000000"/>
            </w:tcBorders>
          </w:tcPr>
          <w:p w:rsidR="00434D13" w:rsidRDefault="00434D1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Windows 10 Enterprise E3 per användare, och</w:t>
            </w:r>
          </w:p>
          <w:p w:rsidR="00434D13" w:rsidRDefault="00FB0FFF">
            <w:pPr>
              <w:pStyle w:val="ProductList-TableBody"/>
            </w:pPr>
            <w:r>
              <w:t>Enterprise Mobility + Security E3, och</w:t>
            </w:r>
          </w:p>
          <w:p w:rsidR="00434D13" w:rsidRDefault="00FB0FFF">
            <w:pPr>
              <w:pStyle w:val="ProductList-TableBody"/>
            </w:pPr>
            <w:r>
              <w:t>Office 365 E3</w:t>
            </w:r>
          </w:p>
        </w:tc>
      </w:tr>
    </w:tbl>
    <w:p w:rsidR="00434D13" w:rsidRDefault="00434D13">
      <w:pPr>
        <w:pStyle w:val="ProductList-Body"/>
      </w:pPr>
    </w:p>
    <w:p w:rsidR="00434D13" w:rsidRDefault="00FB0FFF">
      <w:pPr>
        <w:pStyle w:val="ProductList-Offering2HeadingNoBorder"/>
        <w:outlineLvl w:val="2"/>
      </w:pPr>
      <w:r>
        <w:t>Enterprise Mobility + Security</w:t>
      </w:r>
      <w:r>
        <w:fldChar w:fldCharType="begin"/>
      </w:r>
      <w:r>
        <w:instrText xml:space="preserve"> TC "</w:instrText>
      </w:r>
      <w:bookmarkStart w:id="379" w:name="_Toc10196063"/>
      <w:r>
        <w:instrText>Enterprise Mobility + Security</w:instrText>
      </w:r>
      <w:bookmarkEnd w:id="379"/>
      <w:r>
        <w:instrText>" \l 3</w:instrText>
      </w:r>
      <w:r>
        <w:fldChar w:fldCharType="end"/>
      </w:r>
    </w:p>
    <w:p w:rsidR="00434D13" w:rsidRDefault="00434D13">
      <w:pPr>
        <w:pStyle w:val="ProductList-Body"/>
      </w:pPr>
    </w:p>
    <w:tbl>
      <w:tblPr>
        <w:tblStyle w:val="PURTable"/>
        <w:tblW w:w="0" w:type="dxa"/>
        <w:tblLook w:val="04A0" w:firstRow="1" w:lastRow="0" w:firstColumn="1" w:lastColumn="0" w:noHBand="0" w:noVBand="1"/>
      </w:tblPr>
      <w:tblGrid>
        <w:gridCol w:w="5391"/>
        <w:gridCol w:w="5525"/>
      </w:tblGrid>
      <w:tr w:rsidR="00434D1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34D13" w:rsidRDefault="00FB0FFF">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rsidR="00434D13" w:rsidRDefault="00FB0FFF">
            <w:pPr>
              <w:pStyle w:val="ProductList-TableBody"/>
            </w:pPr>
            <w:r>
              <w:rPr>
                <w:color w:val="FFFFFF"/>
              </w:rPr>
              <w:t>Kvalificerande licens(er)</w:t>
            </w:r>
          </w:p>
        </w:tc>
      </w:tr>
      <w:tr w:rsidR="00434D13">
        <w:tc>
          <w:tcPr>
            <w:tcW w:w="600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 xml:space="preserve">Enterprise Mobility + Security-tillägg (E3/A3 och E5/A5) </w:t>
            </w: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Core CAL Suite</w:t>
            </w:r>
          </w:p>
        </w:tc>
      </w:tr>
      <w:tr w:rsidR="00434D13">
        <w:tc>
          <w:tcPr>
            <w:tcW w:w="600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Enterprise CAL Suite</w:t>
            </w:r>
          </w:p>
        </w:tc>
      </w:tr>
      <w:tr w:rsidR="00434D13">
        <w:tc>
          <w:tcPr>
            <w:tcW w:w="600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Core CAL Suite Bridge för Office 365</w:t>
            </w:r>
          </w:p>
        </w:tc>
      </w:tr>
      <w:tr w:rsidR="00434D13">
        <w:tc>
          <w:tcPr>
            <w:tcW w:w="600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Core CAL Suite Bridge för Office 365 och Microsoft Intune</w:t>
            </w:r>
          </w:p>
        </w:tc>
      </w:tr>
      <w:tr w:rsidR="00434D13">
        <w:tc>
          <w:tcPr>
            <w:tcW w:w="600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Enterprise CAL Suite Bridge för Office 365</w:t>
            </w:r>
          </w:p>
        </w:tc>
      </w:tr>
      <w:tr w:rsidR="00434D13">
        <w:tc>
          <w:tcPr>
            <w:tcW w:w="600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Enterprise CAL Suite Bridge för Office 365 och Microsoft Intune</w:t>
            </w:r>
          </w:p>
        </w:tc>
      </w:tr>
    </w:tbl>
    <w:p w:rsidR="00434D13" w:rsidRDefault="00434D13">
      <w:pPr>
        <w:pStyle w:val="ProductList-Body"/>
      </w:pPr>
    </w:p>
    <w:p w:rsidR="00434D13" w:rsidRDefault="00FB0FFF">
      <w:pPr>
        <w:pStyle w:val="ProductList-Offering2HeadingNoBorder"/>
        <w:outlineLvl w:val="2"/>
      </w:pPr>
      <w:r>
        <w:t>Microsoft Dynamics 365-tjänster</w:t>
      </w:r>
      <w:r>
        <w:fldChar w:fldCharType="begin"/>
      </w:r>
      <w:r>
        <w:instrText xml:space="preserve"> TC "</w:instrText>
      </w:r>
      <w:bookmarkStart w:id="380" w:name="_Toc10196064"/>
      <w:r>
        <w:instrText>Microsoft Dynamics 365-tjänster</w:instrText>
      </w:r>
      <w:bookmarkEnd w:id="380"/>
      <w:r>
        <w:instrText>" \l 3</w:instrText>
      </w:r>
      <w:r>
        <w:fldChar w:fldCharType="end"/>
      </w:r>
    </w:p>
    <w:p w:rsidR="00434D13" w:rsidRDefault="00434D13">
      <w:pPr>
        <w:pStyle w:val="ProductList-Body"/>
      </w:pPr>
    </w:p>
    <w:tbl>
      <w:tblPr>
        <w:tblStyle w:val="PURTable"/>
        <w:tblW w:w="0" w:type="dxa"/>
        <w:tblLook w:val="04A0" w:firstRow="1" w:lastRow="0" w:firstColumn="1" w:lastColumn="0" w:noHBand="0" w:noVBand="1"/>
      </w:tblPr>
      <w:tblGrid>
        <w:gridCol w:w="5515"/>
        <w:gridCol w:w="5401"/>
      </w:tblGrid>
      <w:tr w:rsidR="00434D1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34D13" w:rsidRDefault="00FB0FFF">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rsidR="00434D13" w:rsidRDefault="00FB0FFF">
            <w:pPr>
              <w:pStyle w:val="ProductList-TableBody"/>
            </w:pPr>
            <w:r>
              <w:rPr>
                <w:color w:val="FFFFFF"/>
              </w:rPr>
              <w:t>Kvalificerande licens(er)</w:t>
            </w:r>
          </w:p>
        </w:tc>
      </w:tr>
      <w:tr w:rsidR="00434D13">
        <w:tc>
          <w:tcPr>
            <w:tcW w:w="612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Dynamics 365 Team Members-tillägg</w:t>
            </w: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AX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GP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NAV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SL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Microsoft XAL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POS-lanes</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RMS-lanes</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C5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CRM Essentials CAL</w:t>
            </w:r>
          </w:p>
        </w:tc>
      </w:tr>
      <w:tr w:rsidR="00434D13">
        <w:tc>
          <w:tcPr>
            <w:tcW w:w="612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365 for Team Members CAL</w:t>
            </w:r>
          </w:p>
        </w:tc>
      </w:tr>
      <w:tr w:rsidR="00434D13">
        <w:tc>
          <w:tcPr>
            <w:tcW w:w="612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Dynamics 365 Unified Operations – enhetstillägg</w:t>
            </w: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AX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GP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NAV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SL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Microsoft XAL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POS-lanes</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RMS-lanes</w:t>
            </w:r>
          </w:p>
        </w:tc>
      </w:tr>
      <w:tr w:rsidR="00434D13">
        <w:tc>
          <w:tcPr>
            <w:tcW w:w="612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C5 CAL</w:t>
            </w:r>
          </w:p>
        </w:tc>
      </w:tr>
      <w:tr w:rsidR="00434D13">
        <w:tc>
          <w:tcPr>
            <w:tcW w:w="612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Dynamics 365 Unified Operations – aktivitetstillägg</w:t>
            </w: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AX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GP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NAV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SL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Microsoft XAL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POS-lanes</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RMS-lanes</w:t>
            </w:r>
          </w:p>
        </w:tc>
      </w:tr>
      <w:tr w:rsidR="00434D13">
        <w:tc>
          <w:tcPr>
            <w:tcW w:w="612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C5 CAL</w:t>
            </w:r>
          </w:p>
        </w:tc>
      </w:tr>
      <w:tr w:rsidR="00434D13">
        <w:tc>
          <w:tcPr>
            <w:tcW w:w="612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Dynamics 365-plantillägg</w:t>
            </w: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AX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GP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NAV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SL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Microsoft XAL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POS-lanes</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RMS-lanes</w:t>
            </w:r>
          </w:p>
        </w:tc>
      </w:tr>
      <w:tr w:rsidR="00434D13">
        <w:tc>
          <w:tcPr>
            <w:tcW w:w="612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C5 CAL</w:t>
            </w:r>
          </w:p>
        </w:tc>
      </w:tr>
      <w:tr w:rsidR="00434D13">
        <w:tc>
          <w:tcPr>
            <w:tcW w:w="612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Dynamics 365 Unified Operations-plantillägg</w:t>
            </w: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AX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GP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NAV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SL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Microsoft XAL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POS-lanes</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RMS-lanes</w:t>
            </w:r>
          </w:p>
        </w:tc>
      </w:tr>
      <w:tr w:rsidR="00434D13">
        <w:tc>
          <w:tcPr>
            <w:tcW w:w="612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C5 CAL</w:t>
            </w:r>
          </w:p>
        </w:tc>
      </w:tr>
      <w:tr w:rsidR="00434D13">
        <w:tc>
          <w:tcPr>
            <w:tcW w:w="612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Dynamics 365 for Retail-tillägg</w:t>
            </w: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AX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GP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NAV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SL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Microsoft XAL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POS-lanes</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RMS-lanes</w:t>
            </w:r>
          </w:p>
        </w:tc>
      </w:tr>
      <w:tr w:rsidR="00434D13">
        <w:tc>
          <w:tcPr>
            <w:tcW w:w="612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C5 CAL</w:t>
            </w:r>
          </w:p>
        </w:tc>
      </w:tr>
      <w:tr w:rsidR="00434D13">
        <w:tc>
          <w:tcPr>
            <w:tcW w:w="612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Dynamics 365 for Talent-tillägg</w:t>
            </w: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AX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GP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NAV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SL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Microsoft XAL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POS-lanes</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RMS-lanes</w:t>
            </w:r>
          </w:p>
        </w:tc>
      </w:tr>
      <w:tr w:rsidR="00434D13">
        <w:tc>
          <w:tcPr>
            <w:tcW w:w="612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C5 CAL</w:t>
            </w:r>
          </w:p>
        </w:tc>
      </w:tr>
      <w:tr w:rsidR="00434D13">
        <w:tc>
          <w:tcPr>
            <w:tcW w:w="612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Tillägg för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CRM Basic CAL</w:t>
            </w:r>
          </w:p>
        </w:tc>
      </w:tr>
      <w:tr w:rsidR="00434D13">
        <w:tc>
          <w:tcPr>
            <w:tcW w:w="612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365 for Sales CAL</w:t>
            </w:r>
          </w:p>
        </w:tc>
      </w:tr>
      <w:tr w:rsidR="00434D13">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Tillägg för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365 for Sales CAL</w:t>
            </w:r>
          </w:p>
        </w:tc>
      </w:tr>
      <w:tr w:rsidR="00434D13">
        <w:tc>
          <w:tcPr>
            <w:tcW w:w="612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Dynamics 365 Customer Engagement Plan-tillägg</w:t>
            </w: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CRM Basic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CRM Professional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365 for Sales CAL</w:t>
            </w:r>
          </w:p>
        </w:tc>
      </w:tr>
      <w:tr w:rsidR="00434D13">
        <w:tc>
          <w:tcPr>
            <w:tcW w:w="612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365 for Customer Service CAL</w:t>
            </w:r>
          </w:p>
        </w:tc>
      </w:tr>
      <w:tr w:rsidR="00434D13">
        <w:tc>
          <w:tcPr>
            <w:tcW w:w="612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Dynamics 365 for Customer Service Professional-tillägg</w:t>
            </w: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CRM Basic CAL</w:t>
            </w:r>
          </w:p>
        </w:tc>
      </w:tr>
      <w:tr w:rsidR="00434D13">
        <w:tc>
          <w:tcPr>
            <w:tcW w:w="612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365 Customer Service CAL</w:t>
            </w:r>
          </w:p>
        </w:tc>
      </w:tr>
      <w:tr w:rsidR="00434D13">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365 for Customer Service Enterprise-tillägg</w:t>
            </w: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365 for Customer Service CAL</w:t>
            </w:r>
          </w:p>
        </w:tc>
      </w:tr>
      <w:tr w:rsidR="00434D13">
        <w:tc>
          <w:tcPr>
            <w:tcW w:w="612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Dynamics 365 for Case Management GOVCON-tillägg</w:t>
            </w: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365 for Case Management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CRM Basic CAL</w:t>
            </w:r>
          </w:p>
        </w:tc>
      </w:tr>
      <w:tr w:rsidR="00434D13">
        <w:tc>
          <w:tcPr>
            <w:tcW w:w="612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365 Sales CAL</w:t>
            </w:r>
          </w:p>
        </w:tc>
      </w:tr>
      <w:tr w:rsidR="00434D13">
        <w:tc>
          <w:tcPr>
            <w:tcW w:w="612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Dynamics 365 Business Central Premium-tillägg</w:t>
            </w: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AX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GP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NAV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SL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Microsoft XAL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POS-lanes</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RMS-lanes</w:t>
            </w:r>
          </w:p>
        </w:tc>
      </w:tr>
      <w:tr w:rsidR="00434D13">
        <w:tc>
          <w:tcPr>
            <w:tcW w:w="612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C5 CAL</w:t>
            </w:r>
          </w:p>
        </w:tc>
      </w:tr>
      <w:tr w:rsidR="00434D13">
        <w:tc>
          <w:tcPr>
            <w:tcW w:w="612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Dynamics 365 Business Central Team Members Cloud-tillägg</w:t>
            </w: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AX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GP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NAV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SL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Microsoft XAL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POS-lanes</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RMS-lanes</w:t>
            </w:r>
          </w:p>
        </w:tc>
      </w:tr>
      <w:tr w:rsidR="00434D13">
        <w:tc>
          <w:tcPr>
            <w:tcW w:w="612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C5 CAL</w:t>
            </w:r>
          </w:p>
        </w:tc>
      </w:tr>
    </w:tbl>
    <w:p w:rsidR="00434D13" w:rsidRDefault="00434D13">
      <w:pPr>
        <w:pStyle w:val="ProductList-Body"/>
      </w:pPr>
    </w:p>
    <w:p w:rsidR="00434D13" w:rsidRDefault="00FB0FFF">
      <w:pPr>
        <w:pStyle w:val="ProductList-Offering2HeadingNoBorder"/>
        <w:outlineLvl w:val="2"/>
      </w:pPr>
      <w:r>
        <w:t>Office 365-program</w:t>
      </w:r>
      <w:r>
        <w:fldChar w:fldCharType="begin"/>
      </w:r>
      <w:r>
        <w:instrText xml:space="preserve"> TC "</w:instrText>
      </w:r>
      <w:bookmarkStart w:id="381" w:name="_Toc10196065"/>
      <w:r>
        <w:instrText>Office 365-program</w:instrText>
      </w:r>
      <w:bookmarkEnd w:id="381"/>
      <w:r>
        <w:instrText>" \l 3</w:instrText>
      </w:r>
      <w:r>
        <w:fldChar w:fldCharType="end"/>
      </w:r>
    </w:p>
    <w:tbl>
      <w:tblPr>
        <w:tblStyle w:val="PURTable"/>
        <w:tblW w:w="0" w:type="dxa"/>
        <w:tblLook w:val="04A0" w:firstRow="1" w:lastRow="0" w:firstColumn="1" w:lastColumn="0" w:noHBand="0" w:noVBand="1"/>
      </w:tblPr>
      <w:tblGrid>
        <w:gridCol w:w="5610"/>
        <w:gridCol w:w="5306"/>
      </w:tblGrid>
      <w:tr w:rsidR="00434D1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34D13" w:rsidRDefault="00FB0FFF">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434D13" w:rsidRDefault="00FB0FFF">
            <w:pPr>
              <w:pStyle w:val="ProductList-TableBody"/>
            </w:pPr>
            <w:r>
              <w:rPr>
                <w:color w:val="FFFFFF"/>
              </w:rPr>
              <w:t>Kvalificerande licens(er)</w:t>
            </w:r>
          </w:p>
        </w:tc>
      </w:tr>
      <w:tr w:rsidR="00434D13">
        <w:tc>
          <w:tcPr>
            <w:tcW w:w="624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Visio Professional</w:t>
            </w:r>
          </w:p>
        </w:tc>
      </w:tr>
      <w:tr w:rsidR="00434D13">
        <w:tc>
          <w:tcPr>
            <w:tcW w:w="624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Visio Standard</w:t>
            </w:r>
          </w:p>
        </w:tc>
      </w:tr>
    </w:tbl>
    <w:p w:rsidR="00434D13" w:rsidRDefault="00434D13">
      <w:pPr>
        <w:pStyle w:val="ProductList-Body"/>
      </w:pPr>
    </w:p>
    <w:p w:rsidR="00434D13" w:rsidRDefault="00FB0FFF">
      <w:pPr>
        <w:pStyle w:val="ProductList-Offering2HeadingNoBorder"/>
        <w:outlineLvl w:val="2"/>
      </w:pPr>
      <w:r>
        <w:lastRenderedPageBreak/>
        <w:t>Office 365 Suites</w:t>
      </w:r>
      <w:r>
        <w:fldChar w:fldCharType="begin"/>
      </w:r>
      <w:r>
        <w:instrText xml:space="preserve"> TC "</w:instrText>
      </w:r>
      <w:bookmarkStart w:id="382" w:name="_Toc10196066"/>
      <w:r>
        <w:instrText>Office 365 Suites</w:instrText>
      </w:r>
      <w:bookmarkEnd w:id="382"/>
      <w:r>
        <w:instrText>" \l 3</w:instrText>
      </w:r>
      <w:r>
        <w:fldChar w:fldCharType="end"/>
      </w:r>
    </w:p>
    <w:p w:rsidR="00434D13" w:rsidRDefault="00FB0FFF">
      <w:pPr>
        <w:pStyle w:val="ProductList-Body"/>
      </w:pPr>
      <w:r>
        <w:t xml:space="preserve">Användar-SL-tillägg ger licensierade användare åtkomstbehörighet till serverprogramvara motsvarande den kvalificerande licensen från någon enhet. </w:t>
      </w:r>
    </w:p>
    <w:p w:rsidR="00434D13" w:rsidRDefault="00434D13">
      <w:pPr>
        <w:pStyle w:val="ProductList-Body"/>
      </w:pPr>
    </w:p>
    <w:tbl>
      <w:tblPr>
        <w:tblStyle w:val="PURTable"/>
        <w:tblW w:w="0" w:type="dxa"/>
        <w:tblLook w:val="04A0" w:firstRow="1" w:lastRow="0" w:firstColumn="1" w:lastColumn="0" w:noHBand="0" w:noVBand="1"/>
      </w:tblPr>
      <w:tblGrid>
        <w:gridCol w:w="5613"/>
        <w:gridCol w:w="5303"/>
      </w:tblGrid>
      <w:tr w:rsidR="00434D1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34D13" w:rsidRDefault="00FB0FFF">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434D13" w:rsidRDefault="00FB0FFF">
            <w:pPr>
              <w:pStyle w:val="ProductList-TableBody"/>
            </w:pPr>
            <w:r>
              <w:rPr>
                <w:color w:val="FFFFFF"/>
              </w:rPr>
              <w:t>Kvalificerande licens(er)</w:t>
            </w:r>
          </w:p>
        </w:tc>
      </w:tr>
      <w:tr w:rsidR="00434D13">
        <w:tc>
          <w:tcPr>
            <w:tcW w:w="624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Tillägg för Office 365 E1</w:t>
            </w:r>
          </w:p>
        </w:tc>
        <w:tc>
          <w:tcPr>
            <w:tcW w:w="588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Core CAL Suite eller</w:t>
            </w:r>
          </w:p>
        </w:tc>
      </w:tr>
      <w:tr w:rsidR="00434D13">
        <w:tc>
          <w:tcPr>
            <w:tcW w:w="624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rsidR="00434D13" w:rsidRDefault="00FB0FFF">
            <w:pPr>
              <w:pStyle w:val="ProductList-TableBody"/>
            </w:pPr>
            <w:r>
              <w:t>Core CAL Suite Bridge för Enterprise Mobility + Security</w:t>
            </w:r>
          </w:p>
        </w:tc>
      </w:tr>
      <w:tr w:rsidR="00434D13">
        <w:tc>
          <w:tcPr>
            <w:tcW w:w="624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r>
      <w:tr w:rsidR="00434D13">
        <w:tc>
          <w:tcPr>
            <w:tcW w:w="624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r>
      <w:tr w:rsidR="00434D13">
        <w:tc>
          <w:tcPr>
            <w:tcW w:w="624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Tillägg för Office 365 E3 utan ProPlus</w:t>
            </w:r>
          </w:p>
        </w:tc>
        <w:tc>
          <w:tcPr>
            <w:tcW w:w="588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Core CAL Suite eller Enterprise CAL Suite eller</w:t>
            </w:r>
          </w:p>
        </w:tc>
      </w:tr>
      <w:tr w:rsidR="00434D13">
        <w:tc>
          <w:tcPr>
            <w:tcW w:w="624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Tillägg för Office 365 E4 utan ProPlus</w:t>
            </w:r>
          </w:p>
        </w:tc>
        <w:tc>
          <w:tcPr>
            <w:tcW w:w="5880" w:type="dxa"/>
            <w:tcBorders>
              <w:top w:val="none" w:sz="4" w:space="0" w:color="6E6E6E"/>
              <w:left w:val="single" w:sz="4" w:space="0" w:color="6E6E6E"/>
              <w:bottom w:val="none" w:sz="4" w:space="0" w:color="6E6E6E"/>
              <w:right w:val="single" w:sz="4" w:space="0" w:color="6E6E6E"/>
            </w:tcBorders>
          </w:tcPr>
          <w:p w:rsidR="00434D13" w:rsidRDefault="00FB0FFF">
            <w:pPr>
              <w:pStyle w:val="ProductList-TableBody"/>
            </w:pPr>
            <w:r>
              <w:t>Core CAL Suite Bridge för Enterprise Mobility + Security eller</w:t>
            </w:r>
          </w:p>
        </w:tc>
      </w:tr>
      <w:tr w:rsidR="00434D13">
        <w:tc>
          <w:tcPr>
            <w:tcW w:w="624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 xml:space="preserve">Tillägg för Office 365 A5 </w:t>
            </w:r>
          </w:p>
        </w:tc>
        <w:tc>
          <w:tcPr>
            <w:tcW w:w="5880" w:type="dxa"/>
            <w:tcBorders>
              <w:top w:val="none" w:sz="4" w:space="0" w:color="6E6E6E"/>
              <w:left w:val="single" w:sz="4" w:space="0" w:color="6E6E6E"/>
              <w:bottom w:val="single" w:sz="4" w:space="0" w:color="6E6E6E"/>
              <w:right w:val="single" w:sz="4" w:space="0" w:color="6E6E6E"/>
            </w:tcBorders>
          </w:tcPr>
          <w:p w:rsidR="00434D13" w:rsidRDefault="00FB0FFF">
            <w:pPr>
              <w:pStyle w:val="ProductList-TableBody"/>
            </w:pPr>
            <w:r>
              <w:t>Enterprise CAL Suite Bridge för Enterprise Mobility + Security</w:t>
            </w:r>
          </w:p>
        </w:tc>
      </w:tr>
      <w:tr w:rsidR="00434D13">
        <w:tc>
          <w:tcPr>
            <w:tcW w:w="624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Tillägg för Office 365 E3</w:t>
            </w:r>
          </w:p>
        </w:tc>
        <w:tc>
          <w:tcPr>
            <w:tcW w:w="588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Core CAL Suite och Office Professional Plus eller</w:t>
            </w:r>
          </w:p>
        </w:tc>
      </w:tr>
      <w:tr w:rsidR="00434D13">
        <w:tc>
          <w:tcPr>
            <w:tcW w:w="624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Tillägg för Office 365 E4</w:t>
            </w:r>
          </w:p>
        </w:tc>
        <w:tc>
          <w:tcPr>
            <w:tcW w:w="5880" w:type="dxa"/>
            <w:tcBorders>
              <w:top w:val="none" w:sz="4" w:space="0" w:color="6E6E6E"/>
              <w:left w:val="single" w:sz="4" w:space="0" w:color="6E6E6E"/>
              <w:bottom w:val="none" w:sz="4" w:space="0" w:color="6E6E6E"/>
              <w:right w:val="single" w:sz="4" w:space="0" w:color="6E6E6E"/>
            </w:tcBorders>
          </w:tcPr>
          <w:p w:rsidR="00434D13" w:rsidRDefault="00FB0FFF">
            <w:pPr>
              <w:pStyle w:val="ProductList-TableBody"/>
            </w:pPr>
            <w:r>
              <w:t>Core CAL Suite Bridge for Enterprise Mobility + Security and Office Professional Plus eller</w:t>
            </w:r>
          </w:p>
        </w:tc>
      </w:tr>
      <w:tr w:rsidR="00434D13">
        <w:tc>
          <w:tcPr>
            <w:tcW w:w="624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Tillägg för Office 365 E5</w:t>
            </w:r>
          </w:p>
        </w:tc>
        <w:tc>
          <w:tcPr>
            <w:tcW w:w="5880" w:type="dxa"/>
            <w:tcBorders>
              <w:top w:val="none" w:sz="4" w:space="0" w:color="6E6E6E"/>
              <w:left w:val="single" w:sz="4" w:space="0" w:color="6E6E6E"/>
              <w:bottom w:val="none" w:sz="4" w:space="0" w:color="6E6E6E"/>
              <w:right w:val="single" w:sz="4" w:space="0" w:color="6E6E6E"/>
            </w:tcBorders>
          </w:tcPr>
          <w:p w:rsidR="00434D13" w:rsidRDefault="00FB0FFF">
            <w:pPr>
              <w:pStyle w:val="ProductList-TableBody"/>
            </w:pPr>
            <w:r>
              <w:t>Enterprise CAL Suite och Office Professional Plus eller</w:t>
            </w:r>
          </w:p>
        </w:tc>
      </w:tr>
      <w:tr w:rsidR="00434D13">
        <w:tc>
          <w:tcPr>
            <w:tcW w:w="624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rsidR="00434D13" w:rsidRDefault="00FB0FFF">
            <w:pPr>
              <w:pStyle w:val="ProductList-TableBody"/>
            </w:pPr>
            <w:r>
              <w:t>Enterprise CAL Suite Bridge for Enterprise Mobility+ Security and Office Professional Plus</w:t>
            </w:r>
          </w:p>
        </w:tc>
      </w:tr>
      <w:tr w:rsidR="00434D13">
        <w:tc>
          <w:tcPr>
            <w:tcW w:w="624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Tillägg för Office 365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Office Professional Plus</w:t>
            </w:r>
          </w:p>
        </w:tc>
      </w:tr>
    </w:tbl>
    <w:p w:rsidR="00434D13" w:rsidRDefault="00434D13">
      <w:pPr>
        <w:pStyle w:val="ProductList-Body"/>
      </w:pPr>
    </w:p>
    <w:p w:rsidR="00434D13" w:rsidRDefault="00FB0FFF">
      <w:pPr>
        <w:pStyle w:val="ProductList-Offering2HeadingNoBorder"/>
        <w:outlineLvl w:val="2"/>
      </w:pPr>
      <w:r>
        <w:t>Office 365 Avancerat skydd</w:t>
      </w:r>
      <w:r>
        <w:fldChar w:fldCharType="begin"/>
      </w:r>
      <w:r>
        <w:instrText xml:space="preserve"> TC "</w:instrText>
      </w:r>
      <w:bookmarkStart w:id="383" w:name="_Toc10196067"/>
      <w:r>
        <w:instrText>Office 365 Avancerat skydd</w:instrText>
      </w:r>
      <w:bookmarkEnd w:id="383"/>
      <w:r>
        <w:instrText>" \l 3</w:instrText>
      </w:r>
      <w:r>
        <w:fldChar w:fldCharType="end"/>
      </w:r>
    </w:p>
    <w:tbl>
      <w:tblPr>
        <w:tblStyle w:val="PURTable"/>
        <w:tblW w:w="0" w:type="dxa"/>
        <w:tblLook w:val="04A0" w:firstRow="1" w:lastRow="0" w:firstColumn="1" w:lastColumn="0" w:noHBand="0" w:noVBand="1"/>
      </w:tblPr>
      <w:tblGrid>
        <w:gridCol w:w="5602"/>
        <w:gridCol w:w="5314"/>
      </w:tblGrid>
      <w:tr w:rsidR="00434D1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34D13" w:rsidRDefault="00FB0FFF">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34D13" w:rsidRDefault="00FB0FFF">
            <w:pPr>
              <w:pStyle w:val="ProductList-TableBody"/>
            </w:pPr>
            <w:r>
              <w:rPr>
                <w:color w:val="FFFFFF"/>
              </w:rPr>
              <w:t>Kvalificerande licens(er)</w:t>
            </w:r>
          </w:p>
        </w:tc>
      </w:tr>
      <w:tr w:rsidR="00434D13">
        <w:tc>
          <w:tcPr>
            <w:tcW w:w="624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Office 365 Avancerat skydd</w:t>
            </w:r>
          </w:p>
        </w:tc>
        <w:tc>
          <w:tcPr>
            <w:tcW w:w="58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Microsoft 365 F1 eller E3</w:t>
            </w:r>
          </w:p>
        </w:tc>
      </w:tr>
      <w:tr w:rsidR="00434D13">
        <w:tc>
          <w:tcPr>
            <w:tcW w:w="6240" w:type="dxa"/>
            <w:tcBorders>
              <w:top w:val="singl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Office 365 F1, E1 eller E3</w:t>
            </w:r>
          </w:p>
        </w:tc>
      </w:tr>
      <w:tr w:rsidR="00434D13">
        <w:tc>
          <w:tcPr>
            <w:tcW w:w="6240" w:type="dxa"/>
            <w:tcBorders>
              <w:top w:val="singl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Exchange Online Plan 1 eller Plan 2</w:t>
            </w:r>
          </w:p>
        </w:tc>
      </w:tr>
      <w:tr w:rsidR="00434D13">
        <w:tc>
          <w:tcPr>
            <w:tcW w:w="6240" w:type="dxa"/>
            <w:tcBorders>
              <w:top w:val="singl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OneDrive for Business Plan 1 eller Plan 2</w:t>
            </w:r>
          </w:p>
        </w:tc>
      </w:tr>
      <w:tr w:rsidR="00434D13">
        <w:tc>
          <w:tcPr>
            <w:tcW w:w="6240" w:type="dxa"/>
            <w:tcBorders>
              <w:top w:val="singl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SharePoint Online Plan 1 eller Plan 2</w:t>
            </w:r>
          </w:p>
        </w:tc>
      </w:tr>
    </w:tbl>
    <w:p w:rsidR="00434D13" w:rsidRDefault="00434D13">
      <w:pPr>
        <w:pStyle w:val="ProductList-Body"/>
      </w:pPr>
    </w:p>
    <w:p w:rsidR="00434D13" w:rsidRDefault="00FB0FFF">
      <w:pPr>
        <w:pStyle w:val="ProductList-Offering2HeadingNoBorder"/>
        <w:outlineLvl w:val="2"/>
      </w:pPr>
      <w:r>
        <w:t>Office 365 Dataförlustskydd-tillägg</w:t>
      </w:r>
      <w:r>
        <w:fldChar w:fldCharType="begin"/>
      </w:r>
      <w:r>
        <w:instrText xml:space="preserve"> TC "</w:instrText>
      </w:r>
      <w:bookmarkStart w:id="384" w:name="_Toc10196068"/>
      <w:r>
        <w:instrText>Office 365 Dataförlustskydd-tillägg</w:instrText>
      </w:r>
      <w:bookmarkEnd w:id="384"/>
      <w:r>
        <w:instrText>" \l 3</w:instrText>
      </w:r>
      <w:r>
        <w:fldChar w:fldCharType="end"/>
      </w:r>
    </w:p>
    <w:tbl>
      <w:tblPr>
        <w:tblStyle w:val="PURTable"/>
        <w:tblW w:w="0" w:type="dxa"/>
        <w:tblLook w:val="04A0" w:firstRow="1" w:lastRow="0" w:firstColumn="1" w:lastColumn="0" w:noHBand="0" w:noVBand="1"/>
      </w:tblPr>
      <w:tblGrid>
        <w:gridCol w:w="5630"/>
        <w:gridCol w:w="5286"/>
      </w:tblGrid>
      <w:tr w:rsidR="00434D1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34D13" w:rsidRDefault="00FB0FFF">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34D13" w:rsidRDefault="00FB0FFF">
            <w:pPr>
              <w:pStyle w:val="ProductList-TableBody"/>
            </w:pPr>
            <w:r>
              <w:rPr>
                <w:color w:val="FFFFFF"/>
              </w:rPr>
              <w:t>Kvalificerande licens(er)</w:t>
            </w:r>
          </w:p>
        </w:tc>
      </w:tr>
      <w:tr w:rsidR="00434D13">
        <w:tc>
          <w:tcPr>
            <w:tcW w:w="624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Office 365 Dataförlustskydd-tillägg</w:t>
            </w:r>
          </w:p>
        </w:tc>
        <w:tc>
          <w:tcPr>
            <w:tcW w:w="58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 xml:space="preserve">Microsoft 365 F1 </w:t>
            </w:r>
          </w:p>
        </w:tc>
      </w:tr>
      <w:tr w:rsidR="00434D13">
        <w:tc>
          <w:tcPr>
            <w:tcW w:w="624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Office 365 F1 eller E1</w:t>
            </w:r>
          </w:p>
        </w:tc>
      </w:tr>
      <w:tr w:rsidR="00434D13">
        <w:tc>
          <w:tcPr>
            <w:tcW w:w="624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Office 365 Business Essentials</w:t>
            </w:r>
          </w:p>
        </w:tc>
      </w:tr>
      <w:tr w:rsidR="00434D13">
        <w:tc>
          <w:tcPr>
            <w:tcW w:w="624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Exchange Online Kiosk, Plan 1 eller Plan 2</w:t>
            </w:r>
          </w:p>
        </w:tc>
      </w:tr>
      <w:tr w:rsidR="00434D13">
        <w:tc>
          <w:tcPr>
            <w:tcW w:w="624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OneDrive for Business Plan 1</w:t>
            </w:r>
          </w:p>
        </w:tc>
      </w:tr>
      <w:tr w:rsidR="00434D13">
        <w:tc>
          <w:tcPr>
            <w:tcW w:w="624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SharePoint Online Plan 1 eller Plan 2</w:t>
            </w:r>
          </w:p>
        </w:tc>
      </w:tr>
    </w:tbl>
    <w:p w:rsidR="00434D13" w:rsidRDefault="00434D13">
      <w:pPr>
        <w:pStyle w:val="ProductList-Body"/>
      </w:pPr>
    </w:p>
    <w:p w:rsidR="00434D13" w:rsidRDefault="00FB0FFF">
      <w:pPr>
        <w:pStyle w:val="ProductList-Offering2HeadingNoBorder"/>
        <w:outlineLvl w:val="2"/>
      </w:pPr>
      <w:r>
        <w:t>Office 365 Threat Intelligence</w:t>
      </w:r>
      <w:r>
        <w:fldChar w:fldCharType="begin"/>
      </w:r>
      <w:r>
        <w:instrText xml:space="preserve"> TC "</w:instrText>
      </w:r>
      <w:bookmarkStart w:id="385" w:name="_Toc10196069"/>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07"/>
        <w:gridCol w:w="5309"/>
      </w:tblGrid>
      <w:tr w:rsidR="00434D1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34D13" w:rsidRDefault="00FB0FFF">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34D13" w:rsidRDefault="00FB0FFF">
            <w:pPr>
              <w:pStyle w:val="ProductList-TableBody"/>
            </w:pPr>
            <w:r>
              <w:rPr>
                <w:color w:val="FFFFFF"/>
              </w:rPr>
              <w:t>Kvalificerande licens(er)</w:t>
            </w:r>
          </w:p>
        </w:tc>
      </w:tr>
      <w:tr w:rsidR="00434D13">
        <w:tc>
          <w:tcPr>
            <w:tcW w:w="624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Microsoft 365 F1 eller E3</w:t>
            </w:r>
          </w:p>
        </w:tc>
      </w:tr>
      <w:tr w:rsidR="00434D13">
        <w:tc>
          <w:tcPr>
            <w:tcW w:w="624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Office 365 F1, E1 eller E3</w:t>
            </w:r>
          </w:p>
        </w:tc>
      </w:tr>
      <w:tr w:rsidR="00434D13">
        <w:tc>
          <w:tcPr>
            <w:tcW w:w="624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Office 365 Business Essentials</w:t>
            </w:r>
          </w:p>
        </w:tc>
      </w:tr>
      <w:tr w:rsidR="00434D13">
        <w:tc>
          <w:tcPr>
            <w:tcW w:w="624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Exchange Online Kiosk, Plan 1 eller Plan 2</w:t>
            </w:r>
          </w:p>
        </w:tc>
      </w:tr>
      <w:tr w:rsidR="00434D13">
        <w:tc>
          <w:tcPr>
            <w:tcW w:w="624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OneDrive for Business Plan 1 eller Plan 2</w:t>
            </w:r>
          </w:p>
        </w:tc>
      </w:tr>
      <w:tr w:rsidR="00434D13">
        <w:tc>
          <w:tcPr>
            <w:tcW w:w="624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SharePoint Online Plan 1 eller Plan 2</w:t>
            </w:r>
          </w:p>
        </w:tc>
      </w:tr>
    </w:tbl>
    <w:p w:rsidR="00434D13" w:rsidRDefault="00434D13">
      <w:pPr>
        <w:pStyle w:val="ProductList-Body"/>
      </w:pPr>
    </w:p>
    <w:p w:rsidR="00434D13" w:rsidRDefault="00FB0FFF">
      <w:pPr>
        <w:pStyle w:val="ProductList-Offering2HeadingNoBorder"/>
        <w:outlineLvl w:val="2"/>
      </w:pPr>
      <w:r>
        <w:t>Multi-Geo Capabilities i Office 365</w:t>
      </w:r>
      <w:r>
        <w:fldChar w:fldCharType="begin"/>
      </w:r>
      <w:r>
        <w:instrText xml:space="preserve"> TC "</w:instrText>
      </w:r>
      <w:bookmarkStart w:id="386" w:name="_Toc10196070"/>
      <w:r>
        <w:instrText>Multi-Geo Capabilities i Office 365</w:instrText>
      </w:r>
      <w:bookmarkEnd w:id="386"/>
      <w:r>
        <w:instrText>" \l 3</w:instrText>
      </w:r>
      <w:r>
        <w:fldChar w:fldCharType="end"/>
      </w:r>
    </w:p>
    <w:p w:rsidR="00434D13" w:rsidRDefault="00434D13">
      <w:pPr>
        <w:pStyle w:val="ProductList-Body"/>
      </w:pPr>
    </w:p>
    <w:tbl>
      <w:tblPr>
        <w:tblStyle w:val="PURTable"/>
        <w:tblW w:w="0" w:type="dxa"/>
        <w:tblLook w:val="04A0" w:firstRow="1" w:lastRow="0" w:firstColumn="1" w:lastColumn="0" w:noHBand="0" w:noVBand="1"/>
      </w:tblPr>
      <w:tblGrid>
        <w:gridCol w:w="5607"/>
        <w:gridCol w:w="5309"/>
      </w:tblGrid>
      <w:tr w:rsidR="00434D1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34D13" w:rsidRDefault="00FB0FFF">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434D13" w:rsidRDefault="00FB0FFF">
            <w:pPr>
              <w:pStyle w:val="ProductList-TableBody"/>
            </w:pPr>
            <w:r>
              <w:rPr>
                <w:color w:val="FFFFFF"/>
              </w:rPr>
              <w:t>Kvalificerande licens(er)</w:t>
            </w:r>
          </w:p>
        </w:tc>
      </w:tr>
      <w:tr w:rsidR="00434D13">
        <w:tc>
          <w:tcPr>
            <w:tcW w:w="624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Multi-Geo Capabilities i Office 365-tillägg</w:t>
            </w:r>
          </w:p>
        </w:tc>
        <w:tc>
          <w:tcPr>
            <w:tcW w:w="58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Microsoft 365 F1, E3 eller E5</w:t>
            </w:r>
          </w:p>
        </w:tc>
      </w:tr>
      <w:tr w:rsidR="00434D13">
        <w:tc>
          <w:tcPr>
            <w:tcW w:w="624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Office 365 F1, E1, E3 eller E5</w:t>
            </w:r>
          </w:p>
        </w:tc>
      </w:tr>
      <w:tr w:rsidR="00434D13">
        <w:tc>
          <w:tcPr>
            <w:tcW w:w="624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Exchange Online Kiosk, Plan 1 eller Plan 2</w:t>
            </w:r>
          </w:p>
        </w:tc>
      </w:tr>
      <w:tr w:rsidR="00434D13">
        <w:tc>
          <w:tcPr>
            <w:tcW w:w="624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OneDrive for Business Plan 1 eller Plan 2</w:t>
            </w:r>
          </w:p>
        </w:tc>
      </w:tr>
      <w:tr w:rsidR="00434D13">
        <w:tc>
          <w:tcPr>
            <w:tcW w:w="624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SharePoint Online Plan 1 eller Plan 2</w:t>
            </w:r>
          </w:p>
        </w:tc>
      </w:tr>
    </w:tbl>
    <w:p w:rsidR="00434D13" w:rsidRDefault="00434D13">
      <w:pPr>
        <w:pStyle w:val="ProductList-Body"/>
      </w:pPr>
    </w:p>
    <w:p w:rsidR="00434D13" w:rsidRDefault="00FB0FFF">
      <w:pPr>
        <w:pStyle w:val="ProductList-Offering2HeadingNoBorder"/>
        <w:outlineLvl w:val="2"/>
      </w:pPr>
      <w:r>
        <w:t>Exchange Online</w:t>
      </w:r>
      <w:r>
        <w:fldChar w:fldCharType="begin"/>
      </w:r>
      <w:r>
        <w:instrText xml:space="preserve"> TC "</w:instrText>
      </w:r>
      <w:bookmarkStart w:id="387" w:name="_Toc10196071"/>
      <w:r>
        <w:instrText>Exchange Online</w:instrText>
      </w:r>
      <w:bookmarkEnd w:id="387"/>
      <w:r>
        <w:instrText>" \l 3</w:instrText>
      </w:r>
      <w:r>
        <w:fldChar w:fldCharType="end"/>
      </w:r>
    </w:p>
    <w:p w:rsidR="00434D13" w:rsidRDefault="00434D13">
      <w:pPr>
        <w:pStyle w:val="ProductList-Body"/>
      </w:pPr>
    </w:p>
    <w:tbl>
      <w:tblPr>
        <w:tblStyle w:val="PURTable"/>
        <w:tblW w:w="0" w:type="dxa"/>
        <w:tblLook w:val="04A0" w:firstRow="1" w:lastRow="0" w:firstColumn="1" w:lastColumn="0" w:noHBand="0" w:noVBand="1"/>
      </w:tblPr>
      <w:tblGrid>
        <w:gridCol w:w="5711"/>
        <w:gridCol w:w="5205"/>
      </w:tblGrid>
      <w:tr w:rsidR="00434D1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34D13" w:rsidRDefault="00FB0FFF">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434D13" w:rsidRDefault="00FB0FFF">
            <w:pPr>
              <w:pStyle w:val="ProductList-TableBody"/>
            </w:pPr>
            <w:r>
              <w:rPr>
                <w:color w:val="FFFFFF"/>
              </w:rPr>
              <w:t>Kvalificerande licens(er)</w:t>
            </w:r>
          </w:p>
        </w:tc>
      </w:tr>
      <w:tr w:rsidR="00434D13">
        <w:tc>
          <w:tcPr>
            <w:tcW w:w="636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Exchange Standard CAL</w:t>
            </w:r>
          </w:p>
        </w:tc>
      </w:tr>
      <w:tr w:rsidR="00434D13">
        <w:tc>
          <w:tcPr>
            <w:tcW w:w="636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Core CAL Suite</w:t>
            </w:r>
          </w:p>
        </w:tc>
      </w:tr>
    </w:tbl>
    <w:p w:rsidR="00434D13" w:rsidRDefault="00434D13">
      <w:pPr>
        <w:pStyle w:val="ProductList-Body"/>
      </w:pPr>
    </w:p>
    <w:p w:rsidR="00434D13" w:rsidRDefault="00FB0FFF">
      <w:pPr>
        <w:pStyle w:val="ProductList-Offering2HeadingNoBorder"/>
        <w:outlineLvl w:val="2"/>
      </w:pPr>
      <w:r>
        <w:t>Project Online</w:t>
      </w:r>
      <w:r>
        <w:fldChar w:fldCharType="begin"/>
      </w:r>
      <w:r>
        <w:instrText xml:space="preserve"> TC "</w:instrText>
      </w:r>
      <w:bookmarkStart w:id="388" w:name="_Toc10196072"/>
      <w:r>
        <w:instrText>Project Online</w:instrText>
      </w:r>
      <w:bookmarkEnd w:id="388"/>
      <w:r>
        <w:instrText>" \l 3</w:instrText>
      </w:r>
      <w:r>
        <w:fldChar w:fldCharType="end"/>
      </w:r>
    </w:p>
    <w:p w:rsidR="00434D13" w:rsidRDefault="00434D13">
      <w:pPr>
        <w:pStyle w:val="ProductList-Body"/>
      </w:pPr>
    </w:p>
    <w:tbl>
      <w:tblPr>
        <w:tblStyle w:val="PURTable"/>
        <w:tblW w:w="0" w:type="dxa"/>
        <w:tblLook w:val="04A0" w:firstRow="1" w:lastRow="0" w:firstColumn="1" w:lastColumn="0" w:noHBand="0" w:noVBand="1"/>
      </w:tblPr>
      <w:tblGrid>
        <w:gridCol w:w="5715"/>
        <w:gridCol w:w="5201"/>
      </w:tblGrid>
      <w:tr w:rsidR="00434D1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34D13" w:rsidRDefault="00FB0FFF">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434D13" w:rsidRDefault="00FB0FFF">
            <w:pPr>
              <w:pStyle w:val="ProductList-TableBody"/>
            </w:pPr>
            <w:r>
              <w:rPr>
                <w:color w:val="FFFFFF"/>
              </w:rPr>
              <w:t>Kvalificerande licens(er)</w:t>
            </w:r>
          </w:p>
        </w:tc>
      </w:tr>
      <w:tr w:rsidR="00434D13">
        <w:tc>
          <w:tcPr>
            <w:tcW w:w="636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Project Professional</w:t>
            </w:r>
          </w:p>
        </w:tc>
      </w:tr>
      <w:tr w:rsidR="00434D13">
        <w:tc>
          <w:tcPr>
            <w:tcW w:w="636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r>
      <w:tr w:rsidR="00434D13">
        <w:tc>
          <w:tcPr>
            <w:tcW w:w="636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Project Standard</w:t>
            </w:r>
          </w:p>
        </w:tc>
      </w:tr>
      <w:tr w:rsidR="00434D13">
        <w:tc>
          <w:tcPr>
            <w:tcW w:w="636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r>
      <w:tr w:rsidR="00434D13">
        <w:tc>
          <w:tcPr>
            <w:tcW w:w="636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Tillägg för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Project Server CAL</w:t>
            </w:r>
          </w:p>
        </w:tc>
      </w:tr>
      <w:tr w:rsidR="00434D13">
        <w:tc>
          <w:tcPr>
            <w:tcW w:w="636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Tillägg för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r>
      <w:tr w:rsidR="00434D13">
        <w:tc>
          <w:tcPr>
            <w:tcW w:w="636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r>
    </w:tbl>
    <w:p w:rsidR="00434D13" w:rsidRDefault="00434D13">
      <w:pPr>
        <w:pStyle w:val="ProductList-Body"/>
      </w:pPr>
    </w:p>
    <w:p w:rsidR="00434D13" w:rsidRDefault="00FB0FFF">
      <w:pPr>
        <w:pStyle w:val="ProductList-Offering2HeadingNoBorder"/>
        <w:outlineLvl w:val="2"/>
      </w:pPr>
      <w:r>
        <w:t>SharePoint Online</w:t>
      </w:r>
      <w:r>
        <w:fldChar w:fldCharType="begin"/>
      </w:r>
      <w:r>
        <w:instrText xml:space="preserve"> TC "</w:instrText>
      </w:r>
      <w:bookmarkStart w:id="389" w:name="_Toc10196073"/>
      <w:r>
        <w:instrText>SharePoint Online</w:instrText>
      </w:r>
      <w:bookmarkEnd w:id="389"/>
      <w:r>
        <w:instrText>" \l 3</w:instrText>
      </w:r>
      <w:r>
        <w:fldChar w:fldCharType="end"/>
      </w:r>
    </w:p>
    <w:p w:rsidR="00434D13" w:rsidRDefault="00434D13">
      <w:pPr>
        <w:pStyle w:val="ProductList-Body"/>
      </w:pPr>
    </w:p>
    <w:tbl>
      <w:tblPr>
        <w:tblStyle w:val="PURTable"/>
        <w:tblW w:w="0" w:type="dxa"/>
        <w:tblLook w:val="04A0" w:firstRow="1" w:lastRow="0" w:firstColumn="1" w:lastColumn="0" w:noHBand="0" w:noVBand="1"/>
      </w:tblPr>
      <w:tblGrid>
        <w:gridCol w:w="5711"/>
        <w:gridCol w:w="5205"/>
      </w:tblGrid>
      <w:tr w:rsidR="00434D1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34D13" w:rsidRDefault="00FB0FFF">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434D13" w:rsidRDefault="00FB0FFF">
            <w:pPr>
              <w:pStyle w:val="ProductList-TableBody"/>
            </w:pPr>
            <w:r>
              <w:rPr>
                <w:color w:val="FFFFFF"/>
              </w:rPr>
              <w:t>Kvalificerande licens(er)</w:t>
            </w:r>
          </w:p>
        </w:tc>
      </w:tr>
      <w:tr w:rsidR="00434D13">
        <w:tc>
          <w:tcPr>
            <w:tcW w:w="636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SharePoint Standard CAL</w:t>
            </w:r>
          </w:p>
        </w:tc>
      </w:tr>
      <w:tr w:rsidR="00434D13">
        <w:tc>
          <w:tcPr>
            <w:tcW w:w="636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Core CAL Suite</w:t>
            </w:r>
          </w:p>
        </w:tc>
      </w:tr>
    </w:tbl>
    <w:p w:rsidR="00434D13" w:rsidRDefault="00434D13">
      <w:pPr>
        <w:pStyle w:val="ProductList-Body"/>
      </w:pPr>
    </w:p>
    <w:p w:rsidR="00434D13" w:rsidRDefault="00FB0FFF">
      <w:pPr>
        <w:pStyle w:val="ProductList-Offering2HeadingNoBorder"/>
        <w:outlineLvl w:val="2"/>
      </w:pPr>
      <w:r>
        <w:t>Skype för företag – Online</w:t>
      </w:r>
      <w:r>
        <w:fldChar w:fldCharType="begin"/>
      </w:r>
      <w:r>
        <w:instrText xml:space="preserve"> TC "</w:instrText>
      </w:r>
      <w:bookmarkStart w:id="390" w:name="_Toc10196074"/>
      <w:r>
        <w:instrText>Skype för företag – Online</w:instrText>
      </w:r>
      <w:bookmarkEnd w:id="390"/>
      <w:r>
        <w:instrText>" \l 3</w:instrText>
      </w:r>
      <w:r>
        <w:fldChar w:fldCharType="end"/>
      </w:r>
    </w:p>
    <w:p w:rsidR="00434D13" w:rsidRDefault="00434D13">
      <w:pPr>
        <w:pStyle w:val="ProductList-Body"/>
      </w:pPr>
    </w:p>
    <w:tbl>
      <w:tblPr>
        <w:tblStyle w:val="PURTable"/>
        <w:tblW w:w="0" w:type="dxa"/>
        <w:tblLook w:val="04A0" w:firstRow="1" w:lastRow="0" w:firstColumn="1" w:lastColumn="0" w:noHBand="0" w:noVBand="1"/>
      </w:tblPr>
      <w:tblGrid>
        <w:gridCol w:w="5815"/>
        <w:gridCol w:w="5101"/>
      </w:tblGrid>
      <w:tr w:rsidR="00434D13">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34D13" w:rsidRDefault="00FB0FFF">
            <w:pPr>
              <w:pStyle w:val="ProductList-TableBody"/>
            </w:pPr>
            <w:r>
              <w:rPr>
                <w:color w:val="FFFFFF"/>
              </w:rPr>
              <w:t>Användar-SL-tillägg</w:t>
            </w:r>
          </w:p>
        </w:tc>
        <w:tc>
          <w:tcPr>
            <w:tcW w:w="5640" w:type="dxa"/>
            <w:tcBorders>
              <w:top w:val="single" w:sz="4" w:space="0" w:color="0070C0"/>
              <w:bottom w:val="single" w:sz="4" w:space="0" w:color="6E6E6E"/>
              <w:right w:val="single" w:sz="4" w:space="0" w:color="0070C0"/>
            </w:tcBorders>
            <w:shd w:val="clear" w:color="auto" w:fill="0070C0"/>
          </w:tcPr>
          <w:p w:rsidR="00434D13" w:rsidRDefault="00FB0FFF">
            <w:pPr>
              <w:pStyle w:val="ProductList-TableBody"/>
            </w:pPr>
            <w:r>
              <w:rPr>
                <w:color w:val="FFFFFF"/>
              </w:rPr>
              <w:t>Kvalificerande licens(er)</w:t>
            </w:r>
          </w:p>
        </w:tc>
      </w:tr>
      <w:tr w:rsidR="00434D13">
        <w:tc>
          <w:tcPr>
            <w:tcW w:w="648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Tillägg för Skype för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Skype for Business Standard CAL</w:t>
            </w:r>
          </w:p>
        </w:tc>
      </w:tr>
      <w:tr w:rsidR="00434D13">
        <w:tc>
          <w:tcPr>
            <w:tcW w:w="648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Core CAL Suite</w:t>
            </w:r>
          </w:p>
        </w:tc>
      </w:tr>
    </w:tbl>
    <w:p w:rsidR="00434D13" w:rsidRDefault="00434D13">
      <w:pPr>
        <w:pStyle w:val="ProductList-Body"/>
      </w:pPr>
    </w:p>
    <w:p w:rsidR="00434D13" w:rsidRDefault="00FB0FFF">
      <w:pPr>
        <w:pStyle w:val="ProductList-Offering2HeadingNoBorder"/>
        <w:outlineLvl w:val="2"/>
      </w:pPr>
      <w:r>
        <w:t>Microsoft Intune</w:t>
      </w:r>
      <w:r>
        <w:fldChar w:fldCharType="begin"/>
      </w:r>
      <w:r>
        <w:instrText xml:space="preserve"> TC "</w:instrText>
      </w:r>
      <w:bookmarkStart w:id="391" w:name="_Toc10196075"/>
      <w:r>
        <w:instrText>Microsoft Intune</w:instrText>
      </w:r>
      <w:bookmarkEnd w:id="391"/>
      <w:r>
        <w:instrText>" \l 3</w:instrText>
      </w:r>
      <w:r>
        <w:fldChar w:fldCharType="end"/>
      </w:r>
    </w:p>
    <w:p w:rsidR="00434D13" w:rsidRDefault="00434D13">
      <w:pPr>
        <w:pStyle w:val="ProductList-Body"/>
      </w:pPr>
    </w:p>
    <w:tbl>
      <w:tblPr>
        <w:tblStyle w:val="PURTable"/>
        <w:tblW w:w="0" w:type="dxa"/>
        <w:tblLook w:val="04A0" w:firstRow="1" w:lastRow="0" w:firstColumn="1" w:lastColumn="0" w:noHBand="0" w:noVBand="1"/>
      </w:tblPr>
      <w:tblGrid>
        <w:gridCol w:w="5711"/>
        <w:gridCol w:w="5205"/>
      </w:tblGrid>
      <w:tr w:rsidR="00434D1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34D13" w:rsidRDefault="00FB0FFF">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434D13" w:rsidRDefault="00FB0FFF">
            <w:pPr>
              <w:pStyle w:val="ProductList-TableBody"/>
            </w:pPr>
            <w:r>
              <w:rPr>
                <w:color w:val="FFFFFF"/>
              </w:rPr>
              <w:t>Kvalificerande licens(er)</w:t>
            </w:r>
          </w:p>
        </w:tc>
      </w:tr>
      <w:tr w:rsidR="00434D13">
        <w:tc>
          <w:tcPr>
            <w:tcW w:w="636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Core CAL Suite</w:t>
            </w:r>
          </w:p>
        </w:tc>
      </w:tr>
      <w:tr w:rsidR="00434D13">
        <w:tc>
          <w:tcPr>
            <w:tcW w:w="636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Enterprise CAL Suite</w:t>
            </w:r>
          </w:p>
        </w:tc>
      </w:tr>
      <w:tr w:rsidR="00434D13">
        <w:tc>
          <w:tcPr>
            <w:tcW w:w="636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Core CAL Suite</w:t>
            </w:r>
          </w:p>
        </w:tc>
      </w:tr>
      <w:tr w:rsidR="00434D13">
        <w:tc>
          <w:tcPr>
            <w:tcW w:w="636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Enterprise CAL Suite</w:t>
            </w:r>
          </w:p>
        </w:tc>
      </w:tr>
    </w:tbl>
    <w:p w:rsidR="00434D13" w:rsidRDefault="00434D13">
      <w:pPr>
        <w:pStyle w:val="ProductList-Body"/>
      </w:pPr>
    </w:p>
    <w:p w:rsidR="00434D13" w:rsidRDefault="00434D13">
      <w:pPr>
        <w:pStyle w:val="PURBreadcrumb"/>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OfferingGroupHeading"/>
        <w:outlineLvl w:val="1"/>
      </w:pPr>
      <w:bookmarkStart w:id="392" w:name="_Sec1240"/>
      <w:r>
        <w:t>Från SA</w:t>
      </w:r>
      <w:bookmarkEnd w:id="392"/>
      <w:r>
        <w:fldChar w:fldCharType="begin"/>
      </w:r>
      <w:r>
        <w:instrText xml:space="preserve"> TC "</w:instrText>
      </w:r>
      <w:bookmarkStart w:id="393" w:name="_Toc10196076"/>
      <w:r>
        <w:instrText>Från SA</w:instrText>
      </w:r>
      <w:bookmarkEnd w:id="393"/>
      <w:r>
        <w:instrText>" \l 2</w:instrText>
      </w:r>
      <w:r>
        <w:fldChar w:fldCharType="end"/>
      </w:r>
    </w:p>
    <w:p w:rsidR="00434D13" w:rsidRDefault="00FB0FFF">
      <w:pPr>
        <w:pStyle w:val="ProductList-Body"/>
      </w:pPr>
      <w:r>
        <w:t>Kunden kan förvärva Från SA-prenumerationslicenser i stället för SA för helt betalda, eviga licenser på följande villkor:</w:t>
      </w:r>
    </w:p>
    <w:p w:rsidR="00434D13" w:rsidRDefault="00FB0FFF" w:rsidP="00FB0FFF">
      <w:pPr>
        <w:pStyle w:val="ProductList-Bullet"/>
        <w:numPr>
          <w:ilvl w:val="0"/>
          <w:numId w:val="63"/>
        </w:numPr>
      </w:pPr>
      <w:r>
        <w:t>Kunden har aktiv SA eller förnyar täckningen för motsvarande kvalificerande licenser</w:t>
      </w:r>
    </w:p>
    <w:p w:rsidR="00434D13" w:rsidRDefault="00FB0FFF" w:rsidP="00FB0FFF">
      <w:pPr>
        <w:pStyle w:val="ProductList-Bullet"/>
        <w:numPr>
          <w:ilvl w:val="0"/>
          <w:numId w:val="63"/>
        </w:numPr>
      </w:pPr>
      <w:r>
        <w:t>Kunden förvärvar högst en Från SA-prenumerationslicens för varje kvalificerande licens, såvida inget annat anges i denna Bilaga.</w:t>
      </w:r>
    </w:p>
    <w:p w:rsidR="00434D13" w:rsidRDefault="00FB0FFF" w:rsidP="00FB0FFF">
      <w:pPr>
        <w:pStyle w:val="ProductList-Bullet"/>
        <w:numPr>
          <w:ilvl w:val="0"/>
          <w:numId w:val="63"/>
        </w:numPr>
      </w:pPr>
      <w:r>
        <w:t xml:space="preserve">Kunden förvärvar Från SA-prenumerationslicenser på årsdagen för registreringen eller på dagen för förnyelse av registreringen </w:t>
      </w:r>
    </w:p>
    <w:p w:rsidR="00434D13" w:rsidRDefault="00434D13">
      <w:pPr>
        <w:pStyle w:val="ProductList-Body"/>
      </w:pPr>
    </w:p>
    <w:p w:rsidR="00434D13" w:rsidRDefault="00FB0FFF">
      <w:pPr>
        <w:pStyle w:val="ProductList-Body"/>
      </w:pPr>
      <w:r>
        <w:lastRenderedPageBreak/>
        <w:t>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 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rsidR="00434D13" w:rsidRDefault="00434D13">
      <w:pPr>
        <w:pStyle w:val="ProductList-Body"/>
      </w:pPr>
    </w:p>
    <w:p w:rsidR="00434D13" w:rsidRDefault="00FB0FFF">
      <w:pPr>
        <w:pStyle w:val="ProductList-Body"/>
      </w:pPr>
      <w:r>
        <w:t xml:space="preserve">Som ett engångsundantag får kunden köpa ett större antal från SA-användar-SL om (1) kunden köper från SA-användar-SL för alla användare av de kvalificerade enheterna och (2) om det rör sig om licenser för Windows desktop-operativsystem ska kunden lägga till enheter när detta är nödvändigt för att uppfylla kravet för Primär användare i </w:t>
      </w:r>
      <w:hyperlink w:anchor="_Sec652">
        <w:r>
          <w:rPr>
            <w:color w:val="00467F"/>
            <w:u w:val="single"/>
          </w:rPr>
          <w:t>Windows desktop-operativsystem</w:t>
        </w:r>
      </w:hyperlink>
      <w:r>
        <w:t xml:space="preserve"> avsnitt 2.1.1. </w:t>
      </w:r>
    </w:p>
    <w:p w:rsidR="00434D13" w:rsidRDefault="00434D13">
      <w:pPr>
        <w:pStyle w:val="ProductList-Body"/>
      </w:pPr>
    </w:p>
    <w:p w:rsidR="00434D13" w:rsidRDefault="00FB0FFF">
      <w:pPr>
        <w:pStyle w:val="ProductList-Offering2HeadingNoBorder"/>
        <w:outlineLvl w:val="2"/>
      </w:pPr>
      <w:r>
        <w:t>CAL Suites</w:t>
      </w:r>
      <w:r>
        <w:fldChar w:fldCharType="begin"/>
      </w:r>
      <w:r>
        <w:instrText xml:space="preserve"> TC "</w:instrText>
      </w:r>
      <w:bookmarkStart w:id="394" w:name="_Toc10196077"/>
      <w:r>
        <w:instrText>CAL Suites</w:instrText>
      </w:r>
      <w:bookmarkEnd w:id="394"/>
      <w:r>
        <w:instrText>" \l 3</w:instrText>
      </w:r>
      <w:r>
        <w:fldChar w:fldCharType="end"/>
      </w:r>
    </w:p>
    <w:p w:rsidR="00434D13" w:rsidRDefault="00434D13">
      <w:pPr>
        <w:pStyle w:val="ProductList-Body"/>
      </w:pPr>
    </w:p>
    <w:tbl>
      <w:tblPr>
        <w:tblStyle w:val="PURTable"/>
        <w:tblW w:w="0" w:type="dxa"/>
        <w:tblLook w:val="04A0" w:firstRow="1" w:lastRow="0" w:firstColumn="1" w:lastColumn="0" w:noHBand="0" w:noVBand="1"/>
      </w:tblPr>
      <w:tblGrid>
        <w:gridCol w:w="5518"/>
        <w:gridCol w:w="5398"/>
      </w:tblGrid>
      <w:tr w:rsidR="00434D1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34D13" w:rsidRDefault="00FB0FFF">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434D13" w:rsidRDefault="00FB0FFF">
            <w:pPr>
              <w:pStyle w:val="ProductList-TableBody"/>
            </w:pPr>
            <w:r>
              <w:rPr>
                <w:color w:val="FFFFFF"/>
              </w:rPr>
              <w:t>Kvalificerande licens(er)</w:t>
            </w:r>
          </w:p>
        </w:tc>
      </w:tr>
      <w:tr w:rsidR="00434D13">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SA för överordnad CAL Suite</w:t>
            </w:r>
          </w:p>
        </w:tc>
      </w:tr>
      <w:tr w:rsidR="00434D13">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SA för överordnad CAL Suite</w:t>
            </w:r>
          </w:p>
        </w:tc>
      </w:tr>
    </w:tbl>
    <w:p w:rsidR="00434D13" w:rsidRDefault="00434D13">
      <w:pPr>
        <w:pStyle w:val="ProductList-Body"/>
      </w:pPr>
    </w:p>
    <w:p w:rsidR="00434D13" w:rsidRDefault="00FB0FFF">
      <w:pPr>
        <w:pStyle w:val="ProductList-Offering2HeadingNoBorder"/>
        <w:outlineLvl w:val="2"/>
      </w:pPr>
      <w:r>
        <w:t>Windows desktop-operativsystem</w:t>
      </w:r>
      <w:r>
        <w:fldChar w:fldCharType="begin"/>
      </w:r>
      <w:r>
        <w:instrText xml:space="preserve"> TC "</w:instrText>
      </w:r>
      <w:bookmarkStart w:id="395" w:name="_Toc10196078"/>
      <w:r>
        <w:instrText>Windows desktop-operativsystem</w:instrText>
      </w:r>
      <w:bookmarkEnd w:id="395"/>
      <w:r>
        <w:instrText>" \l 3</w:instrText>
      </w:r>
      <w:r>
        <w:fldChar w:fldCharType="end"/>
      </w:r>
    </w:p>
    <w:p w:rsidR="00434D13" w:rsidRDefault="00434D13">
      <w:pPr>
        <w:pStyle w:val="ProductList-Body"/>
      </w:pPr>
    </w:p>
    <w:tbl>
      <w:tblPr>
        <w:tblStyle w:val="PURTable"/>
        <w:tblW w:w="0" w:type="dxa"/>
        <w:tblLook w:val="04A0" w:firstRow="1" w:lastRow="0" w:firstColumn="1" w:lastColumn="0" w:noHBand="0" w:noVBand="1"/>
      </w:tblPr>
      <w:tblGrid>
        <w:gridCol w:w="5492"/>
        <w:gridCol w:w="5424"/>
      </w:tblGrid>
      <w:tr w:rsidR="00434D1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34D13" w:rsidRDefault="00FB0FFF">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434D13" w:rsidRDefault="00FB0FFF">
            <w:pPr>
              <w:pStyle w:val="ProductList-TableBody"/>
            </w:pPr>
            <w:r>
              <w:rPr>
                <w:color w:val="FFFFFF"/>
              </w:rPr>
              <w:t>Kvalificerande licens(er)</w:t>
            </w:r>
          </w:p>
        </w:tc>
      </w:tr>
      <w:tr w:rsidR="00434D13">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Windows 10 Enterprise E3/E5 från SA (SL)</w:t>
            </w: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SA för Windows desktop-operativsystem</w:t>
            </w:r>
          </w:p>
        </w:tc>
      </w:tr>
    </w:tbl>
    <w:p w:rsidR="00434D13" w:rsidRDefault="00434D13">
      <w:pPr>
        <w:pStyle w:val="ProductList-Body"/>
      </w:pPr>
    </w:p>
    <w:p w:rsidR="00434D13" w:rsidRDefault="00FB0FFF">
      <w:pPr>
        <w:pStyle w:val="ProductList-Offering2HeadingNoBorder"/>
        <w:outlineLvl w:val="2"/>
      </w:pPr>
      <w:r>
        <w:t>Microsoft 365</w:t>
      </w:r>
      <w:r>
        <w:fldChar w:fldCharType="begin"/>
      </w:r>
      <w:r>
        <w:instrText xml:space="preserve"> TC "</w:instrText>
      </w:r>
      <w:bookmarkStart w:id="396" w:name="_Toc10196079"/>
      <w:r>
        <w:instrText>Microsoft 365</w:instrText>
      </w:r>
      <w:bookmarkEnd w:id="396"/>
      <w:r>
        <w:instrText xml:space="preserve"> " \l 3</w:instrText>
      </w:r>
      <w:r>
        <w:fldChar w:fldCharType="end"/>
      </w:r>
    </w:p>
    <w:p w:rsidR="00434D13" w:rsidRDefault="00FB0FFF">
      <w:pPr>
        <w:pStyle w:val="ProductList-Body"/>
      </w:pPr>
      <w:r>
        <w:t xml:space="preserve">För att förvärva en Från SA-användar-SL för Microsoft 365 måste kunden uppfylla kraven för berättigande och licenstilldelning för varje komponent i Microsoft 365. Från SA-användar-SL för Microsoft 365 ger samma SA-förmåner som Från SA-komponenterna i Från SA-användar-SL för Microsoft 365. Komponenterna i Microsoft 365 E3/E5 är Office 365 E3/E5, Enterprise Mobility + Security E3/E5 och Windows 10 Enterprise E3/E5 per användare. </w:t>
      </w:r>
    </w:p>
    <w:p w:rsidR="00434D13" w:rsidRDefault="00434D13">
      <w:pPr>
        <w:pStyle w:val="ProductList-Body"/>
      </w:pPr>
    </w:p>
    <w:tbl>
      <w:tblPr>
        <w:tblStyle w:val="PURTable"/>
        <w:tblW w:w="0" w:type="dxa"/>
        <w:tblLook w:val="04A0" w:firstRow="1" w:lastRow="0" w:firstColumn="1" w:lastColumn="0" w:noHBand="0" w:noVBand="1"/>
      </w:tblPr>
      <w:tblGrid>
        <w:gridCol w:w="5591"/>
        <w:gridCol w:w="5325"/>
      </w:tblGrid>
      <w:tr w:rsidR="00434D1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34D13" w:rsidRDefault="00FB0FFF">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rsidR="00434D13" w:rsidRDefault="00FB0FFF">
            <w:pPr>
              <w:pStyle w:val="ProductList-TableBody"/>
            </w:pPr>
            <w:r>
              <w:rPr>
                <w:color w:val="FFFFFF"/>
              </w:rPr>
              <w:t>Kvalificerande licens(er)</w:t>
            </w:r>
          </w:p>
        </w:tc>
      </w:tr>
      <w:tr w:rsidR="00434D13">
        <w:tc>
          <w:tcPr>
            <w:tcW w:w="624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SA för Windows desktop-operativsystemet och</w:t>
            </w:r>
          </w:p>
          <w:p w:rsidR="00434D13" w:rsidRDefault="00FB0FFF">
            <w:pPr>
              <w:pStyle w:val="ProductList-TableBody"/>
            </w:pPr>
            <w:r>
              <w:t>Core/Enterprise CAL Suite och</w:t>
            </w:r>
          </w:p>
          <w:p w:rsidR="00434D13" w:rsidRDefault="00FB0FFF">
            <w:pPr>
              <w:pStyle w:val="ProductList-TableBody"/>
            </w:pPr>
            <w:r>
              <w:t>Office Professional Plus</w:t>
            </w:r>
          </w:p>
        </w:tc>
      </w:tr>
    </w:tbl>
    <w:p w:rsidR="00434D13" w:rsidRDefault="00434D13">
      <w:pPr>
        <w:pStyle w:val="ProductList-Body"/>
      </w:pPr>
    </w:p>
    <w:p w:rsidR="00434D13" w:rsidRDefault="00FB0FFF">
      <w:pPr>
        <w:pStyle w:val="ProductList-Offering2HeadingNoBorder"/>
        <w:outlineLvl w:val="2"/>
      </w:pPr>
      <w:r>
        <w:t>Enterprise Mobility + Security</w:t>
      </w:r>
      <w:r>
        <w:fldChar w:fldCharType="begin"/>
      </w:r>
      <w:r>
        <w:instrText xml:space="preserve"> TC "</w:instrText>
      </w:r>
      <w:bookmarkStart w:id="397" w:name="_Toc10196080"/>
      <w:r>
        <w:instrText>Enterprise Mobility + Security</w:instrText>
      </w:r>
      <w:bookmarkEnd w:id="397"/>
      <w:r>
        <w:instrText xml:space="preserve"> " \l 3</w:instrText>
      </w:r>
      <w:r>
        <w:fldChar w:fldCharType="end"/>
      </w:r>
    </w:p>
    <w:p w:rsidR="00434D13" w:rsidRDefault="00434D13">
      <w:pPr>
        <w:pStyle w:val="ProductList-Body"/>
      </w:pPr>
    </w:p>
    <w:p w:rsidR="00434D13" w:rsidRDefault="00FB0FFF">
      <w:pPr>
        <w:pStyle w:val="ProductList-Body"/>
      </w:pPr>
      <w:r>
        <w:t>Enterprise Mobility + Security Från SA-användar-SL kvalificerar kunden för SA-förmåner baserat på de kvalificerande licenserna.</w:t>
      </w:r>
    </w:p>
    <w:p w:rsidR="00434D13" w:rsidRDefault="00434D13">
      <w:pPr>
        <w:pStyle w:val="ProductList-Body"/>
      </w:pPr>
    </w:p>
    <w:p w:rsidR="00434D13" w:rsidRDefault="00FB0FFF">
      <w:pPr>
        <w:pStyle w:val="ProductList-Body"/>
      </w:pPr>
      <w:r>
        <w:t>Från SA-användar-SL kräver motsvarande CAL Suite Bridges eller användar-SL som anges nedan:</w:t>
      </w:r>
    </w:p>
    <w:p w:rsidR="00434D13" w:rsidRDefault="00434D13">
      <w:pPr>
        <w:pStyle w:val="ProductList-Body"/>
      </w:pPr>
    </w:p>
    <w:tbl>
      <w:tblPr>
        <w:tblStyle w:val="PURTable"/>
        <w:tblW w:w="0" w:type="dxa"/>
        <w:tblLook w:val="04A0" w:firstRow="1" w:lastRow="0" w:firstColumn="1" w:lastColumn="0" w:noHBand="0" w:noVBand="1"/>
      </w:tblPr>
      <w:tblGrid>
        <w:gridCol w:w="3731"/>
        <w:gridCol w:w="3762"/>
        <w:gridCol w:w="3423"/>
      </w:tblGrid>
      <w:tr w:rsidR="00434D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34D13" w:rsidRDefault="00FB0FFF">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rsidR="00434D13" w:rsidRDefault="00FB0FFF">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rsidR="00434D13" w:rsidRDefault="00FB0FFF">
            <w:pPr>
              <w:pStyle w:val="ProductList-TableBody"/>
            </w:pPr>
            <w:r>
              <w:rPr>
                <w:color w:val="FFFFFF"/>
              </w:rPr>
              <w:t>CAL Suite Bridge eller användar-SL som krävs</w:t>
            </w:r>
          </w:p>
        </w:tc>
      </w:tr>
      <w:tr w:rsidR="00434D13">
        <w:tc>
          <w:tcPr>
            <w:tcW w:w="416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Core CAL Bridge for Enterprise Mobility + Security eller Office 365 Enterprise/Government E1, E3, E5</w:t>
            </w:r>
          </w:p>
        </w:tc>
      </w:tr>
      <w:tr w:rsidR="00434D13">
        <w:tc>
          <w:tcPr>
            <w:tcW w:w="416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Enterprise CAL Bridge for Enterprise Mobility + Security eller Office 365 Enterprise/Government E3, E5</w:t>
            </w:r>
          </w:p>
        </w:tc>
      </w:tr>
    </w:tbl>
    <w:p w:rsidR="00434D13" w:rsidRDefault="00434D13">
      <w:pPr>
        <w:pStyle w:val="ProductList-Body"/>
      </w:pPr>
    </w:p>
    <w:p w:rsidR="00434D13" w:rsidRDefault="00FB0FFF">
      <w:pPr>
        <w:pStyle w:val="ProductList-Offering2HeadingNoBorder"/>
        <w:outlineLvl w:val="2"/>
      </w:pPr>
      <w:r>
        <w:t>Microsoft Dynamics 365-tjänster</w:t>
      </w:r>
      <w:r>
        <w:fldChar w:fldCharType="begin"/>
      </w:r>
      <w:r>
        <w:instrText xml:space="preserve"> TC "</w:instrText>
      </w:r>
      <w:bookmarkStart w:id="398" w:name="_Toc10196081"/>
      <w:r>
        <w:instrText>Microsoft Dynamics 365-tjänster</w:instrText>
      </w:r>
      <w:bookmarkEnd w:id="398"/>
      <w:r>
        <w:instrText>" \l 3</w:instrText>
      </w:r>
      <w:r>
        <w:fldChar w:fldCharType="end"/>
      </w:r>
    </w:p>
    <w:p w:rsidR="00434D13" w:rsidRDefault="00434D13">
      <w:pPr>
        <w:pStyle w:val="ProductList-Body"/>
      </w:pPr>
    </w:p>
    <w:tbl>
      <w:tblPr>
        <w:tblStyle w:val="PURTable"/>
        <w:tblW w:w="0" w:type="dxa"/>
        <w:tblLook w:val="04A0" w:firstRow="1" w:lastRow="0" w:firstColumn="1" w:lastColumn="0" w:noHBand="0" w:noVBand="1"/>
      </w:tblPr>
      <w:tblGrid>
        <w:gridCol w:w="5455"/>
        <w:gridCol w:w="5461"/>
      </w:tblGrid>
      <w:tr w:rsidR="00434D1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434D13" w:rsidRDefault="00FB0FFF">
            <w:pPr>
              <w:pStyle w:val="ProductList-TableBody"/>
            </w:pPr>
            <w:r>
              <w:rPr>
                <w:color w:val="FFFFFF"/>
              </w:rPr>
              <w:t>Från SA-användar-SL</w:t>
            </w:r>
          </w:p>
        </w:tc>
        <w:tc>
          <w:tcPr>
            <w:tcW w:w="6120" w:type="dxa"/>
            <w:tcBorders>
              <w:top w:val="single" w:sz="4" w:space="0" w:color="0070C0"/>
              <w:left w:val="single" w:sz="4" w:space="0" w:color="0070C0"/>
              <w:right w:val="single" w:sz="4" w:space="0" w:color="0070C0"/>
            </w:tcBorders>
            <w:shd w:val="clear" w:color="auto" w:fill="0070C0"/>
          </w:tcPr>
          <w:p w:rsidR="00434D13" w:rsidRDefault="00FB0FFF">
            <w:pPr>
              <w:pStyle w:val="ProductList-TableBody"/>
            </w:pPr>
            <w:r>
              <w:rPr>
                <w:color w:val="FFFFFF"/>
              </w:rPr>
              <w:t>Kvalificerande licens(er)</w:t>
            </w:r>
          </w:p>
        </w:tc>
      </w:tr>
      <w:tr w:rsidR="00434D13">
        <w:tc>
          <w:tcPr>
            <w:tcW w:w="6120" w:type="dxa"/>
            <w:tcBorders>
              <w:left w:val="single" w:sz="4" w:space="0" w:color="6E6E6E"/>
              <w:bottom w:val="none" w:sz="4" w:space="0" w:color="6E6E6E"/>
              <w:right w:val="single" w:sz="4" w:space="0" w:color="6E6E6E"/>
            </w:tcBorders>
          </w:tcPr>
          <w:p w:rsidR="00434D13" w:rsidRDefault="00FB0FFF">
            <w:pPr>
              <w:pStyle w:val="ProductList-TableBody"/>
            </w:pPr>
            <w:r>
              <w:t>Dynamics 365 Team Members från SA</w:t>
            </w:r>
          </w:p>
        </w:tc>
        <w:tc>
          <w:tcPr>
            <w:tcW w:w="6120" w:type="dxa"/>
            <w:tcBorders>
              <w:left w:val="single" w:sz="4" w:space="0" w:color="6E6E6E"/>
              <w:bottom w:val="single" w:sz="4" w:space="0" w:color="6E6E6E"/>
              <w:right w:val="single" w:sz="4" w:space="0" w:color="6E6E6E"/>
            </w:tcBorders>
          </w:tcPr>
          <w:p w:rsidR="00434D13" w:rsidRDefault="00FB0FFF">
            <w:pPr>
              <w:pStyle w:val="ProductList-TableBody"/>
            </w:pPr>
            <w:r>
              <w:t>Dynamics AX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GP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NAV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SL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Microsoft XAL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POS-lanes</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RMS-lanes</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C5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CRM Essentials CAL</w:t>
            </w:r>
          </w:p>
        </w:tc>
      </w:tr>
      <w:tr w:rsidR="00434D13">
        <w:tc>
          <w:tcPr>
            <w:tcW w:w="612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365 for Team Members CAL</w:t>
            </w:r>
          </w:p>
        </w:tc>
      </w:tr>
      <w:tr w:rsidR="00434D13">
        <w:tc>
          <w:tcPr>
            <w:tcW w:w="612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Dynamics 365 Unified Operations – enhet från SA</w:t>
            </w: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AX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GP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NAV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SL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Microsoft XAL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POS-lanes</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RMS-lanes</w:t>
            </w:r>
          </w:p>
        </w:tc>
      </w:tr>
      <w:tr w:rsidR="00434D13">
        <w:tc>
          <w:tcPr>
            <w:tcW w:w="612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C5 CAL</w:t>
            </w:r>
          </w:p>
        </w:tc>
      </w:tr>
      <w:tr w:rsidR="00434D13">
        <w:tc>
          <w:tcPr>
            <w:tcW w:w="612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Dynamics 365 Unified Operations – aktivitet från SA</w:t>
            </w: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AX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GP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NAV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SL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Microsoft XAL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POS-lanes</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RMS-lanes</w:t>
            </w:r>
          </w:p>
        </w:tc>
      </w:tr>
      <w:tr w:rsidR="00434D13">
        <w:tc>
          <w:tcPr>
            <w:tcW w:w="612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C5 CAL</w:t>
            </w:r>
          </w:p>
        </w:tc>
      </w:tr>
      <w:tr w:rsidR="00434D13">
        <w:tc>
          <w:tcPr>
            <w:tcW w:w="612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Dynamics 365 Plan från SA</w:t>
            </w: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AX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GP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NAV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SL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Microsoft XAL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POS-lanes</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RMS-lanes</w:t>
            </w:r>
          </w:p>
        </w:tc>
      </w:tr>
      <w:tr w:rsidR="00434D13">
        <w:tc>
          <w:tcPr>
            <w:tcW w:w="612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C5 CAL</w:t>
            </w:r>
          </w:p>
        </w:tc>
      </w:tr>
      <w:tr w:rsidR="00434D13">
        <w:tc>
          <w:tcPr>
            <w:tcW w:w="612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Dynamics 365 Unified Operations Plan från SA</w:t>
            </w: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AX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GP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NAV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SL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Microsoft XAL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POS-lanes</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RMS-lanes</w:t>
            </w:r>
          </w:p>
        </w:tc>
      </w:tr>
      <w:tr w:rsidR="00434D13">
        <w:tc>
          <w:tcPr>
            <w:tcW w:w="612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C5 CAL</w:t>
            </w:r>
          </w:p>
        </w:tc>
      </w:tr>
      <w:tr w:rsidR="00434D13">
        <w:tc>
          <w:tcPr>
            <w:tcW w:w="612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Dynamics 365 for Retail från SA</w:t>
            </w: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AX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GP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NAV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SL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Microsoft XAL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POS-lanes</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RMS-lanes</w:t>
            </w:r>
          </w:p>
        </w:tc>
      </w:tr>
      <w:tr w:rsidR="00434D13">
        <w:tc>
          <w:tcPr>
            <w:tcW w:w="612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C5 CAL</w:t>
            </w:r>
          </w:p>
        </w:tc>
      </w:tr>
      <w:tr w:rsidR="00434D13">
        <w:tc>
          <w:tcPr>
            <w:tcW w:w="612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Dynamics 365 for Talent från SA</w:t>
            </w: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AX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GP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NAV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SL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Microsoft XAL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POS-lanes</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RMS-lanes</w:t>
            </w:r>
          </w:p>
        </w:tc>
      </w:tr>
      <w:tr w:rsidR="00434D13">
        <w:tc>
          <w:tcPr>
            <w:tcW w:w="612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C5 CAL</w:t>
            </w:r>
          </w:p>
        </w:tc>
      </w:tr>
      <w:tr w:rsidR="00434D13">
        <w:tc>
          <w:tcPr>
            <w:tcW w:w="612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Dynamics 365 for Sales Professional, från SA</w:t>
            </w: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CRM Basic CAL</w:t>
            </w:r>
          </w:p>
        </w:tc>
      </w:tr>
      <w:tr w:rsidR="00434D13">
        <w:tc>
          <w:tcPr>
            <w:tcW w:w="612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365 for Sales CAL</w:t>
            </w:r>
          </w:p>
        </w:tc>
      </w:tr>
      <w:tr w:rsidR="00434D13">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365 for Sales Enterprise från SA</w:t>
            </w: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365 for Sales CAL</w:t>
            </w:r>
          </w:p>
        </w:tc>
      </w:tr>
      <w:tr w:rsidR="00434D13">
        <w:tc>
          <w:tcPr>
            <w:tcW w:w="612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Dynamics 365 Customer Engagement Plan från SA</w:t>
            </w: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CRM Basic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CRM Professional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365 for Customer Service CAL</w:t>
            </w:r>
          </w:p>
        </w:tc>
      </w:tr>
      <w:tr w:rsidR="00434D13">
        <w:tc>
          <w:tcPr>
            <w:tcW w:w="612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365 for Sales CAL</w:t>
            </w:r>
          </w:p>
        </w:tc>
      </w:tr>
      <w:tr w:rsidR="00434D13">
        <w:tc>
          <w:tcPr>
            <w:tcW w:w="612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Dynamics 365 for Customer Service Professional från SA</w:t>
            </w: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CRM Basic CAL</w:t>
            </w:r>
          </w:p>
        </w:tc>
      </w:tr>
      <w:tr w:rsidR="00434D13">
        <w:tc>
          <w:tcPr>
            <w:tcW w:w="612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365 for Customer Service CAL</w:t>
            </w:r>
          </w:p>
        </w:tc>
      </w:tr>
      <w:tr w:rsidR="00434D13">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365 for Customer Service Enterprise från SA</w:t>
            </w: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365 for Customer Service CAL</w:t>
            </w:r>
          </w:p>
        </w:tc>
      </w:tr>
      <w:tr w:rsidR="00434D13">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365 for Case Management GOVCON från SA</w:t>
            </w: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CRM Basic CAL</w:t>
            </w:r>
          </w:p>
        </w:tc>
      </w:tr>
      <w:tr w:rsidR="00434D13">
        <w:tc>
          <w:tcPr>
            <w:tcW w:w="612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365 Business edition</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AX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GP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NAV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SL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Microsoft XAL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POS-lanes</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RMS-lanes</w:t>
            </w:r>
          </w:p>
        </w:tc>
      </w:tr>
      <w:tr w:rsidR="00434D13">
        <w:tc>
          <w:tcPr>
            <w:tcW w:w="612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C5 CAL</w:t>
            </w:r>
          </w:p>
        </w:tc>
      </w:tr>
      <w:tr w:rsidR="00434D13">
        <w:tc>
          <w:tcPr>
            <w:tcW w:w="612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365 Business edition</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AX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GP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NAV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SL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Microsoft XAL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POS-lanes</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RMS-lanes</w:t>
            </w:r>
          </w:p>
        </w:tc>
      </w:tr>
      <w:tr w:rsidR="00434D13">
        <w:tc>
          <w:tcPr>
            <w:tcW w:w="612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C5 CAL</w:t>
            </w:r>
          </w:p>
        </w:tc>
      </w:tr>
      <w:tr w:rsidR="00434D13">
        <w:tc>
          <w:tcPr>
            <w:tcW w:w="612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365 Business edition</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AX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GP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NAV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SL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Microsoft XAL CAL</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POS-lanes</w:t>
            </w:r>
          </w:p>
        </w:tc>
      </w:tr>
      <w:tr w:rsidR="00434D13">
        <w:tc>
          <w:tcPr>
            <w:tcW w:w="6120" w:type="dxa"/>
            <w:tcBorders>
              <w:top w:val="none" w:sz="4" w:space="0" w:color="6E6E6E"/>
              <w:left w:val="single" w:sz="4" w:space="0" w:color="6E6E6E"/>
              <w:bottom w:val="non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RMS-lanes</w:t>
            </w:r>
          </w:p>
        </w:tc>
      </w:tr>
      <w:tr w:rsidR="00434D13">
        <w:tc>
          <w:tcPr>
            <w:tcW w:w="612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Dynamics C5 CAL</w:t>
            </w:r>
          </w:p>
        </w:tc>
      </w:tr>
    </w:tbl>
    <w:p w:rsidR="00434D13" w:rsidRDefault="00434D13">
      <w:pPr>
        <w:pStyle w:val="ProductList-Body"/>
      </w:pPr>
    </w:p>
    <w:p w:rsidR="00434D13" w:rsidRDefault="00FB0FFF">
      <w:pPr>
        <w:pStyle w:val="ProductList-Offering2HeadingNoBorder"/>
        <w:outlineLvl w:val="2"/>
      </w:pPr>
      <w:r>
        <w:t>Office 365-program</w:t>
      </w:r>
      <w:r>
        <w:fldChar w:fldCharType="begin"/>
      </w:r>
      <w:r>
        <w:instrText xml:space="preserve"> TC "</w:instrText>
      </w:r>
      <w:bookmarkStart w:id="399" w:name="_Toc10196082"/>
      <w:r>
        <w:instrText>Office 365-program</w:instrText>
      </w:r>
      <w:bookmarkEnd w:id="399"/>
      <w:r>
        <w:instrText>" \l 3</w:instrText>
      </w:r>
      <w:r>
        <w:fldChar w:fldCharType="end"/>
      </w:r>
    </w:p>
    <w:p w:rsidR="00434D13" w:rsidRDefault="00434D13">
      <w:pPr>
        <w:pStyle w:val="ProductList-Body"/>
      </w:pPr>
    </w:p>
    <w:tbl>
      <w:tblPr>
        <w:tblStyle w:val="PURTable"/>
        <w:tblW w:w="0" w:type="dxa"/>
        <w:tblLook w:val="04A0" w:firstRow="1" w:lastRow="0" w:firstColumn="1" w:lastColumn="0" w:noHBand="0" w:noVBand="1"/>
      </w:tblPr>
      <w:tblGrid>
        <w:gridCol w:w="5602"/>
        <w:gridCol w:w="5314"/>
      </w:tblGrid>
      <w:tr w:rsidR="00434D1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34D13" w:rsidRDefault="00FB0FFF">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rsidR="00434D13" w:rsidRDefault="00FB0FFF">
            <w:pPr>
              <w:pStyle w:val="ProductList-TableBody"/>
            </w:pPr>
            <w:r>
              <w:rPr>
                <w:color w:val="FFFFFF"/>
              </w:rPr>
              <w:t>Kvalificerande licens(er)</w:t>
            </w:r>
          </w:p>
        </w:tc>
      </w:tr>
      <w:tr w:rsidR="00434D13">
        <w:tc>
          <w:tcPr>
            <w:tcW w:w="624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Office 365 ProPlus Från SA</w:t>
            </w:r>
          </w:p>
        </w:tc>
        <w:tc>
          <w:tcPr>
            <w:tcW w:w="58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Office Professional Plus</w:t>
            </w:r>
          </w:p>
        </w:tc>
      </w:tr>
      <w:tr w:rsidR="00434D13">
        <w:tc>
          <w:tcPr>
            <w:tcW w:w="624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Visio Professional</w:t>
            </w:r>
          </w:p>
        </w:tc>
      </w:tr>
      <w:tr w:rsidR="00434D13">
        <w:tc>
          <w:tcPr>
            <w:tcW w:w="624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Visio Online Plan 1 från SA</w:t>
            </w:r>
          </w:p>
        </w:tc>
        <w:tc>
          <w:tcPr>
            <w:tcW w:w="588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Visio Standard</w:t>
            </w:r>
          </w:p>
        </w:tc>
      </w:tr>
    </w:tbl>
    <w:p w:rsidR="00434D13" w:rsidRDefault="00434D13">
      <w:pPr>
        <w:pStyle w:val="ProductList-Body"/>
      </w:pPr>
    </w:p>
    <w:p w:rsidR="00434D13" w:rsidRDefault="00FB0FFF">
      <w:pPr>
        <w:pStyle w:val="ProductList-Offering2HeadingNoBorder"/>
        <w:outlineLvl w:val="2"/>
      </w:pPr>
      <w:r>
        <w:t>Office 365 Suites</w:t>
      </w:r>
      <w:r>
        <w:fldChar w:fldCharType="begin"/>
      </w:r>
      <w:r>
        <w:instrText xml:space="preserve"> TC "</w:instrText>
      </w:r>
      <w:bookmarkStart w:id="400" w:name="_Toc10196083"/>
      <w:r>
        <w:instrText>Office 365 Suites</w:instrText>
      </w:r>
      <w:bookmarkEnd w:id="400"/>
      <w:r>
        <w:instrText>" \l 3</w:instrText>
      </w:r>
      <w:r>
        <w:fldChar w:fldCharType="end"/>
      </w:r>
    </w:p>
    <w:p w:rsidR="00434D13" w:rsidRDefault="00434D13">
      <w:pPr>
        <w:pStyle w:val="ProductList-Body"/>
      </w:pPr>
    </w:p>
    <w:p w:rsidR="00434D13" w:rsidRDefault="00FB0FFF">
      <w:pPr>
        <w:pStyle w:val="ProductList-Body"/>
      </w:pPr>
      <w:r>
        <w:t>Från SA-användar-SL för Office 365 (E1, E3, E4, E5) ger samma SA-förmåner som de kvalificerande licenserna.</w:t>
      </w:r>
    </w:p>
    <w:p w:rsidR="00434D13" w:rsidRDefault="00434D13">
      <w:pPr>
        <w:pStyle w:val="ProductList-Body"/>
      </w:pPr>
    </w:p>
    <w:p w:rsidR="00434D13" w:rsidRDefault="00FB0FFF">
      <w:pPr>
        <w:pStyle w:val="ProductList-Body"/>
      </w:pPr>
      <w:r>
        <w:t>Från SA-användar-SL kräver motsvarande CAL Suite Bridges eller användar-SL som anges nedan:</w:t>
      </w:r>
    </w:p>
    <w:p w:rsidR="00434D13" w:rsidRDefault="00434D13">
      <w:pPr>
        <w:pStyle w:val="ProductList-Body"/>
      </w:pPr>
    </w:p>
    <w:tbl>
      <w:tblPr>
        <w:tblStyle w:val="PURTable"/>
        <w:tblW w:w="0" w:type="dxa"/>
        <w:tblLook w:val="04A0" w:firstRow="1" w:lastRow="0" w:firstColumn="1" w:lastColumn="0" w:noHBand="0" w:noVBand="1"/>
      </w:tblPr>
      <w:tblGrid>
        <w:gridCol w:w="3734"/>
        <w:gridCol w:w="3449"/>
        <w:gridCol w:w="3733"/>
      </w:tblGrid>
      <w:tr w:rsidR="00434D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34D13" w:rsidRDefault="00FB0FFF">
            <w:pPr>
              <w:pStyle w:val="ProductList-TableBody"/>
            </w:pPr>
            <w:r>
              <w:rPr>
                <w:color w:val="FFFFFF"/>
              </w:rPr>
              <w:t>Från SA-Användar-SL</w:t>
            </w:r>
          </w:p>
        </w:tc>
        <w:tc>
          <w:tcPr>
            <w:tcW w:w="3800" w:type="dxa"/>
            <w:tcBorders>
              <w:top w:val="single" w:sz="4" w:space="0" w:color="0070C0"/>
            </w:tcBorders>
            <w:shd w:val="clear" w:color="auto" w:fill="0070C0"/>
          </w:tcPr>
          <w:p w:rsidR="00434D13" w:rsidRDefault="00FB0FFF">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rsidR="00434D13" w:rsidRDefault="00FB0FFF">
            <w:pPr>
              <w:pStyle w:val="ProductList-TableBody"/>
            </w:pPr>
            <w:r>
              <w:rPr>
                <w:color w:val="FFFFFF"/>
              </w:rPr>
              <w:t>CAL Suite Bridge eller användar-SL som krävs</w:t>
            </w:r>
          </w:p>
        </w:tc>
      </w:tr>
      <w:tr w:rsidR="00434D13">
        <w:tc>
          <w:tcPr>
            <w:tcW w:w="4160" w:type="dxa"/>
            <w:tcBorders>
              <w:top w:val="single" w:sz="4" w:space="0" w:color="6E6E6E"/>
              <w:left w:val="single" w:sz="4" w:space="0" w:color="6E6E6E"/>
              <w:bottom w:val="single" w:sz="4" w:space="0" w:color="6E6E6E"/>
            </w:tcBorders>
          </w:tcPr>
          <w:p w:rsidR="00434D13" w:rsidRDefault="00FB0FFF">
            <w:pPr>
              <w:pStyle w:val="ProductList-TableBody"/>
            </w:pPr>
            <w:r>
              <w:t>Office 365 E1 från SA</w:t>
            </w:r>
          </w:p>
        </w:tc>
        <w:tc>
          <w:tcPr>
            <w:tcW w:w="3800" w:type="dxa"/>
          </w:tcPr>
          <w:p w:rsidR="00434D13" w:rsidRDefault="00FB0FFF">
            <w:pPr>
              <w:pStyle w:val="ProductList-TableBody"/>
            </w:pPr>
            <w:r>
              <w:t>Core CAL Suite</w:t>
            </w:r>
          </w:p>
        </w:tc>
        <w:tc>
          <w:tcPr>
            <w:tcW w:w="4160" w:type="dxa"/>
            <w:tcBorders>
              <w:top w:val="single" w:sz="4" w:space="0" w:color="6E6E6E"/>
              <w:bottom w:val="none" w:sz="4" w:space="0" w:color="6E6E6E"/>
              <w:right w:val="single" w:sz="4" w:space="0" w:color="6E6E6E"/>
            </w:tcBorders>
          </w:tcPr>
          <w:p w:rsidR="00434D13" w:rsidRDefault="00FB0FFF">
            <w:pPr>
              <w:pStyle w:val="ProductList-TableBody"/>
            </w:pPr>
            <w:r>
              <w:t>Core CAL Bridge för Office 365 eller</w:t>
            </w:r>
          </w:p>
          <w:p w:rsidR="00434D13" w:rsidRDefault="00FB0FFF">
            <w:pPr>
              <w:pStyle w:val="ProductList-TableBody"/>
            </w:pPr>
            <w:r>
              <w:t>Enterprise Mobility + Security</w:t>
            </w:r>
          </w:p>
        </w:tc>
      </w:tr>
      <w:tr w:rsidR="00434D13">
        <w:tc>
          <w:tcPr>
            <w:tcW w:w="4160" w:type="dxa"/>
            <w:tcBorders>
              <w:top w:val="single" w:sz="4" w:space="0" w:color="6E6E6E"/>
              <w:left w:val="single" w:sz="4" w:space="0" w:color="6E6E6E"/>
              <w:bottom w:val="single" w:sz="4" w:space="0" w:color="6E6E6E"/>
            </w:tcBorders>
          </w:tcPr>
          <w:p w:rsidR="00434D13" w:rsidRDefault="00FB0FFF">
            <w:pPr>
              <w:pStyle w:val="ProductList-TableBody"/>
            </w:pPr>
            <w:r>
              <w:t>Office 365 (E3, E4, E5) från SA</w:t>
            </w:r>
          </w:p>
        </w:tc>
        <w:tc>
          <w:tcPr>
            <w:tcW w:w="3800" w:type="dxa"/>
          </w:tcPr>
          <w:p w:rsidR="00434D13" w:rsidRDefault="00FB0FFF">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rsidR="00434D13" w:rsidRDefault="00434D13">
            <w:pPr>
              <w:pStyle w:val="ProductList-TableBody"/>
            </w:pPr>
          </w:p>
        </w:tc>
      </w:tr>
      <w:tr w:rsidR="00434D13">
        <w:tc>
          <w:tcPr>
            <w:tcW w:w="4160" w:type="dxa"/>
            <w:tcBorders>
              <w:top w:val="single" w:sz="4" w:space="0" w:color="6E6E6E"/>
              <w:left w:val="single" w:sz="4" w:space="0" w:color="6E6E6E"/>
              <w:bottom w:val="single" w:sz="4" w:space="0" w:color="6E6E6E"/>
            </w:tcBorders>
          </w:tcPr>
          <w:p w:rsidR="00434D13" w:rsidRDefault="00FB0FFF">
            <w:pPr>
              <w:pStyle w:val="ProductList-TableBody"/>
            </w:pPr>
            <w:r>
              <w:t>Office 365 (E3, E4, E5) från SA</w:t>
            </w:r>
          </w:p>
        </w:tc>
        <w:tc>
          <w:tcPr>
            <w:tcW w:w="3800" w:type="dxa"/>
          </w:tcPr>
          <w:p w:rsidR="00434D13" w:rsidRDefault="00FB0FFF">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rsidR="00434D13" w:rsidRDefault="00FB0FFF">
            <w:pPr>
              <w:pStyle w:val="ProductList-TableBody"/>
            </w:pPr>
            <w:r>
              <w:t>Enterprise CAL Bridge för Office 365 eller</w:t>
            </w:r>
          </w:p>
          <w:p w:rsidR="00434D13" w:rsidRDefault="00FB0FFF">
            <w:pPr>
              <w:pStyle w:val="ProductList-TableBody"/>
            </w:pPr>
            <w:r>
              <w:t>Enterprise Mobility + Security</w:t>
            </w:r>
          </w:p>
        </w:tc>
      </w:tr>
    </w:tbl>
    <w:p w:rsidR="00434D13" w:rsidRDefault="00434D13">
      <w:pPr>
        <w:pStyle w:val="ProductList-Body"/>
      </w:pPr>
    </w:p>
    <w:p w:rsidR="00434D13" w:rsidRDefault="00FB0FFF">
      <w:pPr>
        <w:pStyle w:val="ProductList-Offering2HeadingNoBorder"/>
        <w:outlineLvl w:val="2"/>
      </w:pPr>
      <w:r>
        <w:t>Project Online</w:t>
      </w:r>
      <w:r>
        <w:fldChar w:fldCharType="begin"/>
      </w:r>
      <w:r>
        <w:instrText xml:space="preserve"> TC "</w:instrText>
      </w:r>
      <w:bookmarkStart w:id="401" w:name="_Toc10196084"/>
      <w:r>
        <w:instrText>Project Online</w:instrText>
      </w:r>
      <w:bookmarkEnd w:id="401"/>
      <w:r>
        <w:instrText>" \l 3</w:instrText>
      </w:r>
      <w:r>
        <w:fldChar w:fldCharType="end"/>
      </w:r>
    </w:p>
    <w:p w:rsidR="00434D13" w:rsidRDefault="00434D13">
      <w:pPr>
        <w:pStyle w:val="ProductList-Body"/>
      </w:pPr>
    </w:p>
    <w:tbl>
      <w:tblPr>
        <w:tblStyle w:val="PURTable"/>
        <w:tblW w:w="0" w:type="dxa"/>
        <w:tblLook w:val="04A0" w:firstRow="1" w:lastRow="0" w:firstColumn="1" w:lastColumn="0" w:noHBand="0" w:noVBand="1"/>
      </w:tblPr>
      <w:tblGrid>
        <w:gridCol w:w="5504"/>
        <w:gridCol w:w="5412"/>
      </w:tblGrid>
      <w:tr w:rsidR="00434D1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34D13" w:rsidRDefault="00FB0FFF">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434D13" w:rsidRDefault="00FB0FFF">
            <w:pPr>
              <w:pStyle w:val="ProductList-TableBody"/>
            </w:pPr>
            <w:r>
              <w:rPr>
                <w:color w:val="FFFFFF"/>
              </w:rPr>
              <w:t>Kvalificerande licens(er)</w:t>
            </w:r>
          </w:p>
        </w:tc>
      </w:tr>
      <w:tr w:rsidR="00434D13">
        <w:tc>
          <w:tcPr>
            <w:tcW w:w="612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lastRenderedPageBreak/>
              <w:t>Project Online Professional Från SA</w:t>
            </w: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Project Professional</w:t>
            </w:r>
          </w:p>
        </w:tc>
      </w:tr>
      <w:tr w:rsidR="00434D13">
        <w:tc>
          <w:tcPr>
            <w:tcW w:w="612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Project Server CAL</w:t>
            </w:r>
          </w:p>
        </w:tc>
      </w:tr>
      <w:tr w:rsidR="00434D13">
        <w:tc>
          <w:tcPr>
            <w:tcW w:w="6120" w:type="dxa"/>
            <w:tcBorders>
              <w:top w:val="single" w:sz="4" w:space="0" w:color="6E6E6E"/>
              <w:left w:val="single" w:sz="4" w:space="0" w:color="6E6E6E"/>
              <w:bottom w:val="none" w:sz="4" w:space="0" w:color="6E6E6E"/>
              <w:right w:val="single" w:sz="4" w:space="0" w:color="6E6E6E"/>
            </w:tcBorders>
          </w:tcPr>
          <w:p w:rsidR="00434D13" w:rsidRDefault="00FB0FFF">
            <w:pPr>
              <w:pStyle w:val="ProductList-TableBody"/>
            </w:pPr>
            <w:r>
              <w:t>Project Online Premium, från SA</w:t>
            </w: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Project Professional</w:t>
            </w:r>
          </w:p>
        </w:tc>
      </w:tr>
      <w:tr w:rsidR="00434D13">
        <w:tc>
          <w:tcPr>
            <w:tcW w:w="6120" w:type="dxa"/>
            <w:tcBorders>
              <w:top w:val="none" w:sz="4" w:space="0" w:color="6E6E6E"/>
              <w:left w:val="single" w:sz="4" w:space="0" w:color="6E6E6E"/>
              <w:bottom w:val="single" w:sz="4" w:space="0" w:color="6E6E6E"/>
              <w:right w:val="single" w:sz="4" w:space="0" w:color="6E6E6E"/>
            </w:tcBorders>
          </w:tcPr>
          <w:p w:rsidR="00434D13" w:rsidRDefault="00434D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Project Server CAL</w:t>
            </w:r>
          </w:p>
        </w:tc>
      </w:tr>
    </w:tbl>
    <w:p w:rsidR="00434D13" w:rsidRDefault="00FB0FFF">
      <w:pPr>
        <w:pStyle w:val="ProductList-SectionHeading"/>
        <w:pageBreakBefore/>
        <w:outlineLvl w:val="0"/>
      </w:pPr>
      <w:bookmarkStart w:id="402" w:name="_Sec562"/>
      <w:bookmarkEnd w:id="372"/>
      <w:r>
        <w:lastRenderedPageBreak/>
        <w:t>Bilaga D – Professionella tjänster</w:t>
      </w:r>
      <w:r>
        <w:fldChar w:fldCharType="begin"/>
      </w:r>
      <w:r>
        <w:instrText xml:space="preserve"> TC "</w:instrText>
      </w:r>
      <w:bookmarkStart w:id="403" w:name="_Toc10196085"/>
      <w:r>
        <w:instrText>Bilaga D – Professionella tjänster</w:instrText>
      </w:r>
      <w:bookmarkEnd w:id="403"/>
      <w:r>
        <w:instrText>" \l 1</w:instrText>
      </w:r>
      <w:r>
        <w:fldChar w:fldCharType="end"/>
      </w:r>
    </w:p>
    <w:p w:rsidR="00434D13" w:rsidRDefault="00FB0FFF">
      <w:pPr>
        <w:pStyle w:val="ProductList-Body"/>
      </w:pPr>
      <w:r>
        <w:t>De Professionella Tjänster som finns tillgängliga genom Microsofts volymlicensiering beskrivs nedan.</w:t>
      </w:r>
    </w:p>
    <w:p w:rsidR="00434D13" w:rsidRDefault="00FB0FFF">
      <w:pPr>
        <w:pStyle w:val="ProductList-Offering1Heading"/>
        <w:outlineLvl w:val="1"/>
      </w:pPr>
      <w:bookmarkStart w:id="404" w:name="_Sec565"/>
      <w:r>
        <w:t>Microsoft Premier-supporterbjudanden</w:t>
      </w:r>
      <w:bookmarkEnd w:id="404"/>
      <w:r>
        <w:fldChar w:fldCharType="begin"/>
      </w:r>
      <w:r>
        <w:instrText xml:space="preserve"> TC "</w:instrText>
      </w:r>
      <w:bookmarkStart w:id="405" w:name="_Toc10196086"/>
      <w:r>
        <w:instrText>Microsoft Premier-supporterbjudanden</w:instrText>
      </w:r>
      <w:bookmarkEnd w:id="405"/>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434D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jc w:val="center"/>
            </w:pPr>
            <w:r>
              <w:rPr>
                <w:color w:val="FFFFFF"/>
              </w:rPr>
              <w:t>Premier Plus</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Månatlig</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Upp till 10 timmar</w:t>
            </w:r>
          </w:p>
          <w:p w:rsidR="00434D13" w:rsidRDefault="00FB0FFF">
            <w:pPr>
              <w:pStyle w:val="ProductList-TableBody"/>
            </w:pPr>
            <w:r>
              <w:t>+1 Health Check</w:t>
            </w:r>
          </w:p>
          <w:p w:rsidR="00434D13" w:rsidRDefault="00FB0FFF">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Upp till 160 timmar</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Upp till 140 timmar</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jc w:val="center"/>
            </w:pPr>
            <w:r>
              <w:t>X</w:t>
            </w:r>
          </w:p>
        </w:tc>
      </w:tr>
      <w:tr w:rsidR="00434D13">
        <w:tc>
          <w:tcPr>
            <w:tcW w:w="404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Paket med 20</w:t>
            </w:r>
          </w:p>
        </w:tc>
      </w:tr>
    </w:tbl>
    <w:p w:rsidR="00434D13" w:rsidRDefault="00FB0FFF">
      <w:pPr>
        <w:pStyle w:val="ProductList-Body"/>
      </w:pPr>
      <w:r>
        <w:rPr>
          <w:vertAlign w:val="superscript"/>
        </w:rPr>
        <w:t xml:space="preserve">1 </w:t>
      </w:r>
      <w:r>
        <w:rPr>
          <w:i/>
        </w:rPr>
        <w:t>Kontorstid definieras lokalt.</w:t>
      </w:r>
    </w:p>
    <w:p w:rsidR="00434D13" w:rsidRDefault="00434D13">
      <w:pPr>
        <w:pStyle w:val="ProductList-Body"/>
      </w:pPr>
    </w:p>
    <w:tbl>
      <w:tblPr>
        <w:tblStyle w:val="PURTable"/>
        <w:tblW w:w="0" w:type="dxa"/>
        <w:tblLook w:val="04A0" w:firstRow="1" w:lastRow="0" w:firstColumn="1" w:lastColumn="0" w:noHBand="0" w:noVBand="1"/>
      </w:tblPr>
      <w:tblGrid>
        <w:gridCol w:w="2704"/>
        <w:gridCol w:w="2704"/>
        <w:gridCol w:w="2691"/>
        <w:gridCol w:w="2817"/>
      </w:tblGrid>
      <w:tr w:rsidR="00434D1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Förväntat svar från kunden</w:t>
            </w:r>
          </w:p>
        </w:tc>
      </w:tr>
      <w:tr w:rsidR="00434D13">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 xml:space="preserve">Katastrofal inverkan på verksamheten: </w:t>
            </w:r>
          </w:p>
          <w:p w:rsidR="00434D13" w:rsidRDefault="00FB0FFF">
            <w:pPr>
              <w:pStyle w:val="ProductList-TableBody"/>
            </w:pPr>
            <w:r>
              <w:t>En mycket viktig (uppdragskritisk) affärsprocess går helt om intet och arbetet kan rimligen inte fortsätta</w:t>
            </w:r>
          </w:p>
          <w:p w:rsidR="00434D13" w:rsidRDefault="00FB0FFF">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Första samtalssvar inom 1 timme eller mindre</w:t>
            </w:r>
          </w:p>
          <w:p w:rsidR="00434D13" w:rsidRDefault="00FB0FFF">
            <w:pPr>
              <w:pStyle w:val="ProductList-TableBody"/>
            </w:pPr>
            <w:r>
              <w:t>Microsofts Resurser på kundens anläggning så snabbt som möjligt.</w:t>
            </w:r>
          </w:p>
          <w:p w:rsidR="00434D13" w:rsidRDefault="00FB0FFF">
            <w:pPr>
              <w:pStyle w:val="ProductList-TableBody"/>
            </w:pPr>
            <w:r>
              <w:t>Kontinuerlig hjälp dygnet runt</w:t>
            </w:r>
          </w:p>
          <w:p w:rsidR="00434D13" w:rsidRDefault="00FB0FFF">
            <w:pPr>
              <w:pStyle w:val="ProductList-TableBody"/>
            </w:pPr>
            <w:r>
              <w:t>Snabb Uppflyttning inom Microsoft till produktteamen</w:t>
            </w:r>
          </w:p>
          <w:p w:rsidR="00434D13" w:rsidRDefault="00FB0FFF">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 xml:space="preserve">De överordnade cheferna hos kunden meddelas. </w:t>
            </w:r>
          </w:p>
          <w:p w:rsidR="00434D13" w:rsidRDefault="00FB0FFF">
            <w:pPr>
              <w:pStyle w:val="ProductList-TableBody"/>
            </w:pPr>
            <w:r>
              <w:t>Lämpliga resurser sätts in för att upprätthålla en kontinuerlig hjälp dygnet runt</w:t>
            </w:r>
            <w:r>
              <w:rPr>
                <w:vertAlign w:val="superscript"/>
              </w:rPr>
              <w:t>2</w:t>
            </w:r>
          </w:p>
          <w:p w:rsidR="00434D13" w:rsidRDefault="00FB0FFF">
            <w:pPr>
              <w:pStyle w:val="ProductList-TableBody"/>
            </w:pPr>
            <w:r>
              <w:t>Snabb åtkomst och svar från ändringskontrollinstansen</w:t>
            </w:r>
          </w:p>
        </w:tc>
      </w:tr>
      <w:tr w:rsidR="00434D13">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 xml:space="preserve">Kritisk inverkan på verksamheten: </w:t>
            </w:r>
          </w:p>
          <w:p w:rsidR="00434D13" w:rsidRDefault="00FB0FFF">
            <w:pPr>
              <w:pStyle w:val="ProductList-TableBody"/>
            </w:pPr>
            <w:r>
              <w:t>Betydande förlust eller försämring av tjänster</w:t>
            </w:r>
          </w:p>
          <w:p w:rsidR="00434D13" w:rsidRDefault="00FB0FFF">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Första samtalssvar inom 1 timme eller mindre</w:t>
            </w:r>
          </w:p>
          <w:p w:rsidR="00434D13" w:rsidRDefault="00FB0FFF">
            <w:pPr>
              <w:pStyle w:val="ProductList-TableBody"/>
            </w:pPr>
            <w:r>
              <w:t>Microsofts Resurser på kundens anläggning efter behov.</w:t>
            </w:r>
          </w:p>
          <w:p w:rsidR="00434D13" w:rsidRDefault="00FB0FFF">
            <w:pPr>
              <w:pStyle w:val="ProductList-TableBody"/>
            </w:pPr>
            <w:r>
              <w:t>Kontinuerlig hjälp dygnet runt</w:t>
            </w:r>
          </w:p>
          <w:p w:rsidR="00434D13" w:rsidRDefault="00FB0FFF">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Lämpliga resurser sätts in för att upprätthålla en kontinuerlig hjälp dygnet runt</w:t>
            </w:r>
            <w:r>
              <w:rPr>
                <w:vertAlign w:val="superscript"/>
              </w:rPr>
              <w:t>2</w:t>
            </w:r>
          </w:p>
          <w:p w:rsidR="00434D13" w:rsidRDefault="00FB0FFF">
            <w:pPr>
              <w:pStyle w:val="ProductList-TableBody"/>
            </w:pPr>
            <w:r>
              <w:t>Snabb åtkomst och svar från ändringskontrollinstansen</w:t>
            </w:r>
          </w:p>
          <w:p w:rsidR="00434D13" w:rsidRDefault="00FB0FFF">
            <w:pPr>
              <w:pStyle w:val="ProductList-TableBody"/>
            </w:pPr>
            <w:r>
              <w:t>Lämpliga ansvariga meddelas</w:t>
            </w:r>
          </w:p>
        </w:tc>
      </w:tr>
      <w:tr w:rsidR="00434D13">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 xml:space="preserve">Måttlig inverkan på verksamheten: </w:t>
            </w:r>
          </w:p>
          <w:p w:rsidR="00434D13" w:rsidRDefault="00FB0FFF">
            <w:pPr>
              <w:pStyle w:val="ProductList-TableBody"/>
            </w:pPr>
            <w:r>
              <w:t>Måttlig förlust eller försämring av tjänsterna, men arbetet kan rimligen fortsätta på något sätt.</w:t>
            </w:r>
          </w:p>
          <w:p w:rsidR="00434D13" w:rsidRDefault="00FB0FFF">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Första samtalssvar inom 2 timmar eller mindre</w:t>
            </w:r>
          </w:p>
          <w:p w:rsidR="00434D13" w:rsidRDefault="00FB0FFF">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Lämpliga resurser sätts in för att upprätthålla en kontinuerlig hjälp under Kontorstid</w:t>
            </w:r>
            <w:r>
              <w:rPr>
                <w:vertAlign w:val="superscript"/>
              </w:rPr>
              <w:t>1</w:t>
            </w:r>
          </w:p>
          <w:p w:rsidR="00434D13" w:rsidRDefault="00FB0FFF">
            <w:pPr>
              <w:pStyle w:val="ProductList-TableBody"/>
            </w:pPr>
            <w:r>
              <w:t>Åtkomst och svar från ändringskontrollinstansen inom 4 timmar (Kontorstid)</w:t>
            </w:r>
            <w:r>
              <w:rPr>
                <w:vertAlign w:val="superscript"/>
              </w:rPr>
              <w:t>1</w:t>
            </w:r>
          </w:p>
        </w:tc>
      </w:tr>
      <w:tr w:rsidR="00434D13">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 xml:space="preserve">Minimal inverkan på verksamheten: </w:t>
            </w:r>
          </w:p>
          <w:p w:rsidR="00434D13" w:rsidRDefault="00FB0FFF">
            <w:pPr>
              <w:pStyle w:val="ProductList-TableBody"/>
            </w:pPr>
            <w:r>
              <w:t>Kundens verksamhet fungerar till stor del med kortare eller inga avbrott i tjänsterna.</w:t>
            </w:r>
          </w:p>
          <w:p w:rsidR="00434D13" w:rsidRDefault="00FB0FFF">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Första samtalssvar inom 4 timmar eller mindre</w:t>
            </w:r>
          </w:p>
          <w:p w:rsidR="00434D13" w:rsidRDefault="00FB0FFF">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Korrekt kontaktinformation till ärendeansvarig</w:t>
            </w:r>
          </w:p>
          <w:p w:rsidR="00434D13" w:rsidRDefault="00FB0FFF">
            <w:pPr>
              <w:pStyle w:val="ProductList-TableBody"/>
            </w:pPr>
            <w:r>
              <w:t>Svar inom 24 timmar</w:t>
            </w:r>
          </w:p>
        </w:tc>
      </w:tr>
    </w:tbl>
    <w:p w:rsidR="00434D13" w:rsidRDefault="00FB0FFF">
      <w:pPr>
        <w:pStyle w:val="ProductList-Body"/>
      </w:pPr>
      <w:r>
        <w:rPr>
          <w:vertAlign w:val="superscript"/>
        </w:rPr>
        <w:t>1</w:t>
      </w:r>
      <w:r>
        <w:rPr>
          <w:i/>
        </w:rPr>
        <w:t>Kontorstid definieras lokalt.</w:t>
      </w:r>
    </w:p>
    <w:p w:rsidR="00434D13" w:rsidRDefault="00FB0FFF">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434D13" w:rsidRDefault="00434D13">
      <w:pPr>
        <w:pStyle w:val="ProductList-Body"/>
      </w:pPr>
    </w:p>
    <w:p w:rsidR="00434D13" w:rsidRDefault="00FB0FFF">
      <w:pPr>
        <w:pStyle w:val="ProductList-ClauseHeading"/>
        <w:outlineLvl w:val="2"/>
      </w:pPr>
      <w:r>
        <w:t>Kopplade affärsregler</w:t>
      </w:r>
    </w:p>
    <w:p w:rsidR="00434D13" w:rsidRDefault="00FB0FFF">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rsidR="00434D13" w:rsidRDefault="00FB0FFF">
      <w:pPr>
        <w:pStyle w:val="ProductList-Offering1Heading"/>
        <w:outlineLvl w:val="1"/>
      </w:pPr>
      <w:bookmarkStart w:id="406" w:name="_Sec566"/>
      <w:r>
        <w:t>Erbjudanden för Microsoft Digital Advisory Services</w:t>
      </w:r>
      <w:bookmarkEnd w:id="406"/>
      <w:r>
        <w:fldChar w:fldCharType="begin"/>
      </w:r>
      <w:r>
        <w:instrText xml:space="preserve"> TC "</w:instrText>
      </w:r>
      <w:bookmarkStart w:id="407" w:name="_Toc10196087"/>
      <w:r>
        <w:instrText>Erbjudanden för Microsoft Digital Advisory Services</w:instrText>
      </w:r>
      <w:bookmarkEnd w:id="407"/>
      <w:r>
        <w:instrText>" \l 2</w:instrText>
      </w:r>
      <w:r>
        <w:fldChar w:fldCharType="end"/>
      </w:r>
    </w:p>
    <w:p w:rsidR="00434D13" w:rsidRDefault="00FB0FFF">
      <w:pPr>
        <w:pStyle w:val="ProductList-Body"/>
      </w:pPr>
      <w:r>
        <w:lastRenderedPageBreak/>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35"/>
        <w:gridCol w:w="2727"/>
        <w:gridCol w:w="2727"/>
        <w:gridCol w:w="2727"/>
      </w:tblGrid>
      <w:tr w:rsidR="00434D1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Digital Advisory Portfolio</w:t>
            </w:r>
          </w:p>
        </w:tc>
      </w:tr>
      <w:tr w:rsidR="00434D13">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9RO-xxxx</w:t>
            </w:r>
          </w:p>
        </w:tc>
      </w:tr>
      <w:tr w:rsidR="00434D13">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Upp till 1 600 timmar sammanlagt med Microsofts digitala rådgivare och Enterprise-tjänstteamet.</w:t>
            </w:r>
          </w:p>
        </w:tc>
      </w:tr>
      <w:tr w:rsidR="00434D13">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pPr>
          </w:p>
        </w:tc>
      </w:tr>
      <w:tr w:rsidR="00434D13">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pPr>
          </w:p>
        </w:tc>
      </w:tr>
      <w:tr w:rsidR="00434D13">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34D13" w:rsidRDefault="00434D13">
            <w:pPr>
              <w:pStyle w:val="ProductList-TableBody"/>
            </w:pPr>
          </w:p>
        </w:tc>
      </w:tr>
      <w:tr w:rsidR="00434D13">
        <w:tc>
          <w:tcPr>
            <w:tcW w:w="306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34D13" w:rsidRDefault="00FB0FFF">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rsidR="00434D13" w:rsidRDefault="00434D13">
            <w:pPr>
              <w:pStyle w:val="ProductList-TableBody"/>
            </w:pPr>
          </w:p>
        </w:tc>
      </w:tr>
    </w:tbl>
    <w:p w:rsidR="00434D13" w:rsidRDefault="00434D13">
      <w:pPr>
        <w:pStyle w:val="ProductList-Body"/>
      </w:pPr>
    </w:p>
    <w:p w:rsidR="00434D13" w:rsidRDefault="00FB0FFF">
      <w:pPr>
        <w:pStyle w:val="ProductList-ClauseHeading"/>
        <w:outlineLvl w:val="2"/>
      </w:pPr>
      <w:r>
        <w:t>Digital Advisory-servicemoduler</w:t>
      </w:r>
    </w:p>
    <w:p w:rsidR="00434D13" w:rsidRDefault="00FB0FFF">
      <w:pPr>
        <w:pStyle w:val="ProductList-Body"/>
      </w:pPr>
      <w:r>
        <w:t>Digital Advisory-åtagandet omfattar en eller flera Digital Advisory-servicemoduler såsom framgår av leveransplanen för tjänsten.</w:t>
      </w:r>
    </w:p>
    <w:p w:rsidR="00434D13" w:rsidRDefault="00434D13">
      <w:pPr>
        <w:pStyle w:val="ProductList-Body"/>
      </w:pPr>
    </w:p>
    <w:p w:rsidR="00434D13" w:rsidRDefault="00FB0FFF">
      <w:pPr>
        <w:pStyle w:val="ProductList-ClauseHeading"/>
        <w:outlineLvl w:val="2"/>
      </w:pPr>
      <w:r>
        <w:t>Tjänster som inte omfattas</w:t>
      </w:r>
    </w:p>
    <w:p w:rsidR="00434D13" w:rsidRDefault="00FB0FFF">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rsidR="00434D13" w:rsidRDefault="00434D13">
      <w:pPr>
        <w:pStyle w:val="ProductList-Body"/>
      </w:pPr>
    </w:p>
    <w:p w:rsidR="00434D13" w:rsidRDefault="00FB0FFF">
      <w:pPr>
        <w:pStyle w:val="ProductList-ClauseHeading"/>
        <w:outlineLvl w:val="2"/>
      </w:pPr>
      <w:r>
        <w:t>Kundens ansvar</w:t>
      </w:r>
    </w:p>
    <w:p w:rsidR="00434D13" w:rsidRDefault="00FB0FFF">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Microsoft-konsulter på plats, som inte är betalda i förväg, ansvarar kunden för rimliga rese- och levnadsomkostnader.</w:t>
      </w:r>
    </w:p>
    <w:p w:rsidR="00434D13" w:rsidRDefault="00FB0FFF">
      <w:pPr>
        <w:pStyle w:val="ProductList-Offering1Heading"/>
        <w:outlineLvl w:val="1"/>
      </w:pPr>
      <w:bookmarkStart w:id="408" w:name="_Sec567"/>
      <w:r>
        <w:t>Erbjudanden om Sales Productivity Accelerator</w:t>
      </w:r>
      <w:bookmarkEnd w:id="408"/>
      <w:r>
        <w:fldChar w:fldCharType="begin"/>
      </w:r>
      <w:r>
        <w:instrText xml:space="preserve"> TC "</w:instrText>
      </w:r>
      <w:bookmarkStart w:id="409" w:name="_Toc10196088"/>
      <w:r>
        <w:instrText>Erbjudanden om Sales Productivity Accelerator</w:instrText>
      </w:r>
      <w:bookmarkEnd w:id="409"/>
      <w:r>
        <w:instrText>" \l 2</w:instrText>
      </w:r>
      <w:r>
        <w:fldChar w:fldCharType="end"/>
      </w:r>
    </w:p>
    <w:p w:rsidR="00434D13" w:rsidRDefault="00FB0FFF">
      <w:pPr>
        <w:pStyle w:val="ProductList-ClauseHeading"/>
        <w:outlineLvl w:val="2"/>
      </w:pPr>
      <w:r>
        <w:t>Översikt över Sales Productivity Accelerator</w:t>
      </w:r>
    </w:p>
    <w:p w:rsidR="00434D13" w:rsidRDefault="00FB0FFF">
      <w:pPr>
        <w:pStyle w:val="ProductList-Body"/>
      </w:pPr>
      <w:r>
        <w:t>Sales Productivity Accelerator är en tjänst som tillhanda hålls av Microsoft Services under en period på fyra (4) veckor för att leverera en implementering av Microsoft Dynamics 365.</w:t>
      </w:r>
    </w:p>
    <w:p w:rsidR="00434D13" w:rsidRDefault="00434D13">
      <w:pPr>
        <w:pStyle w:val="ProductList-Body"/>
      </w:pPr>
    </w:p>
    <w:p w:rsidR="00434D13" w:rsidRDefault="00FB0FFF">
      <w:pPr>
        <w:pStyle w:val="ProductList-Body"/>
      </w:pPr>
      <w:r>
        <w:t>Sales Productivity Accelerator inkluderar följande leveransmaterial:</w:t>
      </w:r>
    </w:p>
    <w:p w:rsidR="00434D13" w:rsidRDefault="00FB0FFF" w:rsidP="00FB0FFF">
      <w:pPr>
        <w:pStyle w:val="ProductList-Bullet"/>
        <w:numPr>
          <w:ilvl w:val="0"/>
          <w:numId w:val="64"/>
        </w:numPr>
      </w:pPr>
      <w:r>
        <w:rPr>
          <w:b/>
          <w:color w:val="00188F"/>
        </w:rPr>
        <w:t>Service Delivery Plan</w:t>
      </w:r>
      <w:r>
        <w:t>: skapad av en Microsoft-konsult för att uppfylla kundens verksamhetsmål.</w:t>
      </w:r>
    </w:p>
    <w:p w:rsidR="00434D13" w:rsidRDefault="00FB0FFF" w:rsidP="00FB0FFF">
      <w:pPr>
        <w:pStyle w:val="ProductList-Bullet"/>
        <w:numPr>
          <w:ilvl w:val="0"/>
          <w:numId w:val="64"/>
        </w:numPr>
      </w:pPr>
      <w:r>
        <w:rPr>
          <w:b/>
          <w:color w:val="00188F"/>
        </w:rPr>
        <w:t>Workshops</w:t>
      </w:r>
      <w:r>
        <w:t>: avsätter upp till totalt sexton (16) timmar för workshops:</w:t>
      </w:r>
    </w:p>
    <w:p w:rsidR="00434D13" w:rsidRDefault="00FB0FFF" w:rsidP="00FB0FFF">
      <w:pPr>
        <w:pStyle w:val="ProductList-Bullet"/>
        <w:numPr>
          <w:ilvl w:val="1"/>
          <w:numId w:val="64"/>
        </w:numPr>
      </w:pPr>
      <w:r>
        <w:t>Upp till två (2) upptäcktsworkshops, för att utforska och definiera huvudanvändning och verksamhetskrav, enligt vad som tillhandahålls av kunden, för konfigurationsinställningar;</w:t>
      </w:r>
    </w:p>
    <w:p w:rsidR="00434D13" w:rsidRDefault="00FB0FFF" w:rsidP="00FB0FFF">
      <w:pPr>
        <w:pStyle w:val="ProductList-Bullet"/>
        <w:numPr>
          <w:ilvl w:val="1"/>
          <w:numId w:val="64"/>
        </w:numPr>
      </w:pPr>
      <w:r>
        <w:t>Upp till fyra (4) workshops för granskning av design under Byggfasen.</w:t>
      </w:r>
    </w:p>
    <w:p w:rsidR="00434D13" w:rsidRDefault="00FB0FFF" w:rsidP="00FB0FFF">
      <w:pPr>
        <w:pStyle w:val="ProductList-Bullet"/>
        <w:numPr>
          <w:ilvl w:val="0"/>
          <w:numId w:val="64"/>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rsidR="00434D13" w:rsidRDefault="00FB0FFF" w:rsidP="00FB0FFF">
      <w:pPr>
        <w:pStyle w:val="ProductList-Bullet"/>
        <w:numPr>
          <w:ilvl w:val="0"/>
          <w:numId w:val="64"/>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rsidR="00434D13" w:rsidRDefault="00FB0FFF" w:rsidP="00FB0FFF">
      <w:pPr>
        <w:pStyle w:val="ProductList-Bullet"/>
        <w:numPr>
          <w:ilvl w:val="0"/>
          <w:numId w:val="64"/>
        </w:numPr>
      </w:pPr>
      <w:r>
        <w:rPr>
          <w:b/>
          <w:color w:val="00188F"/>
        </w:rPr>
        <w:t>Testning</w:t>
      </w:r>
      <w:r>
        <w:t>: avsätter upp till tjugosex (26) timmar till upp till två (2) teser (t.ex. Systemtest och UAT).</w:t>
      </w:r>
    </w:p>
    <w:p w:rsidR="00434D13" w:rsidRDefault="00FB0FFF" w:rsidP="00FB0FFF">
      <w:pPr>
        <w:pStyle w:val="ProductList-Bullet"/>
        <w:numPr>
          <w:ilvl w:val="0"/>
          <w:numId w:val="64"/>
        </w:numPr>
      </w:pPr>
      <w:r>
        <w:rPr>
          <w:b/>
          <w:color w:val="00188F"/>
        </w:rPr>
        <w:t>Utbildning och överföring av Kunskap</w:t>
      </w:r>
      <w:r>
        <w:t>: Tillhandahålla en (1) produktorienterad utbildning för kundens användare, för upp till totalt fyra (4) timmar.</w:t>
      </w:r>
    </w:p>
    <w:p w:rsidR="00434D13" w:rsidRDefault="00FB0FFF" w:rsidP="00FB0FFF">
      <w:pPr>
        <w:pStyle w:val="ProductList-Bullet"/>
        <w:numPr>
          <w:ilvl w:val="0"/>
          <w:numId w:val="64"/>
        </w:numPr>
      </w:pPr>
      <w:r>
        <w:rPr>
          <w:b/>
          <w:color w:val="00188F"/>
        </w:rPr>
        <w:t>Driftsättningsverktyg</w:t>
      </w:r>
      <w:r>
        <w:t>: Tillhandahålla upp till fyrtio (40) timmar med support för driftsättning och lansering (vecka 4) med förbehåll för projektet förbestämda omfattning och krav.</w:t>
      </w:r>
    </w:p>
    <w:p w:rsidR="00434D13" w:rsidRDefault="00434D13">
      <w:pPr>
        <w:pStyle w:val="ProductList-Body"/>
      </w:pPr>
    </w:p>
    <w:p w:rsidR="00434D13" w:rsidRDefault="00FB0FFF">
      <w:pPr>
        <w:pStyle w:val="ProductList-ClauseHeading"/>
        <w:outlineLvl w:val="2"/>
      </w:pPr>
      <w:r>
        <w:t>Kundens ansvar</w:t>
      </w:r>
    </w:p>
    <w:p w:rsidR="00434D13" w:rsidRDefault="00FB0FFF">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FB0FFF">
      <w:pPr>
        <w:pStyle w:val="ProductList-SectionHeading"/>
        <w:pageBreakBefore/>
        <w:outlineLvl w:val="0"/>
      </w:pPr>
      <w:bookmarkStart w:id="410" w:name="_Sec563"/>
      <w:bookmarkEnd w:id="402"/>
      <w:r>
        <w:lastRenderedPageBreak/>
        <w:t>Bilaga E – Kompletterande villkor för Programavtal</w:t>
      </w:r>
      <w:r>
        <w:fldChar w:fldCharType="begin"/>
      </w:r>
      <w:r>
        <w:instrText xml:space="preserve"> TC "</w:instrText>
      </w:r>
      <w:bookmarkStart w:id="411" w:name="_Toc10196089"/>
      <w:r>
        <w:instrText>Bilaga E – Kompletterande villkor för Programavtal</w:instrText>
      </w:r>
      <w:bookmarkEnd w:id="411"/>
      <w:r>
        <w:instrText>" \l 1</w:instrText>
      </w:r>
      <w:r>
        <w:fldChar w:fldCharType="end"/>
      </w:r>
    </w:p>
    <w:p w:rsidR="00434D13" w:rsidRDefault="00FB0FFF">
      <w:pPr>
        <w:pStyle w:val="ProductList-Body"/>
      </w:pPr>
      <w:r>
        <w:t>Villkoren nedan gäller för kundens volymlicensieringsavtal, enligt beskrivning.</w:t>
      </w:r>
    </w:p>
    <w:p w:rsidR="00434D13" w:rsidRDefault="00FB0FFF">
      <w:pPr>
        <w:pStyle w:val="ProductList-Offering1Heading"/>
        <w:outlineLvl w:val="1"/>
      </w:pPr>
      <w:bookmarkStart w:id="412" w:name="_Sec568"/>
      <w:r>
        <w:t>Kompletterande villkor för Select Plus-program</w:t>
      </w:r>
      <w:bookmarkEnd w:id="412"/>
      <w:r>
        <w:fldChar w:fldCharType="begin"/>
      </w:r>
      <w:r>
        <w:instrText xml:space="preserve"> TC "</w:instrText>
      </w:r>
      <w:bookmarkStart w:id="413" w:name="_Toc10196090"/>
      <w:r>
        <w:instrText>Kompletterande villkor för Select Plus-program</w:instrText>
      </w:r>
      <w:bookmarkEnd w:id="413"/>
      <w:r>
        <w:instrText>" \l 2</w:instrText>
      </w:r>
      <w:r>
        <w:fldChar w:fldCharType="end"/>
      </w:r>
    </w:p>
    <w:p w:rsidR="00434D13" w:rsidRDefault="00FB0FFF">
      <w:pPr>
        <w:pStyle w:val="ProductList-Body"/>
      </w:pPr>
      <w:r>
        <w:t>Select Plus kräver en minsta beställningsmängd på 500 poäng per grupp under det första året. Det här kravet på beställningsmängd kan hävas om ett kvalificerat Avtal tillhandahålls.</w:t>
      </w:r>
    </w:p>
    <w:p w:rsidR="00434D13" w:rsidRDefault="00434D13">
      <w:pPr>
        <w:pStyle w:val="ProductList-Body"/>
      </w:pPr>
    </w:p>
    <w:p w:rsidR="00434D13" w:rsidRDefault="00FB0FFF">
      <w:pPr>
        <w:pStyle w:val="ProductList-ClauseHeading"/>
        <w:outlineLvl w:val="2"/>
      </w:pPr>
      <w:r>
        <w:t>Prisnivåer i Select Plus</w:t>
      </w:r>
    </w:p>
    <w:p w:rsidR="00434D13" w:rsidRDefault="00FB0FFF">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434D1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4D13" w:rsidRDefault="00FB0FFF">
            <w:pPr>
              <w:pStyle w:val="ProductList-TableBody"/>
            </w:pPr>
            <w:r>
              <w:rPr>
                <w:color w:val="FFFFFF"/>
              </w:rPr>
              <w:t>Lägsta årliga poäng per grupp</w:t>
            </w: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500</w:t>
            </w: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4,000</w:t>
            </w: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10,000</w:t>
            </w:r>
          </w:p>
        </w:tc>
      </w:tr>
      <w:tr w:rsidR="00434D13">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34D13" w:rsidRDefault="00FB0FFF">
            <w:pPr>
              <w:pStyle w:val="ProductList-TableBody"/>
            </w:pPr>
            <w:r>
              <w:t>25,000</w:t>
            </w:r>
          </w:p>
        </w:tc>
      </w:tr>
    </w:tbl>
    <w:p w:rsidR="00434D13" w:rsidRDefault="00FB0FFF">
      <w:pPr>
        <w:pStyle w:val="ProductList-Offering1Heading"/>
        <w:outlineLvl w:val="1"/>
      </w:pPr>
      <w:bookmarkStart w:id="414" w:name="_Sec569"/>
      <w:r>
        <w:t>Definitioner av hantering för kvalificerade enheter</w:t>
      </w:r>
      <w:bookmarkEnd w:id="414"/>
      <w:r>
        <w:fldChar w:fldCharType="begin"/>
      </w:r>
      <w:r>
        <w:instrText xml:space="preserve"> TC "</w:instrText>
      </w:r>
      <w:bookmarkStart w:id="415" w:name="_Toc10196091"/>
      <w:r>
        <w:instrText>Definitioner av hantering för kvalificerade enheter</w:instrText>
      </w:r>
      <w:bookmarkEnd w:id="415"/>
      <w:r>
        <w:instrText>" \l 2</w:instrText>
      </w:r>
      <w:r>
        <w:fldChar w:fldCharType="end"/>
      </w:r>
    </w:p>
    <w:p w:rsidR="00434D13" w:rsidRDefault="00FB0FFF">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rsidR="00434D13" w:rsidRDefault="00FB0FFF" w:rsidP="00FB0FFF">
      <w:pPr>
        <w:pStyle w:val="ProductList-Bullet"/>
        <w:numPr>
          <w:ilvl w:val="0"/>
          <w:numId w:val="65"/>
        </w:numPr>
      </w:pPr>
      <w:r>
        <w:t>kunden tillåter att gå med i kundens domän, eller</w:t>
      </w:r>
    </w:p>
    <w:p w:rsidR="00434D13" w:rsidRDefault="00FB0FFF" w:rsidP="00FB0FFF">
      <w:pPr>
        <w:pStyle w:val="ProductList-Bullet"/>
        <w:numPr>
          <w:ilvl w:val="0"/>
          <w:numId w:val="65"/>
        </w:numPr>
      </w:pPr>
      <w:r>
        <w:t>kunden autentiserar som ett krav för att använda program på kundens plats, eller</w:t>
      </w:r>
    </w:p>
    <w:p w:rsidR="00434D13" w:rsidRDefault="00FB0FFF" w:rsidP="00FB0FFF">
      <w:pPr>
        <w:pStyle w:val="ProductList-Bullet"/>
        <w:numPr>
          <w:ilvl w:val="0"/>
          <w:numId w:val="65"/>
        </w:numPr>
      </w:pPr>
      <w:r>
        <w:t>kunden installerar agenter på (t.ex. antivirusprogram, program mot skadlig kod eller andra agenter som krävs av kundens policy), eller</w:t>
      </w:r>
    </w:p>
    <w:p w:rsidR="00434D13" w:rsidRDefault="00FB0FFF" w:rsidP="00FB0FFF">
      <w:pPr>
        <w:pStyle w:val="ProductList-Bullet"/>
        <w:numPr>
          <w:ilvl w:val="0"/>
          <w:numId w:val="65"/>
        </w:numPr>
      </w:pPr>
      <w:r>
        <w:t>på vilka kunden direkt eller indirekt tillämpar och genomdriver grupp-policyer, eller</w:t>
      </w:r>
    </w:p>
    <w:p w:rsidR="00434D13" w:rsidRDefault="00FB0FFF" w:rsidP="00FB0FFF">
      <w:pPr>
        <w:pStyle w:val="ProductList-Bullet"/>
        <w:numPr>
          <w:ilvl w:val="0"/>
          <w:numId w:val="65"/>
        </w:numPr>
      </w:pPr>
      <w:r>
        <w:t>på vilka kunden samlar in eller tar emot data om, och konfigurerar eller ger instruktioner till maskin- eller programvaran som direkt eller indirekt tillhör en operativsystemmiljö, eller</w:t>
      </w:r>
    </w:p>
    <w:p w:rsidR="00434D13" w:rsidRDefault="00FB0FFF" w:rsidP="00FB0FFF">
      <w:pPr>
        <w:pStyle w:val="ProductList-Bullet"/>
        <w:numPr>
          <w:ilvl w:val="0"/>
          <w:numId w:val="65"/>
        </w:numPr>
      </w:pPr>
      <w:r>
        <w:t>kunden tillåter åtkomst till en virtuell desktop-infrastruktur (VDI) utanför Windows SA, Microsoft Intune (enhet) eller rättigheter till nätverksväxling för Windows Virtual Desktop Access.</w:t>
      </w:r>
    </w:p>
    <w:p w:rsidR="00434D13" w:rsidRDefault="00434D13">
      <w:pPr>
        <w:pStyle w:val="ProductList-Body"/>
      </w:pPr>
    </w:p>
    <w:p w:rsidR="00434D13" w:rsidRDefault="00FB0FFF">
      <w:pPr>
        <w:pStyle w:val="ProductList-Body"/>
      </w:pPr>
      <w:r>
        <w:t>En enhet som får åtkomst till VDI endast under rättigheter till nätverksväxling eller använder Windows To Go endast på en kvalificerad tredjemansenhet utanför kundens lokaler, och inte hanteras för andra syften enligt beskrivning här, anses inte vara ”hanterad” med avseende på denna definition.</w:t>
      </w:r>
    </w:p>
    <w:p w:rsidR="00434D13" w:rsidRDefault="00FB0FFF">
      <w:pPr>
        <w:pStyle w:val="ProductList-Offering1Heading"/>
        <w:outlineLvl w:val="1"/>
      </w:pPr>
      <w:bookmarkStart w:id="416" w:name="_Sec570"/>
      <w:r>
        <w:t>Onlinetjänster i Open-program</w:t>
      </w:r>
      <w:bookmarkEnd w:id="416"/>
      <w:r>
        <w:fldChar w:fldCharType="begin"/>
      </w:r>
      <w:r>
        <w:instrText xml:space="preserve"> TC "</w:instrText>
      </w:r>
      <w:bookmarkStart w:id="417" w:name="_Toc10196092"/>
      <w:r>
        <w:instrText>Onlinetjänster i Open-program</w:instrText>
      </w:r>
      <w:bookmarkEnd w:id="417"/>
      <w:r>
        <w:instrText>" \l 2</w:instrText>
      </w:r>
      <w:r>
        <w:fldChar w:fldCharType="end"/>
      </w:r>
    </w:p>
    <w:p w:rsidR="00434D13" w:rsidRDefault="00FB0FFF">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rsidR="00434D13" w:rsidRDefault="00434D13">
      <w:pPr>
        <w:pStyle w:val="ProductList-Body"/>
      </w:pPr>
    </w:p>
    <w:p w:rsidR="00434D13" w:rsidRDefault="00FB0FFF">
      <w:pPr>
        <w:pStyle w:val="ProductList-Body"/>
      </w:pPr>
      <w:r>
        <w:t>Kunden kvalificerar sig för Open Value-programmet genom att köpa minst 5 licenser. Användarprenumerationslicenser (användar-SLs)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rsidR="00434D13" w:rsidRDefault="00FB0FFF">
      <w:pPr>
        <w:pStyle w:val="ProductList-Offering1Heading"/>
        <w:outlineLvl w:val="1"/>
      </w:pPr>
      <w:bookmarkStart w:id="418" w:name="_Sec571"/>
      <w:r>
        <w:t>Kompletterande Villkor för Professionella Tjänster – Gamla Avtal</w:t>
      </w:r>
      <w:bookmarkEnd w:id="418"/>
      <w:r>
        <w:fldChar w:fldCharType="begin"/>
      </w:r>
      <w:r>
        <w:instrText xml:space="preserve"> TC "</w:instrText>
      </w:r>
      <w:bookmarkStart w:id="419" w:name="_Toc10196093"/>
      <w:r>
        <w:instrText>Kompletterande Villkor för Professionella Tjänster – Gamla Avtal</w:instrText>
      </w:r>
      <w:bookmarkEnd w:id="419"/>
      <w:r>
        <w:instrText>" \l 2</w:instrText>
      </w:r>
      <w:r>
        <w:fldChar w:fldCharType="end"/>
      </w:r>
    </w:p>
    <w:p w:rsidR="00434D13" w:rsidRDefault="00FB0FFF">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rsidR="00434D13" w:rsidRDefault="00434D13">
      <w:pPr>
        <w:pStyle w:val="ProductList-Body"/>
      </w:pPr>
    </w:p>
    <w:p w:rsidR="00434D13" w:rsidRDefault="00FB0FFF">
      <w:pPr>
        <w:pStyle w:val="ProductList-ClauseHeading"/>
        <w:outlineLvl w:val="2"/>
      </w:pPr>
      <w:r>
        <w:t>Användning, Äganderätt och licensrättigheter</w:t>
      </w:r>
    </w:p>
    <w:p w:rsidR="00434D13" w:rsidRDefault="00FB0FFF">
      <w:pPr>
        <w:pStyle w:val="ProductList-SubClauseHeading"/>
        <w:outlineLvl w:val="3"/>
      </w:pPr>
      <w:r>
        <w:t>Korrigeringar</w:t>
      </w:r>
    </w:p>
    <w:p w:rsidR="00434D13" w:rsidRDefault="00FB0FFF">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rsidR="00434D13" w:rsidRDefault="00434D13">
      <w:pPr>
        <w:pStyle w:val="ProductList-BodyIndented"/>
      </w:pPr>
    </w:p>
    <w:p w:rsidR="00434D13" w:rsidRDefault="00FB0FFF">
      <w:pPr>
        <w:pStyle w:val="ProductList-SubClauseHeading"/>
        <w:outlineLvl w:val="3"/>
      </w:pPr>
      <w:r>
        <w:t>Redan Existerande arbete</w:t>
      </w:r>
    </w:p>
    <w:p w:rsidR="00434D13" w:rsidRDefault="00FB0FFF">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rsidR="00434D13" w:rsidRDefault="00FB0FFF">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rsidR="00434D13" w:rsidRDefault="00434D13">
      <w:pPr>
        <w:pStyle w:val="ProductList-BodyIndented"/>
      </w:pPr>
    </w:p>
    <w:p w:rsidR="00434D13" w:rsidRDefault="00FB0FFF">
      <w:pPr>
        <w:pStyle w:val="ProductList-SubClauseHeading"/>
        <w:outlineLvl w:val="3"/>
      </w:pPr>
      <w:r>
        <w:t>Services Deliverables</w:t>
      </w:r>
    </w:p>
    <w:p w:rsidR="00434D13" w:rsidRDefault="00FB0FFF">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rsidR="00434D13" w:rsidRDefault="00434D13">
      <w:pPr>
        <w:pStyle w:val="ProductList-BodyIndented"/>
      </w:pPr>
    </w:p>
    <w:p w:rsidR="00434D13" w:rsidRDefault="00FB0FFF">
      <w:pPr>
        <w:pStyle w:val="ProductList-SubClauseHeading"/>
        <w:outlineLvl w:val="3"/>
      </w:pPr>
      <w:r>
        <w:t>Användning av teknisk information från Professionella Tjänster</w:t>
      </w:r>
    </w:p>
    <w:p w:rsidR="00434D13" w:rsidRDefault="00FB0FFF">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rsidR="00434D13" w:rsidRDefault="00434D13">
      <w:pPr>
        <w:pStyle w:val="ProductList-BodyIndented"/>
      </w:pPr>
    </w:p>
    <w:p w:rsidR="00434D13" w:rsidRDefault="00FB0FFF">
      <w:pPr>
        <w:pStyle w:val="ProductList-SubClauseHeading"/>
        <w:outlineLvl w:val="3"/>
      </w:pPr>
      <w:r>
        <w:t>Begränsningar för licens för öppen källkod</w:t>
      </w:r>
    </w:p>
    <w:p w:rsidR="00434D13" w:rsidRDefault="00FB0FFF">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rsidR="00434D13" w:rsidRDefault="00434D13">
      <w:pPr>
        <w:pStyle w:val="ProductList-BodyIndented"/>
      </w:pPr>
    </w:p>
    <w:p w:rsidR="00434D13" w:rsidRDefault="00FB0FFF">
      <w:pPr>
        <w:pStyle w:val="ProductList-SubClauseHeading"/>
        <w:outlineLvl w:val="3"/>
      </w:pPr>
      <w:r>
        <w:t>Koncernbolagens rättigheter</w:t>
      </w:r>
    </w:p>
    <w:p w:rsidR="00434D13" w:rsidRDefault="00FB0FFF">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rsidR="00434D13" w:rsidRDefault="00434D13">
      <w:pPr>
        <w:pStyle w:val="ProductList-BodyIndented"/>
      </w:pPr>
    </w:p>
    <w:p w:rsidR="00434D13" w:rsidRDefault="00FB0FFF">
      <w:pPr>
        <w:pStyle w:val="ProductList-ClauseHeading"/>
        <w:outlineLvl w:val="2"/>
      </w:pPr>
      <w:r>
        <w:t>Garantier och Ansvarsbegränsningar</w:t>
      </w:r>
    </w:p>
    <w:p w:rsidR="00434D13" w:rsidRDefault="00FB0FFF">
      <w:pPr>
        <w:pStyle w:val="ProductList-SubClauseHeading"/>
        <w:outlineLvl w:val="3"/>
      </w:pPr>
      <w:r>
        <w:t>Garanti för Professionella Tjänster</w:t>
      </w:r>
    </w:p>
    <w:p w:rsidR="00434D13" w:rsidRDefault="00FB0FFF">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rsidR="00434D13" w:rsidRDefault="00434D13">
      <w:pPr>
        <w:pStyle w:val="ProductList-BodyIndented"/>
      </w:pPr>
    </w:p>
    <w:p w:rsidR="00434D13" w:rsidRDefault="00FB0FFF">
      <w:pPr>
        <w:pStyle w:val="ProductList-SubClauseHeading"/>
        <w:outlineLvl w:val="3"/>
      </w:pPr>
      <w:r>
        <w:t>Ansvarsbegränsning</w:t>
      </w:r>
    </w:p>
    <w:p w:rsidR="00434D13" w:rsidRDefault="00FB0FFF">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intrång i den andra partens immateriella rättigheter.</w:t>
      </w:r>
    </w:p>
    <w:p w:rsidR="00434D13" w:rsidRDefault="00434D13">
      <w:pPr>
        <w:pStyle w:val="ProductList-BodyIndented"/>
        <w:jc w:val="right"/>
      </w:pPr>
    </w:p>
    <w:tbl>
      <w:tblPr>
        <w:tblStyle w:val="PURTable0"/>
        <w:tblW w:w="0" w:type="dxa"/>
        <w:tblLook w:val="04A0" w:firstRow="1" w:lastRow="0" w:firstColumn="1" w:lastColumn="0" w:noHBand="0" w:noVBand="1"/>
      </w:tblPr>
      <w:tblGrid>
        <w:gridCol w:w="1055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Indented"/>
      </w:pPr>
    </w:p>
    <w:p w:rsidR="00434D13" w:rsidRDefault="00FB0FFF">
      <w:pPr>
        <w:pStyle w:val="ProductList-SectionHeading"/>
        <w:pageBreakBefore/>
        <w:outlineLvl w:val="0"/>
      </w:pPr>
      <w:bookmarkStart w:id="420" w:name="_Sec572"/>
      <w:bookmarkEnd w:id="410"/>
      <w:r>
        <w:lastRenderedPageBreak/>
        <w:t>Bilaga F – Kampanjer</w:t>
      </w:r>
      <w:r>
        <w:fldChar w:fldCharType="begin"/>
      </w:r>
      <w:r>
        <w:instrText xml:space="preserve"> TC "</w:instrText>
      </w:r>
      <w:bookmarkStart w:id="421" w:name="_Toc10196094"/>
      <w:r>
        <w:instrText>Bilaga F – Kampanjer</w:instrText>
      </w:r>
      <w:bookmarkEnd w:id="421"/>
      <w:r>
        <w:instrText>" \l 1</w:instrText>
      </w:r>
      <w:r>
        <w:fldChar w:fldCharType="end"/>
      </w:r>
    </w:p>
    <w:p w:rsidR="00434D13" w:rsidRDefault="00434D13">
      <w:pPr>
        <w:pStyle w:val="ProductList-Body"/>
      </w:pPr>
    </w:p>
    <w:p w:rsidR="00434D13" w:rsidRDefault="00FB0FFF">
      <w:pPr>
        <w:pStyle w:val="ProductList-OfferingGroupHeading"/>
        <w:outlineLvl w:val="1"/>
      </w:pPr>
      <w:bookmarkStart w:id="422" w:name="_Sec1290"/>
      <w:r>
        <w:t>Windows 7 ESU-kampanj för användare av Windows E5, M365 E5 och M365 E5 Security:</w:t>
      </w:r>
      <w:bookmarkEnd w:id="422"/>
      <w:r>
        <w:fldChar w:fldCharType="begin"/>
      </w:r>
      <w:r>
        <w:instrText xml:space="preserve"> TC "</w:instrText>
      </w:r>
      <w:bookmarkStart w:id="423" w:name="_Toc10196095"/>
      <w:r>
        <w:instrText>Windows 7 ESU-kampanj för användare av Windows E5, M365 E5 och M365 E5 Security:</w:instrText>
      </w:r>
      <w:bookmarkEnd w:id="423"/>
      <w:r>
        <w:instrText>" \l 2</w:instrText>
      </w:r>
      <w:r>
        <w:fldChar w:fldCharType="end"/>
      </w:r>
    </w:p>
    <w:p w:rsidR="00434D13" w:rsidRDefault="00FB0FFF">
      <w:pPr>
        <w:pStyle w:val="ProductList-Body"/>
      </w:pPr>
      <w:r>
        <w:t>Användare med licens för Windows E5, Microsoft 365 E5 eller Microsoft 365 E5 Security SLs genom ett Enterprise-avtal eller Enterprise Subscription-avtal får från 31 december 2019 (kvalificerade användare) använda upp till fem samtidiga enheter för körning av lokalt OSE som omfattas av Windows 7 ESU for 2020, eller tillgå virtuella OSE:er som omfattas av Windows 7 ESU för 2020 utan licens för Windows 7 ESU. Kunden kan förvärva Windows 7 ESU 2021 och 2022 samt Windows 7 ESU 2021 och 2022 för Microsoft 365-licenser för sådana enheter utan att behöva skaffa 2020 ESU-licens om enheterna endast används av kvalificerade användare under täckningsperioden för ESU 2020. Dessa enheter måste tilldelas ESU-licenser för alla respektive år om de används av några andra användare som saknar licens för Windows E5, Microsoft 365 E5 eller Microsoft 365 E5 Security-SLs.</w:t>
      </w:r>
    </w:p>
    <w:p w:rsidR="00434D13" w:rsidRDefault="00FB0FFF">
      <w:pPr>
        <w:pStyle w:val="ProductList-SectionHeading"/>
        <w:pageBreakBefore/>
        <w:outlineLvl w:val="0"/>
      </w:pPr>
      <w:bookmarkStart w:id="424" w:name="_Sec899"/>
      <w:bookmarkEnd w:id="420"/>
      <w:r>
        <w:lastRenderedPageBreak/>
        <w:t>Bilaga G – Villkor för lagringsmatris och Azure Data Box</w:t>
      </w:r>
      <w:r>
        <w:fldChar w:fldCharType="begin"/>
      </w:r>
      <w:r>
        <w:instrText xml:space="preserve"> TC "</w:instrText>
      </w:r>
      <w:bookmarkStart w:id="425" w:name="_Toc10196096"/>
      <w:r>
        <w:instrText>Bilaga G – Villkor för lagringsmatris och Azure Data Box</w:instrText>
      </w:r>
      <w:bookmarkEnd w:id="425"/>
      <w:r>
        <w:instrText>" \l 1</w:instrText>
      </w:r>
      <w:r>
        <w:fldChar w:fldCharType="end"/>
      </w:r>
    </w:p>
    <w:p w:rsidR="00434D13" w:rsidRDefault="00FB0FFF">
      <w:pPr>
        <w:pStyle w:val="ProductList-Body"/>
      </w:pPr>
      <w:r>
        <w:t>Denna Bilaga G innefattar de ytterligare eller alternativa villkor som gäller för maskinvaruprodukter som anges i bilagan. I händelse av konflikt mellan bestämmelserna i denna Bilaga G och produktvillkoren är det Bilaga G som reglerar den maskinvaruprodukten.</w:t>
      </w:r>
    </w:p>
    <w:p w:rsidR="00434D13" w:rsidRDefault="00FB0FFF">
      <w:pPr>
        <w:pStyle w:val="ProductList-Offering1Heading"/>
        <w:outlineLvl w:val="1"/>
      </w:pPr>
      <w:bookmarkStart w:id="426" w:name="_Sec900"/>
      <w:r>
        <w:t>Villkor för Lagringsmatris</w:t>
      </w:r>
      <w:bookmarkEnd w:id="426"/>
      <w:r>
        <w:fldChar w:fldCharType="begin"/>
      </w:r>
      <w:r>
        <w:instrText xml:space="preserve"> TC "</w:instrText>
      </w:r>
      <w:bookmarkStart w:id="427" w:name="_Toc10196097"/>
      <w:r>
        <w:instrText>Villkor för Lagringsmatris</w:instrText>
      </w:r>
      <w:bookmarkEnd w:id="427"/>
      <w:r>
        <w:instrText>" \l 2</w:instrText>
      </w:r>
      <w:r>
        <w:fldChar w:fldCharType="end"/>
      </w:r>
    </w:p>
    <w:p w:rsidR="00434D13" w:rsidRDefault="00FB0FFF">
      <w:pPr>
        <w:pStyle w:val="ProductList-ClauseHeading"/>
        <w:outlineLvl w:val="2"/>
      </w:pPr>
      <w:r>
        <w:t>Tillgänglighet</w:t>
      </w:r>
    </w:p>
    <w:p w:rsidR="00434D13" w:rsidRDefault="00FB0FFF">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rsidR="00434D13" w:rsidRDefault="00434D13">
      <w:pPr>
        <w:pStyle w:val="ProductList-Body"/>
      </w:pPr>
    </w:p>
    <w:p w:rsidR="00434D13" w:rsidRDefault="00FB0FFF">
      <w:pPr>
        <w:pStyle w:val="ProductList-ClauseHeading"/>
        <w:outlineLvl w:val="2"/>
      </w:pPr>
      <w:r>
        <w:t>Frakt och titel</w:t>
      </w:r>
    </w:p>
    <w:p w:rsidR="00434D13" w:rsidRDefault="00FB0FFF">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transportören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rsidR="00434D13" w:rsidRDefault="00434D13">
      <w:pPr>
        <w:pStyle w:val="ProductList-Body"/>
      </w:pPr>
    </w:p>
    <w:p w:rsidR="00434D13" w:rsidRDefault="00FB0FFF">
      <w:pPr>
        <w:pStyle w:val="ProductList-ClauseHeading"/>
        <w:outlineLvl w:val="2"/>
      </w:pPr>
      <w:r>
        <w:t>Lagringsmatrisprogramvara:</w:t>
      </w:r>
    </w:p>
    <w:p w:rsidR="00434D13" w:rsidRDefault="00FB0FFF">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rsidR="00434D13" w:rsidRDefault="00434D13">
      <w:pPr>
        <w:pStyle w:val="ProductList-Body"/>
      </w:pPr>
    </w:p>
    <w:p w:rsidR="00434D13" w:rsidRDefault="00FB0FFF">
      <w:pPr>
        <w:pStyle w:val="ProductList-SubClauseHeading"/>
        <w:outlineLvl w:val="3"/>
      </w:pPr>
      <w:r>
        <w:t>Begränsningar</w:t>
      </w:r>
    </w:p>
    <w:p w:rsidR="00434D13" w:rsidRDefault="00FB0FFF">
      <w:pPr>
        <w:pStyle w:val="ProductList-BodyIndented"/>
      </w:pPr>
      <w:r>
        <w:t>Kunden får inte använda lagringsmatrisprogramvaran för jämförelser eller benchmarking förutom för kundens interna syften eller publicera eller avslöja resultaten.</w:t>
      </w:r>
    </w:p>
    <w:p w:rsidR="00434D13" w:rsidRDefault="00434D13">
      <w:pPr>
        <w:pStyle w:val="ProductList-BodyIndented"/>
      </w:pPr>
    </w:p>
    <w:p w:rsidR="00434D13" w:rsidRDefault="00FB0FFF">
      <w:pPr>
        <w:pStyle w:val="ProductList-SubClauseHeading"/>
        <w:outlineLvl w:val="3"/>
      </w:pPr>
      <w:r>
        <w:t>Viss programvara med öppen källkod från tredje man</w:t>
      </w:r>
    </w:p>
    <w:p w:rsidR="00434D13" w:rsidRDefault="00FB0FFF">
      <w:pPr>
        <w:pStyle w:val="ProductList-BodyIndented"/>
      </w:pPr>
      <w:r>
        <w:t>Lagringsmatrisprogramvaran får driftsättas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http://go.microsoft.com/fwlink/?LinkId=627000, och är licensierad till kunden i enlighet med de tillämpliga licenserna för öppen källkod.</w:t>
      </w:r>
    </w:p>
    <w:p w:rsidR="00434D13" w:rsidRDefault="00434D13">
      <w:pPr>
        <w:pStyle w:val="ProductList-BodyIndented"/>
      </w:pPr>
    </w:p>
    <w:p w:rsidR="00434D13" w:rsidRDefault="00FB0FFF">
      <w:pPr>
        <w:pStyle w:val="ProductList-SubClauseHeading"/>
        <w:outlineLvl w:val="3"/>
      </w:pPr>
      <w:r>
        <w:t>Aktivering av/Medgivande till Internetbaserade tjänster</w:t>
      </w:r>
    </w:p>
    <w:p w:rsidR="00434D13" w:rsidRDefault="00FB0FFF">
      <w:pPr>
        <w:pStyle w:val="ProductList-BodyIndented"/>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rsidR="00434D13" w:rsidRDefault="00434D13">
      <w:pPr>
        <w:pStyle w:val="ProductList-BodyIndented"/>
      </w:pPr>
    </w:p>
    <w:p w:rsidR="00434D13" w:rsidRDefault="00FB0FFF">
      <w:pPr>
        <w:pStyle w:val="ProductList-SubClauseHeading"/>
        <w:outlineLvl w:val="3"/>
      </w:pPr>
      <w:r>
        <w:t>Uppdateringar av lagringsmatrisprogramvara:</w:t>
      </w:r>
    </w:p>
    <w:p w:rsidR="00434D13" w:rsidRDefault="00FB0FFF">
      <w:pPr>
        <w:pStyle w:val="ProductList-BodyIndented"/>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rsidR="00434D13" w:rsidRDefault="00434D13">
      <w:pPr>
        <w:pStyle w:val="ProductList-BodyIndented"/>
      </w:pPr>
    </w:p>
    <w:p w:rsidR="00434D13" w:rsidRDefault="00FB0FFF">
      <w:pPr>
        <w:pStyle w:val="ProductList-ClauseHeading"/>
        <w:outlineLvl w:val="2"/>
      </w:pPr>
      <w:r>
        <w:t>Begränsad maskinvarugaranti</w:t>
      </w:r>
    </w:p>
    <w:p w:rsidR="00434D13" w:rsidRDefault="00FB0FFF">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w:t>
      </w:r>
      <w:r>
        <w:lastRenderedPageBreak/>
        <w:t xml:space="preserve">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p>
    <w:p w:rsidR="00434D13" w:rsidRDefault="00434D13">
      <w:pPr>
        <w:pStyle w:val="ProductList-Body"/>
      </w:pPr>
    </w:p>
    <w:p w:rsidR="00434D13" w:rsidRDefault="00FB0FFF">
      <w:pPr>
        <w:pStyle w:val="ProductList-ClauseHeading"/>
        <w:outlineLvl w:val="2"/>
      </w:pPr>
      <w:r>
        <w:t>Skadeersättning. Försvar av krav från tredje man</w:t>
      </w:r>
    </w:p>
    <w:p w:rsidR="00434D13" w:rsidRDefault="00FB0FFF">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rsidR="00434D13" w:rsidRDefault="00434D13">
      <w:pPr>
        <w:pStyle w:val="ProductList-Body"/>
      </w:pPr>
    </w:p>
    <w:p w:rsidR="00434D13" w:rsidRDefault="00FB0FFF">
      <w:pPr>
        <w:pStyle w:val="ProductList-ClauseHeading"/>
        <w:outlineLvl w:val="2"/>
      </w:pPr>
      <w:r>
        <w:t>Ansvarsbegränsning</w:t>
      </w:r>
    </w:p>
    <w:p w:rsidR="00434D13" w:rsidRDefault="00FB0FFF">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intrång i den andra partens immateriella rättigheter.</w:t>
      </w:r>
    </w:p>
    <w:p w:rsidR="00434D13" w:rsidRDefault="00434D13">
      <w:pPr>
        <w:pStyle w:val="ProductList-Body"/>
      </w:pPr>
    </w:p>
    <w:p w:rsidR="00434D13" w:rsidRDefault="00FB0FFF">
      <w:pPr>
        <w:pStyle w:val="ProductList-ClauseHeading"/>
        <w:outlineLvl w:val="2"/>
      </w:pPr>
      <w:r>
        <w:t>Amerikanska exportlagar</w:t>
      </w:r>
    </w:p>
    <w:p w:rsidR="00434D13" w:rsidRDefault="00FB0FFF">
      <w:pPr>
        <w:pStyle w:val="ProductList-Body"/>
      </w:pPr>
      <w:r>
        <w:t>Lagringsmatrisen omfattas av villkoren i kundens volymlicensavtal om amerikansk exportjurisdiktion.</w:t>
      </w:r>
    </w:p>
    <w:p w:rsidR="00434D13" w:rsidRDefault="00434D13">
      <w:pPr>
        <w:pStyle w:val="ProductList-Body"/>
      </w:pPr>
    </w:p>
    <w:p w:rsidR="00434D13" w:rsidRDefault="00FB0FFF">
      <w:pPr>
        <w:pStyle w:val="ProductList-ClauseHeading"/>
        <w:outlineLvl w:val="2"/>
      </w:pPr>
      <w:r>
        <w:t>Insamling av diagnostisk information</w:t>
      </w:r>
    </w:p>
    <w:p w:rsidR="00434D13" w:rsidRDefault="00FB0FFF">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60">
        <w:r>
          <w:rPr>
            <w:color w:val="00467F"/>
            <w:u w:val="single"/>
          </w:rPr>
          <w:t>https://www.microsoft.com/en-us/privacystatement.</w:t>
        </w:r>
      </w:hyperlink>
      <w:r>
        <w:t>.</w:t>
      </w:r>
    </w:p>
    <w:p w:rsidR="00434D13" w:rsidRDefault="00434D13">
      <w:pPr>
        <w:pStyle w:val="ProductList-Body"/>
      </w:pPr>
    </w:p>
    <w:p w:rsidR="00434D13" w:rsidRDefault="00FB0FFF">
      <w:pPr>
        <w:pStyle w:val="ProductList-ClauseHeading"/>
        <w:outlineLvl w:val="2"/>
      </w:pPr>
      <w:r>
        <w:t>Myndighetsanvändning</w:t>
      </w:r>
    </w:p>
    <w:p w:rsidR="00434D13" w:rsidRDefault="00FB0FFF">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Microsofts avsikt är att tillhandahållandet av lagringsmatriser och StorSimple-standardsupport endast får användas av och till förmån för kunden och att de inte tillhandahålls för privat bruk eller till förmån för någon enskild myndighetsanställd.</w:t>
      </w:r>
    </w:p>
    <w:p w:rsidR="00434D13" w:rsidRDefault="00434D13">
      <w:pPr>
        <w:pStyle w:val="ProductList-Body"/>
      </w:pPr>
    </w:p>
    <w:p w:rsidR="00434D13" w:rsidRDefault="00434D13">
      <w:pPr>
        <w:pStyle w:val="ProductList-Body"/>
      </w:pPr>
    </w:p>
    <w:p w:rsidR="00434D13" w:rsidRDefault="00FB0FFF">
      <w:pPr>
        <w:pStyle w:val="ProductList-Offering1Heading"/>
        <w:outlineLvl w:val="1"/>
      </w:pPr>
      <w:bookmarkStart w:id="428" w:name="_Sec901"/>
      <w:r>
        <w:t>Villkor för Azure Data Box-maskinvara</w:t>
      </w:r>
      <w:bookmarkEnd w:id="428"/>
      <w:r>
        <w:fldChar w:fldCharType="begin"/>
      </w:r>
      <w:r>
        <w:instrText xml:space="preserve"> TC "</w:instrText>
      </w:r>
      <w:bookmarkStart w:id="429" w:name="_Toc10196098"/>
      <w:r>
        <w:instrText>Villkor för Azure Data Box-maskinvara</w:instrText>
      </w:r>
      <w:bookmarkEnd w:id="429"/>
      <w:r>
        <w:instrText>" \l 2</w:instrText>
      </w:r>
      <w:r>
        <w:fldChar w:fldCharType="end"/>
      </w:r>
    </w:p>
    <w:p w:rsidR="00434D13" w:rsidRDefault="00FB0FFF">
      <w:pPr>
        <w:pStyle w:val="ProductList-ClauseHeading"/>
        <w:outlineLvl w:val="2"/>
      </w:pPr>
      <w:r>
        <w:t>Definitioner</w:t>
      </w:r>
    </w:p>
    <w:p w:rsidR="00434D13" w:rsidRDefault="00FB0FFF">
      <w:pPr>
        <w:pStyle w:val="ProductList-Body"/>
      </w:pPr>
      <w:r>
        <w:rPr>
          <w:b/>
          <w:color w:val="00188F"/>
        </w:rPr>
        <w:t>Azure Storage</w:t>
      </w:r>
      <w:r>
        <w:t xml:space="preserve"> avser den Microsofthanterade molntjänst för säker lagring med hög tillgänglighet.  </w:t>
      </w:r>
    </w:p>
    <w:p w:rsidR="00434D13" w:rsidRDefault="00FB0FFF">
      <w:pPr>
        <w:pStyle w:val="ProductList-Body"/>
      </w:pPr>
      <w:r>
        <w:rPr>
          <w:b/>
          <w:color w:val="00188F"/>
        </w:rPr>
        <w:t>Azure Storage-konto</w:t>
      </w:r>
      <w:r>
        <w:t xml:space="preserve"> avser ett säkert konto som ger Kunden möjlighet att komma åt och lagra sin information med tjänsten Azure Storage.</w:t>
      </w:r>
    </w:p>
    <w:p w:rsidR="00434D13" w:rsidRDefault="00FB0FFF">
      <w:pPr>
        <w:pStyle w:val="ProductList-Body"/>
      </w:pPr>
      <w:r>
        <w:rPr>
          <w:b/>
          <w:color w:val="00188F"/>
        </w:rPr>
        <w:t>Data Box-enhet</w:t>
      </w:r>
      <w:r>
        <w:t xml:space="preserve"> avser maskinvaruenhet(er), däribland Data Box-programvara, som Microsoft eventuellt tillhandahåller för tillfällig användning av Kunden i syfte att lagra, förbearbeta (i samband med Data Box Edge-enheten) och transportera eller överföra data från sina lokaler till ett Azure-datacenter så att det kan överföras till Kundens Azure Storage-konto.  </w:t>
      </w:r>
    </w:p>
    <w:p w:rsidR="00434D13" w:rsidRDefault="00FB0FFF">
      <w:pPr>
        <w:pStyle w:val="ProductList-Body"/>
      </w:pPr>
      <w:r>
        <w:rPr>
          <w:b/>
          <w:color w:val="00188F"/>
        </w:rPr>
        <w:t>Data Box-programvara</w:t>
      </w:r>
      <w:r>
        <w:t xml:space="preserve"> avser all programvara i objektkodformat som tillhandahålls på eller i samband med en Data Box-enhet, inklusive alla verktyg, uppdateringar och associerad dokumentation. </w:t>
      </w:r>
    </w:p>
    <w:p w:rsidR="00434D13" w:rsidRDefault="00FB0FFF">
      <w:pPr>
        <w:pStyle w:val="ProductList-Body"/>
      </w:pPr>
      <w:r>
        <w:rPr>
          <w:b/>
          <w:color w:val="00188F"/>
        </w:rPr>
        <w:t>Tilldelat Azure-datacenter</w:t>
      </w:r>
      <w:r>
        <w:t xml:space="preserve"> avser det Microsoft Azure-datacenter som tilldelats av Microsoft som datacenter till vilket kunden ska returnera Data Box-enheten (förutom Data Box Edge-enheten), som kan vara ett annat än det datacenter där kunden föredrar att lagra sina data och/eller platsen för kundens Azure Storage-konto. </w:t>
      </w:r>
    </w:p>
    <w:p w:rsidR="00434D13" w:rsidRDefault="00FB0FFF">
      <w:pPr>
        <w:pStyle w:val="ProductList-Body"/>
      </w:pPr>
      <w:r>
        <w:rPr>
          <w:b/>
          <w:color w:val="00188F"/>
        </w:rPr>
        <w:t>Microsoft Azure Data Box-tjänst</w:t>
      </w:r>
      <w:r>
        <w:t xml:space="preserve"> eller </w:t>
      </w:r>
      <w:r>
        <w:rPr>
          <w:b/>
        </w:rPr>
        <w:t xml:space="preserve">Tjänst </w:t>
      </w:r>
      <w:r>
        <w:t>avser den Microsoft Azure-tjänst som ger kunder möjlighet att lagra, förbearbeta (i samband med Data Box Edge-enheten) och överföra stora mängder data på Data Box-enheten till och från datacenter. För att klargöra, tjänsten innefattar, utan begränsning, all associerad teknik eller funktionalitet, information, material och tjänstuppdateringar.</w:t>
      </w:r>
    </w:p>
    <w:p w:rsidR="00434D13" w:rsidRDefault="00434D13">
      <w:pPr>
        <w:pStyle w:val="ProductList-Body"/>
      </w:pPr>
    </w:p>
    <w:p w:rsidR="00434D13" w:rsidRDefault="00FB0FFF">
      <w:pPr>
        <w:pStyle w:val="ProductList-ClauseHeading"/>
        <w:outlineLvl w:val="2"/>
      </w:pPr>
      <w:r>
        <w:lastRenderedPageBreak/>
        <w:t>Data Box-programvara</w:t>
      </w:r>
    </w:p>
    <w:p w:rsidR="00434D13" w:rsidRDefault="00FB0FFF">
      <w:pPr>
        <w:pStyle w:val="ProductList-Body"/>
      </w:pPr>
      <w:r>
        <w:t>Data Box-programvara är licensierad, inte såld. Microsoft beviljar kunden en begränsad, icke-exklusiv licens som inte kan överlåtas att använda Data Box-programvaran (i objektkod) som är installerad på Data Box-enheten eller som används tillsammans med Data Box-enheten endast i syfte att transportera eller förbearbeta (i tillämpliga fall) data så som de aktiverats av Data Box-enheten, och inte i något annat syfte. Microsoft förbehåller sig alla övriga rättigheter. Denna licens ger inte kunden rätt att, och kunden får inte: (i) använda eller virtualisera Data Box-programvarans funktioner separat från Data Box-enheten, (ii) publicera, kopiera, hyra ut, leasa eller låna ut Data Box-programvaran, (iii) kringgå eventuella tekniska restriktioner i Data Box-programvaran eller i Data Box-enhetens dokumentation (om någon), (iv) separera och köra delar av Data Box-programvaran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Data Box-programvaran eller försöka göra det, såvida inte tillämplig lag tillåter det trots dessa villkor, och i så fall får kunden göra det endast i den utsträckning som tillåts enligt lag.</w:t>
      </w:r>
    </w:p>
    <w:p w:rsidR="00434D13" w:rsidRDefault="00434D13">
      <w:pPr>
        <w:pStyle w:val="ProductList-Body"/>
      </w:pPr>
    </w:p>
    <w:p w:rsidR="00434D13" w:rsidRDefault="00FB0FFF">
      <w:pPr>
        <w:pStyle w:val="ProductList-SubClauseHeading"/>
        <w:outlineLvl w:val="3"/>
      </w:pPr>
      <w:r>
        <w:t>Begränsningar</w:t>
      </w:r>
    </w:p>
    <w:p w:rsidR="00434D13" w:rsidRDefault="00FB0FFF">
      <w:pPr>
        <w:pStyle w:val="ProductList-BodyIndented"/>
      </w:pPr>
      <w:r>
        <w:t xml:space="preserve">Kunden får inte använda Data Box-programvaran för jämförelser eller benchmarking förutom för kundens interna syften, och inte heller publicera eller avslöja resultaten. </w:t>
      </w:r>
    </w:p>
    <w:p w:rsidR="00434D13" w:rsidRDefault="00434D13">
      <w:pPr>
        <w:pStyle w:val="ProductList-BodyIndented"/>
      </w:pPr>
    </w:p>
    <w:p w:rsidR="00434D13" w:rsidRDefault="00FB0FFF">
      <w:pPr>
        <w:pStyle w:val="ProductList-SubClauseHeading"/>
        <w:outlineLvl w:val="3"/>
      </w:pPr>
      <w:r>
        <w:t>Aktivering av/Medgivande till Internetbaserade tjänster</w:t>
      </w:r>
    </w:p>
    <w:p w:rsidR="00434D13" w:rsidRDefault="00FB0FFF">
      <w:pPr>
        <w:pStyle w:val="ProductList-BodyIndented"/>
      </w:pPr>
      <w:r>
        <w:t>Om det är nödvändigt att aktivera Data Box-programvaran associeras aktiveringen användningen av Data Box-programvaran till en specifik enhet. Under aktivering och efterföljande användning av enheten kan Data Box-programvaran skicka information om sig själv och enheten till Microsoft. Denna information innefattar versionen, språket, och produktnyckeln för Data Box-programvaran, kundens Internetprotokolladress, operativsystem, webbläsare och namn, den version av Data Box-programvaran som kunden använder, och språkkoden för den Data Box som kör Data Box-programvaran. Microsoft använder denna information i syfte att ge kunden tillgång till Internetbaserade tjänster. Genom att använda Data Box-enheten och Data Box-programvaran samtycker kunden till att denna information överförs till Microsoft.</w:t>
      </w:r>
    </w:p>
    <w:p w:rsidR="00434D13" w:rsidRDefault="00434D13">
      <w:pPr>
        <w:pStyle w:val="ProductList-BodyIndented"/>
      </w:pPr>
    </w:p>
    <w:p w:rsidR="00434D13" w:rsidRDefault="00FB0FFF">
      <w:pPr>
        <w:pStyle w:val="ProductList-SubClauseHeading"/>
        <w:outlineLvl w:val="3"/>
      </w:pPr>
      <w:r>
        <w:t>Programvaruuppdateringar</w:t>
      </w:r>
    </w:p>
    <w:p w:rsidR="00434D13" w:rsidRDefault="00FB0FFF">
      <w:pPr>
        <w:pStyle w:val="ProductList-BodyIndented"/>
      </w:pPr>
      <w:r>
        <w:t>Data Box-enheten kan tillåta att Kunden hämtar tillgängliga uppdateringar manuellt. Om uppdateringar blir tillgängliga kommer uppdateringar från Microsoft att licensieras av Microsoft, och uppdateringar från tredje man kommer att licensieras av denna. För att kunna fortsätta få support för Data Box-enheten samtycker Kunden till att hålla sig aktuell med tillämpliga uppdateringar genom att hämta och tillämpa de senaste uppdateringarna.</w:t>
      </w:r>
    </w:p>
    <w:p w:rsidR="00434D13" w:rsidRDefault="00434D13">
      <w:pPr>
        <w:pStyle w:val="ProductList-BodyIndented"/>
      </w:pPr>
    </w:p>
    <w:p w:rsidR="00434D13" w:rsidRDefault="00FB0FFF">
      <w:pPr>
        <w:pStyle w:val="ProductList-ClauseHeading"/>
        <w:outlineLvl w:val="2"/>
      </w:pPr>
      <w:r>
        <w:t>Begränsningar</w:t>
      </w:r>
    </w:p>
    <w:p w:rsidR="00434D13" w:rsidRDefault="00FB0FFF">
      <w:pPr>
        <w:pStyle w:val="ProductList-Body"/>
      </w:pPr>
      <w:r>
        <w:t>Kunden måste inte använda Data Box-enheten för att överföra data till Azure Storage, och Microsoft är inte heller skyldiga att fortsätta hålla Data Box-enheten eller någon annan maskinvaruprodukt tillgänglig i samband med tjänsten. Data Box-enheten är eventuellt inte tillgänglig i vissa regioner eller jurisdiktioner, och tillhandahålls i andra områden i mån av tillgång. Microsoft förbehåller sig rätten att vägra erbjuda tjänsten och motsvarande Data Box-enhet till någon efter eget gottfinnande och egen bedömning. Microsoft kan avbryta Tjänsten efter eget gottfinnande enligt kraven för Microsoft Azure-tjänster i Microsofts Villkor för onlinetjänster.</w:t>
      </w:r>
    </w:p>
    <w:p w:rsidR="00434D13" w:rsidRDefault="00434D13">
      <w:pPr>
        <w:pStyle w:val="ProductList-Body"/>
      </w:pPr>
    </w:p>
    <w:p w:rsidR="00434D13" w:rsidRDefault="00FB0FFF">
      <w:pPr>
        <w:pStyle w:val="ProductList-ClauseHeading"/>
        <w:outlineLvl w:val="2"/>
      </w:pPr>
      <w:r>
        <w:t>Azure-tjänstvillkor</w:t>
      </w:r>
    </w:p>
    <w:p w:rsidR="00434D13" w:rsidRDefault="00FB0FFF">
      <w:pPr>
        <w:pStyle w:val="ProductList-Body"/>
      </w:pPr>
      <w:r>
        <w:t xml:space="preserve">Dessa Villkor för Azure Data Box-maskinvara (”Ytterligare villkor”) gäller för Kundens mottagande och användning av Data Box-enheten som en del av den övergripande Tjänsten. Kundens användning av Tjänsten omfattas också av Villkoren för Azure-tjänster som finns på </w:t>
      </w:r>
      <w:hyperlink r:id="rId161">
        <w:r>
          <w:rPr>
            <w:color w:val="00467F"/>
            <w:u w:val="single"/>
          </w:rPr>
          <w:t>https://azure.microsoft.com/en-us/support/legal/</w:t>
        </w:r>
      </w:hyperlink>
      <w:r>
        <w:t>. Dessa Ytterligare villkor kompletterar, men ändrar inte befintliga villkor för Azure-tjänsten. Så som framgår av de här Ytterligare villkoren kan Microsoft komma att debitera Kunden specificerade avgifter i samband med Kundens användning av Data Box-enheten som en del av Tjänsten.</w:t>
      </w:r>
    </w:p>
    <w:p w:rsidR="00434D13" w:rsidRDefault="00434D13">
      <w:pPr>
        <w:pStyle w:val="ProductList-Body"/>
      </w:pPr>
    </w:p>
    <w:p w:rsidR="00434D13" w:rsidRDefault="00FB0FFF">
      <w:pPr>
        <w:pStyle w:val="ProductList-ClauseHeading"/>
        <w:outlineLvl w:val="2"/>
      </w:pPr>
      <w:r>
        <w:t>Produktanvändningsrättigheter</w:t>
      </w:r>
    </w:p>
    <w:p w:rsidR="00434D13" w:rsidRDefault="00FB0FFF">
      <w:pPr>
        <w:pStyle w:val="ProductList-Body"/>
      </w:pPr>
      <w:r>
        <w:t xml:space="preserve">Med förbehåll för betalning av tillämpliga avgifter beviljar Microsoft Kunden tillstånd att använda Data Box-enheten för att transportera, överföra (och i tillämpliga fall förbearbeta) sådana data förutsatt att Kunden vidtar vissa försiktighetsåtgärder: </w:t>
      </w:r>
    </w:p>
    <w:p w:rsidR="00434D13" w:rsidRDefault="00FB0FFF" w:rsidP="00FB0FFF">
      <w:pPr>
        <w:pStyle w:val="ProductList-Bullet"/>
        <w:numPr>
          <w:ilvl w:val="0"/>
          <w:numId w:val="66"/>
        </w:numPr>
      </w:pPr>
      <w:r>
        <w:t>Säkerhetskopiera och skydda data före överföringen till Data Box-enheten och innan de skickas till Azure Storage.</w:t>
      </w:r>
    </w:p>
    <w:p w:rsidR="00434D13" w:rsidRDefault="00FB0FFF" w:rsidP="00FB0FFF">
      <w:pPr>
        <w:pStyle w:val="ProductList-Bullet"/>
        <w:numPr>
          <w:ilvl w:val="0"/>
          <w:numId w:val="66"/>
        </w:numPr>
      </w:pPr>
      <w:r>
        <w:t>Radera inte data från Kundens lokaler och utrustning innan Kunden har lyckats överföra dem från Data Box-enheten till ett Tilldelat Azure-datacenter.</w:t>
      </w:r>
    </w:p>
    <w:p w:rsidR="00434D13" w:rsidRDefault="00FB0FFF" w:rsidP="00FB0FFF">
      <w:pPr>
        <w:pStyle w:val="ProductList-Bullet"/>
        <w:numPr>
          <w:ilvl w:val="0"/>
          <w:numId w:val="66"/>
        </w:numPr>
      </w:pPr>
      <w:r>
        <w:t>Sluta omedelbart använda Data Box-enheten för överföring av data på uppmaning från Microsoft.</w:t>
      </w:r>
    </w:p>
    <w:p w:rsidR="00434D13" w:rsidRDefault="00434D13">
      <w:pPr>
        <w:pStyle w:val="ProductList-Body"/>
      </w:pPr>
    </w:p>
    <w:p w:rsidR="00434D13" w:rsidRDefault="00FB0FFF">
      <w:pPr>
        <w:pStyle w:val="ProductList-Body"/>
      </w:pPr>
      <w:r>
        <w:t xml:space="preserve">Kunden samtycker till (i) att ensam ansvara för att avgöra om det är lämpligt att använda Data Box-enheten så som anges i dessa Ytterligare villkor, (ii) att Microsoft inte har något ansvar gentemot kunden eller annan tredje man för någon dataförlust eller andra skador.  </w:t>
      </w:r>
    </w:p>
    <w:p w:rsidR="00434D13" w:rsidRDefault="00434D13">
      <w:pPr>
        <w:pStyle w:val="ProductList-Body"/>
      </w:pPr>
    </w:p>
    <w:p w:rsidR="00434D13" w:rsidRDefault="00434D13">
      <w:pPr>
        <w:pStyle w:val="ProductList-Body"/>
      </w:pPr>
    </w:p>
    <w:p w:rsidR="00434D13" w:rsidRDefault="00434D13">
      <w:pPr>
        <w:pStyle w:val="ProductList-Body"/>
      </w:pPr>
    </w:p>
    <w:p w:rsidR="00434D13" w:rsidRDefault="00FB0FFF">
      <w:pPr>
        <w:pStyle w:val="ProductList-ClauseHeading"/>
        <w:outlineLvl w:val="2"/>
      </w:pPr>
      <w:r>
        <w:t>Innehav och retur av Data Box-enheten</w:t>
      </w:r>
    </w:p>
    <w:p w:rsidR="00434D13" w:rsidRDefault="00FB0FFF">
      <w:pPr>
        <w:pStyle w:val="ProductList-Body"/>
      </w:pPr>
      <w:r>
        <w:t xml:space="preserve">Som en del av Tjänsten tillåter Microsoft att Kunden innehar Data Box-enheten under en viss tidsperiod beroende på typen av Data Box-enhet. För Data Box-enheter som har en angiven tidsperiod för innehav kan Microsoft debitera Kunden ytterligare dagsavgifter om denne behåller Data Box-enheten längre än den angivna tidsperioden.  </w:t>
      </w:r>
    </w:p>
    <w:p w:rsidR="00434D13" w:rsidRDefault="00434D13">
      <w:pPr>
        <w:pStyle w:val="ProductList-Body"/>
      </w:pPr>
    </w:p>
    <w:p w:rsidR="00434D13" w:rsidRDefault="00FB0FFF">
      <w:pPr>
        <w:pStyle w:val="ProductList-ClauseHeading"/>
        <w:outlineLvl w:val="2"/>
      </w:pPr>
      <w:r>
        <w:lastRenderedPageBreak/>
        <w:t>Frakt och äganderätt, avgifter</w:t>
      </w:r>
    </w:p>
    <w:p w:rsidR="00434D13" w:rsidRDefault="00FB0FFF" w:rsidP="00FB0FFF">
      <w:pPr>
        <w:pStyle w:val="ProductList-Bullet"/>
        <w:numPr>
          <w:ilvl w:val="0"/>
          <w:numId w:val="67"/>
        </w:numPr>
      </w:pPr>
      <w:r>
        <w:rPr>
          <w:b/>
        </w:rPr>
        <w:t>Äganderätt och risk för förlust</w:t>
      </w:r>
      <w:r>
        <w:t xml:space="preserve">. Alla rättigheter, äganderätt och intressen i och till varje Data Box-enhet är och förblir Microsofts egendom. Med undantag för vad som anges i dessa Ytterligare villkor beviljas inga rättigheter till någon Data Box-enhet (ej heller enligt patent, copyright, företagshemlighet, varumärke eller annan immateriell rättighet). Kunden ska kompensera Microsoft för eventuella förluster, omfattande skador eller förstörelse av en Data Box-enhet medan där finns på Kundens platser enligt beskrivningen i Frakt och titel, Avgifter, tabell 1. Kunden ansvarar för att inspektera Data Box-enheten vid mottagandet från transportören och för att omedelbart rapportera eventuella skador till Microsofts support på databoxsupport@microsoft.com. Kunden bär hela risken för förlust av eller skada på Data Box-enheten när denna har levererats av transportören till Kundens angivna adress och fram till att den Microsoft-anlitade transportören tar emot Data Box-enheten för leverans tillbaka till Tilldelat Azure-datacenter. </w:t>
      </w:r>
    </w:p>
    <w:p w:rsidR="00434D13" w:rsidRDefault="00434D13">
      <w:pPr>
        <w:pStyle w:val="ProductList-Body"/>
      </w:pPr>
    </w:p>
    <w:p w:rsidR="00434D13" w:rsidRDefault="00FB0FFF" w:rsidP="00FB0FFF">
      <w:pPr>
        <w:pStyle w:val="ProductList-Bullet"/>
        <w:numPr>
          <w:ilvl w:val="0"/>
          <w:numId w:val="68"/>
        </w:numPr>
      </w:pPr>
      <w:r>
        <w:rPr>
          <w:b/>
        </w:rPr>
        <w:t>Avgifter</w:t>
      </w:r>
      <w:r>
        <w:t xml:space="preserve">. Så som framgår av de här villkoren kan Microsoft komma att debitera Kunden specificerade avgifter i samband med dennas användning av Data Box-enheten som en del av Tjänsten, med aktuell avgiftsplan som anges på följande: </w:t>
      </w:r>
      <w:hyperlink r:id="rId162">
        <w:r>
          <w:rPr>
            <w:color w:val="00467F"/>
            <w:u w:val="single"/>
          </w:rPr>
          <w:t>https://go.microsoft.com/fwlink/?linkid=2052173</w:t>
        </w:r>
      </w:hyperlink>
      <w:r>
        <w:t xml:space="preserve">. Förtydligande: Azure Storage och Azure IoT Hub är separata Azure-tjänster, och om de används (även i samband med användningen av Tjänsten) gäller separata Azure-mätta avgifter. Ytterligare förtydligande: alla Azure-tjänster som Kunden använder efter att ha slutfört en dataöverföring med Azure Data Box-tjänsten omfattas av separata användningsavgifter. För Data Box-enheter kan Microsoft debitera Kunden en avgift för förlorad enhet, enligt Tabell 1 nedan, (i) om Data Box-enheten försvinner eller skadas materiellt medan den innehas av kunden, (ii) om kunden inte lämnar över Data Box-enheten till den Microsoft-anlitade transportören för retur inom tidsperioden efter det datum då den levererades till Kunden eller (iii) gällande Data Box Edge, om Kunden inte returnerar Data Box-enheten inom trettio (30) dagar efter att Tjänsten avslutats, enligt tabellen nedan. Microsoft förbehåller sig rätten att ändra de avgifter som debiteras för olika typer av Data Box-enheter, inklusive, men inte begränsat till att debitera olika avgifter för olika enhetsformfaktorer. </w:t>
      </w:r>
    </w:p>
    <w:p w:rsidR="00434D13" w:rsidRDefault="00434D13">
      <w:pPr>
        <w:pStyle w:val="ProductList-Body"/>
      </w:pPr>
    </w:p>
    <w:p w:rsidR="00434D13" w:rsidRDefault="00434D13">
      <w:pPr>
        <w:pStyle w:val="ProductList-Body"/>
      </w:pPr>
    </w:p>
    <w:tbl>
      <w:tblPr>
        <w:tblStyle w:val="PURTable"/>
        <w:tblW w:w="0" w:type="dxa"/>
        <w:tblLook w:val="04A0" w:firstRow="1" w:lastRow="0" w:firstColumn="1" w:lastColumn="0" w:noHBand="0" w:noVBand="1"/>
      </w:tblPr>
      <w:tblGrid>
        <w:gridCol w:w="3451"/>
        <w:gridCol w:w="7465"/>
      </w:tblGrid>
      <w:tr w:rsidR="00434D1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434D13" w:rsidRDefault="00FB0FFF">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434D13" w:rsidRDefault="00434D13">
            <w:pPr>
              <w:pStyle w:val="ProductList-TableBody"/>
              <w:jc w:val="center"/>
            </w:pPr>
          </w:p>
        </w:tc>
      </w:tr>
      <w:tr w:rsidR="00434D13">
        <w:tc>
          <w:tcPr>
            <w:tcW w:w="38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jc w:val="center"/>
            </w:pPr>
            <w:r>
              <w:rPr>
                <w:b/>
              </w:rPr>
              <w:t>Data Box-enhetstyp</w:t>
            </w:r>
          </w:p>
        </w:tc>
        <w:tc>
          <w:tcPr>
            <w:tcW w:w="83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jc w:val="center"/>
            </w:pPr>
            <w:r>
              <w:rPr>
                <w:b/>
              </w:rPr>
              <w:t>Tidsperiod och belopp för förlust eller materiell skada</w:t>
            </w:r>
          </w:p>
        </w:tc>
      </w:tr>
      <w:tr w:rsidR="00434D13">
        <w:tc>
          <w:tcPr>
            <w:tcW w:w="38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Period: Efter 90 dagar</w:t>
            </w:r>
          </w:p>
          <w:p w:rsidR="00434D13" w:rsidRDefault="00FB0FFF">
            <w:pPr>
              <w:pStyle w:val="ProductList-TableBody"/>
            </w:pPr>
            <w:r>
              <w:t>Belopp: 40 000.00 USD</w:t>
            </w:r>
          </w:p>
        </w:tc>
      </w:tr>
      <w:tr w:rsidR="00434D13">
        <w:tc>
          <w:tcPr>
            <w:tcW w:w="38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Period: Efter 90 dagar</w:t>
            </w:r>
          </w:p>
          <w:p w:rsidR="00434D13" w:rsidRDefault="00FB0FFF">
            <w:pPr>
              <w:pStyle w:val="ProductList-TableBody"/>
            </w:pPr>
            <w:r>
              <w:t>Belopp: 2 500.00 USD per disk</w:t>
            </w:r>
          </w:p>
        </w:tc>
      </w:tr>
      <w:tr w:rsidR="00434D13">
        <w:tc>
          <w:tcPr>
            <w:tcW w:w="38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Period: Efter 90 dagar</w:t>
            </w:r>
          </w:p>
          <w:p w:rsidR="00434D13" w:rsidRDefault="00FB0FFF">
            <w:pPr>
              <w:pStyle w:val="ProductList-TableBody"/>
            </w:pPr>
            <w:r>
              <w:t>Belopp: 250 000 USD</w:t>
            </w:r>
          </w:p>
        </w:tc>
      </w:tr>
      <w:tr w:rsidR="00434D13">
        <w:tc>
          <w:tcPr>
            <w:tcW w:w="38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Period: Om den ej har returnerats inom 30 dagar efter att Tjänsten avslutats.</w:t>
            </w:r>
          </w:p>
          <w:p w:rsidR="00434D13" w:rsidRDefault="00FB0FFF">
            <w:pPr>
              <w:pStyle w:val="ProductList-TableBody"/>
            </w:pPr>
            <w:r>
              <w:t>Belopp: 40 000.00 USD</w:t>
            </w:r>
          </w:p>
        </w:tc>
      </w:tr>
      <w:tr w:rsidR="00434D13">
        <w:tc>
          <w:tcPr>
            <w:tcW w:w="380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434D13" w:rsidRDefault="00FB0FFF">
            <w:pPr>
              <w:pStyle w:val="ProductList-TableBody"/>
            </w:pPr>
            <w:r>
              <w:t>Ej tillämpligt</w:t>
            </w:r>
          </w:p>
        </w:tc>
      </w:tr>
    </w:tbl>
    <w:p w:rsidR="00434D13" w:rsidRDefault="00434D13">
      <w:pPr>
        <w:pStyle w:val="ProductList-Body"/>
      </w:pPr>
    </w:p>
    <w:p w:rsidR="00434D13" w:rsidRDefault="00FB0FFF" w:rsidP="00FB0FFF">
      <w:pPr>
        <w:pStyle w:val="ProductList-Bullet"/>
        <w:numPr>
          <w:ilvl w:val="0"/>
          <w:numId w:val="69"/>
        </w:numPr>
      </w:pPr>
      <w:r>
        <w:rPr>
          <w:b/>
        </w:rPr>
        <w:t>Leverans och retur av Data Box-enheten</w:t>
      </w:r>
      <w:r>
        <w:t>. För de Data Box-enheter som transporteras eller levereras mellan Kunden och/eller ett Tillägnat Azure-datacenter eller en Microsoft-enhet ska Microsoft anlita en transportör för sådan transport eller leverans. Kunden ansvarar för fraktkostnader för en Data Box-enhet från Microsoft eller ett Tillägnat Azure-datacenter till Kunden och returfrakt för enheten, inklusive eventuella mätta belopp för transportöravgifter, skatter eller tillämpliga tullavgifter. När en Data Box-enhet returneras till Microsoft ska kunden packa och skicka den enligt Microsofts instruktioner, däribland genom att använda en transportör utsedd av Microsoft och det förpackningsmaterial som tillhandahålls av Microsoft.</w:t>
      </w:r>
    </w:p>
    <w:p w:rsidR="00434D13" w:rsidRDefault="00434D13">
      <w:pPr>
        <w:pStyle w:val="ProductList-Body"/>
      </w:pPr>
    </w:p>
    <w:p w:rsidR="00434D13" w:rsidRDefault="00FB0FFF" w:rsidP="00FB0FFF">
      <w:pPr>
        <w:pStyle w:val="ProductList-Bullet"/>
        <w:numPr>
          <w:ilvl w:val="0"/>
          <w:numId w:val="70"/>
        </w:numPr>
      </w:pPr>
      <w:r>
        <w:rPr>
          <w:b/>
        </w:rPr>
        <w:t>Transportrisker</w:t>
      </w:r>
      <w:r>
        <w:t>. Även om data på en Data Box-enhet är krypterade bekräftar Kunden att det finns naturliga risker med att skicka data på och i samband med Data Box-enheten, och att Microsoft inte har något ansvar gentemot kunden för eventuell skada, stöld eller förlust som drabbar en Data Box-enhet eller data som förvaras på den, inklusive, men inte begränsat till, vid transport.</w:t>
      </w:r>
    </w:p>
    <w:p w:rsidR="00434D13" w:rsidRDefault="00434D13">
      <w:pPr>
        <w:pStyle w:val="ProductList-Body"/>
      </w:pPr>
    </w:p>
    <w:p w:rsidR="00434D13" w:rsidRDefault="00FB0FFF" w:rsidP="00FB0FFF">
      <w:pPr>
        <w:pStyle w:val="ProductList-Bullet"/>
        <w:numPr>
          <w:ilvl w:val="0"/>
          <w:numId w:val="71"/>
        </w:numPr>
      </w:pPr>
      <w:r>
        <w:rPr>
          <w:b/>
        </w:rPr>
        <w:t>Självhanterad leverans</w:t>
      </w:r>
      <w:r>
        <w:t xml:space="preserve">. Utan hinder av det föregående kan Kunden välja att använda sin utsedda leverantör eller att Kunden själv levererar och returnerar Data Box-enheten genom att välja detta alternativ i tjänstportalen. Efter att ha valts gäller följande: (i) Microsoft informerar Kunden om Data Box-enhetens tillgänglighet, (ii) Microsoft förbereder Data Box-enheten för hämtning av Kundens utsedda leverantör eller Kunden själv, (iii) Kunden samordnar med Microsoft och personalen på aktuellt Azure Data Center hämtning och retur av Data Box-enheten direkt av Kundens utsedda leverantör eller Kunden direkt. För Kundens val av självhanterad leverans gäller följande: (i) Kunden uppfyller alla övriga allmänna villkor som är tillämpliga på Tjänsten och Data Box-enheten, inklusive men inte begränsat till, villkoren för Onlinetjänster och för Azure Data Box-maskinvaran. (ii) Kunden bär hela risken för förlust av eller skada på Data Box-enheten (så som anges i avsnittet ”Frakt och äganderätt, avgifter” i underavsnitt (a) ”Äganderätt och risk för förlust”) från den tidpunkt då Microsoft gör Data Box-enheten tillgänglig för hämtning av Kundens utsedda leverantör eller Kunden själv till den tidpunkt då Microsoft tar emot Data Box-enheten från Kundens utsedda leverantör eller Kunden själv på angivet Azure Data Center. (iii) Kunden bär hela kostnaden för leverans av en Data Box-enhet från Microsoft eller ett angivet Azure Data Center till Kunden och returleverans av densamma, inklusive leveranskostnader, eventuella skatter eller tillämpliga tullavgifter. (iv) Vid retur av en Data Box-enhet till Microsoft eller ett angivet Azure Data Center ska Kunden förpacka och skicka Data Box-enheten i enlighet med Microsofts instruktioner och med eventuellt förpackningsmaterial som Microsoft tillhandahåller. (v) Kunden debiteras tillämpliga avgifter (enligt vad som anges i avsnittet ”Frakt och äganderätt, avgifter” i underavsnitt (b) ”Avgifter”), med början vid den tidpunkt då Data Box-enheten är klar för hämtning på avtalad tid och plats, och som upphör när Data Box-enheten har levererats till Microsoft eller angivet Azure Data Center. (vi) Kunden är medveten om att leverans av data på och i samband med Data Box-enheten är förenad med risk, och att Microsoft inte ansvarar </w:t>
      </w:r>
      <w:r>
        <w:lastRenderedPageBreak/>
        <w:t>gentemot Kunden för eventuell skada, stöld eller förlust av en Data Box-enhet eller eventuella data som förvaras på den, inklusive men inte begränsat till, under transport vid leverans till Kundens utsedda leverantör.</w:t>
      </w:r>
    </w:p>
    <w:p w:rsidR="00434D13" w:rsidRDefault="00434D13">
      <w:pPr>
        <w:pStyle w:val="ProductList-Body"/>
      </w:pPr>
    </w:p>
    <w:p w:rsidR="00434D13" w:rsidRDefault="00434D13">
      <w:pPr>
        <w:pStyle w:val="ProductList-Body"/>
      </w:pPr>
    </w:p>
    <w:p w:rsidR="00434D13" w:rsidRDefault="00FB0FFF">
      <w:pPr>
        <w:pStyle w:val="ProductList-ClauseHeading"/>
        <w:outlineLvl w:val="2"/>
      </w:pPr>
      <w:r>
        <w:t>Ansvar om kunden flyttar en Data Box-enhet mellan platser</w:t>
      </w:r>
    </w:p>
    <w:p w:rsidR="00434D13" w:rsidRDefault="00FB0FFF">
      <w:pPr>
        <w:pStyle w:val="ProductList-Body"/>
      </w:pPr>
      <w:r>
        <w:t>Under Kundens innehav av en Data Box-enhet kan Kunden på egen risk och kostnad transportera den till sina olika platser för att överföra sina data enligt detta avsnitt och kraven i de Ytterligare villkoren. Kunden ansvarar för att på egen risk och kostnad införskaffa eventuell export-/importlicens och annat officiellt beviljande av export och import av Data Box-enheten och tillhörande programvara, samt kundens data, till sådan annan plats för kundens verksamhet.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Data Box-enheten över gränsen från det land där kunden tog emot den. Oaktat det föregående åtar sig Kunden, om denna transporterar Data Box-enheten till en annan plats så som framgår av det här avsnittet, att se till att Data Box-enheten återförs till den plats i det land där Kunden först tog emot den innan den skickas tillbaka till sin ursprungsplats, oavsett om det är en angiven Microsoft-enhet eller ett Tillägnat Azure-datacenter. På förfrågan kan Microsoft tillhandahålla en lista över företag som kan hjälpa kunden med import eller export av Data Box-enheten, men Microsoft rekommenderar, stöder eller representerar inte något av företagen i listan och avsäger sig allt ansvar för eventuella skador eller ansvar som kunden eventuellt ådrar sig till följd av dessa tjänster.</w:t>
      </w:r>
    </w:p>
    <w:p w:rsidR="00434D13" w:rsidRDefault="00434D13">
      <w:pPr>
        <w:pStyle w:val="ProductList-Body"/>
      </w:pPr>
    </w:p>
    <w:p w:rsidR="00434D13" w:rsidRDefault="00FB0FFF">
      <w:pPr>
        <w:pStyle w:val="ProductList-ClauseHeading"/>
        <w:outlineLvl w:val="2"/>
      </w:pPr>
      <w:r>
        <w:t>Garantifriskrivning</w:t>
      </w:r>
    </w:p>
    <w:p w:rsidR="00434D13" w:rsidRDefault="00FB0FFF">
      <w:pPr>
        <w:pStyle w:val="ProductList-Body"/>
      </w:pPr>
      <w:r>
        <w:rPr>
          <w:b/>
        </w:rPr>
        <w:t>Microsoft tillhandahåller Data Box-enheten och eventuell assistans i samband med denna ”i befintligt skick”, utan garantier eller villkor, och friskriver sig från alla andra uttryckliga, underförstådda eller lagstadgade garantier, inklusive, men inte begränsat till, garantier gällande kvalitet, äganderätt, frånvaro av intrång i rättighet, allmän lämplighet och lämplighet för ett visst ändamål. Kunden bär risken för användningen av dessa.</w:t>
      </w:r>
    </w:p>
    <w:p w:rsidR="00434D13" w:rsidRDefault="00434D13">
      <w:pPr>
        <w:pStyle w:val="ProductList-Body"/>
      </w:pPr>
    </w:p>
    <w:p w:rsidR="00434D13" w:rsidRDefault="00FB0FFF">
      <w:pPr>
        <w:pStyle w:val="ProductList-ClauseHeading"/>
        <w:outlineLvl w:val="2"/>
      </w:pPr>
      <w:r>
        <w:t>Amerikanska exportlagar</w:t>
      </w:r>
    </w:p>
    <w:p w:rsidR="00434D13" w:rsidRDefault="00FB0FFF">
      <w:pPr>
        <w:pStyle w:val="ProductList-Body"/>
      </w:pPr>
      <w:r>
        <w:t>Data Box-enheterna omfattas av villkoren i Kundens volymlicensavtal, Azure-prenumerationsavtal eller andra kundavtal, avseende amerikansk exportjurisdiktion.</w:t>
      </w:r>
    </w:p>
    <w:p w:rsidR="00434D13" w:rsidRDefault="00434D13">
      <w:pPr>
        <w:pStyle w:val="ProductList-Body"/>
      </w:pPr>
    </w:p>
    <w:p w:rsidR="00434D13" w:rsidRDefault="00FB0FFF">
      <w:pPr>
        <w:pStyle w:val="ProductList-ClauseHeading"/>
        <w:outlineLvl w:val="2"/>
      </w:pPr>
      <w:r>
        <w:t>Integritet: Behandling av personuppgifter</w:t>
      </w:r>
    </w:p>
    <w:p w:rsidR="00434D13" w:rsidRDefault="00FB0FFF" w:rsidP="00FB0FFF">
      <w:pPr>
        <w:pStyle w:val="ProductList-Bullet"/>
        <w:numPr>
          <w:ilvl w:val="0"/>
          <w:numId w:val="72"/>
        </w:numPr>
      </w:pPr>
      <w:r>
        <w:rPr>
          <w:b/>
        </w:rPr>
        <w:t>Sekretess</w:t>
      </w:r>
      <w:r>
        <w:t xml:space="preserve">. Microsofts Sekretesspolicy gäller för Tjänsten och Data Box-enheten enligt dessa Ytterligare villkor.  </w:t>
      </w:r>
    </w:p>
    <w:p w:rsidR="00434D13" w:rsidRDefault="00434D13">
      <w:pPr>
        <w:pStyle w:val="ProductList-Body"/>
      </w:pPr>
    </w:p>
    <w:p w:rsidR="00434D13" w:rsidRDefault="00FB0FFF" w:rsidP="00FB0FFF">
      <w:pPr>
        <w:pStyle w:val="ProductList-Bullet"/>
        <w:numPr>
          <w:ilvl w:val="0"/>
          <w:numId w:val="73"/>
        </w:numPr>
      </w:pPr>
      <w:r>
        <w:rPr>
          <w:b/>
        </w:rPr>
        <w:t>Villkor</w:t>
      </w:r>
      <w:r>
        <w:t>. Kunden samtycker till att följa alla dataskyddslagar som är tillämpliga för användningen av Tjänsten, sin databehandling med Data Box-enheten eller i Azure Storage och sin flytt av Data Box-enheten så som beskrivs i avsnittet Ansvar om kunden flyttar en Data Box-enhet mellan platser ovan.</w:t>
      </w:r>
    </w:p>
    <w:p w:rsidR="00434D13" w:rsidRDefault="00434D13">
      <w:pPr>
        <w:pStyle w:val="ProductList-Body"/>
      </w:pPr>
    </w:p>
    <w:p w:rsidR="00434D13" w:rsidRDefault="00FB0FFF" w:rsidP="00FB0FFF">
      <w:pPr>
        <w:pStyle w:val="ProductList-Bullet"/>
        <w:numPr>
          <w:ilvl w:val="0"/>
          <w:numId w:val="74"/>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63">
        <w:r>
          <w:rPr>
            <w:color w:val="00467F"/>
            <w:u w:val="single"/>
          </w:rPr>
          <w:t>http://go.microsoft.com/?linkid=9840733</w:t>
        </w:r>
      </w:hyperlink>
      <w:r>
        <w:t>.</w:t>
      </w:r>
    </w:p>
    <w:p w:rsidR="00434D13" w:rsidRDefault="00434D13">
      <w:pPr>
        <w:pStyle w:val="ProductList-Body"/>
      </w:pPr>
    </w:p>
    <w:p w:rsidR="00434D13" w:rsidRDefault="00434D13">
      <w:pPr>
        <w:pStyle w:val="ProductList-Body"/>
        <w:jc w:val="right"/>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434D13">
      <w:pPr>
        <w:pStyle w:val="ProductList-Body"/>
      </w:pPr>
    </w:p>
    <w:p w:rsidR="00434D13" w:rsidRDefault="00FB0FFF">
      <w:pPr>
        <w:pStyle w:val="ProductList-SectionHeading"/>
        <w:pageBreakBefore/>
        <w:outlineLvl w:val="0"/>
      </w:pPr>
      <w:bookmarkStart w:id="430" w:name="_Sec1230"/>
      <w:bookmarkEnd w:id="424"/>
      <w:r>
        <w:lastRenderedPageBreak/>
        <w:t>Bilaga H – Studentanvändarförmåner och Akademiska program</w:t>
      </w:r>
      <w:r>
        <w:fldChar w:fldCharType="begin"/>
      </w:r>
      <w:r>
        <w:instrText xml:space="preserve"> TC "</w:instrText>
      </w:r>
      <w:bookmarkStart w:id="431" w:name="_Toc10196099"/>
      <w:r>
        <w:instrText>Bilaga H – Studentanvändarförmåner och Akademiska program</w:instrText>
      </w:r>
      <w:bookmarkEnd w:id="431"/>
      <w:r>
        <w:instrText>" \l 1</w:instrText>
      </w:r>
      <w:r>
        <w:fldChar w:fldCharType="end"/>
      </w:r>
    </w:p>
    <w:p w:rsidR="00434D13" w:rsidRDefault="00FB0FFF">
      <w:pPr>
        <w:pStyle w:val="ProductList-Body"/>
      </w:pPr>
      <w:r>
        <w:t xml:space="preserve">I det här avsnittet beskrivs de specifika förmånerna som ges till studenter i programmen Open Value Subscription för Education Solutions, School-avtalet, Enrollment for Education Solutions och Cloud Solution Provider. </w:t>
      </w:r>
    </w:p>
    <w:p w:rsidR="00434D13" w:rsidRDefault="00FB0FFF">
      <w:pPr>
        <w:pStyle w:val="ProductList-Offering1Heading"/>
        <w:outlineLvl w:val="1"/>
      </w:pPr>
      <w:r>
        <w:t>Berättigande till studentanvändarförmån enligt kvalificerande program</w:t>
      </w:r>
      <w:r>
        <w:fldChar w:fldCharType="begin"/>
      </w:r>
      <w:r>
        <w:instrText xml:space="preserve"> TC "</w:instrText>
      </w:r>
      <w:bookmarkStart w:id="432" w:name="_Toc10196100"/>
      <w:r>
        <w:instrText>Berättigande till studentanvändarförmån enligt kvalificerande program</w:instrText>
      </w:r>
      <w:bookmarkEnd w:id="432"/>
      <w:r>
        <w:instrText>" \l 2</w:instrText>
      </w:r>
      <w:r>
        <w:fldChar w:fldCharType="end"/>
      </w:r>
    </w:p>
    <w:p w:rsidR="00434D13" w:rsidRDefault="00FB0FFF">
      <w:pPr>
        <w:pStyle w:val="ProductList-Body"/>
      </w:pPr>
      <w:r>
        <w:t xml:space="preserve">I följande tabell anges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för specifika produkter som licensieras genom akademiska program. För varje produkt i den första kolumnen anges tillämpliga produkter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tillsammans med antal licenser tillgängliga för studenter per betald licens för fakultet/personal,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Kunskapsarbetare.</w:t>
      </w:r>
    </w:p>
    <w:p w:rsidR="00434D13" w:rsidRDefault="00434D13">
      <w:pPr>
        <w:pStyle w:val="ProductList-Body"/>
      </w:pPr>
    </w:p>
    <w:tbl>
      <w:tblPr>
        <w:tblStyle w:val="PURTable"/>
        <w:tblW w:w="0" w:type="dxa"/>
        <w:tblLook w:val="04A0" w:firstRow="1" w:lastRow="0" w:firstColumn="1" w:lastColumn="0" w:noHBand="0" w:noVBand="1"/>
      </w:tblPr>
      <w:tblGrid>
        <w:gridCol w:w="2203"/>
        <w:gridCol w:w="4472"/>
        <w:gridCol w:w="2698"/>
        <w:gridCol w:w="1543"/>
      </w:tblGrid>
      <w:tr w:rsidR="00434D13">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434D13" w:rsidRDefault="00FB0FFF">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rsidR="00434D13" w:rsidRDefault="00FB0FFF">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rsidR="00434D13" w:rsidRDefault="00FB0FFF">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rsidR="00434D13" w:rsidRDefault="00FB0FFF">
            <w:pPr>
              <w:pStyle w:val="ProductList-TableBody"/>
              <w:jc w:val="center"/>
            </w:pPr>
            <w:r>
              <w:rPr>
                <w:color w:val="FFFFFF"/>
              </w:rPr>
              <w:t>Studentinstanser som tillhandahålls per fakultet/personal eller kunskapsarbetare</w:t>
            </w:r>
          </w:p>
          <w:p w:rsidR="00434D13" w:rsidRDefault="00434D13">
            <w:pPr>
              <w:pStyle w:val="ProductList-TableBody"/>
              <w:jc w:val="center"/>
            </w:pPr>
          </w:p>
        </w:tc>
      </w:tr>
      <w:tr w:rsidR="00434D13">
        <w:tc>
          <w:tcPr>
            <w:tcW w:w="2440" w:type="dxa"/>
            <w:tcBorders>
              <w:bottom w:val="dashed" w:sz="4" w:space="0" w:color="6E6E6E"/>
              <w:right w:val="single" w:sz="4" w:space="0" w:color="6E6E6E"/>
            </w:tcBorders>
          </w:tcPr>
          <w:p w:rsidR="00434D13" w:rsidRDefault="00FB0FF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434D13" w:rsidRDefault="00FB0FF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434D13" w:rsidRDefault="00FB0FFF">
            <w:pPr>
              <w:pStyle w:val="ProductList-TableBody"/>
            </w:pPr>
            <w:r>
              <w:t>OVS-ES, School, EES</w:t>
            </w:r>
          </w:p>
        </w:tc>
        <w:tc>
          <w:tcPr>
            <w:tcW w:w="1600" w:type="dxa"/>
            <w:tcBorders>
              <w:left w:val="single" w:sz="4" w:space="0" w:color="6E6E6E"/>
              <w:bottom w:val="dashed" w:sz="4" w:space="0" w:color="6E6E6E"/>
              <w:right w:val="none" w:sz="4" w:space="0" w:color="6E6E6E"/>
            </w:tcBorders>
          </w:tcPr>
          <w:p w:rsidR="00434D13" w:rsidRDefault="00FB0FFF">
            <w:pPr>
              <w:pStyle w:val="ProductList-TableBody"/>
            </w:pPr>
            <w:r>
              <w:t>15</w:t>
            </w:r>
          </w:p>
        </w:tc>
      </w:tr>
      <w:tr w:rsidR="00434D13">
        <w:tc>
          <w:tcPr>
            <w:tcW w:w="2440" w:type="dxa"/>
            <w:tcBorders>
              <w:top w:val="dashed" w:sz="4" w:space="0" w:color="6E6E6E"/>
              <w:bottom w:val="dashed" w:sz="4" w:space="0" w:color="6E6E6E"/>
              <w:right w:val="single" w:sz="4" w:space="0" w:color="6E6E6E"/>
            </w:tcBorders>
          </w:tcPr>
          <w:p w:rsidR="00434D13" w:rsidRDefault="00FB0FFF">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34D13" w:rsidRDefault="00FB0FFF">
            <w:pPr>
              <w:pStyle w:val="ProductList-TableBody"/>
            </w:pPr>
            <w:r>
              <w:t>15</w:t>
            </w:r>
          </w:p>
        </w:tc>
      </w:tr>
      <w:tr w:rsidR="00434D13">
        <w:tc>
          <w:tcPr>
            <w:tcW w:w="2440" w:type="dxa"/>
            <w:tcBorders>
              <w:top w:val="dashed" w:sz="4" w:space="0" w:color="6E6E6E"/>
              <w:bottom w:val="dashed" w:sz="4" w:space="0" w:color="6E6E6E"/>
              <w:right w:val="single" w:sz="4" w:space="0" w:color="6E6E6E"/>
            </w:tcBorders>
          </w:tcPr>
          <w:p w:rsidR="00434D13" w:rsidRDefault="00FB0FFF">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34D13" w:rsidRDefault="00FB0FFF">
            <w:pPr>
              <w:pStyle w:val="ProductList-TableBody"/>
            </w:pPr>
            <w:r>
              <w:t>15</w:t>
            </w:r>
          </w:p>
        </w:tc>
      </w:tr>
      <w:tr w:rsidR="00434D13">
        <w:tc>
          <w:tcPr>
            <w:tcW w:w="2440" w:type="dxa"/>
            <w:tcBorders>
              <w:top w:val="dashed" w:sz="4" w:space="0" w:color="6E6E6E"/>
              <w:bottom w:val="dashed" w:sz="4" w:space="0" w:color="6E6E6E"/>
              <w:right w:val="single" w:sz="4" w:space="0" w:color="6E6E6E"/>
            </w:tcBorders>
          </w:tcPr>
          <w:p w:rsidR="00434D13" w:rsidRDefault="00FB0FF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O365 ProPlus-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rsidR="00434D13" w:rsidRDefault="00FB0FFF">
            <w:pPr>
              <w:pStyle w:val="ProductList-TableBody"/>
            </w:pPr>
            <w:r>
              <w:t>40</w:t>
            </w:r>
          </w:p>
        </w:tc>
      </w:tr>
      <w:tr w:rsidR="00434D13">
        <w:tc>
          <w:tcPr>
            <w:tcW w:w="2440" w:type="dxa"/>
            <w:tcBorders>
              <w:top w:val="dashed" w:sz="4" w:space="0" w:color="6E6E6E"/>
              <w:bottom w:val="dashed" w:sz="4" w:space="0" w:color="6E6E6E"/>
              <w:right w:val="single" w:sz="4" w:space="0" w:color="6E6E6E"/>
            </w:tcBorders>
          </w:tcPr>
          <w:p w:rsidR="00434D13" w:rsidRDefault="00FB0FF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34D13" w:rsidRDefault="00FB0FFF">
            <w:pPr>
              <w:pStyle w:val="ProductList-TableBody"/>
            </w:pPr>
            <w:r>
              <w:t>40</w:t>
            </w:r>
          </w:p>
        </w:tc>
      </w:tr>
      <w:tr w:rsidR="00434D13">
        <w:tc>
          <w:tcPr>
            <w:tcW w:w="2440" w:type="dxa"/>
            <w:tcBorders>
              <w:top w:val="dashed" w:sz="4" w:space="0" w:color="6E6E6E"/>
              <w:bottom w:val="dashed" w:sz="4" w:space="0" w:color="6E6E6E"/>
              <w:right w:val="single" w:sz="4" w:space="0" w:color="6E6E6E"/>
            </w:tcBorders>
          </w:tcPr>
          <w:p w:rsidR="00434D13" w:rsidRDefault="00FB0FFF">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Enterprise Mobility + Security A3 studentanvändarförmån,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34D13" w:rsidRDefault="00FB0FFF">
            <w:pPr>
              <w:pStyle w:val="ProductList-TableBody"/>
            </w:pPr>
            <w:r>
              <w:t>40</w:t>
            </w:r>
          </w:p>
        </w:tc>
      </w:tr>
      <w:tr w:rsidR="00434D13">
        <w:tc>
          <w:tcPr>
            <w:tcW w:w="2440" w:type="dxa"/>
            <w:tcBorders>
              <w:top w:val="dashed" w:sz="4" w:space="0" w:color="6E6E6E"/>
              <w:bottom w:val="dashed" w:sz="4" w:space="0" w:color="6E6E6E"/>
              <w:right w:val="single" w:sz="4" w:space="0" w:color="6E6E6E"/>
            </w:tcBorders>
          </w:tcPr>
          <w:p w:rsidR="00434D13" w:rsidRDefault="00FB0FF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Office 365 A3 studentanvändarförmån, Enterprise Mobility + Security A3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34D13" w:rsidRDefault="00FB0FFF">
            <w:pPr>
              <w:pStyle w:val="ProductList-TableBody"/>
            </w:pPr>
            <w:r>
              <w:t>40</w:t>
            </w:r>
          </w:p>
        </w:tc>
      </w:tr>
      <w:tr w:rsidR="00434D13">
        <w:tc>
          <w:tcPr>
            <w:tcW w:w="2440" w:type="dxa"/>
            <w:tcBorders>
              <w:top w:val="dashed" w:sz="4" w:space="0" w:color="6E6E6E"/>
              <w:left w:val="none" w:sz="4" w:space="0" w:color="6E6E6E"/>
              <w:bottom w:val="dashed" w:sz="4" w:space="0" w:color="6E6E6E"/>
              <w:right w:val="single" w:sz="4" w:space="0" w:color="6E6E6E"/>
            </w:tcBorders>
          </w:tcPr>
          <w:p w:rsidR="00434D13" w:rsidRDefault="00FB0FF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Office 365 A3 studentanvändarförmån, Enterprise Mobility + Security A3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34D13" w:rsidRDefault="00FB0FFF">
            <w:pPr>
              <w:pStyle w:val="ProductList-TableBody"/>
            </w:pPr>
            <w:r>
              <w:t>40</w:t>
            </w:r>
          </w:p>
        </w:tc>
      </w:tr>
      <w:tr w:rsidR="00434D13">
        <w:tc>
          <w:tcPr>
            <w:tcW w:w="2440" w:type="dxa"/>
            <w:tcBorders>
              <w:top w:val="dashed" w:sz="4" w:space="0" w:color="6E6E6E"/>
              <w:left w:val="none" w:sz="4" w:space="0" w:color="6E6E6E"/>
              <w:bottom w:val="dashed" w:sz="4" w:space="0" w:color="6E6E6E"/>
              <w:right w:val="single" w:sz="4" w:space="0" w:color="6E6E6E"/>
            </w:tcBorders>
          </w:tcPr>
          <w:p w:rsidR="00434D13" w:rsidRDefault="00FB0FF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34D13" w:rsidRDefault="00FB0FFF">
            <w:pPr>
              <w:pStyle w:val="ProductList-TableBody"/>
            </w:pPr>
            <w:r>
              <w:t>40</w:t>
            </w:r>
          </w:p>
        </w:tc>
      </w:tr>
      <w:tr w:rsidR="00434D13">
        <w:tc>
          <w:tcPr>
            <w:tcW w:w="2440" w:type="dxa"/>
            <w:tcBorders>
              <w:top w:val="dashed" w:sz="4" w:space="0" w:color="6E6E6E"/>
              <w:bottom w:val="dashed" w:sz="4" w:space="0" w:color="6E6E6E"/>
              <w:right w:val="single" w:sz="4" w:space="0" w:color="6E6E6E"/>
            </w:tcBorders>
          </w:tcPr>
          <w:p w:rsidR="00434D13" w:rsidRDefault="00FB0FF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34D13" w:rsidRDefault="00FB0FFF">
            <w:pPr>
              <w:pStyle w:val="ProductList-TableBody"/>
            </w:pPr>
            <w:r>
              <w:t>15</w:t>
            </w:r>
          </w:p>
        </w:tc>
      </w:tr>
      <w:tr w:rsidR="00434D13">
        <w:tc>
          <w:tcPr>
            <w:tcW w:w="2440" w:type="dxa"/>
            <w:tcBorders>
              <w:top w:val="dashed" w:sz="4" w:space="0" w:color="6E6E6E"/>
              <w:bottom w:val="dashed" w:sz="4" w:space="0" w:color="6E6E6E"/>
              <w:right w:val="single" w:sz="4" w:space="0" w:color="6E6E6E"/>
            </w:tcBorders>
          </w:tcPr>
          <w:p w:rsidR="00434D13" w:rsidRDefault="00FB0FF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434D13" w:rsidRDefault="00FB0FFF">
            <w:pPr>
              <w:pStyle w:val="ProductList-TableBody"/>
            </w:pPr>
            <w:r>
              <w:t>15</w:t>
            </w:r>
          </w:p>
        </w:tc>
      </w:tr>
      <w:tr w:rsidR="00434D13">
        <w:tc>
          <w:tcPr>
            <w:tcW w:w="2440" w:type="dxa"/>
            <w:tcBorders>
              <w:top w:val="dashed" w:sz="4" w:space="0" w:color="6E6E6E"/>
              <w:bottom w:val="dashed" w:sz="4" w:space="0" w:color="6E6E6E"/>
              <w:right w:val="single" w:sz="4" w:space="0" w:color="6E6E6E"/>
            </w:tcBorders>
          </w:tcPr>
          <w:p w:rsidR="00434D13" w:rsidRDefault="00FB0FFF">
            <w:pPr>
              <w:pStyle w:val="ProductList-TableBody"/>
            </w:pPr>
            <w:r>
              <w:t>Office 365 Avancerat skydd Plan 1</w:t>
            </w:r>
          </w:p>
        </w:tc>
        <w:tc>
          <w:tcPr>
            <w:tcW w:w="502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Office 365 Avancerat skydd Plan 1</w:t>
            </w:r>
          </w:p>
        </w:tc>
        <w:tc>
          <w:tcPr>
            <w:tcW w:w="294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34D13" w:rsidRDefault="00FB0FFF">
            <w:pPr>
              <w:pStyle w:val="ProductList-TableBody"/>
            </w:pPr>
            <w:r>
              <w:t>15</w:t>
            </w:r>
          </w:p>
        </w:tc>
      </w:tr>
      <w:tr w:rsidR="00434D13">
        <w:tc>
          <w:tcPr>
            <w:tcW w:w="2440" w:type="dxa"/>
            <w:tcBorders>
              <w:top w:val="dashed" w:sz="4" w:space="0" w:color="6E6E6E"/>
              <w:bottom w:val="dashed" w:sz="4" w:space="0" w:color="6E6E6E"/>
              <w:right w:val="single" w:sz="4" w:space="0" w:color="6E6E6E"/>
            </w:tcBorders>
          </w:tcPr>
          <w:p w:rsidR="00434D13" w:rsidRDefault="00FB0FF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34D13" w:rsidRDefault="00FB0FFF">
            <w:pPr>
              <w:pStyle w:val="ProductList-TableBody"/>
            </w:pPr>
            <w:r>
              <w:t>15</w:t>
            </w:r>
          </w:p>
        </w:tc>
      </w:tr>
      <w:tr w:rsidR="00434D13">
        <w:tc>
          <w:tcPr>
            <w:tcW w:w="2440" w:type="dxa"/>
            <w:tcBorders>
              <w:top w:val="dashed" w:sz="4" w:space="0" w:color="6E6E6E"/>
              <w:bottom w:val="dashed" w:sz="4" w:space="0" w:color="6E6E6E"/>
              <w:right w:val="single" w:sz="4" w:space="0" w:color="6E6E6E"/>
            </w:tcBorders>
          </w:tcPr>
          <w:p w:rsidR="00434D13" w:rsidRDefault="00FB0FF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34D13" w:rsidRDefault="00FB0FFF">
            <w:pPr>
              <w:pStyle w:val="ProductList-TableBody"/>
            </w:pPr>
            <w:r>
              <w:t>40</w:t>
            </w:r>
          </w:p>
        </w:tc>
      </w:tr>
      <w:tr w:rsidR="00434D13">
        <w:tc>
          <w:tcPr>
            <w:tcW w:w="2440" w:type="dxa"/>
            <w:tcBorders>
              <w:top w:val="dashed" w:sz="4" w:space="0" w:color="6E6E6E"/>
              <w:bottom w:val="dashed" w:sz="4" w:space="0" w:color="6E6E6E"/>
              <w:right w:val="single" w:sz="4" w:space="0" w:color="6E6E6E"/>
            </w:tcBorders>
          </w:tcPr>
          <w:p w:rsidR="00434D13" w:rsidRDefault="00FB0FF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Office 365 A3 studentanvändarförmån,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34D13" w:rsidRDefault="00FB0FFF">
            <w:pPr>
              <w:pStyle w:val="ProductList-TableBody"/>
            </w:pPr>
            <w:r>
              <w:t>40</w:t>
            </w:r>
          </w:p>
        </w:tc>
      </w:tr>
      <w:tr w:rsidR="00434D13">
        <w:tc>
          <w:tcPr>
            <w:tcW w:w="2440" w:type="dxa"/>
            <w:tcBorders>
              <w:top w:val="dashed" w:sz="4" w:space="0" w:color="6E6E6E"/>
              <w:left w:val="none" w:sz="4" w:space="0" w:color="6E6E6E"/>
              <w:bottom w:val="dashed" w:sz="4" w:space="0" w:color="6E6E6E"/>
              <w:right w:val="single" w:sz="4" w:space="0" w:color="6E6E6E"/>
            </w:tcBorders>
          </w:tcPr>
          <w:p w:rsidR="00434D13" w:rsidRDefault="00FB0FF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rsidR="00434D13" w:rsidRDefault="00FB0FFF">
            <w:pPr>
              <w:pStyle w:val="ProductList-TableBody"/>
            </w:pPr>
            <w:r>
              <w:t>15</w:t>
            </w:r>
          </w:p>
        </w:tc>
      </w:tr>
      <w:tr w:rsidR="00434D13">
        <w:tc>
          <w:tcPr>
            <w:tcW w:w="2440" w:type="dxa"/>
            <w:tcBorders>
              <w:top w:val="dashed" w:sz="4" w:space="0" w:color="6E6E6E"/>
              <w:bottom w:val="dashed" w:sz="4" w:space="0" w:color="6E6E6E"/>
              <w:right w:val="single" w:sz="4" w:space="0" w:color="6E6E6E"/>
            </w:tcBorders>
          </w:tcPr>
          <w:p w:rsidR="00434D13" w:rsidRDefault="00FB0FFF">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34D13" w:rsidRDefault="00FB0FFF">
            <w:pPr>
              <w:pStyle w:val="ProductList-TableBody"/>
            </w:pPr>
            <w:r>
              <w:t>40</w:t>
            </w:r>
          </w:p>
        </w:tc>
      </w:tr>
      <w:tr w:rsidR="00434D13">
        <w:tc>
          <w:tcPr>
            <w:tcW w:w="2440" w:type="dxa"/>
            <w:tcBorders>
              <w:top w:val="dashed" w:sz="4" w:space="0" w:color="6E6E6E"/>
              <w:bottom w:val="dashed" w:sz="4" w:space="0" w:color="6E6E6E"/>
              <w:right w:val="single" w:sz="4" w:space="0" w:color="6E6E6E"/>
            </w:tcBorders>
          </w:tcPr>
          <w:p w:rsidR="00434D13" w:rsidRDefault="00FB0FFF">
            <w:pPr>
              <w:pStyle w:val="ProductList-TableBody"/>
            </w:pPr>
            <w:r>
              <w:t>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34D13" w:rsidRDefault="00FB0FFF">
            <w:pPr>
              <w:pStyle w:val="ProductList-TableBody"/>
            </w:pPr>
            <w:r>
              <w:t>40</w:t>
            </w:r>
          </w:p>
        </w:tc>
      </w:tr>
      <w:tr w:rsidR="00434D13">
        <w:tc>
          <w:tcPr>
            <w:tcW w:w="2440" w:type="dxa"/>
            <w:tcBorders>
              <w:top w:val="dashed" w:sz="4" w:space="0" w:color="6E6E6E"/>
              <w:bottom w:val="dashed" w:sz="4" w:space="0" w:color="6E6E6E"/>
              <w:right w:val="single" w:sz="4" w:space="0" w:color="6E6E6E"/>
            </w:tcBorders>
          </w:tcPr>
          <w:p w:rsidR="00434D13" w:rsidRDefault="00FB0FFF">
            <w:pPr>
              <w:pStyle w:val="ProductList-TableBody"/>
            </w:pPr>
            <w:r>
              <w:t>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34D13" w:rsidRDefault="00FB0FFF">
            <w:pPr>
              <w:pStyle w:val="ProductList-TableBody"/>
            </w:pPr>
            <w:r>
              <w:t>40</w:t>
            </w:r>
          </w:p>
        </w:tc>
      </w:tr>
      <w:tr w:rsidR="00434D13">
        <w:tc>
          <w:tcPr>
            <w:tcW w:w="2440" w:type="dxa"/>
            <w:tcBorders>
              <w:top w:val="dashed" w:sz="4" w:space="0" w:color="6E6E6E"/>
              <w:bottom w:val="dashed" w:sz="4" w:space="0" w:color="6E6E6E"/>
              <w:right w:val="single" w:sz="4" w:space="0" w:color="6E6E6E"/>
            </w:tcBorders>
          </w:tcPr>
          <w:p w:rsidR="00434D13" w:rsidRDefault="00FB0FFF">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34D13" w:rsidRDefault="00FB0FFF">
            <w:pPr>
              <w:pStyle w:val="ProductList-TableBody"/>
            </w:pPr>
            <w:r>
              <w:t>40</w:t>
            </w:r>
          </w:p>
        </w:tc>
      </w:tr>
      <w:tr w:rsidR="00434D13">
        <w:tc>
          <w:tcPr>
            <w:tcW w:w="2440" w:type="dxa"/>
            <w:tcBorders>
              <w:top w:val="dashed" w:sz="4" w:space="0" w:color="6E6E6E"/>
              <w:bottom w:val="dashed" w:sz="4" w:space="0" w:color="6E6E6E"/>
              <w:right w:val="single" w:sz="4" w:space="0" w:color="6E6E6E"/>
            </w:tcBorders>
          </w:tcPr>
          <w:p w:rsidR="00434D13" w:rsidRDefault="00FB0FFF">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34D13" w:rsidRDefault="00FB0FF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434D13" w:rsidRDefault="00FB0FFF">
            <w:pPr>
              <w:pStyle w:val="ProductList-TableBody"/>
            </w:pPr>
            <w:r>
              <w:t>40</w:t>
            </w:r>
          </w:p>
        </w:tc>
      </w:tr>
    </w:tbl>
    <w:p w:rsidR="00434D13" w:rsidRDefault="00FB0FFF">
      <w:pPr>
        <w:pStyle w:val="ProductList-Body"/>
      </w:pPr>
      <w:r>
        <w:rPr>
          <w:i/>
          <w:vertAlign w:val="superscript"/>
        </w:rPr>
        <w:t>1</w:t>
      </w:r>
      <w:r>
        <w:rPr>
          <w:i/>
        </w:rPr>
        <w:t>Licenser som förvärvas genom studentanvändarförmån är inte berättigande för Software Assurance-förmåner.</w:t>
      </w:r>
    </w:p>
    <w:p w:rsidR="00434D13" w:rsidRDefault="00FB0FFF">
      <w:pPr>
        <w:pStyle w:val="ProductList-Body"/>
      </w:pPr>
      <w:r>
        <w:rPr>
          <w:i/>
          <w:vertAlign w:val="superscript"/>
        </w:rPr>
        <w:t>2</w:t>
      </w:r>
      <w:r>
        <w:rPr>
          <w:i/>
        </w:rPr>
        <w:t>I studentanvändarförmånen ingår endast rättigheter för Windows 10 E3/A3.</w:t>
      </w:r>
    </w:p>
    <w:p w:rsidR="00434D13" w:rsidRDefault="00434D13">
      <w:pPr>
        <w:pStyle w:val="ProductList-Body"/>
      </w:pPr>
    </w:p>
    <w:p w:rsidR="00434D13" w:rsidRDefault="00FB0FFF">
      <w:pPr>
        <w:pStyle w:val="ProductList-ClauseHeading"/>
        <w:outlineLvl w:val="2"/>
      </w:pPr>
      <w:r>
        <w:t>Begränsningar för operativsystemet Windows</w:t>
      </w:r>
    </w:p>
    <w:p w:rsidR="00434D13" w:rsidRDefault="00FB0FFF">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innefattar inte Windows-virtualiseringsrättigheter.</w:t>
      </w:r>
    </w:p>
    <w:p w:rsidR="00434D13" w:rsidRDefault="00434D13">
      <w:pPr>
        <w:pStyle w:val="ProductList-Body"/>
      </w:pPr>
    </w:p>
    <w:p w:rsidR="00434D13" w:rsidRDefault="00FB0FFF">
      <w:pPr>
        <w:pStyle w:val="ProductList-Offering1Heading"/>
        <w:outlineLvl w:val="1"/>
      </w:pPr>
      <w:r>
        <w:lastRenderedPageBreak/>
        <w:t>Scenarier med blandade Education-plattformsprodukter (EPP):</w:t>
      </w:r>
      <w:r>
        <w:fldChar w:fldCharType="begin"/>
      </w:r>
      <w:r>
        <w:instrText xml:space="preserve"> TC "</w:instrText>
      </w:r>
      <w:bookmarkStart w:id="433" w:name="_Toc10196101"/>
      <w:r>
        <w:instrText>Scenarier med blandade Education-plattformsprodukter (EPP):</w:instrText>
      </w:r>
      <w:bookmarkEnd w:id="433"/>
      <w:r>
        <w:instrText>" \l 2</w:instrText>
      </w:r>
      <w:r>
        <w:fldChar w:fldCharType="end"/>
      </w:r>
    </w:p>
    <w:p w:rsidR="00434D13" w:rsidRDefault="00FB0FFF">
      <w:pPr>
        <w:pStyle w:val="ProductList-Body"/>
      </w:pPr>
      <w:r>
        <w:t xml:space="preserve">För Enrollment for Education Solutions (2018-versionen) får en blandning av Education-plattformsprodukter beställas för att uppfylla det organisationsomfattande åtagandet som anges i tabellen nedan. Den kvalificerande produkten för berättigande till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bestäms utifrån den lägre planen eller versionen av beställda EPP enligt tabellen nedan, och grundas på det totala antalet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som omfattas.</w:t>
      </w:r>
    </w:p>
    <w:p w:rsidR="00434D13" w:rsidRDefault="00434D13">
      <w:pPr>
        <w:pStyle w:val="ProductList-Body"/>
      </w:pPr>
    </w:p>
    <w:tbl>
      <w:tblPr>
        <w:tblStyle w:val="PURTable"/>
        <w:tblW w:w="0" w:type="dxa"/>
        <w:tblLook w:val="04A0" w:firstRow="1" w:lastRow="0" w:firstColumn="1" w:lastColumn="0" w:noHBand="0" w:noVBand="1"/>
      </w:tblPr>
      <w:tblGrid>
        <w:gridCol w:w="5558"/>
        <w:gridCol w:w="5358"/>
      </w:tblGrid>
      <w:tr w:rsidR="00434D13">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434D13" w:rsidRDefault="00FB0FFF">
            <w:pPr>
              <w:pStyle w:val="ProductList-TableBody"/>
            </w:pPr>
            <w:r>
              <w:rPr>
                <w:color w:val="FFFFFF"/>
              </w:rPr>
              <w:t>Blandade EPP-scenarier som tillåts</w:t>
            </w:r>
          </w:p>
        </w:tc>
        <w:tc>
          <w:tcPr>
            <w:tcW w:w="5880" w:type="dxa"/>
            <w:shd w:val="clear" w:color="auto" w:fill="0070C0"/>
          </w:tcPr>
          <w:p w:rsidR="00434D13" w:rsidRDefault="00FB0FFF">
            <w:pPr>
              <w:pStyle w:val="ProductList-TableBody"/>
            </w:pPr>
            <w:r>
              <w:rPr>
                <w:color w:val="FFFFFF"/>
              </w:rPr>
              <w:t>Kvalificerande produkt för studentanvändarförmån</w:t>
            </w:r>
          </w:p>
        </w:tc>
      </w:tr>
      <w:tr w:rsidR="00434D13">
        <w:tc>
          <w:tcPr>
            <w:tcW w:w="6240" w:type="dxa"/>
          </w:tcPr>
          <w:p w:rsidR="00434D13" w:rsidRDefault="00FB0FFF">
            <w:pPr>
              <w:pStyle w:val="ProductList-TableBody"/>
            </w:pPr>
            <w:r>
              <w:t>Microsoft 365 A3 och Microsoft 365 A5</w:t>
            </w:r>
          </w:p>
        </w:tc>
        <w:tc>
          <w:tcPr>
            <w:tcW w:w="5880" w:type="dxa"/>
          </w:tcPr>
          <w:p w:rsidR="00434D13" w:rsidRDefault="00FB0FFF">
            <w:pPr>
              <w:pStyle w:val="ProductList-TableBody"/>
            </w:pPr>
            <w:r>
              <w:t>Microsoft 365 A3</w:t>
            </w:r>
          </w:p>
        </w:tc>
      </w:tr>
      <w:tr w:rsidR="00434D13">
        <w:tc>
          <w:tcPr>
            <w:tcW w:w="6240" w:type="dxa"/>
          </w:tcPr>
          <w:p w:rsidR="00434D13" w:rsidRDefault="00FB0FFF">
            <w:pPr>
              <w:pStyle w:val="ProductList-TableBody"/>
            </w:pPr>
            <w:r>
              <w:t>EMS E3 och EMS E5</w:t>
            </w:r>
          </w:p>
        </w:tc>
        <w:tc>
          <w:tcPr>
            <w:tcW w:w="5880" w:type="dxa"/>
          </w:tcPr>
          <w:p w:rsidR="00434D13" w:rsidRDefault="00FB0FFF">
            <w:pPr>
              <w:pStyle w:val="ProductList-TableBody"/>
            </w:pPr>
            <w:r>
              <w:t>EMS E3</w:t>
            </w:r>
          </w:p>
        </w:tc>
      </w:tr>
      <w:tr w:rsidR="00434D13">
        <w:tc>
          <w:tcPr>
            <w:tcW w:w="6240" w:type="dxa"/>
          </w:tcPr>
          <w:p w:rsidR="00434D13" w:rsidRDefault="00FB0FFF">
            <w:pPr>
              <w:pStyle w:val="ProductList-TableBody"/>
            </w:pPr>
            <w:r>
              <w:t>Windows 10 Education E3 och Windows 10 Education E5</w:t>
            </w:r>
          </w:p>
        </w:tc>
        <w:tc>
          <w:tcPr>
            <w:tcW w:w="5880" w:type="dxa"/>
          </w:tcPr>
          <w:p w:rsidR="00434D13" w:rsidRDefault="00FB0FFF">
            <w:pPr>
              <w:pStyle w:val="ProductList-TableBody"/>
            </w:pPr>
            <w:r>
              <w:t>Windows 10 Education E3</w:t>
            </w:r>
          </w:p>
        </w:tc>
      </w:tr>
      <w:tr w:rsidR="00434D13">
        <w:tc>
          <w:tcPr>
            <w:tcW w:w="6240" w:type="dxa"/>
          </w:tcPr>
          <w:p w:rsidR="00434D13" w:rsidRDefault="00FB0FFF">
            <w:pPr>
              <w:pStyle w:val="ProductList-TableBody"/>
            </w:pPr>
            <w:r>
              <w:t>Office 365 ProPlus och Office 365 A3 och/eller Office 365 A5</w:t>
            </w:r>
          </w:p>
        </w:tc>
        <w:tc>
          <w:tcPr>
            <w:tcW w:w="5880" w:type="dxa"/>
          </w:tcPr>
          <w:p w:rsidR="00434D13" w:rsidRDefault="00FB0FFF">
            <w:pPr>
              <w:pStyle w:val="ProductList-TableBody"/>
            </w:pPr>
            <w:r>
              <w:t>Office 365 ProPlus</w:t>
            </w:r>
          </w:p>
        </w:tc>
      </w:tr>
      <w:tr w:rsidR="00434D13">
        <w:tc>
          <w:tcPr>
            <w:tcW w:w="6240" w:type="dxa"/>
          </w:tcPr>
          <w:p w:rsidR="00434D13" w:rsidRDefault="00FB0FFF">
            <w:pPr>
              <w:pStyle w:val="ProductList-TableBody"/>
            </w:pPr>
            <w:r>
              <w:t>Office 365 A3 och Office 365 A5</w:t>
            </w:r>
          </w:p>
        </w:tc>
        <w:tc>
          <w:tcPr>
            <w:tcW w:w="5880" w:type="dxa"/>
          </w:tcPr>
          <w:p w:rsidR="00434D13" w:rsidRDefault="00FB0FFF">
            <w:pPr>
              <w:pStyle w:val="ProductList-TableBody"/>
            </w:pPr>
            <w:r>
              <w:t>Office 365 A3</w:t>
            </w:r>
          </w:p>
        </w:tc>
      </w:tr>
    </w:tbl>
    <w:p w:rsidR="00434D13" w:rsidRDefault="00434D13">
      <w:pPr>
        <w:pStyle w:val="ProductList-Body"/>
      </w:pPr>
    </w:p>
    <w:p w:rsidR="00434D13" w:rsidRDefault="00FB0FFF">
      <w:pPr>
        <w:pStyle w:val="ProductList-Offering1Heading"/>
        <w:outlineLvl w:val="1"/>
      </w:pPr>
      <w:r>
        <w:t>Programtillgänglighet för Enrollment for Education Solutions (version tidigare än 2017)</w:t>
      </w:r>
      <w:r>
        <w:fldChar w:fldCharType="begin"/>
      </w:r>
      <w:r>
        <w:instrText xml:space="preserve"> TC "</w:instrText>
      </w:r>
      <w:bookmarkStart w:id="434" w:name="_Toc10196102"/>
      <w:r>
        <w:instrText>Programtillgänglighet för Enrollment for Education Solutions (version tidigare än 2017)</w:instrText>
      </w:r>
      <w:bookmarkEnd w:id="434"/>
      <w:r>
        <w:instrText>" \l 2</w:instrText>
      </w:r>
      <w:r>
        <w:fldChar w:fldCharType="end"/>
      </w:r>
    </w:p>
    <w:p w:rsidR="00434D13" w:rsidRDefault="00FB0FFF">
      <w:pPr>
        <w:pStyle w:val="ProductList-Body"/>
      </w:pPr>
      <w:r>
        <w:t>Kvalificerande produkter och krav för Enrollment for Education Solutions (versioner före 2017) anges i det här avsnittet.</w:t>
      </w:r>
    </w:p>
    <w:p w:rsidR="00434D13" w:rsidRDefault="00FB0FFF">
      <w:pPr>
        <w:pStyle w:val="ProductList-ClauseHeading"/>
        <w:outlineLvl w:val="2"/>
      </w:pPr>
      <w:r>
        <w:t>Kvalifikation</w:t>
      </w:r>
    </w:p>
    <w:tbl>
      <w:tblPr>
        <w:tblStyle w:val="PURTable"/>
        <w:tblW w:w="0" w:type="dxa"/>
        <w:tblLook w:val="04A0" w:firstRow="1" w:lastRow="0" w:firstColumn="1" w:lastColumn="0" w:noHBand="0" w:noVBand="1"/>
      </w:tblPr>
      <w:tblGrid>
        <w:gridCol w:w="7934"/>
        <w:gridCol w:w="2982"/>
      </w:tblGrid>
      <w:tr w:rsidR="00434D13">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34D13" w:rsidRDefault="00FB0FFF">
            <w:pPr>
              <w:pStyle w:val="ProductList-TableBody"/>
              <w:jc w:val="center"/>
            </w:pPr>
            <w:r>
              <w:rPr>
                <w:color w:val="FFFFFF"/>
              </w:rPr>
              <w:t xml:space="preserve">EES </w:t>
            </w:r>
          </w:p>
        </w:tc>
      </w:tr>
      <w:tr w:rsidR="00434D13">
        <w:tc>
          <w:tcPr>
            <w:tcW w:w="8820" w:type="dxa"/>
            <w:tcBorders>
              <w:top w:val="single" w:sz="4" w:space="0" w:color="FFFFFF"/>
              <w:left w:val="single" w:sz="4" w:space="0" w:color="FFFFFF"/>
              <w:bottom w:val="dashed" w:sz="4" w:space="0" w:color="B2B2B2"/>
              <w:right w:val="single" w:sz="4" w:space="0" w:color="FFFFFF"/>
            </w:tcBorders>
          </w:tcPr>
          <w:p w:rsidR="00434D13" w:rsidRDefault="00FB0FFF">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34D13" w:rsidRDefault="00FB0FF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434D13">
        <w:tc>
          <w:tcPr>
            <w:tcW w:w="8820" w:type="dxa"/>
            <w:tcBorders>
              <w:top w:val="dashed" w:sz="4" w:space="0" w:color="B2B2B2"/>
              <w:left w:val="single" w:sz="4" w:space="0" w:color="FFFFFF"/>
              <w:bottom w:val="dashed" w:sz="4" w:space="0" w:color="B2B2B2"/>
              <w:right w:val="single" w:sz="4" w:space="0" w:color="FFFFFF"/>
            </w:tcBorders>
          </w:tcPr>
          <w:p w:rsidR="00434D13" w:rsidRDefault="00FB0FFF">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34D13" w:rsidRDefault="00FB0FF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434D13">
        <w:tc>
          <w:tcPr>
            <w:tcW w:w="8820" w:type="dxa"/>
            <w:tcBorders>
              <w:top w:val="dashed" w:sz="4" w:space="0" w:color="B2B2B2"/>
              <w:left w:val="single" w:sz="4" w:space="0" w:color="FFFFFF"/>
              <w:bottom w:val="dashed" w:sz="4" w:space="0" w:color="B2B2B2"/>
              <w:right w:val="single" w:sz="4" w:space="0" w:color="FFFFFF"/>
            </w:tcBorders>
          </w:tcPr>
          <w:p w:rsidR="00434D13" w:rsidRDefault="00FB0FFF">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34D13" w:rsidRDefault="00FB0FF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434D13">
        <w:tc>
          <w:tcPr>
            <w:tcW w:w="8820" w:type="dxa"/>
            <w:tcBorders>
              <w:top w:val="dashed" w:sz="4" w:space="0" w:color="B2B2B2"/>
              <w:left w:val="single" w:sz="4" w:space="0" w:color="FFFFFF"/>
              <w:bottom w:val="dashed" w:sz="4" w:space="0" w:color="B2B2B2"/>
              <w:right w:val="single" w:sz="4" w:space="0" w:color="FFFFFF"/>
            </w:tcBorders>
          </w:tcPr>
          <w:p w:rsidR="00434D13" w:rsidRDefault="00FB0FF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34D13" w:rsidRDefault="00FB0FF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434D13">
        <w:tc>
          <w:tcPr>
            <w:tcW w:w="8820" w:type="dxa"/>
            <w:tcBorders>
              <w:top w:val="dashed" w:sz="4" w:space="0" w:color="B2B2B2"/>
              <w:left w:val="single" w:sz="4" w:space="0" w:color="FFFFFF"/>
              <w:bottom w:val="dashed" w:sz="4" w:space="0" w:color="B2B2B2"/>
              <w:right w:val="single" w:sz="4" w:space="0" w:color="FFFFFF"/>
            </w:tcBorders>
          </w:tcPr>
          <w:p w:rsidR="00434D13" w:rsidRDefault="00FB0FFF">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34D13" w:rsidRDefault="00FB0FF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434D13">
        <w:tc>
          <w:tcPr>
            <w:tcW w:w="8820" w:type="dxa"/>
            <w:tcBorders>
              <w:top w:val="dashed" w:sz="4" w:space="0" w:color="B2B2B2"/>
              <w:left w:val="single" w:sz="4" w:space="0" w:color="FFFFFF"/>
              <w:bottom w:val="single" w:sz="4" w:space="0" w:color="FFFFFF"/>
              <w:right w:val="single" w:sz="4" w:space="0" w:color="FFFFFF"/>
            </w:tcBorders>
          </w:tcPr>
          <w:p w:rsidR="00434D13" w:rsidRDefault="00FB0FFF">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34D13" w:rsidRDefault="00FB0FF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rsidR="00434D13" w:rsidRDefault="00434D13">
      <w:pPr>
        <w:pStyle w:val="ProductList-Body"/>
      </w:pPr>
    </w:p>
    <w:p w:rsidR="00434D13" w:rsidRDefault="00FB0FFF">
      <w:pPr>
        <w:pStyle w:val="ProductList-ClauseHeading"/>
        <w:outlineLvl w:val="2"/>
      </w:pPr>
      <w:r>
        <w:t>Krav</w:t>
      </w:r>
    </w:p>
    <w:p w:rsidR="00434D13" w:rsidRDefault="00FB0FFF" w:rsidP="00FB0FFF">
      <w:pPr>
        <w:pStyle w:val="ProductList-Bullet"/>
        <w:numPr>
          <w:ilvl w:val="0"/>
          <w:numId w:val="75"/>
        </w:numPr>
      </w:pPr>
      <w:r>
        <w:t xml:space="preserve">För Enrollment for Education Solutions (versioner före 2017) kan desktop-plattformsprodukter endast ersättas med plattformsonlinetjänster på årsdag, enligt beskrivningen i tabellen Förutsättning för kvalificerande onlinetjänster. </w:t>
      </w:r>
    </w:p>
    <w:p w:rsidR="00434D13" w:rsidRDefault="00FB0FFF" w:rsidP="00FB0FFF">
      <w:pPr>
        <w:pStyle w:val="ProductList-Bullet"/>
        <w:numPr>
          <w:ilvl w:val="0"/>
          <w:numId w:val="75"/>
        </w:numPr>
      </w:pPr>
      <w:r>
        <w:t xml:space="preserve">Sådana plattformsonlinetjänster som licensieras av institutionen får inte vara färre än antalet desktop-plattformsprodukter som ersätts. </w:t>
      </w:r>
    </w:p>
    <w:p w:rsidR="00434D13" w:rsidRDefault="00FB0FFF" w:rsidP="00FB0FFF">
      <w:pPr>
        <w:pStyle w:val="ProductList-Bullet"/>
        <w:numPr>
          <w:ilvl w:val="0"/>
          <w:numId w:val="75"/>
        </w:numPr>
      </w:pPr>
      <w:r>
        <w:t xml:space="preserve">Plattformsonlinetjänster kan läggas till när som helst under registreringsperioden. </w:t>
      </w:r>
    </w:p>
    <w:p w:rsidR="00434D13" w:rsidRDefault="00434D13">
      <w:pPr>
        <w:pStyle w:val="ProductList-Body"/>
      </w:pPr>
    </w:p>
    <w:p w:rsidR="00434D13" w:rsidRDefault="00FB0FFF">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431"/>
        <w:gridCol w:w="5485"/>
      </w:tblGrid>
      <w:tr w:rsidR="00434D13">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434D13" w:rsidRDefault="00FB0FFF">
            <w:pPr>
              <w:pStyle w:val="ProductList-TableBody"/>
            </w:pPr>
            <w:r>
              <w:rPr>
                <w:color w:val="FFFFFF"/>
              </w:rPr>
              <w:t>Kvalificerande desktop-plattformsprodukter</w:t>
            </w:r>
          </w:p>
        </w:tc>
        <w:tc>
          <w:tcPr>
            <w:tcW w:w="6120" w:type="dxa"/>
            <w:shd w:val="clear" w:color="auto" w:fill="0070C0"/>
          </w:tcPr>
          <w:p w:rsidR="00434D13" w:rsidRDefault="00FB0FFF">
            <w:pPr>
              <w:pStyle w:val="ProductList-TableBody"/>
            </w:pPr>
            <w:r>
              <w:rPr>
                <w:color w:val="FFFFFF"/>
              </w:rPr>
              <w:t>Kvalificerande onlinetjänst</w:t>
            </w:r>
          </w:p>
        </w:tc>
      </w:tr>
      <w:tr w:rsidR="00434D13">
        <w:tc>
          <w:tcPr>
            <w:tcW w:w="6000" w:type="dxa"/>
          </w:tcPr>
          <w:p w:rsidR="00434D13" w:rsidRDefault="00FB0FFF">
            <w:pPr>
              <w:pStyle w:val="ProductList-TableBody"/>
            </w:pPr>
            <w:r>
              <w:t xml:space="preserve">Office Professional Plus 2016 </w:t>
            </w:r>
            <w:r>
              <w:rPr>
                <w:b/>
              </w:rPr>
              <w:t>och</w:t>
            </w:r>
          </w:p>
          <w:p w:rsidR="00434D13" w:rsidRDefault="00FB0FFF">
            <w:pPr>
              <w:pStyle w:val="ProductList-TableBody"/>
            </w:pPr>
            <w:r>
              <w:t xml:space="preserve">Desktop Core CAL eller ECAL Suite (enhet) </w:t>
            </w:r>
            <w:r>
              <w:rPr>
                <w:b/>
              </w:rPr>
              <w:t>och</w:t>
            </w:r>
          </w:p>
          <w:p w:rsidR="00434D13" w:rsidRDefault="00FB0FFF">
            <w:pPr>
              <w:pStyle w:val="ProductList-TableBody"/>
            </w:pPr>
            <w:r>
              <w:t xml:space="preserve">Windows 10 Education E5 (per enhet) </w:t>
            </w:r>
          </w:p>
        </w:tc>
        <w:tc>
          <w:tcPr>
            <w:tcW w:w="6120" w:type="dxa"/>
          </w:tcPr>
          <w:p w:rsidR="00434D13" w:rsidRDefault="00FB0FFF">
            <w:pPr>
              <w:pStyle w:val="ProductList-TableBody"/>
            </w:pPr>
            <w:r>
              <w:t>Microsoft 365 Education A3/A5 (användar-SL)</w:t>
            </w:r>
          </w:p>
        </w:tc>
      </w:tr>
      <w:tr w:rsidR="00434D13">
        <w:tc>
          <w:tcPr>
            <w:tcW w:w="6000" w:type="dxa"/>
          </w:tcPr>
          <w:p w:rsidR="00434D13" w:rsidRDefault="00FB0FFF">
            <w:pPr>
              <w:pStyle w:val="ProductList-TableBody"/>
            </w:pPr>
            <w:r>
              <w:t xml:space="preserve">Office Professional Plus 2016 </w:t>
            </w:r>
            <w:r>
              <w:rPr>
                <w:b/>
              </w:rPr>
              <w:t>och</w:t>
            </w:r>
          </w:p>
          <w:p w:rsidR="00434D13" w:rsidRDefault="00FB0FFF">
            <w:pPr>
              <w:pStyle w:val="ProductList-TableBody"/>
            </w:pPr>
            <w:r>
              <w:t>Core CAL eller ECAL Suite (enhet)</w:t>
            </w:r>
          </w:p>
        </w:tc>
        <w:tc>
          <w:tcPr>
            <w:tcW w:w="6120" w:type="dxa"/>
          </w:tcPr>
          <w:p w:rsidR="00434D13" w:rsidRDefault="00FB0FFF">
            <w:pPr>
              <w:pStyle w:val="ProductList-TableBody"/>
            </w:pPr>
            <w:r>
              <w:t xml:space="preserve">Office 365 A3/A5 (användar-SL) </w:t>
            </w:r>
            <w:r>
              <w:rPr>
                <w:b/>
              </w:rPr>
              <w:t>och</w:t>
            </w:r>
          </w:p>
          <w:p w:rsidR="00434D13" w:rsidRDefault="00FB0FFF">
            <w:pPr>
              <w:pStyle w:val="ProductList-TableBody"/>
            </w:pPr>
            <w:r>
              <w:t>EMS E3/E5</w:t>
            </w:r>
          </w:p>
        </w:tc>
      </w:tr>
      <w:tr w:rsidR="00434D13">
        <w:tc>
          <w:tcPr>
            <w:tcW w:w="6000" w:type="dxa"/>
          </w:tcPr>
          <w:p w:rsidR="00434D13" w:rsidRDefault="00FB0FFF">
            <w:pPr>
              <w:pStyle w:val="ProductList-TableBody"/>
            </w:pPr>
            <w:r>
              <w:t>Core CAL eller ECAL Suite (enhet)</w:t>
            </w:r>
          </w:p>
        </w:tc>
        <w:tc>
          <w:tcPr>
            <w:tcW w:w="6120" w:type="dxa"/>
          </w:tcPr>
          <w:p w:rsidR="00434D13" w:rsidRDefault="00FB0FFF">
            <w:pPr>
              <w:pStyle w:val="ProductList-TableBody"/>
            </w:pPr>
            <w:r>
              <w:t>Office 365 A3/A5</w:t>
            </w:r>
          </w:p>
        </w:tc>
      </w:tr>
      <w:tr w:rsidR="00434D13">
        <w:tc>
          <w:tcPr>
            <w:tcW w:w="6000" w:type="dxa"/>
          </w:tcPr>
          <w:p w:rsidR="00434D13" w:rsidRDefault="00FB0FFF">
            <w:pPr>
              <w:pStyle w:val="ProductList-TableBody"/>
            </w:pPr>
            <w:r>
              <w:t>Office Professional Plus 2016</w:t>
            </w:r>
          </w:p>
        </w:tc>
        <w:tc>
          <w:tcPr>
            <w:tcW w:w="6120" w:type="dxa"/>
          </w:tcPr>
          <w:p w:rsidR="00434D13" w:rsidRDefault="00FB0FFF">
            <w:pPr>
              <w:pStyle w:val="ProductList-TableBody"/>
            </w:pPr>
            <w:r>
              <w:t>Office 365 ProPlus</w:t>
            </w:r>
          </w:p>
        </w:tc>
      </w:tr>
    </w:tbl>
    <w:p w:rsidR="00434D13" w:rsidRDefault="00434D13">
      <w:pPr>
        <w:pStyle w:val="ProductList-Body"/>
      </w:pPr>
    </w:p>
    <w:p w:rsidR="00434D13" w:rsidRDefault="00434D13">
      <w:pPr>
        <w:pStyle w:val="PURBreadcrumb"/>
      </w:pPr>
    </w:p>
    <w:tbl>
      <w:tblPr>
        <w:tblStyle w:val="PURTable"/>
        <w:tblW w:w="0" w:type="dxa"/>
        <w:tblLook w:val="04A0" w:firstRow="1" w:lastRow="0" w:firstColumn="1" w:lastColumn="0" w:noHBand="0" w:noVBand="1"/>
      </w:tblPr>
      <w:tblGrid>
        <w:gridCol w:w="10916"/>
      </w:tblGrid>
      <w:tr w:rsidR="00434D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4D13" w:rsidRDefault="004453BF">
            <w:pPr>
              <w:pStyle w:val="ProductList-TableBody"/>
              <w:jc w:val="right"/>
            </w:pPr>
            <w:hyperlink w:anchor="_Sec842">
              <w:r w:rsidR="00FB0FFF">
                <w:rPr>
                  <w:color w:val="00467F"/>
                  <w:sz w:val="14"/>
                  <w:u w:val="single"/>
                </w:rPr>
                <w:t>Innehållsförteckning</w:t>
              </w:r>
            </w:hyperlink>
            <w:r w:rsidR="00FB0FFF">
              <w:rPr>
                <w:sz w:val="14"/>
              </w:rPr>
              <w:t xml:space="preserve"> / </w:t>
            </w:r>
            <w:hyperlink w:anchor="_Sec549">
              <w:r w:rsidR="00FB0FFF">
                <w:rPr>
                  <w:color w:val="00467F"/>
                  <w:sz w:val="14"/>
                  <w:u w:val="single"/>
                </w:rPr>
                <w:t>Ordlista</w:t>
              </w:r>
            </w:hyperlink>
            <w:r w:rsidR="00FB0FFF">
              <w:rPr>
                <w:sz w:val="14"/>
              </w:rPr>
              <w:t xml:space="preserve"> / </w:t>
            </w:r>
            <w:hyperlink w:anchor="_Sec844">
              <w:r w:rsidR="00FB0FFF">
                <w:rPr>
                  <w:color w:val="00467F"/>
                  <w:sz w:val="14"/>
                  <w:u w:val="single"/>
                </w:rPr>
                <w:t>Index</w:t>
              </w:r>
            </w:hyperlink>
          </w:p>
        </w:tc>
      </w:tr>
    </w:tbl>
    <w:p w:rsidR="00434D13" w:rsidRDefault="00434D13">
      <w:pPr>
        <w:pStyle w:val="ProductList-Body"/>
      </w:pPr>
    </w:p>
    <w:p w:rsidR="00434D13" w:rsidRDefault="00434D13">
      <w:pPr>
        <w:sectPr w:rsidR="00434D13">
          <w:headerReference w:type="default" r:id="rId164"/>
          <w:footerReference w:type="default" r:id="rId165"/>
          <w:type w:val="continuous"/>
          <w:pgSz w:w="12240" w:h="15840" w:code="1"/>
          <w:pgMar w:top="1170" w:right="720" w:bottom="720" w:left="720" w:header="432" w:footer="288" w:gutter="0"/>
          <w:cols w:space="360"/>
        </w:sectPr>
      </w:pPr>
    </w:p>
    <w:bookmarkEnd w:id="430"/>
    <w:p w:rsidR="00434D13" w:rsidRDefault="00FB0FFF">
      <w:pPr>
        <w:pStyle w:val="ProductList-SectionHeading"/>
        <w:pageBreakBefore/>
        <w:outlineLvl w:val="0"/>
      </w:pPr>
      <w:r>
        <w:lastRenderedPageBreak/>
        <w:t>Index</w:t>
      </w:r>
      <w:r>
        <w:fldChar w:fldCharType="begin"/>
      </w:r>
      <w:r>
        <w:instrText xml:space="preserve"> TC "</w:instrText>
      </w:r>
      <w:bookmarkStart w:id="435" w:name="_Toc10196103"/>
      <w:r>
        <w:instrText>Index</w:instrText>
      </w:r>
      <w:bookmarkEnd w:id="435"/>
      <w:r>
        <w:instrText>" \l 1</w:instrText>
      </w:r>
      <w:r>
        <w:fldChar w:fldCharType="end"/>
      </w:r>
    </w:p>
    <w:p w:rsidR="00434D13" w:rsidRDefault="00434D13">
      <w:pPr>
        <w:pStyle w:val="ProductList-Body"/>
      </w:pPr>
    </w:p>
    <w:p w:rsidR="00434D13" w:rsidRDefault="00434D13">
      <w:pPr>
        <w:sectPr w:rsidR="00434D13">
          <w:headerReference w:type="default" r:id="rId166"/>
          <w:footerReference w:type="default" r:id="rId167"/>
          <w:type w:val="continuous"/>
          <w:pgSz w:w="12240" w:h="15840" w:code="1"/>
          <w:pgMar w:top="1170" w:right="720" w:bottom="720" w:left="720" w:header="432" w:footer="288" w:gutter="0"/>
          <w:cols w:space="360"/>
        </w:sectPr>
      </w:pPr>
    </w:p>
    <w:p w:rsidR="006144BE" w:rsidRDefault="00FB0FFF">
      <w:pPr>
        <w:pStyle w:val="ProductList-Body"/>
        <w:rPr>
          <w:noProof/>
        </w:rPr>
        <w:sectPr w:rsidR="006144BE" w:rsidSect="006144B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144BE" w:rsidRDefault="006144BE">
      <w:pPr>
        <w:pStyle w:val="Index1"/>
        <w:tabs>
          <w:tab w:val="right" w:pos="5030"/>
        </w:tabs>
        <w:rPr>
          <w:noProof/>
        </w:rPr>
      </w:pPr>
      <w:r>
        <w:rPr>
          <w:noProof/>
        </w:rPr>
        <w:t>Access 2019, 22</w:t>
      </w:r>
    </w:p>
    <w:p w:rsidR="006144BE" w:rsidRDefault="006144BE">
      <w:pPr>
        <w:pStyle w:val="Index1"/>
        <w:tabs>
          <w:tab w:val="right" w:pos="5030"/>
        </w:tabs>
        <w:rPr>
          <w:noProof/>
        </w:rPr>
      </w:pPr>
      <w:r>
        <w:rPr>
          <w:noProof/>
        </w:rPr>
        <w:t>Azure Active Directory Basic, 57</w:t>
      </w:r>
    </w:p>
    <w:p w:rsidR="006144BE" w:rsidRDefault="006144BE">
      <w:pPr>
        <w:pStyle w:val="Index1"/>
        <w:tabs>
          <w:tab w:val="right" w:pos="5030"/>
        </w:tabs>
        <w:rPr>
          <w:noProof/>
        </w:rPr>
      </w:pPr>
      <w:r>
        <w:rPr>
          <w:noProof/>
        </w:rPr>
        <w:t>Azure Active Directory Premium Plan 1, 57</w:t>
      </w:r>
    </w:p>
    <w:p w:rsidR="006144BE" w:rsidRDefault="006144BE">
      <w:pPr>
        <w:pStyle w:val="Index1"/>
        <w:tabs>
          <w:tab w:val="right" w:pos="5030"/>
        </w:tabs>
        <w:rPr>
          <w:noProof/>
        </w:rPr>
      </w:pPr>
      <w:r>
        <w:rPr>
          <w:noProof/>
        </w:rPr>
        <w:t>Azure Active Directory Premium Plan 2, 57</w:t>
      </w:r>
    </w:p>
    <w:p w:rsidR="006144BE" w:rsidRDefault="006144BE">
      <w:pPr>
        <w:pStyle w:val="Index1"/>
        <w:tabs>
          <w:tab w:val="right" w:pos="5030"/>
        </w:tabs>
        <w:rPr>
          <w:noProof/>
        </w:rPr>
      </w:pPr>
      <w:r>
        <w:rPr>
          <w:noProof/>
        </w:rPr>
        <w:t>Azure Active Professional direktsupport*, 57</w:t>
      </w:r>
    </w:p>
    <w:p w:rsidR="006144BE" w:rsidRDefault="006144BE">
      <w:pPr>
        <w:pStyle w:val="Index1"/>
        <w:tabs>
          <w:tab w:val="right" w:pos="5030"/>
        </w:tabs>
        <w:rPr>
          <w:noProof/>
        </w:rPr>
      </w:pPr>
      <w:r>
        <w:rPr>
          <w:noProof/>
        </w:rPr>
        <w:t>Azure Active-standardsupport*, 57</w:t>
      </w:r>
    </w:p>
    <w:p w:rsidR="006144BE" w:rsidRDefault="006144BE">
      <w:pPr>
        <w:pStyle w:val="Index1"/>
        <w:tabs>
          <w:tab w:val="right" w:pos="5030"/>
        </w:tabs>
        <w:rPr>
          <w:noProof/>
        </w:rPr>
      </w:pPr>
      <w:r>
        <w:rPr>
          <w:noProof/>
        </w:rPr>
        <w:t>Azure App Service Plan, 56</w:t>
      </w:r>
    </w:p>
    <w:p w:rsidR="006144BE" w:rsidRDefault="006144BE">
      <w:pPr>
        <w:pStyle w:val="Index1"/>
        <w:tabs>
          <w:tab w:val="right" w:pos="5030"/>
        </w:tabs>
        <w:rPr>
          <w:noProof/>
        </w:rPr>
      </w:pPr>
      <w:r>
        <w:rPr>
          <w:noProof/>
        </w:rPr>
        <w:t>Azure Avancerat skydd för användare, 57</w:t>
      </w:r>
    </w:p>
    <w:p w:rsidR="006144BE" w:rsidRDefault="006144BE">
      <w:pPr>
        <w:pStyle w:val="Index1"/>
        <w:tabs>
          <w:tab w:val="right" w:pos="5030"/>
        </w:tabs>
        <w:rPr>
          <w:noProof/>
        </w:rPr>
      </w:pPr>
      <w:r>
        <w:rPr>
          <w:noProof/>
        </w:rPr>
        <w:t>Azure Avancerat skydd för användare, klienthanteringslicenstillägg, 57</w:t>
      </w:r>
    </w:p>
    <w:p w:rsidR="006144BE" w:rsidRDefault="006144BE">
      <w:pPr>
        <w:pStyle w:val="Index1"/>
        <w:tabs>
          <w:tab w:val="right" w:pos="5030"/>
        </w:tabs>
        <w:rPr>
          <w:noProof/>
        </w:rPr>
      </w:pPr>
      <w:r>
        <w:rPr>
          <w:noProof/>
        </w:rPr>
        <w:t>Azure DevOps Server 2019 CAL, 40</w:t>
      </w:r>
    </w:p>
    <w:p w:rsidR="006144BE" w:rsidRDefault="006144BE">
      <w:pPr>
        <w:pStyle w:val="Index1"/>
        <w:tabs>
          <w:tab w:val="right" w:pos="5030"/>
        </w:tabs>
        <w:rPr>
          <w:noProof/>
        </w:rPr>
      </w:pPr>
      <w:r>
        <w:rPr>
          <w:noProof/>
        </w:rPr>
        <w:t>Azure DevOps Server 2019 med SQL Server 2017-teknik, 40</w:t>
      </w:r>
    </w:p>
    <w:p w:rsidR="006144BE" w:rsidRDefault="006144BE">
      <w:pPr>
        <w:pStyle w:val="Index1"/>
        <w:tabs>
          <w:tab w:val="right" w:pos="5030"/>
        </w:tabs>
        <w:rPr>
          <w:noProof/>
        </w:rPr>
      </w:pPr>
      <w:r>
        <w:rPr>
          <w:noProof/>
        </w:rPr>
        <w:t>Azure Information Protection Premium Plan 1, 58</w:t>
      </w:r>
    </w:p>
    <w:p w:rsidR="006144BE" w:rsidRDefault="006144BE">
      <w:pPr>
        <w:pStyle w:val="Index1"/>
        <w:tabs>
          <w:tab w:val="right" w:pos="5030"/>
        </w:tabs>
        <w:rPr>
          <w:noProof/>
        </w:rPr>
      </w:pPr>
      <w:r>
        <w:rPr>
          <w:noProof/>
        </w:rPr>
        <w:t>Azure Information Protection Premium Plan 1-tillägg, 58</w:t>
      </w:r>
    </w:p>
    <w:p w:rsidR="006144BE" w:rsidRDefault="006144BE">
      <w:pPr>
        <w:pStyle w:val="Index1"/>
        <w:tabs>
          <w:tab w:val="right" w:pos="5030"/>
        </w:tabs>
        <w:rPr>
          <w:noProof/>
        </w:rPr>
      </w:pPr>
      <w:r>
        <w:rPr>
          <w:noProof/>
        </w:rPr>
        <w:t>Azure Information Protection Premium Plan 2, 58</w:t>
      </w:r>
    </w:p>
    <w:p w:rsidR="006144BE" w:rsidRDefault="006144BE">
      <w:pPr>
        <w:pStyle w:val="Index1"/>
        <w:tabs>
          <w:tab w:val="right" w:pos="5030"/>
        </w:tabs>
        <w:rPr>
          <w:noProof/>
        </w:rPr>
      </w:pPr>
      <w:r>
        <w:rPr>
          <w:noProof/>
        </w:rPr>
        <w:t>Azure Information Protection Premium Plan 2-tillägg, 58</w:t>
      </w:r>
    </w:p>
    <w:p w:rsidR="006144BE" w:rsidRDefault="006144BE">
      <w:pPr>
        <w:pStyle w:val="Index1"/>
        <w:tabs>
          <w:tab w:val="right" w:pos="5030"/>
        </w:tabs>
        <w:rPr>
          <w:noProof/>
        </w:rPr>
      </w:pPr>
      <w:r>
        <w:rPr>
          <w:noProof/>
        </w:rPr>
        <w:t>Azure Security Center, 32</w:t>
      </w:r>
    </w:p>
    <w:p w:rsidR="006144BE" w:rsidRDefault="006144BE">
      <w:pPr>
        <w:pStyle w:val="Index1"/>
        <w:tabs>
          <w:tab w:val="right" w:pos="5030"/>
        </w:tabs>
        <w:rPr>
          <w:noProof/>
        </w:rPr>
      </w:pPr>
      <w:r>
        <w:rPr>
          <w:noProof/>
        </w:rPr>
        <w:t>Azure Site Recovery, 95</w:t>
      </w:r>
    </w:p>
    <w:p w:rsidR="006144BE" w:rsidRDefault="006144BE">
      <w:pPr>
        <w:pStyle w:val="Index1"/>
        <w:tabs>
          <w:tab w:val="right" w:pos="5030"/>
        </w:tabs>
        <w:rPr>
          <w:noProof/>
        </w:rPr>
      </w:pPr>
      <w:r>
        <w:rPr>
          <w:noProof/>
        </w:rPr>
        <w:t>Azure Site Recovery (till kundägd Webbplats), 56</w:t>
      </w:r>
    </w:p>
    <w:p w:rsidR="006144BE" w:rsidRDefault="006144BE">
      <w:pPr>
        <w:pStyle w:val="Index1"/>
        <w:tabs>
          <w:tab w:val="right" w:pos="5030"/>
        </w:tabs>
        <w:rPr>
          <w:noProof/>
        </w:rPr>
      </w:pPr>
      <w:r>
        <w:rPr>
          <w:noProof/>
        </w:rPr>
        <w:t>Bing Maps kända 5K användare (SL), 72</w:t>
      </w:r>
    </w:p>
    <w:p w:rsidR="006144BE" w:rsidRDefault="006144BE">
      <w:pPr>
        <w:pStyle w:val="Index1"/>
        <w:tabs>
          <w:tab w:val="right" w:pos="5030"/>
        </w:tabs>
        <w:rPr>
          <w:noProof/>
        </w:rPr>
      </w:pPr>
      <w:r>
        <w:rPr>
          <w:noProof/>
        </w:rPr>
        <w:t>Bing Maps kända per användare (SL), 72</w:t>
      </w:r>
    </w:p>
    <w:p w:rsidR="006144BE" w:rsidRDefault="006144BE">
      <w:pPr>
        <w:pStyle w:val="Index1"/>
        <w:tabs>
          <w:tab w:val="right" w:pos="5030"/>
        </w:tabs>
        <w:rPr>
          <w:noProof/>
        </w:rPr>
      </w:pPr>
      <w:r>
        <w:rPr>
          <w:noProof/>
        </w:rPr>
        <w:t>Bing Maps Light kända 500 användare (SL), 72</w:t>
      </w:r>
    </w:p>
    <w:p w:rsidR="006144BE" w:rsidRDefault="006144BE">
      <w:pPr>
        <w:pStyle w:val="Index1"/>
        <w:tabs>
          <w:tab w:val="right" w:pos="5030"/>
        </w:tabs>
        <w:rPr>
          <w:noProof/>
        </w:rPr>
      </w:pPr>
      <w:r>
        <w:rPr>
          <w:noProof/>
        </w:rPr>
        <w:t>Bing Maps Light kända 5K användare (SL), 72</w:t>
      </w:r>
    </w:p>
    <w:p w:rsidR="006144BE" w:rsidRDefault="006144BE">
      <w:pPr>
        <w:pStyle w:val="Index1"/>
        <w:tabs>
          <w:tab w:val="right" w:pos="5030"/>
        </w:tabs>
        <w:rPr>
          <w:noProof/>
        </w:rPr>
      </w:pPr>
      <w:r>
        <w:rPr>
          <w:noProof/>
        </w:rPr>
        <w:t>Bing Maps-transaktioner 100K (SL), 72</w:t>
      </w:r>
    </w:p>
    <w:p w:rsidR="006144BE" w:rsidRDefault="006144BE">
      <w:pPr>
        <w:pStyle w:val="Index1"/>
        <w:tabs>
          <w:tab w:val="right" w:pos="5030"/>
        </w:tabs>
        <w:rPr>
          <w:noProof/>
        </w:rPr>
      </w:pPr>
      <w:r>
        <w:rPr>
          <w:noProof/>
        </w:rPr>
        <w:t>Bing Maps-transaktioner 10M (SL), 72</w:t>
      </w:r>
    </w:p>
    <w:p w:rsidR="006144BE" w:rsidRDefault="006144BE">
      <w:pPr>
        <w:pStyle w:val="Index1"/>
        <w:tabs>
          <w:tab w:val="right" w:pos="5030"/>
        </w:tabs>
        <w:rPr>
          <w:noProof/>
        </w:rPr>
      </w:pPr>
      <w:r>
        <w:rPr>
          <w:noProof/>
        </w:rPr>
        <w:t>Bing Maps-transaktioner 1M (SL), 72</w:t>
      </w:r>
    </w:p>
    <w:p w:rsidR="006144BE" w:rsidRDefault="006144BE">
      <w:pPr>
        <w:pStyle w:val="Index1"/>
        <w:tabs>
          <w:tab w:val="right" w:pos="5030"/>
        </w:tabs>
        <w:rPr>
          <w:noProof/>
        </w:rPr>
      </w:pPr>
      <w:r>
        <w:rPr>
          <w:noProof/>
        </w:rPr>
        <w:t>Bing Maps-transaktioner 2M (SL), 72</w:t>
      </w:r>
    </w:p>
    <w:p w:rsidR="006144BE" w:rsidRDefault="006144BE">
      <w:pPr>
        <w:pStyle w:val="Index1"/>
        <w:tabs>
          <w:tab w:val="right" w:pos="5030"/>
        </w:tabs>
        <w:rPr>
          <w:noProof/>
        </w:rPr>
      </w:pPr>
      <w:r>
        <w:rPr>
          <w:noProof/>
        </w:rPr>
        <w:t>Bing Maps-transaktioner 30M (SL), 72</w:t>
      </w:r>
    </w:p>
    <w:p w:rsidR="006144BE" w:rsidRDefault="006144BE">
      <w:pPr>
        <w:pStyle w:val="Index1"/>
        <w:tabs>
          <w:tab w:val="right" w:pos="5030"/>
        </w:tabs>
        <w:rPr>
          <w:noProof/>
        </w:rPr>
      </w:pPr>
      <w:r>
        <w:rPr>
          <w:noProof/>
        </w:rPr>
        <w:t>Bing Maps-transaktioner 500K (SL), 72</w:t>
      </w:r>
    </w:p>
    <w:p w:rsidR="006144BE" w:rsidRDefault="006144BE">
      <w:pPr>
        <w:pStyle w:val="Index1"/>
        <w:tabs>
          <w:tab w:val="right" w:pos="5030"/>
        </w:tabs>
        <w:rPr>
          <w:noProof/>
        </w:rPr>
      </w:pPr>
      <w:r>
        <w:rPr>
          <w:noProof/>
        </w:rPr>
        <w:t>Bing Maps-transaktioner 5M (SL), 72</w:t>
      </w:r>
    </w:p>
    <w:p w:rsidR="006144BE" w:rsidRDefault="006144BE">
      <w:pPr>
        <w:pStyle w:val="Index1"/>
        <w:tabs>
          <w:tab w:val="right" w:pos="5030"/>
        </w:tabs>
        <w:rPr>
          <w:noProof/>
        </w:rPr>
      </w:pPr>
      <w:r>
        <w:rPr>
          <w:noProof/>
        </w:rPr>
        <w:t>BizTalk Server, 94</w:t>
      </w:r>
    </w:p>
    <w:p w:rsidR="006144BE" w:rsidRDefault="006144BE">
      <w:pPr>
        <w:pStyle w:val="Index1"/>
        <w:tabs>
          <w:tab w:val="right" w:pos="5030"/>
        </w:tabs>
        <w:rPr>
          <w:noProof/>
        </w:rPr>
      </w:pPr>
      <w:r>
        <w:rPr>
          <w:noProof/>
        </w:rPr>
        <w:t>BizTalk Server 2013 R2, 15</w:t>
      </w:r>
    </w:p>
    <w:p w:rsidR="006144BE" w:rsidRDefault="006144BE">
      <w:pPr>
        <w:pStyle w:val="Index1"/>
        <w:tabs>
          <w:tab w:val="right" w:pos="5030"/>
        </w:tabs>
        <w:rPr>
          <w:noProof/>
        </w:rPr>
      </w:pPr>
      <w:r>
        <w:rPr>
          <w:noProof/>
        </w:rPr>
        <w:t>BizTalk Server 2016 Branch Edition, 15</w:t>
      </w:r>
    </w:p>
    <w:p w:rsidR="006144BE" w:rsidRDefault="006144BE">
      <w:pPr>
        <w:pStyle w:val="Index1"/>
        <w:tabs>
          <w:tab w:val="right" w:pos="5030"/>
        </w:tabs>
        <w:rPr>
          <w:noProof/>
        </w:rPr>
      </w:pPr>
      <w:r>
        <w:rPr>
          <w:noProof/>
        </w:rPr>
        <w:t>BizTalk Server 2016 Branch IDC, 15</w:t>
      </w:r>
    </w:p>
    <w:p w:rsidR="006144BE" w:rsidRDefault="006144BE">
      <w:pPr>
        <w:pStyle w:val="Index1"/>
        <w:tabs>
          <w:tab w:val="right" w:pos="5030"/>
        </w:tabs>
        <w:rPr>
          <w:noProof/>
        </w:rPr>
      </w:pPr>
      <w:r>
        <w:rPr>
          <w:noProof/>
        </w:rPr>
        <w:t>BizTalk Server 2016 Enterprise Edition, 15</w:t>
      </w:r>
    </w:p>
    <w:p w:rsidR="006144BE" w:rsidRDefault="006144BE">
      <w:pPr>
        <w:pStyle w:val="Index1"/>
        <w:tabs>
          <w:tab w:val="right" w:pos="5030"/>
        </w:tabs>
        <w:rPr>
          <w:noProof/>
        </w:rPr>
      </w:pPr>
      <w:r>
        <w:rPr>
          <w:noProof/>
        </w:rPr>
        <w:t>BizTalk Server 2016 Standard Edition, 15</w:t>
      </w:r>
    </w:p>
    <w:p w:rsidR="006144BE" w:rsidRDefault="006144BE">
      <w:pPr>
        <w:pStyle w:val="Index1"/>
        <w:tabs>
          <w:tab w:val="right" w:pos="5030"/>
        </w:tabs>
        <w:rPr>
          <w:noProof/>
        </w:rPr>
      </w:pPr>
      <w:r>
        <w:rPr>
          <w:noProof/>
        </w:rPr>
        <w:t>BizTalk Server 2016 Standard Edition IDC, 15</w:t>
      </w:r>
    </w:p>
    <w:p w:rsidR="006144BE" w:rsidRDefault="006144BE">
      <w:pPr>
        <w:pStyle w:val="Index1"/>
        <w:tabs>
          <w:tab w:val="right" w:pos="5030"/>
        </w:tabs>
        <w:rPr>
          <w:noProof/>
        </w:rPr>
      </w:pPr>
      <w:r>
        <w:rPr>
          <w:noProof/>
        </w:rPr>
        <w:t>BizTalk Server Branch, 95</w:t>
      </w:r>
    </w:p>
    <w:p w:rsidR="006144BE" w:rsidRDefault="006144BE">
      <w:pPr>
        <w:pStyle w:val="Index1"/>
        <w:tabs>
          <w:tab w:val="right" w:pos="5030"/>
        </w:tabs>
        <w:rPr>
          <w:noProof/>
        </w:rPr>
      </w:pPr>
      <w:r>
        <w:rPr>
          <w:noProof/>
        </w:rPr>
        <w:t>BizTalk Server Enterprise, 95</w:t>
      </w:r>
    </w:p>
    <w:p w:rsidR="006144BE" w:rsidRDefault="006144BE">
      <w:pPr>
        <w:pStyle w:val="Index1"/>
        <w:tabs>
          <w:tab w:val="right" w:pos="5030"/>
        </w:tabs>
        <w:rPr>
          <w:noProof/>
        </w:rPr>
      </w:pPr>
      <w:r>
        <w:rPr>
          <w:noProof/>
        </w:rPr>
        <w:t>BizTalk Server Standard, 95</w:t>
      </w:r>
    </w:p>
    <w:p w:rsidR="006144BE" w:rsidRDefault="006144BE">
      <w:pPr>
        <w:pStyle w:val="Index1"/>
        <w:tabs>
          <w:tab w:val="right" w:pos="5030"/>
        </w:tabs>
        <w:rPr>
          <w:noProof/>
        </w:rPr>
      </w:pPr>
      <w:r>
        <w:rPr>
          <w:noProof/>
        </w:rPr>
        <w:t>CIS Suite Datacenter, 94</w:t>
      </w:r>
    </w:p>
    <w:p w:rsidR="006144BE" w:rsidRDefault="006144BE">
      <w:pPr>
        <w:pStyle w:val="Index1"/>
        <w:tabs>
          <w:tab w:val="right" w:pos="5030"/>
        </w:tabs>
        <w:rPr>
          <w:noProof/>
        </w:rPr>
      </w:pPr>
      <w:r>
        <w:rPr>
          <w:noProof/>
        </w:rPr>
        <w:t>CIS Suite Standard, 94</w:t>
      </w:r>
    </w:p>
    <w:p w:rsidR="006144BE" w:rsidRDefault="006144BE">
      <w:pPr>
        <w:pStyle w:val="Index1"/>
        <w:tabs>
          <w:tab w:val="right" w:pos="5030"/>
        </w:tabs>
        <w:rPr>
          <w:noProof/>
        </w:rPr>
      </w:pPr>
      <w:r>
        <w:rPr>
          <w:noProof/>
        </w:rPr>
        <w:t>Common Data Service, 73</w:t>
      </w:r>
    </w:p>
    <w:p w:rsidR="006144BE" w:rsidRDefault="006144BE">
      <w:pPr>
        <w:pStyle w:val="Index1"/>
        <w:tabs>
          <w:tab w:val="right" w:pos="5030"/>
        </w:tabs>
        <w:rPr>
          <w:noProof/>
        </w:rPr>
      </w:pPr>
      <w:r>
        <w:rPr>
          <w:noProof/>
        </w:rPr>
        <w:t>Common Data Service, 64</w:t>
      </w:r>
    </w:p>
    <w:p w:rsidR="006144BE" w:rsidRDefault="006144BE">
      <w:pPr>
        <w:pStyle w:val="Index1"/>
        <w:tabs>
          <w:tab w:val="right" w:pos="5030"/>
        </w:tabs>
        <w:rPr>
          <w:noProof/>
        </w:rPr>
      </w:pPr>
      <w:r>
        <w:rPr>
          <w:noProof/>
        </w:rPr>
        <w:t>Common Data Service för Apps Database Capacity, 64, 73</w:t>
      </w:r>
    </w:p>
    <w:p w:rsidR="006144BE" w:rsidRDefault="006144BE">
      <w:pPr>
        <w:pStyle w:val="Index1"/>
        <w:tabs>
          <w:tab w:val="right" w:pos="5030"/>
        </w:tabs>
        <w:rPr>
          <w:noProof/>
        </w:rPr>
      </w:pPr>
      <w:r>
        <w:rPr>
          <w:noProof/>
        </w:rPr>
        <w:t>Communication Credits, 71</w:t>
      </w:r>
    </w:p>
    <w:p w:rsidR="006144BE" w:rsidRDefault="006144BE">
      <w:pPr>
        <w:pStyle w:val="Index1"/>
        <w:tabs>
          <w:tab w:val="right" w:pos="5030"/>
        </w:tabs>
        <w:rPr>
          <w:noProof/>
        </w:rPr>
      </w:pPr>
      <w:r>
        <w:rPr>
          <w:noProof/>
        </w:rPr>
        <w:t>Core CAL, 33, 89, 95</w:t>
      </w:r>
    </w:p>
    <w:p w:rsidR="006144BE" w:rsidRDefault="006144BE">
      <w:pPr>
        <w:pStyle w:val="Index1"/>
        <w:tabs>
          <w:tab w:val="right" w:pos="5030"/>
        </w:tabs>
        <w:rPr>
          <w:noProof/>
        </w:rPr>
      </w:pPr>
      <w:r>
        <w:rPr>
          <w:noProof/>
        </w:rPr>
        <w:t>Core CAL Suite, 16</w:t>
      </w:r>
    </w:p>
    <w:p w:rsidR="006144BE" w:rsidRDefault="006144BE">
      <w:pPr>
        <w:pStyle w:val="Index1"/>
        <w:tabs>
          <w:tab w:val="right" w:pos="5030"/>
        </w:tabs>
        <w:rPr>
          <w:noProof/>
        </w:rPr>
      </w:pPr>
      <w:r>
        <w:rPr>
          <w:noProof/>
        </w:rPr>
        <w:t>Core CAL Suite Bridge för Enterprise Mobility + Security, 16</w:t>
      </w:r>
    </w:p>
    <w:p w:rsidR="006144BE" w:rsidRDefault="006144BE">
      <w:pPr>
        <w:pStyle w:val="Index1"/>
        <w:tabs>
          <w:tab w:val="right" w:pos="5030"/>
        </w:tabs>
        <w:rPr>
          <w:noProof/>
        </w:rPr>
      </w:pPr>
      <w:r>
        <w:rPr>
          <w:noProof/>
        </w:rPr>
        <w:t>Core CAL Suite Bridge för Microsoft Intune, 16</w:t>
      </w:r>
    </w:p>
    <w:p w:rsidR="006144BE" w:rsidRDefault="006144BE">
      <w:pPr>
        <w:pStyle w:val="Index1"/>
        <w:tabs>
          <w:tab w:val="right" w:pos="5030"/>
        </w:tabs>
        <w:rPr>
          <w:noProof/>
        </w:rPr>
      </w:pPr>
      <w:r>
        <w:rPr>
          <w:noProof/>
        </w:rPr>
        <w:t>Core CAL Suite Bridge för Office 365, 16</w:t>
      </w:r>
    </w:p>
    <w:p w:rsidR="006144BE" w:rsidRDefault="006144BE">
      <w:pPr>
        <w:pStyle w:val="Index1"/>
        <w:tabs>
          <w:tab w:val="right" w:pos="5030"/>
        </w:tabs>
        <w:rPr>
          <w:noProof/>
        </w:rPr>
      </w:pPr>
      <w:r>
        <w:rPr>
          <w:noProof/>
        </w:rPr>
        <w:t>Core CAL Suite Bridge för Office 365 Från SA (User SL), 16</w:t>
      </w:r>
    </w:p>
    <w:p w:rsidR="006144BE" w:rsidRDefault="006144BE">
      <w:pPr>
        <w:pStyle w:val="Index1"/>
        <w:tabs>
          <w:tab w:val="right" w:pos="5030"/>
        </w:tabs>
        <w:rPr>
          <w:noProof/>
        </w:rPr>
      </w:pPr>
      <w:r>
        <w:rPr>
          <w:noProof/>
        </w:rPr>
        <w:t>Core CAL Suite Bridge för Office 365 och Microsoft Intune, 16</w:t>
      </w:r>
    </w:p>
    <w:p w:rsidR="006144BE" w:rsidRDefault="006144BE">
      <w:pPr>
        <w:pStyle w:val="Index1"/>
        <w:tabs>
          <w:tab w:val="right" w:pos="5030"/>
        </w:tabs>
        <w:rPr>
          <w:noProof/>
        </w:rPr>
      </w:pPr>
      <w:r>
        <w:rPr>
          <w:noProof/>
        </w:rPr>
        <w:t>Core Infrastructure Server Suite Datacenter, 95</w:t>
      </w:r>
    </w:p>
    <w:p w:rsidR="006144BE" w:rsidRDefault="006144BE">
      <w:pPr>
        <w:pStyle w:val="Index1"/>
        <w:tabs>
          <w:tab w:val="right" w:pos="5030"/>
        </w:tabs>
        <w:rPr>
          <w:noProof/>
        </w:rPr>
      </w:pPr>
      <w:r>
        <w:rPr>
          <w:noProof/>
        </w:rPr>
        <w:t>Core Infrastructure Server Suite Datacenter (paket med 16 kärnlicenser), 17</w:t>
      </w:r>
    </w:p>
    <w:p w:rsidR="006144BE" w:rsidRDefault="006144BE">
      <w:pPr>
        <w:pStyle w:val="Index1"/>
        <w:tabs>
          <w:tab w:val="right" w:pos="5030"/>
        </w:tabs>
        <w:rPr>
          <w:noProof/>
        </w:rPr>
      </w:pPr>
      <w:r>
        <w:rPr>
          <w:noProof/>
        </w:rPr>
        <w:t>Core Infrastructure Server Suite Datacenter (paket med 2 kärnlicenser), 17</w:t>
      </w:r>
    </w:p>
    <w:p w:rsidR="006144BE" w:rsidRDefault="006144BE">
      <w:pPr>
        <w:pStyle w:val="Index1"/>
        <w:tabs>
          <w:tab w:val="right" w:pos="5030"/>
        </w:tabs>
        <w:rPr>
          <w:noProof/>
        </w:rPr>
      </w:pPr>
      <w:r>
        <w:rPr>
          <w:noProof/>
        </w:rPr>
        <w:t>Core Infrastructure Server Suite Standard, 95</w:t>
      </w:r>
    </w:p>
    <w:p w:rsidR="006144BE" w:rsidRDefault="006144BE">
      <w:pPr>
        <w:pStyle w:val="Index1"/>
        <w:tabs>
          <w:tab w:val="right" w:pos="5030"/>
        </w:tabs>
        <w:rPr>
          <w:noProof/>
        </w:rPr>
      </w:pPr>
      <w:r>
        <w:rPr>
          <w:noProof/>
        </w:rPr>
        <w:t>Core Infrastructure Server Suite Standard (paket med 16 kärnlicenser), 17</w:t>
      </w:r>
    </w:p>
    <w:p w:rsidR="006144BE" w:rsidRDefault="006144BE">
      <w:pPr>
        <w:pStyle w:val="Index1"/>
        <w:tabs>
          <w:tab w:val="right" w:pos="5030"/>
        </w:tabs>
        <w:rPr>
          <w:noProof/>
        </w:rPr>
      </w:pPr>
      <w:r>
        <w:rPr>
          <w:noProof/>
        </w:rPr>
        <w:t>Core Infrastructure Server Suite Standard (paket med 2 kärnlicenser), 17</w:t>
      </w:r>
    </w:p>
    <w:p w:rsidR="006144BE" w:rsidRDefault="006144BE">
      <w:pPr>
        <w:pStyle w:val="Index1"/>
        <w:tabs>
          <w:tab w:val="right" w:pos="5030"/>
        </w:tabs>
        <w:rPr>
          <w:noProof/>
        </w:rPr>
      </w:pPr>
      <w:r>
        <w:rPr>
          <w:noProof/>
        </w:rPr>
        <w:t>Distansövervakningsplan för IoT Suite 1, 56</w:t>
      </w:r>
    </w:p>
    <w:p w:rsidR="006144BE" w:rsidRDefault="006144BE">
      <w:pPr>
        <w:pStyle w:val="Index1"/>
        <w:tabs>
          <w:tab w:val="right" w:pos="5030"/>
        </w:tabs>
        <w:rPr>
          <w:noProof/>
        </w:rPr>
      </w:pPr>
      <w:r>
        <w:rPr>
          <w:noProof/>
        </w:rPr>
        <w:t>Distansövervakningsplan för IoT Suite 2, 56</w:t>
      </w:r>
    </w:p>
    <w:p w:rsidR="006144BE" w:rsidRDefault="006144BE">
      <w:pPr>
        <w:pStyle w:val="Index1"/>
        <w:tabs>
          <w:tab w:val="right" w:pos="5030"/>
        </w:tabs>
        <w:rPr>
          <w:noProof/>
        </w:rPr>
      </w:pPr>
      <w:r>
        <w:rPr>
          <w:noProof/>
        </w:rPr>
        <w:t>Dynamics 365 – Additional Customer Engagement Database Storage, 64</w:t>
      </w:r>
    </w:p>
    <w:p w:rsidR="006144BE" w:rsidRDefault="006144BE">
      <w:pPr>
        <w:pStyle w:val="Index1"/>
        <w:tabs>
          <w:tab w:val="right" w:pos="5030"/>
        </w:tabs>
        <w:rPr>
          <w:noProof/>
        </w:rPr>
      </w:pPr>
      <w:r>
        <w:rPr>
          <w:noProof/>
        </w:rPr>
        <w:t>Dynamics 365 – Additional Customer Engagement Portal, 64</w:t>
      </w:r>
    </w:p>
    <w:p w:rsidR="006144BE" w:rsidRDefault="006144BE">
      <w:pPr>
        <w:pStyle w:val="Index1"/>
        <w:tabs>
          <w:tab w:val="right" w:pos="5030"/>
        </w:tabs>
        <w:rPr>
          <w:noProof/>
        </w:rPr>
      </w:pPr>
      <w:r>
        <w:rPr>
          <w:noProof/>
        </w:rPr>
        <w:t>Dynamics 365 – Additional Customer Engagement Portal Page Views, 64</w:t>
      </w:r>
    </w:p>
    <w:p w:rsidR="006144BE" w:rsidRDefault="006144BE">
      <w:pPr>
        <w:pStyle w:val="Index1"/>
        <w:tabs>
          <w:tab w:val="right" w:pos="5030"/>
        </w:tabs>
        <w:rPr>
          <w:noProof/>
        </w:rPr>
      </w:pPr>
      <w:r>
        <w:rPr>
          <w:noProof/>
        </w:rPr>
        <w:t>Dynamics 365 – Additional Customer Engagement Production/Non-Production Instance, 64</w:t>
      </w:r>
    </w:p>
    <w:p w:rsidR="006144BE" w:rsidRDefault="006144BE">
      <w:pPr>
        <w:pStyle w:val="Index1"/>
        <w:tabs>
          <w:tab w:val="right" w:pos="5030"/>
        </w:tabs>
        <w:rPr>
          <w:noProof/>
        </w:rPr>
      </w:pPr>
      <w:r>
        <w:rPr>
          <w:noProof/>
        </w:rPr>
        <w:t>Dynamics 365 – Additional Customer Engagement Social Posts, 64</w:t>
      </w:r>
    </w:p>
    <w:p w:rsidR="006144BE" w:rsidRDefault="006144BE">
      <w:pPr>
        <w:pStyle w:val="Index1"/>
        <w:tabs>
          <w:tab w:val="right" w:pos="5030"/>
        </w:tabs>
        <w:rPr>
          <w:noProof/>
        </w:rPr>
      </w:pPr>
      <w:r>
        <w:rPr>
          <w:noProof/>
        </w:rPr>
        <w:t>Dynamics 365 AI for Sales, 64</w:t>
      </w:r>
    </w:p>
    <w:p w:rsidR="006144BE" w:rsidRDefault="006144BE">
      <w:pPr>
        <w:pStyle w:val="Index1"/>
        <w:tabs>
          <w:tab w:val="right" w:pos="5030"/>
        </w:tabs>
        <w:rPr>
          <w:noProof/>
        </w:rPr>
      </w:pPr>
      <w:r>
        <w:rPr>
          <w:noProof/>
        </w:rPr>
        <w:t>Dynamics 365 Business Central Premium/Essentials/Team Member, 63</w:t>
      </w:r>
    </w:p>
    <w:p w:rsidR="006144BE" w:rsidRDefault="006144BE">
      <w:pPr>
        <w:pStyle w:val="Index1"/>
        <w:tabs>
          <w:tab w:val="right" w:pos="5030"/>
        </w:tabs>
        <w:rPr>
          <w:noProof/>
        </w:rPr>
      </w:pPr>
      <w:r>
        <w:rPr>
          <w:noProof/>
        </w:rPr>
        <w:t>Dynamics 365 Business Central Premium/Team Members Cloud-tillägg, 63</w:t>
      </w:r>
    </w:p>
    <w:p w:rsidR="006144BE" w:rsidRDefault="006144BE">
      <w:pPr>
        <w:pStyle w:val="Index1"/>
        <w:tabs>
          <w:tab w:val="right" w:pos="5030"/>
        </w:tabs>
        <w:rPr>
          <w:noProof/>
        </w:rPr>
      </w:pPr>
      <w:r>
        <w:rPr>
          <w:noProof/>
        </w:rPr>
        <w:t>Dynamics 365 Customer Engagement Plan, 63</w:t>
      </w:r>
    </w:p>
    <w:p w:rsidR="006144BE" w:rsidRDefault="006144BE">
      <w:pPr>
        <w:pStyle w:val="Index1"/>
        <w:tabs>
          <w:tab w:val="right" w:pos="5030"/>
        </w:tabs>
        <w:rPr>
          <w:noProof/>
        </w:rPr>
      </w:pPr>
      <w:r>
        <w:rPr>
          <w:noProof/>
        </w:rPr>
        <w:t>Dynamics 365 Customer Engagement Plan från SA, 63</w:t>
      </w:r>
    </w:p>
    <w:p w:rsidR="006144BE" w:rsidRDefault="006144BE">
      <w:pPr>
        <w:pStyle w:val="Index1"/>
        <w:tabs>
          <w:tab w:val="right" w:pos="5030"/>
        </w:tabs>
        <w:rPr>
          <w:noProof/>
        </w:rPr>
      </w:pPr>
      <w:r>
        <w:rPr>
          <w:noProof/>
        </w:rPr>
        <w:t>Dynamics 365 Customer Insights, 63</w:t>
      </w:r>
    </w:p>
    <w:p w:rsidR="006144BE" w:rsidRDefault="006144BE">
      <w:pPr>
        <w:pStyle w:val="Index1"/>
        <w:tabs>
          <w:tab w:val="right" w:pos="5030"/>
        </w:tabs>
        <w:rPr>
          <w:noProof/>
        </w:rPr>
      </w:pPr>
      <w:r>
        <w:rPr>
          <w:noProof/>
        </w:rPr>
        <w:t>Dynamics 365 Customer Insights Tilläggsprofiler, 63</w:t>
      </w:r>
    </w:p>
    <w:p w:rsidR="006144BE" w:rsidRDefault="006144BE">
      <w:pPr>
        <w:pStyle w:val="Index1"/>
        <w:tabs>
          <w:tab w:val="right" w:pos="5030"/>
        </w:tabs>
        <w:rPr>
          <w:noProof/>
        </w:rPr>
      </w:pPr>
      <w:r>
        <w:rPr>
          <w:noProof/>
        </w:rPr>
        <w:t>Dynamics 365 for Customer Service, 20</w:t>
      </w:r>
    </w:p>
    <w:p w:rsidR="006144BE" w:rsidRDefault="006144BE">
      <w:pPr>
        <w:pStyle w:val="Index1"/>
        <w:tabs>
          <w:tab w:val="right" w:pos="5030"/>
        </w:tabs>
        <w:rPr>
          <w:noProof/>
        </w:rPr>
      </w:pPr>
      <w:r>
        <w:rPr>
          <w:noProof/>
        </w:rPr>
        <w:t>Dynamics 365 for Customer Service Enterprise, 63</w:t>
      </w:r>
    </w:p>
    <w:p w:rsidR="006144BE" w:rsidRDefault="006144BE">
      <w:pPr>
        <w:pStyle w:val="Index1"/>
        <w:tabs>
          <w:tab w:val="right" w:pos="5030"/>
        </w:tabs>
        <w:rPr>
          <w:noProof/>
        </w:rPr>
      </w:pPr>
      <w:r>
        <w:rPr>
          <w:noProof/>
        </w:rPr>
        <w:t>Dynamics 365 for Customer Service Insights, 63</w:t>
      </w:r>
    </w:p>
    <w:p w:rsidR="006144BE" w:rsidRDefault="006144BE">
      <w:pPr>
        <w:pStyle w:val="Index1"/>
        <w:tabs>
          <w:tab w:val="right" w:pos="5030"/>
        </w:tabs>
        <w:rPr>
          <w:noProof/>
        </w:rPr>
      </w:pPr>
      <w:r>
        <w:rPr>
          <w:noProof/>
        </w:rPr>
        <w:t>Dynamics 365 for Customer Service Insights Additional Cases, 63</w:t>
      </w:r>
    </w:p>
    <w:p w:rsidR="006144BE" w:rsidRDefault="006144BE">
      <w:pPr>
        <w:pStyle w:val="Index1"/>
        <w:tabs>
          <w:tab w:val="right" w:pos="5030"/>
        </w:tabs>
        <w:rPr>
          <w:noProof/>
        </w:rPr>
      </w:pPr>
      <w:r>
        <w:rPr>
          <w:noProof/>
        </w:rPr>
        <w:t>Dynamics 365 for Customer Service Professional, 63</w:t>
      </w:r>
    </w:p>
    <w:p w:rsidR="006144BE" w:rsidRDefault="006144BE">
      <w:pPr>
        <w:pStyle w:val="Index1"/>
        <w:tabs>
          <w:tab w:val="right" w:pos="5030"/>
        </w:tabs>
        <w:rPr>
          <w:noProof/>
        </w:rPr>
      </w:pPr>
      <w:r>
        <w:rPr>
          <w:noProof/>
        </w:rPr>
        <w:t>Dynamics 365 for Field Service, 63</w:t>
      </w:r>
    </w:p>
    <w:p w:rsidR="006144BE" w:rsidRDefault="006144BE">
      <w:pPr>
        <w:pStyle w:val="Index1"/>
        <w:tabs>
          <w:tab w:val="right" w:pos="5030"/>
        </w:tabs>
        <w:rPr>
          <w:noProof/>
        </w:rPr>
      </w:pPr>
      <w:r>
        <w:rPr>
          <w:noProof/>
        </w:rPr>
        <w:t>Dynamics 365 for Field Service – Resource Scheduling Optimization, 64</w:t>
      </w:r>
    </w:p>
    <w:p w:rsidR="006144BE" w:rsidRDefault="006144BE">
      <w:pPr>
        <w:pStyle w:val="Index1"/>
        <w:tabs>
          <w:tab w:val="right" w:pos="5030"/>
        </w:tabs>
        <w:rPr>
          <w:noProof/>
        </w:rPr>
      </w:pPr>
      <w:r>
        <w:rPr>
          <w:noProof/>
        </w:rPr>
        <w:t>Dynamics 365 for Marketing, 63</w:t>
      </w:r>
    </w:p>
    <w:p w:rsidR="006144BE" w:rsidRDefault="006144BE">
      <w:pPr>
        <w:pStyle w:val="Index1"/>
        <w:tabs>
          <w:tab w:val="right" w:pos="5030"/>
        </w:tabs>
        <w:rPr>
          <w:noProof/>
        </w:rPr>
      </w:pPr>
      <w:r>
        <w:rPr>
          <w:noProof/>
        </w:rPr>
        <w:t>Dynamics 365 for Marketing Ytterligare kontakter, 63</w:t>
      </w:r>
    </w:p>
    <w:p w:rsidR="006144BE" w:rsidRDefault="006144BE">
      <w:pPr>
        <w:pStyle w:val="Index1"/>
        <w:tabs>
          <w:tab w:val="right" w:pos="5030"/>
        </w:tabs>
        <w:rPr>
          <w:noProof/>
        </w:rPr>
      </w:pPr>
      <w:r>
        <w:rPr>
          <w:noProof/>
        </w:rPr>
        <w:t>Dynamics 365 for Operations Activity, 21</w:t>
      </w:r>
    </w:p>
    <w:p w:rsidR="006144BE" w:rsidRDefault="006144BE">
      <w:pPr>
        <w:pStyle w:val="Index1"/>
        <w:tabs>
          <w:tab w:val="right" w:pos="5030"/>
        </w:tabs>
        <w:rPr>
          <w:noProof/>
        </w:rPr>
      </w:pPr>
      <w:r>
        <w:rPr>
          <w:noProof/>
        </w:rPr>
        <w:t>Dynamics 365 for Operations Device, 21</w:t>
      </w:r>
    </w:p>
    <w:p w:rsidR="006144BE" w:rsidRDefault="006144BE">
      <w:pPr>
        <w:pStyle w:val="Index1"/>
        <w:tabs>
          <w:tab w:val="right" w:pos="5030"/>
        </w:tabs>
        <w:rPr>
          <w:noProof/>
        </w:rPr>
      </w:pPr>
      <w:r>
        <w:rPr>
          <w:noProof/>
        </w:rPr>
        <w:t>Dynamics 365 for Operations Order Lines, 63</w:t>
      </w:r>
    </w:p>
    <w:p w:rsidR="006144BE" w:rsidRDefault="006144BE">
      <w:pPr>
        <w:pStyle w:val="Index1"/>
        <w:tabs>
          <w:tab w:val="right" w:pos="5030"/>
        </w:tabs>
        <w:rPr>
          <w:noProof/>
        </w:rPr>
      </w:pPr>
      <w:r>
        <w:rPr>
          <w:noProof/>
        </w:rPr>
        <w:t>Dynamics 365 for Operations Server, 20, 89</w:t>
      </w:r>
    </w:p>
    <w:p w:rsidR="006144BE" w:rsidRDefault="006144BE">
      <w:pPr>
        <w:pStyle w:val="Index1"/>
        <w:tabs>
          <w:tab w:val="right" w:pos="5030"/>
        </w:tabs>
        <w:rPr>
          <w:noProof/>
        </w:rPr>
      </w:pPr>
      <w:r>
        <w:rPr>
          <w:noProof/>
        </w:rPr>
        <w:t>Dynamics 365 for Project Service Automation, 64</w:t>
      </w:r>
    </w:p>
    <w:p w:rsidR="006144BE" w:rsidRDefault="006144BE">
      <w:pPr>
        <w:pStyle w:val="Index1"/>
        <w:tabs>
          <w:tab w:val="right" w:pos="5030"/>
        </w:tabs>
        <w:rPr>
          <w:noProof/>
        </w:rPr>
      </w:pPr>
      <w:r>
        <w:rPr>
          <w:noProof/>
        </w:rPr>
        <w:t>Dynamics 365 for Retail, 64</w:t>
      </w:r>
    </w:p>
    <w:p w:rsidR="006144BE" w:rsidRDefault="006144BE">
      <w:pPr>
        <w:pStyle w:val="Index1"/>
        <w:tabs>
          <w:tab w:val="right" w:pos="5030"/>
        </w:tabs>
        <w:rPr>
          <w:noProof/>
        </w:rPr>
      </w:pPr>
      <w:r>
        <w:rPr>
          <w:noProof/>
        </w:rPr>
        <w:t>Dynamics 365 for Retail från SA, 64</w:t>
      </w:r>
    </w:p>
    <w:p w:rsidR="006144BE" w:rsidRDefault="006144BE">
      <w:pPr>
        <w:pStyle w:val="Index1"/>
        <w:tabs>
          <w:tab w:val="right" w:pos="5030"/>
        </w:tabs>
        <w:rPr>
          <w:noProof/>
        </w:rPr>
      </w:pPr>
      <w:r>
        <w:rPr>
          <w:noProof/>
        </w:rPr>
        <w:t>Dynamics 365 for Sales, 20</w:t>
      </w:r>
    </w:p>
    <w:p w:rsidR="006144BE" w:rsidRDefault="006144BE">
      <w:pPr>
        <w:pStyle w:val="Index1"/>
        <w:tabs>
          <w:tab w:val="right" w:pos="5030"/>
        </w:tabs>
        <w:rPr>
          <w:noProof/>
        </w:rPr>
      </w:pPr>
      <w:r>
        <w:rPr>
          <w:noProof/>
        </w:rPr>
        <w:t>Dynamics 365 for Sales Enterprise, 64</w:t>
      </w:r>
    </w:p>
    <w:p w:rsidR="006144BE" w:rsidRDefault="006144BE">
      <w:pPr>
        <w:pStyle w:val="Index1"/>
        <w:tabs>
          <w:tab w:val="right" w:pos="5030"/>
        </w:tabs>
        <w:rPr>
          <w:noProof/>
        </w:rPr>
      </w:pPr>
      <w:r>
        <w:rPr>
          <w:noProof/>
        </w:rPr>
        <w:t>Dynamics 365 for Sales Professional, 64</w:t>
      </w:r>
    </w:p>
    <w:p w:rsidR="006144BE" w:rsidRDefault="006144BE">
      <w:pPr>
        <w:pStyle w:val="Index1"/>
        <w:tabs>
          <w:tab w:val="right" w:pos="5030"/>
        </w:tabs>
        <w:rPr>
          <w:noProof/>
        </w:rPr>
      </w:pPr>
      <w:r>
        <w:rPr>
          <w:noProof/>
        </w:rPr>
        <w:t>Dynamics 365 for Talent, 64</w:t>
      </w:r>
    </w:p>
    <w:p w:rsidR="006144BE" w:rsidRDefault="006144BE">
      <w:pPr>
        <w:pStyle w:val="Index1"/>
        <w:tabs>
          <w:tab w:val="right" w:pos="5030"/>
        </w:tabs>
        <w:rPr>
          <w:noProof/>
        </w:rPr>
      </w:pPr>
      <w:r>
        <w:rPr>
          <w:noProof/>
        </w:rPr>
        <w:t>Dynamics 365 for Talent Comprehensive Hiring, 64</w:t>
      </w:r>
    </w:p>
    <w:p w:rsidR="006144BE" w:rsidRDefault="006144BE">
      <w:pPr>
        <w:pStyle w:val="Index1"/>
        <w:tabs>
          <w:tab w:val="right" w:pos="5030"/>
        </w:tabs>
        <w:rPr>
          <w:noProof/>
        </w:rPr>
      </w:pPr>
      <w:r>
        <w:rPr>
          <w:noProof/>
        </w:rPr>
        <w:lastRenderedPageBreak/>
        <w:t>Dynamics 365 for Talent från SA, 64</w:t>
      </w:r>
    </w:p>
    <w:p w:rsidR="006144BE" w:rsidRDefault="006144BE">
      <w:pPr>
        <w:pStyle w:val="Index1"/>
        <w:tabs>
          <w:tab w:val="right" w:pos="5030"/>
        </w:tabs>
        <w:rPr>
          <w:noProof/>
        </w:rPr>
      </w:pPr>
      <w:r>
        <w:rPr>
          <w:noProof/>
        </w:rPr>
        <w:t>Dynamics 365 for Team Members, 20, 64</w:t>
      </w:r>
    </w:p>
    <w:p w:rsidR="006144BE" w:rsidRDefault="006144BE">
      <w:pPr>
        <w:pStyle w:val="Index1"/>
        <w:tabs>
          <w:tab w:val="right" w:pos="5030"/>
        </w:tabs>
        <w:rPr>
          <w:noProof/>
        </w:rPr>
      </w:pPr>
      <w:r>
        <w:rPr>
          <w:noProof/>
        </w:rPr>
        <w:t>Dynamics 365 for Team Members från SA, 64</w:t>
      </w:r>
    </w:p>
    <w:p w:rsidR="006144BE" w:rsidRDefault="006144BE">
      <w:pPr>
        <w:pStyle w:val="Index1"/>
        <w:tabs>
          <w:tab w:val="right" w:pos="5030"/>
        </w:tabs>
        <w:rPr>
          <w:noProof/>
        </w:rPr>
      </w:pPr>
      <w:r>
        <w:rPr>
          <w:noProof/>
        </w:rPr>
        <w:t>Dynamics 365 Plan, 63</w:t>
      </w:r>
    </w:p>
    <w:p w:rsidR="006144BE" w:rsidRDefault="006144BE">
      <w:pPr>
        <w:pStyle w:val="Index1"/>
        <w:tabs>
          <w:tab w:val="right" w:pos="5030"/>
        </w:tabs>
        <w:rPr>
          <w:noProof/>
        </w:rPr>
      </w:pPr>
      <w:r>
        <w:rPr>
          <w:noProof/>
        </w:rPr>
        <w:t>Dynamics 365 Plan från SA, 63</w:t>
      </w:r>
    </w:p>
    <w:p w:rsidR="006144BE" w:rsidRDefault="006144BE">
      <w:pPr>
        <w:pStyle w:val="Index1"/>
        <w:tabs>
          <w:tab w:val="right" w:pos="5030"/>
        </w:tabs>
        <w:rPr>
          <w:noProof/>
        </w:rPr>
      </w:pPr>
      <w:r>
        <w:rPr>
          <w:noProof/>
        </w:rPr>
        <w:t>Dynamics 365 Pro Direct Support, 65</w:t>
      </w:r>
    </w:p>
    <w:p w:rsidR="006144BE" w:rsidRDefault="006144BE">
      <w:pPr>
        <w:pStyle w:val="Index1"/>
        <w:tabs>
          <w:tab w:val="right" w:pos="5030"/>
        </w:tabs>
        <w:rPr>
          <w:noProof/>
        </w:rPr>
      </w:pPr>
      <w:r>
        <w:rPr>
          <w:noProof/>
        </w:rPr>
        <w:t>Dynamics 365 Unified Operations – enhet från SA, 63</w:t>
      </w:r>
    </w:p>
    <w:p w:rsidR="006144BE" w:rsidRDefault="006144BE">
      <w:pPr>
        <w:pStyle w:val="Index1"/>
        <w:tabs>
          <w:tab w:val="right" w:pos="5030"/>
        </w:tabs>
        <w:rPr>
          <w:noProof/>
        </w:rPr>
      </w:pPr>
      <w:r>
        <w:rPr>
          <w:noProof/>
        </w:rPr>
        <w:t>Dynamics 365 Unified Operations – ytterligare databaskapacitet, 64</w:t>
      </w:r>
    </w:p>
    <w:p w:rsidR="006144BE" w:rsidRDefault="006144BE">
      <w:pPr>
        <w:pStyle w:val="Index1"/>
        <w:tabs>
          <w:tab w:val="right" w:pos="5030"/>
        </w:tabs>
        <w:rPr>
          <w:noProof/>
        </w:rPr>
      </w:pPr>
      <w:r>
        <w:rPr>
          <w:noProof/>
        </w:rPr>
        <w:t>Dynamics 365 Unified Operations – ytterligare filkapacitet, 64</w:t>
      </w:r>
    </w:p>
    <w:p w:rsidR="006144BE" w:rsidRDefault="006144BE">
      <w:pPr>
        <w:pStyle w:val="Index1"/>
        <w:tabs>
          <w:tab w:val="right" w:pos="5030"/>
        </w:tabs>
        <w:rPr>
          <w:noProof/>
        </w:rPr>
      </w:pPr>
      <w:r>
        <w:rPr>
          <w:noProof/>
        </w:rPr>
        <w:t>Dynamics 365 Unified Operations Activity, 63</w:t>
      </w:r>
    </w:p>
    <w:p w:rsidR="006144BE" w:rsidRDefault="006144BE">
      <w:pPr>
        <w:pStyle w:val="Index1"/>
        <w:tabs>
          <w:tab w:val="right" w:pos="5030"/>
        </w:tabs>
        <w:rPr>
          <w:noProof/>
        </w:rPr>
      </w:pPr>
      <w:r>
        <w:rPr>
          <w:noProof/>
        </w:rPr>
        <w:t>Dynamics 365 Unified Operations Activity från SA, 63</w:t>
      </w:r>
    </w:p>
    <w:p w:rsidR="006144BE" w:rsidRDefault="006144BE">
      <w:pPr>
        <w:pStyle w:val="Index1"/>
        <w:tabs>
          <w:tab w:val="right" w:pos="5030"/>
        </w:tabs>
        <w:rPr>
          <w:noProof/>
        </w:rPr>
      </w:pPr>
      <w:r>
        <w:rPr>
          <w:noProof/>
        </w:rPr>
        <w:t>Dynamics 365 Unified Operations Device, 63</w:t>
      </w:r>
    </w:p>
    <w:p w:rsidR="006144BE" w:rsidRDefault="006144BE">
      <w:pPr>
        <w:pStyle w:val="Index1"/>
        <w:tabs>
          <w:tab w:val="right" w:pos="5030"/>
        </w:tabs>
        <w:rPr>
          <w:noProof/>
        </w:rPr>
      </w:pPr>
      <w:r>
        <w:rPr>
          <w:noProof/>
        </w:rPr>
        <w:t>Dynamics 365 Unified Operations Plan, 63</w:t>
      </w:r>
    </w:p>
    <w:p w:rsidR="006144BE" w:rsidRDefault="006144BE">
      <w:pPr>
        <w:pStyle w:val="Index1"/>
        <w:tabs>
          <w:tab w:val="right" w:pos="5030"/>
        </w:tabs>
        <w:rPr>
          <w:noProof/>
        </w:rPr>
      </w:pPr>
      <w:r>
        <w:rPr>
          <w:noProof/>
        </w:rPr>
        <w:t>Dynamics 365 Unified Operations Plan – Additional Database Storage, 64</w:t>
      </w:r>
    </w:p>
    <w:p w:rsidR="006144BE" w:rsidRDefault="006144BE">
      <w:pPr>
        <w:pStyle w:val="Index1"/>
        <w:tabs>
          <w:tab w:val="right" w:pos="5030"/>
        </w:tabs>
        <w:rPr>
          <w:noProof/>
        </w:rPr>
      </w:pPr>
      <w:r>
        <w:rPr>
          <w:noProof/>
        </w:rPr>
        <w:t>Dynamics 365 Unified Operations Plan – Additional File Storage, 64</w:t>
      </w:r>
    </w:p>
    <w:p w:rsidR="006144BE" w:rsidRDefault="006144BE">
      <w:pPr>
        <w:pStyle w:val="Index1"/>
        <w:tabs>
          <w:tab w:val="right" w:pos="5030"/>
        </w:tabs>
        <w:rPr>
          <w:noProof/>
        </w:rPr>
      </w:pPr>
      <w:r>
        <w:rPr>
          <w:noProof/>
        </w:rPr>
        <w:t>Dynamics 365 Unified Operations Plan – Sandbox Tiers 1–5, 65</w:t>
      </w:r>
    </w:p>
    <w:p w:rsidR="006144BE" w:rsidRDefault="006144BE">
      <w:pPr>
        <w:pStyle w:val="Index1"/>
        <w:tabs>
          <w:tab w:val="right" w:pos="5030"/>
        </w:tabs>
        <w:rPr>
          <w:noProof/>
        </w:rPr>
      </w:pPr>
      <w:r>
        <w:rPr>
          <w:noProof/>
        </w:rPr>
        <w:t>Dynamics 365 Unified Operations Plan från SA, 63</w:t>
      </w:r>
    </w:p>
    <w:p w:rsidR="006144BE" w:rsidRDefault="006144BE">
      <w:pPr>
        <w:pStyle w:val="Index1"/>
        <w:tabs>
          <w:tab w:val="right" w:pos="5030"/>
        </w:tabs>
        <w:rPr>
          <w:noProof/>
        </w:rPr>
      </w:pPr>
      <w:r>
        <w:rPr>
          <w:noProof/>
        </w:rPr>
        <w:t>Dynamics AX 2012 R2, 20</w:t>
      </w:r>
    </w:p>
    <w:p w:rsidR="006144BE" w:rsidRDefault="006144BE">
      <w:pPr>
        <w:pStyle w:val="Index1"/>
        <w:tabs>
          <w:tab w:val="right" w:pos="5030"/>
        </w:tabs>
        <w:rPr>
          <w:noProof/>
        </w:rPr>
      </w:pPr>
      <w:r>
        <w:rPr>
          <w:noProof/>
        </w:rPr>
        <w:t>Dynamics AX 2012 R3, 20</w:t>
      </w:r>
    </w:p>
    <w:p w:rsidR="006144BE" w:rsidRDefault="006144BE">
      <w:pPr>
        <w:pStyle w:val="Index1"/>
        <w:tabs>
          <w:tab w:val="right" w:pos="5030"/>
        </w:tabs>
        <w:rPr>
          <w:noProof/>
        </w:rPr>
      </w:pPr>
      <w:r>
        <w:rPr>
          <w:noProof/>
        </w:rPr>
        <w:t>Dynamics CRM 2015, 20</w:t>
      </w:r>
    </w:p>
    <w:p w:rsidR="006144BE" w:rsidRDefault="006144BE">
      <w:pPr>
        <w:pStyle w:val="Index1"/>
        <w:tabs>
          <w:tab w:val="right" w:pos="5030"/>
        </w:tabs>
        <w:rPr>
          <w:noProof/>
        </w:rPr>
      </w:pPr>
      <w:r>
        <w:rPr>
          <w:noProof/>
        </w:rPr>
        <w:t>Dynamics CRM 2016, 20</w:t>
      </w:r>
    </w:p>
    <w:p w:rsidR="006144BE" w:rsidRDefault="006144BE">
      <w:pPr>
        <w:pStyle w:val="Index1"/>
        <w:tabs>
          <w:tab w:val="right" w:pos="5030"/>
        </w:tabs>
        <w:rPr>
          <w:noProof/>
        </w:rPr>
      </w:pPr>
      <w:r>
        <w:rPr>
          <w:noProof/>
        </w:rPr>
        <w:t>Enterprise CAL, 33, 89, 95</w:t>
      </w:r>
    </w:p>
    <w:p w:rsidR="006144BE" w:rsidRDefault="006144BE">
      <w:pPr>
        <w:pStyle w:val="Index1"/>
        <w:tabs>
          <w:tab w:val="right" w:pos="5030"/>
        </w:tabs>
        <w:rPr>
          <w:noProof/>
        </w:rPr>
      </w:pPr>
      <w:r>
        <w:rPr>
          <w:noProof/>
        </w:rPr>
        <w:t>Enterprise CAL Bridge för Enterprise Mobility + Security, 16</w:t>
      </w:r>
    </w:p>
    <w:p w:rsidR="006144BE" w:rsidRDefault="006144BE">
      <w:pPr>
        <w:pStyle w:val="Index1"/>
        <w:tabs>
          <w:tab w:val="right" w:pos="5030"/>
        </w:tabs>
        <w:rPr>
          <w:noProof/>
        </w:rPr>
      </w:pPr>
      <w:r>
        <w:rPr>
          <w:noProof/>
        </w:rPr>
        <w:t>Enterprise CAL Bridge för Enterprise Mobility + Security Från SA, 16</w:t>
      </w:r>
    </w:p>
    <w:p w:rsidR="006144BE" w:rsidRDefault="006144BE">
      <w:pPr>
        <w:pStyle w:val="Index1"/>
        <w:tabs>
          <w:tab w:val="right" w:pos="5030"/>
        </w:tabs>
        <w:rPr>
          <w:noProof/>
        </w:rPr>
      </w:pPr>
      <w:r>
        <w:rPr>
          <w:noProof/>
        </w:rPr>
        <w:t>Enterprise CAL Suite, 16</w:t>
      </w:r>
    </w:p>
    <w:p w:rsidR="006144BE" w:rsidRDefault="006144BE">
      <w:pPr>
        <w:pStyle w:val="Index1"/>
        <w:tabs>
          <w:tab w:val="right" w:pos="5030"/>
        </w:tabs>
        <w:rPr>
          <w:noProof/>
        </w:rPr>
      </w:pPr>
      <w:r>
        <w:rPr>
          <w:noProof/>
        </w:rPr>
        <w:t>Enterprise CAL Suite Bridge för Microsoft Intune, 16</w:t>
      </w:r>
    </w:p>
    <w:p w:rsidR="006144BE" w:rsidRDefault="006144BE">
      <w:pPr>
        <w:pStyle w:val="Index1"/>
        <w:tabs>
          <w:tab w:val="right" w:pos="5030"/>
        </w:tabs>
        <w:rPr>
          <w:noProof/>
        </w:rPr>
      </w:pPr>
      <w:r>
        <w:rPr>
          <w:noProof/>
        </w:rPr>
        <w:t>Enterprise CAL Suite Bridge för Office 365, 16</w:t>
      </w:r>
    </w:p>
    <w:p w:rsidR="006144BE" w:rsidRDefault="006144BE">
      <w:pPr>
        <w:pStyle w:val="Index1"/>
        <w:tabs>
          <w:tab w:val="right" w:pos="5030"/>
        </w:tabs>
        <w:rPr>
          <w:noProof/>
        </w:rPr>
      </w:pPr>
      <w:r>
        <w:rPr>
          <w:noProof/>
        </w:rPr>
        <w:t>Enterprise CAL Suite Bridge för Office 365 Från SA, 16</w:t>
      </w:r>
    </w:p>
    <w:p w:rsidR="006144BE" w:rsidRDefault="006144BE">
      <w:pPr>
        <w:pStyle w:val="Index1"/>
        <w:tabs>
          <w:tab w:val="right" w:pos="5030"/>
        </w:tabs>
        <w:rPr>
          <w:noProof/>
        </w:rPr>
      </w:pPr>
      <w:r>
        <w:rPr>
          <w:noProof/>
        </w:rPr>
        <w:t>Enterprise CAL Suite Bridge för Office 365 och Microsoft Intune, 16</w:t>
      </w:r>
    </w:p>
    <w:p w:rsidR="006144BE" w:rsidRDefault="006144BE">
      <w:pPr>
        <w:pStyle w:val="Index1"/>
        <w:tabs>
          <w:tab w:val="right" w:pos="5030"/>
        </w:tabs>
        <w:rPr>
          <w:noProof/>
        </w:rPr>
      </w:pPr>
      <w:r>
        <w:rPr>
          <w:noProof/>
        </w:rPr>
        <w:t>Enterprise Mobility + Security A3, 60</w:t>
      </w:r>
    </w:p>
    <w:p w:rsidR="006144BE" w:rsidRDefault="006144BE">
      <w:pPr>
        <w:pStyle w:val="Index1"/>
        <w:tabs>
          <w:tab w:val="right" w:pos="5030"/>
        </w:tabs>
        <w:rPr>
          <w:noProof/>
        </w:rPr>
      </w:pPr>
      <w:r>
        <w:rPr>
          <w:noProof/>
        </w:rPr>
        <w:t>Enterprise Mobility + Security A3-tillägg, 60</w:t>
      </w:r>
    </w:p>
    <w:p w:rsidR="006144BE" w:rsidRDefault="006144BE">
      <w:pPr>
        <w:pStyle w:val="Index1"/>
        <w:tabs>
          <w:tab w:val="right" w:pos="5030"/>
        </w:tabs>
        <w:rPr>
          <w:noProof/>
        </w:rPr>
      </w:pPr>
      <w:r>
        <w:rPr>
          <w:noProof/>
        </w:rPr>
        <w:t>Enterprise Mobility + Security A5, 60</w:t>
      </w:r>
    </w:p>
    <w:p w:rsidR="006144BE" w:rsidRDefault="006144BE">
      <w:pPr>
        <w:pStyle w:val="Index1"/>
        <w:tabs>
          <w:tab w:val="right" w:pos="5030"/>
        </w:tabs>
        <w:rPr>
          <w:noProof/>
        </w:rPr>
      </w:pPr>
      <w:r>
        <w:rPr>
          <w:noProof/>
        </w:rPr>
        <w:t>Enterprise Mobility + Security A5-tillägg, 60</w:t>
      </w:r>
    </w:p>
    <w:p w:rsidR="006144BE" w:rsidRDefault="006144BE">
      <w:pPr>
        <w:pStyle w:val="Index1"/>
        <w:tabs>
          <w:tab w:val="right" w:pos="5030"/>
        </w:tabs>
        <w:rPr>
          <w:noProof/>
        </w:rPr>
      </w:pPr>
      <w:r>
        <w:rPr>
          <w:noProof/>
        </w:rPr>
        <w:t>Enterprise Mobility + Security E3, 16, 17, 60</w:t>
      </w:r>
    </w:p>
    <w:p w:rsidR="006144BE" w:rsidRDefault="006144BE">
      <w:pPr>
        <w:pStyle w:val="Index1"/>
        <w:tabs>
          <w:tab w:val="right" w:pos="5030"/>
        </w:tabs>
        <w:rPr>
          <w:noProof/>
        </w:rPr>
      </w:pPr>
      <w:r>
        <w:rPr>
          <w:noProof/>
        </w:rPr>
        <w:t>Enterprise Mobility + Security E3 Från SA, 60</w:t>
      </w:r>
    </w:p>
    <w:p w:rsidR="006144BE" w:rsidRDefault="006144BE">
      <w:pPr>
        <w:pStyle w:val="Index1"/>
        <w:tabs>
          <w:tab w:val="right" w:pos="5030"/>
        </w:tabs>
        <w:rPr>
          <w:noProof/>
        </w:rPr>
      </w:pPr>
      <w:r>
        <w:rPr>
          <w:noProof/>
        </w:rPr>
        <w:t>Enterprise Mobility + Security E3-tillägg, 60</w:t>
      </w:r>
    </w:p>
    <w:p w:rsidR="006144BE" w:rsidRDefault="006144BE">
      <w:pPr>
        <w:pStyle w:val="Index1"/>
        <w:tabs>
          <w:tab w:val="right" w:pos="5030"/>
        </w:tabs>
        <w:rPr>
          <w:noProof/>
        </w:rPr>
      </w:pPr>
      <w:r>
        <w:rPr>
          <w:noProof/>
        </w:rPr>
        <w:t>Enterprise Mobility + Security E5, 16, 17</w:t>
      </w:r>
    </w:p>
    <w:p w:rsidR="006144BE" w:rsidRDefault="006144BE">
      <w:pPr>
        <w:pStyle w:val="Index1"/>
        <w:tabs>
          <w:tab w:val="right" w:pos="5030"/>
        </w:tabs>
        <w:rPr>
          <w:noProof/>
        </w:rPr>
      </w:pPr>
      <w:r>
        <w:rPr>
          <w:noProof/>
        </w:rPr>
        <w:t>Enterprise Mobility + Security E5, 60</w:t>
      </w:r>
    </w:p>
    <w:p w:rsidR="006144BE" w:rsidRDefault="006144BE">
      <w:pPr>
        <w:pStyle w:val="Index1"/>
        <w:tabs>
          <w:tab w:val="right" w:pos="5030"/>
        </w:tabs>
        <w:rPr>
          <w:noProof/>
        </w:rPr>
      </w:pPr>
      <w:r>
        <w:rPr>
          <w:noProof/>
        </w:rPr>
        <w:t>Enterprise Mobility + Security E5 Från SA, 60</w:t>
      </w:r>
    </w:p>
    <w:p w:rsidR="006144BE" w:rsidRDefault="006144BE">
      <w:pPr>
        <w:pStyle w:val="Index1"/>
        <w:tabs>
          <w:tab w:val="right" w:pos="5030"/>
        </w:tabs>
        <w:rPr>
          <w:noProof/>
        </w:rPr>
      </w:pPr>
      <w:r>
        <w:rPr>
          <w:noProof/>
        </w:rPr>
        <w:t>Enterprise Mobility + Security E5-tillägg, 60</w:t>
      </w:r>
    </w:p>
    <w:p w:rsidR="006144BE" w:rsidRDefault="006144BE">
      <w:pPr>
        <w:pStyle w:val="Index1"/>
        <w:tabs>
          <w:tab w:val="right" w:pos="5030"/>
        </w:tabs>
        <w:rPr>
          <w:noProof/>
        </w:rPr>
      </w:pPr>
      <w:r>
        <w:rPr>
          <w:noProof/>
        </w:rPr>
        <w:t>Excel 2019, 22</w:t>
      </w:r>
    </w:p>
    <w:p w:rsidR="006144BE" w:rsidRDefault="006144BE">
      <w:pPr>
        <w:pStyle w:val="Index1"/>
        <w:tabs>
          <w:tab w:val="right" w:pos="5030"/>
        </w:tabs>
        <w:rPr>
          <w:noProof/>
        </w:rPr>
      </w:pPr>
      <w:r>
        <w:rPr>
          <w:noProof/>
        </w:rPr>
        <w:t>Excel 2019 för Mac, 24</w:t>
      </w:r>
    </w:p>
    <w:p w:rsidR="006144BE" w:rsidRDefault="006144BE">
      <w:pPr>
        <w:pStyle w:val="Index1"/>
        <w:tabs>
          <w:tab w:val="right" w:pos="5030"/>
        </w:tabs>
        <w:rPr>
          <w:noProof/>
        </w:rPr>
      </w:pPr>
      <w:r>
        <w:rPr>
          <w:noProof/>
        </w:rPr>
        <w:t>Exchange Online Archiving for Exchange Online, 69</w:t>
      </w:r>
    </w:p>
    <w:p w:rsidR="006144BE" w:rsidRDefault="006144BE">
      <w:pPr>
        <w:pStyle w:val="Index1"/>
        <w:tabs>
          <w:tab w:val="right" w:pos="5030"/>
        </w:tabs>
        <w:rPr>
          <w:noProof/>
        </w:rPr>
      </w:pPr>
      <w:r>
        <w:rPr>
          <w:noProof/>
        </w:rPr>
        <w:t>Exchange Online Archiving for Exchange Server, 69</w:t>
      </w:r>
    </w:p>
    <w:p w:rsidR="006144BE" w:rsidRDefault="006144BE">
      <w:pPr>
        <w:pStyle w:val="Index1"/>
        <w:tabs>
          <w:tab w:val="right" w:pos="5030"/>
        </w:tabs>
        <w:rPr>
          <w:noProof/>
        </w:rPr>
      </w:pPr>
      <w:r>
        <w:rPr>
          <w:noProof/>
        </w:rPr>
        <w:t>Exchange Online Kiosk, 69</w:t>
      </w:r>
    </w:p>
    <w:p w:rsidR="006144BE" w:rsidRDefault="006144BE">
      <w:pPr>
        <w:pStyle w:val="Index1"/>
        <w:tabs>
          <w:tab w:val="right" w:pos="5030"/>
        </w:tabs>
        <w:rPr>
          <w:noProof/>
        </w:rPr>
      </w:pPr>
      <w:r>
        <w:rPr>
          <w:noProof/>
        </w:rPr>
        <w:t>Exchange Online Plan 1, 69</w:t>
      </w:r>
    </w:p>
    <w:p w:rsidR="006144BE" w:rsidRDefault="006144BE">
      <w:pPr>
        <w:pStyle w:val="Index1"/>
        <w:tabs>
          <w:tab w:val="right" w:pos="5030"/>
        </w:tabs>
        <w:rPr>
          <w:noProof/>
        </w:rPr>
      </w:pPr>
      <w:r>
        <w:rPr>
          <w:noProof/>
        </w:rPr>
        <w:t>Exchange Online Plan 1A for Alumni, 69</w:t>
      </w:r>
    </w:p>
    <w:p w:rsidR="006144BE" w:rsidRDefault="006144BE">
      <w:pPr>
        <w:pStyle w:val="Index1"/>
        <w:tabs>
          <w:tab w:val="right" w:pos="5030"/>
        </w:tabs>
        <w:rPr>
          <w:noProof/>
        </w:rPr>
      </w:pPr>
      <w:r>
        <w:rPr>
          <w:noProof/>
        </w:rPr>
        <w:t>Exchange Online Plan 2, 69</w:t>
      </w:r>
    </w:p>
    <w:p w:rsidR="006144BE" w:rsidRDefault="006144BE">
      <w:pPr>
        <w:pStyle w:val="Index1"/>
        <w:tabs>
          <w:tab w:val="right" w:pos="5030"/>
        </w:tabs>
        <w:rPr>
          <w:noProof/>
        </w:rPr>
      </w:pPr>
      <w:r>
        <w:rPr>
          <w:noProof/>
        </w:rPr>
        <w:t>Exchange Online Protection, 26, 70</w:t>
      </w:r>
    </w:p>
    <w:p w:rsidR="006144BE" w:rsidRDefault="006144BE">
      <w:pPr>
        <w:pStyle w:val="Index1"/>
        <w:tabs>
          <w:tab w:val="right" w:pos="5030"/>
        </w:tabs>
        <w:rPr>
          <w:noProof/>
        </w:rPr>
      </w:pPr>
      <w:r>
        <w:rPr>
          <w:noProof/>
        </w:rPr>
        <w:t>Exchange Server, 59, 60</w:t>
      </w:r>
    </w:p>
    <w:p w:rsidR="006144BE" w:rsidRDefault="006144BE">
      <w:pPr>
        <w:pStyle w:val="Index1"/>
        <w:tabs>
          <w:tab w:val="right" w:pos="5030"/>
        </w:tabs>
        <w:rPr>
          <w:noProof/>
        </w:rPr>
      </w:pPr>
      <w:r>
        <w:rPr>
          <w:noProof/>
        </w:rPr>
        <w:t>Exchange Server 2016, 25</w:t>
      </w:r>
    </w:p>
    <w:p w:rsidR="006144BE" w:rsidRDefault="006144BE">
      <w:pPr>
        <w:pStyle w:val="Index1"/>
        <w:tabs>
          <w:tab w:val="right" w:pos="5030"/>
        </w:tabs>
        <w:rPr>
          <w:noProof/>
        </w:rPr>
      </w:pPr>
      <w:r>
        <w:rPr>
          <w:noProof/>
        </w:rPr>
        <w:t>Exchange Server Enterprise, 95</w:t>
      </w:r>
    </w:p>
    <w:p w:rsidR="006144BE" w:rsidRDefault="006144BE">
      <w:pPr>
        <w:pStyle w:val="Index1"/>
        <w:tabs>
          <w:tab w:val="right" w:pos="5030"/>
        </w:tabs>
        <w:rPr>
          <w:noProof/>
        </w:rPr>
      </w:pPr>
      <w:r>
        <w:rPr>
          <w:noProof/>
        </w:rPr>
        <w:t>Exchange Server Enterprise 2019, 25</w:t>
      </w:r>
    </w:p>
    <w:p w:rsidR="006144BE" w:rsidRDefault="006144BE">
      <w:pPr>
        <w:pStyle w:val="Index1"/>
        <w:tabs>
          <w:tab w:val="right" w:pos="5030"/>
        </w:tabs>
        <w:rPr>
          <w:noProof/>
        </w:rPr>
      </w:pPr>
      <w:r>
        <w:rPr>
          <w:noProof/>
        </w:rPr>
        <w:t>Exchange Server Enterprise 2019 CAL, 25</w:t>
      </w:r>
    </w:p>
    <w:p w:rsidR="006144BE" w:rsidRDefault="006144BE">
      <w:pPr>
        <w:pStyle w:val="Index1"/>
        <w:tabs>
          <w:tab w:val="right" w:pos="5030"/>
        </w:tabs>
        <w:rPr>
          <w:noProof/>
        </w:rPr>
      </w:pPr>
      <w:r>
        <w:rPr>
          <w:noProof/>
        </w:rPr>
        <w:t>Exchange Server Standard, 95</w:t>
      </w:r>
    </w:p>
    <w:p w:rsidR="006144BE" w:rsidRDefault="006144BE">
      <w:pPr>
        <w:pStyle w:val="Index1"/>
        <w:tabs>
          <w:tab w:val="right" w:pos="5030"/>
        </w:tabs>
        <w:rPr>
          <w:noProof/>
        </w:rPr>
      </w:pPr>
      <w:r>
        <w:rPr>
          <w:noProof/>
        </w:rPr>
        <w:t>Exchange Server Standard 2019, 25</w:t>
      </w:r>
    </w:p>
    <w:p w:rsidR="006144BE" w:rsidRDefault="006144BE">
      <w:pPr>
        <w:pStyle w:val="Index1"/>
        <w:tabs>
          <w:tab w:val="right" w:pos="5030"/>
        </w:tabs>
        <w:rPr>
          <w:noProof/>
        </w:rPr>
      </w:pPr>
      <w:r>
        <w:rPr>
          <w:noProof/>
        </w:rPr>
        <w:t>Exchange Server Standard 2019 CAL, 25</w:t>
      </w:r>
    </w:p>
    <w:p w:rsidR="006144BE" w:rsidRDefault="006144BE">
      <w:pPr>
        <w:pStyle w:val="Index1"/>
        <w:tabs>
          <w:tab w:val="right" w:pos="5030"/>
        </w:tabs>
        <w:rPr>
          <w:noProof/>
        </w:rPr>
      </w:pPr>
      <w:r>
        <w:rPr>
          <w:noProof/>
        </w:rPr>
        <w:t>för Apps File Capacity, 73</w:t>
      </w:r>
    </w:p>
    <w:p w:rsidR="006144BE" w:rsidRDefault="006144BE">
      <w:pPr>
        <w:pStyle w:val="Index1"/>
        <w:tabs>
          <w:tab w:val="right" w:pos="5030"/>
        </w:tabs>
        <w:rPr>
          <w:noProof/>
        </w:rPr>
      </w:pPr>
      <w:r>
        <w:rPr>
          <w:noProof/>
        </w:rPr>
        <w:t>för Apps File Capacity, 64</w:t>
      </w:r>
    </w:p>
    <w:p w:rsidR="006144BE" w:rsidRDefault="006144BE">
      <w:pPr>
        <w:pStyle w:val="Index1"/>
        <w:tabs>
          <w:tab w:val="right" w:pos="5030"/>
        </w:tabs>
        <w:rPr>
          <w:noProof/>
        </w:rPr>
      </w:pPr>
      <w:r>
        <w:rPr>
          <w:noProof/>
        </w:rPr>
        <w:t>för Apps Log Capacity, 73</w:t>
      </w:r>
    </w:p>
    <w:p w:rsidR="006144BE" w:rsidRDefault="006144BE">
      <w:pPr>
        <w:pStyle w:val="Index1"/>
        <w:tabs>
          <w:tab w:val="right" w:pos="5030"/>
        </w:tabs>
        <w:rPr>
          <w:noProof/>
        </w:rPr>
      </w:pPr>
      <w:r>
        <w:rPr>
          <w:noProof/>
        </w:rPr>
        <w:t>för Apps Log Capacity, 64</w:t>
      </w:r>
    </w:p>
    <w:p w:rsidR="006144BE" w:rsidRDefault="006144BE">
      <w:pPr>
        <w:pStyle w:val="Index1"/>
        <w:tabs>
          <w:tab w:val="right" w:pos="5030"/>
        </w:tabs>
        <w:rPr>
          <w:noProof/>
        </w:rPr>
      </w:pPr>
      <w:r>
        <w:rPr>
          <w:noProof/>
        </w:rPr>
        <w:t>Förebyggande av Dataförlust, 26</w:t>
      </w:r>
    </w:p>
    <w:p w:rsidR="006144BE" w:rsidRDefault="006144BE">
      <w:pPr>
        <w:pStyle w:val="Index1"/>
        <w:tabs>
          <w:tab w:val="right" w:pos="5030"/>
        </w:tabs>
        <w:rPr>
          <w:noProof/>
        </w:rPr>
      </w:pPr>
      <w:r>
        <w:rPr>
          <w:noProof/>
        </w:rPr>
        <w:t>Forefront Identity Manager 2010 – Windows Live Edition, 19</w:t>
      </w:r>
    </w:p>
    <w:p w:rsidR="006144BE" w:rsidRDefault="006144BE">
      <w:pPr>
        <w:pStyle w:val="Index1"/>
        <w:tabs>
          <w:tab w:val="right" w:pos="5030"/>
        </w:tabs>
        <w:rPr>
          <w:noProof/>
        </w:rPr>
      </w:pPr>
      <w:r>
        <w:rPr>
          <w:noProof/>
        </w:rPr>
        <w:t>Forefront Identity Manager 2010 R2, 22, 51</w:t>
      </w:r>
    </w:p>
    <w:p w:rsidR="006144BE" w:rsidRDefault="006144BE">
      <w:pPr>
        <w:pStyle w:val="Index1"/>
        <w:tabs>
          <w:tab w:val="right" w:pos="5030"/>
        </w:tabs>
        <w:rPr>
          <w:noProof/>
        </w:rPr>
      </w:pPr>
      <w:r>
        <w:rPr>
          <w:noProof/>
        </w:rPr>
        <w:t>Forefront Identity Manager 2010 R2 – Windows Live Edition, 19</w:t>
      </w:r>
    </w:p>
    <w:p w:rsidR="006144BE" w:rsidRDefault="006144BE">
      <w:pPr>
        <w:pStyle w:val="Index1"/>
        <w:tabs>
          <w:tab w:val="right" w:pos="5030"/>
        </w:tabs>
        <w:rPr>
          <w:noProof/>
        </w:rPr>
      </w:pPr>
      <w:r>
        <w:rPr>
          <w:noProof/>
        </w:rPr>
        <w:t>Forefront TMG Enterprise, 95</w:t>
      </w:r>
    </w:p>
    <w:p w:rsidR="006144BE" w:rsidRDefault="006144BE">
      <w:pPr>
        <w:pStyle w:val="Index1"/>
        <w:tabs>
          <w:tab w:val="right" w:pos="5030"/>
        </w:tabs>
        <w:rPr>
          <w:noProof/>
        </w:rPr>
      </w:pPr>
      <w:r>
        <w:rPr>
          <w:noProof/>
        </w:rPr>
        <w:t>Forefront TMG Standard, 95</w:t>
      </w:r>
    </w:p>
    <w:p w:rsidR="006144BE" w:rsidRDefault="006144BE">
      <w:pPr>
        <w:pStyle w:val="Index1"/>
        <w:tabs>
          <w:tab w:val="right" w:pos="5030"/>
        </w:tabs>
        <w:rPr>
          <w:noProof/>
        </w:rPr>
      </w:pPr>
      <w:r>
        <w:rPr>
          <w:noProof/>
        </w:rPr>
        <w:t>Forefront United Access Gateway 2010, 17</w:t>
      </w:r>
    </w:p>
    <w:p w:rsidR="006144BE" w:rsidRDefault="006144BE">
      <w:pPr>
        <w:pStyle w:val="Index1"/>
        <w:tabs>
          <w:tab w:val="right" w:pos="5030"/>
        </w:tabs>
        <w:rPr>
          <w:noProof/>
        </w:rPr>
      </w:pPr>
      <w:r>
        <w:rPr>
          <w:noProof/>
        </w:rPr>
        <w:t>FSLogix, 46</w:t>
      </w:r>
    </w:p>
    <w:p w:rsidR="006144BE" w:rsidRDefault="006144BE">
      <w:pPr>
        <w:pStyle w:val="Index1"/>
        <w:tabs>
          <w:tab w:val="right" w:pos="5030"/>
        </w:tabs>
        <w:rPr>
          <w:noProof/>
        </w:rPr>
      </w:pPr>
      <w:r>
        <w:rPr>
          <w:noProof/>
        </w:rPr>
        <w:t>GitHub Enterprise, 74</w:t>
      </w:r>
    </w:p>
    <w:p w:rsidR="006144BE" w:rsidRDefault="006144BE">
      <w:pPr>
        <w:pStyle w:val="Index1"/>
        <w:tabs>
          <w:tab w:val="right" w:pos="5030"/>
        </w:tabs>
        <w:rPr>
          <w:noProof/>
        </w:rPr>
      </w:pPr>
      <w:r>
        <w:rPr>
          <w:noProof/>
        </w:rPr>
        <w:t>GitHub Enterprise för Visual Studio Enterprise, 77</w:t>
      </w:r>
    </w:p>
    <w:p w:rsidR="006144BE" w:rsidRDefault="006144BE">
      <w:pPr>
        <w:pStyle w:val="Index1"/>
        <w:tabs>
          <w:tab w:val="right" w:pos="5030"/>
        </w:tabs>
        <w:rPr>
          <w:noProof/>
        </w:rPr>
      </w:pPr>
      <w:r>
        <w:rPr>
          <w:noProof/>
        </w:rPr>
        <w:t>GitHub Enterprise för Visual Studio Professional, 77</w:t>
      </w:r>
    </w:p>
    <w:p w:rsidR="006144BE" w:rsidRDefault="006144BE">
      <w:pPr>
        <w:pStyle w:val="Index1"/>
        <w:tabs>
          <w:tab w:val="right" w:pos="5030"/>
        </w:tabs>
        <w:rPr>
          <w:noProof/>
        </w:rPr>
      </w:pPr>
      <w:r>
        <w:rPr>
          <w:noProof/>
        </w:rPr>
        <w:t>HPC Pack, 51</w:t>
      </w:r>
    </w:p>
    <w:p w:rsidR="006144BE" w:rsidRDefault="006144BE">
      <w:pPr>
        <w:pStyle w:val="Index1"/>
        <w:tabs>
          <w:tab w:val="right" w:pos="5030"/>
        </w:tabs>
        <w:rPr>
          <w:noProof/>
        </w:rPr>
      </w:pPr>
      <w:r>
        <w:rPr>
          <w:noProof/>
        </w:rPr>
        <w:t>Hyper-V-behållare, 83</w:t>
      </w:r>
    </w:p>
    <w:p w:rsidR="006144BE" w:rsidRDefault="006144BE">
      <w:pPr>
        <w:pStyle w:val="Index1"/>
        <w:tabs>
          <w:tab w:val="right" w:pos="5030"/>
        </w:tabs>
        <w:rPr>
          <w:noProof/>
        </w:rPr>
      </w:pPr>
      <w:r>
        <w:rPr>
          <w:noProof/>
        </w:rPr>
        <w:t>Import Service för Office 365, 70</w:t>
      </w:r>
    </w:p>
    <w:p w:rsidR="006144BE" w:rsidRDefault="006144BE">
      <w:pPr>
        <w:pStyle w:val="Index1"/>
        <w:tabs>
          <w:tab w:val="right" w:pos="5030"/>
        </w:tabs>
        <w:rPr>
          <w:noProof/>
        </w:rPr>
      </w:pPr>
      <w:r>
        <w:rPr>
          <w:noProof/>
        </w:rPr>
        <w:t>Intune, 34</w:t>
      </w:r>
    </w:p>
    <w:p w:rsidR="006144BE" w:rsidRDefault="006144BE">
      <w:pPr>
        <w:pStyle w:val="Index1"/>
        <w:tabs>
          <w:tab w:val="right" w:pos="5030"/>
        </w:tabs>
        <w:rPr>
          <w:noProof/>
        </w:rPr>
      </w:pPr>
      <w:r>
        <w:rPr>
          <w:noProof/>
        </w:rPr>
        <w:t>Intune for Devices, 34</w:t>
      </w:r>
    </w:p>
    <w:p w:rsidR="006144BE" w:rsidRDefault="006144BE">
      <w:pPr>
        <w:pStyle w:val="Index1"/>
        <w:tabs>
          <w:tab w:val="right" w:pos="5030"/>
        </w:tabs>
        <w:rPr>
          <w:noProof/>
        </w:rPr>
      </w:pPr>
      <w:r>
        <w:rPr>
          <w:noProof/>
        </w:rPr>
        <w:t>Intune for EDU, 34</w:t>
      </w:r>
    </w:p>
    <w:p w:rsidR="006144BE" w:rsidRDefault="006144BE">
      <w:pPr>
        <w:pStyle w:val="Index1"/>
        <w:tabs>
          <w:tab w:val="right" w:pos="5030"/>
        </w:tabs>
        <w:rPr>
          <w:noProof/>
        </w:rPr>
      </w:pPr>
      <w:r>
        <w:rPr>
          <w:noProof/>
        </w:rPr>
        <w:t>Klienthanteringslicens för Advanced Threat Analytics 2016 per användare, 14</w:t>
      </w:r>
    </w:p>
    <w:p w:rsidR="006144BE" w:rsidRDefault="006144BE">
      <w:pPr>
        <w:pStyle w:val="Index1"/>
        <w:tabs>
          <w:tab w:val="right" w:pos="5030"/>
        </w:tabs>
        <w:rPr>
          <w:noProof/>
        </w:rPr>
      </w:pPr>
      <w:r>
        <w:rPr>
          <w:noProof/>
        </w:rPr>
        <w:t>Klienthanteringslicens för Advanced Threat Analytics 2016 per OSE, 14</w:t>
      </w:r>
    </w:p>
    <w:p w:rsidR="006144BE" w:rsidRDefault="006144BE">
      <w:pPr>
        <w:pStyle w:val="Index1"/>
        <w:tabs>
          <w:tab w:val="right" w:pos="5030"/>
        </w:tabs>
        <w:rPr>
          <w:noProof/>
        </w:rPr>
      </w:pPr>
      <w:r>
        <w:rPr>
          <w:noProof/>
        </w:rPr>
        <w:t>Kommersiell användning av Office Home &amp; Student 2013 RT, 22</w:t>
      </w:r>
    </w:p>
    <w:p w:rsidR="006144BE" w:rsidRDefault="006144BE">
      <w:pPr>
        <w:pStyle w:val="Index1"/>
        <w:tabs>
          <w:tab w:val="right" w:pos="5030"/>
        </w:tabs>
        <w:rPr>
          <w:noProof/>
        </w:rPr>
      </w:pPr>
      <w:r>
        <w:rPr>
          <w:noProof/>
        </w:rPr>
        <w:t>Ljudkonferens, 71</w:t>
      </w:r>
    </w:p>
    <w:p w:rsidR="006144BE" w:rsidRDefault="006144BE">
      <w:pPr>
        <w:pStyle w:val="Index1"/>
        <w:tabs>
          <w:tab w:val="right" w:pos="5030"/>
        </w:tabs>
        <w:rPr>
          <w:noProof/>
        </w:rPr>
      </w:pPr>
      <w:r>
        <w:rPr>
          <w:noProof/>
        </w:rPr>
        <w:t>Lokal CAL för Dynamics 365 for Customer Service, 20</w:t>
      </w:r>
    </w:p>
    <w:p w:rsidR="006144BE" w:rsidRDefault="006144BE">
      <w:pPr>
        <w:pStyle w:val="Index1"/>
        <w:tabs>
          <w:tab w:val="right" w:pos="5030"/>
        </w:tabs>
        <w:rPr>
          <w:noProof/>
        </w:rPr>
      </w:pPr>
      <w:r>
        <w:rPr>
          <w:noProof/>
        </w:rPr>
        <w:t>Lokal CAL för Dynamics 365 for Operations, 20</w:t>
      </w:r>
    </w:p>
    <w:p w:rsidR="006144BE" w:rsidRDefault="006144BE">
      <w:pPr>
        <w:pStyle w:val="Index1"/>
        <w:tabs>
          <w:tab w:val="right" w:pos="5030"/>
        </w:tabs>
        <w:rPr>
          <w:noProof/>
        </w:rPr>
      </w:pPr>
      <w:r>
        <w:rPr>
          <w:noProof/>
        </w:rPr>
        <w:t>Lokal CAL för Dynamics 365 for Operations Activity, 20</w:t>
      </w:r>
    </w:p>
    <w:p w:rsidR="006144BE" w:rsidRDefault="006144BE">
      <w:pPr>
        <w:pStyle w:val="Index1"/>
        <w:tabs>
          <w:tab w:val="right" w:pos="5030"/>
        </w:tabs>
        <w:rPr>
          <w:noProof/>
        </w:rPr>
      </w:pPr>
      <w:r>
        <w:rPr>
          <w:noProof/>
        </w:rPr>
        <w:t>Lokal CAL för Dynamics 365 for Operations Device, 20</w:t>
      </w:r>
    </w:p>
    <w:p w:rsidR="006144BE" w:rsidRDefault="006144BE">
      <w:pPr>
        <w:pStyle w:val="Index1"/>
        <w:tabs>
          <w:tab w:val="right" w:pos="5030"/>
        </w:tabs>
        <w:rPr>
          <w:noProof/>
        </w:rPr>
      </w:pPr>
      <w:r>
        <w:rPr>
          <w:noProof/>
        </w:rPr>
        <w:t>Lokal CAL för Dynamics 365 for Sales, 20</w:t>
      </w:r>
    </w:p>
    <w:p w:rsidR="006144BE" w:rsidRDefault="006144BE">
      <w:pPr>
        <w:pStyle w:val="Index1"/>
        <w:tabs>
          <w:tab w:val="right" w:pos="5030"/>
        </w:tabs>
        <w:rPr>
          <w:noProof/>
        </w:rPr>
      </w:pPr>
      <w:r>
        <w:rPr>
          <w:noProof/>
        </w:rPr>
        <w:t>Lokal CAL för Dynamics 365 for Team Members, 20</w:t>
      </w:r>
    </w:p>
    <w:p w:rsidR="006144BE" w:rsidRDefault="006144BE">
      <w:pPr>
        <w:pStyle w:val="Index1"/>
        <w:tabs>
          <w:tab w:val="right" w:pos="5030"/>
        </w:tabs>
        <w:rPr>
          <w:noProof/>
        </w:rPr>
      </w:pPr>
      <w:r>
        <w:rPr>
          <w:noProof/>
        </w:rPr>
        <w:t>Lokal CAL för Microsoft Dynamics 365 for Customer Service, 95</w:t>
      </w:r>
    </w:p>
    <w:p w:rsidR="006144BE" w:rsidRDefault="006144BE">
      <w:pPr>
        <w:pStyle w:val="Index1"/>
        <w:tabs>
          <w:tab w:val="right" w:pos="5030"/>
        </w:tabs>
        <w:rPr>
          <w:noProof/>
        </w:rPr>
      </w:pPr>
      <w:r>
        <w:rPr>
          <w:noProof/>
        </w:rPr>
        <w:t>Lokal CAL för Microsoft Dynamics 365 for Operations, 95</w:t>
      </w:r>
    </w:p>
    <w:p w:rsidR="006144BE" w:rsidRDefault="006144BE">
      <w:pPr>
        <w:pStyle w:val="Index1"/>
        <w:tabs>
          <w:tab w:val="right" w:pos="5030"/>
        </w:tabs>
        <w:rPr>
          <w:noProof/>
        </w:rPr>
      </w:pPr>
      <w:r>
        <w:rPr>
          <w:noProof/>
        </w:rPr>
        <w:t>Lokal CAL för Microsoft Dynamics 365 for Operations Activity, 95</w:t>
      </w:r>
    </w:p>
    <w:p w:rsidR="006144BE" w:rsidRDefault="006144BE">
      <w:pPr>
        <w:pStyle w:val="Index1"/>
        <w:tabs>
          <w:tab w:val="right" w:pos="5030"/>
        </w:tabs>
        <w:rPr>
          <w:noProof/>
        </w:rPr>
      </w:pPr>
      <w:r>
        <w:rPr>
          <w:noProof/>
        </w:rPr>
        <w:t>Lokal CAL för Microsoft Dynamics 365 for Sales, 95</w:t>
      </w:r>
    </w:p>
    <w:p w:rsidR="006144BE" w:rsidRDefault="006144BE">
      <w:pPr>
        <w:pStyle w:val="Index1"/>
        <w:tabs>
          <w:tab w:val="right" w:pos="5030"/>
        </w:tabs>
        <w:rPr>
          <w:noProof/>
        </w:rPr>
      </w:pPr>
      <w:r>
        <w:rPr>
          <w:noProof/>
        </w:rPr>
        <w:t>Lokal CAL för Microsoft Dynamics 365 for Team Members, 95</w:t>
      </w:r>
    </w:p>
    <w:p w:rsidR="006144BE" w:rsidRDefault="006144BE">
      <w:pPr>
        <w:pStyle w:val="Index1"/>
        <w:tabs>
          <w:tab w:val="right" w:pos="5030"/>
        </w:tabs>
        <w:rPr>
          <w:noProof/>
        </w:rPr>
      </w:pPr>
      <w:r>
        <w:rPr>
          <w:noProof/>
        </w:rPr>
        <w:t>M365 E5 Security, 34</w:t>
      </w:r>
    </w:p>
    <w:p w:rsidR="006144BE" w:rsidRDefault="006144BE">
      <w:pPr>
        <w:pStyle w:val="Index1"/>
        <w:tabs>
          <w:tab w:val="right" w:pos="5030"/>
        </w:tabs>
        <w:rPr>
          <w:noProof/>
        </w:rPr>
      </w:pPr>
      <w:r>
        <w:rPr>
          <w:noProof/>
        </w:rPr>
        <w:t>macOS, 43</w:t>
      </w:r>
    </w:p>
    <w:p w:rsidR="006144BE" w:rsidRDefault="006144BE">
      <w:pPr>
        <w:pStyle w:val="Index1"/>
        <w:tabs>
          <w:tab w:val="right" w:pos="5030"/>
        </w:tabs>
        <w:rPr>
          <w:noProof/>
        </w:rPr>
      </w:pPr>
      <w:r>
        <w:rPr>
          <w:noProof/>
        </w:rPr>
        <w:t>Microsoft 365 A5 Compliance, 58</w:t>
      </w:r>
    </w:p>
    <w:p w:rsidR="006144BE" w:rsidRDefault="006144BE">
      <w:pPr>
        <w:pStyle w:val="Index1"/>
        <w:tabs>
          <w:tab w:val="right" w:pos="5030"/>
        </w:tabs>
        <w:rPr>
          <w:noProof/>
        </w:rPr>
      </w:pPr>
      <w:r>
        <w:rPr>
          <w:noProof/>
        </w:rPr>
        <w:t>Microsoft 365 A5 Security, 58</w:t>
      </w:r>
    </w:p>
    <w:p w:rsidR="006144BE" w:rsidRDefault="006144BE">
      <w:pPr>
        <w:pStyle w:val="Index1"/>
        <w:tabs>
          <w:tab w:val="right" w:pos="5030"/>
        </w:tabs>
        <w:rPr>
          <w:noProof/>
        </w:rPr>
      </w:pPr>
      <w:r>
        <w:rPr>
          <w:noProof/>
        </w:rPr>
        <w:t>Microsoft 365 Business, 58</w:t>
      </w:r>
    </w:p>
    <w:p w:rsidR="006144BE" w:rsidRDefault="006144BE">
      <w:pPr>
        <w:pStyle w:val="Index1"/>
        <w:tabs>
          <w:tab w:val="right" w:pos="5030"/>
        </w:tabs>
        <w:rPr>
          <w:noProof/>
        </w:rPr>
      </w:pPr>
      <w:r>
        <w:rPr>
          <w:noProof/>
        </w:rPr>
        <w:t>Microsoft 365 E3 och E5, 58</w:t>
      </w:r>
    </w:p>
    <w:p w:rsidR="006144BE" w:rsidRDefault="006144BE">
      <w:pPr>
        <w:pStyle w:val="Index1"/>
        <w:tabs>
          <w:tab w:val="right" w:pos="5030"/>
        </w:tabs>
        <w:rPr>
          <w:noProof/>
        </w:rPr>
      </w:pPr>
      <w:r>
        <w:rPr>
          <w:noProof/>
        </w:rPr>
        <w:t>Microsoft 365 E3 och E5 från SA, 58</w:t>
      </w:r>
    </w:p>
    <w:p w:rsidR="006144BE" w:rsidRDefault="006144BE">
      <w:pPr>
        <w:pStyle w:val="Index1"/>
        <w:tabs>
          <w:tab w:val="right" w:pos="5030"/>
        </w:tabs>
        <w:rPr>
          <w:noProof/>
        </w:rPr>
      </w:pPr>
      <w:r>
        <w:rPr>
          <w:noProof/>
        </w:rPr>
        <w:t>Microsoft 365 E3- och E5-tillägg, 58</w:t>
      </w:r>
    </w:p>
    <w:p w:rsidR="006144BE" w:rsidRDefault="006144BE">
      <w:pPr>
        <w:pStyle w:val="Index1"/>
        <w:tabs>
          <w:tab w:val="right" w:pos="5030"/>
        </w:tabs>
        <w:rPr>
          <w:noProof/>
        </w:rPr>
      </w:pPr>
      <w:r>
        <w:rPr>
          <w:noProof/>
        </w:rPr>
        <w:t>Microsoft 365 E5 Compliance, 58</w:t>
      </w:r>
    </w:p>
    <w:p w:rsidR="006144BE" w:rsidRDefault="006144BE">
      <w:pPr>
        <w:pStyle w:val="Index1"/>
        <w:tabs>
          <w:tab w:val="right" w:pos="5030"/>
        </w:tabs>
        <w:rPr>
          <w:noProof/>
        </w:rPr>
      </w:pPr>
      <w:r>
        <w:rPr>
          <w:noProof/>
        </w:rPr>
        <w:t>Microsoft 365 E5 Security, 58</w:t>
      </w:r>
    </w:p>
    <w:p w:rsidR="006144BE" w:rsidRDefault="006144BE">
      <w:pPr>
        <w:pStyle w:val="Index1"/>
        <w:tabs>
          <w:tab w:val="right" w:pos="5030"/>
        </w:tabs>
        <w:rPr>
          <w:noProof/>
        </w:rPr>
      </w:pPr>
      <w:r>
        <w:rPr>
          <w:noProof/>
        </w:rPr>
        <w:t>Microsoft 365 Education A1, 58</w:t>
      </w:r>
    </w:p>
    <w:p w:rsidR="006144BE" w:rsidRDefault="006144BE">
      <w:pPr>
        <w:pStyle w:val="Index1"/>
        <w:tabs>
          <w:tab w:val="right" w:pos="5030"/>
        </w:tabs>
        <w:rPr>
          <w:noProof/>
        </w:rPr>
      </w:pPr>
      <w:r>
        <w:rPr>
          <w:noProof/>
        </w:rPr>
        <w:t>Microsoft 365 Education A3, 58</w:t>
      </w:r>
    </w:p>
    <w:p w:rsidR="006144BE" w:rsidRDefault="006144BE">
      <w:pPr>
        <w:pStyle w:val="Index1"/>
        <w:tabs>
          <w:tab w:val="right" w:pos="5030"/>
        </w:tabs>
        <w:rPr>
          <w:noProof/>
        </w:rPr>
      </w:pPr>
      <w:r>
        <w:rPr>
          <w:noProof/>
        </w:rPr>
        <w:t>Microsoft 365 Education A3 med Core CAL, 58</w:t>
      </w:r>
    </w:p>
    <w:p w:rsidR="006144BE" w:rsidRDefault="006144BE">
      <w:pPr>
        <w:pStyle w:val="Index1"/>
        <w:tabs>
          <w:tab w:val="right" w:pos="5030"/>
        </w:tabs>
        <w:rPr>
          <w:noProof/>
        </w:rPr>
      </w:pPr>
      <w:r>
        <w:rPr>
          <w:noProof/>
        </w:rPr>
        <w:t>Microsoft 365 Education A5, 58</w:t>
      </w:r>
    </w:p>
    <w:p w:rsidR="006144BE" w:rsidRDefault="006144BE">
      <w:pPr>
        <w:pStyle w:val="Index1"/>
        <w:tabs>
          <w:tab w:val="right" w:pos="5030"/>
        </w:tabs>
        <w:rPr>
          <w:noProof/>
        </w:rPr>
      </w:pPr>
      <w:r>
        <w:rPr>
          <w:noProof/>
        </w:rPr>
        <w:t>Microsoft 365 F1, 33, 58</w:t>
      </w:r>
    </w:p>
    <w:p w:rsidR="006144BE" w:rsidRDefault="006144BE">
      <w:pPr>
        <w:pStyle w:val="Index1"/>
        <w:tabs>
          <w:tab w:val="right" w:pos="5030"/>
        </w:tabs>
        <w:rPr>
          <w:noProof/>
        </w:rPr>
      </w:pPr>
      <w:r>
        <w:rPr>
          <w:noProof/>
        </w:rPr>
        <w:t>Microsoft Azure StorSimple Plan 8100 förnyelse, 56</w:t>
      </w:r>
    </w:p>
    <w:p w:rsidR="006144BE" w:rsidRDefault="006144BE">
      <w:pPr>
        <w:pStyle w:val="Index1"/>
        <w:tabs>
          <w:tab w:val="right" w:pos="5030"/>
        </w:tabs>
        <w:rPr>
          <w:noProof/>
        </w:rPr>
      </w:pPr>
      <w:r>
        <w:rPr>
          <w:noProof/>
        </w:rPr>
        <w:t>Microsoft Azure StorSimple Plan 8600 förnyelse (ingen enhet), 56</w:t>
      </w:r>
    </w:p>
    <w:p w:rsidR="006144BE" w:rsidRDefault="006144BE">
      <w:pPr>
        <w:pStyle w:val="Index1"/>
        <w:tabs>
          <w:tab w:val="right" w:pos="5030"/>
        </w:tabs>
        <w:rPr>
          <w:noProof/>
        </w:rPr>
      </w:pPr>
      <w:r>
        <w:rPr>
          <w:noProof/>
        </w:rPr>
        <w:t>Microsoft Azure StorSimple Plan med enhet (8100-enheten), 56</w:t>
      </w:r>
    </w:p>
    <w:p w:rsidR="006144BE" w:rsidRDefault="006144BE">
      <w:pPr>
        <w:pStyle w:val="Index1"/>
        <w:tabs>
          <w:tab w:val="right" w:pos="5030"/>
        </w:tabs>
        <w:rPr>
          <w:noProof/>
        </w:rPr>
      </w:pPr>
      <w:r>
        <w:rPr>
          <w:noProof/>
        </w:rPr>
        <w:lastRenderedPageBreak/>
        <w:t>Microsoft Azure StorSimple Plan med enhet (8600-enheten), 56</w:t>
      </w:r>
    </w:p>
    <w:p w:rsidR="006144BE" w:rsidRDefault="006144BE">
      <w:pPr>
        <w:pStyle w:val="Index1"/>
        <w:tabs>
          <w:tab w:val="right" w:pos="5030"/>
        </w:tabs>
        <w:rPr>
          <w:noProof/>
        </w:rPr>
      </w:pPr>
      <w:r>
        <w:rPr>
          <w:noProof/>
        </w:rPr>
        <w:t>Microsoft Azure StorSimple-premiumsupport, 57</w:t>
      </w:r>
    </w:p>
    <w:p w:rsidR="006144BE" w:rsidRDefault="006144BE">
      <w:pPr>
        <w:pStyle w:val="Index1"/>
        <w:tabs>
          <w:tab w:val="right" w:pos="5030"/>
        </w:tabs>
        <w:rPr>
          <w:noProof/>
        </w:rPr>
      </w:pPr>
      <w:r>
        <w:rPr>
          <w:noProof/>
        </w:rPr>
        <w:t>Microsoft Azure StorSimple-standardsupport, 57</w:t>
      </w:r>
    </w:p>
    <w:p w:rsidR="006144BE" w:rsidRDefault="006144BE">
      <w:pPr>
        <w:pStyle w:val="Index1"/>
        <w:tabs>
          <w:tab w:val="right" w:pos="5030"/>
        </w:tabs>
        <w:rPr>
          <w:noProof/>
        </w:rPr>
      </w:pPr>
      <w:r>
        <w:rPr>
          <w:noProof/>
        </w:rPr>
        <w:t>Microsoft Azure StorSimple-standardsupport till Premiumsupport, 57</w:t>
      </w:r>
    </w:p>
    <w:p w:rsidR="006144BE" w:rsidRDefault="006144BE">
      <w:pPr>
        <w:pStyle w:val="Index1"/>
        <w:tabs>
          <w:tab w:val="right" w:pos="5030"/>
        </w:tabs>
        <w:rPr>
          <w:noProof/>
        </w:rPr>
      </w:pPr>
      <w:r>
        <w:rPr>
          <w:noProof/>
        </w:rPr>
        <w:t>Microsoft Azure-tjänster, 95, 96, 97</w:t>
      </w:r>
    </w:p>
    <w:p w:rsidR="006144BE" w:rsidRDefault="006144BE">
      <w:pPr>
        <w:pStyle w:val="Index1"/>
        <w:tabs>
          <w:tab w:val="right" w:pos="5030"/>
        </w:tabs>
        <w:rPr>
          <w:noProof/>
        </w:rPr>
      </w:pPr>
      <w:r>
        <w:rPr>
          <w:noProof/>
        </w:rPr>
        <w:t>Microsoft Azure-tjänster*, 56</w:t>
      </w:r>
    </w:p>
    <w:p w:rsidR="006144BE" w:rsidRDefault="006144BE">
      <w:pPr>
        <w:pStyle w:val="Index1"/>
        <w:tabs>
          <w:tab w:val="right" w:pos="5030"/>
        </w:tabs>
        <w:rPr>
          <w:noProof/>
        </w:rPr>
      </w:pPr>
      <w:r>
        <w:rPr>
          <w:noProof/>
        </w:rPr>
        <w:t>Microsoft Cloud App Security, 75</w:t>
      </w:r>
    </w:p>
    <w:p w:rsidR="006144BE" w:rsidRDefault="006144BE">
      <w:pPr>
        <w:pStyle w:val="Index1"/>
        <w:tabs>
          <w:tab w:val="right" w:pos="5030"/>
        </w:tabs>
        <w:rPr>
          <w:noProof/>
        </w:rPr>
      </w:pPr>
      <w:r>
        <w:rPr>
          <w:noProof/>
        </w:rPr>
        <w:t>Microsoft Dynamics 365 for Customer Service CAL, 89</w:t>
      </w:r>
    </w:p>
    <w:p w:rsidR="006144BE" w:rsidRDefault="006144BE">
      <w:pPr>
        <w:pStyle w:val="Index1"/>
        <w:tabs>
          <w:tab w:val="right" w:pos="5030"/>
        </w:tabs>
        <w:rPr>
          <w:noProof/>
        </w:rPr>
      </w:pPr>
      <w:r>
        <w:rPr>
          <w:noProof/>
        </w:rPr>
        <w:t>Microsoft Dynamics 365 for Operations Activity CAL, 89</w:t>
      </w:r>
    </w:p>
    <w:p w:rsidR="006144BE" w:rsidRDefault="006144BE">
      <w:pPr>
        <w:pStyle w:val="Index1"/>
        <w:tabs>
          <w:tab w:val="right" w:pos="5030"/>
        </w:tabs>
        <w:rPr>
          <w:noProof/>
        </w:rPr>
      </w:pPr>
      <w:r>
        <w:rPr>
          <w:noProof/>
        </w:rPr>
        <w:t>Microsoft Dynamics 365 for Operations CAL, 89</w:t>
      </w:r>
    </w:p>
    <w:p w:rsidR="006144BE" w:rsidRDefault="006144BE">
      <w:pPr>
        <w:pStyle w:val="Index1"/>
        <w:tabs>
          <w:tab w:val="right" w:pos="5030"/>
        </w:tabs>
        <w:rPr>
          <w:noProof/>
        </w:rPr>
      </w:pPr>
      <w:r>
        <w:rPr>
          <w:noProof/>
        </w:rPr>
        <w:t>Microsoft Dynamics 365 for Sales CAL, 89</w:t>
      </w:r>
    </w:p>
    <w:p w:rsidR="006144BE" w:rsidRDefault="006144BE">
      <w:pPr>
        <w:pStyle w:val="Index1"/>
        <w:tabs>
          <w:tab w:val="right" w:pos="5030"/>
        </w:tabs>
        <w:rPr>
          <w:noProof/>
        </w:rPr>
      </w:pPr>
      <w:r>
        <w:rPr>
          <w:noProof/>
        </w:rPr>
        <w:t>Microsoft Dynamics AX Enterprise CAL, 89</w:t>
      </w:r>
    </w:p>
    <w:p w:rsidR="006144BE" w:rsidRDefault="006144BE">
      <w:pPr>
        <w:pStyle w:val="Index1"/>
        <w:tabs>
          <w:tab w:val="right" w:pos="5030"/>
        </w:tabs>
        <w:rPr>
          <w:noProof/>
        </w:rPr>
      </w:pPr>
      <w:r>
        <w:rPr>
          <w:noProof/>
        </w:rPr>
        <w:t>Microsoft Dynamics AX Functional CAL, 89</w:t>
      </w:r>
    </w:p>
    <w:p w:rsidR="006144BE" w:rsidRDefault="006144BE">
      <w:pPr>
        <w:pStyle w:val="Index1"/>
        <w:tabs>
          <w:tab w:val="right" w:pos="5030"/>
        </w:tabs>
        <w:rPr>
          <w:noProof/>
        </w:rPr>
      </w:pPr>
      <w:r>
        <w:rPr>
          <w:noProof/>
        </w:rPr>
        <w:t>Microsoft Dynamics AX Standard Commerce Core Server, 89</w:t>
      </w:r>
    </w:p>
    <w:p w:rsidR="006144BE" w:rsidRDefault="006144BE">
      <w:pPr>
        <w:pStyle w:val="Index1"/>
        <w:tabs>
          <w:tab w:val="right" w:pos="5030"/>
        </w:tabs>
        <w:rPr>
          <w:noProof/>
        </w:rPr>
      </w:pPr>
      <w:r>
        <w:rPr>
          <w:noProof/>
        </w:rPr>
        <w:t>Microsoft Dynamics AX Store Server, 89</w:t>
      </w:r>
    </w:p>
    <w:p w:rsidR="006144BE" w:rsidRDefault="006144BE">
      <w:pPr>
        <w:pStyle w:val="Index1"/>
        <w:tabs>
          <w:tab w:val="right" w:pos="5030"/>
        </w:tabs>
        <w:rPr>
          <w:noProof/>
        </w:rPr>
      </w:pPr>
      <w:r>
        <w:rPr>
          <w:noProof/>
        </w:rPr>
        <w:t>Microsoft Dynamics AX Task CAL, 89</w:t>
      </w:r>
    </w:p>
    <w:p w:rsidR="006144BE" w:rsidRDefault="006144BE">
      <w:pPr>
        <w:pStyle w:val="Index1"/>
        <w:tabs>
          <w:tab w:val="right" w:pos="5030"/>
        </w:tabs>
        <w:rPr>
          <w:noProof/>
        </w:rPr>
      </w:pPr>
      <w:r>
        <w:rPr>
          <w:noProof/>
        </w:rPr>
        <w:t>Microsoft Dynamics CRM Server 2013, 89</w:t>
      </w:r>
    </w:p>
    <w:p w:rsidR="006144BE" w:rsidRDefault="006144BE">
      <w:pPr>
        <w:pStyle w:val="Index1"/>
        <w:tabs>
          <w:tab w:val="right" w:pos="5030"/>
        </w:tabs>
        <w:rPr>
          <w:noProof/>
        </w:rPr>
      </w:pPr>
      <w:r>
        <w:rPr>
          <w:noProof/>
        </w:rPr>
        <w:t>Microsoft Dynamics CRM Server 2015, 89</w:t>
      </w:r>
    </w:p>
    <w:p w:rsidR="006144BE" w:rsidRDefault="006144BE">
      <w:pPr>
        <w:pStyle w:val="Index1"/>
        <w:tabs>
          <w:tab w:val="right" w:pos="5030"/>
        </w:tabs>
        <w:rPr>
          <w:noProof/>
        </w:rPr>
      </w:pPr>
      <w:r>
        <w:rPr>
          <w:noProof/>
        </w:rPr>
        <w:t>Microsoft Flow Plan 1, 73</w:t>
      </w:r>
    </w:p>
    <w:p w:rsidR="006144BE" w:rsidRDefault="006144BE">
      <w:pPr>
        <w:pStyle w:val="Index1"/>
        <w:tabs>
          <w:tab w:val="right" w:pos="5030"/>
        </w:tabs>
        <w:rPr>
          <w:noProof/>
        </w:rPr>
      </w:pPr>
      <w:r>
        <w:rPr>
          <w:noProof/>
        </w:rPr>
        <w:t>Microsoft Flow Plan 2, 73</w:t>
      </w:r>
    </w:p>
    <w:p w:rsidR="006144BE" w:rsidRDefault="006144BE">
      <w:pPr>
        <w:pStyle w:val="Index1"/>
        <w:tabs>
          <w:tab w:val="right" w:pos="5030"/>
        </w:tabs>
        <w:rPr>
          <w:noProof/>
        </w:rPr>
      </w:pPr>
      <w:r>
        <w:rPr>
          <w:noProof/>
        </w:rPr>
        <w:t>Microsoft Graph-dataanslutning för ISV, 75</w:t>
      </w:r>
    </w:p>
    <w:p w:rsidR="006144BE" w:rsidRDefault="006144BE">
      <w:pPr>
        <w:pStyle w:val="Index1"/>
        <w:tabs>
          <w:tab w:val="right" w:pos="5030"/>
        </w:tabs>
        <w:rPr>
          <w:noProof/>
        </w:rPr>
      </w:pPr>
      <w:r>
        <w:rPr>
          <w:noProof/>
        </w:rPr>
        <w:t>Microsoft Identity Manager 2016 CAL, 22</w:t>
      </w:r>
    </w:p>
    <w:p w:rsidR="006144BE" w:rsidRDefault="006144BE">
      <w:pPr>
        <w:pStyle w:val="Index1"/>
        <w:tabs>
          <w:tab w:val="right" w:pos="5030"/>
        </w:tabs>
        <w:rPr>
          <w:noProof/>
        </w:rPr>
      </w:pPr>
      <w:r>
        <w:rPr>
          <w:noProof/>
        </w:rPr>
        <w:t>Microsoft Identity Manager 2016 External Connector, 22</w:t>
      </w:r>
    </w:p>
    <w:p w:rsidR="006144BE" w:rsidRDefault="006144BE">
      <w:pPr>
        <w:pStyle w:val="Index1"/>
        <w:tabs>
          <w:tab w:val="right" w:pos="5030"/>
        </w:tabs>
        <w:rPr>
          <w:noProof/>
        </w:rPr>
      </w:pPr>
      <w:r>
        <w:rPr>
          <w:noProof/>
        </w:rPr>
        <w:t>Microsoft Intune, 16, 33, 75</w:t>
      </w:r>
    </w:p>
    <w:p w:rsidR="006144BE" w:rsidRDefault="006144BE">
      <w:pPr>
        <w:pStyle w:val="Index1"/>
        <w:tabs>
          <w:tab w:val="right" w:pos="5030"/>
        </w:tabs>
        <w:rPr>
          <w:noProof/>
        </w:rPr>
      </w:pPr>
      <w:r>
        <w:rPr>
          <w:noProof/>
        </w:rPr>
        <w:t>Microsoft Intune for Devices, 33, 76</w:t>
      </w:r>
    </w:p>
    <w:p w:rsidR="006144BE" w:rsidRDefault="006144BE">
      <w:pPr>
        <w:pStyle w:val="Index1"/>
        <w:tabs>
          <w:tab w:val="right" w:pos="5030"/>
        </w:tabs>
        <w:rPr>
          <w:noProof/>
        </w:rPr>
      </w:pPr>
      <w:r>
        <w:rPr>
          <w:noProof/>
        </w:rPr>
        <w:t>Microsoft Intune for EDU, 76</w:t>
      </w:r>
    </w:p>
    <w:p w:rsidR="006144BE" w:rsidRDefault="006144BE">
      <w:pPr>
        <w:pStyle w:val="Index1"/>
        <w:tabs>
          <w:tab w:val="right" w:pos="5030"/>
        </w:tabs>
        <w:rPr>
          <w:noProof/>
        </w:rPr>
      </w:pPr>
      <w:r>
        <w:rPr>
          <w:noProof/>
        </w:rPr>
        <w:t>Microsoft Intune for EDU-tillägg, 76</w:t>
      </w:r>
    </w:p>
    <w:p w:rsidR="006144BE" w:rsidRDefault="006144BE">
      <w:pPr>
        <w:pStyle w:val="Index1"/>
        <w:tabs>
          <w:tab w:val="right" w:pos="5030"/>
        </w:tabs>
        <w:rPr>
          <w:noProof/>
        </w:rPr>
      </w:pPr>
      <w:r>
        <w:rPr>
          <w:noProof/>
        </w:rPr>
        <w:t>Microsoft Intune-tillägg för användar-SL med 1 GB extra lagringsutrymme, 76</w:t>
      </w:r>
    </w:p>
    <w:p w:rsidR="006144BE" w:rsidRDefault="006144BE">
      <w:pPr>
        <w:pStyle w:val="Index1"/>
        <w:tabs>
          <w:tab w:val="right" w:pos="5030"/>
        </w:tabs>
        <w:rPr>
          <w:noProof/>
        </w:rPr>
      </w:pPr>
      <w:r>
        <w:rPr>
          <w:noProof/>
        </w:rPr>
        <w:t>Microsoft Kaizala Pro, 75</w:t>
      </w:r>
    </w:p>
    <w:p w:rsidR="006144BE" w:rsidRDefault="006144BE">
      <w:pPr>
        <w:pStyle w:val="Index1"/>
        <w:tabs>
          <w:tab w:val="right" w:pos="5030"/>
        </w:tabs>
        <w:rPr>
          <w:noProof/>
        </w:rPr>
      </w:pPr>
      <w:r>
        <w:rPr>
          <w:noProof/>
        </w:rPr>
        <w:t>Microsoft Learning Imagine Academy, 76</w:t>
      </w:r>
    </w:p>
    <w:p w:rsidR="006144BE" w:rsidRDefault="006144BE">
      <w:pPr>
        <w:pStyle w:val="Index1"/>
        <w:tabs>
          <w:tab w:val="right" w:pos="5030"/>
        </w:tabs>
        <w:rPr>
          <w:noProof/>
        </w:rPr>
      </w:pPr>
      <w:r>
        <w:rPr>
          <w:noProof/>
        </w:rPr>
        <w:t>Microsoft Learning MCP 1 Exam Vouchers, 76</w:t>
      </w:r>
    </w:p>
    <w:p w:rsidR="006144BE" w:rsidRDefault="006144BE">
      <w:pPr>
        <w:pStyle w:val="Index1"/>
        <w:tabs>
          <w:tab w:val="right" w:pos="5030"/>
        </w:tabs>
        <w:rPr>
          <w:noProof/>
        </w:rPr>
      </w:pPr>
      <w:r>
        <w:rPr>
          <w:noProof/>
        </w:rPr>
        <w:t>Microsoft Learning MCP 30 Exam Vouchers, 76</w:t>
      </w:r>
    </w:p>
    <w:p w:rsidR="006144BE" w:rsidRDefault="006144BE">
      <w:pPr>
        <w:pStyle w:val="Index1"/>
        <w:tabs>
          <w:tab w:val="right" w:pos="5030"/>
        </w:tabs>
        <w:rPr>
          <w:noProof/>
        </w:rPr>
      </w:pPr>
      <w:r>
        <w:rPr>
          <w:noProof/>
        </w:rPr>
        <w:t>Microsoft Learning MOS/MCE Certification 125 Exam Site license, 76</w:t>
      </w:r>
    </w:p>
    <w:p w:rsidR="006144BE" w:rsidRDefault="006144BE">
      <w:pPr>
        <w:pStyle w:val="Index1"/>
        <w:tabs>
          <w:tab w:val="right" w:pos="5030"/>
        </w:tabs>
        <w:rPr>
          <w:noProof/>
        </w:rPr>
      </w:pPr>
      <w:r>
        <w:rPr>
          <w:noProof/>
        </w:rPr>
        <w:t>Microsoft Learning MOS/MTA/MCE Certification 500 Exam Site license, 76</w:t>
      </w:r>
    </w:p>
    <w:p w:rsidR="006144BE" w:rsidRDefault="006144BE">
      <w:pPr>
        <w:pStyle w:val="Index1"/>
        <w:tabs>
          <w:tab w:val="right" w:pos="5030"/>
        </w:tabs>
        <w:rPr>
          <w:noProof/>
        </w:rPr>
      </w:pPr>
      <w:r>
        <w:rPr>
          <w:noProof/>
        </w:rPr>
        <w:t>Microsoft Learning MTA/MCA Certification 125 Exam Site license, 76</w:t>
      </w:r>
    </w:p>
    <w:p w:rsidR="006144BE" w:rsidRDefault="006144BE">
      <w:pPr>
        <w:pStyle w:val="Index1"/>
        <w:tabs>
          <w:tab w:val="right" w:pos="5030"/>
        </w:tabs>
        <w:rPr>
          <w:noProof/>
        </w:rPr>
      </w:pPr>
      <w:r>
        <w:rPr>
          <w:noProof/>
        </w:rPr>
        <w:t>Microsoft MyAnalytics, 69</w:t>
      </w:r>
    </w:p>
    <w:p w:rsidR="006144BE" w:rsidRDefault="006144BE">
      <w:pPr>
        <w:pStyle w:val="Index1"/>
        <w:tabs>
          <w:tab w:val="right" w:pos="5030"/>
        </w:tabs>
        <w:rPr>
          <w:noProof/>
        </w:rPr>
      </w:pPr>
      <w:r>
        <w:rPr>
          <w:noProof/>
        </w:rPr>
        <w:t>Microsoft PowerApps Plan 1, 73</w:t>
      </w:r>
    </w:p>
    <w:p w:rsidR="006144BE" w:rsidRDefault="006144BE">
      <w:pPr>
        <w:pStyle w:val="Index1"/>
        <w:tabs>
          <w:tab w:val="right" w:pos="5030"/>
        </w:tabs>
        <w:rPr>
          <w:noProof/>
        </w:rPr>
      </w:pPr>
      <w:r>
        <w:rPr>
          <w:noProof/>
        </w:rPr>
        <w:t>Microsoft PowerApps Plan 2, 73</w:t>
      </w:r>
    </w:p>
    <w:p w:rsidR="006144BE" w:rsidRDefault="006144BE">
      <w:pPr>
        <w:pStyle w:val="Index1"/>
        <w:tabs>
          <w:tab w:val="right" w:pos="5030"/>
        </w:tabs>
        <w:rPr>
          <w:noProof/>
        </w:rPr>
      </w:pPr>
      <w:r>
        <w:rPr>
          <w:noProof/>
        </w:rPr>
        <w:t>Microsoft Relationship Sales-lösningen/Plus, 65</w:t>
      </w:r>
    </w:p>
    <w:p w:rsidR="006144BE" w:rsidRDefault="006144BE">
      <w:pPr>
        <w:pStyle w:val="Index1"/>
        <w:tabs>
          <w:tab w:val="right" w:pos="5030"/>
        </w:tabs>
        <w:rPr>
          <w:noProof/>
        </w:rPr>
      </w:pPr>
      <w:r>
        <w:rPr>
          <w:noProof/>
        </w:rPr>
        <w:t>Microsoft Stream Plan 1, 68</w:t>
      </w:r>
    </w:p>
    <w:p w:rsidR="006144BE" w:rsidRDefault="006144BE">
      <w:pPr>
        <w:pStyle w:val="Index1"/>
        <w:tabs>
          <w:tab w:val="right" w:pos="5030"/>
        </w:tabs>
        <w:rPr>
          <w:noProof/>
        </w:rPr>
      </w:pPr>
      <w:r>
        <w:rPr>
          <w:noProof/>
        </w:rPr>
        <w:t>Microsoft Stream Plan 2, 68</w:t>
      </w:r>
    </w:p>
    <w:p w:rsidR="006144BE" w:rsidRDefault="006144BE">
      <w:pPr>
        <w:pStyle w:val="Index1"/>
        <w:tabs>
          <w:tab w:val="right" w:pos="5030"/>
        </w:tabs>
        <w:rPr>
          <w:noProof/>
        </w:rPr>
      </w:pPr>
      <w:r>
        <w:rPr>
          <w:noProof/>
        </w:rPr>
        <w:t>Microsoft Translator API, 56</w:t>
      </w:r>
    </w:p>
    <w:p w:rsidR="006144BE" w:rsidRDefault="006144BE">
      <w:pPr>
        <w:pStyle w:val="Index1"/>
        <w:tabs>
          <w:tab w:val="right" w:pos="5030"/>
        </w:tabs>
        <w:rPr>
          <w:noProof/>
        </w:rPr>
      </w:pPr>
      <w:r>
        <w:rPr>
          <w:noProof/>
        </w:rPr>
        <w:t>Minecraft</w:t>
      </w:r>
    </w:p>
    <w:p w:rsidR="006144BE" w:rsidRDefault="006144BE">
      <w:pPr>
        <w:pStyle w:val="Index2"/>
        <w:tabs>
          <w:tab w:val="right" w:pos="5030"/>
        </w:tabs>
        <w:rPr>
          <w:noProof/>
        </w:rPr>
      </w:pPr>
      <w:r>
        <w:rPr>
          <w:noProof/>
        </w:rPr>
        <w:t>Education Edition, 59, 77</w:t>
      </w:r>
    </w:p>
    <w:p w:rsidR="006144BE" w:rsidRDefault="006144BE">
      <w:pPr>
        <w:pStyle w:val="Index1"/>
        <w:tabs>
          <w:tab w:val="right" w:pos="5030"/>
        </w:tabs>
        <w:rPr>
          <w:noProof/>
        </w:rPr>
      </w:pPr>
      <w:r>
        <w:rPr>
          <w:noProof/>
        </w:rPr>
        <w:t>Mobile Asset Management Distance Matrix per tillgång automatiskt, 73</w:t>
      </w:r>
    </w:p>
    <w:p w:rsidR="006144BE" w:rsidRDefault="006144BE">
      <w:pPr>
        <w:pStyle w:val="Index1"/>
        <w:tabs>
          <w:tab w:val="right" w:pos="5030"/>
        </w:tabs>
        <w:rPr>
          <w:noProof/>
        </w:rPr>
      </w:pPr>
      <w:r>
        <w:rPr>
          <w:noProof/>
        </w:rPr>
        <w:t>Mobile Asset Management Distance Matrix per tillgång manuellt, 73</w:t>
      </w:r>
    </w:p>
    <w:p w:rsidR="006144BE" w:rsidRDefault="006144BE">
      <w:pPr>
        <w:pStyle w:val="Index1"/>
        <w:tabs>
          <w:tab w:val="right" w:pos="5030"/>
        </w:tabs>
        <w:rPr>
          <w:noProof/>
        </w:rPr>
      </w:pPr>
      <w:r>
        <w:rPr>
          <w:noProof/>
        </w:rPr>
        <w:t>Mobile Asset Management Drive Analytics per tillgång, 73</w:t>
      </w:r>
    </w:p>
    <w:p w:rsidR="006144BE" w:rsidRDefault="006144BE">
      <w:pPr>
        <w:pStyle w:val="Index1"/>
        <w:tabs>
          <w:tab w:val="right" w:pos="5030"/>
        </w:tabs>
        <w:rPr>
          <w:noProof/>
        </w:rPr>
      </w:pPr>
      <w:r>
        <w:rPr>
          <w:noProof/>
        </w:rPr>
        <w:t>Mobile Asset Management per tillgång (SL), 73</w:t>
      </w:r>
    </w:p>
    <w:p w:rsidR="006144BE" w:rsidRDefault="006144BE">
      <w:pPr>
        <w:pStyle w:val="Index1"/>
        <w:tabs>
          <w:tab w:val="right" w:pos="5030"/>
        </w:tabs>
        <w:rPr>
          <w:noProof/>
        </w:rPr>
      </w:pPr>
      <w:r>
        <w:rPr>
          <w:noProof/>
        </w:rPr>
        <w:t>Mobile Asset Management Platform (SL), 73</w:t>
      </w:r>
    </w:p>
    <w:p w:rsidR="006144BE" w:rsidRDefault="006144BE">
      <w:pPr>
        <w:pStyle w:val="Index1"/>
        <w:tabs>
          <w:tab w:val="right" w:pos="5030"/>
        </w:tabs>
        <w:rPr>
          <w:noProof/>
        </w:rPr>
      </w:pPr>
      <w:r>
        <w:rPr>
          <w:noProof/>
        </w:rPr>
        <w:t>Mobile Asset Management Truck Routing per tillgång, 73</w:t>
      </w:r>
    </w:p>
    <w:p w:rsidR="006144BE" w:rsidRDefault="006144BE">
      <w:pPr>
        <w:pStyle w:val="Index1"/>
        <w:tabs>
          <w:tab w:val="right" w:pos="5030"/>
        </w:tabs>
        <w:rPr>
          <w:noProof/>
        </w:rPr>
      </w:pPr>
      <w:r>
        <w:rPr>
          <w:noProof/>
        </w:rPr>
        <w:t>Mötesrum, 71</w:t>
      </w:r>
    </w:p>
    <w:p w:rsidR="006144BE" w:rsidRDefault="006144BE">
      <w:pPr>
        <w:pStyle w:val="Index1"/>
        <w:tabs>
          <w:tab w:val="right" w:pos="5030"/>
        </w:tabs>
        <w:rPr>
          <w:noProof/>
        </w:rPr>
      </w:pPr>
      <w:r>
        <w:rPr>
          <w:noProof/>
        </w:rPr>
        <w:t>MSDN-plattformar, 38</w:t>
      </w:r>
    </w:p>
    <w:p w:rsidR="006144BE" w:rsidRDefault="006144BE">
      <w:pPr>
        <w:pStyle w:val="Index1"/>
        <w:tabs>
          <w:tab w:val="right" w:pos="5030"/>
        </w:tabs>
        <w:rPr>
          <w:noProof/>
        </w:rPr>
      </w:pPr>
      <w:r>
        <w:rPr>
          <w:noProof/>
        </w:rPr>
        <w:t>Offentlig telefon, 71</w:t>
      </w:r>
    </w:p>
    <w:p w:rsidR="006144BE" w:rsidRDefault="006144BE">
      <w:pPr>
        <w:pStyle w:val="Index1"/>
        <w:tabs>
          <w:tab w:val="right" w:pos="5030"/>
        </w:tabs>
        <w:rPr>
          <w:noProof/>
        </w:rPr>
      </w:pPr>
      <w:r>
        <w:rPr>
          <w:noProof/>
        </w:rPr>
        <w:t>Office 2016, 23</w:t>
      </w:r>
    </w:p>
    <w:p w:rsidR="006144BE" w:rsidRDefault="006144BE">
      <w:pPr>
        <w:pStyle w:val="Index1"/>
        <w:tabs>
          <w:tab w:val="right" w:pos="5030"/>
        </w:tabs>
        <w:rPr>
          <w:noProof/>
        </w:rPr>
      </w:pPr>
      <w:r>
        <w:rPr>
          <w:noProof/>
        </w:rPr>
        <w:t>Office 2019 för Mac Standard, 24</w:t>
      </w:r>
    </w:p>
    <w:p w:rsidR="006144BE" w:rsidRDefault="006144BE">
      <w:pPr>
        <w:pStyle w:val="Index1"/>
        <w:tabs>
          <w:tab w:val="right" w:pos="5030"/>
        </w:tabs>
        <w:rPr>
          <w:noProof/>
        </w:rPr>
      </w:pPr>
      <w:r>
        <w:rPr>
          <w:noProof/>
        </w:rPr>
        <w:t>Office 365 A1, 67</w:t>
      </w:r>
    </w:p>
    <w:p w:rsidR="006144BE" w:rsidRDefault="006144BE">
      <w:pPr>
        <w:pStyle w:val="Index1"/>
        <w:tabs>
          <w:tab w:val="right" w:pos="5030"/>
        </w:tabs>
        <w:rPr>
          <w:noProof/>
        </w:rPr>
      </w:pPr>
      <w:r>
        <w:rPr>
          <w:noProof/>
        </w:rPr>
        <w:t>Office 365 A3, 67</w:t>
      </w:r>
    </w:p>
    <w:p w:rsidR="006144BE" w:rsidRDefault="006144BE">
      <w:pPr>
        <w:pStyle w:val="Index1"/>
        <w:tabs>
          <w:tab w:val="right" w:pos="5030"/>
        </w:tabs>
        <w:rPr>
          <w:noProof/>
        </w:rPr>
      </w:pPr>
      <w:r>
        <w:rPr>
          <w:noProof/>
        </w:rPr>
        <w:t>Office 365 A5, 67</w:t>
      </w:r>
    </w:p>
    <w:p w:rsidR="006144BE" w:rsidRDefault="006144BE">
      <w:pPr>
        <w:pStyle w:val="Index1"/>
        <w:tabs>
          <w:tab w:val="right" w:pos="5030"/>
        </w:tabs>
        <w:rPr>
          <w:noProof/>
        </w:rPr>
      </w:pPr>
      <w:r>
        <w:rPr>
          <w:noProof/>
        </w:rPr>
        <w:t>Office 365 Advanced Compliance, 69</w:t>
      </w:r>
    </w:p>
    <w:p w:rsidR="006144BE" w:rsidRDefault="006144BE">
      <w:pPr>
        <w:pStyle w:val="Index1"/>
        <w:tabs>
          <w:tab w:val="right" w:pos="5030"/>
        </w:tabs>
        <w:rPr>
          <w:noProof/>
        </w:rPr>
      </w:pPr>
      <w:r>
        <w:rPr>
          <w:noProof/>
        </w:rPr>
        <w:t>Office 365 Advanced Threat Protection, 70</w:t>
      </w:r>
    </w:p>
    <w:p w:rsidR="006144BE" w:rsidRDefault="006144BE">
      <w:pPr>
        <w:pStyle w:val="Index1"/>
        <w:tabs>
          <w:tab w:val="right" w:pos="5030"/>
        </w:tabs>
        <w:rPr>
          <w:noProof/>
        </w:rPr>
      </w:pPr>
      <w:r>
        <w:rPr>
          <w:noProof/>
        </w:rPr>
        <w:t>Office 365 Business, 66</w:t>
      </w:r>
    </w:p>
    <w:p w:rsidR="006144BE" w:rsidRDefault="006144BE">
      <w:pPr>
        <w:pStyle w:val="Index1"/>
        <w:tabs>
          <w:tab w:val="right" w:pos="5030"/>
        </w:tabs>
        <w:rPr>
          <w:noProof/>
        </w:rPr>
      </w:pPr>
      <w:r>
        <w:rPr>
          <w:noProof/>
        </w:rPr>
        <w:t>Office 365 Business Essentials, 67</w:t>
      </w:r>
    </w:p>
    <w:p w:rsidR="006144BE" w:rsidRDefault="006144BE">
      <w:pPr>
        <w:pStyle w:val="Index1"/>
        <w:tabs>
          <w:tab w:val="right" w:pos="5030"/>
        </w:tabs>
        <w:rPr>
          <w:noProof/>
        </w:rPr>
      </w:pPr>
      <w:r>
        <w:rPr>
          <w:noProof/>
        </w:rPr>
        <w:t>Office 365 Business Premium, 67</w:t>
      </w:r>
    </w:p>
    <w:p w:rsidR="006144BE" w:rsidRDefault="006144BE">
      <w:pPr>
        <w:pStyle w:val="Index1"/>
        <w:tabs>
          <w:tab w:val="right" w:pos="5030"/>
        </w:tabs>
        <w:rPr>
          <w:noProof/>
        </w:rPr>
      </w:pPr>
      <w:r>
        <w:rPr>
          <w:noProof/>
        </w:rPr>
        <w:t>Office 365 Dataförlustskydd, 70</w:t>
      </w:r>
    </w:p>
    <w:p w:rsidR="006144BE" w:rsidRDefault="006144BE">
      <w:pPr>
        <w:pStyle w:val="Index1"/>
        <w:tabs>
          <w:tab w:val="right" w:pos="5030"/>
        </w:tabs>
        <w:rPr>
          <w:noProof/>
        </w:rPr>
      </w:pPr>
      <w:r>
        <w:rPr>
          <w:noProof/>
        </w:rPr>
        <w:t>Office 365 E1, 16</w:t>
      </w:r>
    </w:p>
    <w:p w:rsidR="006144BE" w:rsidRDefault="006144BE">
      <w:pPr>
        <w:pStyle w:val="Index1"/>
        <w:tabs>
          <w:tab w:val="right" w:pos="5030"/>
        </w:tabs>
        <w:rPr>
          <w:noProof/>
        </w:rPr>
      </w:pPr>
      <w:r>
        <w:rPr>
          <w:noProof/>
        </w:rPr>
        <w:t>Office 365 E1 och E3, 67</w:t>
      </w:r>
    </w:p>
    <w:p w:rsidR="006144BE" w:rsidRDefault="006144BE">
      <w:pPr>
        <w:pStyle w:val="Index1"/>
        <w:tabs>
          <w:tab w:val="right" w:pos="5030"/>
        </w:tabs>
        <w:rPr>
          <w:noProof/>
        </w:rPr>
      </w:pPr>
      <w:r>
        <w:rPr>
          <w:noProof/>
        </w:rPr>
        <w:t>Office 365 E1 och E3 från SA, 68</w:t>
      </w:r>
    </w:p>
    <w:p w:rsidR="006144BE" w:rsidRDefault="006144BE">
      <w:pPr>
        <w:pStyle w:val="Index1"/>
        <w:tabs>
          <w:tab w:val="right" w:pos="5030"/>
        </w:tabs>
        <w:rPr>
          <w:noProof/>
        </w:rPr>
      </w:pPr>
      <w:r>
        <w:rPr>
          <w:noProof/>
        </w:rPr>
        <w:t>Office 365 E1- och E3-tillägg, 68</w:t>
      </w:r>
    </w:p>
    <w:p w:rsidR="006144BE" w:rsidRDefault="006144BE">
      <w:pPr>
        <w:pStyle w:val="Index1"/>
        <w:tabs>
          <w:tab w:val="right" w:pos="5030"/>
        </w:tabs>
        <w:rPr>
          <w:noProof/>
        </w:rPr>
      </w:pPr>
      <w:r>
        <w:rPr>
          <w:noProof/>
        </w:rPr>
        <w:t>Office 365 E1 och Microsoft Intune, 16</w:t>
      </w:r>
    </w:p>
    <w:p w:rsidR="006144BE" w:rsidRDefault="006144BE">
      <w:pPr>
        <w:pStyle w:val="Index1"/>
        <w:tabs>
          <w:tab w:val="right" w:pos="5030"/>
        </w:tabs>
        <w:rPr>
          <w:noProof/>
        </w:rPr>
      </w:pPr>
      <w:r>
        <w:rPr>
          <w:noProof/>
        </w:rPr>
        <w:t>Office 365 E3, 16</w:t>
      </w:r>
    </w:p>
    <w:p w:rsidR="006144BE" w:rsidRDefault="006144BE">
      <w:pPr>
        <w:pStyle w:val="Index1"/>
        <w:tabs>
          <w:tab w:val="right" w:pos="5030"/>
        </w:tabs>
        <w:rPr>
          <w:noProof/>
        </w:rPr>
      </w:pPr>
      <w:r>
        <w:rPr>
          <w:noProof/>
        </w:rPr>
        <w:t>Office 365 E3 och Microsoft Intune, 16</w:t>
      </w:r>
    </w:p>
    <w:p w:rsidR="006144BE" w:rsidRDefault="006144BE">
      <w:pPr>
        <w:pStyle w:val="Index1"/>
        <w:tabs>
          <w:tab w:val="right" w:pos="5030"/>
        </w:tabs>
        <w:rPr>
          <w:noProof/>
        </w:rPr>
      </w:pPr>
      <w:r>
        <w:rPr>
          <w:noProof/>
        </w:rPr>
        <w:t>Office 365 E5, 16</w:t>
      </w:r>
    </w:p>
    <w:p w:rsidR="006144BE" w:rsidRDefault="006144BE">
      <w:pPr>
        <w:pStyle w:val="Index1"/>
        <w:tabs>
          <w:tab w:val="right" w:pos="5030"/>
        </w:tabs>
        <w:rPr>
          <w:noProof/>
        </w:rPr>
      </w:pPr>
      <w:r>
        <w:rPr>
          <w:noProof/>
        </w:rPr>
        <w:t>Office 365 E5 (användar-SL), 68</w:t>
      </w:r>
    </w:p>
    <w:p w:rsidR="006144BE" w:rsidRDefault="006144BE">
      <w:pPr>
        <w:pStyle w:val="Index1"/>
        <w:tabs>
          <w:tab w:val="right" w:pos="5030"/>
        </w:tabs>
        <w:rPr>
          <w:noProof/>
        </w:rPr>
      </w:pPr>
      <w:r>
        <w:rPr>
          <w:noProof/>
        </w:rPr>
        <w:t>Office 365 E5 från SA, 68</w:t>
      </w:r>
    </w:p>
    <w:p w:rsidR="006144BE" w:rsidRDefault="006144BE">
      <w:pPr>
        <w:pStyle w:val="Index1"/>
        <w:tabs>
          <w:tab w:val="right" w:pos="5030"/>
        </w:tabs>
        <w:rPr>
          <w:noProof/>
        </w:rPr>
      </w:pPr>
      <w:r>
        <w:rPr>
          <w:noProof/>
        </w:rPr>
        <w:t>Office 365 E5 och Microsoft Intune, 16</w:t>
      </w:r>
    </w:p>
    <w:p w:rsidR="006144BE" w:rsidRDefault="006144BE">
      <w:pPr>
        <w:pStyle w:val="Index1"/>
        <w:tabs>
          <w:tab w:val="right" w:pos="5030"/>
        </w:tabs>
        <w:rPr>
          <w:noProof/>
        </w:rPr>
      </w:pPr>
      <w:r>
        <w:rPr>
          <w:noProof/>
        </w:rPr>
        <w:t>Office 365 E5-tillägg, 68</w:t>
      </w:r>
    </w:p>
    <w:p w:rsidR="006144BE" w:rsidRDefault="006144BE">
      <w:pPr>
        <w:pStyle w:val="Index1"/>
        <w:tabs>
          <w:tab w:val="right" w:pos="5030"/>
        </w:tabs>
        <w:rPr>
          <w:noProof/>
        </w:rPr>
      </w:pPr>
      <w:r>
        <w:rPr>
          <w:noProof/>
        </w:rPr>
        <w:t>Office 365 Extra File Storage 1 GB, 71</w:t>
      </w:r>
    </w:p>
    <w:p w:rsidR="006144BE" w:rsidRDefault="006144BE">
      <w:pPr>
        <w:pStyle w:val="Index1"/>
        <w:tabs>
          <w:tab w:val="right" w:pos="5030"/>
        </w:tabs>
        <w:rPr>
          <w:noProof/>
        </w:rPr>
      </w:pPr>
      <w:r>
        <w:rPr>
          <w:noProof/>
        </w:rPr>
        <w:t>Office 365 F1, 68</w:t>
      </w:r>
    </w:p>
    <w:p w:rsidR="006144BE" w:rsidRDefault="006144BE">
      <w:pPr>
        <w:pStyle w:val="Index1"/>
        <w:tabs>
          <w:tab w:val="right" w:pos="5030"/>
        </w:tabs>
        <w:rPr>
          <w:noProof/>
        </w:rPr>
      </w:pPr>
      <w:r>
        <w:rPr>
          <w:noProof/>
        </w:rPr>
        <w:t>Office 365 ProPlus, 66</w:t>
      </w:r>
    </w:p>
    <w:p w:rsidR="006144BE" w:rsidRDefault="006144BE">
      <w:pPr>
        <w:pStyle w:val="Index1"/>
        <w:tabs>
          <w:tab w:val="right" w:pos="5030"/>
        </w:tabs>
        <w:rPr>
          <w:noProof/>
        </w:rPr>
      </w:pPr>
      <w:r>
        <w:rPr>
          <w:noProof/>
        </w:rPr>
        <w:t>Office 365 ProPlus Från SA, 66</w:t>
      </w:r>
    </w:p>
    <w:p w:rsidR="006144BE" w:rsidRDefault="006144BE">
      <w:pPr>
        <w:pStyle w:val="Index1"/>
        <w:tabs>
          <w:tab w:val="right" w:pos="5030"/>
        </w:tabs>
        <w:rPr>
          <w:noProof/>
        </w:rPr>
      </w:pPr>
      <w:r>
        <w:rPr>
          <w:noProof/>
        </w:rPr>
        <w:t>Office 365 Threat Intelligence, 70</w:t>
      </w:r>
    </w:p>
    <w:p w:rsidR="006144BE" w:rsidRDefault="006144BE">
      <w:pPr>
        <w:pStyle w:val="Index1"/>
        <w:tabs>
          <w:tab w:val="right" w:pos="5030"/>
        </w:tabs>
        <w:rPr>
          <w:noProof/>
        </w:rPr>
      </w:pPr>
      <w:r>
        <w:rPr>
          <w:noProof/>
        </w:rPr>
        <w:t>Office för Mac 2016, 24</w:t>
      </w:r>
    </w:p>
    <w:p w:rsidR="006144BE" w:rsidRDefault="006144BE">
      <w:pPr>
        <w:pStyle w:val="Index1"/>
        <w:tabs>
          <w:tab w:val="right" w:pos="5030"/>
        </w:tabs>
        <w:rPr>
          <w:noProof/>
        </w:rPr>
      </w:pPr>
      <w:r>
        <w:rPr>
          <w:noProof/>
        </w:rPr>
        <w:t>Office för Mac Standard, 88</w:t>
      </w:r>
    </w:p>
    <w:p w:rsidR="006144BE" w:rsidRDefault="006144BE">
      <w:pPr>
        <w:pStyle w:val="Index1"/>
        <w:tabs>
          <w:tab w:val="right" w:pos="5030"/>
        </w:tabs>
        <w:rPr>
          <w:noProof/>
        </w:rPr>
      </w:pPr>
      <w:r>
        <w:rPr>
          <w:noProof/>
        </w:rPr>
        <w:t>Office Multi-Language Pack 2013, 22</w:t>
      </w:r>
    </w:p>
    <w:p w:rsidR="006144BE" w:rsidRDefault="006144BE">
      <w:pPr>
        <w:pStyle w:val="Index1"/>
        <w:tabs>
          <w:tab w:val="right" w:pos="5030"/>
        </w:tabs>
        <w:rPr>
          <w:noProof/>
        </w:rPr>
      </w:pPr>
      <w:r>
        <w:rPr>
          <w:noProof/>
        </w:rPr>
        <w:t>Office Online för Office 365, 88</w:t>
      </w:r>
    </w:p>
    <w:p w:rsidR="006144BE" w:rsidRDefault="006144BE">
      <w:pPr>
        <w:pStyle w:val="Index1"/>
        <w:tabs>
          <w:tab w:val="right" w:pos="5030"/>
        </w:tabs>
        <w:rPr>
          <w:noProof/>
        </w:rPr>
      </w:pPr>
      <w:r>
        <w:rPr>
          <w:noProof/>
        </w:rPr>
        <w:t>Office Professional Plus, 67, 88, 95</w:t>
      </w:r>
    </w:p>
    <w:p w:rsidR="006144BE" w:rsidRDefault="006144BE">
      <w:pPr>
        <w:pStyle w:val="Index1"/>
        <w:tabs>
          <w:tab w:val="right" w:pos="5030"/>
        </w:tabs>
        <w:rPr>
          <w:noProof/>
        </w:rPr>
      </w:pPr>
      <w:r>
        <w:rPr>
          <w:noProof/>
        </w:rPr>
        <w:t>Office Professional Plus 2013, 66</w:t>
      </w:r>
    </w:p>
    <w:p w:rsidR="006144BE" w:rsidRDefault="006144BE">
      <w:pPr>
        <w:pStyle w:val="Index1"/>
        <w:tabs>
          <w:tab w:val="right" w:pos="5030"/>
        </w:tabs>
        <w:rPr>
          <w:noProof/>
        </w:rPr>
      </w:pPr>
      <w:r>
        <w:rPr>
          <w:noProof/>
        </w:rPr>
        <w:t>Office Professional Plus 2016, 39</w:t>
      </w:r>
    </w:p>
    <w:p w:rsidR="006144BE" w:rsidRDefault="006144BE">
      <w:pPr>
        <w:pStyle w:val="Index1"/>
        <w:tabs>
          <w:tab w:val="right" w:pos="5030"/>
        </w:tabs>
        <w:rPr>
          <w:noProof/>
        </w:rPr>
      </w:pPr>
      <w:r>
        <w:rPr>
          <w:noProof/>
        </w:rPr>
        <w:t>Office Professional Plus 2019, 22</w:t>
      </w:r>
    </w:p>
    <w:p w:rsidR="006144BE" w:rsidRDefault="006144BE">
      <w:pPr>
        <w:pStyle w:val="Index1"/>
        <w:tabs>
          <w:tab w:val="right" w:pos="5030"/>
        </w:tabs>
        <w:rPr>
          <w:noProof/>
        </w:rPr>
      </w:pPr>
      <w:r>
        <w:rPr>
          <w:noProof/>
        </w:rPr>
        <w:t>Office Standard, 67, 88, 95</w:t>
      </w:r>
    </w:p>
    <w:p w:rsidR="006144BE" w:rsidRDefault="006144BE">
      <w:pPr>
        <w:pStyle w:val="Index1"/>
        <w:tabs>
          <w:tab w:val="right" w:pos="5030"/>
        </w:tabs>
        <w:rPr>
          <w:noProof/>
        </w:rPr>
      </w:pPr>
      <w:r>
        <w:rPr>
          <w:noProof/>
        </w:rPr>
        <w:t>Office Standard 2019, 22</w:t>
      </w:r>
    </w:p>
    <w:p w:rsidR="006144BE" w:rsidRDefault="006144BE">
      <w:pPr>
        <w:pStyle w:val="Index1"/>
        <w:tabs>
          <w:tab w:val="right" w:pos="5030"/>
        </w:tabs>
        <w:rPr>
          <w:noProof/>
        </w:rPr>
      </w:pPr>
      <w:r>
        <w:rPr>
          <w:noProof/>
        </w:rPr>
        <w:t>OneDrive for Business Plan 1 och 2, 70</w:t>
      </w:r>
    </w:p>
    <w:p w:rsidR="006144BE" w:rsidRDefault="006144BE">
      <w:pPr>
        <w:pStyle w:val="Index1"/>
        <w:tabs>
          <w:tab w:val="right" w:pos="5030"/>
        </w:tabs>
        <w:rPr>
          <w:noProof/>
        </w:rPr>
      </w:pPr>
      <w:r>
        <w:rPr>
          <w:noProof/>
        </w:rPr>
        <w:t>Outlook 2019, 22</w:t>
      </w:r>
    </w:p>
    <w:p w:rsidR="006144BE" w:rsidRDefault="006144BE">
      <w:pPr>
        <w:pStyle w:val="Index1"/>
        <w:tabs>
          <w:tab w:val="right" w:pos="5030"/>
        </w:tabs>
        <w:rPr>
          <w:noProof/>
        </w:rPr>
      </w:pPr>
      <w:r>
        <w:rPr>
          <w:noProof/>
        </w:rPr>
        <w:t>Outlook 2019 för Mac, 24</w:t>
      </w:r>
    </w:p>
    <w:p w:rsidR="006144BE" w:rsidRDefault="006144BE">
      <w:pPr>
        <w:pStyle w:val="Index1"/>
        <w:tabs>
          <w:tab w:val="right" w:pos="5030"/>
        </w:tabs>
        <w:rPr>
          <w:noProof/>
        </w:rPr>
      </w:pPr>
      <w:r>
        <w:rPr>
          <w:noProof/>
        </w:rPr>
        <w:t>Power BI Premium EM1, 73</w:t>
      </w:r>
    </w:p>
    <w:p w:rsidR="006144BE" w:rsidRDefault="006144BE">
      <w:pPr>
        <w:pStyle w:val="Index1"/>
        <w:tabs>
          <w:tab w:val="right" w:pos="5030"/>
        </w:tabs>
        <w:rPr>
          <w:noProof/>
        </w:rPr>
      </w:pPr>
      <w:r>
        <w:rPr>
          <w:noProof/>
        </w:rPr>
        <w:t>Power BI Premium EM1 A, 73</w:t>
      </w:r>
    </w:p>
    <w:p w:rsidR="006144BE" w:rsidRDefault="006144BE">
      <w:pPr>
        <w:pStyle w:val="Index1"/>
        <w:tabs>
          <w:tab w:val="right" w:pos="5030"/>
        </w:tabs>
        <w:rPr>
          <w:noProof/>
        </w:rPr>
      </w:pPr>
      <w:r>
        <w:rPr>
          <w:noProof/>
        </w:rPr>
        <w:t>Power BI Premium EM2, 74</w:t>
      </w:r>
    </w:p>
    <w:p w:rsidR="006144BE" w:rsidRDefault="006144BE">
      <w:pPr>
        <w:pStyle w:val="Index1"/>
        <w:tabs>
          <w:tab w:val="right" w:pos="5030"/>
        </w:tabs>
        <w:rPr>
          <w:noProof/>
        </w:rPr>
      </w:pPr>
      <w:r>
        <w:rPr>
          <w:noProof/>
        </w:rPr>
        <w:t>Power BI Premium EM2 A, 74</w:t>
      </w:r>
    </w:p>
    <w:p w:rsidR="006144BE" w:rsidRDefault="006144BE">
      <w:pPr>
        <w:pStyle w:val="Index1"/>
        <w:tabs>
          <w:tab w:val="right" w:pos="5030"/>
        </w:tabs>
        <w:rPr>
          <w:noProof/>
        </w:rPr>
      </w:pPr>
      <w:r>
        <w:rPr>
          <w:noProof/>
        </w:rPr>
        <w:t>Power BI Premium EM3, 74</w:t>
      </w:r>
    </w:p>
    <w:p w:rsidR="006144BE" w:rsidRDefault="006144BE">
      <w:pPr>
        <w:pStyle w:val="Index1"/>
        <w:tabs>
          <w:tab w:val="right" w:pos="5030"/>
        </w:tabs>
        <w:rPr>
          <w:noProof/>
        </w:rPr>
      </w:pPr>
      <w:r>
        <w:rPr>
          <w:noProof/>
        </w:rPr>
        <w:t>Power BI Premium EM3 A, 74</w:t>
      </w:r>
    </w:p>
    <w:p w:rsidR="006144BE" w:rsidRDefault="006144BE">
      <w:pPr>
        <w:pStyle w:val="Index1"/>
        <w:tabs>
          <w:tab w:val="right" w:pos="5030"/>
        </w:tabs>
        <w:rPr>
          <w:noProof/>
        </w:rPr>
      </w:pPr>
      <w:r>
        <w:rPr>
          <w:noProof/>
        </w:rPr>
        <w:t>Power BI Premium P1, 74</w:t>
      </w:r>
    </w:p>
    <w:p w:rsidR="006144BE" w:rsidRDefault="006144BE">
      <w:pPr>
        <w:pStyle w:val="Index1"/>
        <w:tabs>
          <w:tab w:val="right" w:pos="5030"/>
        </w:tabs>
        <w:rPr>
          <w:noProof/>
        </w:rPr>
      </w:pPr>
      <w:r>
        <w:rPr>
          <w:noProof/>
        </w:rPr>
        <w:t>Power BI Premium P2, 74</w:t>
      </w:r>
    </w:p>
    <w:p w:rsidR="006144BE" w:rsidRDefault="006144BE">
      <w:pPr>
        <w:pStyle w:val="Index1"/>
        <w:tabs>
          <w:tab w:val="right" w:pos="5030"/>
        </w:tabs>
        <w:rPr>
          <w:noProof/>
        </w:rPr>
      </w:pPr>
      <w:r>
        <w:rPr>
          <w:noProof/>
        </w:rPr>
        <w:t>Power BI Premium P3, 74</w:t>
      </w:r>
    </w:p>
    <w:p w:rsidR="006144BE" w:rsidRDefault="006144BE">
      <w:pPr>
        <w:pStyle w:val="Index1"/>
        <w:tabs>
          <w:tab w:val="right" w:pos="5030"/>
        </w:tabs>
        <w:rPr>
          <w:noProof/>
        </w:rPr>
      </w:pPr>
      <w:r>
        <w:rPr>
          <w:noProof/>
        </w:rPr>
        <w:t>Power BI Premium P4, 74</w:t>
      </w:r>
    </w:p>
    <w:p w:rsidR="006144BE" w:rsidRDefault="006144BE">
      <w:pPr>
        <w:pStyle w:val="Index1"/>
        <w:tabs>
          <w:tab w:val="right" w:pos="5030"/>
        </w:tabs>
        <w:rPr>
          <w:noProof/>
        </w:rPr>
      </w:pPr>
      <w:r>
        <w:rPr>
          <w:noProof/>
        </w:rPr>
        <w:t>Power BI Premium P5, 74</w:t>
      </w:r>
    </w:p>
    <w:p w:rsidR="006144BE" w:rsidRDefault="006144BE">
      <w:pPr>
        <w:pStyle w:val="Index1"/>
        <w:tabs>
          <w:tab w:val="right" w:pos="5030"/>
        </w:tabs>
        <w:rPr>
          <w:noProof/>
        </w:rPr>
      </w:pPr>
      <w:r>
        <w:rPr>
          <w:noProof/>
        </w:rPr>
        <w:t>Power BI Premium-kampanj, 74</w:t>
      </w:r>
    </w:p>
    <w:p w:rsidR="006144BE" w:rsidRDefault="006144BE">
      <w:pPr>
        <w:pStyle w:val="Index1"/>
        <w:tabs>
          <w:tab w:val="right" w:pos="5030"/>
        </w:tabs>
        <w:rPr>
          <w:noProof/>
        </w:rPr>
      </w:pPr>
      <w:r>
        <w:rPr>
          <w:noProof/>
        </w:rPr>
        <w:t>Power BI Pro, 74</w:t>
      </w:r>
    </w:p>
    <w:p w:rsidR="006144BE" w:rsidRDefault="006144BE">
      <w:pPr>
        <w:pStyle w:val="Index1"/>
        <w:tabs>
          <w:tab w:val="right" w:pos="5030"/>
        </w:tabs>
        <w:rPr>
          <w:noProof/>
        </w:rPr>
      </w:pPr>
      <w:r>
        <w:rPr>
          <w:noProof/>
        </w:rPr>
        <w:t>Power BI Pro A, 74</w:t>
      </w:r>
    </w:p>
    <w:p w:rsidR="006144BE" w:rsidRDefault="006144BE">
      <w:pPr>
        <w:pStyle w:val="Index1"/>
        <w:tabs>
          <w:tab w:val="right" w:pos="5030"/>
        </w:tabs>
        <w:rPr>
          <w:noProof/>
        </w:rPr>
      </w:pPr>
      <w:r>
        <w:rPr>
          <w:noProof/>
        </w:rPr>
        <w:t>Power BI-rapportserver, 31</w:t>
      </w:r>
    </w:p>
    <w:p w:rsidR="006144BE" w:rsidRDefault="006144BE">
      <w:pPr>
        <w:pStyle w:val="Index1"/>
        <w:tabs>
          <w:tab w:val="right" w:pos="5030"/>
        </w:tabs>
        <w:rPr>
          <w:noProof/>
        </w:rPr>
      </w:pPr>
      <w:r>
        <w:rPr>
          <w:noProof/>
        </w:rPr>
        <w:t>PowerPoint 2019, 22</w:t>
      </w:r>
    </w:p>
    <w:p w:rsidR="006144BE" w:rsidRDefault="006144BE">
      <w:pPr>
        <w:pStyle w:val="Index1"/>
        <w:tabs>
          <w:tab w:val="right" w:pos="5030"/>
        </w:tabs>
        <w:rPr>
          <w:noProof/>
        </w:rPr>
      </w:pPr>
      <w:r>
        <w:rPr>
          <w:noProof/>
        </w:rPr>
        <w:lastRenderedPageBreak/>
        <w:t>PowerPoint 2019 för Mac, 24</w:t>
      </w:r>
    </w:p>
    <w:p w:rsidR="006144BE" w:rsidRDefault="006144BE">
      <w:pPr>
        <w:pStyle w:val="Index1"/>
        <w:tabs>
          <w:tab w:val="right" w:pos="5030"/>
        </w:tabs>
        <w:rPr>
          <w:noProof/>
        </w:rPr>
      </w:pPr>
      <w:r>
        <w:rPr>
          <w:noProof/>
        </w:rPr>
        <w:t>Prediktiv underhållsplan 1 för IoT Suite, 56</w:t>
      </w:r>
    </w:p>
    <w:p w:rsidR="006144BE" w:rsidRDefault="006144BE">
      <w:pPr>
        <w:pStyle w:val="Index1"/>
        <w:tabs>
          <w:tab w:val="right" w:pos="5030"/>
        </w:tabs>
        <w:rPr>
          <w:noProof/>
        </w:rPr>
      </w:pPr>
      <w:r>
        <w:rPr>
          <w:noProof/>
        </w:rPr>
        <w:t>Prediktiv underhållsplan 2 för IoT Suite, 56</w:t>
      </w:r>
    </w:p>
    <w:p w:rsidR="006144BE" w:rsidRDefault="006144BE">
      <w:pPr>
        <w:pStyle w:val="Index1"/>
        <w:tabs>
          <w:tab w:val="right" w:pos="5030"/>
        </w:tabs>
        <w:rPr>
          <w:noProof/>
        </w:rPr>
      </w:pPr>
      <w:r>
        <w:rPr>
          <w:noProof/>
        </w:rPr>
        <w:t>Premium Assurance-tillägg, 29, 50</w:t>
      </w:r>
    </w:p>
    <w:p w:rsidR="006144BE" w:rsidRDefault="006144BE">
      <w:pPr>
        <w:pStyle w:val="Index1"/>
        <w:tabs>
          <w:tab w:val="right" w:pos="5030"/>
        </w:tabs>
        <w:rPr>
          <w:noProof/>
        </w:rPr>
      </w:pPr>
      <w:r>
        <w:rPr>
          <w:noProof/>
        </w:rPr>
        <w:t>Project Online Essentials, 70</w:t>
      </w:r>
    </w:p>
    <w:p w:rsidR="006144BE" w:rsidRDefault="006144BE">
      <w:pPr>
        <w:pStyle w:val="Index1"/>
        <w:tabs>
          <w:tab w:val="right" w:pos="5030"/>
        </w:tabs>
        <w:rPr>
          <w:noProof/>
        </w:rPr>
      </w:pPr>
      <w:r>
        <w:rPr>
          <w:noProof/>
        </w:rPr>
        <w:t>Project Online Essentials-tillägg, 70</w:t>
      </w:r>
    </w:p>
    <w:p w:rsidR="006144BE" w:rsidRDefault="006144BE">
      <w:pPr>
        <w:pStyle w:val="Index1"/>
        <w:tabs>
          <w:tab w:val="right" w:pos="5030"/>
        </w:tabs>
        <w:rPr>
          <w:noProof/>
        </w:rPr>
      </w:pPr>
      <w:r>
        <w:rPr>
          <w:noProof/>
        </w:rPr>
        <w:t>Project Online Premium, 70</w:t>
      </w:r>
    </w:p>
    <w:p w:rsidR="006144BE" w:rsidRDefault="006144BE">
      <w:pPr>
        <w:pStyle w:val="Index1"/>
        <w:tabs>
          <w:tab w:val="right" w:pos="5030"/>
        </w:tabs>
        <w:rPr>
          <w:noProof/>
        </w:rPr>
      </w:pPr>
      <w:r>
        <w:rPr>
          <w:noProof/>
        </w:rPr>
        <w:t>Project Online Premium från SA, 70</w:t>
      </w:r>
    </w:p>
    <w:p w:rsidR="006144BE" w:rsidRDefault="006144BE">
      <w:pPr>
        <w:pStyle w:val="Index1"/>
        <w:tabs>
          <w:tab w:val="right" w:pos="5030"/>
        </w:tabs>
        <w:rPr>
          <w:noProof/>
        </w:rPr>
      </w:pPr>
      <w:r>
        <w:rPr>
          <w:noProof/>
        </w:rPr>
        <w:t>Project Online Premium-tillägg, 70</w:t>
      </w:r>
    </w:p>
    <w:p w:rsidR="006144BE" w:rsidRDefault="006144BE">
      <w:pPr>
        <w:pStyle w:val="Index1"/>
        <w:tabs>
          <w:tab w:val="right" w:pos="5030"/>
        </w:tabs>
        <w:rPr>
          <w:noProof/>
        </w:rPr>
      </w:pPr>
      <w:r>
        <w:rPr>
          <w:noProof/>
        </w:rPr>
        <w:t>Project Online Professional, 70</w:t>
      </w:r>
    </w:p>
    <w:p w:rsidR="006144BE" w:rsidRDefault="006144BE">
      <w:pPr>
        <w:pStyle w:val="Index1"/>
        <w:tabs>
          <w:tab w:val="right" w:pos="5030"/>
        </w:tabs>
        <w:rPr>
          <w:noProof/>
        </w:rPr>
      </w:pPr>
      <w:r>
        <w:rPr>
          <w:noProof/>
        </w:rPr>
        <w:t>Project Online Professional från SA, 70</w:t>
      </w:r>
    </w:p>
    <w:p w:rsidR="006144BE" w:rsidRDefault="006144BE">
      <w:pPr>
        <w:pStyle w:val="Index1"/>
        <w:tabs>
          <w:tab w:val="right" w:pos="5030"/>
        </w:tabs>
        <w:rPr>
          <w:noProof/>
        </w:rPr>
      </w:pPr>
      <w:r>
        <w:rPr>
          <w:noProof/>
        </w:rPr>
        <w:t>Project Online Professional-tillägg, 70</w:t>
      </w:r>
    </w:p>
    <w:p w:rsidR="006144BE" w:rsidRDefault="006144BE">
      <w:pPr>
        <w:pStyle w:val="Index1"/>
        <w:tabs>
          <w:tab w:val="right" w:pos="5030"/>
        </w:tabs>
        <w:rPr>
          <w:noProof/>
        </w:rPr>
      </w:pPr>
      <w:r>
        <w:rPr>
          <w:noProof/>
        </w:rPr>
        <w:t>Project Professional, 95</w:t>
      </w:r>
    </w:p>
    <w:p w:rsidR="006144BE" w:rsidRDefault="006144BE">
      <w:pPr>
        <w:pStyle w:val="Index1"/>
        <w:tabs>
          <w:tab w:val="right" w:pos="5030"/>
        </w:tabs>
        <w:rPr>
          <w:noProof/>
        </w:rPr>
      </w:pPr>
      <w:r>
        <w:rPr>
          <w:noProof/>
        </w:rPr>
        <w:t>Project Professional 2019, 22</w:t>
      </w:r>
    </w:p>
    <w:p w:rsidR="006144BE" w:rsidRDefault="006144BE">
      <w:pPr>
        <w:pStyle w:val="Index1"/>
        <w:tabs>
          <w:tab w:val="right" w:pos="5030"/>
        </w:tabs>
        <w:rPr>
          <w:noProof/>
        </w:rPr>
      </w:pPr>
      <w:r>
        <w:rPr>
          <w:noProof/>
        </w:rPr>
        <w:t>Project Server 2016, 26</w:t>
      </w:r>
    </w:p>
    <w:p w:rsidR="006144BE" w:rsidRDefault="006144BE">
      <w:pPr>
        <w:pStyle w:val="Index1"/>
        <w:tabs>
          <w:tab w:val="right" w:pos="5030"/>
        </w:tabs>
        <w:rPr>
          <w:noProof/>
        </w:rPr>
      </w:pPr>
      <w:r>
        <w:rPr>
          <w:noProof/>
        </w:rPr>
        <w:t>Project Server 2019, 26</w:t>
      </w:r>
    </w:p>
    <w:p w:rsidR="006144BE" w:rsidRDefault="006144BE">
      <w:pPr>
        <w:pStyle w:val="Index1"/>
        <w:tabs>
          <w:tab w:val="right" w:pos="5030"/>
        </w:tabs>
        <w:rPr>
          <w:noProof/>
        </w:rPr>
      </w:pPr>
      <w:r>
        <w:rPr>
          <w:noProof/>
        </w:rPr>
        <w:t>Project Server 2019 CAL, 26</w:t>
      </w:r>
    </w:p>
    <w:p w:rsidR="006144BE" w:rsidRDefault="006144BE">
      <w:pPr>
        <w:pStyle w:val="Index1"/>
        <w:tabs>
          <w:tab w:val="right" w:pos="5030"/>
        </w:tabs>
        <w:rPr>
          <w:noProof/>
        </w:rPr>
      </w:pPr>
      <w:r>
        <w:rPr>
          <w:noProof/>
        </w:rPr>
        <w:t>Project Standard, 89, 95</w:t>
      </w:r>
    </w:p>
    <w:p w:rsidR="006144BE" w:rsidRDefault="006144BE">
      <w:pPr>
        <w:pStyle w:val="Index1"/>
        <w:tabs>
          <w:tab w:val="right" w:pos="5030"/>
        </w:tabs>
        <w:rPr>
          <w:noProof/>
        </w:rPr>
      </w:pPr>
      <w:r>
        <w:rPr>
          <w:noProof/>
        </w:rPr>
        <w:t>Project Standard 2019, 22</w:t>
      </w:r>
    </w:p>
    <w:p w:rsidR="006144BE" w:rsidRDefault="006144BE">
      <w:pPr>
        <w:pStyle w:val="Index1"/>
        <w:tabs>
          <w:tab w:val="right" w:pos="5030"/>
        </w:tabs>
        <w:rPr>
          <w:noProof/>
        </w:rPr>
      </w:pPr>
      <w:r>
        <w:rPr>
          <w:noProof/>
        </w:rPr>
        <w:t>Publisher 2019, 22</w:t>
      </w:r>
    </w:p>
    <w:p w:rsidR="006144BE" w:rsidRDefault="006144BE">
      <w:pPr>
        <w:pStyle w:val="Index1"/>
        <w:tabs>
          <w:tab w:val="right" w:pos="5030"/>
        </w:tabs>
        <w:rPr>
          <w:noProof/>
        </w:rPr>
      </w:pPr>
      <w:r>
        <w:rPr>
          <w:noProof/>
        </w:rPr>
        <w:t>Samtalsabonnemang, 71</w:t>
      </w:r>
    </w:p>
    <w:p w:rsidR="006144BE" w:rsidRDefault="006144BE">
      <w:pPr>
        <w:pStyle w:val="Index1"/>
        <w:tabs>
          <w:tab w:val="right" w:pos="5030"/>
        </w:tabs>
        <w:rPr>
          <w:noProof/>
        </w:rPr>
      </w:pPr>
      <w:r>
        <w:rPr>
          <w:noProof/>
        </w:rPr>
        <w:t>SharePoint Online-, 88</w:t>
      </w:r>
    </w:p>
    <w:p w:rsidR="006144BE" w:rsidRDefault="006144BE">
      <w:pPr>
        <w:pStyle w:val="Index1"/>
        <w:tabs>
          <w:tab w:val="right" w:pos="5030"/>
        </w:tabs>
        <w:rPr>
          <w:noProof/>
        </w:rPr>
      </w:pPr>
      <w:r>
        <w:rPr>
          <w:noProof/>
        </w:rPr>
        <w:t>SharePoint Online (Plan 1/2), 27</w:t>
      </w:r>
    </w:p>
    <w:p w:rsidR="006144BE" w:rsidRDefault="006144BE">
      <w:pPr>
        <w:pStyle w:val="Index1"/>
        <w:tabs>
          <w:tab w:val="right" w:pos="5030"/>
        </w:tabs>
        <w:rPr>
          <w:noProof/>
        </w:rPr>
      </w:pPr>
      <w:r>
        <w:rPr>
          <w:noProof/>
        </w:rPr>
        <w:t>SharePoint Online Plan 1 och 2, 71</w:t>
      </w:r>
    </w:p>
    <w:p w:rsidR="006144BE" w:rsidRDefault="006144BE">
      <w:pPr>
        <w:pStyle w:val="Index1"/>
        <w:tabs>
          <w:tab w:val="right" w:pos="5030"/>
        </w:tabs>
        <w:rPr>
          <w:noProof/>
        </w:rPr>
      </w:pPr>
      <w:r>
        <w:rPr>
          <w:noProof/>
        </w:rPr>
        <w:t>SharePoint Server, 59, 60, 94</w:t>
      </w:r>
    </w:p>
    <w:p w:rsidR="006144BE" w:rsidRDefault="006144BE">
      <w:pPr>
        <w:pStyle w:val="Index1"/>
        <w:tabs>
          <w:tab w:val="right" w:pos="5030"/>
        </w:tabs>
        <w:rPr>
          <w:noProof/>
        </w:rPr>
      </w:pPr>
      <w:r>
        <w:rPr>
          <w:noProof/>
        </w:rPr>
        <w:t>SharePoint Server 2016, 27</w:t>
      </w:r>
    </w:p>
    <w:p w:rsidR="006144BE" w:rsidRDefault="006144BE">
      <w:pPr>
        <w:pStyle w:val="Index1"/>
        <w:tabs>
          <w:tab w:val="right" w:pos="5030"/>
        </w:tabs>
        <w:rPr>
          <w:noProof/>
        </w:rPr>
      </w:pPr>
      <w:r>
        <w:rPr>
          <w:noProof/>
        </w:rPr>
        <w:t>SharePoint Server 2019, 27</w:t>
      </w:r>
    </w:p>
    <w:p w:rsidR="006144BE" w:rsidRDefault="006144BE">
      <w:pPr>
        <w:pStyle w:val="Index1"/>
        <w:tabs>
          <w:tab w:val="right" w:pos="5030"/>
        </w:tabs>
        <w:rPr>
          <w:noProof/>
        </w:rPr>
      </w:pPr>
      <w:r>
        <w:rPr>
          <w:noProof/>
        </w:rPr>
        <w:t>SharePoint Server 2019 Enterprise CAL, 27</w:t>
      </w:r>
    </w:p>
    <w:p w:rsidR="006144BE" w:rsidRDefault="006144BE">
      <w:pPr>
        <w:pStyle w:val="Index1"/>
        <w:tabs>
          <w:tab w:val="right" w:pos="5030"/>
        </w:tabs>
        <w:rPr>
          <w:noProof/>
        </w:rPr>
      </w:pPr>
      <w:r>
        <w:rPr>
          <w:noProof/>
        </w:rPr>
        <w:t>SharePoint Server 2019 Standard CAL, 27</w:t>
      </w:r>
    </w:p>
    <w:p w:rsidR="006144BE" w:rsidRDefault="006144BE">
      <w:pPr>
        <w:pStyle w:val="Index1"/>
        <w:tabs>
          <w:tab w:val="right" w:pos="5030"/>
        </w:tabs>
        <w:rPr>
          <w:noProof/>
        </w:rPr>
      </w:pPr>
      <w:r>
        <w:rPr>
          <w:noProof/>
        </w:rPr>
        <w:t>Skype for Business Online Plan 2, 71</w:t>
      </w:r>
    </w:p>
    <w:p w:rsidR="006144BE" w:rsidRDefault="006144BE">
      <w:pPr>
        <w:pStyle w:val="Index1"/>
        <w:tabs>
          <w:tab w:val="right" w:pos="5030"/>
        </w:tabs>
        <w:rPr>
          <w:noProof/>
        </w:rPr>
      </w:pPr>
      <w:r>
        <w:rPr>
          <w:noProof/>
        </w:rPr>
        <w:t>Skype for Business Plus CAL, 28</w:t>
      </w:r>
    </w:p>
    <w:p w:rsidR="006144BE" w:rsidRDefault="006144BE">
      <w:pPr>
        <w:pStyle w:val="Index1"/>
        <w:tabs>
          <w:tab w:val="right" w:pos="5030"/>
        </w:tabs>
        <w:rPr>
          <w:noProof/>
        </w:rPr>
      </w:pPr>
      <w:r>
        <w:rPr>
          <w:noProof/>
        </w:rPr>
        <w:t>Skype för Business Server 2019 Standard CAL, 28</w:t>
      </w:r>
    </w:p>
    <w:p w:rsidR="006144BE" w:rsidRDefault="006144BE">
      <w:pPr>
        <w:pStyle w:val="Index1"/>
        <w:tabs>
          <w:tab w:val="right" w:pos="5030"/>
        </w:tabs>
        <w:rPr>
          <w:noProof/>
        </w:rPr>
      </w:pPr>
      <w:r>
        <w:rPr>
          <w:noProof/>
        </w:rPr>
        <w:t>Skype för företag – Server, 59, 60</w:t>
      </w:r>
    </w:p>
    <w:p w:rsidR="006144BE" w:rsidRDefault="006144BE">
      <w:pPr>
        <w:pStyle w:val="Index1"/>
        <w:tabs>
          <w:tab w:val="right" w:pos="5030"/>
        </w:tabs>
        <w:rPr>
          <w:noProof/>
        </w:rPr>
      </w:pPr>
      <w:r>
        <w:rPr>
          <w:noProof/>
        </w:rPr>
        <w:t>Skype för företag – Server 2015, 28</w:t>
      </w:r>
    </w:p>
    <w:p w:rsidR="006144BE" w:rsidRDefault="006144BE">
      <w:pPr>
        <w:pStyle w:val="Index1"/>
        <w:tabs>
          <w:tab w:val="right" w:pos="5030"/>
        </w:tabs>
        <w:rPr>
          <w:noProof/>
        </w:rPr>
      </w:pPr>
      <w:r>
        <w:rPr>
          <w:noProof/>
        </w:rPr>
        <w:t>Skype för företag – Server 2019, 28</w:t>
      </w:r>
    </w:p>
    <w:p w:rsidR="006144BE" w:rsidRDefault="006144BE">
      <w:pPr>
        <w:pStyle w:val="Index1"/>
        <w:tabs>
          <w:tab w:val="right" w:pos="5030"/>
        </w:tabs>
        <w:rPr>
          <w:noProof/>
        </w:rPr>
      </w:pPr>
      <w:r>
        <w:rPr>
          <w:noProof/>
        </w:rPr>
        <w:t>Skype för företag – Server 2019 Enterprise CAL, 28</w:t>
      </w:r>
    </w:p>
    <w:p w:rsidR="006144BE" w:rsidRDefault="006144BE">
      <w:pPr>
        <w:pStyle w:val="Index1"/>
        <w:tabs>
          <w:tab w:val="right" w:pos="5030"/>
        </w:tabs>
        <w:rPr>
          <w:noProof/>
        </w:rPr>
      </w:pPr>
      <w:r>
        <w:rPr>
          <w:noProof/>
        </w:rPr>
        <w:t>Skype för företag – Server 2019 Plus CAL, 28</w:t>
      </w:r>
    </w:p>
    <w:p w:rsidR="006144BE" w:rsidRDefault="006144BE">
      <w:pPr>
        <w:pStyle w:val="Index1"/>
        <w:tabs>
          <w:tab w:val="right" w:pos="5030"/>
        </w:tabs>
        <w:rPr>
          <w:noProof/>
        </w:rPr>
      </w:pPr>
      <w:r>
        <w:rPr>
          <w:noProof/>
        </w:rPr>
        <w:t>Skype för företag – Server 2019 Standard CAL, 28</w:t>
      </w:r>
    </w:p>
    <w:p w:rsidR="006144BE" w:rsidRDefault="006144BE">
      <w:pPr>
        <w:pStyle w:val="Index1"/>
        <w:tabs>
          <w:tab w:val="right" w:pos="5030"/>
        </w:tabs>
        <w:rPr>
          <w:noProof/>
        </w:rPr>
      </w:pPr>
      <w:r>
        <w:rPr>
          <w:noProof/>
        </w:rPr>
        <w:t>Skype för företag 2019, 22</w:t>
      </w:r>
    </w:p>
    <w:p w:rsidR="006144BE" w:rsidRDefault="006144BE">
      <w:pPr>
        <w:pStyle w:val="Index1"/>
        <w:tabs>
          <w:tab w:val="right" w:pos="5030"/>
        </w:tabs>
        <w:rPr>
          <w:noProof/>
        </w:rPr>
      </w:pPr>
      <w:r>
        <w:rPr>
          <w:noProof/>
        </w:rPr>
        <w:t>Skype för företag för Mac 2019, 24</w:t>
      </w:r>
    </w:p>
    <w:p w:rsidR="006144BE" w:rsidRDefault="006144BE">
      <w:pPr>
        <w:pStyle w:val="Index1"/>
        <w:tabs>
          <w:tab w:val="right" w:pos="5030"/>
        </w:tabs>
        <w:rPr>
          <w:noProof/>
        </w:rPr>
      </w:pPr>
      <w:r>
        <w:rPr>
          <w:noProof/>
        </w:rPr>
        <w:t>Skype för företag plus CAL-tillägg för Microsoft 365 E3 (användar-SL), 58</w:t>
      </w:r>
    </w:p>
    <w:p w:rsidR="006144BE" w:rsidRDefault="006144BE">
      <w:pPr>
        <w:pStyle w:val="Index1"/>
        <w:tabs>
          <w:tab w:val="right" w:pos="5030"/>
        </w:tabs>
        <w:rPr>
          <w:noProof/>
        </w:rPr>
      </w:pPr>
      <w:r>
        <w:rPr>
          <w:noProof/>
        </w:rPr>
        <w:t>SQL Parallel Data Warehouse, 89, 95</w:t>
      </w:r>
    </w:p>
    <w:p w:rsidR="006144BE" w:rsidRDefault="006144BE">
      <w:pPr>
        <w:pStyle w:val="Index1"/>
        <w:tabs>
          <w:tab w:val="right" w:pos="5030"/>
        </w:tabs>
        <w:rPr>
          <w:noProof/>
        </w:rPr>
      </w:pPr>
      <w:r>
        <w:rPr>
          <w:noProof/>
        </w:rPr>
        <w:t>SQL Server, 94</w:t>
      </w:r>
    </w:p>
    <w:p w:rsidR="006144BE" w:rsidRDefault="006144BE">
      <w:pPr>
        <w:pStyle w:val="Index1"/>
        <w:tabs>
          <w:tab w:val="right" w:pos="5030"/>
        </w:tabs>
        <w:rPr>
          <w:noProof/>
        </w:rPr>
      </w:pPr>
      <w:r>
        <w:rPr>
          <w:noProof/>
        </w:rPr>
        <w:t>SQL Server 2016, 29</w:t>
      </w:r>
    </w:p>
    <w:p w:rsidR="006144BE" w:rsidRDefault="006144BE">
      <w:pPr>
        <w:pStyle w:val="Index1"/>
        <w:tabs>
          <w:tab w:val="right" w:pos="5030"/>
        </w:tabs>
        <w:rPr>
          <w:noProof/>
        </w:rPr>
      </w:pPr>
      <w:r>
        <w:rPr>
          <w:noProof/>
        </w:rPr>
        <w:t>SQL Server 2017 CAL, 29</w:t>
      </w:r>
    </w:p>
    <w:p w:rsidR="006144BE" w:rsidRDefault="006144BE">
      <w:pPr>
        <w:pStyle w:val="Index1"/>
        <w:tabs>
          <w:tab w:val="right" w:pos="5030"/>
        </w:tabs>
        <w:rPr>
          <w:noProof/>
        </w:rPr>
      </w:pPr>
      <w:r>
        <w:rPr>
          <w:noProof/>
        </w:rPr>
        <w:t>SQL Server 2017 Enterprise, 29</w:t>
      </w:r>
    </w:p>
    <w:p w:rsidR="006144BE" w:rsidRDefault="006144BE">
      <w:pPr>
        <w:pStyle w:val="Index1"/>
        <w:tabs>
          <w:tab w:val="right" w:pos="5030"/>
        </w:tabs>
        <w:rPr>
          <w:noProof/>
        </w:rPr>
      </w:pPr>
      <w:r>
        <w:rPr>
          <w:noProof/>
        </w:rPr>
        <w:t>SQL Server 2017 Enterprise Core, 29</w:t>
      </w:r>
    </w:p>
    <w:p w:rsidR="006144BE" w:rsidRDefault="006144BE">
      <w:pPr>
        <w:pStyle w:val="Index1"/>
        <w:tabs>
          <w:tab w:val="right" w:pos="5030"/>
        </w:tabs>
        <w:rPr>
          <w:noProof/>
        </w:rPr>
      </w:pPr>
      <w:r>
        <w:rPr>
          <w:noProof/>
        </w:rPr>
        <w:t>SQL Server 2017 Standard, 29</w:t>
      </w:r>
    </w:p>
    <w:p w:rsidR="006144BE" w:rsidRDefault="006144BE">
      <w:pPr>
        <w:pStyle w:val="Index1"/>
        <w:tabs>
          <w:tab w:val="right" w:pos="5030"/>
        </w:tabs>
        <w:rPr>
          <w:noProof/>
        </w:rPr>
      </w:pPr>
      <w:r>
        <w:rPr>
          <w:noProof/>
        </w:rPr>
        <w:t>SQL Server 2017 Standard Core, 29</w:t>
      </w:r>
    </w:p>
    <w:p w:rsidR="006144BE" w:rsidRDefault="006144BE">
      <w:pPr>
        <w:pStyle w:val="Index1"/>
        <w:tabs>
          <w:tab w:val="right" w:pos="5030"/>
        </w:tabs>
        <w:rPr>
          <w:noProof/>
        </w:rPr>
      </w:pPr>
      <w:r>
        <w:rPr>
          <w:noProof/>
        </w:rPr>
        <w:t>SQL Server Business Intelligence, 89, 95</w:t>
      </w:r>
    </w:p>
    <w:p w:rsidR="006144BE" w:rsidRDefault="006144BE">
      <w:pPr>
        <w:pStyle w:val="Index1"/>
        <w:tabs>
          <w:tab w:val="right" w:pos="5030"/>
        </w:tabs>
        <w:rPr>
          <w:noProof/>
        </w:rPr>
      </w:pPr>
      <w:r>
        <w:rPr>
          <w:noProof/>
        </w:rPr>
        <w:t>SQL Server Data Center, 89</w:t>
      </w:r>
    </w:p>
    <w:p w:rsidR="006144BE" w:rsidRDefault="006144BE">
      <w:pPr>
        <w:pStyle w:val="Index1"/>
        <w:tabs>
          <w:tab w:val="right" w:pos="5030"/>
        </w:tabs>
        <w:rPr>
          <w:noProof/>
        </w:rPr>
      </w:pPr>
      <w:r>
        <w:rPr>
          <w:noProof/>
        </w:rPr>
        <w:t>SQL Server Enterprise, 89</w:t>
      </w:r>
    </w:p>
    <w:p w:rsidR="006144BE" w:rsidRDefault="006144BE">
      <w:pPr>
        <w:pStyle w:val="Index1"/>
        <w:tabs>
          <w:tab w:val="right" w:pos="5030"/>
        </w:tabs>
        <w:rPr>
          <w:noProof/>
        </w:rPr>
      </w:pPr>
      <w:r>
        <w:rPr>
          <w:noProof/>
        </w:rPr>
        <w:t>SQL Server Standard, 89, 95</w:t>
      </w:r>
    </w:p>
    <w:p w:rsidR="006144BE" w:rsidRDefault="006144BE">
      <w:pPr>
        <w:pStyle w:val="Index1"/>
        <w:tabs>
          <w:tab w:val="right" w:pos="5030"/>
        </w:tabs>
        <w:rPr>
          <w:noProof/>
        </w:rPr>
      </w:pPr>
      <w:r>
        <w:rPr>
          <w:noProof/>
        </w:rPr>
        <w:t>System Center 2012 Datacenter Server Management license, 89</w:t>
      </w:r>
    </w:p>
    <w:p w:rsidR="006144BE" w:rsidRDefault="006144BE">
      <w:pPr>
        <w:pStyle w:val="Index1"/>
        <w:tabs>
          <w:tab w:val="right" w:pos="5030"/>
        </w:tabs>
        <w:rPr>
          <w:noProof/>
        </w:rPr>
      </w:pPr>
      <w:r>
        <w:rPr>
          <w:noProof/>
        </w:rPr>
        <w:t>System Center 2012 R2 Configuration Manager, 32</w:t>
      </w:r>
    </w:p>
    <w:p w:rsidR="006144BE" w:rsidRDefault="006144BE">
      <w:pPr>
        <w:pStyle w:val="Index1"/>
        <w:tabs>
          <w:tab w:val="right" w:pos="5030"/>
        </w:tabs>
        <w:rPr>
          <w:noProof/>
        </w:rPr>
      </w:pPr>
      <w:r>
        <w:rPr>
          <w:noProof/>
        </w:rPr>
        <w:t>System Center 2012 R2 Datacenter, 97</w:t>
      </w:r>
    </w:p>
    <w:p w:rsidR="006144BE" w:rsidRDefault="006144BE">
      <w:pPr>
        <w:pStyle w:val="Index1"/>
        <w:tabs>
          <w:tab w:val="right" w:pos="5030"/>
        </w:tabs>
        <w:rPr>
          <w:noProof/>
        </w:rPr>
      </w:pPr>
      <w:r>
        <w:rPr>
          <w:noProof/>
        </w:rPr>
        <w:t>System Center 2012 R2 Endpoint Protection, 34</w:t>
      </w:r>
    </w:p>
    <w:p w:rsidR="006144BE" w:rsidRDefault="006144BE">
      <w:pPr>
        <w:pStyle w:val="Index1"/>
        <w:tabs>
          <w:tab w:val="right" w:pos="5030"/>
        </w:tabs>
        <w:rPr>
          <w:noProof/>
        </w:rPr>
      </w:pPr>
      <w:r>
        <w:rPr>
          <w:noProof/>
        </w:rPr>
        <w:t>System Center 2012 R2 Standard, 97</w:t>
      </w:r>
    </w:p>
    <w:p w:rsidR="006144BE" w:rsidRDefault="006144BE">
      <w:pPr>
        <w:pStyle w:val="Index1"/>
        <w:tabs>
          <w:tab w:val="right" w:pos="5030"/>
        </w:tabs>
        <w:rPr>
          <w:noProof/>
        </w:rPr>
      </w:pPr>
      <w:r>
        <w:rPr>
          <w:noProof/>
        </w:rPr>
        <w:t>System Center 2012 Standard Server Management-licens, 89</w:t>
      </w:r>
    </w:p>
    <w:p w:rsidR="006144BE" w:rsidRDefault="006144BE">
      <w:pPr>
        <w:pStyle w:val="Index1"/>
        <w:tabs>
          <w:tab w:val="right" w:pos="5030"/>
        </w:tabs>
        <w:rPr>
          <w:noProof/>
        </w:rPr>
      </w:pPr>
      <w:r>
        <w:rPr>
          <w:noProof/>
        </w:rPr>
        <w:t>System Center 2016, 31</w:t>
      </w:r>
    </w:p>
    <w:p w:rsidR="006144BE" w:rsidRDefault="006144BE">
      <w:pPr>
        <w:pStyle w:val="Index1"/>
        <w:tabs>
          <w:tab w:val="right" w:pos="5030"/>
        </w:tabs>
        <w:rPr>
          <w:noProof/>
        </w:rPr>
      </w:pPr>
      <w:r>
        <w:rPr>
          <w:noProof/>
        </w:rPr>
        <w:t>System Center 2019 Data Protection Manager, 33</w:t>
      </w:r>
    </w:p>
    <w:p w:rsidR="006144BE" w:rsidRDefault="006144BE">
      <w:pPr>
        <w:pStyle w:val="Index1"/>
        <w:tabs>
          <w:tab w:val="right" w:pos="5030"/>
        </w:tabs>
        <w:rPr>
          <w:noProof/>
        </w:rPr>
      </w:pPr>
      <w:r>
        <w:rPr>
          <w:noProof/>
        </w:rPr>
        <w:t>System Center 2019 Datacenter, 97</w:t>
      </w:r>
    </w:p>
    <w:p w:rsidR="006144BE" w:rsidRDefault="006144BE">
      <w:pPr>
        <w:pStyle w:val="Index1"/>
        <w:tabs>
          <w:tab w:val="right" w:pos="5030"/>
        </w:tabs>
        <w:rPr>
          <w:noProof/>
        </w:rPr>
      </w:pPr>
      <w:r>
        <w:rPr>
          <w:noProof/>
        </w:rPr>
        <w:t>System Center 2019 Datacenter Server Management-licens (paket med 16 kärnlicenser), 31</w:t>
      </w:r>
    </w:p>
    <w:p w:rsidR="006144BE" w:rsidRDefault="006144BE">
      <w:pPr>
        <w:pStyle w:val="Index1"/>
        <w:tabs>
          <w:tab w:val="right" w:pos="5030"/>
        </w:tabs>
        <w:rPr>
          <w:noProof/>
        </w:rPr>
      </w:pPr>
      <w:r>
        <w:rPr>
          <w:noProof/>
        </w:rPr>
        <w:t>System Center 2019 Datacenter Server Management-licens (paket med 2 kärnlicenser), 31</w:t>
      </w:r>
    </w:p>
    <w:p w:rsidR="006144BE" w:rsidRDefault="006144BE">
      <w:pPr>
        <w:pStyle w:val="Index1"/>
        <w:tabs>
          <w:tab w:val="right" w:pos="5030"/>
        </w:tabs>
        <w:rPr>
          <w:noProof/>
        </w:rPr>
      </w:pPr>
      <w:r>
        <w:rPr>
          <w:noProof/>
        </w:rPr>
        <w:t>System Center 2019 Operations Manager, 35</w:t>
      </w:r>
    </w:p>
    <w:p w:rsidR="006144BE" w:rsidRDefault="006144BE">
      <w:pPr>
        <w:pStyle w:val="Index1"/>
        <w:tabs>
          <w:tab w:val="right" w:pos="5030"/>
        </w:tabs>
        <w:rPr>
          <w:noProof/>
        </w:rPr>
      </w:pPr>
      <w:r>
        <w:rPr>
          <w:noProof/>
        </w:rPr>
        <w:t>System Center 2019 Orchestrator, 36</w:t>
      </w:r>
    </w:p>
    <w:p w:rsidR="006144BE" w:rsidRDefault="006144BE">
      <w:pPr>
        <w:pStyle w:val="Index1"/>
        <w:tabs>
          <w:tab w:val="right" w:pos="5030"/>
        </w:tabs>
        <w:rPr>
          <w:noProof/>
        </w:rPr>
      </w:pPr>
      <w:r>
        <w:rPr>
          <w:noProof/>
        </w:rPr>
        <w:t>System Center 2019 Service Manager, 37</w:t>
      </w:r>
    </w:p>
    <w:p w:rsidR="006144BE" w:rsidRDefault="006144BE">
      <w:pPr>
        <w:pStyle w:val="Index1"/>
        <w:tabs>
          <w:tab w:val="right" w:pos="5030"/>
        </w:tabs>
        <w:rPr>
          <w:noProof/>
        </w:rPr>
      </w:pPr>
      <w:r>
        <w:rPr>
          <w:noProof/>
        </w:rPr>
        <w:t>System Center 2019 Standard, 97</w:t>
      </w:r>
    </w:p>
    <w:p w:rsidR="006144BE" w:rsidRDefault="006144BE">
      <w:pPr>
        <w:pStyle w:val="Index1"/>
        <w:tabs>
          <w:tab w:val="right" w:pos="5030"/>
        </w:tabs>
        <w:rPr>
          <w:noProof/>
        </w:rPr>
      </w:pPr>
      <w:r>
        <w:rPr>
          <w:noProof/>
        </w:rPr>
        <w:t>System Center 2019 Standard Server Management-licens (paket med 16 kärnlicenser), 31</w:t>
      </w:r>
    </w:p>
    <w:p w:rsidR="006144BE" w:rsidRDefault="006144BE">
      <w:pPr>
        <w:pStyle w:val="Index1"/>
        <w:tabs>
          <w:tab w:val="right" w:pos="5030"/>
        </w:tabs>
        <w:rPr>
          <w:noProof/>
        </w:rPr>
      </w:pPr>
      <w:r>
        <w:rPr>
          <w:noProof/>
        </w:rPr>
        <w:t>System Center 2019 Standard Server Management-licens (paket med 2 kärnlicenser), 31</w:t>
      </w:r>
    </w:p>
    <w:p w:rsidR="006144BE" w:rsidRDefault="006144BE">
      <w:pPr>
        <w:pStyle w:val="Index1"/>
        <w:tabs>
          <w:tab w:val="right" w:pos="5030"/>
        </w:tabs>
        <w:rPr>
          <w:noProof/>
        </w:rPr>
      </w:pPr>
      <w:r>
        <w:rPr>
          <w:noProof/>
        </w:rPr>
        <w:t>System Center Configuration Manager 1606 Client Management license, 32</w:t>
      </w:r>
    </w:p>
    <w:p w:rsidR="006144BE" w:rsidRDefault="006144BE">
      <w:pPr>
        <w:pStyle w:val="Index1"/>
        <w:tabs>
          <w:tab w:val="right" w:pos="5030"/>
        </w:tabs>
        <w:rPr>
          <w:noProof/>
        </w:rPr>
      </w:pPr>
      <w:r>
        <w:rPr>
          <w:noProof/>
        </w:rPr>
        <w:t>System Center Datacenter, 94, 95</w:t>
      </w:r>
    </w:p>
    <w:p w:rsidR="006144BE" w:rsidRDefault="006144BE">
      <w:pPr>
        <w:pStyle w:val="Index1"/>
        <w:tabs>
          <w:tab w:val="right" w:pos="5030"/>
        </w:tabs>
        <w:rPr>
          <w:noProof/>
        </w:rPr>
      </w:pPr>
      <w:r>
        <w:rPr>
          <w:noProof/>
        </w:rPr>
        <w:t>System Center Datacenter (paket med 2 kärnlicenser), 19</w:t>
      </w:r>
    </w:p>
    <w:p w:rsidR="006144BE" w:rsidRDefault="006144BE">
      <w:pPr>
        <w:pStyle w:val="Index1"/>
        <w:tabs>
          <w:tab w:val="right" w:pos="5030"/>
        </w:tabs>
        <w:rPr>
          <w:noProof/>
        </w:rPr>
      </w:pPr>
      <w:r>
        <w:rPr>
          <w:noProof/>
        </w:rPr>
        <w:t>System Center Endpoint Protection, 34</w:t>
      </w:r>
    </w:p>
    <w:p w:rsidR="006144BE" w:rsidRDefault="006144BE">
      <w:pPr>
        <w:pStyle w:val="Index1"/>
        <w:tabs>
          <w:tab w:val="right" w:pos="5030"/>
        </w:tabs>
        <w:rPr>
          <w:noProof/>
        </w:rPr>
      </w:pPr>
      <w:r>
        <w:rPr>
          <w:noProof/>
        </w:rPr>
        <w:t>System Center Endpoint Protection 1606, 34</w:t>
      </w:r>
    </w:p>
    <w:p w:rsidR="006144BE" w:rsidRDefault="006144BE">
      <w:pPr>
        <w:pStyle w:val="Index1"/>
        <w:tabs>
          <w:tab w:val="right" w:pos="5030"/>
        </w:tabs>
        <w:rPr>
          <w:noProof/>
        </w:rPr>
      </w:pPr>
      <w:r>
        <w:rPr>
          <w:noProof/>
        </w:rPr>
        <w:t>System Center Standard, 94, 95</w:t>
      </w:r>
    </w:p>
    <w:p w:rsidR="006144BE" w:rsidRDefault="006144BE">
      <w:pPr>
        <w:pStyle w:val="Index1"/>
        <w:tabs>
          <w:tab w:val="right" w:pos="5030"/>
        </w:tabs>
        <w:rPr>
          <w:noProof/>
        </w:rPr>
      </w:pPr>
      <w:r>
        <w:rPr>
          <w:noProof/>
        </w:rPr>
        <w:t>System Center Standard (paket med 2 kärnlicenser), 19</w:t>
      </w:r>
    </w:p>
    <w:p w:rsidR="006144BE" w:rsidRDefault="006144BE">
      <w:pPr>
        <w:pStyle w:val="Index1"/>
        <w:tabs>
          <w:tab w:val="right" w:pos="5030"/>
        </w:tabs>
        <w:rPr>
          <w:noProof/>
        </w:rPr>
      </w:pPr>
      <w:r>
        <w:rPr>
          <w:noProof/>
        </w:rPr>
        <w:t>Telefonsystem, 71</w:t>
      </w:r>
    </w:p>
    <w:p w:rsidR="006144BE" w:rsidRDefault="006144BE">
      <w:pPr>
        <w:pStyle w:val="Index1"/>
        <w:tabs>
          <w:tab w:val="right" w:pos="5030"/>
        </w:tabs>
        <w:rPr>
          <w:noProof/>
        </w:rPr>
      </w:pPr>
      <w:r>
        <w:rPr>
          <w:noProof/>
        </w:rPr>
        <w:t>Tillägg för Dynamics 365 Customer Engagement Plan, 63</w:t>
      </w:r>
    </w:p>
    <w:p w:rsidR="006144BE" w:rsidRDefault="006144BE">
      <w:pPr>
        <w:pStyle w:val="Index1"/>
        <w:tabs>
          <w:tab w:val="right" w:pos="5030"/>
        </w:tabs>
        <w:rPr>
          <w:noProof/>
        </w:rPr>
      </w:pPr>
      <w:r>
        <w:rPr>
          <w:noProof/>
        </w:rPr>
        <w:t>Tillägg för Dynamics 365 for Retail, 64</w:t>
      </w:r>
    </w:p>
    <w:p w:rsidR="006144BE" w:rsidRDefault="006144BE">
      <w:pPr>
        <w:pStyle w:val="Index1"/>
        <w:tabs>
          <w:tab w:val="right" w:pos="5030"/>
        </w:tabs>
        <w:rPr>
          <w:noProof/>
        </w:rPr>
      </w:pPr>
      <w:r>
        <w:rPr>
          <w:noProof/>
        </w:rPr>
        <w:t>Tillägg för Dynamics 365 for Talent, 64</w:t>
      </w:r>
    </w:p>
    <w:p w:rsidR="006144BE" w:rsidRDefault="006144BE">
      <w:pPr>
        <w:pStyle w:val="Index1"/>
        <w:tabs>
          <w:tab w:val="right" w:pos="5030"/>
        </w:tabs>
        <w:rPr>
          <w:noProof/>
        </w:rPr>
      </w:pPr>
      <w:r>
        <w:rPr>
          <w:noProof/>
        </w:rPr>
        <w:t>Tillägg för Dynamics 365 for Team Members,, 64</w:t>
      </w:r>
    </w:p>
    <w:p w:rsidR="006144BE" w:rsidRDefault="006144BE">
      <w:pPr>
        <w:pStyle w:val="Index1"/>
        <w:tabs>
          <w:tab w:val="right" w:pos="5030"/>
        </w:tabs>
        <w:rPr>
          <w:noProof/>
        </w:rPr>
      </w:pPr>
      <w:r>
        <w:rPr>
          <w:noProof/>
        </w:rPr>
        <w:t>Tillägg för Dynamics 365 Plan, 63</w:t>
      </w:r>
    </w:p>
    <w:p w:rsidR="006144BE" w:rsidRDefault="006144BE">
      <w:pPr>
        <w:pStyle w:val="Index1"/>
        <w:tabs>
          <w:tab w:val="right" w:pos="5030"/>
        </w:tabs>
        <w:rPr>
          <w:noProof/>
        </w:rPr>
      </w:pPr>
      <w:r>
        <w:rPr>
          <w:noProof/>
        </w:rPr>
        <w:t>Tillägg för Dynamics 365 Unified Operations Activity, 63</w:t>
      </w:r>
    </w:p>
    <w:p w:rsidR="006144BE" w:rsidRDefault="006144BE">
      <w:pPr>
        <w:pStyle w:val="Index1"/>
        <w:tabs>
          <w:tab w:val="right" w:pos="5030"/>
        </w:tabs>
        <w:rPr>
          <w:noProof/>
        </w:rPr>
      </w:pPr>
      <w:r>
        <w:rPr>
          <w:noProof/>
        </w:rPr>
        <w:t>Tillägg för Dynamics 365 Unified Operations Device, 63</w:t>
      </w:r>
    </w:p>
    <w:p w:rsidR="006144BE" w:rsidRDefault="006144BE">
      <w:pPr>
        <w:pStyle w:val="Index1"/>
        <w:tabs>
          <w:tab w:val="right" w:pos="5030"/>
        </w:tabs>
        <w:rPr>
          <w:noProof/>
        </w:rPr>
      </w:pPr>
      <w:r>
        <w:rPr>
          <w:noProof/>
        </w:rPr>
        <w:t>Tillägg för Dynamics 365 Unified Operations Plan, 63</w:t>
      </w:r>
    </w:p>
    <w:p w:rsidR="006144BE" w:rsidRDefault="006144BE">
      <w:pPr>
        <w:pStyle w:val="Index1"/>
        <w:tabs>
          <w:tab w:val="right" w:pos="5030"/>
        </w:tabs>
        <w:rPr>
          <w:noProof/>
        </w:rPr>
      </w:pPr>
      <w:r>
        <w:rPr>
          <w:noProof/>
        </w:rPr>
        <w:t>Tillägg för Exchange Online Plan 1, 69</w:t>
      </w:r>
    </w:p>
    <w:p w:rsidR="006144BE" w:rsidRDefault="006144BE">
      <w:pPr>
        <w:pStyle w:val="Index1"/>
        <w:tabs>
          <w:tab w:val="right" w:pos="5030"/>
        </w:tabs>
        <w:rPr>
          <w:noProof/>
        </w:rPr>
      </w:pPr>
      <w:r>
        <w:rPr>
          <w:noProof/>
        </w:rPr>
        <w:t>Tillägg för Microsoft Intune, 76</w:t>
      </w:r>
    </w:p>
    <w:p w:rsidR="006144BE" w:rsidRDefault="006144BE">
      <w:pPr>
        <w:pStyle w:val="Index1"/>
        <w:tabs>
          <w:tab w:val="right" w:pos="5030"/>
        </w:tabs>
        <w:rPr>
          <w:noProof/>
        </w:rPr>
      </w:pPr>
      <w:r>
        <w:rPr>
          <w:noProof/>
        </w:rPr>
        <w:t>Tillägg för Office 365 A5, 67</w:t>
      </w:r>
    </w:p>
    <w:p w:rsidR="006144BE" w:rsidRDefault="006144BE">
      <w:pPr>
        <w:pStyle w:val="Index1"/>
        <w:tabs>
          <w:tab w:val="right" w:pos="5030"/>
        </w:tabs>
        <w:rPr>
          <w:noProof/>
        </w:rPr>
      </w:pPr>
      <w:r>
        <w:rPr>
          <w:noProof/>
        </w:rPr>
        <w:t>Tillägg för Office 365 E3 utan ProPlus, 68</w:t>
      </w:r>
    </w:p>
    <w:p w:rsidR="006144BE" w:rsidRDefault="006144BE">
      <w:pPr>
        <w:pStyle w:val="Index1"/>
        <w:tabs>
          <w:tab w:val="right" w:pos="5030"/>
        </w:tabs>
        <w:rPr>
          <w:noProof/>
        </w:rPr>
      </w:pPr>
      <w:r>
        <w:rPr>
          <w:noProof/>
        </w:rPr>
        <w:t>Tillägg för Office 365 Multi-Geo (användar-SL), 66</w:t>
      </w:r>
    </w:p>
    <w:p w:rsidR="006144BE" w:rsidRDefault="006144BE">
      <w:pPr>
        <w:pStyle w:val="Index1"/>
        <w:tabs>
          <w:tab w:val="right" w:pos="5030"/>
        </w:tabs>
        <w:rPr>
          <w:noProof/>
        </w:rPr>
      </w:pPr>
      <w:r>
        <w:rPr>
          <w:noProof/>
        </w:rPr>
        <w:t>Tillägg för SharePoint Online Plan 1, 71</w:t>
      </w:r>
    </w:p>
    <w:p w:rsidR="006144BE" w:rsidRDefault="006144BE">
      <w:pPr>
        <w:pStyle w:val="Index1"/>
        <w:tabs>
          <w:tab w:val="right" w:pos="5030"/>
        </w:tabs>
        <w:rPr>
          <w:noProof/>
        </w:rPr>
      </w:pPr>
      <w:r>
        <w:rPr>
          <w:noProof/>
        </w:rPr>
        <w:t>Tillägg för Visio Online Plan 2, 66</w:t>
      </w:r>
    </w:p>
    <w:p w:rsidR="006144BE" w:rsidRDefault="006144BE">
      <w:pPr>
        <w:pStyle w:val="Index1"/>
        <w:tabs>
          <w:tab w:val="right" w:pos="5030"/>
        </w:tabs>
        <w:rPr>
          <w:noProof/>
        </w:rPr>
      </w:pPr>
      <w:r>
        <w:rPr>
          <w:noProof/>
        </w:rPr>
        <w:t>Tillägg till Microsoft Stream Plan 2, 68</w:t>
      </w:r>
    </w:p>
    <w:p w:rsidR="006144BE" w:rsidRDefault="006144BE">
      <w:pPr>
        <w:pStyle w:val="Index1"/>
        <w:tabs>
          <w:tab w:val="right" w:pos="5030"/>
        </w:tabs>
        <w:rPr>
          <w:noProof/>
        </w:rPr>
      </w:pPr>
      <w:r>
        <w:rPr>
          <w:noProof/>
        </w:rPr>
        <w:t>Tillägg till Microsoft Stream Storage, 68</w:t>
      </w:r>
    </w:p>
    <w:p w:rsidR="006144BE" w:rsidRDefault="006144BE">
      <w:pPr>
        <w:pStyle w:val="Index1"/>
        <w:tabs>
          <w:tab w:val="right" w:pos="5030"/>
        </w:tabs>
        <w:rPr>
          <w:noProof/>
        </w:rPr>
      </w:pPr>
      <w:r>
        <w:rPr>
          <w:noProof/>
        </w:rPr>
        <w:t>Tjänsten Exchange Online röstbrevlåda, 26</w:t>
      </w:r>
    </w:p>
    <w:p w:rsidR="006144BE" w:rsidRDefault="006144BE">
      <w:pPr>
        <w:pStyle w:val="Index1"/>
        <w:tabs>
          <w:tab w:val="right" w:pos="5030"/>
        </w:tabs>
        <w:rPr>
          <w:noProof/>
        </w:rPr>
      </w:pPr>
      <w:r>
        <w:rPr>
          <w:noProof/>
        </w:rPr>
        <w:t>Uppgradering av Windows 10 Home till Pro för Microsoft 365 Business, 41</w:t>
      </w:r>
    </w:p>
    <w:p w:rsidR="006144BE" w:rsidRDefault="006144BE">
      <w:pPr>
        <w:pStyle w:val="Index1"/>
        <w:tabs>
          <w:tab w:val="right" w:pos="5030"/>
        </w:tabs>
        <w:rPr>
          <w:noProof/>
        </w:rPr>
      </w:pPr>
      <w:r>
        <w:rPr>
          <w:noProof/>
        </w:rPr>
        <w:t>VDI, 37</w:t>
      </w:r>
    </w:p>
    <w:p w:rsidR="006144BE" w:rsidRDefault="006144BE">
      <w:pPr>
        <w:pStyle w:val="Index1"/>
        <w:tabs>
          <w:tab w:val="right" w:pos="5030"/>
        </w:tabs>
        <w:rPr>
          <w:noProof/>
        </w:rPr>
      </w:pPr>
      <w:r>
        <w:rPr>
          <w:noProof/>
        </w:rPr>
        <w:t>Visio 2019 Professional, 23</w:t>
      </w:r>
    </w:p>
    <w:p w:rsidR="006144BE" w:rsidRDefault="006144BE">
      <w:pPr>
        <w:pStyle w:val="Index1"/>
        <w:tabs>
          <w:tab w:val="right" w:pos="5030"/>
        </w:tabs>
        <w:rPr>
          <w:noProof/>
        </w:rPr>
      </w:pPr>
      <w:r>
        <w:rPr>
          <w:noProof/>
        </w:rPr>
        <w:t>Visio 2019 Standard, 22</w:t>
      </w:r>
    </w:p>
    <w:p w:rsidR="006144BE" w:rsidRDefault="006144BE">
      <w:pPr>
        <w:pStyle w:val="Index1"/>
        <w:tabs>
          <w:tab w:val="right" w:pos="5030"/>
        </w:tabs>
        <w:rPr>
          <w:noProof/>
        </w:rPr>
      </w:pPr>
      <w:r>
        <w:rPr>
          <w:noProof/>
        </w:rPr>
        <w:t>Visio Online Plan 1, 66</w:t>
      </w:r>
    </w:p>
    <w:p w:rsidR="006144BE" w:rsidRDefault="006144BE">
      <w:pPr>
        <w:pStyle w:val="Index1"/>
        <w:tabs>
          <w:tab w:val="right" w:pos="5030"/>
        </w:tabs>
        <w:rPr>
          <w:noProof/>
        </w:rPr>
      </w:pPr>
      <w:r>
        <w:rPr>
          <w:noProof/>
        </w:rPr>
        <w:t>Visio Online Plan 1 och 2 Från SA, 66</w:t>
      </w:r>
    </w:p>
    <w:p w:rsidR="006144BE" w:rsidRDefault="006144BE">
      <w:pPr>
        <w:pStyle w:val="Index1"/>
        <w:tabs>
          <w:tab w:val="right" w:pos="5030"/>
        </w:tabs>
        <w:rPr>
          <w:noProof/>
        </w:rPr>
      </w:pPr>
      <w:r>
        <w:rPr>
          <w:noProof/>
        </w:rPr>
        <w:t>Visio Online Plan 2, 66</w:t>
      </w:r>
    </w:p>
    <w:p w:rsidR="006144BE" w:rsidRDefault="006144BE">
      <w:pPr>
        <w:pStyle w:val="Index1"/>
        <w:tabs>
          <w:tab w:val="right" w:pos="5030"/>
        </w:tabs>
        <w:rPr>
          <w:noProof/>
        </w:rPr>
      </w:pPr>
      <w:r>
        <w:rPr>
          <w:noProof/>
        </w:rPr>
        <w:t>Visio Professional, 95</w:t>
      </w:r>
    </w:p>
    <w:p w:rsidR="006144BE" w:rsidRDefault="006144BE">
      <w:pPr>
        <w:pStyle w:val="Index1"/>
        <w:tabs>
          <w:tab w:val="right" w:pos="5030"/>
        </w:tabs>
        <w:rPr>
          <w:noProof/>
        </w:rPr>
      </w:pPr>
      <w:r>
        <w:rPr>
          <w:noProof/>
        </w:rPr>
        <w:t>Visio Standard, 89, 95</w:t>
      </w:r>
    </w:p>
    <w:p w:rsidR="006144BE" w:rsidRDefault="006144BE">
      <w:pPr>
        <w:pStyle w:val="Index1"/>
        <w:tabs>
          <w:tab w:val="right" w:pos="5030"/>
        </w:tabs>
        <w:rPr>
          <w:noProof/>
        </w:rPr>
      </w:pPr>
      <w:r>
        <w:rPr>
          <w:noProof/>
        </w:rPr>
        <w:t>Visual Studio 2017, 38</w:t>
      </w:r>
    </w:p>
    <w:p w:rsidR="006144BE" w:rsidRDefault="006144BE">
      <w:pPr>
        <w:pStyle w:val="Index1"/>
        <w:tabs>
          <w:tab w:val="right" w:pos="5030"/>
        </w:tabs>
        <w:rPr>
          <w:noProof/>
        </w:rPr>
      </w:pPr>
      <w:r>
        <w:rPr>
          <w:noProof/>
        </w:rPr>
        <w:t>Visual Studio Enterprise 2019-prenumeration, 38</w:t>
      </w:r>
    </w:p>
    <w:p w:rsidR="006144BE" w:rsidRDefault="006144BE">
      <w:pPr>
        <w:pStyle w:val="Index1"/>
        <w:tabs>
          <w:tab w:val="right" w:pos="5030"/>
        </w:tabs>
        <w:rPr>
          <w:noProof/>
        </w:rPr>
      </w:pPr>
      <w:r>
        <w:rPr>
          <w:noProof/>
        </w:rPr>
        <w:lastRenderedPageBreak/>
        <w:t>Visual Studio Enterprise med GitHub Enterprise, 77</w:t>
      </w:r>
    </w:p>
    <w:p w:rsidR="006144BE" w:rsidRDefault="006144BE">
      <w:pPr>
        <w:pStyle w:val="Index1"/>
        <w:tabs>
          <w:tab w:val="right" w:pos="5030"/>
        </w:tabs>
        <w:rPr>
          <w:noProof/>
        </w:rPr>
      </w:pPr>
      <w:r>
        <w:rPr>
          <w:noProof/>
        </w:rPr>
        <w:t>Visual Studio Enterprise-prenumeration, 89, 95</w:t>
      </w:r>
    </w:p>
    <w:p w:rsidR="006144BE" w:rsidRDefault="006144BE">
      <w:pPr>
        <w:pStyle w:val="Index1"/>
        <w:tabs>
          <w:tab w:val="right" w:pos="5030"/>
        </w:tabs>
        <w:rPr>
          <w:noProof/>
        </w:rPr>
      </w:pPr>
      <w:r>
        <w:rPr>
          <w:noProof/>
        </w:rPr>
        <w:t>Visual Studio Professional 2019, 38</w:t>
      </w:r>
    </w:p>
    <w:p w:rsidR="006144BE" w:rsidRDefault="006144BE">
      <w:pPr>
        <w:pStyle w:val="Index1"/>
        <w:tabs>
          <w:tab w:val="right" w:pos="5030"/>
        </w:tabs>
        <w:rPr>
          <w:noProof/>
        </w:rPr>
      </w:pPr>
      <w:r>
        <w:rPr>
          <w:noProof/>
        </w:rPr>
        <w:t>Visual Studio Professional 2019-prenumeration, 38</w:t>
      </w:r>
    </w:p>
    <w:p w:rsidR="006144BE" w:rsidRDefault="006144BE">
      <w:pPr>
        <w:pStyle w:val="Index1"/>
        <w:tabs>
          <w:tab w:val="right" w:pos="5030"/>
        </w:tabs>
        <w:rPr>
          <w:noProof/>
        </w:rPr>
      </w:pPr>
      <w:r>
        <w:rPr>
          <w:noProof/>
        </w:rPr>
        <w:t>Visual Studio Professional med GitHub Enterprise, 77</w:t>
      </w:r>
    </w:p>
    <w:p w:rsidR="006144BE" w:rsidRDefault="006144BE">
      <w:pPr>
        <w:pStyle w:val="Index1"/>
        <w:tabs>
          <w:tab w:val="right" w:pos="5030"/>
        </w:tabs>
        <w:rPr>
          <w:noProof/>
        </w:rPr>
      </w:pPr>
      <w:r>
        <w:rPr>
          <w:noProof/>
        </w:rPr>
        <w:t>Visual Studio Professional-prenumeration, 89, 95</w:t>
      </w:r>
    </w:p>
    <w:p w:rsidR="006144BE" w:rsidRDefault="006144BE">
      <w:pPr>
        <w:pStyle w:val="Index1"/>
        <w:tabs>
          <w:tab w:val="right" w:pos="5030"/>
        </w:tabs>
        <w:rPr>
          <w:noProof/>
        </w:rPr>
      </w:pPr>
      <w:r>
        <w:rPr>
          <w:noProof/>
        </w:rPr>
        <w:t>Visual Studio Test Professional 2019-prenumeration, 38</w:t>
      </w:r>
    </w:p>
    <w:p w:rsidR="006144BE" w:rsidRDefault="006144BE">
      <w:pPr>
        <w:pStyle w:val="Index1"/>
        <w:tabs>
          <w:tab w:val="right" w:pos="5030"/>
        </w:tabs>
        <w:rPr>
          <w:noProof/>
        </w:rPr>
      </w:pPr>
      <w:r>
        <w:rPr>
          <w:noProof/>
        </w:rPr>
        <w:t>Visual Studio Test Professional-prenumeration, 89, 95</w:t>
      </w:r>
    </w:p>
    <w:p w:rsidR="006144BE" w:rsidRDefault="006144BE">
      <w:pPr>
        <w:pStyle w:val="Index1"/>
        <w:tabs>
          <w:tab w:val="right" w:pos="5030"/>
        </w:tabs>
        <w:rPr>
          <w:noProof/>
        </w:rPr>
      </w:pPr>
      <w:r>
        <w:rPr>
          <w:noProof/>
        </w:rPr>
        <w:t>Window VDA E5, 34</w:t>
      </w:r>
    </w:p>
    <w:p w:rsidR="006144BE" w:rsidRDefault="006144BE">
      <w:pPr>
        <w:pStyle w:val="Index1"/>
        <w:tabs>
          <w:tab w:val="right" w:pos="5030"/>
        </w:tabs>
        <w:rPr>
          <w:noProof/>
        </w:rPr>
      </w:pPr>
      <w:r>
        <w:rPr>
          <w:noProof/>
        </w:rPr>
        <w:t>Windows 10, 42</w:t>
      </w:r>
    </w:p>
    <w:p w:rsidR="006144BE" w:rsidRDefault="006144BE">
      <w:pPr>
        <w:pStyle w:val="Index1"/>
        <w:tabs>
          <w:tab w:val="right" w:pos="5030"/>
        </w:tabs>
        <w:rPr>
          <w:noProof/>
        </w:rPr>
      </w:pPr>
      <w:r>
        <w:rPr>
          <w:noProof/>
        </w:rPr>
        <w:t>Windows 10 Education, 41</w:t>
      </w:r>
    </w:p>
    <w:p w:rsidR="006144BE" w:rsidRDefault="006144BE">
      <w:pPr>
        <w:pStyle w:val="Index1"/>
        <w:tabs>
          <w:tab w:val="right" w:pos="5030"/>
        </w:tabs>
        <w:rPr>
          <w:noProof/>
        </w:rPr>
      </w:pPr>
      <w:r>
        <w:rPr>
          <w:noProof/>
        </w:rPr>
        <w:t>Windows 10 Education A3, 41</w:t>
      </w:r>
    </w:p>
    <w:p w:rsidR="006144BE" w:rsidRDefault="006144BE">
      <w:pPr>
        <w:pStyle w:val="Index1"/>
        <w:tabs>
          <w:tab w:val="right" w:pos="5030"/>
        </w:tabs>
        <w:rPr>
          <w:noProof/>
        </w:rPr>
      </w:pPr>
      <w:r>
        <w:rPr>
          <w:noProof/>
        </w:rPr>
        <w:t>Windows 10 Education E3, 41</w:t>
      </w:r>
    </w:p>
    <w:p w:rsidR="006144BE" w:rsidRDefault="006144BE">
      <w:pPr>
        <w:pStyle w:val="Index1"/>
        <w:tabs>
          <w:tab w:val="right" w:pos="5030"/>
        </w:tabs>
        <w:rPr>
          <w:noProof/>
        </w:rPr>
      </w:pPr>
      <w:r>
        <w:rPr>
          <w:noProof/>
        </w:rPr>
        <w:t>Windows 10 Education E5, 34, 41</w:t>
      </w:r>
    </w:p>
    <w:p w:rsidR="006144BE" w:rsidRDefault="006144BE">
      <w:pPr>
        <w:pStyle w:val="Index1"/>
        <w:tabs>
          <w:tab w:val="right" w:pos="5030"/>
        </w:tabs>
        <w:rPr>
          <w:noProof/>
        </w:rPr>
      </w:pPr>
      <w:r>
        <w:rPr>
          <w:noProof/>
        </w:rPr>
        <w:t>Windows 10 Enterprise (per enhet), 41</w:t>
      </w:r>
    </w:p>
    <w:p w:rsidR="006144BE" w:rsidRDefault="006144BE">
      <w:pPr>
        <w:pStyle w:val="Index1"/>
        <w:tabs>
          <w:tab w:val="right" w:pos="5030"/>
        </w:tabs>
        <w:rPr>
          <w:noProof/>
        </w:rPr>
      </w:pPr>
      <w:r>
        <w:rPr>
          <w:noProof/>
        </w:rPr>
        <w:t>Windows 10 Enterprise A5, 41</w:t>
      </w:r>
    </w:p>
    <w:p w:rsidR="006144BE" w:rsidRDefault="006144BE">
      <w:pPr>
        <w:pStyle w:val="Index1"/>
        <w:tabs>
          <w:tab w:val="right" w:pos="5030"/>
        </w:tabs>
        <w:rPr>
          <w:noProof/>
        </w:rPr>
      </w:pPr>
      <w:r>
        <w:rPr>
          <w:noProof/>
        </w:rPr>
        <w:t>Windows 10 Enterprise E3, 41</w:t>
      </w:r>
    </w:p>
    <w:p w:rsidR="006144BE" w:rsidRDefault="006144BE">
      <w:pPr>
        <w:pStyle w:val="Index1"/>
        <w:tabs>
          <w:tab w:val="right" w:pos="5030"/>
        </w:tabs>
        <w:rPr>
          <w:noProof/>
        </w:rPr>
      </w:pPr>
      <w:r>
        <w:rPr>
          <w:noProof/>
        </w:rPr>
        <w:t>Windows 10 Enterprise E3 från SA, 41</w:t>
      </w:r>
    </w:p>
    <w:p w:rsidR="006144BE" w:rsidRDefault="006144BE">
      <w:pPr>
        <w:pStyle w:val="Index1"/>
        <w:tabs>
          <w:tab w:val="right" w:pos="5030"/>
        </w:tabs>
        <w:rPr>
          <w:noProof/>
        </w:rPr>
      </w:pPr>
      <w:r>
        <w:rPr>
          <w:noProof/>
        </w:rPr>
        <w:t>Windows 10 Enterprise E3-tillägg per användare (till Enterprise per enhet), 41</w:t>
      </w:r>
    </w:p>
    <w:p w:rsidR="006144BE" w:rsidRDefault="006144BE">
      <w:pPr>
        <w:pStyle w:val="Index1"/>
        <w:tabs>
          <w:tab w:val="right" w:pos="5030"/>
        </w:tabs>
        <w:rPr>
          <w:noProof/>
        </w:rPr>
      </w:pPr>
      <w:r>
        <w:rPr>
          <w:noProof/>
        </w:rPr>
        <w:t>Windows 10 Enterprise E5, 41</w:t>
      </w:r>
    </w:p>
    <w:p w:rsidR="006144BE" w:rsidRDefault="006144BE">
      <w:pPr>
        <w:pStyle w:val="Index1"/>
        <w:tabs>
          <w:tab w:val="right" w:pos="5030"/>
        </w:tabs>
        <w:rPr>
          <w:noProof/>
        </w:rPr>
      </w:pPr>
      <w:r>
        <w:rPr>
          <w:noProof/>
        </w:rPr>
        <w:t>Windows 10 Enterprise E5 från SA, 41</w:t>
      </w:r>
    </w:p>
    <w:p w:rsidR="006144BE" w:rsidRDefault="006144BE">
      <w:pPr>
        <w:pStyle w:val="Index1"/>
        <w:tabs>
          <w:tab w:val="right" w:pos="5030"/>
        </w:tabs>
        <w:rPr>
          <w:noProof/>
        </w:rPr>
      </w:pPr>
      <w:r>
        <w:rPr>
          <w:noProof/>
        </w:rPr>
        <w:t>Windows 10 Enterprise E5 och A5, 34</w:t>
      </w:r>
    </w:p>
    <w:p w:rsidR="006144BE" w:rsidRDefault="006144BE">
      <w:pPr>
        <w:pStyle w:val="Index1"/>
        <w:tabs>
          <w:tab w:val="right" w:pos="5030"/>
        </w:tabs>
        <w:rPr>
          <w:noProof/>
        </w:rPr>
      </w:pPr>
      <w:r>
        <w:rPr>
          <w:noProof/>
        </w:rPr>
        <w:t>Windows 10 Enterprise E5-tillägg per användare (till Enterprise per enhet) (SL), 41</w:t>
      </w:r>
    </w:p>
    <w:p w:rsidR="006144BE" w:rsidRDefault="006144BE">
      <w:pPr>
        <w:pStyle w:val="Index1"/>
        <w:tabs>
          <w:tab w:val="right" w:pos="5030"/>
        </w:tabs>
        <w:rPr>
          <w:noProof/>
        </w:rPr>
      </w:pPr>
      <w:r>
        <w:rPr>
          <w:noProof/>
        </w:rPr>
        <w:t>Windows 10 Enterprise LTSC 2016, 42</w:t>
      </w:r>
    </w:p>
    <w:p w:rsidR="006144BE" w:rsidRDefault="006144BE">
      <w:pPr>
        <w:pStyle w:val="Index1"/>
        <w:tabs>
          <w:tab w:val="right" w:pos="5030"/>
        </w:tabs>
        <w:rPr>
          <w:noProof/>
        </w:rPr>
      </w:pPr>
      <w:r>
        <w:rPr>
          <w:noProof/>
        </w:rPr>
        <w:t>Windows 10 Enterprise LTSC 2019 (per enhet), 41</w:t>
      </w:r>
    </w:p>
    <w:p w:rsidR="006144BE" w:rsidRDefault="006144BE">
      <w:pPr>
        <w:pStyle w:val="Index1"/>
        <w:tabs>
          <w:tab w:val="right" w:pos="5030"/>
        </w:tabs>
        <w:rPr>
          <w:noProof/>
        </w:rPr>
      </w:pPr>
      <w:r>
        <w:rPr>
          <w:noProof/>
        </w:rPr>
        <w:t>Windows 10 Home to Pro Right licensing, 41</w:t>
      </w:r>
    </w:p>
    <w:p w:rsidR="006144BE" w:rsidRDefault="006144BE">
      <w:pPr>
        <w:pStyle w:val="Index1"/>
        <w:tabs>
          <w:tab w:val="right" w:pos="5030"/>
        </w:tabs>
        <w:rPr>
          <w:noProof/>
        </w:rPr>
      </w:pPr>
      <w:r>
        <w:rPr>
          <w:noProof/>
        </w:rPr>
        <w:t>Windows 10 IoT Enterprise, 43</w:t>
      </w:r>
    </w:p>
    <w:p w:rsidR="006144BE" w:rsidRDefault="006144BE">
      <w:pPr>
        <w:pStyle w:val="Index1"/>
        <w:tabs>
          <w:tab w:val="right" w:pos="5030"/>
        </w:tabs>
        <w:rPr>
          <w:noProof/>
        </w:rPr>
      </w:pPr>
      <w:r>
        <w:rPr>
          <w:noProof/>
        </w:rPr>
        <w:t>Windows 10 IoT Enterprise för Detaljhandel eller Thin-klienter, 43</w:t>
      </w:r>
    </w:p>
    <w:p w:rsidR="006144BE" w:rsidRDefault="006144BE">
      <w:pPr>
        <w:pStyle w:val="Index1"/>
        <w:tabs>
          <w:tab w:val="right" w:pos="5030"/>
        </w:tabs>
        <w:rPr>
          <w:noProof/>
        </w:rPr>
      </w:pPr>
      <w:r>
        <w:rPr>
          <w:noProof/>
        </w:rPr>
        <w:t>Windows 10 Pro, 41</w:t>
      </w:r>
    </w:p>
    <w:p w:rsidR="006144BE" w:rsidRDefault="006144BE">
      <w:pPr>
        <w:pStyle w:val="Index1"/>
        <w:tabs>
          <w:tab w:val="right" w:pos="5030"/>
        </w:tabs>
        <w:rPr>
          <w:noProof/>
        </w:rPr>
      </w:pPr>
      <w:r>
        <w:rPr>
          <w:noProof/>
        </w:rPr>
        <w:t>Windows 2000 Professional for Embedded Systems, 43</w:t>
      </w:r>
    </w:p>
    <w:p w:rsidR="006144BE" w:rsidRDefault="006144BE">
      <w:pPr>
        <w:pStyle w:val="Index1"/>
        <w:tabs>
          <w:tab w:val="right" w:pos="5030"/>
        </w:tabs>
        <w:rPr>
          <w:noProof/>
        </w:rPr>
      </w:pPr>
      <w:r>
        <w:rPr>
          <w:noProof/>
        </w:rPr>
        <w:t>Windows 7, 42</w:t>
      </w:r>
    </w:p>
    <w:p w:rsidR="006144BE" w:rsidRDefault="006144BE">
      <w:pPr>
        <w:pStyle w:val="Index1"/>
        <w:tabs>
          <w:tab w:val="right" w:pos="5030"/>
        </w:tabs>
        <w:rPr>
          <w:noProof/>
        </w:rPr>
      </w:pPr>
      <w:r>
        <w:rPr>
          <w:noProof/>
        </w:rPr>
        <w:t>Windows 7 ESU 2020 (per enhet), 41</w:t>
      </w:r>
    </w:p>
    <w:p w:rsidR="006144BE" w:rsidRDefault="006144BE">
      <w:pPr>
        <w:pStyle w:val="Index1"/>
        <w:tabs>
          <w:tab w:val="right" w:pos="5030"/>
        </w:tabs>
        <w:rPr>
          <w:noProof/>
        </w:rPr>
      </w:pPr>
      <w:r>
        <w:rPr>
          <w:noProof/>
        </w:rPr>
        <w:t>Windows 7 ESU 2020 för M365 (per enhet), 41</w:t>
      </w:r>
    </w:p>
    <w:p w:rsidR="006144BE" w:rsidRDefault="006144BE">
      <w:pPr>
        <w:pStyle w:val="Index1"/>
        <w:tabs>
          <w:tab w:val="right" w:pos="5030"/>
        </w:tabs>
        <w:rPr>
          <w:noProof/>
        </w:rPr>
      </w:pPr>
      <w:r>
        <w:rPr>
          <w:noProof/>
        </w:rPr>
        <w:t>Windows 7 Professional/Ultimate for Embedded Systems, 43</w:t>
      </w:r>
    </w:p>
    <w:p w:rsidR="006144BE" w:rsidRDefault="006144BE">
      <w:pPr>
        <w:pStyle w:val="Index1"/>
        <w:tabs>
          <w:tab w:val="right" w:pos="5030"/>
        </w:tabs>
        <w:rPr>
          <w:noProof/>
        </w:rPr>
      </w:pPr>
      <w:r>
        <w:rPr>
          <w:noProof/>
        </w:rPr>
        <w:t>Windows 8.1 Enterprise Sideloading (per enhet), 41</w:t>
      </w:r>
    </w:p>
    <w:p w:rsidR="006144BE" w:rsidRDefault="006144BE">
      <w:pPr>
        <w:pStyle w:val="Index1"/>
        <w:tabs>
          <w:tab w:val="right" w:pos="5030"/>
        </w:tabs>
        <w:rPr>
          <w:noProof/>
        </w:rPr>
      </w:pPr>
      <w:r>
        <w:rPr>
          <w:noProof/>
        </w:rPr>
        <w:t>Windows 8/8.1, 42</w:t>
      </w:r>
    </w:p>
    <w:p w:rsidR="006144BE" w:rsidRDefault="006144BE">
      <w:pPr>
        <w:pStyle w:val="Index1"/>
        <w:tabs>
          <w:tab w:val="right" w:pos="5030"/>
        </w:tabs>
        <w:rPr>
          <w:noProof/>
        </w:rPr>
      </w:pPr>
      <w:r>
        <w:rPr>
          <w:noProof/>
        </w:rPr>
        <w:t>Windows Embedded 8 och 8.1 Industry Retail, 43</w:t>
      </w:r>
    </w:p>
    <w:p w:rsidR="006144BE" w:rsidRDefault="006144BE">
      <w:pPr>
        <w:pStyle w:val="Index1"/>
        <w:tabs>
          <w:tab w:val="right" w:pos="5030"/>
        </w:tabs>
        <w:rPr>
          <w:noProof/>
        </w:rPr>
      </w:pPr>
      <w:r>
        <w:rPr>
          <w:noProof/>
        </w:rPr>
        <w:t>Windows Embedded 8 Standard, 43</w:t>
      </w:r>
    </w:p>
    <w:p w:rsidR="006144BE" w:rsidRDefault="006144BE">
      <w:pPr>
        <w:pStyle w:val="Index1"/>
        <w:tabs>
          <w:tab w:val="right" w:pos="5030"/>
        </w:tabs>
        <w:rPr>
          <w:noProof/>
        </w:rPr>
      </w:pPr>
      <w:r>
        <w:rPr>
          <w:noProof/>
        </w:rPr>
        <w:t>Windows Embedded 8 Standard Enterprise-kit (100-pack), 41</w:t>
      </w:r>
    </w:p>
    <w:p w:rsidR="006144BE" w:rsidRDefault="006144BE">
      <w:pPr>
        <w:pStyle w:val="Index1"/>
        <w:tabs>
          <w:tab w:val="right" w:pos="5030"/>
        </w:tabs>
        <w:rPr>
          <w:noProof/>
        </w:rPr>
      </w:pPr>
      <w:r>
        <w:rPr>
          <w:noProof/>
        </w:rPr>
        <w:t>Windows Embedded 8.1 Industry, 42</w:t>
      </w:r>
    </w:p>
    <w:p w:rsidR="006144BE" w:rsidRDefault="006144BE">
      <w:pPr>
        <w:pStyle w:val="Index1"/>
        <w:tabs>
          <w:tab w:val="right" w:pos="5030"/>
        </w:tabs>
        <w:rPr>
          <w:noProof/>
        </w:rPr>
      </w:pPr>
      <w:r>
        <w:rPr>
          <w:noProof/>
        </w:rPr>
        <w:t>Windows Embedded 8/8.1 Pro, Industry Pro, 43</w:t>
      </w:r>
    </w:p>
    <w:p w:rsidR="006144BE" w:rsidRDefault="006144BE">
      <w:pPr>
        <w:pStyle w:val="Index1"/>
        <w:tabs>
          <w:tab w:val="right" w:pos="5030"/>
        </w:tabs>
        <w:rPr>
          <w:noProof/>
        </w:rPr>
      </w:pPr>
      <w:r>
        <w:rPr>
          <w:noProof/>
        </w:rPr>
        <w:t>Windows Embedded for Point of Service, 43</w:t>
      </w:r>
    </w:p>
    <w:p w:rsidR="006144BE" w:rsidRDefault="006144BE">
      <w:pPr>
        <w:pStyle w:val="Index1"/>
        <w:tabs>
          <w:tab w:val="right" w:pos="5030"/>
        </w:tabs>
        <w:rPr>
          <w:noProof/>
        </w:rPr>
      </w:pPr>
      <w:r>
        <w:rPr>
          <w:noProof/>
        </w:rPr>
        <w:t>Windows Embedded POSReady 2009, 43</w:t>
      </w:r>
    </w:p>
    <w:p w:rsidR="006144BE" w:rsidRDefault="006144BE">
      <w:pPr>
        <w:pStyle w:val="Index1"/>
        <w:tabs>
          <w:tab w:val="right" w:pos="5030"/>
        </w:tabs>
        <w:rPr>
          <w:noProof/>
        </w:rPr>
      </w:pPr>
      <w:r>
        <w:rPr>
          <w:noProof/>
        </w:rPr>
        <w:t>Windows Embedded POSReady 7, 43</w:t>
      </w:r>
    </w:p>
    <w:p w:rsidR="006144BE" w:rsidRDefault="006144BE">
      <w:pPr>
        <w:pStyle w:val="Index1"/>
        <w:tabs>
          <w:tab w:val="right" w:pos="5030"/>
        </w:tabs>
        <w:rPr>
          <w:noProof/>
        </w:rPr>
      </w:pPr>
      <w:r>
        <w:rPr>
          <w:noProof/>
        </w:rPr>
        <w:t>Windows Embedded POSReady 7 Pro, 43</w:t>
      </w:r>
    </w:p>
    <w:p w:rsidR="006144BE" w:rsidRDefault="006144BE">
      <w:pPr>
        <w:pStyle w:val="Index1"/>
        <w:tabs>
          <w:tab w:val="right" w:pos="5030"/>
        </w:tabs>
        <w:rPr>
          <w:noProof/>
        </w:rPr>
      </w:pPr>
      <w:r>
        <w:rPr>
          <w:noProof/>
        </w:rPr>
        <w:t>Windows Embedded Standard 2009, 43</w:t>
      </w:r>
    </w:p>
    <w:p w:rsidR="006144BE" w:rsidRDefault="006144BE">
      <w:pPr>
        <w:pStyle w:val="Index1"/>
        <w:tabs>
          <w:tab w:val="right" w:pos="5030"/>
        </w:tabs>
        <w:rPr>
          <w:noProof/>
        </w:rPr>
      </w:pPr>
      <w:r>
        <w:rPr>
          <w:noProof/>
        </w:rPr>
        <w:t>Windows Embedded Standard 7, 43</w:t>
      </w:r>
    </w:p>
    <w:p w:rsidR="006144BE" w:rsidRDefault="006144BE">
      <w:pPr>
        <w:pStyle w:val="Index1"/>
        <w:tabs>
          <w:tab w:val="right" w:pos="5030"/>
        </w:tabs>
        <w:rPr>
          <w:noProof/>
        </w:rPr>
      </w:pPr>
      <w:r>
        <w:rPr>
          <w:noProof/>
        </w:rPr>
        <w:t>Windows HPC Server, 51</w:t>
      </w:r>
    </w:p>
    <w:p w:rsidR="006144BE" w:rsidRDefault="006144BE">
      <w:pPr>
        <w:pStyle w:val="Index1"/>
        <w:tabs>
          <w:tab w:val="right" w:pos="5030"/>
        </w:tabs>
        <w:rPr>
          <w:noProof/>
        </w:rPr>
      </w:pPr>
      <w:r>
        <w:rPr>
          <w:noProof/>
        </w:rPr>
        <w:t>Windows MultiPoint Server 2012, 48</w:t>
      </w:r>
    </w:p>
    <w:p w:rsidR="006144BE" w:rsidRDefault="006144BE">
      <w:pPr>
        <w:pStyle w:val="Index1"/>
        <w:tabs>
          <w:tab w:val="right" w:pos="5030"/>
        </w:tabs>
        <w:rPr>
          <w:noProof/>
        </w:rPr>
      </w:pPr>
      <w:r>
        <w:rPr>
          <w:noProof/>
        </w:rPr>
        <w:t>Windows MultiPoint Server 2016 Premium, 48</w:t>
      </w:r>
    </w:p>
    <w:p w:rsidR="006144BE" w:rsidRDefault="006144BE">
      <w:pPr>
        <w:pStyle w:val="Index1"/>
        <w:tabs>
          <w:tab w:val="right" w:pos="5030"/>
        </w:tabs>
        <w:rPr>
          <w:noProof/>
        </w:rPr>
      </w:pPr>
      <w:r>
        <w:rPr>
          <w:noProof/>
        </w:rPr>
        <w:t>Windows Server, 95</w:t>
      </w:r>
    </w:p>
    <w:p w:rsidR="006144BE" w:rsidRDefault="006144BE">
      <w:pPr>
        <w:pStyle w:val="Index1"/>
        <w:tabs>
          <w:tab w:val="right" w:pos="5030"/>
        </w:tabs>
        <w:rPr>
          <w:noProof/>
        </w:rPr>
      </w:pPr>
      <w:r>
        <w:rPr>
          <w:noProof/>
        </w:rPr>
        <w:t>Windows Server 2016, 49</w:t>
      </w:r>
    </w:p>
    <w:p w:rsidR="006144BE" w:rsidRDefault="006144BE">
      <w:pPr>
        <w:pStyle w:val="Index1"/>
        <w:tabs>
          <w:tab w:val="right" w:pos="5030"/>
        </w:tabs>
        <w:rPr>
          <w:noProof/>
        </w:rPr>
      </w:pPr>
      <w:r>
        <w:rPr>
          <w:noProof/>
        </w:rPr>
        <w:t>Windows Server 2019 Active Directory Rights Management Services CAL, 48, 49</w:t>
      </w:r>
    </w:p>
    <w:p w:rsidR="006144BE" w:rsidRDefault="006144BE">
      <w:pPr>
        <w:pStyle w:val="Index1"/>
        <w:tabs>
          <w:tab w:val="right" w:pos="5030"/>
        </w:tabs>
        <w:rPr>
          <w:noProof/>
        </w:rPr>
      </w:pPr>
      <w:r>
        <w:rPr>
          <w:noProof/>
        </w:rPr>
        <w:t>Windows Server 2019 Active Directory Rights Management Services External Connector, 49</w:t>
      </w:r>
    </w:p>
    <w:p w:rsidR="006144BE" w:rsidRDefault="006144BE">
      <w:pPr>
        <w:pStyle w:val="Index1"/>
        <w:tabs>
          <w:tab w:val="right" w:pos="5030"/>
        </w:tabs>
        <w:rPr>
          <w:noProof/>
        </w:rPr>
      </w:pPr>
      <w:r>
        <w:rPr>
          <w:noProof/>
        </w:rPr>
        <w:t>Windows Server 2019 CAL, 48, 49</w:t>
      </w:r>
    </w:p>
    <w:p w:rsidR="006144BE" w:rsidRDefault="006144BE">
      <w:pPr>
        <w:pStyle w:val="Index1"/>
        <w:tabs>
          <w:tab w:val="right" w:pos="5030"/>
        </w:tabs>
        <w:rPr>
          <w:noProof/>
        </w:rPr>
      </w:pPr>
      <w:r>
        <w:rPr>
          <w:noProof/>
        </w:rPr>
        <w:t>Windows Server 2019 Datacenter (paket med 16 kärnlicenser), 49</w:t>
      </w:r>
    </w:p>
    <w:p w:rsidR="006144BE" w:rsidRDefault="006144BE">
      <w:pPr>
        <w:pStyle w:val="Index1"/>
        <w:tabs>
          <w:tab w:val="right" w:pos="5030"/>
        </w:tabs>
        <w:rPr>
          <w:noProof/>
        </w:rPr>
      </w:pPr>
      <w:r>
        <w:rPr>
          <w:noProof/>
        </w:rPr>
        <w:t>Windows Server 2019 Datacenter (paket med 2 kärnlicenser), 49</w:t>
      </w:r>
    </w:p>
    <w:p w:rsidR="006144BE" w:rsidRDefault="006144BE">
      <w:pPr>
        <w:pStyle w:val="Index1"/>
        <w:tabs>
          <w:tab w:val="right" w:pos="5030"/>
        </w:tabs>
        <w:rPr>
          <w:noProof/>
        </w:rPr>
      </w:pPr>
      <w:r>
        <w:rPr>
          <w:noProof/>
        </w:rPr>
        <w:t>Windows Server 2019 Essentials, 49</w:t>
      </w:r>
    </w:p>
    <w:p w:rsidR="006144BE" w:rsidRDefault="006144BE">
      <w:pPr>
        <w:pStyle w:val="Index1"/>
        <w:tabs>
          <w:tab w:val="right" w:pos="5030"/>
        </w:tabs>
        <w:rPr>
          <w:noProof/>
        </w:rPr>
      </w:pPr>
      <w:r>
        <w:rPr>
          <w:noProof/>
        </w:rPr>
        <w:t>Windows Server 2019 External Connector, 49</w:t>
      </w:r>
    </w:p>
    <w:p w:rsidR="006144BE" w:rsidRDefault="006144BE">
      <w:pPr>
        <w:pStyle w:val="Index1"/>
        <w:tabs>
          <w:tab w:val="right" w:pos="5030"/>
        </w:tabs>
        <w:rPr>
          <w:noProof/>
        </w:rPr>
      </w:pPr>
      <w:r>
        <w:rPr>
          <w:noProof/>
        </w:rPr>
        <w:t>Windows Server 2019 Remote Desktop Services CAL, 49</w:t>
      </w:r>
    </w:p>
    <w:p w:rsidR="006144BE" w:rsidRDefault="006144BE">
      <w:pPr>
        <w:pStyle w:val="Index1"/>
        <w:tabs>
          <w:tab w:val="right" w:pos="5030"/>
        </w:tabs>
        <w:rPr>
          <w:noProof/>
        </w:rPr>
      </w:pPr>
      <w:r>
        <w:rPr>
          <w:noProof/>
        </w:rPr>
        <w:t>Windows Server 2019 Remote Desktop Services External Connector, 49</w:t>
      </w:r>
    </w:p>
    <w:p w:rsidR="006144BE" w:rsidRDefault="006144BE">
      <w:pPr>
        <w:pStyle w:val="Index1"/>
        <w:tabs>
          <w:tab w:val="right" w:pos="5030"/>
        </w:tabs>
        <w:rPr>
          <w:noProof/>
        </w:rPr>
      </w:pPr>
      <w:r>
        <w:rPr>
          <w:noProof/>
        </w:rPr>
        <w:t>Windows Server 2019 Standard (paket med 16 kärnlicenser), 49</w:t>
      </w:r>
    </w:p>
    <w:p w:rsidR="006144BE" w:rsidRDefault="006144BE">
      <w:pPr>
        <w:pStyle w:val="Index1"/>
        <w:tabs>
          <w:tab w:val="right" w:pos="5030"/>
        </w:tabs>
        <w:rPr>
          <w:noProof/>
        </w:rPr>
      </w:pPr>
      <w:r>
        <w:rPr>
          <w:noProof/>
        </w:rPr>
        <w:t>Windows Server 2019 Standard (paket med 2 kärnlicenser), 49</w:t>
      </w:r>
    </w:p>
    <w:p w:rsidR="006144BE" w:rsidRDefault="006144BE">
      <w:pPr>
        <w:pStyle w:val="Index1"/>
        <w:tabs>
          <w:tab w:val="right" w:pos="5030"/>
        </w:tabs>
        <w:rPr>
          <w:noProof/>
        </w:rPr>
      </w:pPr>
      <w:r>
        <w:rPr>
          <w:noProof/>
        </w:rPr>
        <w:t>Windows Server Data Center, 89</w:t>
      </w:r>
    </w:p>
    <w:p w:rsidR="006144BE" w:rsidRDefault="006144BE">
      <w:pPr>
        <w:pStyle w:val="Index1"/>
        <w:tabs>
          <w:tab w:val="right" w:pos="5030"/>
        </w:tabs>
        <w:rPr>
          <w:noProof/>
        </w:rPr>
      </w:pPr>
      <w:r>
        <w:rPr>
          <w:noProof/>
        </w:rPr>
        <w:t>Windows Server Datacenter, 94, 95</w:t>
      </w:r>
    </w:p>
    <w:p w:rsidR="006144BE" w:rsidRDefault="006144BE">
      <w:pPr>
        <w:pStyle w:val="Index1"/>
        <w:tabs>
          <w:tab w:val="right" w:pos="5030"/>
        </w:tabs>
        <w:rPr>
          <w:noProof/>
        </w:rPr>
      </w:pPr>
      <w:r>
        <w:rPr>
          <w:noProof/>
        </w:rPr>
        <w:t>Windows Server Datacenter (paket med 2 kärnlicenser), 19</w:t>
      </w:r>
    </w:p>
    <w:p w:rsidR="006144BE" w:rsidRDefault="006144BE">
      <w:pPr>
        <w:pStyle w:val="Index1"/>
        <w:tabs>
          <w:tab w:val="right" w:pos="5030"/>
        </w:tabs>
        <w:rPr>
          <w:noProof/>
        </w:rPr>
      </w:pPr>
      <w:r>
        <w:rPr>
          <w:noProof/>
        </w:rPr>
        <w:t>Windows Server Enterprise, 51, 89</w:t>
      </w:r>
    </w:p>
    <w:p w:rsidR="006144BE" w:rsidRDefault="006144BE">
      <w:pPr>
        <w:pStyle w:val="Index1"/>
        <w:tabs>
          <w:tab w:val="right" w:pos="5030"/>
        </w:tabs>
        <w:rPr>
          <w:noProof/>
        </w:rPr>
      </w:pPr>
      <w:r>
        <w:rPr>
          <w:noProof/>
        </w:rPr>
        <w:t>Windows Server for Itanium Based Systems, 51</w:t>
      </w:r>
    </w:p>
    <w:p w:rsidR="006144BE" w:rsidRDefault="006144BE">
      <w:pPr>
        <w:pStyle w:val="Index1"/>
        <w:tabs>
          <w:tab w:val="right" w:pos="5030"/>
        </w:tabs>
        <w:rPr>
          <w:noProof/>
        </w:rPr>
      </w:pPr>
      <w:r>
        <w:rPr>
          <w:noProof/>
        </w:rPr>
        <w:t>Windows Server HPC Edition, 51</w:t>
      </w:r>
    </w:p>
    <w:p w:rsidR="006144BE" w:rsidRDefault="006144BE">
      <w:pPr>
        <w:pStyle w:val="Index1"/>
        <w:tabs>
          <w:tab w:val="right" w:pos="5030"/>
        </w:tabs>
        <w:rPr>
          <w:noProof/>
        </w:rPr>
      </w:pPr>
      <w:r>
        <w:rPr>
          <w:noProof/>
        </w:rPr>
        <w:t>Windows Server Standard, 89, 94, 95</w:t>
      </w:r>
    </w:p>
    <w:p w:rsidR="006144BE" w:rsidRDefault="006144BE">
      <w:pPr>
        <w:pStyle w:val="Index1"/>
        <w:tabs>
          <w:tab w:val="right" w:pos="5030"/>
        </w:tabs>
        <w:rPr>
          <w:noProof/>
        </w:rPr>
      </w:pPr>
      <w:r>
        <w:rPr>
          <w:noProof/>
        </w:rPr>
        <w:t>Windows Server Standard (paket med 2 kärnlicenser), 19</w:t>
      </w:r>
    </w:p>
    <w:p w:rsidR="006144BE" w:rsidRDefault="006144BE">
      <w:pPr>
        <w:pStyle w:val="Index1"/>
        <w:tabs>
          <w:tab w:val="right" w:pos="5030"/>
        </w:tabs>
        <w:rPr>
          <w:noProof/>
        </w:rPr>
      </w:pPr>
      <w:r>
        <w:rPr>
          <w:noProof/>
        </w:rPr>
        <w:t>Windows Server-behållare, 83</w:t>
      </w:r>
    </w:p>
    <w:p w:rsidR="006144BE" w:rsidRDefault="006144BE">
      <w:pPr>
        <w:pStyle w:val="Index1"/>
        <w:tabs>
          <w:tab w:val="right" w:pos="5030"/>
        </w:tabs>
        <w:rPr>
          <w:noProof/>
        </w:rPr>
      </w:pPr>
      <w:r>
        <w:rPr>
          <w:noProof/>
        </w:rPr>
        <w:t>Windows Small Business Server, 51</w:t>
      </w:r>
    </w:p>
    <w:p w:rsidR="006144BE" w:rsidRDefault="006144BE">
      <w:pPr>
        <w:pStyle w:val="Index1"/>
        <w:tabs>
          <w:tab w:val="right" w:pos="5030"/>
        </w:tabs>
        <w:rPr>
          <w:noProof/>
        </w:rPr>
      </w:pPr>
      <w:r>
        <w:rPr>
          <w:noProof/>
        </w:rPr>
        <w:t>Windows VDA E3, 41</w:t>
      </w:r>
    </w:p>
    <w:p w:rsidR="006144BE" w:rsidRDefault="006144BE">
      <w:pPr>
        <w:pStyle w:val="Index1"/>
        <w:tabs>
          <w:tab w:val="right" w:pos="5030"/>
        </w:tabs>
        <w:rPr>
          <w:noProof/>
        </w:rPr>
      </w:pPr>
      <w:r>
        <w:rPr>
          <w:noProof/>
        </w:rPr>
        <w:t>Windows VDA E5, 41</w:t>
      </w:r>
    </w:p>
    <w:p w:rsidR="006144BE" w:rsidRDefault="006144BE">
      <w:pPr>
        <w:pStyle w:val="Index1"/>
        <w:tabs>
          <w:tab w:val="right" w:pos="5030"/>
        </w:tabs>
        <w:rPr>
          <w:noProof/>
        </w:rPr>
      </w:pPr>
      <w:r>
        <w:rPr>
          <w:noProof/>
        </w:rPr>
        <w:t>Windows VDA per enhet, 41</w:t>
      </w:r>
    </w:p>
    <w:p w:rsidR="006144BE" w:rsidRDefault="006144BE">
      <w:pPr>
        <w:pStyle w:val="Index1"/>
        <w:tabs>
          <w:tab w:val="right" w:pos="5030"/>
        </w:tabs>
        <w:rPr>
          <w:noProof/>
        </w:rPr>
      </w:pPr>
      <w:r>
        <w:rPr>
          <w:noProof/>
        </w:rPr>
        <w:t>Windows Vista, 42</w:t>
      </w:r>
    </w:p>
    <w:p w:rsidR="006144BE" w:rsidRDefault="006144BE">
      <w:pPr>
        <w:pStyle w:val="Index1"/>
        <w:tabs>
          <w:tab w:val="right" w:pos="5030"/>
        </w:tabs>
        <w:rPr>
          <w:noProof/>
        </w:rPr>
      </w:pPr>
      <w:r>
        <w:rPr>
          <w:noProof/>
        </w:rPr>
        <w:t>Windows Vista Business/Ultimate for Embedded Systems, 43</w:t>
      </w:r>
    </w:p>
    <w:p w:rsidR="006144BE" w:rsidRDefault="006144BE">
      <w:pPr>
        <w:pStyle w:val="Index1"/>
        <w:tabs>
          <w:tab w:val="right" w:pos="5030"/>
        </w:tabs>
        <w:rPr>
          <w:noProof/>
        </w:rPr>
      </w:pPr>
      <w:r>
        <w:rPr>
          <w:noProof/>
        </w:rPr>
        <w:t>Windows XP, 43</w:t>
      </w:r>
    </w:p>
    <w:p w:rsidR="006144BE" w:rsidRDefault="006144BE">
      <w:pPr>
        <w:pStyle w:val="Index1"/>
        <w:tabs>
          <w:tab w:val="right" w:pos="5030"/>
        </w:tabs>
        <w:rPr>
          <w:noProof/>
        </w:rPr>
      </w:pPr>
      <w:r>
        <w:rPr>
          <w:noProof/>
        </w:rPr>
        <w:t>Windows XP Embedded, 43</w:t>
      </w:r>
    </w:p>
    <w:p w:rsidR="006144BE" w:rsidRDefault="006144BE">
      <w:pPr>
        <w:pStyle w:val="Index1"/>
        <w:tabs>
          <w:tab w:val="right" w:pos="5030"/>
        </w:tabs>
        <w:rPr>
          <w:noProof/>
        </w:rPr>
      </w:pPr>
      <w:r>
        <w:rPr>
          <w:noProof/>
        </w:rPr>
        <w:t>Windows XP Professional for Embedded Systems, 43</w:t>
      </w:r>
    </w:p>
    <w:p w:rsidR="006144BE" w:rsidRDefault="006144BE">
      <w:pPr>
        <w:pStyle w:val="Index1"/>
        <w:tabs>
          <w:tab w:val="right" w:pos="5030"/>
        </w:tabs>
        <w:rPr>
          <w:noProof/>
        </w:rPr>
      </w:pPr>
      <w:r>
        <w:rPr>
          <w:noProof/>
        </w:rPr>
        <w:t>Windows-följeprenumeration, 46</w:t>
      </w:r>
    </w:p>
    <w:p w:rsidR="006144BE" w:rsidRDefault="006144BE">
      <w:pPr>
        <w:pStyle w:val="Index1"/>
        <w:tabs>
          <w:tab w:val="right" w:pos="5030"/>
        </w:tabs>
        <w:rPr>
          <w:noProof/>
        </w:rPr>
      </w:pPr>
      <w:r>
        <w:rPr>
          <w:noProof/>
        </w:rPr>
        <w:t>Word 2019, 23</w:t>
      </w:r>
    </w:p>
    <w:p w:rsidR="006144BE" w:rsidRDefault="006144BE">
      <w:pPr>
        <w:pStyle w:val="Index1"/>
        <w:tabs>
          <w:tab w:val="right" w:pos="5030"/>
        </w:tabs>
        <w:rPr>
          <w:noProof/>
        </w:rPr>
      </w:pPr>
      <w:r>
        <w:rPr>
          <w:noProof/>
        </w:rPr>
        <w:t>Word 2019 för Mac, 24</w:t>
      </w:r>
    </w:p>
    <w:p w:rsidR="006144BE" w:rsidRDefault="006144BE">
      <w:pPr>
        <w:pStyle w:val="Index1"/>
        <w:tabs>
          <w:tab w:val="right" w:pos="5030"/>
        </w:tabs>
        <w:rPr>
          <w:noProof/>
        </w:rPr>
      </w:pPr>
      <w:r>
        <w:rPr>
          <w:noProof/>
        </w:rPr>
        <w:t>Work at Home för Mac 2019, 24</w:t>
      </w:r>
    </w:p>
    <w:p w:rsidR="006144BE" w:rsidRDefault="006144BE">
      <w:pPr>
        <w:pStyle w:val="Index1"/>
        <w:tabs>
          <w:tab w:val="right" w:pos="5030"/>
        </w:tabs>
        <w:rPr>
          <w:noProof/>
        </w:rPr>
      </w:pPr>
      <w:r>
        <w:rPr>
          <w:noProof/>
        </w:rPr>
        <w:t>Work at Home for Office Professional Plus 2019, 23</w:t>
      </w:r>
    </w:p>
    <w:p w:rsidR="006144BE" w:rsidRDefault="006144BE">
      <w:pPr>
        <w:pStyle w:val="Index1"/>
        <w:tabs>
          <w:tab w:val="right" w:pos="5030"/>
        </w:tabs>
        <w:rPr>
          <w:noProof/>
        </w:rPr>
      </w:pPr>
      <w:r>
        <w:rPr>
          <w:noProof/>
        </w:rPr>
        <w:t>Work at Home for Office Standard 2019, 23</w:t>
      </w:r>
    </w:p>
    <w:p w:rsidR="006144BE" w:rsidRDefault="006144BE">
      <w:pPr>
        <w:pStyle w:val="Index1"/>
        <w:tabs>
          <w:tab w:val="right" w:pos="5030"/>
        </w:tabs>
        <w:rPr>
          <w:noProof/>
        </w:rPr>
      </w:pPr>
      <w:r>
        <w:rPr>
          <w:noProof/>
        </w:rPr>
        <w:t>Workplace Analytics, 72</w:t>
      </w:r>
    </w:p>
    <w:p w:rsidR="006144BE" w:rsidRDefault="006144BE">
      <w:pPr>
        <w:pStyle w:val="ProductList-Body"/>
        <w:rPr>
          <w:noProof/>
        </w:rPr>
        <w:sectPr w:rsidR="006144BE" w:rsidSect="006144BE">
          <w:type w:val="continuous"/>
          <w:pgSz w:w="12240" w:h="15840" w:code="1"/>
          <w:pgMar w:top="1170" w:right="720" w:bottom="720" w:left="720" w:header="432" w:footer="288" w:gutter="0"/>
          <w:cols w:num="2" w:space="720"/>
        </w:sectPr>
      </w:pPr>
    </w:p>
    <w:p w:rsidR="00434D13" w:rsidRDefault="00FB0FFF">
      <w:pPr>
        <w:pStyle w:val="ProductList-Body"/>
        <w:sectPr w:rsidR="00434D13" w:rsidSect="006144BE">
          <w:type w:val="continuous"/>
          <w:pgSz w:w="12240" w:h="15840" w:code="1"/>
          <w:pgMar w:top="1170" w:right="720" w:bottom="720" w:left="720" w:header="432" w:footer="288" w:gutter="0"/>
          <w:cols w:num="2" w:space="360"/>
        </w:sectPr>
      </w:pPr>
      <w:r>
        <w:fldChar w:fldCharType="end"/>
      </w:r>
    </w:p>
    <w:p w:rsidR="00434D13" w:rsidRDefault="00434D13">
      <w:pPr>
        <w:pStyle w:val="ProductList-Body"/>
      </w:pPr>
    </w:p>
    <w:sectPr w:rsidR="00434D13"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453BF" w:rsidRDefault="004453BF" w:rsidP="007C7D4D">
      <w:pPr>
        <w:spacing w:after="0"/>
      </w:pPr>
      <w:r>
        <w:separator/>
      </w:r>
    </w:p>
    <w:p w:rsidR="004453BF" w:rsidRDefault="004453BF"/>
  </w:endnote>
  <w:endnote w:type="continuationSeparator" w:id="0">
    <w:p w:rsidR="004453BF" w:rsidRDefault="004453BF" w:rsidP="007C7D4D">
      <w:pPr>
        <w:spacing w:after="0"/>
      </w:pPr>
      <w:r>
        <w:continuationSeparator/>
      </w:r>
    </w:p>
    <w:p w:rsidR="004453BF" w:rsidRDefault="004453BF"/>
  </w:endnote>
  <w:endnote w:type="continuationNotice" w:id="1">
    <w:p w:rsidR="004453BF" w:rsidRDefault="004453B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41D8" w:rsidRDefault="00FB0FF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34D1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D13" w:rsidRDefault="004453BF">
          <w:pPr>
            <w:pStyle w:val="PURFooterText"/>
            <w:jc w:val="center"/>
          </w:pPr>
          <w:hyperlink w:anchor="_Sec842">
            <w:r w:rsidR="00FB0FFF">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31">
            <w:r w:rsidR="00FB0FFF">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36">
            <w:r w:rsidR="00FB0FFF">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47">
            <w:r w:rsidR="00FB0FFF">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48">
            <w:r w:rsidR="00FB0FFF">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49">
            <w:r w:rsidR="00FB0FFF">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91">
            <w:r w:rsidR="00FB0FFF">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844">
            <w:r w:rsidR="00FB0FFF">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34D1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D13" w:rsidRDefault="004453BF">
          <w:pPr>
            <w:pStyle w:val="PURFooterText"/>
            <w:jc w:val="center"/>
          </w:pPr>
          <w:hyperlink w:anchor="_Sec842">
            <w:r w:rsidR="00FB0FFF">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31">
            <w:r w:rsidR="00FB0FFF">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36">
            <w:r w:rsidR="00FB0FFF">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47">
            <w:r w:rsidR="00FB0FFF">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48">
            <w:r w:rsidR="00FB0FFF">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49">
            <w:r w:rsidR="00FB0FFF">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91">
            <w:r w:rsidR="00FB0FFF">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844">
            <w:r w:rsidR="00FB0FFF">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34D1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D13" w:rsidRDefault="004453BF">
          <w:pPr>
            <w:pStyle w:val="PURFooterText"/>
            <w:jc w:val="center"/>
          </w:pPr>
          <w:hyperlink w:anchor="_Sec842">
            <w:r w:rsidR="00FB0FFF">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31">
            <w:r w:rsidR="00FB0FFF">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36">
            <w:r w:rsidR="00FB0FFF">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47">
            <w:r w:rsidR="00FB0FFF">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48">
            <w:r w:rsidR="00FB0FFF">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49">
            <w:r w:rsidR="00FB0FFF">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91">
            <w:r w:rsidR="00FB0FFF">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844">
            <w:r w:rsidR="00FB0FFF">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34D1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842">
            <w:r w:rsidR="00FB0FFF">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D13" w:rsidRDefault="004453BF">
          <w:pPr>
            <w:pStyle w:val="PURFooterText"/>
            <w:jc w:val="center"/>
          </w:pPr>
          <w:hyperlink w:anchor="_Sec531">
            <w:r w:rsidR="00FB0FFF">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36">
            <w:r w:rsidR="00FB0FFF">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47">
            <w:r w:rsidR="00FB0FFF">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48">
            <w:r w:rsidR="00FB0FFF">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49">
            <w:r w:rsidR="00FB0FFF">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91">
            <w:r w:rsidR="00FB0FFF">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844">
            <w:r w:rsidR="00FB0FFF">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34D1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842">
            <w:r w:rsidR="00FB0FFF">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31">
            <w:r w:rsidR="00FB0FFF">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D13" w:rsidRDefault="004453BF">
          <w:pPr>
            <w:pStyle w:val="PURFooterText"/>
            <w:jc w:val="center"/>
          </w:pPr>
          <w:hyperlink w:anchor="_Sec536">
            <w:r w:rsidR="00FB0FFF">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47">
            <w:r w:rsidR="00FB0FFF">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48">
            <w:r w:rsidR="00FB0FFF">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49">
            <w:r w:rsidR="00FB0FFF">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91">
            <w:r w:rsidR="00FB0FFF">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844">
            <w:r w:rsidR="00FB0FFF">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34D1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842">
            <w:r w:rsidR="00FB0FFF">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31">
            <w:r w:rsidR="00FB0FFF">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36">
            <w:r w:rsidR="00FB0FFF">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D13" w:rsidRDefault="004453BF">
          <w:pPr>
            <w:pStyle w:val="PURFooterText"/>
            <w:jc w:val="center"/>
          </w:pPr>
          <w:hyperlink w:anchor="_Sec547">
            <w:r w:rsidR="00FB0FFF">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48">
            <w:r w:rsidR="00FB0FFF">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49">
            <w:r w:rsidR="00FB0FFF">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91">
            <w:r w:rsidR="00FB0FFF">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844">
            <w:r w:rsidR="00FB0FFF">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34D1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842">
            <w:r w:rsidR="00FB0FFF">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31">
            <w:r w:rsidR="00FB0FFF">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36">
            <w:r w:rsidR="00FB0FFF">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47">
            <w:r w:rsidR="00FB0FFF">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D13" w:rsidRDefault="004453BF">
          <w:pPr>
            <w:pStyle w:val="PURFooterText"/>
            <w:jc w:val="center"/>
          </w:pPr>
          <w:hyperlink w:anchor="_Sec548">
            <w:r w:rsidR="00FB0FFF">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49">
            <w:r w:rsidR="00FB0FFF">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91">
            <w:r w:rsidR="00FB0FFF">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844">
            <w:r w:rsidR="00FB0FFF">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34D1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842">
            <w:r w:rsidR="00FB0FFF">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31">
            <w:r w:rsidR="00FB0FFF">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36">
            <w:r w:rsidR="00FB0FFF">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47">
            <w:r w:rsidR="00FB0FFF">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48">
            <w:r w:rsidR="00FB0FFF">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D13" w:rsidRDefault="004453BF">
          <w:pPr>
            <w:pStyle w:val="PURFooterText"/>
            <w:jc w:val="center"/>
          </w:pPr>
          <w:hyperlink w:anchor="_Sec549">
            <w:r w:rsidR="00FB0FFF">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91">
            <w:r w:rsidR="00FB0FFF">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844">
            <w:r w:rsidR="00FB0FFF">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34D1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842">
            <w:r w:rsidR="00FB0FFF">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31">
            <w:r w:rsidR="00FB0FFF">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36">
            <w:r w:rsidR="00FB0FFF">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47">
            <w:r w:rsidR="00FB0FFF">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48">
            <w:r w:rsidR="00FB0FFF">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49">
            <w:r w:rsidR="00FB0FFF">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D13" w:rsidRDefault="004453BF">
          <w:pPr>
            <w:pStyle w:val="PURFooterText"/>
            <w:jc w:val="center"/>
          </w:pPr>
          <w:hyperlink w:anchor="_Sec591">
            <w:r w:rsidR="00FB0FFF">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844">
            <w:r w:rsidR="00FB0FFF">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34D1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842">
            <w:r w:rsidR="00FB0FFF">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31">
            <w:r w:rsidR="00FB0FFF">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36">
            <w:r w:rsidR="00FB0FFF">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47">
            <w:r w:rsidR="00FB0FFF">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48">
            <w:r w:rsidR="00FB0FFF">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49">
            <w:r w:rsidR="00FB0FFF">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91">
            <w:r w:rsidR="00FB0FFF">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D13" w:rsidRDefault="004453BF">
          <w:pPr>
            <w:pStyle w:val="PURFooterText"/>
            <w:jc w:val="center"/>
          </w:pPr>
          <w:hyperlink w:anchor="_Sec844">
            <w:r w:rsidR="00FB0FFF">
              <w:rPr>
                <w:color w:val="00467F"/>
                <w:u w:val="single"/>
              </w:rPr>
              <w:t>Index</w:t>
            </w:r>
          </w:hyperlink>
        </w:p>
      </w:tc>
    </w:tr>
  </w:tbl>
  <w:p w:rsidR="00434D13" w:rsidRDefault="00434D1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34D1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842">
            <w:r w:rsidR="00FB0FFF">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31">
            <w:r w:rsidR="00FB0FFF">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36">
            <w:r w:rsidR="00FB0FFF">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47">
            <w:r w:rsidR="00FB0FFF">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48">
            <w:r w:rsidR="00FB0FFF">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49">
            <w:r w:rsidR="00FB0FFF">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D13" w:rsidRDefault="004453BF">
          <w:pPr>
            <w:pStyle w:val="PURFooterText"/>
            <w:jc w:val="center"/>
          </w:pPr>
          <w:hyperlink w:anchor="_Sec591">
            <w:r w:rsidR="00FB0FFF">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D13" w:rsidRDefault="00434D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D13" w:rsidRDefault="004453BF">
          <w:pPr>
            <w:pStyle w:val="PURFooterText"/>
            <w:jc w:val="center"/>
          </w:pPr>
          <w:hyperlink w:anchor="_Sec844">
            <w:r w:rsidR="00FB0FFF">
              <w:rPr>
                <w:color w:val="00467F"/>
                <w:u w:val="single"/>
              </w:rPr>
              <w:t>Index</w:t>
            </w:r>
          </w:hyperlink>
        </w:p>
      </w:tc>
    </w:tr>
  </w:tbl>
  <w:p w:rsidR="00434D13" w:rsidRDefault="00434D1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453BF" w:rsidRDefault="004453BF" w:rsidP="007C7D4D">
      <w:pPr>
        <w:spacing w:after="0"/>
      </w:pPr>
      <w:r>
        <w:separator/>
      </w:r>
    </w:p>
    <w:p w:rsidR="004453BF" w:rsidRDefault="004453BF"/>
  </w:footnote>
  <w:footnote w:type="continuationSeparator" w:id="0">
    <w:p w:rsidR="004453BF" w:rsidRDefault="004453BF" w:rsidP="007C7D4D">
      <w:pPr>
        <w:spacing w:after="0"/>
      </w:pPr>
      <w:r>
        <w:continuationSeparator/>
      </w:r>
    </w:p>
    <w:p w:rsidR="004453BF" w:rsidRDefault="004453BF"/>
  </w:footnote>
  <w:footnote w:type="continuationNotice" w:id="1">
    <w:p w:rsidR="004453BF" w:rsidRDefault="004453B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434D13">
      <w:tc>
        <w:tcPr>
          <w:tcW w:w="8560" w:type="dxa"/>
        </w:tcPr>
        <w:p w:rsidR="00434D13" w:rsidRDefault="00FB0FFF">
          <w:pPr>
            <w:pStyle w:val="PURHeaderText"/>
          </w:pPr>
          <w:r>
            <w:t>Produktvillkor för Microsofts volymlicensiering (svenska, juni 2019)</w:t>
          </w:r>
        </w:p>
      </w:tc>
      <w:tc>
        <w:tcPr>
          <w:tcW w:w="3680" w:type="dxa"/>
        </w:tcPr>
        <w:p w:rsidR="00434D13" w:rsidRDefault="00FB0FF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434D13">
      <w:tc>
        <w:tcPr>
          <w:tcW w:w="8560" w:type="dxa"/>
        </w:tcPr>
        <w:p w:rsidR="00434D13" w:rsidRDefault="00FB0FFF">
          <w:pPr>
            <w:pStyle w:val="PURHeaderText"/>
          </w:pPr>
          <w:r>
            <w:t>Produktvillkor för Microsofts volymlicensiering (svenska, juni 2019)</w:t>
          </w:r>
        </w:p>
      </w:tc>
      <w:tc>
        <w:tcPr>
          <w:tcW w:w="3680" w:type="dxa"/>
        </w:tcPr>
        <w:p w:rsidR="00434D13" w:rsidRDefault="00FB0FF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434D13">
      <w:tc>
        <w:tcPr>
          <w:tcW w:w="8560" w:type="dxa"/>
        </w:tcPr>
        <w:p w:rsidR="00434D13" w:rsidRDefault="00FB0FFF">
          <w:pPr>
            <w:pStyle w:val="PURHeaderText"/>
          </w:pPr>
          <w:r>
            <w:t>Produktvillkor för Microsofts volymlicensiering (svenska, juni 2019)</w:t>
          </w:r>
        </w:p>
      </w:tc>
      <w:tc>
        <w:tcPr>
          <w:tcW w:w="3680" w:type="dxa"/>
        </w:tcPr>
        <w:p w:rsidR="00434D13" w:rsidRDefault="00FB0FF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434D13">
      <w:tc>
        <w:tcPr>
          <w:tcW w:w="8560" w:type="dxa"/>
        </w:tcPr>
        <w:p w:rsidR="00434D13" w:rsidRDefault="00FB0FFF">
          <w:pPr>
            <w:pStyle w:val="PURHeaderText"/>
          </w:pPr>
          <w:r>
            <w:t>Produktvillkor för Microsofts volymlicensiering (svenska, juni 2019)</w:t>
          </w:r>
        </w:p>
      </w:tc>
      <w:tc>
        <w:tcPr>
          <w:tcW w:w="3680" w:type="dxa"/>
        </w:tcPr>
        <w:p w:rsidR="00434D13" w:rsidRDefault="00FB0FF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434D13">
      <w:tc>
        <w:tcPr>
          <w:tcW w:w="8560" w:type="dxa"/>
        </w:tcPr>
        <w:p w:rsidR="00434D13" w:rsidRDefault="00FB0FFF">
          <w:pPr>
            <w:pStyle w:val="PURHeaderText"/>
          </w:pPr>
          <w:r>
            <w:t>Produktvillkor för Microsofts volymlicensiering (svenska, juni 2019)</w:t>
          </w:r>
        </w:p>
      </w:tc>
      <w:tc>
        <w:tcPr>
          <w:tcW w:w="3680" w:type="dxa"/>
        </w:tcPr>
        <w:p w:rsidR="00434D13" w:rsidRDefault="00FB0FF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434D13">
      <w:tc>
        <w:tcPr>
          <w:tcW w:w="8560" w:type="dxa"/>
        </w:tcPr>
        <w:p w:rsidR="00434D13" w:rsidRDefault="00FB0FFF">
          <w:pPr>
            <w:pStyle w:val="PURHeaderText"/>
          </w:pPr>
          <w:r>
            <w:t>Produktvillkor för Microsofts volymlicensiering (svenska, juni 2019)</w:t>
          </w:r>
        </w:p>
      </w:tc>
      <w:tc>
        <w:tcPr>
          <w:tcW w:w="3680" w:type="dxa"/>
        </w:tcPr>
        <w:p w:rsidR="00434D13" w:rsidRDefault="00FB0FF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434D13">
      <w:tc>
        <w:tcPr>
          <w:tcW w:w="8560" w:type="dxa"/>
        </w:tcPr>
        <w:p w:rsidR="00434D13" w:rsidRDefault="00FB0FFF">
          <w:pPr>
            <w:pStyle w:val="PURHeaderText"/>
          </w:pPr>
          <w:r>
            <w:t>Produktvillkor för Microsofts volymlicensiering (svenska, juni 2019)</w:t>
          </w:r>
        </w:p>
      </w:tc>
      <w:tc>
        <w:tcPr>
          <w:tcW w:w="3680" w:type="dxa"/>
        </w:tcPr>
        <w:p w:rsidR="00434D13" w:rsidRDefault="00FB0FF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434D13">
      <w:tc>
        <w:tcPr>
          <w:tcW w:w="8560" w:type="dxa"/>
        </w:tcPr>
        <w:p w:rsidR="00434D13" w:rsidRDefault="00FB0FFF">
          <w:pPr>
            <w:pStyle w:val="PURHeaderText"/>
          </w:pPr>
          <w:r>
            <w:t>Produktvillkor för Microsofts volymlicensiering (svenska, juni 2019)</w:t>
          </w:r>
        </w:p>
      </w:tc>
      <w:tc>
        <w:tcPr>
          <w:tcW w:w="3680" w:type="dxa"/>
        </w:tcPr>
        <w:p w:rsidR="00434D13" w:rsidRDefault="00FB0FF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434D13">
      <w:tc>
        <w:tcPr>
          <w:tcW w:w="8560" w:type="dxa"/>
        </w:tcPr>
        <w:p w:rsidR="00434D13" w:rsidRDefault="00FB0FFF">
          <w:pPr>
            <w:pStyle w:val="PURHeaderText"/>
          </w:pPr>
          <w:r>
            <w:t>Produktvillkor för Microsofts volymlicensiering (svenska, juni 2019)</w:t>
          </w:r>
        </w:p>
      </w:tc>
      <w:tc>
        <w:tcPr>
          <w:tcW w:w="3680" w:type="dxa"/>
        </w:tcPr>
        <w:p w:rsidR="00434D13" w:rsidRDefault="00FB0FF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434D13">
      <w:tc>
        <w:tcPr>
          <w:tcW w:w="8560" w:type="dxa"/>
        </w:tcPr>
        <w:p w:rsidR="00434D13" w:rsidRDefault="00FB0FFF">
          <w:pPr>
            <w:pStyle w:val="PURHeaderText"/>
          </w:pPr>
          <w:r>
            <w:t>Produktvillkor för Microsofts volymlicensiering (svenska, juni 2019)</w:t>
          </w:r>
        </w:p>
      </w:tc>
      <w:tc>
        <w:tcPr>
          <w:tcW w:w="3680" w:type="dxa"/>
        </w:tcPr>
        <w:p w:rsidR="00434D13" w:rsidRDefault="00FB0FF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434D13">
      <w:tc>
        <w:tcPr>
          <w:tcW w:w="8560" w:type="dxa"/>
        </w:tcPr>
        <w:p w:rsidR="00434D13" w:rsidRDefault="00FB0FFF">
          <w:pPr>
            <w:pStyle w:val="PURHeaderText"/>
          </w:pPr>
          <w:r>
            <w:t>Produktvillkor för Microsofts volymlicensiering (svenska, juni 2019)</w:t>
          </w:r>
        </w:p>
      </w:tc>
      <w:tc>
        <w:tcPr>
          <w:tcW w:w="3680" w:type="dxa"/>
        </w:tcPr>
        <w:p w:rsidR="00434D13" w:rsidRDefault="00FB0FF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21CC3"/>
    <w:multiLevelType w:val="multilevel"/>
    <w:tmpl w:val="553A1E0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E84556"/>
    <w:multiLevelType w:val="multilevel"/>
    <w:tmpl w:val="6D78FE0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233012"/>
    <w:multiLevelType w:val="multilevel"/>
    <w:tmpl w:val="B42213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2F71D6"/>
    <w:multiLevelType w:val="multilevel"/>
    <w:tmpl w:val="E5069B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1635D1"/>
    <w:multiLevelType w:val="multilevel"/>
    <w:tmpl w:val="8A4AA8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4C354F"/>
    <w:multiLevelType w:val="multilevel"/>
    <w:tmpl w:val="9E1C2C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81195C"/>
    <w:multiLevelType w:val="multilevel"/>
    <w:tmpl w:val="2C7CF2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194030"/>
    <w:multiLevelType w:val="multilevel"/>
    <w:tmpl w:val="43F0CB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106389"/>
    <w:multiLevelType w:val="multilevel"/>
    <w:tmpl w:val="737009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D007EF"/>
    <w:multiLevelType w:val="multilevel"/>
    <w:tmpl w:val="286C2A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461D80"/>
    <w:multiLevelType w:val="multilevel"/>
    <w:tmpl w:val="C6286D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9A0811"/>
    <w:multiLevelType w:val="multilevel"/>
    <w:tmpl w:val="4DBC8E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AD660E"/>
    <w:multiLevelType w:val="multilevel"/>
    <w:tmpl w:val="085C21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174676"/>
    <w:multiLevelType w:val="multilevel"/>
    <w:tmpl w:val="9AD467C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DD69C2"/>
    <w:multiLevelType w:val="multilevel"/>
    <w:tmpl w:val="2DC8C2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140412"/>
    <w:multiLevelType w:val="multilevel"/>
    <w:tmpl w:val="CEB8E7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F903BF"/>
    <w:multiLevelType w:val="multilevel"/>
    <w:tmpl w:val="D98C51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FD19C6"/>
    <w:multiLevelType w:val="multilevel"/>
    <w:tmpl w:val="EDCAF10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3B1C6E"/>
    <w:multiLevelType w:val="multilevel"/>
    <w:tmpl w:val="C39482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1356ED"/>
    <w:multiLevelType w:val="multilevel"/>
    <w:tmpl w:val="1F1487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2D74B0"/>
    <w:multiLevelType w:val="multilevel"/>
    <w:tmpl w:val="8CB8D2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4F1870"/>
    <w:multiLevelType w:val="multilevel"/>
    <w:tmpl w:val="505EB11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78077B"/>
    <w:multiLevelType w:val="multilevel"/>
    <w:tmpl w:val="58726A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5756B7"/>
    <w:multiLevelType w:val="multilevel"/>
    <w:tmpl w:val="F14EE0A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2424DF"/>
    <w:multiLevelType w:val="multilevel"/>
    <w:tmpl w:val="5296CA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F260DC"/>
    <w:multiLevelType w:val="multilevel"/>
    <w:tmpl w:val="6262C5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E40C43"/>
    <w:multiLevelType w:val="multilevel"/>
    <w:tmpl w:val="32B6DC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0F699D"/>
    <w:multiLevelType w:val="multilevel"/>
    <w:tmpl w:val="D7685C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8C151C"/>
    <w:multiLevelType w:val="multilevel"/>
    <w:tmpl w:val="008433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BE6E5D"/>
    <w:multiLevelType w:val="multilevel"/>
    <w:tmpl w:val="807A61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355EFA"/>
    <w:multiLevelType w:val="multilevel"/>
    <w:tmpl w:val="B6DEF4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6F5F0F"/>
    <w:multiLevelType w:val="multilevel"/>
    <w:tmpl w:val="14347A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4B64A7"/>
    <w:multiLevelType w:val="multilevel"/>
    <w:tmpl w:val="33EE8B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A363B2"/>
    <w:multiLevelType w:val="multilevel"/>
    <w:tmpl w:val="FDCABA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023108"/>
    <w:multiLevelType w:val="multilevel"/>
    <w:tmpl w:val="8A0A14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F87F2F"/>
    <w:multiLevelType w:val="multilevel"/>
    <w:tmpl w:val="DEBEC5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292E43"/>
    <w:multiLevelType w:val="multilevel"/>
    <w:tmpl w:val="FFE0B7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4022E4"/>
    <w:multiLevelType w:val="multilevel"/>
    <w:tmpl w:val="73B68C0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CB7E8C"/>
    <w:multiLevelType w:val="multilevel"/>
    <w:tmpl w:val="190AFE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6B7D7C"/>
    <w:multiLevelType w:val="multilevel"/>
    <w:tmpl w:val="9CC26B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320FD8"/>
    <w:multiLevelType w:val="multilevel"/>
    <w:tmpl w:val="14D23F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E27A1F"/>
    <w:multiLevelType w:val="multilevel"/>
    <w:tmpl w:val="85B4DC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3312D7"/>
    <w:multiLevelType w:val="multilevel"/>
    <w:tmpl w:val="D9FC38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DF05F2"/>
    <w:multiLevelType w:val="multilevel"/>
    <w:tmpl w:val="8E7A53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5186464B"/>
    <w:multiLevelType w:val="multilevel"/>
    <w:tmpl w:val="C76049A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5E66FE"/>
    <w:multiLevelType w:val="multilevel"/>
    <w:tmpl w:val="CA28E3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B73F28"/>
    <w:multiLevelType w:val="multilevel"/>
    <w:tmpl w:val="57DE6A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4DF24AC"/>
    <w:multiLevelType w:val="multilevel"/>
    <w:tmpl w:val="1C7AB5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7AB7976"/>
    <w:multiLevelType w:val="multilevel"/>
    <w:tmpl w:val="F51859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590546"/>
    <w:multiLevelType w:val="multilevel"/>
    <w:tmpl w:val="153AC9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4211A7"/>
    <w:multiLevelType w:val="multilevel"/>
    <w:tmpl w:val="F418CA3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CF1C78"/>
    <w:multiLevelType w:val="multilevel"/>
    <w:tmpl w:val="E2A687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6D32E5"/>
    <w:multiLevelType w:val="multilevel"/>
    <w:tmpl w:val="873C70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6F10DC"/>
    <w:multiLevelType w:val="multilevel"/>
    <w:tmpl w:val="D71E11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2966885"/>
    <w:multiLevelType w:val="multilevel"/>
    <w:tmpl w:val="F6F0F2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4E68D4"/>
    <w:multiLevelType w:val="multilevel"/>
    <w:tmpl w:val="A130292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7703A9"/>
    <w:multiLevelType w:val="multilevel"/>
    <w:tmpl w:val="2D046A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80C7099"/>
    <w:multiLevelType w:val="multilevel"/>
    <w:tmpl w:val="C3287D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82F285A"/>
    <w:multiLevelType w:val="multilevel"/>
    <w:tmpl w:val="5A7492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9193F48"/>
    <w:multiLevelType w:val="multilevel"/>
    <w:tmpl w:val="F84E79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92A3C59"/>
    <w:multiLevelType w:val="multilevel"/>
    <w:tmpl w:val="D902A2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395172"/>
    <w:multiLevelType w:val="multilevel"/>
    <w:tmpl w:val="B5F029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A760AB4"/>
    <w:multiLevelType w:val="multilevel"/>
    <w:tmpl w:val="97BA58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13A205B"/>
    <w:multiLevelType w:val="multilevel"/>
    <w:tmpl w:val="E0E666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4D13B77"/>
    <w:multiLevelType w:val="multilevel"/>
    <w:tmpl w:val="0562C96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6FD29D1"/>
    <w:multiLevelType w:val="multilevel"/>
    <w:tmpl w:val="D0AE1E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FD00D8"/>
    <w:multiLevelType w:val="multilevel"/>
    <w:tmpl w:val="1F5C8C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8301461"/>
    <w:multiLevelType w:val="multilevel"/>
    <w:tmpl w:val="05669A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A70AD4"/>
    <w:multiLevelType w:val="multilevel"/>
    <w:tmpl w:val="3E6653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2F40AF"/>
    <w:multiLevelType w:val="multilevel"/>
    <w:tmpl w:val="54800A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4E3F0D"/>
    <w:multiLevelType w:val="multilevel"/>
    <w:tmpl w:val="3BEC38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681C44"/>
    <w:multiLevelType w:val="multilevel"/>
    <w:tmpl w:val="4BBE2A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C33B6F"/>
    <w:multiLevelType w:val="multilevel"/>
    <w:tmpl w:val="9F224A3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4"/>
  </w:num>
  <w:num w:numId="3">
    <w:abstractNumId w:val="57"/>
  </w:num>
  <w:num w:numId="4">
    <w:abstractNumId w:val="43"/>
  </w:num>
  <w:num w:numId="5">
    <w:abstractNumId w:val="29"/>
  </w:num>
  <w:num w:numId="6">
    <w:abstractNumId w:val="6"/>
  </w:num>
  <w:num w:numId="7">
    <w:abstractNumId w:val="71"/>
  </w:num>
  <w:num w:numId="8">
    <w:abstractNumId w:val="48"/>
  </w:num>
  <w:num w:numId="9">
    <w:abstractNumId w:val="66"/>
  </w:num>
  <w:num w:numId="10">
    <w:abstractNumId w:val="38"/>
  </w:num>
  <w:num w:numId="11">
    <w:abstractNumId w:val="33"/>
  </w:num>
  <w:num w:numId="12">
    <w:abstractNumId w:val="34"/>
  </w:num>
  <w:num w:numId="13">
    <w:abstractNumId w:val="55"/>
  </w:num>
  <w:num w:numId="14">
    <w:abstractNumId w:val="46"/>
  </w:num>
  <w:num w:numId="15">
    <w:abstractNumId w:val="59"/>
  </w:num>
  <w:num w:numId="16">
    <w:abstractNumId w:val="30"/>
  </w:num>
  <w:num w:numId="17">
    <w:abstractNumId w:val="28"/>
  </w:num>
  <w:num w:numId="18">
    <w:abstractNumId w:val="15"/>
  </w:num>
  <w:num w:numId="19">
    <w:abstractNumId w:val="5"/>
  </w:num>
  <w:num w:numId="20">
    <w:abstractNumId w:val="7"/>
  </w:num>
  <w:num w:numId="21">
    <w:abstractNumId w:val="39"/>
  </w:num>
  <w:num w:numId="22">
    <w:abstractNumId w:val="18"/>
  </w:num>
  <w:num w:numId="23">
    <w:abstractNumId w:val="26"/>
  </w:num>
  <w:num w:numId="24">
    <w:abstractNumId w:val="2"/>
  </w:num>
  <w:num w:numId="25">
    <w:abstractNumId w:val="62"/>
  </w:num>
  <w:num w:numId="26">
    <w:abstractNumId w:val="14"/>
  </w:num>
  <w:num w:numId="27">
    <w:abstractNumId w:val="3"/>
  </w:num>
  <w:num w:numId="28">
    <w:abstractNumId w:val="41"/>
  </w:num>
  <w:num w:numId="29">
    <w:abstractNumId w:val="24"/>
  </w:num>
  <w:num w:numId="30">
    <w:abstractNumId w:val="56"/>
  </w:num>
  <w:num w:numId="31">
    <w:abstractNumId w:val="63"/>
  </w:num>
  <w:num w:numId="32">
    <w:abstractNumId w:val="69"/>
  </w:num>
  <w:num w:numId="33">
    <w:abstractNumId w:val="74"/>
  </w:num>
  <w:num w:numId="34">
    <w:abstractNumId w:val="60"/>
  </w:num>
  <w:num w:numId="35">
    <w:abstractNumId w:val="10"/>
  </w:num>
  <w:num w:numId="36">
    <w:abstractNumId w:val="64"/>
  </w:num>
  <w:num w:numId="37">
    <w:abstractNumId w:val="22"/>
  </w:num>
  <w:num w:numId="38">
    <w:abstractNumId w:val="47"/>
  </w:num>
  <w:num w:numId="39">
    <w:abstractNumId w:val="54"/>
  </w:num>
  <w:num w:numId="40">
    <w:abstractNumId w:val="50"/>
  </w:num>
  <w:num w:numId="41">
    <w:abstractNumId w:val="19"/>
  </w:num>
  <w:num w:numId="42">
    <w:abstractNumId w:val="65"/>
  </w:num>
  <w:num w:numId="43">
    <w:abstractNumId w:val="8"/>
  </w:num>
  <w:num w:numId="44">
    <w:abstractNumId w:val="53"/>
  </w:num>
  <w:num w:numId="45">
    <w:abstractNumId w:val="31"/>
  </w:num>
  <w:num w:numId="46">
    <w:abstractNumId w:val="67"/>
  </w:num>
  <w:num w:numId="47">
    <w:abstractNumId w:val="27"/>
  </w:num>
  <w:num w:numId="48">
    <w:abstractNumId w:val="61"/>
  </w:num>
  <w:num w:numId="49">
    <w:abstractNumId w:val="68"/>
  </w:num>
  <w:num w:numId="50">
    <w:abstractNumId w:val="25"/>
  </w:num>
  <w:num w:numId="51">
    <w:abstractNumId w:val="73"/>
  </w:num>
  <w:num w:numId="52">
    <w:abstractNumId w:val="42"/>
  </w:num>
  <w:num w:numId="53">
    <w:abstractNumId w:val="20"/>
  </w:num>
  <w:num w:numId="54">
    <w:abstractNumId w:val="36"/>
  </w:num>
  <w:num w:numId="55">
    <w:abstractNumId w:val="40"/>
  </w:num>
  <w:num w:numId="56">
    <w:abstractNumId w:val="17"/>
  </w:num>
  <w:num w:numId="57">
    <w:abstractNumId w:val="72"/>
  </w:num>
  <w:num w:numId="58">
    <w:abstractNumId w:val="11"/>
  </w:num>
  <w:num w:numId="59">
    <w:abstractNumId w:val="16"/>
  </w:num>
  <w:num w:numId="60">
    <w:abstractNumId w:val="4"/>
  </w:num>
  <w:num w:numId="61">
    <w:abstractNumId w:val="49"/>
  </w:num>
  <w:num w:numId="62">
    <w:abstractNumId w:val="70"/>
  </w:num>
  <w:num w:numId="63">
    <w:abstractNumId w:val="9"/>
  </w:num>
  <w:num w:numId="64">
    <w:abstractNumId w:val="52"/>
  </w:num>
  <w:num w:numId="65">
    <w:abstractNumId w:val="58"/>
  </w:num>
  <w:num w:numId="66">
    <w:abstractNumId w:val="12"/>
  </w:num>
  <w:num w:numId="67">
    <w:abstractNumId w:val="35"/>
  </w:num>
  <w:num w:numId="68">
    <w:abstractNumId w:val="13"/>
  </w:num>
  <w:num w:numId="69">
    <w:abstractNumId w:val="21"/>
  </w:num>
  <w:num w:numId="70">
    <w:abstractNumId w:val="0"/>
  </w:num>
  <w:num w:numId="71">
    <w:abstractNumId w:val="37"/>
  </w:num>
  <w:num w:numId="72">
    <w:abstractNumId w:val="32"/>
  </w:num>
  <w:num w:numId="73">
    <w:abstractNumId w:val="23"/>
  </w:num>
  <w:num w:numId="74">
    <w:abstractNumId w:val="1"/>
  </w:num>
  <w:num w:numId="75">
    <w:abstractNumId w:val="51"/>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DUg+Bem6tpIl4gwPK3quNtCSIiZdQTRCf87Qx0vaAKpSkFYESKl+UYkXqjF5fMxcu6bpLdM7MqyBXSjgEH8YA==" w:salt="X/5OkuR34Flf+gNw/mj7Z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2EE"/>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4E27"/>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4D13"/>
    <w:rsid w:val="00437E4A"/>
    <w:rsid w:val="00441826"/>
    <w:rsid w:val="00445208"/>
    <w:rsid w:val="004453BF"/>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4BE"/>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3D81"/>
    <w:rsid w:val="006E583E"/>
    <w:rsid w:val="006F0993"/>
    <w:rsid w:val="006F0B8F"/>
    <w:rsid w:val="006F1BA1"/>
    <w:rsid w:val="006F534A"/>
    <w:rsid w:val="0070162F"/>
    <w:rsid w:val="00702094"/>
    <w:rsid w:val="007021E9"/>
    <w:rsid w:val="00702E12"/>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41D8"/>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0FFF"/>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144BE"/>
    <w:rPr>
      <w:color w:val="605E5C"/>
      <w:shd w:val="clear" w:color="auto" w:fill="E1DFDD"/>
    </w:rPr>
  </w:style>
  <w:style w:type="paragraph" w:styleId="Index2">
    <w:name w:val="index 2"/>
    <w:basedOn w:val="Normal"/>
    <w:next w:val="Normal"/>
    <w:autoRedefine/>
    <w:uiPriority w:val="99"/>
    <w:semiHidden/>
    <w:unhideWhenUsed/>
    <w:rsid w:val="006144B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www.microsoft.com/licensing/software-assurance/license-mobility.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s://businessstore.microsoft.com/store/home-use-program"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hhtp://1246"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51" Type="http://schemas.openxmlformats.org/officeDocument/2006/relationships/footer" Target="footer9.xml"/><Relationship Id="rId156" Type="http://schemas.openxmlformats.org/officeDocument/2006/relationships/hyperlink" Target="http://support.microsoft.com/gp/saphone"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software-assurance/planning-services-overview.aspx"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29F5E9-C3E8-4E83-872D-099EB1643642}">
  <ds:schemaRefs>
    <ds:schemaRef ds:uri="http://schemas.openxmlformats.org/officeDocument/2006/bibliography"/>
  </ds:schemaRefs>
</ds:datastoreItem>
</file>

<file path=customXml/itemProps2.xml><?xml version="1.0" encoding="utf-8"?>
<ds:datastoreItem xmlns:ds="http://schemas.openxmlformats.org/officeDocument/2006/customXml" ds:itemID="{F9FDF81A-085E-4354-85ED-2883CC19EF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121250</Words>
  <Characters>691131</Characters>
  <Application>Microsoft Office Word</Application>
  <DocSecurity>8</DocSecurity>
  <Lines>5759</Lines>
  <Paragraphs>1621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2019-05-31T21:23:00Z</dcterms:created>
  <dcterms:modified xsi:type="dcterms:W3CDTF">2019-05-31T21:23:00Z</dcterms:modified>
</cp:coreProperties>
</file>