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6E40E7" w:rsidRDefault="006E40E7">
      <w:pPr>
        <w:pStyle w:val="PURBody"/>
        <w:shd w:val="clear" w:color="auto" w:fill="00188F"/>
        <w:tabs>
          <w:tab w:val="clear" w:pos="360"/>
        </w:tabs>
        <w:ind w:right="7920" w:firstLine="360"/>
        <w:rPr>
          <w:color w:val="FFFFFF"/>
          <w:sz w:val="6"/>
          <w:szCs w:val="6"/>
        </w:rPr>
      </w:pPr>
    </w:p>
    <w:p w:rsidR="006E40E7" w:rsidRDefault="008D772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6E40E7" w:rsidRDefault="008D772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6E40E7" w:rsidRDefault="006E40E7">
      <w:pPr>
        <w:pStyle w:val="PURBody"/>
        <w:shd w:val="clear" w:color="auto" w:fill="00188F"/>
        <w:tabs>
          <w:tab w:val="clear" w:pos="360"/>
        </w:tabs>
        <w:spacing w:after="0"/>
        <w:ind w:right="7920" w:firstLine="360"/>
        <w:rPr>
          <w:color w:val="FFFFFF" w:themeColor="background1"/>
          <w:szCs w:val="18"/>
        </w:rPr>
      </w:pPr>
    </w:p>
    <w:p w:rsidR="006E40E7" w:rsidRDefault="006E40E7">
      <w:pPr>
        <w:pStyle w:val="PURBody"/>
        <w:shd w:val="clear" w:color="auto" w:fill="00188F"/>
        <w:tabs>
          <w:tab w:val="clear" w:pos="360"/>
        </w:tabs>
        <w:spacing w:after="0"/>
        <w:ind w:right="7920" w:firstLine="360"/>
        <w:rPr>
          <w:color w:val="FFFFFF" w:themeColor="background1"/>
          <w:szCs w:val="18"/>
        </w:rPr>
      </w:pPr>
    </w:p>
    <w:p w:rsidR="006E40E7" w:rsidRDefault="006E40E7">
      <w:pPr>
        <w:pStyle w:val="PURBody"/>
        <w:shd w:val="clear" w:color="auto" w:fill="00188F"/>
        <w:tabs>
          <w:tab w:val="clear" w:pos="360"/>
        </w:tabs>
        <w:spacing w:after="0"/>
        <w:ind w:right="7920" w:firstLine="360"/>
        <w:rPr>
          <w:color w:val="FFFFFF" w:themeColor="background1"/>
          <w:szCs w:val="18"/>
        </w:rPr>
      </w:pPr>
    </w:p>
    <w:p w:rsidR="006E40E7" w:rsidRDefault="006E40E7">
      <w:pPr>
        <w:pStyle w:val="PURBody"/>
        <w:shd w:val="clear" w:color="auto" w:fill="00188F"/>
        <w:tabs>
          <w:tab w:val="clear" w:pos="360"/>
        </w:tabs>
        <w:spacing w:after="0"/>
        <w:ind w:right="7920" w:firstLine="360"/>
        <w:rPr>
          <w:color w:val="FFFFFF" w:themeColor="background1"/>
          <w:szCs w:val="18"/>
        </w:rPr>
      </w:pPr>
    </w:p>
    <w:p w:rsidR="006E40E7" w:rsidRDefault="006E40E7">
      <w:pPr>
        <w:pStyle w:val="PURBody"/>
        <w:shd w:val="clear" w:color="auto" w:fill="00188F"/>
        <w:tabs>
          <w:tab w:val="clear" w:pos="360"/>
        </w:tabs>
        <w:spacing w:after="0"/>
        <w:ind w:right="7920" w:firstLine="360"/>
        <w:rPr>
          <w:color w:val="FFFFFF" w:themeColor="background1"/>
          <w:szCs w:val="18"/>
        </w:rPr>
      </w:pPr>
    </w:p>
    <w:p w:rsidR="006E40E7" w:rsidRDefault="006E40E7">
      <w:pPr>
        <w:pStyle w:val="PURBody"/>
        <w:shd w:val="clear" w:color="auto" w:fill="0072C6"/>
        <w:tabs>
          <w:tab w:val="clear" w:pos="360"/>
        </w:tabs>
        <w:ind w:right="1800" w:firstLine="360"/>
        <w:rPr>
          <w:sz w:val="72"/>
          <w:szCs w:val="72"/>
        </w:rPr>
      </w:pPr>
    </w:p>
    <w:p w:rsidR="006E40E7" w:rsidRDefault="006E40E7">
      <w:pPr>
        <w:pStyle w:val="PURBody"/>
        <w:shd w:val="clear" w:color="auto" w:fill="0072C6"/>
        <w:tabs>
          <w:tab w:val="clear" w:pos="360"/>
          <w:tab w:val="left" w:pos="180"/>
        </w:tabs>
        <w:ind w:right="1800" w:firstLine="360"/>
        <w:rPr>
          <w:color w:val="FFFFFF" w:themeColor="background1"/>
          <w:sz w:val="72"/>
          <w:szCs w:val="72"/>
        </w:rPr>
      </w:pPr>
    </w:p>
    <w:p w:rsidR="006E40E7" w:rsidRDefault="008D772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Koşulları</w:t>
      </w:r>
    </w:p>
    <w:p w:rsidR="006E40E7" w:rsidRDefault="008D772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Nisan 2016</w:t>
      </w:r>
    </w:p>
    <w:p w:rsidR="006E40E7" w:rsidRDefault="006E40E7">
      <w:pPr>
        <w:pStyle w:val="PURBody"/>
        <w:shd w:val="clear" w:color="auto" w:fill="0072C6"/>
        <w:tabs>
          <w:tab w:val="clear" w:pos="360"/>
        </w:tabs>
        <w:spacing w:after="0" w:line="230" w:lineRule="auto"/>
        <w:ind w:right="1800" w:firstLine="360"/>
        <w:rPr>
          <w:color w:val="FFFFFF" w:themeColor="background1"/>
          <w:sz w:val="96"/>
          <w:szCs w:val="96"/>
        </w:rPr>
      </w:pPr>
    </w:p>
    <w:p w:rsidR="006E40E7" w:rsidRDefault="008D772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E40E7" w:rsidRDefault="006E40E7">
      <w:pPr>
        <w:sectPr w:rsidR="006E40E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E40E7" w:rsidRDefault="008D7725">
      <w:pPr>
        <w:pStyle w:val="ProductList-SectionHeading"/>
        <w:pageBreakBefore/>
      </w:pPr>
      <w:bookmarkStart w:id="0" w:name="_Sec842"/>
      <w:r>
        <w:lastRenderedPageBreak/>
        <w:t>İçindekiler</w:t>
      </w:r>
    </w:p>
    <w:p w:rsidR="006E40E7" w:rsidRDefault="006E40E7">
      <w:pPr>
        <w:pStyle w:val="ProductList-Body"/>
      </w:pPr>
    </w:p>
    <w:p w:rsidR="006E40E7" w:rsidRDefault="006E40E7">
      <w:pPr>
        <w:sectPr w:rsidR="006E40E7">
          <w:headerReference w:type="default" r:id="rId16"/>
          <w:footerReference w:type="default" r:id="rId17"/>
          <w:type w:val="continuous"/>
          <w:pgSz w:w="12240" w:h="15840" w:code="1"/>
          <w:pgMar w:top="1170" w:right="720" w:bottom="1620" w:left="720" w:header="432" w:footer="288" w:gutter="0"/>
          <w:cols w:space="360"/>
        </w:sectPr>
      </w:pPr>
    </w:p>
    <w:p w:rsidR="008D7725" w:rsidRDefault="008D7725">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2111" w:history="1">
        <w:r w:rsidRPr="0049222B">
          <w:rPr>
            <w:rStyle w:val="Hyperlink"/>
            <w:noProof/>
          </w:rPr>
          <w:t>Giriş</w:t>
        </w:r>
        <w:r>
          <w:rPr>
            <w:noProof/>
          </w:rPr>
          <w:tab/>
        </w:r>
        <w:r>
          <w:rPr>
            <w:noProof/>
          </w:rPr>
          <w:fldChar w:fldCharType="begin"/>
        </w:r>
        <w:r>
          <w:rPr>
            <w:noProof/>
          </w:rPr>
          <w:instrText xml:space="preserve"> PAGEREF _Toc446542111 \h </w:instrText>
        </w:r>
        <w:r>
          <w:rPr>
            <w:noProof/>
          </w:rPr>
        </w:r>
        <w:r>
          <w:rPr>
            <w:noProof/>
          </w:rPr>
          <w:fldChar w:fldCharType="separate"/>
        </w:r>
        <w:r>
          <w:rPr>
            <w:noProof/>
          </w:rPr>
          <w:t>4</w:t>
        </w:r>
        <w:r>
          <w:rPr>
            <w:noProof/>
          </w:rPr>
          <w:fldChar w:fldCharType="end"/>
        </w:r>
      </w:hyperlink>
    </w:p>
    <w:p w:rsidR="008D7725" w:rsidRDefault="00661633">
      <w:pPr>
        <w:pStyle w:val="TOC2"/>
        <w:rPr>
          <w:rFonts w:eastAsiaTheme="minorEastAsia"/>
          <w:smallCaps w:val="0"/>
          <w:sz w:val="22"/>
        </w:rPr>
      </w:pPr>
      <w:hyperlink w:anchor="_Toc446542112" w:history="1">
        <w:r w:rsidR="008D7725" w:rsidRPr="0049222B">
          <w:rPr>
            <w:rStyle w:val="Hyperlink"/>
          </w:rPr>
          <w:t>Bu Belge Hakkında</w:t>
        </w:r>
        <w:r w:rsidR="008D7725">
          <w:tab/>
        </w:r>
        <w:r w:rsidR="008D7725">
          <w:fldChar w:fldCharType="begin"/>
        </w:r>
        <w:r w:rsidR="008D7725">
          <w:instrText xml:space="preserve"> PAGEREF _Toc446542112 \h </w:instrText>
        </w:r>
        <w:r w:rsidR="008D7725">
          <w:fldChar w:fldCharType="separate"/>
        </w:r>
        <w:r w:rsidR="008D7725">
          <w:t>4</w:t>
        </w:r>
        <w:r w:rsidR="008D7725">
          <w:fldChar w:fldCharType="end"/>
        </w:r>
      </w:hyperlink>
    </w:p>
    <w:p w:rsidR="008D7725" w:rsidRDefault="00661633">
      <w:pPr>
        <w:pStyle w:val="TOC2"/>
        <w:rPr>
          <w:rFonts w:eastAsiaTheme="minorEastAsia"/>
          <w:smallCaps w:val="0"/>
          <w:sz w:val="22"/>
        </w:rPr>
      </w:pPr>
      <w:hyperlink w:anchor="_Toc446542113" w:history="1">
        <w:r w:rsidR="008D7725" w:rsidRPr="0049222B">
          <w:rPr>
            <w:rStyle w:val="Hyperlink"/>
          </w:rPr>
          <w:t>Belge İçeriği</w:t>
        </w:r>
        <w:r w:rsidR="008D7725">
          <w:tab/>
        </w:r>
        <w:r w:rsidR="008D7725">
          <w:fldChar w:fldCharType="begin"/>
        </w:r>
        <w:r w:rsidR="008D7725">
          <w:instrText xml:space="preserve"> PAGEREF _Toc446542113 \h </w:instrText>
        </w:r>
        <w:r w:rsidR="008D7725">
          <w:fldChar w:fldCharType="separate"/>
        </w:r>
        <w:r w:rsidR="008D7725">
          <w:t>4</w:t>
        </w:r>
        <w:r w:rsidR="008D7725">
          <w:fldChar w:fldCharType="end"/>
        </w:r>
      </w:hyperlink>
    </w:p>
    <w:p w:rsidR="008D7725" w:rsidRDefault="00661633">
      <w:pPr>
        <w:pStyle w:val="TOC2"/>
        <w:rPr>
          <w:rFonts w:eastAsiaTheme="minorEastAsia"/>
          <w:smallCaps w:val="0"/>
          <w:sz w:val="22"/>
        </w:rPr>
      </w:pPr>
      <w:hyperlink w:anchor="_Toc446542114" w:history="1">
        <w:r w:rsidR="008D7725" w:rsidRPr="0049222B">
          <w:rPr>
            <w:rStyle w:val="Hyperlink"/>
          </w:rPr>
          <w:t>Bir Ürün Girişinde Nasıl Gezinilir?</w:t>
        </w:r>
        <w:r w:rsidR="008D7725">
          <w:tab/>
        </w:r>
        <w:r w:rsidR="008D7725">
          <w:fldChar w:fldCharType="begin"/>
        </w:r>
        <w:r w:rsidR="008D7725">
          <w:instrText xml:space="preserve"> PAGEREF _Toc446542114 \h </w:instrText>
        </w:r>
        <w:r w:rsidR="008D7725">
          <w:fldChar w:fldCharType="separate"/>
        </w:r>
        <w:r w:rsidR="008D7725">
          <w:t>4</w:t>
        </w:r>
        <w:r w:rsidR="008D7725">
          <w:fldChar w:fldCharType="end"/>
        </w:r>
      </w:hyperlink>
    </w:p>
    <w:p w:rsidR="008D7725" w:rsidRDefault="00661633">
      <w:pPr>
        <w:pStyle w:val="TOC2"/>
        <w:rPr>
          <w:rFonts w:eastAsiaTheme="minorEastAsia"/>
          <w:smallCaps w:val="0"/>
          <w:sz w:val="22"/>
        </w:rPr>
      </w:pPr>
      <w:hyperlink w:anchor="_Toc446542115" w:history="1">
        <w:r w:rsidR="008D7725" w:rsidRPr="0049222B">
          <w:rPr>
            <w:rStyle w:val="Hyperlink"/>
          </w:rPr>
          <w:t>Açıklamalar ve Bu Belgedeki Değişikliklerle İlgili Özetler</w:t>
        </w:r>
        <w:r w:rsidR="008D7725">
          <w:tab/>
        </w:r>
        <w:r w:rsidR="008D7725">
          <w:fldChar w:fldCharType="begin"/>
        </w:r>
        <w:r w:rsidR="008D7725">
          <w:instrText xml:space="preserve"> PAGEREF _Toc446542115 \h </w:instrText>
        </w:r>
        <w:r w:rsidR="008D7725">
          <w:fldChar w:fldCharType="separate"/>
        </w:r>
        <w:r w:rsidR="008D7725">
          <w:t>5</w:t>
        </w:r>
        <w:r w:rsidR="008D7725">
          <w:fldChar w:fldCharType="end"/>
        </w:r>
      </w:hyperlink>
    </w:p>
    <w:p w:rsidR="008D7725" w:rsidRDefault="00661633">
      <w:pPr>
        <w:pStyle w:val="TOC1"/>
        <w:rPr>
          <w:rFonts w:eastAsiaTheme="minorEastAsia"/>
          <w:b w:val="0"/>
          <w:caps w:val="0"/>
          <w:noProof/>
          <w:sz w:val="22"/>
          <w:szCs w:val="22"/>
        </w:rPr>
      </w:pPr>
      <w:hyperlink w:anchor="_Toc446542116" w:history="1">
        <w:r w:rsidR="008D7725" w:rsidRPr="0049222B">
          <w:rPr>
            <w:rStyle w:val="Hyperlink"/>
            <w:noProof/>
          </w:rPr>
          <w:t>Lisans Koşulları</w:t>
        </w:r>
        <w:r w:rsidR="008D7725">
          <w:rPr>
            <w:noProof/>
          </w:rPr>
          <w:tab/>
        </w:r>
        <w:r w:rsidR="008D7725">
          <w:rPr>
            <w:noProof/>
          </w:rPr>
          <w:fldChar w:fldCharType="begin"/>
        </w:r>
        <w:r w:rsidR="008D7725">
          <w:rPr>
            <w:noProof/>
          </w:rPr>
          <w:instrText xml:space="preserve"> PAGEREF _Toc446542116 \h </w:instrText>
        </w:r>
        <w:r w:rsidR="008D7725">
          <w:rPr>
            <w:noProof/>
          </w:rPr>
        </w:r>
        <w:r w:rsidR="008D7725">
          <w:rPr>
            <w:noProof/>
          </w:rPr>
          <w:fldChar w:fldCharType="separate"/>
        </w:r>
        <w:r w:rsidR="008D7725">
          <w:rPr>
            <w:noProof/>
          </w:rPr>
          <w:t>6</w:t>
        </w:r>
        <w:r w:rsidR="008D7725">
          <w:rPr>
            <w:noProof/>
          </w:rPr>
          <w:fldChar w:fldCharType="end"/>
        </w:r>
      </w:hyperlink>
    </w:p>
    <w:p w:rsidR="008D7725" w:rsidRDefault="00661633">
      <w:pPr>
        <w:pStyle w:val="TOC2"/>
        <w:rPr>
          <w:rFonts w:eastAsiaTheme="minorEastAsia"/>
          <w:smallCaps w:val="0"/>
          <w:sz w:val="22"/>
        </w:rPr>
      </w:pPr>
      <w:hyperlink w:anchor="_Toc446542117" w:history="1">
        <w:r w:rsidR="008D7725" w:rsidRPr="0049222B">
          <w:rPr>
            <w:rStyle w:val="Hyperlink"/>
          </w:rPr>
          <w:t>Evrensel Lisans Koşulları</w:t>
        </w:r>
        <w:r w:rsidR="008D7725">
          <w:tab/>
        </w:r>
        <w:r w:rsidR="008D7725">
          <w:fldChar w:fldCharType="begin"/>
        </w:r>
        <w:r w:rsidR="008D7725">
          <w:instrText xml:space="preserve"> PAGEREF _Toc446542117 \h </w:instrText>
        </w:r>
        <w:r w:rsidR="008D7725">
          <w:fldChar w:fldCharType="separate"/>
        </w:r>
        <w:r w:rsidR="008D7725">
          <w:t>6</w:t>
        </w:r>
        <w:r w:rsidR="008D7725">
          <w:fldChar w:fldCharType="end"/>
        </w:r>
      </w:hyperlink>
    </w:p>
    <w:p w:rsidR="008D7725" w:rsidRDefault="00661633">
      <w:pPr>
        <w:pStyle w:val="TOC2"/>
        <w:rPr>
          <w:rFonts w:eastAsiaTheme="minorEastAsia"/>
          <w:smallCaps w:val="0"/>
          <w:sz w:val="22"/>
        </w:rPr>
      </w:pPr>
      <w:hyperlink w:anchor="_Toc446542118" w:history="1">
        <w:r w:rsidR="008D7725" w:rsidRPr="0049222B">
          <w:rPr>
            <w:rStyle w:val="Hyperlink"/>
          </w:rPr>
          <w:t>Lisans Modeli Koşulları</w:t>
        </w:r>
        <w:r w:rsidR="008D7725">
          <w:tab/>
        </w:r>
        <w:r w:rsidR="008D7725">
          <w:fldChar w:fldCharType="begin"/>
        </w:r>
        <w:r w:rsidR="008D7725">
          <w:instrText xml:space="preserve"> PAGEREF _Toc446542118 \h </w:instrText>
        </w:r>
        <w:r w:rsidR="008D7725">
          <w:fldChar w:fldCharType="separate"/>
        </w:r>
        <w:r w:rsidR="008D7725">
          <w:t>8</w:t>
        </w:r>
        <w:r w:rsidR="008D7725">
          <w:fldChar w:fldCharType="end"/>
        </w:r>
      </w:hyperlink>
    </w:p>
    <w:p w:rsidR="008D7725" w:rsidRDefault="00661633">
      <w:pPr>
        <w:pStyle w:val="TOC3"/>
        <w:rPr>
          <w:rFonts w:eastAsiaTheme="minorEastAsia"/>
          <w:smallCaps w:val="0"/>
          <w:sz w:val="22"/>
        </w:rPr>
      </w:pPr>
      <w:hyperlink w:anchor="_Toc446542119" w:history="1">
        <w:r w:rsidR="008D7725" w:rsidRPr="0049222B">
          <w:rPr>
            <w:rStyle w:val="Hyperlink"/>
          </w:rPr>
          <w:t>Masaüstü Uygulamaları</w:t>
        </w:r>
        <w:r w:rsidR="008D7725">
          <w:tab/>
        </w:r>
        <w:r w:rsidR="008D7725">
          <w:fldChar w:fldCharType="begin"/>
        </w:r>
        <w:r w:rsidR="008D7725">
          <w:instrText xml:space="preserve"> PAGEREF _Toc446542119 \h </w:instrText>
        </w:r>
        <w:r w:rsidR="008D7725">
          <w:fldChar w:fldCharType="separate"/>
        </w:r>
        <w:r w:rsidR="008D7725">
          <w:t>8</w:t>
        </w:r>
        <w:r w:rsidR="008D7725">
          <w:fldChar w:fldCharType="end"/>
        </w:r>
      </w:hyperlink>
    </w:p>
    <w:p w:rsidR="008D7725" w:rsidRDefault="00661633">
      <w:pPr>
        <w:pStyle w:val="TOC3"/>
        <w:rPr>
          <w:rFonts w:eastAsiaTheme="minorEastAsia"/>
          <w:smallCaps w:val="0"/>
          <w:sz w:val="22"/>
        </w:rPr>
      </w:pPr>
      <w:hyperlink w:anchor="_Toc446542120" w:history="1">
        <w:r w:rsidR="008D7725" w:rsidRPr="0049222B">
          <w:rPr>
            <w:rStyle w:val="Hyperlink"/>
          </w:rPr>
          <w:t>Masaüstü Bilgisayar İşletim Sistemleri</w:t>
        </w:r>
        <w:r w:rsidR="008D7725">
          <w:tab/>
        </w:r>
        <w:r w:rsidR="008D7725">
          <w:fldChar w:fldCharType="begin"/>
        </w:r>
        <w:r w:rsidR="008D7725">
          <w:instrText xml:space="preserve"> PAGEREF _Toc446542120 \h </w:instrText>
        </w:r>
        <w:r w:rsidR="008D7725">
          <w:fldChar w:fldCharType="separate"/>
        </w:r>
        <w:r w:rsidR="008D7725">
          <w:t>9</w:t>
        </w:r>
        <w:r w:rsidR="008D7725">
          <w:fldChar w:fldCharType="end"/>
        </w:r>
      </w:hyperlink>
    </w:p>
    <w:p w:rsidR="008D7725" w:rsidRDefault="00661633">
      <w:pPr>
        <w:pStyle w:val="TOC3"/>
        <w:rPr>
          <w:rFonts w:eastAsiaTheme="minorEastAsia"/>
          <w:smallCaps w:val="0"/>
          <w:sz w:val="22"/>
        </w:rPr>
      </w:pPr>
      <w:hyperlink w:anchor="_Toc446542121" w:history="1">
        <w:r w:rsidR="008D7725" w:rsidRPr="0049222B">
          <w:rPr>
            <w:rStyle w:val="Hyperlink"/>
          </w:rPr>
          <w:t>İşlemci/CAL</w:t>
        </w:r>
        <w:r w:rsidR="008D7725">
          <w:tab/>
        </w:r>
        <w:r w:rsidR="008D7725">
          <w:fldChar w:fldCharType="begin"/>
        </w:r>
        <w:r w:rsidR="008D7725">
          <w:instrText xml:space="preserve"> PAGEREF _Toc446542121 \h </w:instrText>
        </w:r>
        <w:r w:rsidR="008D7725">
          <w:fldChar w:fldCharType="separate"/>
        </w:r>
        <w:r w:rsidR="008D7725">
          <w:t>9</w:t>
        </w:r>
        <w:r w:rsidR="008D7725">
          <w:fldChar w:fldCharType="end"/>
        </w:r>
      </w:hyperlink>
    </w:p>
    <w:p w:rsidR="008D7725" w:rsidRDefault="00661633">
      <w:pPr>
        <w:pStyle w:val="TOC3"/>
        <w:rPr>
          <w:rFonts w:eastAsiaTheme="minorEastAsia"/>
          <w:smallCaps w:val="0"/>
          <w:sz w:val="22"/>
        </w:rPr>
      </w:pPr>
      <w:hyperlink w:anchor="_Toc446542122" w:history="1">
        <w:r w:rsidR="008D7725" w:rsidRPr="0049222B">
          <w:rPr>
            <w:rStyle w:val="Hyperlink"/>
          </w:rPr>
          <w:t>Sunucu/CAL</w:t>
        </w:r>
        <w:r w:rsidR="008D7725">
          <w:tab/>
        </w:r>
        <w:r w:rsidR="008D7725">
          <w:fldChar w:fldCharType="begin"/>
        </w:r>
        <w:r w:rsidR="008D7725">
          <w:instrText xml:space="preserve"> PAGEREF _Toc446542122 \h </w:instrText>
        </w:r>
        <w:r w:rsidR="008D7725">
          <w:fldChar w:fldCharType="separate"/>
        </w:r>
        <w:r w:rsidR="008D7725">
          <w:t>9</w:t>
        </w:r>
        <w:r w:rsidR="008D7725">
          <w:fldChar w:fldCharType="end"/>
        </w:r>
      </w:hyperlink>
    </w:p>
    <w:p w:rsidR="008D7725" w:rsidRDefault="00661633">
      <w:pPr>
        <w:pStyle w:val="TOC3"/>
        <w:rPr>
          <w:rFonts w:eastAsiaTheme="minorEastAsia"/>
          <w:smallCaps w:val="0"/>
          <w:sz w:val="22"/>
        </w:rPr>
      </w:pPr>
      <w:hyperlink w:anchor="_Toc446542123" w:history="1">
        <w:r w:rsidR="008D7725" w:rsidRPr="0049222B">
          <w:rPr>
            <w:rStyle w:val="Hyperlink"/>
          </w:rPr>
          <w:t>Çekirdek Başına</w:t>
        </w:r>
        <w:r w:rsidR="008D7725">
          <w:tab/>
        </w:r>
        <w:r w:rsidR="008D7725">
          <w:fldChar w:fldCharType="begin"/>
        </w:r>
        <w:r w:rsidR="008D7725">
          <w:instrText xml:space="preserve"> PAGEREF _Toc446542123 \h </w:instrText>
        </w:r>
        <w:r w:rsidR="008D7725">
          <w:fldChar w:fldCharType="separate"/>
        </w:r>
        <w:r w:rsidR="008D7725">
          <w:t>10</w:t>
        </w:r>
        <w:r w:rsidR="008D7725">
          <w:fldChar w:fldCharType="end"/>
        </w:r>
      </w:hyperlink>
    </w:p>
    <w:p w:rsidR="008D7725" w:rsidRDefault="00661633">
      <w:pPr>
        <w:pStyle w:val="TOC3"/>
        <w:rPr>
          <w:rFonts w:eastAsiaTheme="minorEastAsia"/>
          <w:smallCaps w:val="0"/>
          <w:sz w:val="22"/>
        </w:rPr>
      </w:pPr>
      <w:hyperlink w:anchor="_Toc446542124" w:history="1">
        <w:r w:rsidR="008D7725" w:rsidRPr="0049222B">
          <w:rPr>
            <w:rStyle w:val="Hyperlink"/>
          </w:rPr>
          <w:t>Yönetim Sunucuları</w:t>
        </w:r>
        <w:r w:rsidR="008D7725">
          <w:tab/>
        </w:r>
        <w:r w:rsidR="008D7725">
          <w:fldChar w:fldCharType="begin"/>
        </w:r>
        <w:r w:rsidR="008D7725">
          <w:instrText xml:space="preserve"> PAGEREF _Toc446542124 \h </w:instrText>
        </w:r>
        <w:r w:rsidR="008D7725">
          <w:fldChar w:fldCharType="separate"/>
        </w:r>
        <w:r w:rsidR="008D7725">
          <w:t>10</w:t>
        </w:r>
        <w:r w:rsidR="008D7725">
          <w:fldChar w:fldCharType="end"/>
        </w:r>
      </w:hyperlink>
    </w:p>
    <w:p w:rsidR="008D7725" w:rsidRDefault="00661633">
      <w:pPr>
        <w:pStyle w:val="TOC3"/>
        <w:rPr>
          <w:rFonts w:eastAsiaTheme="minorEastAsia"/>
          <w:smallCaps w:val="0"/>
          <w:sz w:val="22"/>
        </w:rPr>
      </w:pPr>
      <w:hyperlink w:anchor="_Toc446542125" w:history="1">
        <w:r w:rsidR="008D7725" w:rsidRPr="0049222B">
          <w:rPr>
            <w:rStyle w:val="Hyperlink"/>
          </w:rPr>
          <w:t>Özel Sunucular</w:t>
        </w:r>
        <w:r w:rsidR="008D7725">
          <w:tab/>
        </w:r>
        <w:r w:rsidR="008D7725">
          <w:fldChar w:fldCharType="begin"/>
        </w:r>
        <w:r w:rsidR="008D7725">
          <w:instrText xml:space="preserve"> PAGEREF _Toc446542125 \h </w:instrText>
        </w:r>
        <w:r w:rsidR="008D7725">
          <w:fldChar w:fldCharType="separate"/>
        </w:r>
        <w:r w:rsidR="008D7725">
          <w:t>11</w:t>
        </w:r>
        <w:r w:rsidR="008D7725">
          <w:fldChar w:fldCharType="end"/>
        </w:r>
      </w:hyperlink>
    </w:p>
    <w:p w:rsidR="008D7725" w:rsidRDefault="00661633">
      <w:pPr>
        <w:pStyle w:val="TOC3"/>
        <w:rPr>
          <w:rFonts w:eastAsiaTheme="minorEastAsia"/>
          <w:smallCaps w:val="0"/>
          <w:sz w:val="22"/>
        </w:rPr>
      </w:pPr>
      <w:hyperlink w:anchor="_Toc446542126" w:history="1">
        <w:r w:rsidR="008D7725" w:rsidRPr="0049222B">
          <w:rPr>
            <w:rStyle w:val="Hyperlink"/>
          </w:rPr>
          <w:t>Geliştirici Araçları</w:t>
        </w:r>
        <w:r w:rsidR="008D7725">
          <w:tab/>
        </w:r>
        <w:r w:rsidR="008D7725">
          <w:fldChar w:fldCharType="begin"/>
        </w:r>
        <w:r w:rsidR="008D7725">
          <w:instrText xml:space="preserve"> PAGEREF _Toc446542126 \h </w:instrText>
        </w:r>
        <w:r w:rsidR="008D7725">
          <w:fldChar w:fldCharType="separate"/>
        </w:r>
        <w:r w:rsidR="008D7725">
          <w:t>11</w:t>
        </w:r>
        <w:r w:rsidR="008D7725">
          <w:fldChar w:fldCharType="end"/>
        </w:r>
      </w:hyperlink>
    </w:p>
    <w:p w:rsidR="008D7725" w:rsidRDefault="00661633">
      <w:pPr>
        <w:pStyle w:val="TOC1"/>
        <w:rPr>
          <w:rFonts w:eastAsiaTheme="minorEastAsia"/>
          <w:b w:val="0"/>
          <w:caps w:val="0"/>
          <w:noProof/>
          <w:sz w:val="22"/>
          <w:szCs w:val="22"/>
        </w:rPr>
      </w:pPr>
      <w:hyperlink w:anchor="_Toc446542127" w:history="1">
        <w:r w:rsidR="008D7725" w:rsidRPr="0049222B">
          <w:rPr>
            <w:rStyle w:val="Hyperlink"/>
            <w:noProof/>
          </w:rPr>
          <w:t>Yazılım</w:t>
        </w:r>
        <w:r w:rsidR="008D7725">
          <w:rPr>
            <w:noProof/>
          </w:rPr>
          <w:tab/>
        </w:r>
        <w:r w:rsidR="008D7725">
          <w:rPr>
            <w:noProof/>
          </w:rPr>
          <w:fldChar w:fldCharType="begin"/>
        </w:r>
        <w:r w:rsidR="008D7725">
          <w:rPr>
            <w:noProof/>
          </w:rPr>
          <w:instrText xml:space="preserve"> PAGEREF _Toc446542127 \h </w:instrText>
        </w:r>
        <w:r w:rsidR="008D7725">
          <w:rPr>
            <w:noProof/>
          </w:rPr>
        </w:r>
        <w:r w:rsidR="008D7725">
          <w:rPr>
            <w:noProof/>
          </w:rPr>
          <w:fldChar w:fldCharType="separate"/>
        </w:r>
        <w:r w:rsidR="008D7725">
          <w:rPr>
            <w:noProof/>
          </w:rPr>
          <w:t>12</w:t>
        </w:r>
        <w:r w:rsidR="008D7725">
          <w:rPr>
            <w:noProof/>
          </w:rPr>
          <w:fldChar w:fldCharType="end"/>
        </w:r>
      </w:hyperlink>
    </w:p>
    <w:p w:rsidR="008D7725" w:rsidRDefault="00661633">
      <w:pPr>
        <w:pStyle w:val="TOC2"/>
        <w:rPr>
          <w:rFonts w:eastAsiaTheme="minorEastAsia"/>
          <w:smallCaps w:val="0"/>
          <w:sz w:val="22"/>
        </w:rPr>
      </w:pPr>
      <w:hyperlink w:anchor="_Toc446542128" w:history="1">
        <w:r w:rsidR="008D7725" w:rsidRPr="0049222B">
          <w:rPr>
            <w:rStyle w:val="Hyperlink"/>
          </w:rPr>
          <w:t>Advanced Threat Analytics</w:t>
        </w:r>
        <w:r w:rsidR="008D7725">
          <w:tab/>
        </w:r>
        <w:r w:rsidR="008D7725">
          <w:fldChar w:fldCharType="begin"/>
        </w:r>
        <w:r w:rsidR="008D7725">
          <w:instrText xml:space="preserve"> PAGEREF _Toc446542128 \h </w:instrText>
        </w:r>
        <w:r w:rsidR="008D7725">
          <w:fldChar w:fldCharType="separate"/>
        </w:r>
        <w:r w:rsidR="008D7725">
          <w:t>12</w:t>
        </w:r>
        <w:r w:rsidR="008D7725">
          <w:fldChar w:fldCharType="end"/>
        </w:r>
      </w:hyperlink>
    </w:p>
    <w:p w:rsidR="008D7725" w:rsidRDefault="00661633">
      <w:pPr>
        <w:pStyle w:val="TOC2"/>
        <w:rPr>
          <w:rFonts w:eastAsiaTheme="minorEastAsia"/>
          <w:smallCaps w:val="0"/>
          <w:sz w:val="22"/>
        </w:rPr>
      </w:pPr>
      <w:hyperlink w:anchor="_Toc446542129" w:history="1">
        <w:r w:rsidR="008D7725" w:rsidRPr="0049222B">
          <w:rPr>
            <w:rStyle w:val="Hyperlink"/>
          </w:rPr>
          <w:t>BizTalk</w:t>
        </w:r>
        <w:r w:rsidR="008D7725">
          <w:tab/>
        </w:r>
        <w:r w:rsidR="008D7725">
          <w:fldChar w:fldCharType="begin"/>
        </w:r>
        <w:r w:rsidR="008D7725">
          <w:instrText xml:space="preserve"> PAGEREF _Toc446542129 \h </w:instrText>
        </w:r>
        <w:r w:rsidR="008D7725">
          <w:fldChar w:fldCharType="separate"/>
        </w:r>
        <w:r w:rsidR="008D7725">
          <w:t>12</w:t>
        </w:r>
        <w:r w:rsidR="008D7725">
          <w:fldChar w:fldCharType="end"/>
        </w:r>
      </w:hyperlink>
    </w:p>
    <w:p w:rsidR="008D7725" w:rsidRDefault="00661633">
      <w:pPr>
        <w:pStyle w:val="TOC2"/>
        <w:rPr>
          <w:rFonts w:eastAsiaTheme="minorEastAsia"/>
          <w:smallCaps w:val="0"/>
          <w:sz w:val="22"/>
        </w:rPr>
      </w:pPr>
      <w:hyperlink w:anchor="_Toc446542130" w:history="1">
        <w:r w:rsidR="008D7725" w:rsidRPr="0049222B">
          <w:rPr>
            <w:rStyle w:val="Hyperlink"/>
          </w:rPr>
          <w:t>CAL Paketleri</w:t>
        </w:r>
        <w:r w:rsidR="008D7725">
          <w:tab/>
        </w:r>
        <w:r w:rsidR="008D7725">
          <w:fldChar w:fldCharType="begin"/>
        </w:r>
        <w:r w:rsidR="008D7725">
          <w:instrText xml:space="preserve"> PAGEREF _Toc446542130 \h </w:instrText>
        </w:r>
        <w:r w:rsidR="008D7725">
          <w:fldChar w:fldCharType="separate"/>
        </w:r>
        <w:r w:rsidR="008D7725">
          <w:t>13</w:t>
        </w:r>
        <w:r w:rsidR="008D7725">
          <w:fldChar w:fldCharType="end"/>
        </w:r>
      </w:hyperlink>
    </w:p>
    <w:p w:rsidR="008D7725" w:rsidRDefault="00661633">
      <w:pPr>
        <w:pStyle w:val="TOC2"/>
        <w:rPr>
          <w:rFonts w:eastAsiaTheme="minorEastAsia"/>
          <w:smallCaps w:val="0"/>
          <w:sz w:val="22"/>
        </w:rPr>
      </w:pPr>
      <w:hyperlink w:anchor="_Toc446542131" w:history="1">
        <w:r w:rsidR="008D7725" w:rsidRPr="0049222B">
          <w:rPr>
            <w:rStyle w:val="Hyperlink"/>
          </w:rPr>
          <w:t>Core Infrastructure Server (CIS) Suite</w:t>
        </w:r>
        <w:r w:rsidR="008D7725">
          <w:tab/>
        </w:r>
        <w:r w:rsidR="008D7725">
          <w:fldChar w:fldCharType="begin"/>
        </w:r>
        <w:r w:rsidR="008D7725">
          <w:instrText xml:space="preserve"> PAGEREF _Toc446542131 \h </w:instrText>
        </w:r>
        <w:r w:rsidR="008D7725">
          <w:fldChar w:fldCharType="separate"/>
        </w:r>
        <w:r w:rsidR="008D7725">
          <w:t>15</w:t>
        </w:r>
        <w:r w:rsidR="008D7725">
          <w:fldChar w:fldCharType="end"/>
        </w:r>
      </w:hyperlink>
    </w:p>
    <w:p w:rsidR="008D7725" w:rsidRDefault="00661633">
      <w:pPr>
        <w:pStyle w:val="TOC2"/>
        <w:rPr>
          <w:rFonts w:eastAsiaTheme="minorEastAsia"/>
          <w:smallCaps w:val="0"/>
          <w:sz w:val="22"/>
        </w:rPr>
      </w:pPr>
      <w:hyperlink w:anchor="_Toc446542132" w:history="1">
        <w:r w:rsidR="008D7725" w:rsidRPr="0049222B">
          <w:rPr>
            <w:rStyle w:val="Hyperlink"/>
          </w:rPr>
          <w:t>Forefront</w:t>
        </w:r>
        <w:r w:rsidR="008D7725">
          <w:tab/>
        </w:r>
        <w:r w:rsidR="008D7725">
          <w:fldChar w:fldCharType="begin"/>
        </w:r>
        <w:r w:rsidR="008D7725">
          <w:instrText xml:space="preserve"> PAGEREF _Toc446542132 \h </w:instrText>
        </w:r>
        <w:r w:rsidR="008D7725">
          <w:fldChar w:fldCharType="separate"/>
        </w:r>
        <w:r w:rsidR="008D7725">
          <w:t>17</w:t>
        </w:r>
        <w:r w:rsidR="008D7725">
          <w:fldChar w:fldCharType="end"/>
        </w:r>
      </w:hyperlink>
    </w:p>
    <w:p w:rsidR="008D7725" w:rsidRDefault="00661633">
      <w:pPr>
        <w:pStyle w:val="TOC2"/>
        <w:rPr>
          <w:rFonts w:eastAsiaTheme="minorEastAsia"/>
          <w:smallCaps w:val="0"/>
          <w:sz w:val="22"/>
        </w:rPr>
      </w:pPr>
      <w:hyperlink w:anchor="_Toc446542133" w:history="1">
        <w:r w:rsidR="008D7725" w:rsidRPr="0049222B">
          <w:rPr>
            <w:rStyle w:val="Hyperlink"/>
          </w:rPr>
          <w:t>Microsoft Dynamics</w:t>
        </w:r>
        <w:r w:rsidR="008D7725">
          <w:tab/>
        </w:r>
        <w:r w:rsidR="008D7725">
          <w:fldChar w:fldCharType="begin"/>
        </w:r>
        <w:r w:rsidR="008D7725">
          <w:instrText xml:space="preserve"> PAGEREF _Toc446542133 \h </w:instrText>
        </w:r>
        <w:r w:rsidR="008D7725">
          <w:fldChar w:fldCharType="separate"/>
        </w:r>
        <w:r w:rsidR="008D7725">
          <w:t>17</w:t>
        </w:r>
        <w:r w:rsidR="008D7725">
          <w:fldChar w:fldCharType="end"/>
        </w:r>
      </w:hyperlink>
    </w:p>
    <w:p w:rsidR="008D7725" w:rsidRDefault="00661633">
      <w:pPr>
        <w:pStyle w:val="TOC3"/>
        <w:rPr>
          <w:rFonts w:eastAsiaTheme="minorEastAsia"/>
          <w:smallCaps w:val="0"/>
          <w:sz w:val="22"/>
        </w:rPr>
      </w:pPr>
      <w:hyperlink w:anchor="_Toc446542134" w:history="1">
        <w:r w:rsidR="008D7725" w:rsidRPr="0049222B">
          <w:rPr>
            <w:rStyle w:val="Hyperlink"/>
          </w:rPr>
          <w:t>Microsoft Dynamics AX</w:t>
        </w:r>
        <w:r w:rsidR="008D7725">
          <w:tab/>
        </w:r>
        <w:r w:rsidR="008D7725">
          <w:fldChar w:fldCharType="begin"/>
        </w:r>
        <w:r w:rsidR="008D7725">
          <w:instrText xml:space="preserve"> PAGEREF _Toc446542134 \h </w:instrText>
        </w:r>
        <w:r w:rsidR="008D7725">
          <w:fldChar w:fldCharType="separate"/>
        </w:r>
        <w:r w:rsidR="008D7725">
          <w:t>17</w:t>
        </w:r>
        <w:r w:rsidR="008D7725">
          <w:fldChar w:fldCharType="end"/>
        </w:r>
      </w:hyperlink>
    </w:p>
    <w:p w:rsidR="008D7725" w:rsidRDefault="00661633">
      <w:pPr>
        <w:pStyle w:val="TOC3"/>
        <w:rPr>
          <w:rFonts w:eastAsiaTheme="minorEastAsia"/>
          <w:smallCaps w:val="0"/>
          <w:sz w:val="22"/>
        </w:rPr>
      </w:pPr>
      <w:hyperlink w:anchor="_Toc446542135" w:history="1">
        <w:r w:rsidR="008D7725" w:rsidRPr="0049222B">
          <w:rPr>
            <w:rStyle w:val="Hyperlink"/>
          </w:rPr>
          <w:t>Microsoft Dynamics CRM</w:t>
        </w:r>
        <w:r w:rsidR="008D7725">
          <w:tab/>
        </w:r>
        <w:r w:rsidR="008D7725">
          <w:fldChar w:fldCharType="begin"/>
        </w:r>
        <w:r w:rsidR="008D7725">
          <w:instrText xml:space="preserve"> PAGEREF _Toc446542135 \h </w:instrText>
        </w:r>
        <w:r w:rsidR="008D7725">
          <w:fldChar w:fldCharType="separate"/>
        </w:r>
        <w:r w:rsidR="008D7725">
          <w:t>19</w:t>
        </w:r>
        <w:r w:rsidR="008D7725">
          <w:fldChar w:fldCharType="end"/>
        </w:r>
      </w:hyperlink>
    </w:p>
    <w:p w:rsidR="008D7725" w:rsidRDefault="00661633">
      <w:pPr>
        <w:pStyle w:val="TOC2"/>
        <w:rPr>
          <w:rFonts w:eastAsiaTheme="minorEastAsia"/>
          <w:smallCaps w:val="0"/>
          <w:sz w:val="22"/>
        </w:rPr>
      </w:pPr>
      <w:hyperlink w:anchor="_Toc446542136" w:history="1">
        <w:r w:rsidR="008D7725" w:rsidRPr="0049222B">
          <w:rPr>
            <w:rStyle w:val="Hyperlink"/>
          </w:rPr>
          <w:t>Microsoft Identity Manager</w:t>
        </w:r>
        <w:r w:rsidR="008D7725">
          <w:tab/>
        </w:r>
        <w:r w:rsidR="008D7725">
          <w:fldChar w:fldCharType="begin"/>
        </w:r>
        <w:r w:rsidR="008D7725">
          <w:instrText xml:space="preserve"> PAGEREF _Toc446542136 \h </w:instrText>
        </w:r>
        <w:r w:rsidR="008D7725">
          <w:fldChar w:fldCharType="separate"/>
        </w:r>
        <w:r w:rsidR="008D7725">
          <w:t>21</w:t>
        </w:r>
        <w:r w:rsidR="008D7725">
          <w:fldChar w:fldCharType="end"/>
        </w:r>
      </w:hyperlink>
    </w:p>
    <w:p w:rsidR="008D7725" w:rsidRDefault="00661633">
      <w:pPr>
        <w:pStyle w:val="TOC2"/>
        <w:rPr>
          <w:rFonts w:eastAsiaTheme="minorEastAsia"/>
          <w:smallCaps w:val="0"/>
          <w:sz w:val="22"/>
        </w:rPr>
      </w:pPr>
      <w:hyperlink w:anchor="_Toc446542137" w:history="1">
        <w:r w:rsidR="008D7725" w:rsidRPr="0049222B">
          <w:rPr>
            <w:rStyle w:val="Hyperlink"/>
          </w:rPr>
          <w:t>Office Uygulamaları</w:t>
        </w:r>
        <w:r w:rsidR="008D7725">
          <w:tab/>
        </w:r>
        <w:r w:rsidR="008D7725">
          <w:fldChar w:fldCharType="begin"/>
        </w:r>
        <w:r w:rsidR="008D7725">
          <w:instrText xml:space="preserve"> PAGEREF _Toc446542137 \h </w:instrText>
        </w:r>
        <w:r w:rsidR="008D7725">
          <w:fldChar w:fldCharType="separate"/>
        </w:r>
        <w:r w:rsidR="008D7725">
          <w:t>21</w:t>
        </w:r>
        <w:r w:rsidR="008D7725">
          <w:fldChar w:fldCharType="end"/>
        </w:r>
      </w:hyperlink>
    </w:p>
    <w:p w:rsidR="008D7725" w:rsidRDefault="00661633">
      <w:pPr>
        <w:pStyle w:val="TOC3"/>
        <w:rPr>
          <w:rFonts w:eastAsiaTheme="minorEastAsia"/>
          <w:smallCaps w:val="0"/>
          <w:sz w:val="22"/>
        </w:rPr>
      </w:pPr>
      <w:hyperlink w:anchor="_Toc446542138" w:history="1">
        <w:r w:rsidR="008D7725" w:rsidRPr="0049222B">
          <w:rPr>
            <w:rStyle w:val="Hyperlink"/>
          </w:rPr>
          <w:t>Office Masaüstü Uygulamaları</w:t>
        </w:r>
        <w:r w:rsidR="008D7725">
          <w:tab/>
        </w:r>
        <w:r w:rsidR="008D7725">
          <w:fldChar w:fldCharType="begin"/>
        </w:r>
        <w:r w:rsidR="008D7725">
          <w:instrText xml:space="preserve"> PAGEREF _Toc446542138 \h </w:instrText>
        </w:r>
        <w:r w:rsidR="008D7725">
          <w:fldChar w:fldCharType="separate"/>
        </w:r>
        <w:r w:rsidR="008D7725">
          <w:t>21</w:t>
        </w:r>
        <w:r w:rsidR="008D7725">
          <w:fldChar w:fldCharType="end"/>
        </w:r>
      </w:hyperlink>
    </w:p>
    <w:p w:rsidR="008D7725" w:rsidRDefault="00661633">
      <w:pPr>
        <w:pStyle w:val="TOC3"/>
        <w:rPr>
          <w:rFonts w:eastAsiaTheme="minorEastAsia"/>
          <w:smallCaps w:val="0"/>
          <w:sz w:val="22"/>
        </w:rPr>
      </w:pPr>
      <w:hyperlink w:anchor="_Toc446542139" w:history="1">
        <w:r w:rsidR="008D7725" w:rsidRPr="0049222B">
          <w:rPr>
            <w:rStyle w:val="Hyperlink"/>
          </w:rPr>
          <w:t>Mac için Office</w:t>
        </w:r>
        <w:r w:rsidR="008D7725">
          <w:tab/>
        </w:r>
        <w:r w:rsidR="008D7725">
          <w:fldChar w:fldCharType="begin"/>
        </w:r>
        <w:r w:rsidR="008D7725">
          <w:instrText xml:space="preserve"> PAGEREF _Toc446542139 \h </w:instrText>
        </w:r>
        <w:r w:rsidR="008D7725">
          <w:fldChar w:fldCharType="separate"/>
        </w:r>
        <w:r w:rsidR="008D7725">
          <w:t>23</w:t>
        </w:r>
        <w:r w:rsidR="008D7725">
          <w:fldChar w:fldCharType="end"/>
        </w:r>
      </w:hyperlink>
    </w:p>
    <w:p w:rsidR="008D7725" w:rsidRDefault="00661633">
      <w:pPr>
        <w:pStyle w:val="TOC2"/>
        <w:rPr>
          <w:rFonts w:eastAsiaTheme="minorEastAsia"/>
          <w:smallCaps w:val="0"/>
          <w:sz w:val="22"/>
        </w:rPr>
      </w:pPr>
      <w:hyperlink w:anchor="_Toc446542140" w:history="1">
        <w:r w:rsidR="008D7725" w:rsidRPr="0049222B">
          <w:rPr>
            <w:rStyle w:val="Hyperlink"/>
          </w:rPr>
          <w:t>Office Sunucuları</w:t>
        </w:r>
        <w:r w:rsidR="008D7725">
          <w:tab/>
        </w:r>
        <w:r w:rsidR="008D7725">
          <w:fldChar w:fldCharType="begin"/>
        </w:r>
        <w:r w:rsidR="008D7725">
          <w:instrText xml:space="preserve"> PAGEREF _Toc446542140 \h </w:instrText>
        </w:r>
        <w:r w:rsidR="008D7725">
          <w:fldChar w:fldCharType="separate"/>
        </w:r>
        <w:r w:rsidR="008D7725">
          <w:t>24</w:t>
        </w:r>
        <w:r w:rsidR="008D7725">
          <w:fldChar w:fldCharType="end"/>
        </w:r>
      </w:hyperlink>
    </w:p>
    <w:p w:rsidR="008D7725" w:rsidRDefault="00661633">
      <w:pPr>
        <w:pStyle w:val="TOC3"/>
        <w:rPr>
          <w:rFonts w:eastAsiaTheme="minorEastAsia"/>
          <w:smallCaps w:val="0"/>
          <w:sz w:val="22"/>
        </w:rPr>
      </w:pPr>
      <w:hyperlink w:anchor="_Toc446542141" w:history="1">
        <w:r w:rsidR="008D7725" w:rsidRPr="0049222B">
          <w:rPr>
            <w:rStyle w:val="Hyperlink"/>
          </w:rPr>
          <w:t>Exchange Server</w:t>
        </w:r>
        <w:r w:rsidR="008D7725">
          <w:tab/>
        </w:r>
        <w:r w:rsidR="008D7725">
          <w:fldChar w:fldCharType="begin"/>
        </w:r>
        <w:r w:rsidR="008D7725">
          <w:instrText xml:space="preserve"> PAGEREF _Toc446542141 \h </w:instrText>
        </w:r>
        <w:r w:rsidR="008D7725">
          <w:fldChar w:fldCharType="separate"/>
        </w:r>
        <w:r w:rsidR="008D7725">
          <w:t>24</w:t>
        </w:r>
        <w:r w:rsidR="008D7725">
          <w:fldChar w:fldCharType="end"/>
        </w:r>
      </w:hyperlink>
    </w:p>
    <w:p w:rsidR="008D7725" w:rsidRDefault="00661633">
      <w:pPr>
        <w:pStyle w:val="TOC3"/>
        <w:rPr>
          <w:rFonts w:eastAsiaTheme="minorEastAsia"/>
          <w:smallCaps w:val="0"/>
          <w:sz w:val="22"/>
        </w:rPr>
      </w:pPr>
      <w:hyperlink w:anchor="_Toc446542142" w:history="1">
        <w:r w:rsidR="008D7725" w:rsidRPr="0049222B">
          <w:rPr>
            <w:rStyle w:val="Hyperlink"/>
          </w:rPr>
          <w:t>Project Server</w:t>
        </w:r>
        <w:r w:rsidR="008D7725">
          <w:tab/>
        </w:r>
        <w:r w:rsidR="008D7725">
          <w:fldChar w:fldCharType="begin"/>
        </w:r>
        <w:r w:rsidR="008D7725">
          <w:instrText xml:space="preserve"> PAGEREF _Toc446542142 \h </w:instrText>
        </w:r>
        <w:r w:rsidR="008D7725">
          <w:fldChar w:fldCharType="separate"/>
        </w:r>
        <w:r w:rsidR="008D7725">
          <w:t>25</w:t>
        </w:r>
        <w:r w:rsidR="008D7725">
          <w:fldChar w:fldCharType="end"/>
        </w:r>
      </w:hyperlink>
    </w:p>
    <w:p w:rsidR="008D7725" w:rsidRDefault="00661633">
      <w:pPr>
        <w:pStyle w:val="TOC3"/>
        <w:rPr>
          <w:rFonts w:eastAsiaTheme="minorEastAsia"/>
          <w:smallCaps w:val="0"/>
          <w:sz w:val="22"/>
        </w:rPr>
      </w:pPr>
      <w:hyperlink w:anchor="_Toc446542143" w:history="1">
        <w:r w:rsidR="008D7725" w:rsidRPr="0049222B">
          <w:rPr>
            <w:rStyle w:val="Hyperlink"/>
          </w:rPr>
          <w:t>SharePoint Server</w:t>
        </w:r>
        <w:r w:rsidR="008D7725">
          <w:tab/>
        </w:r>
        <w:r w:rsidR="008D7725">
          <w:fldChar w:fldCharType="begin"/>
        </w:r>
        <w:r w:rsidR="008D7725">
          <w:instrText xml:space="preserve"> PAGEREF _Toc446542143 \h </w:instrText>
        </w:r>
        <w:r w:rsidR="008D7725">
          <w:fldChar w:fldCharType="separate"/>
        </w:r>
        <w:r w:rsidR="008D7725">
          <w:t>25</w:t>
        </w:r>
        <w:r w:rsidR="008D7725">
          <w:fldChar w:fldCharType="end"/>
        </w:r>
      </w:hyperlink>
    </w:p>
    <w:p w:rsidR="008D7725" w:rsidRDefault="00661633">
      <w:pPr>
        <w:pStyle w:val="TOC3"/>
        <w:rPr>
          <w:rFonts w:eastAsiaTheme="minorEastAsia"/>
          <w:smallCaps w:val="0"/>
          <w:sz w:val="22"/>
        </w:rPr>
      </w:pPr>
      <w:hyperlink w:anchor="_Toc446542144" w:history="1">
        <w:r w:rsidR="008D7725" w:rsidRPr="0049222B">
          <w:rPr>
            <w:rStyle w:val="Hyperlink"/>
          </w:rPr>
          <w:t>Skype Kurumsal Sunucu</w:t>
        </w:r>
        <w:r w:rsidR="008D7725">
          <w:tab/>
        </w:r>
        <w:r w:rsidR="008D7725">
          <w:fldChar w:fldCharType="begin"/>
        </w:r>
        <w:r w:rsidR="008D7725">
          <w:instrText xml:space="preserve"> PAGEREF _Toc446542144 \h </w:instrText>
        </w:r>
        <w:r w:rsidR="008D7725">
          <w:fldChar w:fldCharType="separate"/>
        </w:r>
        <w:r w:rsidR="008D7725">
          <w:t>26</w:t>
        </w:r>
        <w:r w:rsidR="008D7725">
          <w:fldChar w:fldCharType="end"/>
        </w:r>
      </w:hyperlink>
    </w:p>
    <w:p w:rsidR="008D7725" w:rsidRDefault="00661633">
      <w:pPr>
        <w:pStyle w:val="TOC2"/>
        <w:rPr>
          <w:rFonts w:eastAsiaTheme="minorEastAsia"/>
          <w:smallCaps w:val="0"/>
          <w:sz w:val="22"/>
        </w:rPr>
      </w:pPr>
      <w:hyperlink w:anchor="_Toc446542145" w:history="1">
        <w:r w:rsidR="008D7725" w:rsidRPr="0049222B">
          <w:rPr>
            <w:rStyle w:val="Hyperlink"/>
          </w:rPr>
          <w:t>R Server</w:t>
        </w:r>
        <w:r w:rsidR="008D7725">
          <w:tab/>
        </w:r>
        <w:r w:rsidR="008D7725">
          <w:fldChar w:fldCharType="begin"/>
        </w:r>
        <w:r w:rsidR="008D7725">
          <w:instrText xml:space="preserve"> PAGEREF _Toc446542145 \h </w:instrText>
        </w:r>
        <w:r w:rsidR="008D7725">
          <w:fldChar w:fldCharType="separate"/>
        </w:r>
        <w:r w:rsidR="008D7725">
          <w:t>27</w:t>
        </w:r>
        <w:r w:rsidR="008D7725">
          <w:fldChar w:fldCharType="end"/>
        </w:r>
      </w:hyperlink>
    </w:p>
    <w:p w:rsidR="008D7725" w:rsidRDefault="00661633">
      <w:pPr>
        <w:pStyle w:val="TOC2"/>
        <w:rPr>
          <w:rFonts w:eastAsiaTheme="minorEastAsia"/>
          <w:smallCaps w:val="0"/>
          <w:sz w:val="22"/>
        </w:rPr>
      </w:pPr>
      <w:hyperlink w:anchor="_Toc446542146" w:history="1">
        <w:r w:rsidR="008D7725" w:rsidRPr="0049222B">
          <w:rPr>
            <w:rStyle w:val="Hyperlink"/>
          </w:rPr>
          <w:t>SQL Server</w:t>
        </w:r>
        <w:r w:rsidR="008D7725">
          <w:tab/>
        </w:r>
        <w:r w:rsidR="008D7725">
          <w:fldChar w:fldCharType="begin"/>
        </w:r>
        <w:r w:rsidR="008D7725">
          <w:instrText xml:space="preserve"> PAGEREF _Toc446542146 \h </w:instrText>
        </w:r>
        <w:r w:rsidR="008D7725">
          <w:fldChar w:fldCharType="separate"/>
        </w:r>
        <w:r w:rsidR="008D7725">
          <w:t>28</w:t>
        </w:r>
        <w:r w:rsidR="008D7725">
          <w:fldChar w:fldCharType="end"/>
        </w:r>
      </w:hyperlink>
    </w:p>
    <w:p w:rsidR="008D7725" w:rsidRDefault="00661633">
      <w:pPr>
        <w:pStyle w:val="TOC2"/>
        <w:rPr>
          <w:rFonts w:eastAsiaTheme="minorEastAsia"/>
          <w:smallCaps w:val="0"/>
          <w:sz w:val="22"/>
        </w:rPr>
      </w:pPr>
      <w:hyperlink w:anchor="_Toc446542147" w:history="1">
        <w:r w:rsidR="008D7725" w:rsidRPr="0049222B">
          <w:rPr>
            <w:rStyle w:val="Hyperlink"/>
          </w:rPr>
          <w:t>System Center</w:t>
        </w:r>
        <w:r w:rsidR="008D7725">
          <w:tab/>
        </w:r>
        <w:r w:rsidR="008D7725">
          <w:fldChar w:fldCharType="begin"/>
        </w:r>
        <w:r w:rsidR="008D7725">
          <w:instrText xml:space="preserve"> PAGEREF _Toc446542147 \h </w:instrText>
        </w:r>
        <w:r w:rsidR="008D7725">
          <w:fldChar w:fldCharType="separate"/>
        </w:r>
        <w:r w:rsidR="008D7725">
          <w:t>30</w:t>
        </w:r>
        <w:r w:rsidR="008D7725">
          <w:fldChar w:fldCharType="end"/>
        </w:r>
      </w:hyperlink>
    </w:p>
    <w:p w:rsidR="008D7725" w:rsidRDefault="00661633">
      <w:pPr>
        <w:pStyle w:val="TOC3"/>
        <w:rPr>
          <w:rFonts w:eastAsiaTheme="minorEastAsia"/>
          <w:smallCaps w:val="0"/>
          <w:sz w:val="22"/>
        </w:rPr>
      </w:pPr>
      <w:hyperlink w:anchor="_Toc446542148" w:history="1">
        <w:r w:rsidR="008D7725" w:rsidRPr="0049222B">
          <w:rPr>
            <w:rStyle w:val="Hyperlink"/>
          </w:rPr>
          <w:t>System Center Server</w:t>
        </w:r>
        <w:r w:rsidR="008D7725">
          <w:tab/>
        </w:r>
        <w:r w:rsidR="008D7725">
          <w:fldChar w:fldCharType="begin"/>
        </w:r>
        <w:r w:rsidR="008D7725">
          <w:instrText xml:space="preserve"> PAGEREF _Toc446542148 \h </w:instrText>
        </w:r>
        <w:r w:rsidR="008D7725">
          <w:fldChar w:fldCharType="separate"/>
        </w:r>
        <w:r w:rsidR="008D7725">
          <w:t>30</w:t>
        </w:r>
        <w:r w:rsidR="008D7725">
          <w:fldChar w:fldCharType="end"/>
        </w:r>
      </w:hyperlink>
    </w:p>
    <w:p w:rsidR="008D7725" w:rsidRDefault="00661633">
      <w:pPr>
        <w:pStyle w:val="TOC3"/>
        <w:rPr>
          <w:rFonts w:eastAsiaTheme="minorEastAsia"/>
          <w:smallCaps w:val="0"/>
          <w:sz w:val="22"/>
        </w:rPr>
      </w:pPr>
      <w:hyperlink w:anchor="_Toc446542149" w:history="1">
        <w:r w:rsidR="008D7725" w:rsidRPr="0049222B">
          <w:rPr>
            <w:rStyle w:val="Hyperlink"/>
          </w:rPr>
          <w:t>System Center Client Management Suite</w:t>
        </w:r>
        <w:r w:rsidR="008D7725">
          <w:tab/>
        </w:r>
        <w:r w:rsidR="008D7725">
          <w:fldChar w:fldCharType="begin"/>
        </w:r>
        <w:r w:rsidR="008D7725">
          <w:instrText xml:space="preserve"> PAGEREF _Toc446542149 \h </w:instrText>
        </w:r>
        <w:r w:rsidR="008D7725">
          <w:fldChar w:fldCharType="separate"/>
        </w:r>
        <w:r w:rsidR="008D7725">
          <w:t>31</w:t>
        </w:r>
        <w:r w:rsidR="008D7725">
          <w:fldChar w:fldCharType="end"/>
        </w:r>
      </w:hyperlink>
    </w:p>
    <w:p w:rsidR="008D7725" w:rsidRDefault="00661633">
      <w:pPr>
        <w:pStyle w:val="TOC3"/>
        <w:rPr>
          <w:rFonts w:eastAsiaTheme="minorEastAsia"/>
          <w:smallCaps w:val="0"/>
          <w:sz w:val="22"/>
        </w:rPr>
      </w:pPr>
      <w:hyperlink w:anchor="_Toc446542150" w:history="1">
        <w:r w:rsidR="008D7725" w:rsidRPr="0049222B">
          <w:rPr>
            <w:rStyle w:val="Hyperlink"/>
          </w:rPr>
          <w:t>System Center Configuration Manager</w:t>
        </w:r>
        <w:r w:rsidR="008D7725">
          <w:tab/>
        </w:r>
        <w:r w:rsidR="008D7725">
          <w:fldChar w:fldCharType="begin"/>
        </w:r>
        <w:r w:rsidR="008D7725">
          <w:instrText xml:space="preserve"> PAGEREF _Toc446542150 \h </w:instrText>
        </w:r>
        <w:r w:rsidR="008D7725">
          <w:fldChar w:fldCharType="separate"/>
        </w:r>
        <w:r w:rsidR="008D7725">
          <w:t>32</w:t>
        </w:r>
        <w:r w:rsidR="008D7725">
          <w:fldChar w:fldCharType="end"/>
        </w:r>
      </w:hyperlink>
    </w:p>
    <w:p w:rsidR="008D7725" w:rsidRDefault="00661633">
      <w:pPr>
        <w:pStyle w:val="TOC3"/>
        <w:rPr>
          <w:rFonts w:eastAsiaTheme="minorEastAsia"/>
          <w:smallCaps w:val="0"/>
          <w:sz w:val="22"/>
        </w:rPr>
      </w:pPr>
      <w:hyperlink w:anchor="_Toc446542151" w:history="1">
        <w:r w:rsidR="008D7725" w:rsidRPr="0049222B">
          <w:rPr>
            <w:rStyle w:val="Hyperlink"/>
          </w:rPr>
          <w:t>System Center Data Protection Manager</w:t>
        </w:r>
        <w:r w:rsidR="008D7725">
          <w:tab/>
        </w:r>
        <w:r w:rsidR="008D7725">
          <w:fldChar w:fldCharType="begin"/>
        </w:r>
        <w:r w:rsidR="008D7725">
          <w:instrText xml:space="preserve"> PAGEREF _Toc446542151 \h </w:instrText>
        </w:r>
        <w:r w:rsidR="008D7725">
          <w:fldChar w:fldCharType="separate"/>
        </w:r>
        <w:r w:rsidR="008D7725">
          <w:t>33</w:t>
        </w:r>
        <w:r w:rsidR="008D7725">
          <w:fldChar w:fldCharType="end"/>
        </w:r>
      </w:hyperlink>
    </w:p>
    <w:p w:rsidR="008D7725" w:rsidRDefault="00661633">
      <w:pPr>
        <w:pStyle w:val="TOC3"/>
        <w:rPr>
          <w:rFonts w:eastAsiaTheme="minorEastAsia"/>
          <w:smallCaps w:val="0"/>
          <w:sz w:val="22"/>
        </w:rPr>
      </w:pPr>
      <w:hyperlink w:anchor="_Toc446542152" w:history="1">
        <w:r w:rsidR="008D7725" w:rsidRPr="0049222B">
          <w:rPr>
            <w:rStyle w:val="Hyperlink"/>
          </w:rPr>
          <w:t>System Center Endpoint Protection</w:t>
        </w:r>
        <w:r w:rsidR="008D7725">
          <w:tab/>
        </w:r>
        <w:r w:rsidR="008D7725">
          <w:fldChar w:fldCharType="begin"/>
        </w:r>
        <w:r w:rsidR="008D7725">
          <w:instrText xml:space="preserve"> PAGEREF _Toc446542152 \h </w:instrText>
        </w:r>
        <w:r w:rsidR="008D7725">
          <w:fldChar w:fldCharType="separate"/>
        </w:r>
        <w:r w:rsidR="008D7725">
          <w:t>33</w:t>
        </w:r>
        <w:r w:rsidR="008D7725">
          <w:fldChar w:fldCharType="end"/>
        </w:r>
      </w:hyperlink>
    </w:p>
    <w:p w:rsidR="008D7725" w:rsidRDefault="00661633">
      <w:pPr>
        <w:pStyle w:val="TOC3"/>
        <w:rPr>
          <w:rFonts w:eastAsiaTheme="minorEastAsia"/>
          <w:smallCaps w:val="0"/>
          <w:sz w:val="22"/>
        </w:rPr>
      </w:pPr>
      <w:hyperlink w:anchor="_Toc446542153" w:history="1">
        <w:r w:rsidR="008D7725" w:rsidRPr="0049222B">
          <w:rPr>
            <w:rStyle w:val="Hyperlink"/>
          </w:rPr>
          <w:t>System Center Operation Manager</w:t>
        </w:r>
        <w:r w:rsidR="008D7725">
          <w:tab/>
        </w:r>
        <w:r w:rsidR="008D7725">
          <w:fldChar w:fldCharType="begin"/>
        </w:r>
        <w:r w:rsidR="008D7725">
          <w:instrText xml:space="preserve"> PAGEREF _Toc446542153 \h </w:instrText>
        </w:r>
        <w:r w:rsidR="008D7725">
          <w:fldChar w:fldCharType="separate"/>
        </w:r>
        <w:r w:rsidR="008D7725">
          <w:t>34</w:t>
        </w:r>
        <w:r w:rsidR="008D7725">
          <w:fldChar w:fldCharType="end"/>
        </w:r>
      </w:hyperlink>
    </w:p>
    <w:p w:rsidR="008D7725" w:rsidRDefault="00661633">
      <w:pPr>
        <w:pStyle w:val="TOC3"/>
        <w:rPr>
          <w:rFonts w:eastAsiaTheme="minorEastAsia"/>
          <w:smallCaps w:val="0"/>
          <w:sz w:val="22"/>
        </w:rPr>
      </w:pPr>
      <w:hyperlink w:anchor="_Toc446542154" w:history="1">
        <w:r w:rsidR="008D7725" w:rsidRPr="0049222B">
          <w:rPr>
            <w:rStyle w:val="Hyperlink"/>
          </w:rPr>
          <w:t>System Center Server Management Suite</w:t>
        </w:r>
        <w:r w:rsidR="008D7725">
          <w:tab/>
        </w:r>
        <w:r w:rsidR="008D7725">
          <w:fldChar w:fldCharType="begin"/>
        </w:r>
        <w:r w:rsidR="008D7725">
          <w:instrText xml:space="preserve"> PAGEREF _Toc446542154 \h </w:instrText>
        </w:r>
        <w:r w:rsidR="008D7725">
          <w:fldChar w:fldCharType="separate"/>
        </w:r>
        <w:r w:rsidR="008D7725">
          <w:t>34</w:t>
        </w:r>
        <w:r w:rsidR="008D7725">
          <w:fldChar w:fldCharType="end"/>
        </w:r>
      </w:hyperlink>
    </w:p>
    <w:p w:rsidR="008D7725" w:rsidRDefault="00661633">
      <w:pPr>
        <w:pStyle w:val="TOC3"/>
        <w:rPr>
          <w:rFonts w:eastAsiaTheme="minorEastAsia"/>
          <w:smallCaps w:val="0"/>
          <w:sz w:val="22"/>
        </w:rPr>
      </w:pPr>
      <w:hyperlink w:anchor="_Toc446542155" w:history="1">
        <w:r w:rsidR="008D7725" w:rsidRPr="0049222B">
          <w:rPr>
            <w:rStyle w:val="Hyperlink"/>
          </w:rPr>
          <w:t>System Center Service Manager</w:t>
        </w:r>
        <w:r w:rsidR="008D7725">
          <w:tab/>
        </w:r>
        <w:r w:rsidR="008D7725">
          <w:fldChar w:fldCharType="begin"/>
        </w:r>
        <w:r w:rsidR="008D7725">
          <w:instrText xml:space="preserve"> PAGEREF _Toc446542155 \h </w:instrText>
        </w:r>
        <w:r w:rsidR="008D7725">
          <w:fldChar w:fldCharType="separate"/>
        </w:r>
        <w:r w:rsidR="008D7725">
          <w:t>34</w:t>
        </w:r>
        <w:r w:rsidR="008D7725">
          <w:fldChar w:fldCharType="end"/>
        </w:r>
      </w:hyperlink>
    </w:p>
    <w:p w:rsidR="008D7725" w:rsidRDefault="00661633">
      <w:pPr>
        <w:pStyle w:val="TOC2"/>
        <w:rPr>
          <w:rFonts w:eastAsiaTheme="minorEastAsia"/>
          <w:smallCaps w:val="0"/>
          <w:sz w:val="22"/>
        </w:rPr>
      </w:pPr>
      <w:hyperlink w:anchor="_Toc446542156" w:history="1">
        <w:r w:rsidR="008D7725" w:rsidRPr="0049222B">
          <w:rPr>
            <w:rStyle w:val="Hyperlink"/>
          </w:rPr>
          <w:t>Virtual Desktop Infrastructure (VDI) Suite</w:t>
        </w:r>
        <w:r w:rsidR="008D7725">
          <w:tab/>
        </w:r>
        <w:r w:rsidR="008D7725">
          <w:fldChar w:fldCharType="begin"/>
        </w:r>
        <w:r w:rsidR="008D7725">
          <w:instrText xml:space="preserve"> PAGEREF _Toc446542156 \h </w:instrText>
        </w:r>
        <w:r w:rsidR="008D7725">
          <w:fldChar w:fldCharType="separate"/>
        </w:r>
        <w:r w:rsidR="008D7725">
          <w:t>34</w:t>
        </w:r>
        <w:r w:rsidR="008D7725">
          <w:fldChar w:fldCharType="end"/>
        </w:r>
      </w:hyperlink>
    </w:p>
    <w:p w:rsidR="008D7725" w:rsidRDefault="00661633">
      <w:pPr>
        <w:pStyle w:val="TOC2"/>
        <w:rPr>
          <w:rFonts w:eastAsiaTheme="minorEastAsia"/>
          <w:smallCaps w:val="0"/>
          <w:sz w:val="22"/>
        </w:rPr>
      </w:pPr>
      <w:hyperlink w:anchor="_Toc446542157" w:history="1">
        <w:r w:rsidR="008D7725" w:rsidRPr="0049222B">
          <w:rPr>
            <w:rStyle w:val="Hyperlink"/>
          </w:rPr>
          <w:t>Visual Studio</w:t>
        </w:r>
        <w:r w:rsidR="008D7725">
          <w:tab/>
        </w:r>
        <w:r w:rsidR="008D7725">
          <w:fldChar w:fldCharType="begin"/>
        </w:r>
        <w:r w:rsidR="008D7725">
          <w:instrText xml:space="preserve"> PAGEREF _Toc446542157 \h </w:instrText>
        </w:r>
        <w:r w:rsidR="008D7725">
          <w:fldChar w:fldCharType="separate"/>
        </w:r>
        <w:r w:rsidR="008D7725">
          <w:t>34</w:t>
        </w:r>
        <w:r w:rsidR="008D7725">
          <w:fldChar w:fldCharType="end"/>
        </w:r>
      </w:hyperlink>
    </w:p>
    <w:p w:rsidR="008D7725" w:rsidRDefault="00661633">
      <w:pPr>
        <w:pStyle w:val="TOC3"/>
        <w:rPr>
          <w:rFonts w:eastAsiaTheme="minorEastAsia"/>
          <w:smallCaps w:val="0"/>
          <w:sz w:val="22"/>
        </w:rPr>
      </w:pPr>
      <w:hyperlink w:anchor="_Toc446542158" w:history="1">
        <w:r w:rsidR="008D7725" w:rsidRPr="0049222B">
          <w:rPr>
            <w:rStyle w:val="Hyperlink"/>
          </w:rPr>
          <w:t>Visual Studio</w:t>
        </w:r>
        <w:r w:rsidR="008D7725">
          <w:tab/>
        </w:r>
        <w:r w:rsidR="008D7725">
          <w:fldChar w:fldCharType="begin"/>
        </w:r>
        <w:r w:rsidR="008D7725">
          <w:instrText xml:space="preserve"> PAGEREF _Toc446542158 \h </w:instrText>
        </w:r>
        <w:r w:rsidR="008D7725">
          <w:fldChar w:fldCharType="separate"/>
        </w:r>
        <w:r w:rsidR="008D7725">
          <w:t>34</w:t>
        </w:r>
        <w:r w:rsidR="008D7725">
          <w:fldChar w:fldCharType="end"/>
        </w:r>
      </w:hyperlink>
    </w:p>
    <w:p w:rsidR="008D7725" w:rsidRDefault="00661633">
      <w:pPr>
        <w:pStyle w:val="TOC3"/>
        <w:rPr>
          <w:rFonts w:eastAsiaTheme="minorEastAsia"/>
          <w:smallCaps w:val="0"/>
          <w:sz w:val="22"/>
        </w:rPr>
      </w:pPr>
      <w:hyperlink w:anchor="_Toc446542159" w:history="1">
        <w:r w:rsidR="008D7725" w:rsidRPr="0049222B">
          <w:rPr>
            <w:rStyle w:val="Hyperlink"/>
          </w:rPr>
          <w:t>Visual Studio Team Foundation Server</w:t>
        </w:r>
        <w:r w:rsidR="008D7725">
          <w:tab/>
        </w:r>
        <w:r w:rsidR="008D7725">
          <w:fldChar w:fldCharType="begin"/>
        </w:r>
        <w:r w:rsidR="008D7725">
          <w:instrText xml:space="preserve"> PAGEREF _Toc446542159 \h </w:instrText>
        </w:r>
        <w:r w:rsidR="008D7725">
          <w:fldChar w:fldCharType="separate"/>
        </w:r>
        <w:r w:rsidR="008D7725">
          <w:t>36</w:t>
        </w:r>
        <w:r w:rsidR="008D7725">
          <w:fldChar w:fldCharType="end"/>
        </w:r>
      </w:hyperlink>
    </w:p>
    <w:p w:rsidR="008D7725" w:rsidRDefault="00661633">
      <w:pPr>
        <w:pStyle w:val="TOC2"/>
        <w:rPr>
          <w:rFonts w:eastAsiaTheme="minorEastAsia"/>
          <w:smallCaps w:val="0"/>
          <w:sz w:val="22"/>
        </w:rPr>
      </w:pPr>
      <w:hyperlink w:anchor="_Toc446542160" w:history="1">
        <w:r w:rsidR="008D7725" w:rsidRPr="0049222B">
          <w:rPr>
            <w:rStyle w:val="Hyperlink"/>
          </w:rPr>
          <w:t>Windows</w:t>
        </w:r>
        <w:r w:rsidR="008D7725">
          <w:tab/>
        </w:r>
        <w:r w:rsidR="008D7725">
          <w:fldChar w:fldCharType="begin"/>
        </w:r>
        <w:r w:rsidR="008D7725">
          <w:instrText xml:space="preserve"> PAGEREF _Toc446542160 \h </w:instrText>
        </w:r>
        <w:r w:rsidR="008D7725">
          <w:fldChar w:fldCharType="separate"/>
        </w:r>
        <w:r w:rsidR="008D7725">
          <w:t>37</w:t>
        </w:r>
        <w:r w:rsidR="008D7725">
          <w:fldChar w:fldCharType="end"/>
        </w:r>
      </w:hyperlink>
    </w:p>
    <w:p w:rsidR="008D7725" w:rsidRDefault="00661633">
      <w:pPr>
        <w:pStyle w:val="TOC3"/>
        <w:rPr>
          <w:rFonts w:eastAsiaTheme="minorEastAsia"/>
          <w:smallCaps w:val="0"/>
          <w:sz w:val="22"/>
        </w:rPr>
      </w:pPr>
      <w:hyperlink w:anchor="_Toc446542161" w:history="1">
        <w:r w:rsidR="008D7725" w:rsidRPr="0049222B">
          <w:rPr>
            <w:rStyle w:val="Hyperlink"/>
          </w:rPr>
          <w:t>Windows Masaüstü Bilgisayar İşletim Sistemi</w:t>
        </w:r>
        <w:r w:rsidR="008D7725">
          <w:tab/>
        </w:r>
        <w:r w:rsidR="008D7725">
          <w:fldChar w:fldCharType="begin"/>
        </w:r>
        <w:r w:rsidR="008D7725">
          <w:instrText xml:space="preserve"> PAGEREF _Toc446542161 \h </w:instrText>
        </w:r>
        <w:r w:rsidR="008D7725">
          <w:fldChar w:fldCharType="separate"/>
        </w:r>
        <w:r w:rsidR="008D7725">
          <w:t>37</w:t>
        </w:r>
        <w:r w:rsidR="008D7725">
          <w:fldChar w:fldCharType="end"/>
        </w:r>
      </w:hyperlink>
    </w:p>
    <w:p w:rsidR="008D7725" w:rsidRDefault="00661633">
      <w:pPr>
        <w:pStyle w:val="TOC2"/>
        <w:rPr>
          <w:rFonts w:eastAsiaTheme="minorEastAsia"/>
          <w:smallCaps w:val="0"/>
          <w:sz w:val="22"/>
        </w:rPr>
      </w:pPr>
      <w:hyperlink w:anchor="_Toc446542162" w:history="1">
        <w:r w:rsidR="008D7725" w:rsidRPr="0049222B">
          <w:rPr>
            <w:rStyle w:val="Hyperlink"/>
          </w:rPr>
          <w:t>Windows Server</w:t>
        </w:r>
        <w:r w:rsidR="008D7725">
          <w:tab/>
        </w:r>
        <w:r w:rsidR="008D7725">
          <w:fldChar w:fldCharType="begin"/>
        </w:r>
        <w:r w:rsidR="008D7725">
          <w:instrText xml:space="preserve"> PAGEREF _Toc446542162 \h </w:instrText>
        </w:r>
        <w:r w:rsidR="008D7725">
          <w:fldChar w:fldCharType="separate"/>
        </w:r>
        <w:r w:rsidR="008D7725">
          <w:t>43</w:t>
        </w:r>
        <w:r w:rsidR="008D7725">
          <w:fldChar w:fldCharType="end"/>
        </w:r>
      </w:hyperlink>
    </w:p>
    <w:p w:rsidR="008D7725" w:rsidRDefault="00661633">
      <w:pPr>
        <w:pStyle w:val="TOC3"/>
        <w:rPr>
          <w:rFonts w:eastAsiaTheme="minorEastAsia"/>
          <w:smallCaps w:val="0"/>
          <w:sz w:val="22"/>
        </w:rPr>
      </w:pPr>
      <w:hyperlink w:anchor="_Toc446542163" w:history="1">
        <w:r w:rsidR="008D7725" w:rsidRPr="0049222B">
          <w:rPr>
            <w:rStyle w:val="Hyperlink"/>
          </w:rPr>
          <w:t>Windows MultiPoint Server</w:t>
        </w:r>
        <w:r w:rsidR="008D7725">
          <w:tab/>
        </w:r>
        <w:r w:rsidR="008D7725">
          <w:fldChar w:fldCharType="begin"/>
        </w:r>
        <w:r w:rsidR="008D7725">
          <w:instrText xml:space="preserve"> PAGEREF _Toc446542163 \h </w:instrText>
        </w:r>
        <w:r w:rsidR="008D7725">
          <w:fldChar w:fldCharType="separate"/>
        </w:r>
        <w:r w:rsidR="008D7725">
          <w:t>43</w:t>
        </w:r>
        <w:r w:rsidR="008D7725">
          <w:fldChar w:fldCharType="end"/>
        </w:r>
      </w:hyperlink>
    </w:p>
    <w:p w:rsidR="008D7725" w:rsidRDefault="00661633">
      <w:pPr>
        <w:pStyle w:val="TOC3"/>
        <w:rPr>
          <w:rFonts w:eastAsiaTheme="minorEastAsia"/>
          <w:smallCaps w:val="0"/>
          <w:sz w:val="22"/>
        </w:rPr>
      </w:pPr>
      <w:hyperlink w:anchor="_Toc446542164" w:history="1">
        <w:r w:rsidR="008D7725" w:rsidRPr="0049222B">
          <w:rPr>
            <w:rStyle w:val="Hyperlink"/>
          </w:rPr>
          <w:t>Windows Server</w:t>
        </w:r>
        <w:r w:rsidR="008D7725">
          <w:tab/>
        </w:r>
        <w:r w:rsidR="008D7725">
          <w:fldChar w:fldCharType="begin"/>
        </w:r>
        <w:r w:rsidR="008D7725">
          <w:instrText xml:space="preserve"> PAGEREF _Toc446542164 \h </w:instrText>
        </w:r>
        <w:r w:rsidR="008D7725">
          <w:fldChar w:fldCharType="separate"/>
        </w:r>
        <w:r w:rsidR="008D7725">
          <w:t>44</w:t>
        </w:r>
        <w:r w:rsidR="008D7725">
          <w:fldChar w:fldCharType="end"/>
        </w:r>
      </w:hyperlink>
    </w:p>
    <w:p w:rsidR="008D7725" w:rsidRDefault="00661633">
      <w:pPr>
        <w:pStyle w:val="TOC3"/>
        <w:rPr>
          <w:rFonts w:eastAsiaTheme="minorEastAsia"/>
          <w:smallCaps w:val="0"/>
          <w:sz w:val="22"/>
        </w:rPr>
      </w:pPr>
      <w:hyperlink w:anchor="_Toc446542165" w:history="1">
        <w:r w:rsidR="008D7725" w:rsidRPr="0049222B">
          <w:rPr>
            <w:rStyle w:val="Hyperlink"/>
          </w:rPr>
          <w:t>Windows Small Business Server</w:t>
        </w:r>
        <w:r w:rsidR="008D7725">
          <w:tab/>
        </w:r>
        <w:r w:rsidR="008D7725">
          <w:fldChar w:fldCharType="begin"/>
        </w:r>
        <w:r w:rsidR="008D7725">
          <w:instrText xml:space="preserve"> PAGEREF _Toc446542165 \h </w:instrText>
        </w:r>
        <w:r w:rsidR="008D7725">
          <w:fldChar w:fldCharType="separate"/>
        </w:r>
        <w:r w:rsidR="008D7725">
          <w:t>46</w:t>
        </w:r>
        <w:r w:rsidR="008D7725">
          <w:fldChar w:fldCharType="end"/>
        </w:r>
      </w:hyperlink>
    </w:p>
    <w:p w:rsidR="008D7725" w:rsidRDefault="00661633">
      <w:pPr>
        <w:pStyle w:val="TOC1"/>
        <w:rPr>
          <w:rFonts w:eastAsiaTheme="minorEastAsia"/>
          <w:b w:val="0"/>
          <w:caps w:val="0"/>
          <w:noProof/>
          <w:sz w:val="22"/>
          <w:szCs w:val="22"/>
        </w:rPr>
      </w:pPr>
      <w:hyperlink w:anchor="_Toc446542166" w:history="1">
        <w:r w:rsidR="008D7725" w:rsidRPr="0049222B">
          <w:rPr>
            <w:rStyle w:val="Hyperlink"/>
            <w:noProof/>
          </w:rPr>
          <w:t>Çevrimiçi Hizmetler</w:t>
        </w:r>
        <w:r w:rsidR="008D7725">
          <w:rPr>
            <w:noProof/>
          </w:rPr>
          <w:tab/>
        </w:r>
        <w:r w:rsidR="008D7725">
          <w:rPr>
            <w:noProof/>
          </w:rPr>
          <w:fldChar w:fldCharType="begin"/>
        </w:r>
        <w:r w:rsidR="008D7725">
          <w:rPr>
            <w:noProof/>
          </w:rPr>
          <w:instrText xml:space="preserve"> PAGEREF _Toc446542166 \h </w:instrText>
        </w:r>
        <w:r w:rsidR="008D7725">
          <w:rPr>
            <w:noProof/>
          </w:rPr>
        </w:r>
        <w:r w:rsidR="008D7725">
          <w:rPr>
            <w:noProof/>
          </w:rPr>
          <w:fldChar w:fldCharType="separate"/>
        </w:r>
        <w:r w:rsidR="008D7725">
          <w:rPr>
            <w:noProof/>
          </w:rPr>
          <w:t>48</w:t>
        </w:r>
        <w:r w:rsidR="008D7725">
          <w:rPr>
            <w:noProof/>
          </w:rPr>
          <w:fldChar w:fldCharType="end"/>
        </w:r>
      </w:hyperlink>
    </w:p>
    <w:p w:rsidR="008D7725" w:rsidRDefault="00661633">
      <w:pPr>
        <w:pStyle w:val="TOC2"/>
        <w:rPr>
          <w:rFonts w:eastAsiaTheme="minorEastAsia"/>
          <w:smallCaps w:val="0"/>
          <w:sz w:val="22"/>
        </w:rPr>
      </w:pPr>
      <w:hyperlink w:anchor="_Toc446542167" w:history="1">
        <w:r w:rsidR="008D7725" w:rsidRPr="0049222B">
          <w:rPr>
            <w:rStyle w:val="Hyperlink"/>
          </w:rPr>
          <w:t>Çevrimiçi Hizmetlerin Bölgesel Kullanılabilirliği</w:t>
        </w:r>
        <w:r w:rsidR="008D7725">
          <w:tab/>
        </w:r>
        <w:r w:rsidR="008D7725">
          <w:fldChar w:fldCharType="begin"/>
        </w:r>
        <w:r w:rsidR="008D7725">
          <w:instrText xml:space="preserve"> PAGEREF _Toc446542167 \h </w:instrText>
        </w:r>
        <w:r w:rsidR="008D7725">
          <w:fldChar w:fldCharType="separate"/>
        </w:r>
        <w:r w:rsidR="008D7725">
          <w:t>48</w:t>
        </w:r>
        <w:r w:rsidR="008D7725">
          <w:fldChar w:fldCharType="end"/>
        </w:r>
      </w:hyperlink>
    </w:p>
    <w:p w:rsidR="008D7725" w:rsidRDefault="00661633">
      <w:pPr>
        <w:pStyle w:val="TOC2"/>
        <w:rPr>
          <w:rFonts w:eastAsiaTheme="minorEastAsia"/>
          <w:smallCaps w:val="0"/>
          <w:sz w:val="22"/>
        </w:rPr>
      </w:pPr>
      <w:hyperlink w:anchor="_Toc446542168" w:history="1">
        <w:r w:rsidR="008D7725" w:rsidRPr="0049222B">
          <w:rPr>
            <w:rStyle w:val="Hyperlink"/>
          </w:rPr>
          <w:t>Çevrimiçi Hizmetler Satın Alma Kuralları</w:t>
        </w:r>
        <w:r w:rsidR="008D7725">
          <w:tab/>
        </w:r>
        <w:r w:rsidR="008D7725">
          <w:fldChar w:fldCharType="begin"/>
        </w:r>
        <w:r w:rsidR="008D7725">
          <w:instrText xml:space="preserve"> PAGEREF _Toc446542168 \h </w:instrText>
        </w:r>
        <w:r w:rsidR="008D7725">
          <w:fldChar w:fldCharType="separate"/>
        </w:r>
        <w:r w:rsidR="008D7725">
          <w:t>48</w:t>
        </w:r>
        <w:r w:rsidR="008D7725">
          <w:fldChar w:fldCharType="end"/>
        </w:r>
      </w:hyperlink>
    </w:p>
    <w:p w:rsidR="008D7725" w:rsidRDefault="00661633">
      <w:pPr>
        <w:pStyle w:val="TOC2"/>
        <w:rPr>
          <w:rFonts w:eastAsiaTheme="minorEastAsia"/>
          <w:smallCaps w:val="0"/>
          <w:sz w:val="22"/>
        </w:rPr>
      </w:pPr>
      <w:hyperlink w:anchor="_Toc446542169" w:history="1">
        <w:r w:rsidR="008D7725" w:rsidRPr="0049222B">
          <w:rPr>
            <w:rStyle w:val="Hyperlink"/>
          </w:rPr>
          <w:t>Çevrimiçi Hizmetlerin Yenilenmesi</w:t>
        </w:r>
        <w:r w:rsidR="008D7725">
          <w:tab/>
        </w:r>
        <w:r w:rsidR="008D7725">
          <w:fldChar w:fldCharType="begin"/>
        </w:r>
        <w:r w:rsidR="008D7725">
          <w:instrText xml:space="preserve"> PAGEREF _Toc446542169 \h </w:instrText>
        </w:r>
        <w:r w:rsidR="008D7725">
          <w:fldChar w:fldCharType="separate"/>
        </w:r>
        <w:r w:rsidR="008D7725">
          <w:t>48</w:t>
        </w:r>
        <w:r w:rsidR="008D7725">
          <w:fldChar w:fldCharType="end"/>
        </w:r>
      </w:hyperlink>
    </w:p>
    <w:p w:rsidR="008D7725" w:rsidRDefault="00661633">
      <w:pPr>
        <w:pStyle w:val="TOC2"/>
        <w:rPr>
          <w:rFonts w:eastAsiaTheme="minorEastAsia"/>
          <w:smallCaps w:val="0"/>
          <w:sz w:val="22"/>
        </w:rPr>
      </w:pPr>
      <w:hyperlink w:anchor="_Toc446542170" w:history="1">
        <w:r w:rsidR="008D7725" w:rsidRPr="0049222B">
          <w:rPr>
            <w:rStyle w:val="Hyperlink"/>
          </w:rPr>
          <w:t>Microsoft Azure Hizmetleri</w:t>
        </w:r>
        <w:r w:rsidR="008D7725">
          <w:tab/>
        </w:r>
        <w:r w:rsidR="008D7725">
          <w:fldChar w:fldCharType="begin"/>
        </w:r>
        <w:r w:rsidR="008D7725">
          <w:instrText xml:space="preserve"> PAGEREF _Toc446542170 \h </w:instrText>
        </w:r>
        <w:r w:rsidR="008D7725">
          <w:fldChar w:fldCharType="separate"/>
        </w:r>
        <w:r w:rsidR="008D7725">
          <w:t>48</w:t>
        </w:r>
        <w:r w:rsidR="008D7725">
          <w:fldChar w:fldCharType="end"/>
        </w:r>
      </w:hyperlink>
    </w:p>
    <w:p w:rsidR="008D7725" w:rsidRDefault="00661633">
      <w:pPr>
        <w:pStyle w:val="TOC3"/>
        <w:rPr>
          <w:rFonts w:eastAsiaTheme="minorEastAsia"/>
          <w:smallCaps w:val="0"/>
          <w:sz w:val="22"/>
        </w:rPr>
      </w:pPr>
      <w:hyperlink w:anchor="_Toc446542171" w:history="1">
        <w:r w:rsidR="008D7725" w:rsidRPr="0049222B">
          <w:rPr>
            <w:rStyle w:val="Hyperlink"/>
          </w:rPr>
          <w:t>Microsoft Azure Hizmetleri</w:t>
        </w:r>
        <w:r w:rsidR="008D7725">
          <w:tab/>
        </w:r>
        <w:r w:rsidR="008D7725">
          <w:fldChar w:fldCharType="begin"/>
        </w:r>
        <w:r w:rsidR="008D7725">
          <w:instrText xml:space="preserve"> PAGEREF _Toc446542171 \h </w:instrText>
        </w:r>
        <w:r w:rsidR="008D7725">
          <w:fldChar w:fldCharType="separate"/>
        </w:r>
        <w:r w:rsidR="008D7725">
          <w:t>50</w:t>
        </w:r>
        <w:r w:rsidR="008D7725">
          <w:fldChar w:fldCharType="end"/>
        </w:r>
      </w:hyperlink>
    </w:p>
    <w:p w:rsidR="008D7725" w:rsidRDefault="00661633">
      <w:pPr>
        <w:pStyle w:val="TOC3"/>
        <w:rPr>
          <w:rFonts w:eastAsiaTheme="minorEastAsia"/>
          <w:smallCaps w:val="0"/>
          <w:sz w:val="22"/>
        </w:rPr>
      </w:pPr>
      <w:hyperlink w:anchor="_Toc446542172" w:history="1">
        <w:r w:rsidR="008D7725" w:rsidRPr="0049222B">
          <w:rPr>
            <w:rStyle w:val="Hyperlink"/>
          </w:rPr>
          <w:t>Microsoft Azure Desteği (Plan)</w:t>
        </w:r>
        <w:r w:rsidR="008D7725">
          <w:tab/>
        </w:r>
        <w:r w:rsidR="008D7725">
          <w:fldChar w:fldCharType="begin"/>
        </w:r>
        <w:r w:rsidR="008D7725">
          <w:instrText xml:space="preserve"> PAGEREF _Toc446542172 \h </w:instrText>
        </w:r>
        <w:r w:rsidR="008D7725">
          <w:fldChar w:fldCharType="separate"/>
        </w:r>
        <w:r w:rsidR="008D7725">
          <w:t>50</w:t>
        </w:r>
        <w:r w:rsidR="008D7725">
          <w:fldChar w:fldCharType="end"/>
        </w:r>
      </w:hyperlink>
    </w:p>
    <w:p w:rsidR="008D7725" w:rsidRDefault="00661633">
      <w:pPr>
        <w:pStyle w:val="TOC3"/>
        <w:rPr>
          <w:rFonts w:eastAsiaTheme="minorEastAsia"/>
          <w:smallCaps w:val="0"/>
          <w:sz w:val="22"/>
        </w:rPr>
      </w:pPr>
      <w:hyperlink w:anchor="_Toc446542173" w:history="1">
        <w:r w:rsidR="008D7725" w:rsidRPr="0049222B">
          <w:rPr>
            <w:rStyle w:val="Hyperlink"/>
          </w:rPr>
          <w:t>Microsoft Azure Site Kurtarma (Plan)</w:t>
        </w:r>
        <w:r w:rsidR="008D7725">
          <w:tab/>
        </w:r>
        <w:r w:rsidR="008D7725">
          <w:fldChar w:fldCharType="begin"/>
        </w:r>
        <w:r w:rsidR="008D7725">
          <w:instrText xml:space="preserve"> PAGEREF _Toc446542173 \h </w:instrText>
        </w:r>
        <w:r w:rsidR="008D7725">
          <w:fldChar w:fldCharType="separate"/>
        </w:r>
        <w:r w:rsidR="008D7725">
          <w:t>50</w:t>
        </w:r>
        <w:r w:rsidR="008D7725">
          <w:fldChar w:fldCharType="end"/>
        </w:r>
      </w:hyperlink>
    </w:p>
    <w:p w:rsidR="008D7725" w:rsidRDefault="00661633">
      <w:pPr>
        <w:pStyle w:val="TOC3"/>
        <w:rPr>
          <w:rFonts w:eastAsiaTheme="minorEastAsia"/>
          <w:smallCaps w:val="0"/>
          <w:sz w:val="22"/>
        </w:rPr>
      </w:pPr>
      <w:hyperlink w:anchor="_Toc446542174" w:history="1">
        <w:r w:rsidR="008D7725" w:rsidRPr="0049222B">
          <w:rPr>
            <w:rStyle w:val="Hyperlink"/>
          </w:rPr>
          <w:t>Enterprise Mobility Suite (Plan)</w:t>
        </w:r>
        <w:r w:rsidR="008D7725">
          <w:tab/>
        </w:r>
        <w:r w:rsidR="008D7725">
          <w:fldChar w:fldCharType="begin"/>
        </w:r>
        <w:r w:rsidR="008D7725">
          <w:instrText xml:space="preserve"> PAGEREF _Toc446542174 \h </w:instrText>
        </w:r>
        <w:r w:rsidR="008D7725">
          <w:fldChar w:fldCharType="separate"/>
        </w:r>
        <w:r w:rsidR="008D7725">
          <w:t>51</w:t>
        </w:r>
        <w:r w:rsidR="008D7725">
          <w:fldChar w:fldCharType="end"/>
        </w:r>
      </w:hyperlink>
    </w:p>
    <w:p w:rsidR="008D7725" w:rsidRDefault="00661633">
      <w:pPr>
        <w:pStyle w:val="TOC3"/>
        <w:rPr>
          <w:rFonts w:eastAsiaTheme="minorEastAsia"/>
          <w:smallCaps w:val="0"/>
          <w:sz w:val="22"/>
        </w:rPr>
      </w:pPr>
      <w:hyperlink w:anchor="_Toc446542175" w:history="1">
        <w:r w:rsidR="008D7725" w:rsidRPr="0049222B">
          <w:rPr>
            <w:rStyle w:val="Hyperlink"/>
          </w:rPr>
          <w:t>Azure Active Directory (Plan)</w:t>
        </w:r>
        <w:r w:rsidR="008D7725">
          <w:tab/>
        </w:r>
        <w:r w:rsidR="008D7725">
          <w:fldChar w:fldCharType="begin"/>
        </w:r>
        <w:r w:rsidR="008D7725">
          <w:instrText xml:space="preserve"> PAGEREF _Toc446542175 \h </w:instrText>
        </w:r>
        <w:r w:rsidR="008D7725">
          <w:fldChar w:fldCharType="separate"/>
        </w:r>
        <w:r w:rsidR="008D7725">
          <w:t>52</w:t>
        </w:r>
        <w:r w:rsidR="008D7725">
          <w:fldChar w:fldCharType="end"/>
        </w:r>
      </w:hyperlink>
    </w:p>
    <w:p w:rsidR="008D7725" w:rsidRDefault="00661633">
      <w:pPr>
        <w:pStyle w:val="TOC3"/>
        <w:rPr>
          <w:rFonts w:eastAsiaTheme="minorEastAsia"/>
          <w:smallCaps w:val="0"/>
          <w:sz w:val="22"/>
        </w:rPr>
      </w:pPr>
      <w:hyperlink w:anchor="_Toc446542176" w:history="1">
        <w:r w:rsidR="008D7725" w:rsidRPr="0049222B">
          <w:rPr>
            <w:rStyle w:val="Hyperlink"/>
          </w:rPr>
          <w:t>Azure Rights Management Premium (Plan)</w:t>
        </w:r>
        <w:r w:rsidR="008D7725">
          <w:tab/>
        </w:r>
        <w:r w:rsidR="008D7725">
          <w:fldChar w:fldCharType="begin"/>
        </w:r>
        <w:r w:rsidR="008D7725">
          <w:instrText xml:space="preserve"> PAGEREF _Toc446542176 \h </w:instrText>
        </w:r>
        <w:r w:rsidR="008D7725">
          <w:fldChar w:fldCharType="separate"/>
        </w:r>
        <w:r w:rsidR="008D7725">
          <w:t>52</w:t>
        </w:r>
        <w:r w:rsidR="008D7725">
          <w:fldChar w:fldCharType="end"/>
        </w:r>
      </w:hyperlink>
    </w:p>
    <w:p w:rsidR="008D7725" w:rsidRDefault="00661633">
      <w:pPr>
        <w:pStyle w:val="TOC3"/>
        <w:rPr>
          <w:rFonts w:eastAsiaTheme="minorEastAsia"/>
          <w:smallCaps w:val="0"/>
          <w:sz w:val="22"/>
        </w:rPr>
      </w:pPr>
      <w:hyperlink w:anchor="_Toc446542177" w:history="1">
        <w:r w:rsidR="008D7725" w:rsidRPr="0049222B">
          <w:rPr>
            <w:rStyle w:val="Hyperlink"/>
          </w:rPr>
          <w:t>Azure RemoteApp (Plan)</w:t>
        </w:r>
        <w:r w:rsidR="008D7725">
          <w:tab/>
        </w:r>
        <w:r w:rsidR="008D7725">
          <w:fldChar w:fldCharType="begin"/>
        </w:r>
        <w:r w:rsidR="008D7725">
          <w:instrText xml:space="preserve"> PAGEREF _Toc446542177 \h </w:instrText>
        </w:r>
        <w:r w:rsidR="008D7725">
          <w:fldChar w:fldCharType="separate"/>
        </w:r>
        <w:r w:rsidR="008D7725">
          <w:t>52</w:t>
        </w:r>
        <w:r w:rsidR="008D7725">
          <w:fldChar w:fldCharType="end"/>
        </w:r>
      </w:hyperlink>
    </w:p>
    <w:p w:rsidR="008D7725" w:rsidRDefault="00661633">
      <w:pPr>
        <w:pStyle w:val="TOC3"/>
        <w:rPr>
          <w:rFonts w:eastAsiaTheme="minorEastAsia"/>
          <w:smallCaps w:val="0"/>
          <w:sz w:val="22"/>
        </w:rPr>
      </w:pPr>
      <w:hyperlink w:anchor="_Toc446542178" w:history="1">
        <w:r w:rsidR="008D7725" w:rsidRPr="0049222B">
          <w:rPr>
            <w:rStyle w:val="Hyperlink"/>
          </w:rPr>
          <w:t>Operations Management Suite (Plan)</w:t>
        </w:r>
        <w:r w:rsidR="008D7725">
          <w:tab/>
        </w:r>
        <w:r w:rsidR="008D7725">
          <w:fldChar w:fldCharType="begin"/>
        </w:r>
        <w:r w:rsidR="008D7725">
          <w:instrText xml:space="preserve"> PAGEREF _Toc446542178 \h </w:instrText>
        </w:r>
        <w:r w:rsidR="008D7725">
          <w:fldChar w:fldCharType="separate"/>
        </w:r>
        <w:r w:rsidR="008D7725">
          <w:t>53</w:t>
        </w:r>
        <w:r w:rsidR="008D7725">
          <w:fldChar w:fldCharType="end"/>
        </w:r>
      </w:hyperlink>
    </w:p>
    <w:p w:rsidR="008D7725" w:rsidRDefault="00661633">
      <w:pPr>
        <w:pStyle w:val="TOC3"/>
        <w:rPr>
          <w:rFonts w:eastAsiaTheme="minorEastAsia"/>
          <w:smallCaps w:val="0"/>
          <w:sz w:val="22"/>
        </w:rPr>
      </w:pPr>
      <w:hyperlink w:anchor="_Toc446542179" w:history="1">
        <w:r w:rsidR="008D7725" w:rsidRPr="0049222B">
          <w:rPr>
            <w:rStyle w:val="Hyperlink"/>
          </w:rPr>
          <w:t>Microsoft MultiFactor Authentication (Plan)</w:t>
        </w:r>
        <w:r w:rsidR="008D7725">
          <w:tab/>
        </w:r>
        <w:r w:rsidR="008D7725">
          <w:fldChar w:fldCharType="begin"/>
        </w:r>
        <w:r w:rsidR="008D7725">
          <w:instrText xml:space="preserve"> PAGEREF _Toc446542179 \h </w:instrText>
        </w:r>
        <w:r w:rsidR="008D7725">
          <w:fldChar w:fldCharType="separate"/>
        </w:r>
        <w:r w:rsidR="008D7725">
          <w:t>53</w:t>
        </w:r>
        <w:r w:rsidR="008D7725">
          <w:fldChar w:fldCharType="end"/>
        </w:r>
      </w:hyperlink>
    </w:p>
    <w:p w:rsidR="008D7725" w:rsidRDefault="00661633">
      <w:pPr>
        <w:pStyle w:val="TOC3"/>
        <w:rPr>
          <w:rFonts w:eastAsiaTheme="minorEastAsia"/>
          <w:smallCaps w:val="0"/>
          <w:sz w:val="22"/>
        </w:rPr>
      </w:pPr>
      <w:hyperlink w:anchor="_Toc446542180" w:history="1">
        <w:r w:rsidR="008D7725" w:rsidRPr="0049222B">
          <w:rPr>
            <w:rStyle w:val="Hyperlink"/>
          </w:rPr>
          <w:t>Microsoft Cloud App Security</w:t>
        </w:r>
        <w:r w:rsidR="008D7725">
          <w:tab/>
        </w:r>
        <w:r w:rsidR="008D7725">
          <w:fldChar w:fldCharType="begin"/>
        </w:r>
        <w:r w:rsidR="008D7725">
          <w:instrText xml:space="preserve"> PAGEREF _Toc446542180 \h </w:instrText>
        </w:r>
        <w:r w:rsidR="008D7725">
          <w:fldChar w:fldCharType="separate"/>
        </w:r>
        <w:r w:rsidR="008D7725">
          <w:t>54</w:t>
        </w:r>
        <w:r w:rsidR="008D7725">
          <w:fldChar w:fldCharType="end"/>
        </w:r>
      </w:hyperlink>
    </w:p>
    <w:p w:rsidR="008D7725" w:rsidRDefault="00661633">
      <w:pPr>
        <w:pStyle w:val="TOC3"/>
        <w:rPr>
          <w:rFonts w:eastAsiaTheme="minorEastAsia"/>
          <w:smallCaps w:val="0"/>
          <w:sz w:val="22"/>
        </w:rPr>
      </w:pPr>
      <w:hyperlink w:anchor="_Toc446542181" w:history="1">
        <w:r w:rsidR="008D7725" w:rsidRPr="0049222B">
          <w:rPr>
            <w:rStyle w:val="Hyperlink"/>
          </w:rPr>
          <w:t>Microsoft Azure StorSimple</w:t>
        </w:r>
        <w:r w:rsidR="008D7725">
          <w:tab/>
        </w:r>
        <w:r w:rsidR="008D7725">
          <w:fldChar w:fldCharType="begin"/>
        </w:r>
        <w:r w:rsidR="008D7725">
          <w:instrText xml:space="preserve"> PAGEREF _Toc446542181 \h </w:instrText>
        </w:r>
        <w:r w:rsidR="008D7725">
          <w:fldChar w:fldCharType="separate"/>
        </w:r>
        <w:r w:rsidR="008D7725">
          <w:t>54</w:t>
        </w:r>
        <w:r w:rsidR="008D7725">
          <w:fldChar w:fldCharType="end"/>
        </w:r>
      </w:hyperlink>
    </w:p>
    <w:p w:rsidR="008D7725" w:rsidRDefault="00661633">
      <w:pPr>
        <w:pStyle w:val="TOC2"/>
        <w:rPr>
          <w:rFonts w:eastAsiaTheme="minorEastAsia"/>
          <w:smallCaps w:val="0"/>
          <w:sz w:val="22"/>
        </w:rPr>
      </w:pPr>
      <w:hyperlink w:anchor="_Toc446542182" w:history="1">
        <w:r w:rsidR="008D7725" w:rsidRPr="0049222B">
          <w:rPr>
            <w:rStyle w:val="Hyperlink"/>
          </w:rPr>
          <w:t>Enterprise Cloud Suite</w:t>
        </w:r>
        <w:r w:rsidR="008D7725">
          <w:tab/>
        </w:r>
        <w:r w:rsidR="008D7725">
          <w:fldChar w:fldCharType="begin"/>
        </w:r>
        <w:r w:rsidR="008D7725">
          <w:instrText xml:space="preserve"> PAGEREF _Toc446542182 \h </w:instrText>
        </w:r>
        <w:r w:rsidR="008D7725">
          <w:fldChar w:fldCharType="separate"/>
        </w:r>
        <w:r w:rsidR="008D7725">
          <w:t>54</w:t>
        </w:r>
        <w:r w:rsidR="008D7725">
          <w:fldChar w:fldCharType="end"/>
        </w:r>
      </w:hyperlink>
    </w:p>
    <w:p w:rsidR="008D7725" w:rsidRDefault="00661633">
      <w:pPr>
        <w:pStyle w:val="TOC2"/>
        <w:rPr>
          <w:rFonts w:eastAsiaTheme="minorEastAsia"/>
          <w:smallCaps w:val="0"/>
          <w:sz w:val="22"/>
        </w:rPr>
      </w:pPr>
      <w:hyperlink w:anchor="_Toc446542183" w:history="1">
        <w:r w:rsidR="008D7725" w:rsidRPr="0049222B">
          <w:rPr>
            <w:rStyle w:val="Hyperlink"/>
          </w:rPr>
          <w:t>Microsoft Intune</w:t>
        </w:r>
        <w:r w:rsidR="008D7725">
          <w:tab/>
        </w:r>
        <w:r w:rsidR="008D7725">
          <w:fldChar w:fldCharType="begin"/>
        </w:r>
        <w:r w:rsidR="008D7725">
          <w:instrText xml:space="preserve"> PAGEREF _Toc446542183 \h </w:instrText>
        </w:r>
        <w:r w:rsidR="008D7725">
          <w:fldChar w:fldCharType="separate"/>
        </w:r>
        <w:r w:rsidR="008D7725">
          <w:t>55</w:t>
        </w:r>
        <w:r w:rsidR="008D7725">
          <w:fldChar w:fldCharType="end"/>
        </w:r>
      </w:hyperlink>
    </w:p>
    <w:p w:rsidR="008D7725" w:rsidRDefault="00661633">
      <w:pPr>
        <w:pStyle w:val="TOC2"/>
        <w:rPr>
          <w:rFonts w:eastAsiaTheme="minorEastAsia"/>
          <w:smallCaps w:val="0"/>
          <w:sz w:val="22"/>
        </w:rPr>
      </w:pPr>
      <w:hyperlink w:anchor="_Toc446542184" w:history="1">
        <w:r w:rsidR="008D7725" w:rsidRPr="0049222B">
          <w:rPr>
            <w:rStyle w:val="Hyperlink"/>
          </w:rPr>
          <w:t>Microsoft Dynamics Çevrimiçi Hizmetler</w:t>
        </w:r>
        <w:r w:rsidR="008D7725">
          <w:tab/>
        </w:r>
        <w:r w:rsidR="008D7725">
          <w:fldChar w:fldCharType="begin"/>
        </w:r>
        <w:r w:rsidR="008D7725">
          <w:instrText xml:space="preserve"> PAGEREF _Toc446542184 \h </w:instrText>
        </w:r>
        <w:r w:rsidR="008D7725">
          <w:fldChar w:fldCharType="separate"/>
        </w:r>
        <w:r w:rsidR="008D7725">
          <w:t>55</w:t>
        </w:r>
        <w:r w:rsidR="008D7725">
          <w:fldChar w:fldCharType="end"/>
        </w:r>
      </w:hyperlink>
    </w:p>
    <w:p w:rsidR="008D7725" w:rsidRDefault="00661633">
      <w:pPr>
        <w:pStyle w:val="TOC3"/>
        <w:rPr>
          <w:rFonts w:eastAsiaTheme="minorEastAsia"/>
          <w:smallCaps w:val="0"/>
          <w:sz w:val="22"/>
        </w:rPr>
      </w:pPr>
      <w:hyperlink w:anchor="_Toc446542185" w:history="1">
        <w:r w:rsidR="008D7725" w:rsidRPr="0049222B">
          <w:rPr>
            <w:rStyle w:val="Hyperlink"/>
          </w:rPr>
          <w:t>Microsoft Dynamics AX</w:t>
        </w:r>
        <w:r w:rsidR="008D7725">
          <w:tab/>
        </w:r>
        <w:r w:rsidR="008D7725">
          <w:fldChar w:fldCharType="begin"/>
        </w:r>
        <w:r w:rsidR="008D7725">
          <w:instrText xml:space="preserve"> PAGEREF _Toc446542185 \h </w:instrText>
        </w:r>
        <w:r w:rsidR="008D7725">
          <w:fldChar w:fldCharType="separate"/>
        </w:r>
        <w:r w:rsidR="008D7725">
          <w:t>55</w:t>
        </w:r>
        <w:r w:rsidR="008D7725">
          <w:fldChar w:fldCharType="end"/>
        </w:r>
      </w:hyperlink>
    </w:p>
    <w:p w:rsidR="008D7725" w:rsidRDefault="00661633">
      <w:pPr>
        <w:pStyle w:val="TOC3"/>
        <w:rPr>
          <w:rFonts w:eastAsiaTheme="minorEastAsia"/>
          <w:smallCaps w:val="0"/>
          <w:sz w:val="22"/>
        </w:rPr>
      </w:pPr>
      <w:hyperlink w:anchor="_Toc446542186" w:history="1">
        <w:r w:rsidR="008D7725" w:rsidRPr="0049222B">
          <w:rPr>
            <w:rStyle w:val="Hyperlink"/>
          </w:rPr>
          <w:t>Microsoft Dynamics CRM Online</w:t>
        </w:r>
        <w:r w:rsidR="008D7725">
          <w:tab/>
        </w:r>
        <w:r w:rsidR="008D7725">
          <w:fldChar w:fldCharType="begin"/>
        </w:r>
        <w:r w:rsidR="008D7725">
          <w:instrText xml:space="preserve"> PAGEREF _Toc446542186 \h </w:instrText>
        </w:r>
        <w:r w:rsidR="008D7725">
          <w:fldChar w:fldCharType="separate"/>
        </w:r>
        <w:r w:rsidR="008D7725">
          <w:t>56</w:t>
        </w:r>
        <w:r w:rsidR="008D7725">
          <w:fldChar w:fldCharType="end"/>
        </w:r>
      </w:hyperlink>
    </w:p>
    <w:p w:rsidR="008D7725" w:rsidRDefault="00661633">
      <w:pPr>
        <w:pStyle w:val="TOC3"/>
        <w:rPr>
          <w:rFonts w:eastAsiaTheme="minorEastAsia"/>
          <w:smallCaps w:val="0"/>
          <w:sz w:val="22"/>
        </w:rPr>
      </w:pPr>
      <w:hyperlink w:anchor="_Toc446542187" w:history="1">
        <w:r w:rsidR="008D7725" w:rsidRPr="0049222B">
          <w:rPr>
            <w:rStyle w:val="Hyperlink"/>
          </w:rPr>
          <w:t>Microsoft Dynamics Marketing</w:t>
        </w:r>
        <w:r w:rsidR="008D7725">
          <w:tab/>
        </w:r>
        <w:r w:rsidR="008D7725">
          <w:fldChar w:fldCharType="begin"/>
        </w:r>
        <w:r w:rsidR="008D7725">
          <w:instrText xml:space="preserve"> PAGEREF _Toc446542187 \h </w:instrText>
        </w:r>
        <w:r w:rsidR="008D7725">
          <w:fldChar w:fldCharType="separate"/>
        </w:r>
        <w:r w:rsidR="008D7725">
          <w:t>57</w:t>
        </w:r>
        <w:r w:rsidR="008D7725">
          <w:fldChar w:fldCharType="end"/>
        </w:r>
      </w:hyperlink>
    </w:p>
    <w:p w:rsidR="008D7725" w:rsidRDefault="00661633">
      <w:pPr>
        <w:pStyle w:val="TOC3"/>
        <w:rPr>
          <w:rFonts w:eastAsiaTheme="minorEastAsia"/>
          <w:smallCaps w:val="0"/>
          <w:sz w:val="22"/>
        </w:rPr>
      </w:pPr>
      <w:hyperlink w:anchor="_Toc446542188" w:history="1">
        <w:r w:rsidR="008D7725" w:rsidRPr="0049222B">
          <w:rPr>
            <w:rStyle w:val="Hyperlink"/>
          </w:rPr>
          <w:t>Microsoft Social Engagement</w:t>
        </w:r>
        <w:r w:rsidR="008D7725">
          <w:tab/>
        </w:r>
        <w:r w:rsidR="008D7725">
          <w:fldChar w:fldCharType="begin"/>
        </w:r>
        <w:r w:rsidR="008D7725">
          <w:instrText xml:space="preserve"> PAGEREF _Toc446542188 \h </w:instrText>
        </w:r>
        <w:r w:rsidR="008D7725">
          <w:fldChar w:fldCharType="separate"/>
        </w:r>
        <w:r w:rsidR="008D7725">
          <w:t>58</w:t>
        </w:r>
        <w:r w:rsidR="008D7725">
          <w:fldChar w:fldCharType="end"/>
        </w:r>
      </w:hyperlink>
    </w:p>
    <w:p w:rsidR="008D7725" w:rsidRDefault="00661633">
      <w:pPr>
        <w:pStyle w:val="TOC3"/>
        <w:rPr>
          <w:rFonts w:eastAsiaTheme="minorEastAsia"/>
          <w:smallCaps w:val="0"/>
          <w:sz w:val="22"/>
        </w:rPr>
      </w:pPr>
      <w:hyperlink w:anchor="_Toc446542189" w:history="1">
        <w:r w:rsidR="008D7725" w:rsidRPr="0049222B">
          <w:rPr>
            <w:rStyle w:val="Hyperlink"/>
          </w:rPr>
          <w:t>Parature, from Microsoft</w:t>
        </w:r>
        <w:r w:rsidR="008D7725">
          <w:tab/>
        </w:r>
        <w:r w:rsidR="008D7725">
          <w:fldChar w:fldCharType="begin"/>
        </w:r>
        <w:r w:rsidR="008D7725">
          <w:instrText xml:space="preserve"> PAGEREF _Toc446542189 \h </w:instrText>
        </w:r>
        <w:r w:rsidR="008D7725">
          <w:fldChar w:fldCharType="separate"/>
        </w:r>
        <w:r w:rsidR="008D7725">
          <w:t>58</w:t>
        </w:r>
        <w:r w:rsidR="008D7725">
          <w:fldChar w:fldCharType="end"/>
        </w:r>
      </w:hyperlink>
    </w:p>
    <w:p w:rsidR="008D7725" w:rsidRDefault="00661633">
      <w:pPr>
        <w:pStyle w:val="TOC2"/>
        <w:rPr>
          <w:rFonts w:eastAsiaTheme="minorEastAsia"/>
          <w:smallCaps w:val="0"/>
          <w:sz w:val="22"/>
        </w:rPr>
      </w:pPr>
      <w:hyperlink w:anchor="_Toc446542190" w:history="1">
        <w:r w:rsidR="008D7725" w:rsidRPr="0049222B">
          <w:rPr>
            <w:rStyle w:val="Hyperlink"/>
          </w:rPr>
          <w:t>Office 365 Hizmetleri</w:t>
        </w:r>
        <w:r w:rsidR="008D7725">
          <w:tab/>
        </w:r>
        <w:r w:rsidR="008D7725">
          <w:fldChar w:fldCharType="begin"/>
        </w:r>
        <w:r w:rsidR="008D7725">
          <w:instrText xml:space="preserve"> PAGEREF _Toc446542190 \h </w:instrText>
        </w:r>
        <w:r w:rsidR="008D7725">
          <w:fldChar w:fldCharType="separate"/>
        </w:r>
        <w:r w:rsidR="008D7725">
          <w:t>59</w:t>
        </w:r>
        <w:r w:rsidR="008D7725">
          <w:fldChar w:fldCharType="end"/>
        </w:r>
      </w:hyperlink>
    </w:p>
    <w:p w:rsidR="008D7725" w:rsidRDefault="00661633">
      <w:pPr>
        <w:pStyle w:val="TOC3"/>
        <w:rPr>
          <w:rFonts w:eastAsiaTheme="minorEastAsia"/>
          <w:smallCaps w:val="0"/>
          <w:sz w:val="22"/>
        </w:rPr>
      </w:pPr>
      <w:hyperlink w:anchor="_Toc446542191" w:history="1">
        <w:r w:rsidR="008D7725" w:rsidRPr="0049222B">
          <w:rPr>
            <w:rStyle w:val="Hyperlink"/>
          </w:rPr>
          <w:t>Office 365 Uygulamaları</w:t>
        </w:r>
        <w:r w:rsidR="008D7725">
          <w:tab/>
        </w:r>
        <w:r w:rsidR="008D7725">
          <w:fldChar w:fldCharType="begin"/>
        </w:r>
        <w:r w:rsidR="008D7725">
          <w:instrText xml:space="preserve"> PAGEREF _Toc446542191 \h </w:instrText>
        </w:r>
        <w:r w:rsidR="008D7725">
          <w:fldChar w:fldCharType="separate"/>
        </w:r>
        <w:r w:rsidR="008D7725">
          <w:t>59</w:t>
        </w:r>
        <w:r w:rsidR="008D7725">
          <w:fldChar w:fldCharType="end"/>
        </w:r>
      </w:hyperlink>
    </w:p>
    <w:p w:rsidR="008D7725" w:rsidRDefault="00661633">
      <w:pPr>
        <w:pStyle w:val="TOC3"/>
        <w:rPr>
          <w:rFonts w:eastAsiaTheme="minorEastAsia"/>
          <w:smallCaps w:val="0"/>
          <w:sz w:val="22"/>
        </w:rPr>
      </w:pPr>
      <w:hyperlink w:anchor="_Toc446542192" w:history="1">
        <w:r w:rsidR="008D7725" w:rsidRPr="0049222B">
          <w:rPr>
            <w:rStyle w:val="Hyperlink"/>
          </w:rPr>
          <w:t>Office 365 Paketleri</w:t>
        </w:r>
        <w:r w:rsidR="008D7725">
          <w:tab/>
        </w:r>
        <w:r w:rsidR="008D7725">
          <w:fldChar w:fldCharType="begin"/>
        </w:r>
        <w:r w:rsidR="008D7725">
          <w:instrText xml:space="preserve"> PAGEREF _Toc446542192 \h </w:instrText>
        </w:r>
        <w:r w:rsidR="008D7725">
          <w:fldChar w:fldCharType="separate"/>
        </w:r>
        <w:r w:rsidR="008D7725">
          <w:t>60</w:t>
        </w:r>
        <w:r w:rsidR="008D7725">
          <w:fldChar w:fldCharType="end"/>
        </w:r>
      </w:hyperlink>
    </w:p>
    <w:p w:rsidR="008D7725" w:rsidRDefault="00661633">
      <w:pPr>
        <w:pStyle w:val="TOC3"/>
        <w:rPr>
          <w:rFonts w:eastAsiaTheme="minorEastAsia"/>
          <w:smallCaps w:val="0"/>
          <w:sz w:val="22"/>
        </w:rPr>
      </w:pPr>
      <w:hyperlink w:anchor="_Toc446542193" w:history="1">
        <w:r w:rsidR="008D7725" w:rsidRPr="0049222B">
          <w:rPr>
            <w:rStyle w:val="Hyperlink"/>
          </w:rPr>
          <w:t>Office 365 Müşteri Kasası</w:t>
        </w:r>
        <w:r w:rsidR="008D7725">
          <w:tab/>
        </w:r>
        <w:r w:rsidR="008D7725">
          <w:fldChar w:fldCharType="begin"/>
        </w:r>
        <w:r w:rsidR="008D7725">
          <w:instrText xml:space="preserve"> PAGEREF _Toc446542193 \h </w:instrText>
        </w:r>
        <w:r w:rsidR="008D7725">
          <w:fldChar w:fldCharType="separate"/>
        </w:r>
        <w:r w:rsidR="008D7725">
          <w:t>62</w:t>
        </w:r>
        <w:r w:rsidR="008D7725">
          <w:fldChar w:fldCharType="end"/>
        </w:r>
      </w:hyperlink>
    </w:p>
    <w:p w:rsidR="008D7725" w:rsidRDefault="00661633">
      <w:pPr>
        <w:pStyle w:val="TOC3"/>
        <w:rPr>
          <w:rFonts w:eastAsiaTheme="minorEastAsia"/>
          <w:smallCaps w:val="0"/>
          <w:sz w:val="22"/>
        </w:rPr>
      </w:pPr>
      <w:hyperlink w:anchor="_Toc446542194" w:history="1">
        <w:r w:rsidR="008D7725" w:rsidRPr="0049222B">
          <w:rPr>
            <w:rStyle w:val="Hyperlink"/>
          </w:rPr>
          <w:t>Office 365 Delve Analizi</w:t>
        </w:r>
        <w:r w:rsidR="008D7725">
          <w:tab/>
        </w:r>
        <w:r w:rsidR="008D7725">
          <w:fldChar w:fldCharType="begin"/>
        </w:r>
        <w:r w:rsidR="008D7725">
          <w:instrText xml:space="preserve"> PAGEREF _Toc446542194 \h </w:instrText>
        </w:r>
        <w:r w:rsidR="008D7725">
          <w:fldChar w:fldCharType="separate"/>
        </w:r>
        <w:r w:rsidR="008D7725">
          <w:t>63</w:t>
        </w:r>
        <w:r w:rsidR="008D7725">
          <w:fldChar w:fldCharType="end"/>
        </w:r>
      </w:hyperlink>
    </w:p>
    <w:p w:rsidR="008D7725" w:rsidRDefault="00661633">
      <w:pPr>
        <w:pStyle w:val="TOC3"/>
        <w:rPr>
          <w:rFonts w:eastAsiaTheme="minorEastAsia"/>
          <w:smallCaps w:val="0"/>
          <w:sz w:val="22"/>
        </w:rPr>
      </w:pPr>
      <w:hyperlink w:anchor="_Toc446542195" w:history="1">
        <w:r w:rsidR="008D7725" w:rsidRPr="0049222B">
          <w:rPr>
            <w:rStyle w:val="Hyperlink"/>
          </w:rPr>
          <w:t>Office 365 Advanced eDiscovery</w:t>
        </w:r>
        <w:r w:rsidR="008D7725">
          <w:tab/>
        </w:r>
        <w:r w:rsidR="008D7725">
          <w:fldChar w:fldCharType="begin"/>
        </w:r>
        <w:r w:rsidR="008D7725">
          <w:instrText xml:space="preserve"> PAGEREF _Toc446542195 \h </w:instrText>
        </w:r>
        <w:r w:rsidR="008D7725">
          <w:fldChar w:fldCharType="separate"/>
        </w:r>
        <w:r w:rsidR="008D7725">
          <w:t>63</w:t>
        </w:r>
        <w:r w:rsidR="008D7725">
          <w:fldChar w:fldCharType="end"/>
        </w:r>
      </w:hyperlink>
    </w:p>
    <w:p w:rsidR="008D7725" w:rsidRDefault="00661633">
      <w:pPr>
        <w:pStyle w:val="TOC3"/>
        <w:rPr>
          <w:rFonts w:eastAsiaTheme="minorEastAsia"/>
          <w:smallCaps w:val="0"/>
          <w:sz w:val="22"/>
        </w:rPr>
      </w:pPr>
      <w:hyperlink w:anchor="_Toc446542196" w:history="1">
        <w:r w:rsidR="008D7725" w:rsidRPr="0049222B">
          <w:rPr>
            <w:rStyle w:val="Hyperlink"/>
          </w:rPr>
          <w:t>Exchange Online</w:t>
        </w:r>
        <w:r w:rsidR="008D7725">
          <w:tab/>
        </w:r>
        <w:r w:rsidR="008D7725">
          <w:fldChar w:fldCharType="begin"/>
        </w:r>
        <w:r w:rsidR="008D7725">
          <w:instrText xml:space="preserve"> PAGEREF _Toc446542196 \h </w:instrText>
        </w:r>
        <w:r w:rsidR="008D7725">
          <w:fldChar w:fldCharType="separate"/>
        </w:r>
        <w:r w:rsidR="008D7725">
          <w:t>63</w:t>
        </w:r>
        <w:r w:rsidR="008D7725">
          <w:fldChar w:fldCharType="end"/>
        </w:r>
      </w:hyperlink>
    </w:p>
    <w:p w:rsidR="008D7725" w:rsidRDefault="00661633">
      <w:pPr>
        <w:pStyle w:val="TOC3"/>
        <w:rPr>
          <w:rFonts w:eastAsiaTheme="minorEastAsia"/>
          <w:smallCaps w:val="0"/>
          <w:sz w:val="22"/>
        </w:rPr>
      </w:pPr>
      <w:hyperlink w:anchor="_Toc446542197" w:history="1">
        <w:r w:rsidR="008D7725" w:rsidRPr="0049222B">
          <w:rPr>
            <w:rStyle w:val="Hyperlink"/>
          </w:rPr>
          <w:t>OneDrive İş</w:t>
        </w:r>
        <w:r w:rsidR="008D7725">
          <w:tab/>
        </w:r>
        <w:r w:rsidR="008D7725">
          <w:fldChar w:fldCharType="begin"/>
        </w:r>
        <w:r w:rsidR="008D7725">
          <w:instrText xml:space="preserve"> PAGEREF _Toc446542197 \h </w:instrText>
        </w:r>
        <w:r w:rsidR="008D7725">
          <w:fldChar w:fldCharType="separate"/>
        </w:r>
        <w:r w:rsidR="008D7725">
          <w:t>64</w:t>
        </w:r>
        <w:r w:rsidR="008D7725">
          <w:fldChar w:fldCharType="end"/>
        </w:r>
      </w:hyperlink>
    </w:p>
    <w:p w:rsidR="008D7725" w:rsidRDefault="00661633">
      <w:pPr>
        <w:pStyle w:val="TOC3"/>
        <w:rPr>
          <w:rFonts w:eastAsiaTheme="minorEastAsia"/>
          <w:smallCaps w:val="0"/>
          <w:sz w:val="22"/>
        </w:rPr>
      </w:pPr>
      <w:hyperlink w:anchor="_Toc446542198" w:history="1">
        <w:r w:rsidR="008D7725" w:rsidRPr="0049222B">
          <w:rPr>
            <w:rStyle w:val="Hyperlink"/>
          </w:rPr>
          <w:t>Project Online</w:t>
        </w:r>
        <w:r w:rsidR="008D7725">
          <w:tab/>
        </w:r>
        <w:r w:rsidR="008D7725">
          <w:fldChar w:fldCharType="begin"/>
        </w:r>
        <w:r w:rsidR="008D7725">
          <w:instrText xml:space="preserve"> PAGEREF _Toc446542198 \h </w:instrText>
        </w:r>
        <w:r w:rsidR="008D7725">
          <w:fldChar w:fldCharType="separate"/>
        </w:r>
        <w:r w:rsidR="008D7725">
          <w:t>64</w:t>
        </w:r>
        <w:r w:rsidR="008D7725">
          <w:fldChar w:fldCharType="end"/>
        </w:r>
      </w:hyperlink>
    </w:p>
    <w:p w:rsidR="008D7725" w:rsidRDefault="00661633">
      <w:pPr>
        <w:pStyle w:val="TOC3"/>
        <w:rPr>
          <w:rFonts w:eastAsiaTheme="minorEastAsia"/>
          <w:smallCaps w:val="0"/>
          <w:sz w:val="22"/>
        </w:rPr>
      </w:pPr>
      <w:hyperlink w:anchor="_Toc446542199" w:history="1">
        <w:r w:rsidR="008D7725" w:rsidRPr="0049222B">
          <w:rPr>
            <w:rStyle w:val="Hyperlink"/>
          </w:rPr>
          <w:t>SharePoint Online</w:t>
        </w:r>
        <w:r w:rsidR="008D7725">
          <w:tab/>
        </w:r>
        <w:r w:rsidR="008D7725">
          <w:fldChar w:fldCharType="begin"/>
        </w:r>
        <w:r w:rsidR="008D7725">
          <w:instrText xml:space="preserve"> PAGEREF _Toc446542199 \h </w:instrText>
        </w:r>
        <w:r w:rsidR="008D7725">
          <w:fldChar w:fldCharType="separate"/>
        </w:r>
        <w:r w:rsidR="008D7725">
          <w:t>65</w:t>
        </w:r>
        <w:r w:rsidR="008D7725">
          <w:fldChar w:fldCharType="end"/>
        </w:r>
      </w:hyperlink>
    </w:p>
    <w:p w:rsidR="008D7725" w:rsidRDefault="00661633">
      <w:pPr>
        <w:pStyle w:val="TOC3"/>
        <w:rPr>
          <w:rFonts w:eastAsiaTheme="minorEastAsia"/>
          <w:smallCaps w:val="0"/>
          <w:sz w:val="22"/>
        </w:rPr>
      </w:pPr>
      <w:hyperlink w:anchor="_Toc446542200" w:history="1">
        <w:r w:rsidR="008D7725" w:rsidRPr="0049222B">
          <w:rPr>
            <w:rStyle w:val="Hyperlink"/>
          </w:rPr>
          <w:t>Skype Kurumsal Çevrimiçi Sürüm</w:t>
        </w:r>
        <w:r w:rsidR="008D7725">
          <w:tab/>
        </w:r>
        <w:r w:rsidR="008D7725">
          <w:fldChar w:fldCharType="begin"/>
        </w:r>
        <w:r w:rsidR="008D7725">
          <w:instrText xml:space="preserve"> PAGEREF _Toc446542200 \h </w:instrText>
        </w:r>
        <w:r w:rsidR="008D7725">
          <w:fldChar w:fldCharType="separate"/>
        </w:r>
        <w:r w:rsidR="008D7725">
          <w:t>65</w:t>
        </w:r>
        <w:r w:rsidR="008D7725">
          <w:fldChar w:fldCharType="end"/>
        </w:r>
      </w:hyperlink>
    </w:p>
    <w:p w:rsidR="008D7725" w:rsidRDefault="00661633">
      <w:pPr>
        <w:pStyle w:val="TOC2"/>
        <w:rPr>
          <w:rFonts w:eastAsiaTheme="minorEastAsia"/>
          <w:smallCaps w:val="0"/>
          <w:sz w:val="22"/>
        </w:rPr>
      </w:pPr>
      <w:hyperlink w:anchor="_Toc446542201" w:history="1">
        <w:r w:rsidR="008D7725" w:rsidRPr="0049222B">
          <w:rPr>
            <w:rStyle w:val="Hyperlink"/>
          </w:rPr>
          <w:t>Diğer Çevrimiçi Hizmetler</w:t>
        </w:r>
        <w:r w:rsidR="008D7725">
          <w:tab/>
        </w:r>
        <w:r w:rsidR="008D7725">
          <w:fldChar w:fldCharType="begin"/>
        </w:r>
        <w:r w:rsidR="008D7725">
          <w:instrText xml:space="preserve"> PAGEREF _Toc446542201 \h </w:instrText>
        </w:r>
        <w:r w:rsidR="008D7725">
          <w:fldChar w:fldCharType="separate"/>
        </w:r>
        <w:r w:rsidR="008D7725">
          <w:t>66</w:t>
        </w:r>
        <w:r w:rsidR="008D7725">
          <w:fldChar w:fldCharType="end"/>
        </w:r>
      </w:hyperlink>
    </w:p>
    <w:p w:rsidR="008D7725" w:rsidRDefault="00661633">
      <w:pPr>
        <w:pStyle w:val="TOC3"/>
        <w:rPr>
          <w:rFonts w:eastAsiaTheme="minorEastAsia"/>
          <w:smallCaps w:val="0"/>
          <w:sz w:val="22"/>
        </w:rPr>
      </w:pPr>
      <w:hyperlink w:anchor="_Toc446542202" w:history="1">
        <w:r w:rsidR="008D7725" w:rsidRPr="0049222B">
          <w:rPr>
            <w:rStyle w:val="Hyperlink"/>
          </w:rPr>
          <w:t>Bing Haritalar</w:t>
        </w:r>
        <w:r w:rsidR="008D7725">
          <w:tab/>
        </w:r>
        <w:r w:rsidR="008D7725">
          <w:fldChar w:fldCharType="begin"/>
        </w:r>
        <w:r w:rsidR="008D7725">
          <w:instrText xml:space="preserve"> PAGEREF _Toc446542202 \h </w:instrText>
        </w:r>
        <w:r w:rsidR="008D7725">
          <w:fldChar w:fldCharType="separate"/>
        </w:r>
        <w:r w:rsidR="008D7725">
          <w:t>66</w:t>
        </w:r>
        <w:r w:rsidR="008D7725">
          <w:fldChar w:fldCharType="end"/>
        </w:r>
      </w:hyperlink>
    </w:p>
    <w:p w:rsidR="008D7725" w:rsidRDefault="00661633">
      <w:pPr>
        <w:pStyle w:val="TOC3"/>
        <w:rPr>
          <w:rFonts w:eastAsiaTheme="minorEastAsia"/>
          <w:smallCaps w:val="0"/>
          <w:sz w:val="22"/>
        </w:rPr>
      </w:pPr>
      <w:hyperlink w:anchor="_Toc446542203" w:history="1">
        <w:r w:rsidR="008D7725" w:rsidRPr="0049222B">
          <w:rPr>
            <w:rStyle w:val="Hyperlink"/>
          </w:rPr>
          <w:t>Microsoft Öğrenme</w:t>
        </w:r>
        <w:r w:rsidR="008D7725">
          <w:tab/>
        </w:r>
        <w:r w:rsidR="008D7725">
          <w:fldChar w:fldCharType="begin"/>
        </w:r>
        <w:r w:rsidR="008D7725">
          <w:instrText xml:space="preserve"> PAGEREF _Toc446542203 \h </w:instrText>
        </w:r>
        <w:r w:rsidR="008D7725">
          <w:fldChar w:fldCharType="separate"/>
        </w:r>
        <w:r w:rsidR="008D7725">
          <w:t>66</w:t>
        </w:r>
        <w:r w:rsidR="008D7725">
          <w:fldChar w:fldCharType="end"/>
        </w:r>
      </w:hyperlink>
    </w:p>
    <w:p w:rsidR="008D7725" w:rsidRDefault="00661633">
      <w:pPr>
        <w:pStyle w:val="TOC3"/>
        <w:rPr>
          <w:rFonts w:eastAsiaTheme="minorEastAsia"/>
          <w:smallCaps w:val="0"/>
          <w:sz w:val="22"/>
        </w:rPr>
      </w:pPr>
      <w:hyperlink w:anchor="_Toc446542204" w:history="1">
        <w:r w:rsidR="008D7725" w:rsidRPr="0049222B">
          <w:rPr>
            <w:rStyle w:val="Hyperlink"/>
          </w:rPr>
          <w:t>Microsoft Translator</w:t>
        </w:r>
        <w:r w:rsidR="008D7725">
          <w:tab/>
        </w:r>
        <w:r w:rsidR="008D7725">
          <w:fldChar w:fldCharType="begin"/>
        </w:r>
        <w:r w:rsidR="008D7725">
          <w:instrText xml:space="preserve"> PAGEREF _Toc446542204 \h </w:instrText>
        </w:r>
        <w:r w:rsidR="008D7725">
          <w:fldChar w:fldCharType="separate"/>
        </w:r>
        <w:r w:rsidR="008D7725">
          <w:t>67</w:t>
        </w:r>
        <w:r w:rsidR="008D7725">
          <w:fldChar w:fldCharType="end"/>
        </w:r>
      </w:hyperlink>
    </w:p>
    <w:p w:rsidR="008D7725" w:rsidRDefault="00661633">
      <w:pPr>
        <w:pStyle w:val="TOC3"/>
        <w:rPr>
          <w:rFonts w:eastAsiaTheme="minorEastAsia"/>
          <w:smallCaps w:val="0"/>
          <w:sz w:val="22"/>
        </w:rPr>
      </w:pPr>
      <w:hyperlink w:anchor="_Toc446542205" w:history="1">
        <w:r w:rsidR="008D7725" w:rsidRPr="0049222B">
          <w:rPr>
            <w:rStyle w:val="Hyperlink"/>
          </w:rPr>
          <w:t>Power BI Pro</w:t>
        </w:r>
        <w:r w:rsidR="008D7725">
          <w:tab/>
        </w:r>
        <w:r w:rsidR="008D7725">
          <w:fldChar w:fldCharType="begin"/>
        </w:r>
        <w:r w:rsidR="008D7725">
          <w:instrText xml:space="preserve"> PAGEREF _Toc446542205 \h </w:instrText>
        </w:r>
        <w:r w:rsidR="008D7725">
          <w:fldChar w:fldCharType="separate"/>
        </w:r>
        <w:r w:rsidR="008D7725">
          <w:t>67</w:t>
        </w:r>
        <w:r w:rsidR="008D7725">
          <w:fldChar w:fldCharType="end"/>
        </w:r>
      </w:hyperlink>
    </w:p>
    <w:p w:rsidR="008D7725" w:rsidRDefault="00661633">
      <w:pPr>
        <w:pStyle w:val="TOC3"/>
        <w:rPr>
          <w:rFonts w:eastAsiaTheme="minorEastAsia"/>
          <w:smallCaps w:val="0"/>
          <w:sz w:val="22"/>
        </w:rPr>
      </w:pPr>
      <w:hyperlink w:anchor="_Toc446542206" w:history="1">
        <w:r w:rsidR="008D7725" w:rsidRPr="0049222B">
          <w:rPr>
            <w:rStyle w:val="Hyperlink"/>
          </w:rPr>
          <w:t>Yammer Enterprise</w:t>
        </w:r>
        <w:r w:rsidR="008D7725">
          <w:tab/>
        </w:r>
        <w:r w:rsidR="008D7725">
          <w:fldChar w:fldCharType="begin"/>
        </w:r>
        <w:r w:rsidR="008D7725">
          <w:instrText xml:space="preserve"> PAGEREF _Toc446542206 \h </w:instrText>
        </w:r>
        <w:r w:rsidR="008D7725">
          <w:fldChar w:fldCharType="separate"/>
        </w:r>
        <w:r w:rsidR="008D7725">
          <w:t>67</w:t>
        </w:r>
        <w:r w:rsidR="008D7725">
          <w:fldChar w:fldCharType="end"/>
        </w:r>
      </w:hyperlink>
    </w:p>
    <w:p w:rsidR="008D7725" w:rsidRDefault="00661633">
      <w:pPr>
        <w:pStyle w:val="TOC1"/>
        <w:rPr>
          <w:rFonts w:eastAsiaTheme="minorEastAsia"/>
          <w:b w:val="0"/>
          <w:caps w:val="0"/>
          <w:noProof/>
          <w:sz w:val="22"/>
          <w:szCs w:val="22"/>
        </w:rPr>
      </w:pPr>
      <w:hyperlink w:anchor="_Toc446542207" w:history="1">
        <w:r w:rsidR="008D7725" w:rsidRPr="0049222B">
          <w:rPr>
            <w:rStyle w:val="Hyperlink"/>
            <w:noProof/>
          </w:rPr>
          <w:t>Sözlük</w:t>
        </w:r>
        <w:r w:rsidR="008D7725">
          <w:rPr>
            <w:noProof/>
          </w:rPr>
          <w:tab/>
        </w:r>
        <w:r w:rsidR="008D7725">
          <w:rPr>
            <w:noProof/>
          </w:rPr>
          <w:fldChar w:fldCharType="begin"/>
        </w:r>
        <w:r w:rsidR="008D7725">
          <w:rPr>
            <w:noProof/>
          </w:rPr>
          <w:instrText xml:space="preserve"> PAGEREF _Toc446542207 \h </w:instrText>
        </w:r>
        <w:r w:rsidR="008D7725">
          <w:rPr>
            <w:noProof/>
          </w:rPr>
        </w:r>
        <w:r w:rsidR="008D7725">
          <w:rPr>
            <w:noProof/>
          </w:rPr>
          <w:fldChar w:fldCharType="separate"/>
        </w:r>
        <w:r w:rsidR="008D7725">
          <w:rPr>
            <w:noProof/>
          </w:rPr>
          <w:t>68</w:t>
        </w:r>
        <w:r w:rsidR="008D7725">
          <w:rPr>
            <w:noProof/>
          </w:rPr>
          <w:fldChar w:fldCharType="end"/>
        </w:r>
      </w:hyperlink>
    </w:p>
    <w:p w:rsidR="008D7725" w:rsidRDefault="00661633">
      <w:pPr>
        <w:pStyle w:val="TOC2"/>
        <w:rPr>
          <w:rFonts w:eastAsiaTheme="minorEastAsia"/>
          <w:smallCaps w:val="0"/>
          <w:sz w:val="22"/>
        </w:rPr>
      </w:pPr>
      <w:hyperlink w:anchor="_Toc446542208" w:history="1">
        <w:r w:rsidR="008D7725" w:rsidRPr="0049222B">
          <w:rPr>
            <w:rStyle w:val="Hyperlink"/>
          </w:rPr>
          <w:t>Öznitelikler</w:t>
        </w:r>
        <w:r w:rsidR="008D7725">
          <w:tab/>
        </w:r>
        <w:r w:rsidR="008D7725">
          <w:fldChar w:fldCharType="begin"/>
        </w:r>
        <w:r w:rsidR="008D7725">
          <w:instrText xml:space="preserve"> PAGEREF _Toc446542208 \h </w:instrText>
        </w:r>
        <w:r w:rsidR="008D7725">
          <w:fldChar w:fldCharType="separate"/>
        </w:r>
        <w:r w:rsidR="008D7725">
          <w:t>68</w:t>
        </w:r>
        <w:r w:rsidR="008D7725">
          <w:fldChar w:fldCharType="end"/>
        </w:r>
      </w:hyperlink>
    </w:p>
    <w:p w:rsidR="008D7725" w:rsidRDefault="00661633">
      <w:pPr>
        <w:pStyle w:val="TOC2"/>
        <w:rPr>
          <w:rFonts w:eastAsiaTheme="minorEastAsia"/>
          <w:smallCaps w:val="0"/>
          <w:sz w:val="22"/>
        </w:rPr>
      </w:pPr>
      <w:hyperlink w:anchor="_Toc446542209" w:history="1">
        <w:r w:rsidR="008D7725" w:rsidRPr="0049222B">
          <w:rPr>
            <w:rStyle w:val="Hyperlink"/>
          </w:rPr>
          <w:t>Hücre Değerleri</w:t>
        </w:r>
        <w:r w:rsidR="008D7725">
          <w:tab/>
        </w:r>
        <w:r w:rsidR="008D7725">
          <w:fldChar w:fldCharType="begin"/>
        </w:r>
        <w:r w:rsidR="008D7725">
          <w:instrText xml:space="preserve"> PAGEREF _Toc446542209 \h </w:instrText>
        </w:r>
        <w:r w:rsidR="008D7725">
          <w:fldChar w:fldCharType="separate"/>
        </w:r>
        <w:r w:rsidR="008D7725">
          <w:t>69</w:t>
        </w:r>
        <w:r w:rsidR="008D7725">
          <w:fldChar w:fldCharType="end"/>
        </w:r>
      </w:hyperlink>
    </w:p>
    <w:p w:rsidR="008D7725" w:rsidRDefault="00661633">
      <w:pPr>
        <w:pStyle w:val="TOC2"/>
        <w:rPr>
          <w:rFonts w:eastAsiaTheme="minorEastAsia"/>
          <w:smallCaps w:val="0"/>
          <w:sz w:val="22"/>
        </w:rPr>
      </w:pPr>
      <w:hyperlink w:anchor="_Toc446542210" w:history="1">
        <w:r w:rsidR="008D7725" w:rsidRPr="0049222B">
          <w:rPr>
            <w:rStyle w:val="Hyperlink"/>
          </w:rPr>
          <w:t>Sütun Başlıkları</w:t>
        </w:r>
        <w:r w:rsidR="008D7725">
          <w:tab/>
        </w:r>
        <w:r w:rsidR="008D7725">
          <w:fldChar w:fldCharType="begin"/>
        </w:r>
        <w:r w:rsidR="008D7725">
          <w:instrText xml:space="preserve"> PAGEREF _Toc446542210 \h </w:instrText>
        </w:r>
        <w:r w:rsidR="008D7725">
          <w:fldChar w:fldCharType="separate"/>
        </w:r>
        <w:r w:rsidR="008D7725">
          <w:t>69</w:t>
        </w:r>
        <w:r w:rsidR="008D7725">
          <w:fldChar w:fldCharType="end"/>
        </w:r>
      </w:hyperlink>
    </w:p>
    <w:p w:rsidR="008D7725" w:rsidRDefault="00661633">
      <w:pPr>
        <w:pStyle w:val="TOC2"/>
        <w:rPr>
          <w:rFonts w:eastAsiaTheme="minorEastAsia"/>
          <w:smallCaps w:val="0"/>
          <w:sz w:val="22"/>
        </w:rPr>
      </w:pPr>
      <w:hyperlink w:anchor="_Toc446542211" w:history="1">
        <w:r w:rsidR="008D7725" w:rsidRPr="0049222B">
          <w:rPr>
            <w:rStyle w:val="Hyperlink"/>
          </w:rPr>
          <w:t>Tanımlar</w:t>
        </w:r>
        <w:r w:rsidR="008D7725">
          <w:tab/>
        </w:r>
        <w:r w:rsidR="008D7725">
          <w:fldChar w:fldCharType="begin"/>
        </w:r>
        <w:r w:rsidR="008D7725">
          <w:instrText xml:space="preserve"> PAGEREF _Toc446542211 \h </w:instrText>
        </w:r>
        <w:r w:rsidR="008D7725">
          <w:fldChar w:fldCharType="separate"/>
        </w:r>
        <w:r w:rsidR="008D7725">
          <w:t>70</w:t>
        </w:r>
        <w:r w:rsidR="008D7725">
          <w:fldChar w:fldCharType="end"/>
        </w:r>
      </w:hyperlink>
    </w:p>
    <w:p w:rsidR="008D7725" w:rsidRDefault="00661633">
      <w:pPr>
        <w:pStyle w:val="TOC1"/>
        <w:rPr>
          <w:rFonts w:eastAsiaTheme="minorEastAsia"/>
          <w:b w:val="0"/>
          <w:caps w:val="0"/>
          <w:noProof/>
          <w:sz w:val="22"/>
          <w:szCs w:val="22"/>
        </w:rPr>
      </w:pPr>
      <w:hyperlink w:anchor="_Toc446542212" w:history="1">
        <w:r w:rsidR="008D7725" w:rsidRPr="0049222B">
          <w:rPr>
            <w:rStyle w:val="Hyperlink"/>
            <w:noProof/>
          </w:rPr>
          <w:t>Ek A – CAL/ML Eşdeğer Lisansları</w:t>
        </w:r>
        <w:r w:rsidR="008D7725">
          <w:rPr>
            <w:noProof/>
          </w:rPr>
          <w:tab/>
        </w:r>
        <w:r w:rsidR="008D7725">
          <w:rPr>
            <w:noProof/>
          </w:rPr>
          <w:fldChar w:fldCharType="begin"/>
        </w:r>
        <w:r w:rsidR="008D7725">
          <w:rPr>
            <w:noProof/>
          </w:rPr>
          <w:instrText xml:space="preserve"> PAGEREF _Toc446542212 \h </w:instrText>
        </w:r>
        <w:r w:rsidR="008D7725">
          <w:rPr>
            <w:noProof/>
          </w:rPr>
        </w:r>
        <w:r w:rsidR="008D7725">
          <w:rPr>
            <w:noProof/>
          </w:rPr>
          <w:fldChar w:fldCharType="separate"/>
        </w:r>
        <w:r w:rsidR="008D7725">
          <w:rPr>
            <w:noProof/>
          </w:rPr>
          <w:t>73</w:t>
        </w:r>
        <w:r w:rsidR="008D7725">
          <w:rPr>
            <w:noProof/>
          </w:rPr>
          <w:fldChar w:fldCharType="end"/>
        </w:r>
      </w:hyperlink>
    </w:p>
    <w:p w:rsidR="008D7725" w:rsidRDefault="00661633">
      <w:pPr>
        <w:pStyle w:val="TOC1"/>
        <w:rPr>
          <w:rFonts w:eastAsiaTheme="minorEastAsia"/>
          <w:b w:val="0"/>
          <w:caps w:val="0"/>
          <w:noProof/>
          <w:sz w:val="22"/>
          <w:szCs w:val="22"/>
        </w:rPr>
      </w:pPr>
      <w:hyperlink w:anchor="_Toc446542213" w:history="1">
        <w:r w:rsidR="008D7725" w:rsidRPr="0049222B">
          <w:rPr>
            <w:rStyle w:val="Hyperlink"/>
            <w:noProof/>
          </w:rPr>
          <w:t>Ek B – Yazılım Güvencesi</w:t>
        </w:r>
        <w:r w:rsidR="008D7725">
          <w:rPr>
            <w:noProof/>
          </w:rPr>
          <w:tab/>
        </w:r>
        <w:r w:rsidR="008D7725">
          <w:rPr>
            <w:noProof/>
          </w:rPr>
          <w:fldChar w:fldCharType="begin"/>
        </w:r>
        <w:r w:rsidR="008D7725">
          <w:rPr>
            <w:noProof/>
          </w:rPr>
          <w:instrText xml:space="preserve"> PAGEREF _Toc446542213 \h </w:instrText>
        </w:r>
        <w:r w:rsidR="008D7725">
          <w:rPr>
            <w:noProof/>
          </w:rPr>
        </w:r>
        <w:r w:rsidR="008D7725">
          <w:rPr>
            <w:noProof/>
          </w:rPr>
          <w:fldChar w:fldCharType="separate"/>
        </w:r>
        <w:r w:rsidR="008D7725">
          <w:rPr>
            <w:noProof/>
          </w:rPr>
          <w:t>74</w:t>
        </w:r>
        <w:r w:rsidR="008D7725">
          <w:rPr>
            <w:noProof/>
          </w:rPr>
          <w:fldChar w:fldCharType="end"/>
        </w:r>
      </w:hyperlink>
    </w:p>
    <w:p w:rsidR="008D7725" w:rsidRDefault="00661633">
      <w:pPr>
        <w:pStyle w:val="TOC2"/>
        <w:rPr>
          <w:rFonts w:eastAsiaTheme="minorEastAsia"/>
          <w:smallCaps w:val="0"/>
          <w:sz w:val="22"/>
        </w:rPr>
      </w:pPr>
      <w:hyperlink w:anchor="_Toc446542214" w:history="1">
        <w:r w:rsidR="008D7725" w:rsidRPr="0049222B">
          <w:rPr>
            <w:rStyle w:val="Hyperlink"/>
          </w:rPr>
          <w:t>Yazılım Güvencesinin Satın Alınması</w:t>
        </w:r>
        <w:r w:rsidR="008D7725">
          <w:tab/>
        </w:r>
        <w:r w:rsidR="008D7725">
          <w:fldChar w:fldCharType="begin"/>
        </w:r>
        <w:r w:rsidR="008D7725">
          <w:instrText xml:space="preserve"> PAGEREF _Toc446542214 \h </w:instrText>
        </w:r>
        <w:r w:rsidR="008D7725">
          <w:fldChar w:fldCharType="separate"/>
        </w:r>
        <w:r w:rsidR="008D7725">
          <w:t>74</w:t>
        </w:r>
        <w:r w:rsidR="008D7725">
          <w:fldChar w:fldCharType="end"/>
        </w:r>
      </w:hyperlink>
    </w:p>
    <w:p w:rsidR="008D7725" w:rsidRDefault="00661633">
      <w:pPr>
        <w:pStyle w:val="TOC2"/>
        <w:rPr>
          <w:rFonts w:eastAsiaTheme="minorEastAsia"/>
          <w:smallCaps w:val="0"/>
          <w:sz w:val="22"/>
        </w:rPr>
      </w:pPr>
      <w:hyperlink w:anchor="_Toc446542215" w:history="1">
        <w:r w:rsidR="008D7725" w:rsidRPr="0049222B">
          <w:rPr>
            <w:rStyle w:val="Hyperlink"/>
          </w:rPr>
          <w:t>Yazılım Güvencesinin Yenilenmesi</w:t>
        </w:r>
        <w:r w:rsidR="008D7725">
          <w:tab/>
        </w:r>
        <w:r w:rsidR="008D7725">
          <w:fldChar w:fldCharType="begin"/>
        </w:r>
        <w:r w:rsidR="008D7725">
          <w:instrText xml:space="preserve"> PAGEREF _Toc446542215 \h </w:instrText>
        </w:r>
        <w:r w:rsidR="008D7725">
          <w:fldChar w:fldCharType="separate"/>
        </w:r>
        <w:r w:rsidR="008D7725">
          <w:t>74</w:t>
        </w:r>
        <w:r w:rsidR="008D7725">
          <w:fldChar w:fldCharType="end"/>
        </w:r>
      </w:hyperlink>
    </w:p>
    <w:p w:rsidR="008D7725" w:rsidRDefault="00661633">
      <w:pPr>
        <w:pStyle w:val="TOC2"/>
        <w:rPr>
          <w:rFonts w:eastAsiaTheme="minorEastAsia"/>
          <w:smallCaps w:val="0"/>
          <w:sz w:val="22"/>
        </w:rPr>
      </w:pPr>
      <w:hyperlink w:anchor="_Toc446542216" w:history="1">
        <w:r w:rsidR="008D7725" w:rsidRPr="0049222B">
          <w:rPr>
            <w:rStyle w:val="Hyperlink"/>
          </w:rPr>
          <w:t>Son Verilen veya Kullanım Ömrü Sona Eren Ürünler için Geçiş Lisansı</w:t>
        </w:r>
        <w:r w:rsidR="008D7725">
          <w:tab/>
        </w:r>
        <w:r w:rsidR="008D7725">
          <w:fldChar w:fldCharType="begin"/>
        </w:r>
        <w:r w:rsidR="008D7725">
          <w:instrText xml:space="preserve"> PAGEREF _Toc446542216 \h </w:instrText>
        </w:r>
        <w:r w:rsidR="008D7725">
          <w:fldChar w:fldCharType="separate"/>
        </w:r>
        <w:r w:rsidR="008D7725">
          <w:t>75</w:t>
        </w:r>
        <w:r w:rsidR="008D7725">
          <w:fldChar w:fldCharType="end"/>
        </w:r>
      </w:hyperlink>
    </w:p>
    <w:p w:rsidR="008D7725" w:rsidRDefault="00661633">
      <w:pPr>
        <w:pStyle w:val="TOC2"/>
        <w:rPr>
          <w:rFonts w:eastAsiaTheme="minorEastAsia"/>
          <w:smallCaps w:val="0"/>
          <w:sz w:val="22"/>
        </w:rPr>
      </w:pPr>
      <w:hyperlink w:anchor="_Toc446542217" w:history="1">
        <w:r w:rsidR="008D7725" w:rsidRPr="0049222B">
          <w:rPr>
            <w:rStyle w:val="Hyperlink"/>
          </w:rPr>
          <w:t>Yazılım Güvencesi Avantajları</w:t>
        </w:r>
        <w:r w:rsidR="008D7725">
          <w:tab/>
        </w:r>
        <w:r w:rsidR="008D7725">
          <w:fldChar w:fldCharType="begin"/>
        </w:r>
        <w:r w:rsidR="008D7725">
          <w:instrText xml:space="preserve"> PAGEREF _Toc446542217 \h </w:instrText>
        </w:r>
        <w:r w:rsidR="008D7725">
          <w:fldChar w:fldCharType="separate"/>
        </w:r>
        <w:r w:rsidR="008D7725">
          <w:t>75</w:t>
        </w:r>
        <w:r w:rsidR="008D7725">
          <w:fldChar w:fldCharType="end"/>
        </w:r>
      </w:hyperlink>
    </w:p>
    <w:p w:rsidR="008D7725" w:rsidRDefault="00661633">
      <w:pPr>
        <w:pStyle w:val="TOC1"/>
        <w:rPr>
          <w:rFonts w:eastAsiaTheme="minorEastAsia"/>
          <w:b w:val="0"/>
          <w:caps w:val="0"/>
          <w:noProof/>
          <w:sz w:val="22"/>
          <w:szCs w:val="22"/>
        </w:rPr>
      </w:pPr>
      <w:hyperlink w:anchor="_Toc446542218" w:history="1">
        <w:r w:rsidR="008D7725" w:rsidRPr="0049222B">
          <w:rPr>
            <w:rStyle w:val="Hyperlink"/>
            <w:noProof/>
          </w:rPr>
          <w:t>Ek C – Profesyonel Hizmetler</w:t>
        </w:r>
        <w:r w:rsidR="008D7725">
          <w:rPr>
            <w:noProof/>
          </w:rPr>
          <w:tab/>
        </w:r>
        <w:r w:rsidR="008D7725">
          <w:rPr>
            <w:noProof/>
          </w:rPr>
          <w:fldChar w:fldCharType="begin"/>
        </w:r>
        <w:r w:rsidR="008D7725">
          <w:rPr>
            <w:noProof/>
          </w:rPr>
          <w:instrText xml:space="preserve"> PAGEREF _Toc446542218 \h </w:instrText>
        </w:r>
        <w:r w:rsidR="008D7725">
          <w:rPr>
            <w:noProof/>
          </w:rPr>
        </w:r>
        <w:r w:rsidR="008D7725">
          <w:rPr>
            <w:noProof/>
          </w:rPr>
          <w:fldChar w:fldCharType="separate"/>
        </w:r>
        <w:r w:rsidR="008D7725">
          <w:rPr>
            <w:noProof/>
          </w:rPr>
          <w:t>86</w:t>
        </w:r>
        <w:r w:rsidR="008D7725">
          <w:rPr>
            <w:noProof/>
          </w:rPr>
          <w:fldChar w:fldCharType="end"/>
        </w:r>
      </w:hyperlink>
    </w:p>
    <w:p w:rsidR="008D7725" w:rsidRDefault="00661633">
      <w:pPr>
        <w:pStyle w:val="TOC2"/>
        <w:rPr>
          <w:rFonts w:eastAsiaTheme="minorEastAsia"/>
          <w:smallCaps w:val="0"/>
          <w:sz w:val="22"/>
        </w:rPr>
      </w:pPr>
      <w:hyperlink w:anchor="_Toc446542219" w:history="1">
        <w:r w:rsidR="008D7725" w:rsidRPr="0049222B">
          <w:rPr>
            <w:rStyle w:val="Hyperlink"/>
          </w:rPr>
          <w:t>Microsoft Premier Desteği Teklifleri</w:t>
        </w:r>
        <w:r w:rsidR="008D7725">
          <w:tab/>
        </w:r>
        <w:r w:rsidR="008D7725">
          <w:fldChar w:fldCharType="begin"/>
        </w:r>
        <w:r w:rsidR="008D7725">
          <w:instrText xml:space="preserve"> PAGEREF _Toc446542219 \h </w:instrText>
        </w:r>
        <w:r w:rsidR="008D7725">
          <w:fldChar w:fldCharType="separate"/>
        </w:r>
        <w:r w:rsidR="008D7725">
          <w:t>86</w:t>
        </w:r>
        <w:r w:rsidR="008D7725">
          <w:fldChar w:fldCharType="end"/>
        </w:r>
      </w:hyperlink>
    </w:p>
    <w:p w:rsidR="008D7725" w:rsidRDefault="00661633">
      <w:pPr>
        <w:pStyle w:val="TOC2"/>
        <w:rPr>
          <w:rFonts w:eastAsiaTheme="minorEastAsia"/>
          <w:smallCaps w:val="0"/>
          <w:sz w:val="22"/>
        </w:rPr>
      </w:pPr>
      <w:hyperlink w:anchor="_Toc446542220" w:history="1">
        <w:r w:rsidR="008D7725" w:rsidRPr="0049222B">
          <w:rPr>
            <w:rStyle w:val="Hyperlink"/>
          </w:rPr>
          <w:t>Microsoft Kurumsal Strateji Program Teklifleri</w:t>
        </w:r>
        <w:r w:rsidR="008D7725">
          <w:tab/>
        </w:r>
        <w:r w:rsidR="008D7725">
          <w:fldChar w:fldCharType="begin"/>
        </w:r>
        <w:r w:rsidR="008D7725">
          <w:instrText xml:space="preserve"> PAGEREF _Toc446542220 \h </w:instrText>
        </w:r>
        <w:r w:rsidR="008D7725">
          <w:fldChar w:fldCharType="separate"/>
        </w:r>
        <w:r w:rsidR="008D7725">
          <w:t>86</w:t>
        </w:r>
        <w:r w:rsidR="008D7725">
          <w:fldChar w:fldCharType="end"/>
        </w:r>
      </w:hyperlink>
    </w:p>
    <w:p w:rsidR="008D7725" w:rsidRDefault="00661633">
      <w:pPr>
        <w:pStyle w:val="TOC2"/>
        <w:rPr>
          <w:rFonts w:eastAsiaTheme="minorEastAsia"/>
          <w:smallCaps w:val="0"/>
          <w:sz w:val="22"/>
        </w:rPr>
      </w:pPr>
      <w:hyperlink w:anchor="_Toc446542221" w:history="1">
        <w:r w:rsidR="008D7725" w:rsidRPr="0049222B">
          <w:rPr>
            <w:rStyle w:val="Hyperlink"/>
          </w:rPr>
          <w:t>Sales Productivity Accelerator Teklifleri</w:t>
        </w:r>
        <w:r w:rsidR="008D7725">
          <w:tab/>
        </w:r>
        <w:r w:rsidR="008D7725">
          <w:fldChar w:fldCharType="begin"/>
        </w:r>
        <w:r w:rsidR="008D7725">
          <w:instrText xml:space="preserve"> PAGEREF _Toc446542221 \h </w:instrText>
        </w:r>
        <w:r w:rsidR="008D7725">
          <w:fldChar w:fldCharType="separate"/>
        </w:r>
        <w:r w:rsidR="008D7725">
          <w:t>87</w:t>
        </w:r>
        <w:r w:rsidR="008D7725">
          <w:fldChar w:fldCharType="end"/>
        </w:r>
      </w:hyperlink>
    </w:p>
    <w:p w:rsidR="008D7725" w:rsidRDefault="00661633">
      <w:pPr>
        <w:pStyle w:val="TOC1"/>
        <w:rPr>
          <w:rFonts w:eastAsiaTheme="minorEastAsia"/>
          <w:b w:val="0"/>
          <w:caps w:val="0"/>
          <w:noProof/>
          <w:sz w:val="22"/>
          <w:szCs w:val="22"/>
        </w:rPr>
      </w:pPr>
      <w:hyperlink w:anchor="_Toc446542222" w:history="1">
        <w:r w:rsidR="008D7725" w:rsidRPr="0049222B">
          <w:rPr>
            <w:rStyle w:val="Hyperlink"/>
            <w:noProof/>
          </w:rPr>
          <w:t>Ek D - Program Anlaşması Ek Hükümleri</w:t>
        </w:r>
        <w:r w:rsidR="008D7725">
          <w:rPr>
            <w:noProof/>
          </w:rPr>
          <w:tab/>
        </w:r>
        <w:r w:rsidR="008D7725">
          <w:rPr>
            <w:noProof/>
          </w:rPr>
          <w:fldChar w:fldCharType="begin"/>
        </w:r>
        <w:r w:rsidR="008D7725">
          <w:rPr>
            <w:noProof/>
          </w:rPr>
          <w:instrText xml:space="preserve"> PAGEREF _Toc446542222 \h </w:instrText>
        </w:r>
        <w:r w:rsidR="008D7725">
          <w:rPr>
            <w:noProof/>
          </w:rPr>
        </w:r>
        <w:r w:rsidR="008D7725">
          <w:rPr>
            <w:noProof/>
          </w:rPr>
          <w:fldChar w:fldCharType="separate"/>
        </w:r>
        <w:r w:rsidR="008D7725">
          <w:rPr>
            <w:noProof/>
          </w:rPr>
          <w:t>88</w:t>
        </w:r>
        <w:r w:rsidR="008D7725">
          <w:rPr>
            <w:noProof/>
          </w:rPr>
          <w:fldChar w:fldCharType="end"/>
        </w:r>
      </w:hyperlink>
    </w:p>
    <w:p w:rsidR="008D7725" w:rsidRDefault="00661633">
      <w:pPr>
        <w:pStyle w:val="TOC2"/>
        <w:rPr>
          <w:rFonts w:eastAsiaTheme="minorEastAsia"/>
          <w:smallCaps w:val="0"/>
          <w:sz w:val="22"/>
        </w:rPr>
      </w:pPr>
      <w:hyperlink w:anchor="_Toc446542223" w:history="1">
        <w:r w:rsidR="008D7725" w:rsidRPr="0049222B">
          <w:rPr>
            <w:rStyle w:val="Hyperlink"/>
          </w:rPr>
          <w:t>Seçim Plus Programı için Ek Hükümler</w:t>
        </w:r>
        <w:r w:rsidR="008D7725">
          <w:tab/>
        </w:r>
        <w:r w:rsidR="008D7725">
          <w:fldChar w:fldCharType="begin"/>
        </w:r>
        <w:r w:rsidR="008D7725">
          <w:instrText xml:space="preserve"> PAGEREF _Toc446542223 \h </w:instrText>
        </w:r>
        <w:r w:rsidR="008D7725">
          <w:fldChar w:fldCharType="separate"/>
        </w:r>
        <w:r w:rsidR="008D7725">
          <w:t>88</w:t>
        </w:r>
        <w:r w:rsidR="008D7725">
          <w:fldChar w:fldCharType="end"/>
        </w:r>
      </w:hyperlink>
    </w:p>
    <w:p w:rsidR="008D7725" w:rsidRDefault="00661633">
      <w:pPr>
        <w:pStyle w:val="TOC2"/>
        <w:rPr>
          <w:rFonts w:eastAsiaTheme="minorEastAsia"/>
          <w:smallCaps w:val="0"/>
          <w:sz w:val="22"/>
        </w:rPr>
      </w:pPr>
      <w:hyperlink w:anchor="_Toc446542224" w:history="1">
        <w:r w:rsidR="008D7725" w:rsidRPr="0049222B">
          <w:rPr>
            <w:rStyle w:val="Hyperlink"/>
          </w:rPr>
          <w:t>Nitelikli Cihazların Yönetimine İlişkin Tanım</w:t>
        </w:r>
        <w:r w:rsidR="008D7725">
          <w:tab/>
        </w:r>
        <w:r w:rsidR="008D7725">
          <w:fldChar w:fldCharType="begin"/>
        </w:r>
        <w:r w:rsidR="008D7725">
          <w:instrText xml:space="preserve"> PAGEREF _Toc446542224 \h </w:instrText>
        </w:r>
        <w:r w:rsidR="008D7725">
          <w:fldChar w:fldCharType="separate"/>
        </w:r>
        <w:r w:rsidR="008D7725">
          <w:t>88</w:t>
        </w:r>
        <w:r w:rsidR="008D7725">
          <w:fldChar w:fldCharType="end"/>
        </w:r>
      </w:hyperlink>
    </w:p>
    <w:p w:rsidR="008D7725" w:rsidRDefault="00661633">
      <w:pPr>
        <w:pStyle w:val="TOC2"/>
        <w:rPr>
          <w:rFonts w:eastAsiaTheme="minorEastAsia"/>
          <w:smallCaps w:val="0"/>
          <w:sz w:val="22"/>
        </w:rPr>
      </w:pPr>
      <w:hyperlink w:anchor="_Toc446542225" w:history="1">
        <w:r w:rsidR="008D7725" w:rsidRPr="0049222B">
          <w:rPr>
            <w:rStyle w:val="Hyperlink"/>
          </w:rPr>
          <w:t>Open Programlardaki Çevrimiçi Hizmetler</w:t>
        </w:r>
        <w:r w:rsidR="008D7725">
          <w:tab/>
        </w:r>
        <w:r w:rsidR="008D7725">
          <w:fldChar w:fldCharType="begin"/>
        </w:r>
        <w:r w:rsidR="008D7725">
          <w:instrText xml:space="preserve"> PAGEREF _Toc446542225 \h </w:instrText>
        </w:r>
        <w:r w:rsidR="008D7725">
          <w:fldChar w:fldCharType="separate"/>
        </w:r>
        <w:r w:rsidR="008D7725">
          <w:t>88</w:t>
        </w:r>
        <w:r w:rsidR="008D7725">
          <w:fldChar w:fldCharType="end"/>
        </w:r>
      </w:hyperlink>
    </w:p>
    <w:p w:rsidR="008D7725" w:rsidRDefault="00661633">
      <w:pPr>
        <w:pStyle w:val="TOC2"/>
        <w:rPr>
          <w:rFonts w:eastAsiaTheme="minorEastAsia"/>
          <w:smallCaps w:val="0"/>
          <w:sz w:val="22"/>
        </w:rPr>
      </w:pPr>
      <w:hyperlink w:anchor="_Toc446542226" w:history="1">
        <w:r w:rsidR="008D7725" w:rsidRPr="0049222B">
          <w:rPr>
            <w:rStyle w:val="Hyperlink"/>
          </w:rPr>
          <w:t>Profesyonel Hizmetler için Ek Hükümler - Eski Anlaşmalar</w:t>
        </w:r>
        <w:r w:rsidR="008D7725">
          <w:tab/>
        </w:r>
        <w:r w:rsidR="008D7725">
          <w:fldChar w:fldCharType="begin"/>
        </w:r>
        <w:r w:rsidR="008D7725">
          <w:instrText xml:space="preserve"> PAGEREF _Toc446542226 \h </w:instrText>
        </w:r>
        <w:r w:rsidR="008D7725">
          <w:fldChar w:fldCharType="separate"/>
        </w:r>
        <w:r w:rsidR="008D7725">
          <w:t>88</w:t>
        </w:r>
        <w:r w:rsidR="008D7725">
          <w:fldChar w:fldCharType="end"/>
        </w:r>
      </w:hyperlink>
    </w:p>
    <w:p w:rsidR="008D7725" w:rsidRDefault="00661633">
      <w:pPr>
        <w:pStyle w:val="TOC1"/>
        <w:rPr>
          <w:rFonts w:eastAsiaTheme="minorEastAsia"/>
          <w:b w:val="0"/>
          <w:caps w:val="0"/>
          <w:noProof/>
          <w:sz w:val="22"/>
          <w:szCs w:val="22"/>
        </w:rPr>
      </w:pPr>
      <w:hyperlink w:anchor="_Toc446542227" w:history="1">
        <w:r w:rsidR="008D7725" w:rsidRPr="0049222B">
          <w:rPr>
            <w:rStyle w:val="Hyperlink"/>
            <w:noProof/>
          </w:rPr>
          <w:t>Ek E - Promosyonlar</w:t>
        </w:r>
        <w:r w:rsidR="008D7725">
          <w:rPr>
            <w:noProof/>
          </w:rPr>
          <w:tab/>
        </w:r>
        <w:r w:rsidR="008D7725">
          <w:rPr>
            <w:noProof/>
          </w:rPr>
          <w:fldChar w:fldCharType="begin"/>
        </w:r>
        <w:r w:rsidR="008D7725">
          <w:rPr>
            <w:noProof/>
          </w:rPr>
          <w:instrText xml:space="preserve"> PAGEREF _Toc446542227 \h </w:instrText>
        </w:r>
        <w:r w:rsidR="008D7725">
          <w:rPr>
            <w:noProof/>
          </w:rPr>
        </w:r>
        <w:r w:rsidR="008D7725">
          <w:rPr>
            <w:noProof/>
          </w:rPr>
          <w:fldChar w:fldCharType="separate"/>
        </w:r>
        <w:r w:rsidR="008D7725">
          <w:rPr>
            <w:noProof/>
          </w:rPr>
          <w:t>90</w:t>
        </w:r>
        <w:r w:rsidR="008D7725">
          <w:rPr>
            <w:noProof/>
          </w:rPr>
          <w:fldChar w:fldCharType="end"/>
        </w:r>
      </w:hyperlink>
    </w:p>
    <w:p w:rsidR="008D7725" w:rsidRDefault="00661633">
      <w:pPr>
        <w:pStyle w:val="TOC2"/>
        <w:rPr>
          <w:rFonts w:eastAsiaTheme="minorEastAsia"/>
          <w:smallCaps w:val="0"/>
          <w:sz w:val="22"/>
        </w:rPr>
      </w:pPr>
      <w:hyperlink w:anchor="_Toc446542228" w:history="1">
        <w:r w:rsidR="008D7725" w:rsidRPr="0049222B">
          <w:rPr>
            <w:rStyle w:val="Hyperlink"/>
          </w:rPr>
          <w:t>System Center Client Management Suite Promosyonu</w:t>
        </w:r>
        <w:r w:rsidR="008D7725">
          <w:tab/>
        </w:r>
        <w:r w:rsidR="008D7725">
          <w:fldChar w:fldCharType="begin"/>
        </w:r>
        <w:r w:rsidR="008D7725">
          <w:instrText xml:space="preserve"> PAGEREF _Toc446542228 \h </w:instrText>
        </w:r>
        <w:r w:rsidR="008D7725">
          <w:fldChar w:fldCharType="separate"/>
        </w:r>
        <w:r w:rsidR="008D7725">
          <w:t>90</w:t>
        </w:r>
        <w:r w:rsidR="008D7725">
          <w:fldChar w:fldCharType="end"/>
        </w:r>
      </w:hyperlink>
    </w:p>
    <w:p w:rsidR="008D7725" w:rsidRDefault="00661633">
      <w:pPr>
        <w:pStyle w:val="TOC2"/>
        <w:rPr>
          <w:rFonts w:eastAsiaTheme="minorEastAsia"/>
          <w:smallCaps w:val="0"/>
          <w:sz w:val="22"/>
        </w:rPr>
      </w:pPr>
      <w:hyperlink w:anchor="_Toc446542229" w:history="1">
        <w:r w:rsidR="008D7725" w:rsidRPr="0049222B">
          <w:rPr>
            <w:rStyle w:val="Hyperlink"/>
          </w:rPr>
          <w:t>Azure İşlem Kapasitesi Promosyonu</w:t>
        </w:r>
        <w:r w:rsidR="008D7725">
          <w:tab/>
        </w:r>
        <w:r w:rsidR="008D7725">
          <w:fldChar w:fldCharType="begin"/>
        </w:r>
        <w:r w:rsidR="008D7725">
          <w:instrText xml:space="preserve"> PAGEREF _Toc446542229 \h </w:instrText>
        </w:r>
        <w:r w:rsidR="008D7725">
          <w:fldChar w:fldCharType="separate"/>
        </w:r>
        <w:r w:rsidR="008D7725">
          <w:t>90</w:t>
        </w:r>
        <w:r w:rsidR="008D7725">
          <w:fldChar w:fldCharType="end"/>
        </w:r>
      </w:hyperlink>
    </w:p>
    <w:p w:rsidR="008D7725" w:rsidRDefault="00661633">
      <w:pPr>
        <w:pStyle w:val="TOC1"/>
        <w:rPr>
          <w:rFonts w:eastAsiaTheme="minorEastAsia"/>
          <w:b w:val="0"/>
          <w:caps w:val="0"/>
          <w:noProof/>
          <w:sz w:val="22"/>
          <w:szCs w:val="22"/>
        </w:rPr>
      </w:pPr>
      <w:hyperlink w:anchor="_Toc446542230" w:history="1">
        <w:r w:rsidR="008D7725" w:rsidRPr="0049222B">
          <w:rPr>
            <w:rStyle w:val="Hyperlink"/>
            <w:noProof/>
          </w:rPr>
          <w:t>Ek F - Depolama Dizisi Koşulları</w:t>
        </w:r>
        <w:r w:rsidR="008D7725">
          <w:rPr>
            <w:noProof/>
          </w:rPr>
          <w:tab/>
        </w:r>
        <w:r w:rsidR="008D7725">
          <w:rPr>
            <w:noProof/>
          </w:rPr>
          <w:fldChar w:fldCharType="begin"/>
        </w:r>
        <w:r w:rsidR="008D7725">
          <w:rPr>
            <w:noProof/>
          </w:rPr>
          <w:instrText xml:space="preserve"> PAGEREF _Toc446542230 \h </w:instrText>
        </w:r>
        <w:r w:rsidR="008D7725">
          <w:rPr>
            <w:noProof/>
          </w:rPr>
        </w:r>
        <w:r w:rsidR="008D7725">
          <w:rPr>
            <w:noProof/>
          </w:rPr>
          <w:fldChar w:fldCharType="separate"/>
        </w:r>
        <w:r w:rsidR="008D7725">
          <w:rPr>
            <w:noProof/>
          </w:rPr>
          <w:t>91</w:t>
        </w:r>
        <w:r w:rsidR="008D7725">
          <w:rPr>
            <w:noProof/>
          </w:rPr>
          <w:fldChar w:fldCharType="end"/>
        </w:r>
      </w:hyperlink>
    </w:p>
    <w:p w:rsidR="008D7725" w:rsidRDefault="00661633">
      <w:pPr>
        <w:pStyle w:val="TOC2"/>
        <w:rPr>
          <w:rFonts w:eastAsiaTheme="minorEastAsia"/>
          <w:smallCaps w:val="0"/>
          <w:sz w:val="22"/>
        </w:rPr>
      </w:pPr>
      <w:hyperlink w:anchor="_Toc446542231" w:history="1">
        <w:r w:rsidR="008D7725" w:rsidRPr="0049222B">
          <w:rPr>
            <w:rStyle w:val="Hyperlink"/>
          </w:rPr>
          <w:t>Uygunluk</w:t>
        </w:r>
        <w:r w:rsidR="008D7725">
          <w:tab/>
        </w:r>
        <w:r w:rsidR="008D7725">
          <w:fldChar w:fldCharType="begin"/>
        </w:r>
        <w:r w:rsidR="008D7725">
          <w:instrText xml:space="preserve"> PAGEREF _Toc446542231 \h </w:instrText>
        </w:r>
        <w:r w:rsidR="008D7725">
          <w:fldChar w:fldCharType="separate"/>
        </w:r>
        <w:r w:rsidR="008D7725">
          <w:t>91</w:t>
        </w:r>
        <w:r w:rsidR="008D7725">
          <w:fldChar w:fldCharType="end"/>
        </w:r>
      </w:hyperlink>
    </w:p>
    <w:p w:rsidR="008D7725" w:rsidRDefault="00661633">
      <w:pPr>
        <w:pStyle w:val="TOC2"/>
        <w:rPr>
          <w:rFonts w:eastAsiaTheme="minorEastAsia"/>
          <w:smallCaps w:val="0"/>
          <w:sz w:val="22"/>
        </w:rPr>
      </w:pPr>
      <w:hyperlink w:anchor="_Toc446542232" w:history="1">
        <w:r w:rsidR="008D7725" w:rsidRPr="0049222B">
          <w:rPr>
            <w:rStyle w:val="Hyperlink"/>
          </w:rPr>
          <w:t>Gönderi ve Mülkiyet</w:t>
        </w:r>
        <w:r w:rsidR="008D7725">
          <w:tab/>
        </w:r>
        <w:r w:rsidR="008D7725">
          <w:fldChar w:fldCharType="begin"/>
        </w:r>
        <w:r w:rsidR="008D7725">
          <w:instrText xml:space="preserve"> PAGEREF _Toc446542232 \h </w:instrText>
        </w:r>
        <w:r w:rsidR="008D7725">
          <w:fldChar w:fldCharType="separate"/>
        </w:r>
        <w:r w:rsidR="008D7725">
          <w:t>91</w:t>
        </w:r>
        <w:r w:rsidR="008D7725">
          <w:fldChar w:fldCharType="end"/>
        </w:r>
      </w:hyperlink>
    </w:p>
    <w:p w:rsidR="008D7725" w:rsidRDefault="00661633">
      <w:pPr>
        <w:pStyle w:val="TOC2"/>
        <w:rPr>
          <w:rFonts w:eastAsiaTheme="minorEastAsia"/>
          <w:smallCaps w:val="0"/>
          <w:sz w:val="22"/>
        </w:rPr>
      </w:pPr>
      <w:hyperlink w:anchor="_Toc446542233" w:history="1">
        <w:r w:rsidR="008D7725" w:rsidRPr="0049222B">
          <w:rPr>
            <w:rStyle w:val="Hyperlink"/>
          </w:rPr>
          <w:t>Depolama Dizisi Yazılımı</w:t>
        </w:r>
        <w:r w:rsidR="008D7725">
          <w:tab/>
        </w:r>
        <w:r w:rsidR="008D7725">
          <w:fldChar w:fldCharType="begin"/>
        </w:r>
        <w:r w:rsidR="008D7725">
          <w:instrText xml:space="preserve"> PAGEREF _Toc446542233 \h </w:instrText>
        </w:r>
        <w:r w:rsidR="008D7725">
          <w:fldChar w:fldCharType="separate"/>
        </w:r>
        <w:r w:rsidR="008D7725">
          <w:t>91</w:t>
        </w:r>
        <w:r w:rsidR="008D7725">
          <w:fldChar w:fldCharType="end"/>
        </w:r>
      </w:hyperlink>
    </w:p>
    <w:p w:rsidR="008D7725" w:rsidRDefault="00661633">
      <w:pPr>
        <w:pStyle w:val="TOC2"/>
        <w:rPr>
          <w:rFonts w:eastAsiaTheme="minorEastAsia"/>
          <w:smallCaps w:val="0"/>
          <w:sz w:val="22"/>
        </w:rPr>
      </w:pPr>
      <w:hyperlink w:anchor="_Toc446542234" w:history="1">
        <w:r w:rsidR="008D7725" w:rsidRPr="0049222B">
          <w:rPr>
            <w:rStyle w:val="Hyperlink"/>
          </w:rPr>
          <w:t>Sınırlı Donanım Garantisi</w:t>
        </w:r>
        <w:r w:rsidR="008D7725">
          <w:tab/>
        </w:r>
        <w:r w:rsidR="008D7725">
          <w:fldChar w:fldCharType="begin"/>
        </w:r>
        <w:r w:rsidR="008D7725">
          <w:instrText xml:space="preserve"> PAGEREF _Toc446542234 \h </w:instrText>
        </w:r>
        <w:r w:rsidR="008D7725">
          <w:fldChar w:fldCharType="separate"/>
        </w:r>
        <w:r w:rsidR="008D7725">
          <w:t>91</w:t>
        </w:r>
        <w:r w:rsidR="008D7725">
          <w:fldChar w:fldCharType="end"/>
        </w:r>
      </w:hyperlink>
    </w:p>
    <w:p w:rsidR="008D7725" w:rsidRDefault="00661633">
      <w:pPr>
        <w:pStyle w:val="TOC2"/>
        <w:rPr>
          <w:rFonts w:eastAsiaTheme="minorEastAsia"/>
          <w:smallCaps w:val="0"/>
          <w:sz w:val="22"/>
        </w:rPr>
      </w:pPr>
      <w:hyperlink w:anchor="_Toc446542235" w:history="1">
        <w:r w:rsidR="008D7725" w:rsidRPr="0049222B">
          <w:rPr>
            <w:rStyle w:val="Hyperlink"/>
          </w:rPr>
          <w:t>Tazmin. Üçüncü kişi taleplerine karşı savunma</w:t>
        </w:r>
        <w:r w:rsidR="008D7725">
          <w:tab/>
        </w:r>
        <w:r w:rsidR="008D7725">
          <w:fldChar w:fldCharType="begin"/>
        </w:r>
        <w:r w:rsidR="008D7725">
          <w:instrText xml:space="preserve"> PAGEREF _Toc446542235 \h </w:instrText>
        </w:r>
        <w:r w:rsidR="008D7725">
          <w:fldChar w:fldCharType="separate"/>
        </w:r>
        <w:r w:rsidR="008D7725">
          <w:t>92</w:t>
        </w:r>
        <w:r w:rsidR="008D7725">
          <w:fldChar w:fldCharType="end"/>
        </w:r>
      </w:hyperlink>
    </w:p>
    <w:p w:rsidR="008D7725" w:rsidRDefault="00661633">
      <w:pPr>
        <w:pStyle w:val="TOC2"/>
        <w:rPr>
          <w:rFonts w:eastAsiaTheme="minorEastAsia"/>
          <w:smallCaps w:val="0"/>
          <w:sz w:val="22"/>
        </w:rPr>
      </w:pPr>
      <w:hyperlink w:anchor="_Toc446542236" w:history="1">
        <w:r w:rsidR="008D7725" w:rsidRPr="0049222B">
          <w:rPr>
            <w:rStyle w:val="Hyperlink"/>
          </w:rPr>
          <w:t>Sorumluluğun Sınırlandırılması</w:t>
        </w:r>
        <w:r w:rsidR="008D7725">
          <w:tab/>
        </w:r>
        <w:r w:rsidR="008D7725">
          <w:fldChar w:fldCharType="begin"/>
        </w:r>
        <w:r w:rsidR="008D7725">
          <w:instrText xml:space="preserve"> PAGEREF _Toc446542236 \h </w:instrText>
        </w:r>
        <w:r w:rsidR="008D7725">
          <w:fldChar w:fldCharType="separate"/>
        </w:r>
        <w:r w:rsidR="008D7725">
          <w:t>92</w:t>
        </w:r>
        <w:r w:rsidR="008D7725">
          <w:fldChar w:fldCharType="end"/>
        </w:r>
      </w:hyperlink>
    </w:p>
    <w:p w:rsidR="008D7725" w:rsidRDefault="00661633">
      <w:pPr>
        <w:pStyle w:val="TOC2"/>
        <w:rPr>
          <w:rFonts w:eastAsiaTheme="minorEastAsia"/>
          <w:smallCaps w:val="0"/>
          <w:sz w:val="22"/>
        </w:rPr>
      </w:pPr>
      <w:hyperlink w:anchor="_Toc446542237" w:history="1">
        <w:r w:rsidR="008D7725" w:rsidRPr="0049222B">
          <w:rPr>
            <w:rStyle w:val="Hyperlink"/>
          </w:rPr>
          <w:t>ABD İhracat Denetim Yasaları</w:t>
        </w:r>
        <w:r w:rsidR="008D7725">
          <w:tab/>
        </w:r>
        <w:r w:rsidR="008D7725">
          <w:fldChar w:fldCharType="begin"/>
        </w:r>
        <w:r w:rsidR="008D7725">
          <w:instrText xml:space="preserve"> PAGEREF _Toc446542237 \h </w:instrText>
        </w:r>
        <w:r w:rsidR="008D7725">
          <w:fldChar w:fldCharType="separate"/>
        </w:r>
        <w:r w:rsidR="008D7725">
          <w:t>92</w:t>
        </w:r>
        <w:r w:rsidR="008D7725">
          <w:fldChar w:fldCharType="end"/>
        </w:r>
      </w:hyperlink>
    </w:p>
    <w:p w:rsidR="008D7725" w:rsidRDefault="00661633">
      <w:pPr>
        <w:pStyle w:val="TOC2"/>
        <w:rPr>
          <w:rFonts w:eastAsiaTheme="minorEastAsia"/>
          <w:smallCaps w:val="0"/>
          <w:sz w:val="22"/>
        </w:rPr>
      </w:pPr>
      <w:hyperlink w:anchor="_Toc446542238" w:history="1">
        <w:r w:rsidR="008D7725" w:rsidRPr="0049222B">
          <w:rPr>
            <w:rStyle w:val="Hyperlink"/>
          </w:rPr>
          <w:t>Tanılama Bilgilerinin Toplanması</w:t>
        </w:r>
        <w:r w:rsidR="008D7725">
          <w:tab/>
        </w:r>
        <w:r w:rsidR="008D7725">
          <w:fldChar w:fldCharType="begin"/>
        </w:r>
        <w:r w:rsidR="008D7725">
          <w:instrText xml:space="preserve"> PAGEREF _Toc446542238 \h </w:instrText>
        </w:r>
        <w:r w:rsidR="008D7725">
          <w:fldChar w:fldCharType="separate"/>
        </w:r>
        <w:r w:rsidR="008D7725">
          <w:t>92</w:t>
        </w:r>
        <w:r w:rsidR="008D7725">
          <w:fldChar w:fldCharType="end"/>
        </w:r>
      </w:hyperlink>
    </w:p>
    <w:p w:rsidR="008D7725" w:rsidRDefault="00661633">
      <w:pPr>
        <w:pStyle w:val="TOC2"/>
        <w:rPr>
          <w:rFonts w:eastAsiaTheme="minorEastAsia"/>
          <w:smallCaps w:val="0"/>
          <w:sz w:val="22"/>
        </w:rPr>
      </w:pPr>
      <w:hyperlink w:anchor="_Toc446542239" w:history="1">
        <w:r w:rsidR="008D7725" w:rsidRPr="0049222B">
          <w:rPr>
            <w:rStyle w:val="Hyperlink"/>
          </w:rPr>
          <w:t>Kamu Kullanımı</w:t>
        </w:r>
        <w:r w:rsidR="008D7725">
          <w:tab/>
        </w:r>
        <w:r w:rsidR="008D7725">
          <w:fldChar w:fldCharType="begin"/>
        </w:r>
        <w:r w:rsidR="008D7725">
          <w:instrText xml:space="preserve"> PAGEREF _Toc446542239 \h </w:instrText>
        </w:r>
        <w:r w:rsidR="008D7725">
          <w:fldChar w:fldCharType="separate"/>
        </w:r>
        <w:r w:rsidR="008D7725">
          <w:t>92</w:t>
        </w:r>
        <w:r w:rsidR="008D7725">
          <w:fldChar w:fldCharType="end"/>
        </w:r>
      </w:hyperlink>
    </w:p>
    <w:p w:rsidR="008D7725" w:rsidRDefault="00661633">
      <w:pPr>
        <w:pStyle w:val="TOC1"/>
        <w:rPr>
          <w:rFonts w:eastAsiaTheme="minorEastAsia"/>
          <w:b w:val="0"/>
          <w:caps w:val="0"/>
          <w:noProof/>
          <w:sz w:val="22"/>
          <w:szCs w:val="22"/>
        </w:rPr>
      </w:pPr>
      <w:hyperlink w:anchor="_Toc446542240" w:history="1">
        <w:r w:rsidR="008D7725" w:rsidRPr="0049222B">
          <w:rPr>
            <w:rStyle w:val="Hyperlink"/>
            <w:noProof/>
          </w:rPr>
          <w:t>Dizin</w:t>
        </w:r>
        <w:r w:rsidR="008D7725">
          <w:rPr>
            <w:noProof/>
          </w:rPr>
          <w:tab/>
        </w:r>
        <w:r w:rsidR="008D7725">
          <w:rPr>
            <w:noProof/>
          </w:rPr>
          <w:fldChar w:fldCharType="begin"/>
        </w:r>
        <w:r w:rsidR="008D7725">
          <w:rPr>
            <w:noProof/>
          </w:rPr>
          <w:instrText xml:space="preserve"> PAGEREF _Toc446542240 \h </w:instrText>
        </w:r>
        <w:r w:rsidR="008D7725">
          <w:rPr>
            <w:noProof/>
          </w:rPr>
        </w:r>
        <w:r w:rsidR="008D7725">
          <w:rPr>
            <w:noProof/>
          </w:rPr>
          <w:fldChar w:fldCharType="separate"/>
        </w:r>
        <w:r w:rsidR="008D7725">
          <w:rPr>
            <w:noProof/>
          </w:rPr>
          <w:t>93</w:t>
        </w:r>
        <w:r w:rsidR="008D7725">
          <w:rPr>
            <w:noProof/>
          </w:rPr>
          <w:fldChar w:fldCharType="end"/>
        </w:r>
      </w:hyperlink>
    </w:p>
    <w:p w:rsidR="006E40E7" w:rsidRDefault="008D7725">
      <w:pPr>
        <w:pStyle w:val="ProductList-Body"/>
        <w:sectPr w:rsidR="006E40E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E40E7" w:rsidRDefault="006E40E7">
      <w:pPr>
        <w:pStyle w:val="ProductList-Body"/>
      </w:pPr>
    </w:p>
    <w:p w:rsidR="006E40E7" w:rsidRDefault="006E40E7">
      <w:pPr>
        <w:sectPr w:rsidR="006E40E7">
          <w:headerReference w:type="default" r:id="rId20"/>
          <w:footerReference w:type="default" r:id="rId21"/>
          <w:type w:val="continuous"/>
          <w:pgSz w:w="12240" w:h="15840" w:code="1"/>
          <w:pgMar w:top="1170" w:right="720" w:bottom="720" w:left="720" w:header="432" w:footer="288" w:gutter="0"/>
          <w:cols w:space="360"/>
        </w:sectPr>
      </w:pPr>
    </w:p>
    <w:p w:rsidR="006E40E7" w:rsidRDefault="008D7725">
      <w:pPr>
        <w:pStyle w:val="ProductList-SectionHeading"/>
        <w:pageBreakBefore/>
        <w:outlineLvl w:val="0"/>
      </w:pPr>
      <w:bookmarkStart w:id="1" w:name="_Sec531"/>
      <w:bookmarkEnd w:id="0"/>
      <w:r>
        <w:lastRenderedPageBreak/>
        <w:t>Giriş</w:t>
      </w:r>
      <w:r>
        <w:fldChar w:fldCharType="begin"/>
      </w:r>
      <w:r>
        <w:instrText xml:space="preserve"> TC "</w:instrText>
      </w:r>
      <w:bookmarkStart w:id="2" w:name="_Toc446542111"/>
      <w:r>
        <w:instrText>Giriş</w:instrText>
      </w:r>
      <w:bookmarkEnd w:id="2"/>
      <w:r>
        <w:instrText>" \l 1</w:instrText>
      </w:r>
      <w:r>
        <w:fldChar w:fldCharType="end"/>
      </w:r>
    </w:p>
    <w:p w:rsidR="006E40E7" w:rsidRDefault="006E40E7">
      <w:pPr>
        <w:pStyle w:val="ProductList-Body"/>
      </w:pPr>
    </w:p>
    <w:p w:rsidR="006E40E7" w:rsidRDefault="008D7725">
      <w:pPr>
        <w:pStyle w:val="ProductList-Offering1Heading"/>
        <w:outlineLvl w:val="1"/>
      </w:pPr>
      <w:bookmarkStart w:id="3" w:name="_Sec532"/>
      <w:r>
        <w:t>Bu Belge Hakkında</w:t>
      </w:r>
      <w:bookmarkEnd w:id="3"/>
      <w:r>
        <w:fldChar w:fldCharType="begin"/>
      </w:r>
      <w:r>
        <w:instrText xml:space="preserve"> TC "</w:instrText>
      </w:r>
      <w:bookmarkStart w:id="4" w:name="_Toc446542112"/>
      <w:r>
        <w:instrText>Bu Belge Hakkında</w:instrText>
      </w:r>
      <w:bookmarkEnd w:id="4"/>
      <w:r>
        <w:instrText>" \l 2</w:instrText>
      </w:r>
      <w:r>
        <w:fldChar w:fldCharType="end"/>
      </w:r>
    </w:p>
    <w:p w:rsidR="006E40E7" w:rsidRDefault="008D7725">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22">
        <w:r>
          <w:rPr>
            <w:color w:val="00467F"/>
            <w:u w:val="single"/>
          </w:rPr>
          <w:t>http://go.microsoft.com/?linkid=9840733</w:t>
        </w:r>
      </w:hyperlink>
      <w:r>
        <w:t xml:space="preserve"> adresindeki Çevrimiçi Hizmet Koşulları (OST) belgesinde yayınlanmaktadır.</w:t>
      </w:r>
    </w:p>
    <w:p w:rsidR="006E40E7" w:rsidRDefault="006E40E7">
      <w:pPr>
        <w:pStyle w:val="ProductList-Body"/>
      </w:pPr>
    </w:p>
    <w:p w:rsidR="006E40E7" w:rsidRDefault="008D7725">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6E40E7" w:rsidRDefault="008D7725">
      <w:pPr>
        <w:pStyle w:val="ProductList-Offering1Heading"/>
        <w:outlineLvl w:val="1"/>
      </w:pPr>
      <w:bookmarkStart w:id="5" w:name="_Sec533"/>
      <w:r>
        <w:t>Belge İçeriği</w:t>
      </w:r>
      <w:bookmarkEnd w:id="5"/>
      <w:r>
        <w:fldChar w:fldCharType="begin"/>
      </w:r>
      <w:r>
        <w:instrText xml:space="preserve"> TC "</w:instrText>
      </w:r>
      <w:bookmarkStart w:id="6" w:name="_Toc446542113"/>
      <w:r>
        <w:instrText>Belge İçeriği</w:instrText>
      </w:r>
      <w:bookmarkEnd w:id="6"/>
      <w:r>
        <w:instrText>" \l 2</w:instrText>
      </w:r>
      <w:r>
        <w:fldChar w:fldCharType="end"/>
      </w:r>
    </w:p>
    <w:p w:rsidR="006E40E7" w:rsidRDefault="008D7725">
      <w:pPr>
        <w:pStyle w:val="ProductList-Body"/>
      </w:pPr>
      <w:r>
        <w:t>Ürün Koşulları, aşağıdaki bölümleri içerir:</w:t>
      </w:r>
    </w:p>
    <w:p w:rsidR="006E40E7" w:rsidRDefault="00661633" w:rsidP="008D7725">
      <w:pPr>
        <w:pStyle w:val="ProductList-Bullet"/>
        <w:numPr>
          <w:ilvl w:val="0"/>
          <w:numId w:val="3"/>
        </w:numPr>
      </w:pPr>
      <w:hyperlink w:anchor="_Sec531">
        <w:r w:rsidR="008D7725">
          <w:rPr>
            <w:color w:val="00467F"/>
            <w:u w:val="single"/>
          </w:rPr>
          <w:t>Giriş</w:t>
        </w:r>
      </w:hyperlink>
      <w:r w:rsidR="008D7725">
        <w:t xml:space="preserve">: Yakın zamanda yapılan değişikliklerin bir listesini içerir. </w:t>
      </w:r>
    </w:p>
    <w:p w:rsidR="006E40E7" w:rsidRDefault="00661633" w:rsidP="008D7725">
      <w:pPr>
        <w:pStyle w:val="ProductList-Bullet"/>
        <w:numPr>
          <w:ilvl w:val="0"/>
          <w:numId w:val="3"/>
        </w:numPr>
      </w:pPr>
      <w:hyperlink w:anchor="_Sec536">
        <w:r w:rsidR="008D7725">
          <w:rPr>
            <w:color w:val="00467F"/>
            <w:u w:val="single"/>
          </w:rPr>
          <w:t>Lisans Koşulları</w:t>
        </w:r>
      </w:hyperlink>
      <w:r w:rsidR="008D7725">
        <w:t xml:space="preserve">: Yazılım Ürünleri için geçerli olan Evrensel Lisans Koşullarını ve Lisans Modeli Koşullarını listeler. </w:t>
      </w:r>
    </w:p>
    <w:p w:rsidR="006E40E7" w:rsidRDefault="00661633" w:rsidP="008D7725">
      <w:pPr>
        <w:pStyle w:val="ProductList-Bullet"/>
        <w:numPr>
          <w:ilvl w:val="0"/>
          <w:numId w:val="3"/>
        </w:numPr>
      </w:pPr>
      <w:hyperlink w:anchor="_Sec547">
        <w:r w:rsidR="008D7725">
          <w:rPr>
            <w:color w:val="00467F"/>
            <w:u w:val="single"/>
          </w:rPr>
          <w:t>Yazılım Ürünleri</w:t>
        </w:r>
      </w:hyperlink>
      <w:r w:rsidR="008D7725">
        <w:t xml:space="preserve">: Tüm Yazılım Ürünü Varlıklarını listeler. </w:t>
      </w:r>
    </w:p>
    <w:p w:rsidR="006E40E7" w:rsidRDefault="00661633" w:rsidP="008D7725">
      <w:pPr>
        <w:pStyle w:val="ProductList-Bullet"/>
        <w:numPr>
          <w:ilvl w:val="0"/>
          <w:numId w:val="3"/>
        </w:numPr>
      </w:pPr>
      <w:hyperlink w:anchor="_Sec548">
        <w:r w:rsidR="008D7725">
          <w:rPr>
            <w:color w:val="00467F"/>
            <w:u w:val="single"/>
          </w:rPr>
          <w:t>Çevrimiçi Hizmet Ürünleri</w:t>
        </w:r>
      </w:hyperlink>
      <w:r w:rsidR="008D7725">
        <w:t xml:space="preserve">: Tüm Çevrimiçi Hizmet Ürünü Varlıklarını listeler. </w:t>
      </w:r>
    </w:p>
    <w:p w:rsidR="006E40E7" w:rsidRDefault="00661633" w:rsidP="008D7725">
      <w:pPr>
        <w:pStyle w:val="ProductList-Bullet"/>
        <w:numPr>
          <w:ilvl w:val="0"/>
          <w:numId w:val="3"/>
        </w:numPr>
      </w:pPr>
      <w:hyperlink w:anchor="_Sec549">
        <w:r w:rsidR="008D7725">
          <w:rPr>
            <w:color w:val="00467F"/>
            <w:u w:val="single"/>
          </w:rPr>
          <w:t>Sözlük</w:t>
        </w:r>
      </w:hyperlink>
      <w:r w:rsidR="008D7725">
        <w:t xml:space="preserve">: Öznitelikler, Hücre Değerleri, Sütun Başlıkları ve Ürün Koşullarında kullanılan ve büyük harfle yazılmış diğer terimleri tanımlar. </w:t>
      </w:r>
    </w:p>
    <w:p w:rsidR="006E40E7" w:rsidRDefault="008D7725" w:rsidP="008D7725">
      <w:pPr>
        <w:pStyle w:val="ProductList-Bullet"/>
        <w:numPr>
          <w:ilvl w:val="0"/>
          <w:numId w:val="3"/>
        </w:numPr>
      </w:pPr>
      <w:r>
        <w:t xml:space="preserve">Aşağıdaki ekler: </w:t>
      </w:r>
    </w:p>
    <w:p w:rsidR="006E40E7" w:rsidRDefault="00661633" w:rsidP="008D7725">
      <w:pPr>
        <w:pStyle w:val="ProductList-Bullet"/>
        <w:numPr>
          <w:ilvl w:val="1"/>
          <w:numId w:val="3"/>
        </w:numPr>
      </w:pPr>
      <w:hyperlink w:anchor="_Sec591">
        <w:r w:rsidR="008D7725">
          <w:rPr>
            <w:color w:val="00467F"/>
            <w:u w:val="single"/>
          </w:rPr>
          <w:t>Ek A – CAL/ML Eşdeğer Lisanslar Tablosu</w:t>
        </w:r>
      </w:hyperlink>
      <w:r w:rsidR="008D7725">
        <w:t xml:space="preserve">: Sunucu Paketlerine erişim sağlayan, kullanılabilir CAL paketleri ve Çevrimiçi Hizmetler üyelik Lisanslarını tanımlar. </w:t>
      </w:r>
    </w:p>
    <w:p w:rsidR="006E40E7" w:rsidRDefault="00661633" w:rsidP="008D7725">
      <w:pPr>
        <w:pStyle w:val="ProductList-Bullet"/>
        <w:numPr>
          <w:ilvl w:val="1"/>
          <w:numId w:val="3"/>
        </w:numPr>
      </w:pPr>
      <w:hyperlink w:anchor="_Sec564">
        <w:r w:rsidR="008D7725">
          <w:rPr>
            <w:color w:val="00467F"/>
            <w:u w:val="single"/>
          </w:rPr>
          <w:t>Ek B – Yazılım Güvencesi</w:t>
        </w:r>
      </w:hyperlink>
      <w:r w:rsidR="008D7725">
        <w:t xml:space="preserve">: YG satın alınmasına ve YG müşterilerine sağlanan ek avantajlara ilişkin kuralları açıklar. </w:t>
      </w:r>
    </w:p>
    <w:p w:rsidR="006E40E7" w:rsidRDefault="00661633" w:rsidP="008D7725">
      <w:pPr>
        <w:pStyle w:val="ProductList-Bullet"/>
        <w:numPr>
          <w:ilvl w:val="1"/>
          <w:numId w:val="3"/>
        </w:numPr>
      </w:pPr>
      <w:hyperlink w:anchor="_Sec562">
        <w:r w:rsidR="008D7725">
          <w:rPr>
            <w:color w:val="00467F"/>
            <w:u w:val="single"/>
          </w:rPr>
          <w:t>Ek C – Profesyonel Hizmetler</w:t>
        </w:r>
      </w:hyperlink>
      <w:r w:rsidR="008D7725">
        <w:t xml:space="preserve">: Microsoft Toplu Lisanslama aracılığıyla sunulan Profesyonel Hizmetleri listeler. </w:t>
      </w:r>
    </w:p>
    <w:p w:rsidR="006E40E7" w:rsidRDefault="00661633" w:rsidP="008D7725">
      <w:pPr>
        <w:pStyle w:val="ProductList-Bullet"/>
        <w:numPr>
          <w:ilvl w:val="1"/>
          <w:numId w:val="3"/>
        </w:numPr>
      </w:pPr>
      <w:hyperlink w:anchor="_Sec563">
        <w:r w:rsidR="008D7725">
          <w:rPr>
            <w:color w:val="00467F"/>
            <w:u w:val="single"/>
          </w:rPr>
          <w:t>Ek D - Program Anlaşması Ek Koşulları</w:t>
        </w:r>
      </w:hyperlink>
      <w:r w:rsidR="008D7725">
        <w:t xml:space="preserve">: Microsoft Toplu Lisanslama Program Anlaşmalarına ek koşullar sağlar. </w:t>
      </w:r>
    </w:p>
    <w:p w:rsidR="006E40E7" w:rsidRDefault="00661633" w:rsidP="008D7725">
      <w:pPr>
        <w:pStyle w:val="ProductList-Bullet"/>
        <w:numPr>
          <w:ilvl w:val="1"/>
          <w:numId w:val="3"/>
        </w:numPr>
      </w:pPr>
      <w:hyperlink w:anchor="_Sec572">
        <w:r w:rsidR="008D7725">
          <w:rPr>
            <w:color w:val="00467F"/>
            <w:u w:val="single"/>
          </w:rPr>
          <w:t>Ek E - Ürün Promosyonları</w:t>
        </w:r>
      </w:hyperlink>
      <w:r w:rsidR="008D7725">
        <w:t xml:space="preserve">: Başka bir şekilde Fiyat Listesinde yer almayan Ürün promosyonlarını listeler. </w:t>
      </w:r>
    </w:p>
    <w:p w:rsidR="006E40E7" w:rsidRDefault="00661633" w:rsidP="008D7725">
      <w:pPr>
        <w:pStyle w:val="ProductList-Bullet"/>
        <w:numPr>
          <w:ilvl w:val="1"/>
          <w:numId w:val="3"/>
        </w:numPr>
      </w:pPr>
      <w:hyperlink w:anchor="_Sec899">
        <w:r w:rsidR="008D7725">
          <w:rPr>
            <w:color w:val="00467F"/>
            <w:u w:val="single"/>
          </w:rPr>
          <w:t>Ek F - Depolama Dizisi Koşulları</w:t>
        </w:r>
      </w:hyperlink>
      <w:r w:rsidR="008D7725">
        <w:t>: Depolama Dizisi cihazlarına ilişkin ek koşullar sağlar.</w:t>
      </w:r>
    </w:p>
    <w:p w:rsidR="006E40E7" w:rsidRDefault="00661633" w:rsidP="008D7725">
      <w:pPr>
        <w:pStyle w:val="ProductList-Bullet"/>
        <w:numPr>
          <w:ilvl w:val="0"/>
          <w:numId w:val="3"/>
        </w:numPr>
      </w:pPr>
      <w:hyperlink w:anchor="_Sec844">
        <w:r w:rsidR="008D7725">
          <w:rPr>
            <w:color w:val="00467F"/>
            <w:u w:val="single"/>
          </w:rPr>
          <w:t>Dizin</w:t>
        </w:r>
      </w:hyperlink>
      <w:r w:rsidR="008D7725">
        <w:t>: Ürün Koşullarında atıfta bulunulan tüm Ürünleri listeler ve bulundukları yerleri belirtir.</w:t>
      </w:r>
    </w:p>
    <w:p w:rsidR="006E40E7" w:rsidRDefault="008D7725">
      <w:pPr>
        <w:pStyle w:val="ProductList-Offering1Heading"/>
        <w:outlineLvl w:val="1"/>
      </w:pPr>
      <w:bookmarkStart w:id="7" w:name="_Sec534"/>
      <w:r>
        <w:t>Bir Ürün Girişinde Nasıl Gezinilir?</w:t>
      </w:r>
      <w:bookmarkEnd w:id="7"/>
      <w:r>
        <w:fldChar w:fldCharType="begin"/>
      </w:r>
      <w:r>
        <w:instrText xml:space="preserve"> TC "</w:instrText>
      </w:r>
      <w:bookmarkStart w:id="8" w:name="_Toc446542114"/>
      <w:r>
        <w:instrText>Bir Ürün Girişinde Nasıl Gezinilir?</w:instrText>
      </w:r>
      <w:bookmarkEnd w:id="8"/>
      <w:r>
        <w:instrText>" \l 2</w:instrText>
      </w:r>
      <w:r>
        <w:fldChar w:fldCharType="end"/>
      </w:r>
    </w:p>
    <w:p w:rsidR="006E40E7" w:rsidRDefault="008D7725">
      <w:pPr>
        <w:pStyle w:val="ProductList-Body"/>
      </w:pPr>
      <w:r>
        <w:t>Her Yazılım Ürünü Girişi, dört bölüm içerir: Program Kullanılabilirliği, Ürün Şartları, Kullanım Hakları ve Yazılım Güvencesi.</w:t>
      </w:r>
    </w:p>
    <w:p w:rsidR="006E40E7" w:rsidRDefault="008D7725">
      <w:pPr>
        <w:pStyle w:val="ProductList-Body"/>
      </w:pPr>
      <w:r>
        <w:t>Her Çevrimiçi Hizmetler Ürünü Girişi, iki bölüm içerir: Program Kullanılabilirliği ve Ürün Şartları.</w:t>
      </w:r>
    </w:p>
    <w:p w:rsidR="006E40E7" w:rsidRDefault="006E40E7">
      <w:pPr>
        <w:pStyle w:val="ProductList-Body"/>
      </w:pPr>
    </w:p>
    <w:p w:rsidR="006E40E7" w:rsidRDefault="008D7725">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6E40E7" w:rsidRDefault="008D7725">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6E40E7" w:rsidRDefault="006E40E7">
      <w:pPr>
        <w:pStyle w:val="ProductList-Body"/>
      </w:pPr>
    </w:p>
    <w:p w:rsidR="006E40E7" w:rsidRDefault="008D7725">
      <w:pPr>
        <w:pStyle w:val="ProductList-Body"/>
      </w:pPr>
      <w:r>
        <w:rPr>
          <w:b/>
          <w:color w:val="00188F"/>
        </w:rPr>
        <w:t xml:space="preserve">2. Ürün Şartları </w:t>
      </w:r>
      <w:r>
        <w:t>satın alma, önceki sürümler ve ilgili Ürün Havuzuna yönelik önkoşullar gibi Ürün edinilmesiyle ilgili ek bilgiler sağlar.</w:t>
      </w:r>
    </w:p>
    <w:p w:rsidR="006E40E7" w:rsidRDefault="008D7725">
      <w:pPr>
        <w:pStyle w:val="ProductList-Body"/>
      </w:pPr>
      <w:r>
        <w:rPr>
          <w:noProof/>
        </w:rPr>
        <w:lastRenderedPageBreak/>
        <w:drawing>
          <wp:inline distT="0" distB="0" distL="0" distR="0">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6E40E7" w:rsidRDefault="006E40E7">
      <w:pPr>
        <w:pStyle w:val="ProductList-Body"/>
      </w:pPr>
    </w:p>
    <w:p w:rsidR="006E40E7" w:rsidRDefault="008D7725">
      <w:pPr>
        <w:pStyle w:val="ProductList-Body"/>
      </w:pPr>
      <w:r>
        <w:rPr>
          <w:b/>
          <w:color w:val="00188F"/>
        </w:rPr>
        <w:t xml:space="preserve">3. Kullanım Hakları </w:t>
      </w:r>
      <w:r>
        <w:t>Evrensel Lisans Koşulları, ilgili Lisans Modeli ve Ürüne Özgü Lisans Koşulları dâhil her Yazılım Ürününe yönelik Lisans Koşullarını belirler. Müşterinin toplu lisanslama anlaşmasındaki “Ürün Kullanım Hakları”na yapılan tüm atıflar, her Yazılım Ürün Girişinin Kullanım Hakları bölümüne eklenen koşullara yöneliktir. Çevrimiçi Hizmete ilişkin Koşulları, OST'de yer alır.</w:t>
      </w:r>
    </w:p>
    <w:p w:rsidR="006E40E7" w:rsidRDefault="008D7725">
      <w:pPr>
        <w:pStyle w:val="ProductList-Body"/>
      </w:pPr>
      <w:r>
        <w:rPr>
          <w:noProof/>
        </w:rPr>
        <w:drawing>
          <wp:inline distT="0" distB="0" distL="0" distR="0">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6E40E7" w:rsidRDefault="006E40E7">
      <w:pPr>
        <w:pStyle w:val="ProductList-Body"/>
      </w:pPr>
    </w:p>
    <w:p w:rsidR="006E40E7" w:rsidRDefault="008D7725">
      <w:pPr>
        <w:pStyle w:val="ProductList-Body"/>
      </w:pPr>
      <w:r>
        <w:rPr>
          <w:b/>
          <w:color w:val="00188F"/>
        </w:rPr>
        <w:t xml:space="preserve">4. Yazılım Güvencesi </w:t>
      </w:r>
      <w:r>
        <w:t>YG kapsamıyla ilişkili hüküm ve koşulları belirler.</w:t>
      </w:r>
    </w:p>
    <w:p w:rsidR="006E40E7" w:rsidRDefault="008D7725">
      <w:pPr>
        <w:pStyle w:val="ProductList-Body"/>
      </w:pPr>
      <w:r>
        <w:rPr>
          <w:noProof/>
        </w:rPr>
        <w:drawing>
          <wp:inline distT="0" distB="0" distL="0" distR="0">
            <wp:extent cx="5029200" cy="1479176"/>
            <wp:effectExtent l="0" t="0" r="0"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5029200" cy="1479176"/>
                    </a:xfrm>
                    <a:prstGeom prst="rect">
                      <a:avLst/>
                    </a:prstGeom>
                  </pic:spPr>
                </pic:pic>
              </a:graphicData>
            </a:graphic>
          </wp:inline>
        </w:drawing>
      </w:r>
    </w:p>
    <w:p w:rsidR="006E40E7" w:rsidRDefault="008D7725">
      <w:pPr>
        <w:pStyle w:val="ProductList-Offering1Heading"/>
        <w:outlineLvl w:val="1"/>
      </w:pPr>
      <w:bookmarkStart w:id="9" w:name="_Sec535"/>
      <w:r>
        <w:t>Açıklamalar ve Bu Belgedeki Değişikliklerle İlgili Özetler</w:t>
      </w:r>
      <w:bookmarkEnd w:id="9"/>
      <w:r>
        <w:fldChar w:fldCharType="begin"/>
      </w:r>
      <w:r>
        <w:instrText xml:space="preserve"> TC "</w:instrText>
      </w:r>
      <w:bookmarkStart w:id="10" w:name="_Toc446542115"/>
      <w:r>
        <w:instrText>Açıklamalar ve Bu Belgedeki Değişikliklerle İlgili Özetler</w:instrText>
      </w:r>
      <w:bookmarkEnd w:id="10"/>
      <w:r>
        <w:instrText>" \l 2</w:instrText>
      </w:r>
      <w:r>
        <w:fldChar w:fldCharType="end"/>
      </w:r>
    </w:p>
    <w:p w:rsidR="006E40E7" w:rsidRDefault="008D7725">
      <w:pPr>
        <w:pStyle w:val="ProductList-Body"/>
      </w:pPr>
      <w:r>
        <w:t>Aşağıda, Ürün Koşullarındaki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395"/>
        <w:gridCol w:w="5395"/>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Silmeler</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Server 2014 Developer</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 için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 için Microsoft Dynamics AX Device</w:t>
            </w:r>
          </w:p>
        </w:tc>
        <w:tc>
          <w:tcPr>
            <w:tcW w:w="612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 için Microsoft Dynamics AX Self Serve</w:t>
            </w:r>
          </w:p>
        </w:tc>
        <w:tc>
          <w:tcPr>
            <w:tcW w:w="612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 için Microsoft Dynamics AX Task</w:t>
            </w:r>
          </w:p>
        </w:tc>
        <w:tc>
          <w:tcPr>
            <w:tcW w:w="612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2"/>
      </w:pPr>
      <w:r>
        <w:t>Yazılım</w:t>
      </w:r>
    </w:p>
    <w:p w:rsidR="006E40E7" w:rsidRDefault="00661633">
      <w:pPr>
        <w:pStyle w:val="ProductList-Body"/>
      </w:pPr>
      <w:hyperlink w:anchor="_Sec602">
        <w:r w:rsidR="008D7725">
          <w:rPr>
            <w:color w:val="00188F"/>
            <w:u w:val="single"/>
          </w:rPr>
          <w:t>Core Infrastructure Server (CIS) Suite</w:t>
        </w:r>
      </w:hyperlink>
      <w:r w:rsidR="008D7725">
        <w:t>: Sunucu ve Bulut Kayıt Anlaşması (SCE): CIS Lisansları maddesi altındaki Microsoft Azure üzerinde OSE'leri yönetme hakkı, System Center Server'den Core Infrastructure Server (CIS) Suite'ye taşınmıştır.</w:t>
      </w:r>
    </w:p>
    <w:p w:rsidR="006E40E7" w:rsidRDefault="006E40E7">
      <w:pPr>
        <w:pStyle w:val="ProductList-Body"/>
      </w:pPr>
    </w:p>
    <w:p w:rsidR="006E40E7" w:rsidRDefault="008D7725">
      <w:pPr>
        <w:pStyle w:val="ProductList-ClauseHeading"/>
        <w:outlineLvl w:val="2"/>
      </w:pPr>
      <w:r>
        <w:t>Çevrimiçi Hizmetler</w:t>
      </w:r>
    </w:p>
    <w:p w:rsidR="006E40E7" w:rsidRDefault="00661633">
      <w:pPr>
        <w:pStyle w:val="ProductList-Body"/>
      </w:pPr>
      <w:hyperlink w:anchor="_Sec659">
        <w:r w:rsidR="008D7725">
          <w:rPr>
            <w:color w:val="00188F"/>
            <w:u w:val="single"/>
          </w:rPr>
          <w:t>Azure Rights Management Premium</w:t>
        </w:r>
      </w:hyperlink>
      <w:r w:rsidR="008D7725">
        <w:t>: Azure Rights Management ürün adı, Azure Rights Management Premium olarak güncellenmiştir.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6E40E7">
      <w:pPr>
        <w:sectPr w:rsidR="006E40E7">
          <w:headerReference w:type="default" r:id="rId29"/>
          <w:footerReference w:type="default" r:id="rId30"/>
          <w:type w:val="continuous"/>
          <w:pgSz w:w="12240" w:h="15840" w:code="1"/>
          <w:pgMar w:top="1170" w:right="720" w:bottom="720" w:left="720" w:header="432" w:footer="288" w:gutter="0"/>
          <w:cols w:space="360"/>
        </w:sectPr>
      </w:pPr>
    </w:p>
    <w:p w:rsidR="006E40E7" w:rsidRDefault="008D7725">
      <w:pPr>
        <w:pStyle w:val="ProductList-SectionHeading"/>
        <w:pageBreakBefore/>
        <w:outlineLvl w:val="0"/>
      </w:pPr>
      <w:bookmarkStart w:id="11" w:name="_Sec536"/>
      <w:bookmarkEnd w:id="1"/>
      <w:r>
        <w:lastRenderedPageBreak/>
        <w:t>Lisans Koşulları</w:t>
      </w:r>
      <w:r>
        <w:fldChar w:fldCharType="begin"/>
      </w:r>
      <w:r>
        <w:instrText xml:space="preserve"> TC "</w:instrText>
      </w:r>
      <w:bookmarkStart w:id="12" w:name="_Toc446542116"/>
      <w:r>
        <w:instrText>Lisans Koşulları</w:instrText>
      </w:r>
      <w:bookmarkEnd w:id="12"/>
      <w:r>
        <w:instrText>" \l 1</w:instrText>
      </w:r>
      <w:r>
        <w:fldChar w:fldCharType="end"/>
      </w:r>
    </w:p>
    <w:p w:rsidR="006E40E7" w:rsidRDefault="008D7725">
      <w:pPr>
        <w:pStyle w:val="ProductList-Body"/>
      </w:pPr>
      <w:r>
        <w:t>Müşterinin toplu lisanslama anlaşmasındaki “Ürün Kullanım Hakları”na ilişkin tüm örnekler, her Ürün Girişinin “Kullanım Hakları” bölümünde belirtilen koşullara atıfta bulunur. Bu, her Ürün için Ürün Girişindeki Evrensel Lisans Koşullarını, ilgili Lisans Modeli Koşullarını ve Ürüne Özgü Lisans Koşullarını içerir.</w:t>
      </w:r>
    </w:p>
    <w:p w:rsidR="006E40E7" w:rsidRDefault="006E40E7">
      <w:pPr>
        <w:pStyle w:val="ProductList-Body"/>
      </w:pPr>
    </w:p>
    <w:p w:rsidR="006E40E7" w:rsidRDefault="008D7725">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Koşullarında yer alan koşullara tabi olacaktır ve yazılımların tamamı bu Lisans Koşullarına tabi olacaktır.</w:t>
      </w:r>
    </w:p>
    <w:p w:rsidR="006E40E7" w:rsidRDefault="008D7725">
      <w:pPr>
        <w:pStyle w:val="ProductList-OfferingGroupHeading"/>
        <w:outlineLvl w:val="1"/>
      </w:pPr>
      <w:bookmarkStart w:id="13" w:name="_Sec537"/>
      <w:r>
        <w:t>Evrensel Lisans Koşulları</w:t>
      </w:r>
      <w:bookmarkEnd w:id="13"/>
      <w:r>
        <w:fldChar w:fldCharType="begin"/>
      </w:r>
      <w:r>
        <w:instrText xml:space="preserve"> TC "</w:instrText>
      </w:r>
      <w:bookmarkStart w:id="14" w:name="_Toc446542117"/>
      <w:r>
        <w:instrText>Evrensel Lisans Koşulları</w:instrText>
      </w:r>
      <w:bookmarkEnd w:id="14"/>
      <w:r>
        <w:instrText>" \l 2</w:instrText>
      </w:r>
      <w:r>
        <w:fldChar w:fldCharType="end"/>
      </w:r>
    </w:p>
    <w:p w:rsidR="006E40E7" w:rsidRDefault="008D7725">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6E40E7" w:rsidRDefault="006E40E7">
      <w:pPr>
        <w:pStyle w:val="ProductList-Body"/>
      </w:pPr>
    </w:p>
    <w:p w:rsidR="006E40E7" w:rsidRDefault="008D7725">
      <w:pPr>
        <w:pStyle w:val="ProductList-ClauseHeading"/>
        <w:outlineLvl w:val="2"/>
      </w:pPr>
      <w:r>
        <w:t>1. Tanımlar</w:t>
      </w:r>
    </w:p>
    <w:p w:rsidR="006E40E7" w:rsidRDefault="008D7725">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6E40E7" w:rsidRDefault="006E40E7">
      <w:pPr>
        <w:pStyle w:val="ProductList-Body"/>
      </w:pPr>
    </w:p>
    <w:p w:rsidR="006E40E7" w:rsidRDefault="008D7725">
      <w:pPr>
        <w:pStyle w:val="ProductList-ClauseHeading"/>
        <w:outlineLvl w:val="2"/>
      </w:pPr>
      <w:r>
        <w:t>2. Müşterinin Kullanım Hakları</w:t>
      </w:r>
    </w:p>
    <w:p w:rsidR="006E40E7" w:rsidRDefault="008D7725">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6E40E7" w:rsidRDefault="006E40E7">
      <w:pPr>
        <w:pStyle w:val="ProductList-Body"/>
      </w:pPr>
    </w:p>
    <w:p w:rsidR="006E40E7" w:rsidRDefault="008D7725">
      <w:pPr>
        <w:pStyle w:val="ProductList-ClauseHeading"/>
        <w:outlineLvl w:val="2"/>
      </w:pPr>
      <w:r>
        <w:t>3. Başka Sürümler ve Daha Alt Basımlar Kullanma Hakları</w:t>
      </w:r>
    </w:p>
    <w:p w:rsidR="006E40E7" w:rsidRDefault="008D7725">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6E40E7" w:rsidRDefault="006E40E7">
      <w:pPr>
        <w:pStyle w:val="ProductList-Body"/>
      </w:pPr>
    </w:p>
    <w:p w:rsidR="006E40E7" w:rsidRDefault="008D7725">
      <w:pPr>
        <w:pStyle w:val="ProductList-ClauseHeading"/>
        <w:outlineLvl w:val="2"/>
      </w:pPr>
      <w:r>
        <w:t>4. Üçüncü Kişi Yazılımı</w:t>
      </w:r>
    </w:p>
    <w:p w:rsidR="006E40E7" w:rsidRDefault="008D7725">
      <w:pPr>
        <w:pStyle w:val="ProductList-Body"/>
      </w:pPr>
      <w:r>
        <w:t>Yazılım, üzerinde mülkiyet hakları bulunan ve yükleme sırasında Müşteriye sağlanan veya yazılımla birlikte gönderilen “ThirdPartyNotices” dosyasındaki ayrı koşullar kapsamında lisanslanan üçüncü kişi programları veya bileşenleri içerebilir. Yazılım aynı zamanda üçüncü kişinin değil Microsoft’un Microsoft lisans koşulları kapsamında Müşteriye lisansladığı üçüncü kişi açık kaynak programları da içerebilir.</w:t>
      </w:r>
    </w:p>
    <w:p w:rsidR="006E40E7" w:rsidRDefault="006E40E7">
      <w:pPr>
        <w:pStyle w:val="ProductList-Body"/>
      </w:pPr>
    </w:p>
    <w:p w:rsidR="006E40E7" w:rsidRDefault="008D7725">
      <w:pPr>
        <w:pStyle w:val="ProductList-ClauseHeading"/>
        <w:outlineLvl w:val="2"/>
      </w:pPr>
      <w:r>
        <w:t>5. Piyasaya Sürülmeden Önceki Kod, Güncelleştirmeler veya Ekler, Ek İşlevsellik</w:t>
      </w:r>
    </w:p>
    <w:p w:rsidR="006E40E7" w:rsidRDefault="008D7725">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6E40E7" w:rsidRDefault="006E40E7">
      <w:pPr>
        <w:pStyle w:val="ProductList-Body"/>
      </w:pPr>
    </w:p>
    <w:p w:rsidR="006E40E7" w:rsidRDefault="008D7725">
      <w:pPr>
        <w:pStyle w:val="ProductList-ClauseHeading"/>
        <w:outlineLvl w:val="2"/>
      </w:pPr>
      <w:r>
        <w:t>6. Kısıtlamalar</w:t>
      </w:r>
    </w:p>
    <w:p w:rsidR="006E40E7" w:rsidRDefault="008D7725">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6E40E7" w:rsidRDefault="006E40E7">
      <w:pPr>
        <w:pStyle w:val="ProductList-Body"/>
      </w:pPr>
    </w:p>
    <w:p w:rsidR="006E40E7" w:rsidRDefault="008D7725">
      <w:pPr>
        <w:pStyle w:val="ProductList-ClauseHeading"/>
        <w:outlineLvl w:val="2"/>
      </w:pPr>
      <w:r>
        <w:t>7. Yazılım Güvencesi</w:t>
      </w:r>
    </w:p>
    <w:p w:rsidR="006E40E7" w:rsidRDefault="008D7725">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6E40E7" w:rsidRDefault="006E40E7">
      <w:pPr>
        <w:pStyle w:val="ProductList-Body"/>
      </w:pPr>
    </w:p>
    <w:p w:rsidR="006E40E7" w:rsidRDefault="008D7725">
      <w:pPr>
        <w:pStyle w:val="ProductList-ClauseHeading"/>
        <w:outlineLvl w:val="2"/>
      </w:pPr>
      <w:r>
        <w:t>8. Dış Kaynaklı Yazılım Yönetimi</w:t>
      </w:r>
    </w:p>
    <w:p w:rsidR="006E40E7" w:rsidRDefault="008D7725">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6E40E7" w:rsidRDefault="006E40E7">
      <w:pPr>
        <w:pStyle w:val="ProductList-Body"/>
      </w:pPr>
    </w:p>
    <w:p w:rsidR="006E40E7" w:rsidRDefault="008D7725">
      <w:pPr>
        <w:pStyle w:val="ProductList-ClauseHeading"/>
        <w:outlineLvl w:val="2"/>
      </w:pPr>
      <w:r>
        <w:t>9. Lisans Tahsisi ve Yeniden Tahsisi</w:t>
      </w:r>
    </w:p>
    <w:p w:rsidR="006E40E7" w:rsidRDefault="008D7725">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lisanslarının ve YG kapsamının yeniden tahsis edilmesi için, </w:t>
      </w:r>
      <w:hyperlink w:anchor="_Sec652">
        <w:r>
          <w:rPr>
            <w:color w:val="00467F"/>
            <w:u w:val="single"/>
          </w:rPr>
          <w:t>Windows Ürün Girişinde</w:t>
        </w:r>
      </w:hyperlink>
      <w:r>
        <w:t xml:space="preserve"> ayrıntılı olarak belirtilen şekilde, farklı koşullar geçerli olur.</w:t>
      </w:r>
    </w:p>
    <w:p w:rsidR="006E40E7" w:rsidRDefault="006E40E7">
      <w:pPr>
        <w:pStyle w:val="ProductList-Body"/>
      </w:pPr>
    </w:p>
    <w:p w:rsidR="006E40E7" w:rsidRDefault="008D7725">
      <w:pPr>
        <w:pStyle w:val="ProductList-ClauseHeading"/>
        <w:outlineLvl w:val="2"/>
      </w:pPr>
      <w:r>
        <w:t>10. Teknik Ölçümler</w:t>
      </w:r>
    </w:p>
    <w:p w:rsidR="006E40E7" w:rsidRDefault="008D7725">
      <w:pPr>
        <w:pStyle w:val="ProductList-Body"/>
      </w:pPr>
      <w:r>
        <w:t>Müşterinin belirli Ürün sürümlerini kullanımını kısıtlayan koşulları uygulamak üzere Microsoft teknik önlemler kullanabilir ve Müşterinin lisans anlaşmasında sağlanan şekilde bu koşullara uygunluğunu doğrulayabilir. Bazı Ürünler, teknolojik önlemler aracılığıyla korunmaktadır ve yükleme ve erişim için, etkinleştirme veya doğrulama ile birlikte ürün anahtarı gerektirir.</w:t>
      </w:r>
    </w:p>
    <w:p w:rsidR="006E40E7" w:rsidRDefault="006E40E7">
      <w:pPr>
        <w:pStyle w:val="ProductList-Body"/>
      </w:pPr>
    </w:p>
    <w:p w:rsidR="006E40E7" w:rsidRDefault="008D7725">
      <w:pPr>
        <w:pStyle w:val="ProductList-SubClauseHeading"/>
        <w:outlineLvl w:val="3"/>
      </w:pPr>
      <w:r>
        <w:t>10.1 Etkinleştirme ve doğrulama</w:t>
      </w:r>
    </w:p>
    <w:p w:rsidR="006E40E7" w:rsidRDefault="008D7725">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kullanmalıdır. Müşteri, etkinleştirme veya doğrulamayı atlayamaz.</w:t>
      </w:r>
    </w:p>
    <w:p w:rsidR="006E40E7" w:rsidRDefault="006E40E7">
      <w:pPr>
        <w:pStyle w:val="ProductList-BodyIndented"/>
      </w:pPr>
    </w:p>
    <w:p w:rsidR="006E40E7" w:rsidRDefault="008D7725">
      <w:pPr>
        <w:pStyle w:val="ProductList-SubClauseHeading"/>
        <w:outlineLvl w:val="3"/>
      </w:pPr>
      <w:r>
        <w:t>10.2 Ürün Anahtarları</w:t>
      </w:r>
    </w:p>
    <w:p w:rsidR="006E40E7" w:rsidRDefault="008D7725">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6E40E7" w:rsidRDefault="006E40E7">
      <w:pPr>
        <w:pStyle w:val="ProductList-BodyIndented"/>
      </w:pPr>
    </w:p>
    <w:p w:rsidR="006E40E7" w:rsidRDefault="008D7725">
      <w:pPr>
        <w:pStyle w:val="ProductList-ClauseHeading"/>
        <w:outlineLvl w:val="2"/>
      </w:pPr>
      <w:r>
        <w:t>11. Bildirimler</w:t>
      </w:r>
    </w:p>
    <w:p w:rsidR="006E40E7" w:rsidRDefault="008D7725">
      <w:pPr>
        <w:pStyle w:val="ProductList-Body"/>
      </w:pPr>
      <w:r>
        <w:t>Her Ürün Girişinin Kullanım Hakları bölümünde belirtilen durumda, aşağıdaki bildirimler geçerli olur:</w:t>
      </w:r>
    </w:p>
    <w:p w:rsidR="006E40E7" w:rsidRDefault="006E40E7">
      <w:pPr>
        <w:pStyle w:val="ProductList-Body"/>
      </w:pPr>
    </w:p>
    <w:p w:rsidR="006E40E7" w:rsidRDefault="008D7725">
      <w:pPr>
        <w:pStyle w:val="ProductList-SubClauseHeading"/>
        <w:outlineLvl w:val="3"/>
      </w:pPr>
      <w:r>
        <w:t>11. 1 İnternet Tabanlı Özellikler</w:t>
      </w:r>
    </w:p>
    <w:p w:rsidR="006E40E7" w:rsidRDefault="008D7725">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6E40E7" w:rsidRDefault="006E40E7">
      <w:pPr>
        <w:pStyle w:val="ProductList-BodyIndented"/>
      </w:pPr>
    </w:p>
    <w:p w:rsidR="006E40E7" w:rsidRDefault="008D7725">
      <w:pPr>
        <w:pStyle w:val="ProductList-SubClauseHeading"/>
        <w:outlineLvl w:val="3"/>
      </w:pPr>
      <w:r>
        <w:t>11.2 Bing Haritalar</w:t>
      </w:r>
    </w:p>
    <w:p w:rsidR="006E40E7" w:rsidRDefault="008D7725">
      <w:pPr>
        <w:pStyle w:val="ProductList-BodyIndented"/>
      </w:pPr>
      <w:r>
        <w:t xml:space="preserve">Ürün, Bing Haritalar kullanımını içerir. Adres bulma dâhil, Bing Haritalar yoluyla sağlanan tüm içerik, sadece içeriğin sağlandığı ürün dâhilinde kullanılabilir. Müşterinin Bing Haritalar kullanımı </w:t>
      </w:r>
      <w:hyperlink r:id="rId31">
        <w:r>
          <w:rPr>
            <w:color w:val="00467F"/>
            <w:u w:val="single"/>
          </w:rPr>
          <w:t>http://go.microsoft.com/?linkid=9710837</w:t>
        </w:r>
      </w:hyperlink>
      <w:r>
        <w:t xml:space="preserve"> adresinde bulunan Bing Haritalar Son Kullanıcı Kullanım Koşullarına ve </w:t>
      </w:r>
      <w:hyperlink r:id="rId32">
        <w:r>
          <w:rPr>
            <w:color w:val="00467F"/>
            <w:u w:val="single"/>
          </w:rPr>
          <w:t>http://go.microsoft.com/fwlink/?LinkID=248686</w:t>
        </w:r>
      </w:hyperlink>
      <w:r>
        <w:t xml:space="preserve"> adresinde bulunan Bing Haritalar Gizlilik Bildirimine tabidir.</w:t>
      </w:r>
    </w:p>
    <w:p w:rsidR="006E40E7" w:rsidRDefault="006E40E7">
      <w:pPr>
        <w:pStyle w:val="ProductList-BodyIndented"/>
      </w:pPr>
    </w:p>
    <w:p w:rsidR="006E40E7" w:rsidRDefault="008D7725">
      <w:pPr>
        <w:pStyle w:val="ProductList-SubClauseHeading"/>
        <w:outlineLvl w:val="3"/>
      </w:pPr>
      <w:r>
        <w:t>11.3 H.264/AVC Görsel Standardı, VC-1 Video Standardı ve MPEG-4 Part 2 Görsel Standardı</w:t>
      </w:r>
    </w:p>
    <w:p w:rsidR="006E40E7" w:rsidRDefault="008D7725">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6E40E7" w:rsidRDefault="006E40E7">
      <w:pPr>
        <w:pStyle w:val="ProductList-BodyIndented"/>
      </w:pPr>
    </w:p>
    <w:p w:rsidR="006E40E7" w:rsidRDefault="008D7725">
      <w:pPr>
        <w:pStyle w:val="ProductList-ClauseHeading"/>
        <w:outlineLvl w:val="2"/>
      </w:pPr>
      <w:r>
        <w:t>12. Yazı Tipi Bileşenleri, Görüntüler ve Sesler</w:t>
      </w:r>
    </w:p>
    <w:p w:rsidR="006E40E7" w:rsidRDefault="008D7725">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6E40E7" w:rsidRDefault="006E40E7">
      <w:pPr>
        <w:pStyle w:val="ProductList-Body"/>
      </w:pPr>
    </w:p>
    <w:p w:rsidR="006E40E7" w:rsidRDefault="008D7725">
      <w:pPr>
        <w:pStyle w:val="ProductList-ClauseHeading"/>
        <w:outlineLvl w:val="2"/>
      </w:pPr>
      <w:r>
        <w:t>13. Dâhil Edilen Teknolojiler</w:t>
      </w:r>
    </w:p>
    <w:p w:rsidR="006E40E7" w:rsidRDefault="008D7725">
      <w:pPr>
        <w:pStyle w:val="ProductList-Body"/>
      </w:pPr>
      <w:r>
        <w:t>Ürünler, her Ürün Varlığının Kullanım Hakları bölümünde belirtilen şekilde kendi lisans koşullarına tabi şekilde Microsoft teknoloji bileşenleri içerebilir. Bu bileşenlere ilişkin ayrı koşullar Ürüne Özgü Lisans Koşullarında ele alınmıyorsa, Ürünün yükleme dizinindeki ayrı bir klasörde veya Ürünün birleşik yükleyicisi aracılığıyla bulunabilirler.</w:t>
      </w:r>
    </w:p>
    <w:p w:rsidR="006E40E7" w:rsidRDefault="006E40E7">
      <w:pPr>
        <w:pStyle w:val="ProductList-Body"/>
      </w:pPr>
    </w:p>
    <w:p w:rsidR="006E40E7" w:rsidRDefault="008D7725">
      <w:pPr>
        <w:pStyle w:val="ProductList-ClauseHeading"/>
        <w:outlineLvl w:val="2"/>
      </w:pPr>
      <w:r>
        <w:t>14. Kıyaslama Testi</w:t>
      </w:r>
    </w:p>
    <w:p w:rsidR="006E40E7" w:rsidRDefault="008D7725">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6E40E7" w:rsidRDefault="006E40E7">
      <w:pPr>
        <w:pStyle w:val="ProductList-Body"/>
      </w:pPr>
    </w:p>
    <w:p w:rsidR="006E40E7" w:rsidRDefault="008D7725">
      <w:pPr>
        <w:pStyle w:val="ProductList-ClauseHeading"/>
        <w:outlineLvl w:val="2"/>
      </w:pPr>
      <w:r>
        <w:lastRenderedPageBreak/>
        <w:t>15. Çoğullama</w:t>
      </w:r>
    </w:p>
    <w:p w:rsidR="006E40E7" w:rsidRDefault="008D7725">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6E40E7" w:rsidRDefault="006E40E7">
      <w:pPr>
        <w:pStyle w:val="ProductList-Body"/>
      </w:pPr>
    </w:p>
    <w:p w:rsidR="006E40E7" w:rsidRDefault="008D7725">
      <w:pPr>
        <w:pStyle w:val="ProductList-ClauseHeading"/>
        <w:outlineLvl w:val="2"/>
      </w:pPr>
      <w:r>
        <w:t>16. Yönetim ve Destek Hakları</w:t>
      </w:r>
    </w:p>
    <w:p w:rsidR="006E40E7" w:rsidRDefault="008D7725">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6E40E7" w:rsidRDefault="006E40E7">
      <w:pPr>
        <w:pStyle w:val="ProductList-Body"/>
      </w:pPr>
    </w:p>
    <w:p w:rsidR="006E40E7" w:rsidRDefault="008D7725">
      <w:pPr>
        <w:pStyle w:val="ProductList-ClauseHeading"/>
        <w:outlineLvl w:val="2"/>
      </w:pPr>
      <w:r>
        <w:t>17. Dağıtılabilir Kod</w:t>
      </w:r>
    </w:p>
    <w:p w:rsidR="006E40E7" w:rsidRDefault="008D7725">
      <w:pPr>
        <w:pStyle w:val="ProductList-Body"/>
      </w:pPr>
      <w:r>
        <w:t xml:space="preserve">Yazılım, Müşterinin, aşağıdaki koşullara uyması halinde kendi geliştirdiği programlarda dağıtımını yapabileceği kod içerebilir. </w:t>
      </w:r>
    </w:p>
    <w:p w:rsidR="006E40E7" w:rsidRDefault="006E40E7">
      <w:pPr>
        <w:pStyle w:val="ProductList-Body"/>
      </w:pPr>
    </w:p>
    <w:p w:rsidR="006E40E7" w:rsidRDefault="008D7725">
      <w:pPr>
        <w:pStyle w:val="ProductList-SubClauseHeading"/>
        <w:outlineLvl w:val="3"/>
      </w:pPr>
      <w:r>
        <w:t>17.1 Kullanım ve Dağıtım Hakkı</w:t>
      </w:r>
    </w:p>
    <w:p w:rsidR="006E40E7" w:rsidRDefault="008D7725">
      <w:pPr>
        <w:pStyle w:val="ProductList-BodyIndented"/>
      </w:pPr>
      <w:r>
        <w:t xml:space="preserve">Aşağıda listesi verilen kod ve metin dosyaları “Dağıtılabilir Kod”dur. </w:t>
      </w:r>
    </w:p>
    <w:p w:rsidR="006E40E7" w:rsidRDefault="008D7725" w:rsidP="008D7725">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6E40E7" w:rsidRDefault="008D7725" w:rsidP="008D7725">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6E40E7" w:rsidRDefault="008D7725" w:rsidP="008D7725">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6E40E7" w:rsidRDefault="008D7725" w:rsidP="008D7725">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6E40E7" w:rsidRDefault="006E40E7">
      <w:pPr>
        <w:pStyle w:val="ProductList-BodyIndented"/>
      </w:pPr>
    </w:p>
    <w:p w:rsidR="006E40E7" w:rsidRDefault="008D7725">
      <w:pPr>
        <w:pStyle w:val="ProductList-SubClauseHeading"/>
        <w:outlineLvl w:val="3"/>
      </w:pPr>
      <w:r>
        <w:t>17.2 Dağıtım Gereksinimleri</w:t>
      </w:r>
    </w:p>
    <w:p w:rsidR="006E40E7" w:rsidRDefault="008D7725">
      <w:pPr>
        <w:pStyle w:val="ProductList-BodyIndented"/>
      </w:pPr>
      <w:r>
        <w:t>Müşteri herhangi bir Dağıtılabilir Kod dağıtıyorsa. Müşteri aşağıdakileri gerçekleştirmelidir:</w:t>
      </w:r>
    </w:p>
    <w:p w:rsidR="006E40E7" w:rsidRDefault="008D7725" w:rsidP="008D7725">
      <w:pPr>
        <w:pStyle w:val="ProductList-Bullet"/>
        <w:numPr>
          <w:ilvl w:val="1"/>
          <w:numId w:val="5"/>
        </w:numPr>
      </w:pPr>
      <w:r>
        <w:t>Bunu, Müşteri programlarının Dağıtılabilir Kod için birincil işlevsellik sağladığı Müşteri programlarıyla birlikte dağıtmalıdır;</w:t>
      </w:r>
    </w:p>
    <w:p w:rsidR="006E40E7" w:rsidRDefault="008D7725" w:rsidP="008D7725">
      <w:pPr>
        <w:pStyle w:val="ProductList-Bullet"/>
        <w:numPr>
          <w:ilvl w:val="1"/>
          <w:numId w:val="5"/>
        </w:numPr>
      </w:pPr>
      <w:r>
        <w:t xml:space="preserve">Dağıtımcıların ve harici son kullanıcıların, Ürün Kullanım Koşulları dâhil en azından Müşterinin toplu lisanslama anlaşması kapsamında Dağıtılabilir Kodu koruma koşullarını kabul etmelerini zorunlu tutmalıdır; </w:t>
      </w:r>
    </w:p>
    <w:p w:rsidR="006E40E7" w:rsidRDefault="008D7725" w:rsidP="008D7725">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6E40E7" w:rsidRDefault="006E40E7">
      <w:pPr>
        <w:pStyle w:val="ProductList-BodyIndented"/>
      </w:pPr>
    </w:p>
    <w:p w:rsidR="006E40E7" w:rsidRDefault="008D7725">
      <w:pPr>
        <w:pStyle w:val="ProductList-SubClauseHeading"/>
        <w:outlineLvl w:val="3"/>
      </w:pPr>
      <w:r>
        <w:t>17.3 Dağıtım Kısıtlamaları</w:t>
      </w:r>
    </w:p>
    <w:p w:rsidR="006E40E7" w:rsidRDefault="008D7725">
      <w:pPr>
        <w:pStyle w:val="ProductList-BodyIndented"/>
      </w:pPr>
      <w:r>
        <w:t>Müşteri şunları yapamaz:</w:t>
      </w:r>
    </w:p>
    <w:p w:rsidR="006E40E7" w:rsidRDefault="008D7725" w:rsidP="008D7725">
      <w:pPr>
        <w:pStyle w:val="ProductList-Bullet"/>
        <w:numPr>
          <w:ilvl w:val="1"/>
          <w:numId w:val="6"/>
        </w:numPr>
      </w:pPr>
      <w:r>
        <w:t xml:space="preserve">Dağıtılabilir Koddaki telif hakkı, ticari marka veya patent uyarısını değiştirmek; </w:t>
      </w:r>
    </w:p>
    <w:p w:rsidR="006E40E7" w:rsidRDefault="008D7725" w:rsidP="008D7725">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6E40E7" w:rsidRDefault="008D7725" w:rsidP="008D7725">
      <w:pPr>
        <w:pStyle w:val="ProductList-Bullet"/>
        <w:numPr>
          <w:ilvl w:val="1"/>
          <w:numId w:val="6"/>
        </w:numPr>
      </w:pPr>
      <w:r>
        <w:t>Dağıtılabilir Kodu yasaya aykırı bir şekilde herhangi bir kötü niyetli veya aldatıcı programlarda dağıtmak veya</w:t>
      </w:r>
    </w:p>
    <w:p w:rsidR="006E40E7" w:rsidRDefault="008D7725" w:rsidP="008D7725">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6E40E7" w:rsidRDefault="006E40E7">
      <w:pPr>
        <w:pStyle w:val="ProductList-BodyIndented"/>
      </w:pPr>
    </w:p>
    <w:p w:rsidR="006E40E7" w:rsidRDefault="008D7725">
      <w:pPr>
        <w:pStyle w:val="ProductList-ClauseHeading"/>
        <w:outlineLvl w:val="2"/>
      </w:pPr>
      <w:r>
        <w:t>18. Yazılım Artı Hizmetler</w:t>
      </w:r>
    </w:p>
    <w:p w:rsidR="006E40E7" w:rsidRDefault="008D7725">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GroupHeading"/>
        <w:outlineLvl w:val="1"/>
      </w:pPr>
      <w:bookmarkStart w:id="15" w:name="_Sec538"/>
      <w:r>
        <w:t>Lisans Modeli Koşulları</w:t>
      </w:r>
      <w:bookmarkEnd w:id="15"/>
      <w:r>
        <w:fldChar w:fldCharType="begin"/>
      </w:r>
      <w:r>
        <w:instrText xml:space="preserve"> TC "</w:instrText>
      </w:r>
      <w:bookmarkStart w:id="16" w:name="_Toc446542118"/>
      <w:r>
        <w:instrText>Lisans Modeli Koşulları</w:instrText>
      </w:r>
      <w:bookmarkEnd w:id="16"/>
      <w:r>
        <w:instrText>" \l 2</w:instrText>
      </w:r>
      <w:r>
        <w:fldChar w:fldCharType="end"/>
      </w:r>
    </w:p>
    <w:p w:rsidR="006E40E7" w:rsidRDefault="008D7725">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6E40E7" w:rsidRDefault="008D7725">
      <w:pPr>
        <w:pStyle w:val="ProductList-Offering2Heading"/>
        <w:outlineLvl w:val="2"/>
      </w:pPr>
      <w:bookmarkStart w:id="17" w:name="_Sec539"/>
      <w:r>
        <w:t>Masaüstü Uygulamaları</w:t>
      </w:r>
      <w:bookmarkEnd w:id="17"/>
      <w:r>
        <w:fldChar w:fldCharType="begin"/>
      </w:r>
      <w:r>
        <w:instrText xml:space="preserve"> TC "</w:instrText>
      </w:r>
      <w:bookmarkStart w:id="18" w:name="_Toc446542119"/>
      <w:r>
        <w:instrText>Masaüstü Uygulamaları</w:instrText>
      </w:r>
      <w:bookmarkEnd w:id="18"/>
      <w:r>
        <w:instrText>" \l 3</w:instrText>
      </w:r>
      <w:r>
        <w:fldChar w:fldCharType="end"/>
      </w:r>
    </w:p>
    <w:p w:rsidR="006E40E7" w:rsidRDefault="008D7725">
      <w:pPr>
        <w:pStyle w:val="ProductList-ClauseHeading"/>
        <w:outlineLvl w:val="3"/>
      </w:pPr>
      <w:r>
        <w:t>Cihaz Lisansı</w:t>
      </w:r>
    </w:p>
    <w:p w:rsidR="006E40E7" w:rsidRDefault="008D7725" w:rsidP="008D7725">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6E40E7" w:rsidRDefault="008D7725" w:rsidP="008D7725">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6E40E7" w:rsidRDefault="008D7725" w:rsidP="008D7725">
      <w:pPr>
        <w:pStyle w:val="ProductList-Bullet"/>
        <w:numPr>
          <w:ilvl w:val="0"/>
          <w:numId w:val="7"/>
        </w:numPr>
      </w:pPr>
      <w:r>
        <w:lastRenderedPageBreak/>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6E40E7" w:rsidRDefault="008D7725" w:rsidP="008D7725">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6E40E7" w:rsidRDefault="008D7725" w:rsidP="008D7725">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6E40E7" w:rsidRDefault="006E40E7">
      <w:pPr>
        <w:pStyle w:val="ProductList-Body"/>
      </w:pPr>
    </w:p>
    <w:p w:rsidR="006E40E7" w:rsidRDefault="008D7725">
      <w:pPr>
        <w:pStyle w:val="ProductList-ClauseHeading"/>
        <w:outlineLvl w:val="3"/>
      </w:pPr>
      <w:r>
        <w:t>Medya Öğeleri ve Şablonlar</w:t>
      </w:r>
    </w:p>
    <w:p w:rsidR="006E40E7" w:rsidRDefault="008D7725">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6E40E7" w:rsidRDefault="008D7725">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446542120"/>
      <w:r>
        <w:instrText>Masaüstü Bilgisayar İşletim Sistemleri</w:instrText>
      </w:r>
      <w:bookmarkEnd w:id="20"/>
      <w:r>
        <w:instrText>" \l 3</w:instrText>
      </w:r>
      <w:r>
        <w:fldChar w:fldCharType="end"/>
      </w:r>
    </w:p>
    <w:p w:rsidR="006E40E7" w:rsidRDefault="008D7725">
      <w:pPr>
        <w:pStyle w:val="ProductList-ClauseHeading"/>
        <w:outlineLvl w:val="3"/>
      </w:pPr>
      <w:r>
        <w:t>Cihaz Lisansı</w:t>
      </w:r>
    </w:p>
    <w:p w:rsidR="006E40E7" w:rsidRDefault="008D7725" w:rsidP="008D7725">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6E40E7" w:rsidRDefault="008D7725" w:rsidP="008D7725">
      <w:pPr>
        <w:pStyle w:val="ProductList-Bullet"/>
        <w:numPr>
          <w:ilvl w:val="0"/>
          <w:numId w:val="8"/>
        </w:numPr>
      </w:pPr>
      <w:r>
        <w:t>Müşteri, yazılımı en fazla iki işlemci üzerinde kullanabilir.</w:t>
      </w:r>
    </w:p>
    <w:p w:rsidR="006E40E7" w:rsidRDefault="008D7725" w:rsidP="008D7725">
      <w:pPr>
        <w:pStyle w:val="ProductList-Bullet"/>
        <w:numPr>
          <w:ilvl w:val="0"/>
          <w:numId w:val="8"/>
        </w:numPr>
      </w:pPr>
      <w:r>
        <w:t>Her kullanıcı için yerel kullanıma izin verilir.</w:t>
      </w:r>
    </w:p>
    <w:p w:rsidR="006E40E7" w:rsidRDefault="008D7725" w:rsidP="008D7725">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6E40E7" w:rsidRDefault="008D7725" w:rsidP="008D7725">
      <w:pPr>
        <w:pStyle w:val="ProductList-Bullet"/>
        <w:numPr>
          <w:ilvl w:val="0"/>
          <w:numId w:val="8"/>
        </w:numPr>
      </w:pPr>
      <w:r>
        <w:t>Yazılıma bir seferde sadece bir kullanıcı erişebilir ve onu kullanabilir.</w:t>
      </w:r>
    </w:p>
    <w:p w:rsidR="006E40E7" w:rsidRDefault="008D7725" w:rsidP="008D7725">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6E40E7" w:rsidRDefault="008D7725" w:rsidP="008D7725">
      <w:pPr>
        <w:pStyle w:val="ProductList-Bullet"/>
        <w:numPr>
          <w:ilvl w:val="0"/>
          <w:numId w:val="8"/>
        </w:numPr>
      </w:pPr>
      <w:r>
        <w:t>KMS etkinleştirme veya benzer teknolojiler için sınırsız sayıda bağlantıya izin verilir.</w:t>
      </w:r>
    </w:p>
    <w:p w:rsidR="006E40E7" w:rsidRDefault="006E40E7">
      <w:pPr>
        <w:pStyle w:val="ProductList-Body"/>
      </w:pPr>
    </w:p>
    <w:p w:rsidR="006E40E7" w:rsidRDefault="008D7725">
      <w:pPr>
        <w:pStyle w:val="ProductList-ClauseHeading"/>
        <w:outlineLvl w:val="3"/>
      </w:pPr>
      <w:r>
        <w:t>Adobe Flash Player</w:t>
      </w:r>
    </w:p>
    <w:p w:rsidR="006E40E7" w:rsidRDefault="008D7725">
      <w:pPr>
        <w:pStyle w:val="ProductList-Body"/>
      </w:pPr>
      <w:r>
        <w:t xml:space="preserve">Bu yazılım, Adobe Flash Player’in bir sürümünü içerebilir. Müşteri, Adobe Flash Player kullanımının, </w:t>
      </w:r>
      <w:hyperlink r:id="rId34">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6E40E7" w:rsidRDefault="008D7725">
      <w:pPr>
        <w:pStyle w:val="ProductList-Offering2Heading"/>
        <w:outlineLvl w:val="2"/>
      </w:pPr>
      <w:bookmarkStart w:id="21" w:name="_Sec541"/>
      <w:r>
        <w:t>İşlemci/CAL</w:t>
      </w:r>
      <w:bookmarkEnd w:id="21"/>
      <w:r>
        <w:fldChar w:fldCharType="begin"/>
      </w:r>
      <w:r>
        <w:instrText xml:space="preserve"> TC "</w:instrText>
      </w:r>
      <w:bookmarkStart w:id="22" w:name="_Toc446542121"/>
      <w:r>
        <w:instrText>İşlemci/CAL</w:instrText>
      </w:r>
      <w:bookmarkEnd w:id="22"/>
      <w:r>
        <w:instrText>" \l 3</w:instrText>
      </w:r>
      <w:r>
        <w:fldChar w:fldCharType="end"/>
      </w:r>
    </w:p>
    <w:p w:rsidR="006E40E7" w:rsidRDefault="008D7725">
      <w:pPr>
        <w:pStyle w:val="ProductList-ClauseHeading"/>
        <w:outlineLvl w:val="3"/>
      </w:pPr>
      <w:r>
        <w:t>Sunucu Lisansları (işlemci başına)</w:t>
      </w:r>
    </w:p>
    <w:p w:rsidR="006E40E7" w:rsidRDefault="008D7725" w:rsidP="008D7725">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6E40E7" w:rsidRDefault="008D7725" w:rsidP="008D7725">
      <w:pPr>
        <w:pStyle w:val="ProductList-Bullet"/>
        <w:numPr>
          <w:ilvl w:val="0"/>
          <w:numId w:val="9"/>
        </w:numPr>
      </w:pPr>
      <w:r>
        <w:t xml:space="preserve">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gereklidir. </w:t>
      </w:r>
    </w:p>
    <w:p w:rsidR="006E40E7" w:rsidRDefault="008D7725" w:rsidP="008D7725">
      <w:pPr>
        <w:pStyle w:val="ProductList-Bullet"/>
        <w:numPr>
          <w:ilvl w:val="0"/>
          <w:numId w:val="9"/>
        </w:numPr>
      </w:pPr>
      <w:r>
        <w:t xml:space="preserve">Her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sunucu yazılımının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6E40E7" w:rsidRDefault="008D7725" w:rsidP="008D7725">
      <w:pPr>
        <w:pStyle w:val="ProductList-Bullet"/>
        <w:numPr>
          <w:ilvl w:val="0"/>
          <w:numId w:val="9"/>
        </w:numPr>
      </w:pPr>
      <w:r>
        <w:t xml:space="preserve">Müşteri,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her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6E40E7" w:rsidRDefault="008D7725" w:rsidP="008D7725">
      <w:pPr>
        <w:pStyle w:val="ProductList-Bullet"/>
        <w:numPr>
          <w:ilvl w:val="0"/>
          <w:numId w:val="9"/>
        </w:numPr>
      </w:pP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barındırılması ve yönetilmesi için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(lisans başına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OSE'lere</w:t>
      </w:r>
      <w:r>
        <w:fldChar w:fldCharType="end"/>
      </w:r>
      <w:r>
        <w:t xml:space="preserve"> ek olarak)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6E40E7" w:rsidRDefault="008D7725" w:rsidP="008D7725">
      <w:pPr>
        <w:pStyle w:val="ProductList-Bullet"/>
        <w:numPr>
          <w:ilvl w:val="0"/>
          <w:numId w:val="9"/>
        </w:numPr>
      </w:pPr>
      <w:r>
        <w:t xml:space="preserve">Veri merkezi lisansları, sunucu yazılımlarının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6E40E7" w:rsidRDefault="008D7725" w:rsidP="008D7725">
      <w:pPr>
        <w:pStyle w:val="ProductList-Bullet"/>
        <w:numPr>
          <w:ilvl w:val="0"/>
          <w:numId w:val="9"/>
        </w:numPr>
      </w:pPr>
      <w:r>
        <w:t xml:space="preserve">Toplam lisans ve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tahsis edilmesine, Müşterinin tek bir donanım parçasını yeniden bölümlediği herhangi bir zamanda izin verilir.</w:t>
      </w:r>
    </w:p>
    <w:p w:rsidR="006E40E7" w:rsidRDefault="008D7725" w:rsidP="008D7725">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6E40E7" w:rsidRDefault="006E40E7">
      <w:pPr>
        <w:pStyle w:val="ProductList-Body"/>
      </w:pPr>
    </w:p>
    <w:p w:rsidR="006E40E7" w:rsidRDefault="008D7725">
      <w:pPr>
        <w:pStyle w:val="ProductList-ClauseHeading"/>
        <w:outlineLvl w:val="3"/>
      </w:pPr>
      <w:r>
        <w:t>Erişim Lisansları</w:t>
      </w:r>
    </w:p>
    <w:p w:rsidR="006E40E7" w:rsidRDefault="008D7725" w:rsidP="008D7725">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6E40E7" w:rsidRDefault="008D7725" w:rsidP="008D7725">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6E40E7" w:rsidRDefault="008D7725" w:rsidP="008D7725">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6E40E7" w:rsidRDefault="008D7725" w:rsidP="008D7725">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6E40E7" w:rsidRDefault="008D7725">
      <w:pPr>
        <w:pStyle w:val="ProductList-Offering2Heading"/>
        <w:outlineLvl w:val="2"/>
      </w:pPr>
      <w:bookmarkStart w:id="23" w:name="_Sec542"/>
      <w:r>
        <w:t>Sunucu/CAL</w:t>
      </w:r>
      <w:bookmarkEnd w:id="23"/>
      <w:r>
        <w:fldChar w:fldCharType="begin"/>
      </w:r>
      <w:r>
        <w:instrText xml:space="preserve"> TC "</w:instrText>
      </w:r>
      <w:bookmarkStart w:id="24" w:name="_Toc446542122"/>
      <w:r>
        <w:instrText>Sunucu/CAL</w:instrText>
      </w:r>
      <w:bookmarkEnd w:id="24"/>
      <w:r>
        <w:instrText>" \l 3</w:instrText>
      </w:r>
      <w:r>
        <w:fldChar w:fldCharType="end"/>
      </w:r>
    </w:p>
    <w:p w:rsidR="006E40E7" w:rsidRDefault="008D7725">
      <w:pPr>
        <w:pStyle w:val="ProductList-ClauseHeading"/>
        <w:outlineLvl w:val="3"/>
      </w:pPr>
      <w:r>
        <w:t>Sunucu Lisansları (Örnek başına)</w:t>
      </w:r>
    </w:p>
    <w:p w:rsidR="006E40E7" w:rsidRDefault="008D7725">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6E40E7" w:rsidRDefault="006E40E7">
      <w:pPr>
        <w:pStyle w:val="ProductList-Body"/>
      </w:pPr>
    </w:p>
    <w:p w:rsidR="006E40E7" w:rsidRDefault="008D7725">
      <w:pPr>
        <w:pStyle w:val="ProductList-ClauseHeading"/>
        <w:outlineLvl w:val="3"/>
      </w:pPr>
      <w:r>
        <w:t>Erişim Lisansları</w:t>
      </w:r>
    </w:p>
    <w:p w:rsidR="006E40E7" w:rsidRDefault="008D7725" w:rsidP="008D7725">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6E40E7" w:rsidRDefault="008D7725" w:rsidP="008D7725">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
        <w:outlineLvl w:val="2"/>
      </w:pPr>
      <w:bookmarkStart w:id="25" w:name="_Sec543"/>
      <w:r>
        <w:t>Çekirdek Başına</w:t>
      </w:r>
      <w:bookmarkEnd w:id="25"/>
      <w:r>
        <w:fldChar w:fldCharType="begin"/>
      </w:r>
      <w:r>
        <w:instrText xml:space="preserve"> TC "</w:instrText>
      </w:r>
      <w:bookmarkStart w:id="26" w:name="_Toc446542123"/>
      <w:r>
        <w:instrText>Çekirdek Başına</w:instrText>
      </w:r>
      <w:bookmarkEnd w:id="26"/>
      <w:r>
        <w:instrText>" \l 3</w:instrText>
      </w:r>
      <w:r>
        <w:fldChar w:fldCharType="end"/>
      </w:r>
    </w:p>
    <w:p w:rsidR="006E40E7" w:rsidRDefault="008D7725">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6E40E7" w:rsidRDefault="006E40E7">
      <w:pPr>
        <w:pStyle w:val="ProductList-Body"/>
      </w:pPr>
    </w:p>
    <w:p w:rsidR="006E40E7" w:rsidRDefault="008D7725">
      <w:pPr>
        <w:pStyle w:val="ProductList-ClauseHeading"/>
        <w:outlineLvl w:val="3"/>
      </w:pPr>
      <w:r>
        <w:t>Sunucu Lisansları (çekirdek başına) – Bir Sunucudaki Fiziksel Çekirdek ile Lisanslama</w:t>
      </w:r>
    </w:p>
    <w:p w:rsidR="006E40E7" w:rsidRDefault="008D7725" w:rsidP="008D7725">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6E40E7" w:rsidRDefault="008D7725" w:rsidP="008D7725">
      <w:pPr>
        <w:pStyle w:val="ProductList-Bullet"/>
        <w:numPr>
          <w:ilvl w:val="0"/>
          <w:numId w:val="12"/>
        </w:numPr>
      </w:pPr>
      <w:r>
        <w:t xml:space="preserve">Gereken lisans sayısı,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adedinin </w:t>
      </w:r>
      <w:hyperlink r:id="rId35">
        <w:r>
          <w:rPr>
            <w:color w:val="00467F"/>
            <w:u w:val="single"/>
          </w:rPr>
          <w:t>http://go.microsoft.com/fwlink/?LinkID=229882</w:t>
        </w:r>
      </w:hyperlink>
      <w:r>
        <w:t xml:space="preserve"> adresinde yer alan ilgili </w:t>
      </w:r>
      <w:r>
        <w:fldChar w:fldCharType="begin"/>
      </w:r>
      <w:r>
        <w:instrText xml:space="preserve"> AutoTextList   \s NoStyle \t "Çekirdek Faktör, tüm Fiziksel Çekirdekleri tek bir Sunucuda lisanslamak için gereken Lisans sayısını belirleme amacıyla belirli bir Fiziksel İşlemciyle ilişkili sayısal bir değer anlamına gelir." </w:instrText>
      </w:r>
      <w:r>
        <w:fldChar w:fldCharType="separate"/>
      </w:r>
      <w:r>
        <w:rPr>
          <w:color w:val="0563C1"/>
        </w:rPr>
        <w:t>Çekirdek Faktörüyle</w:t>
      </w:r>
      <w:r>
        <w:fldChar w:fldCharType="end"/>
      </w:r>
      <w:r>
        <w:t xml:space="preserve"> çarpımına eşittir.</w:t>
      </w:r>
    </w:p>
    <w:p w:rsidR="006E40E7" w:rsidRDefault="008D7725" w:rsidP="008D7725">
      <w:pPr>
        <w:pStyle w:val="ProductList-Bullet"/>
        <w:numPr>
          <w:ilvl w:val="0"/>
          <w:numId w:val="12"/>
        </w:numPr>
      </w:pPr>
      <w:r>
        <w:t xml:space="preserve">Kurumsal ve paralel veri ambarı basımları için 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kendisine atanan lisans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sayısında kullanabilir.</w:t>
      </w:r>
    </w:p>
    <w:p w:rsidR="006E40E7" w:rsidRDefault="008D7725" w:rsidP="008D7725">
      <w:pPr>
        <w:pStyle w:val="ProductList-Bullet"/>
        <w:numPr>
          <w:ilvl w:val="0"/>
          <w:numId w:val="12"/>
        </w:numPr>
      </w:pPr>
      <w:r>
        <w:t xml:space="preserve">Yukarıdaki Paragraf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Müşterinin atadığı her ek kurumsal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6E40E7" w:rsidRDefault="008D7725" w:rsidP="008D7725">
      <w:pPr>
        <w:pStyle w:val="ProductList-Bullet"/>
        <w:numPr>
          <w:ilvl w:val="0"/>
          <w:numId w:val="12"/>
        </w:numPr>
      </w:pPr>
      <w:r>
        <w:t xml:space="preserve">Diğer basımlar için Müşteri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yalnızca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kullanabilir.</w:t>
      </w:r>
    </w:p>
    <w:p w:rsidR="006E40E7" w:rsidRDefault="006E40E7">
      <w:pPr>
        <w:pStyle w:val="ProductList-Body"/>
      </w:pPr>
    </w:p>
    <w:p w:rsidR="006E40E7" w:rsidRDefault="008D7725">
      <w:pPr>
        <w:pStyle w:val="ProductList-ClauseHeading"/>
        <w:outlineLvl w:val="3"/>
      </w:pPr>
      <w:r>
        <w:t>Sunucu Lisansları (çekirdek başına) - Tek Tek Sanal OSE tarafından lisanslama</w:t>
      </w:r>
    </w:p>
    <w:p w:rsidR="006E40E7" w:rsidRDefault="008D7725" w:rsidP="008D7725">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6E40E7" w:rsidRDefault="008D7725" w:rsidP="008D7725">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6E40E7" w:rsidRDefault="008D7725" w:rsidP="008D7725">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6E40E7" w:rsidRDefault="008D7725">
      <w:pPr>
        <w:pStyle w:val="ProductList-Offering2Heading"/>
        <w:outlineLvl w:val="2"/>
      </w:pPr>
      <w:bookmarkStart w:id="27" w:name="_Sec544"/>
      <w:r>
        <w:t>Yönetim Sunucuları</w:t>
      </w:r>
      <w:bookmarkEnd w:id="27"/>
      <w:r>
        <w:fldChar w:fldCharType="begin"/>
      </w:r>
      <w:r>
        <w:instrText xml:space="preserve"> TC "</w:instrText>
      </w:r>
      <w:bookmarkStart w:id="28" w:name="_Toc446542124"/>
      <w:r>
        <w:instrText>Yönetim Sunucuları</w:instrText>
      </w:r>
      <w:bookmarkEnd w:id="28"/>
      <w:r>
        <w:instrText>" \l 3</w:instrText>
      </w:r>
      <w:r>
        <w:fldChar w:fldCharType="end"/>
      </w:r>
    </w:p>
    <w:p w:rsidR="006E40E7" w:rsidRDefault="008D7725">
      <w:pPr>
        <w:pStyle w:val="ProductList-ClauseHeading"/>
        <w:outlineLvl w:val="3"/>
      </w:pPr>
      <w:r>
        <w:t>Yönetim Lisansları</w:t>
      </w:r>
    </w:p>
    <w:p w:rsidR="006E40E7" w:rsidRDefault="008D7725">
      <w:pPr>
        <w:pStyle w:val="ProductList-Body"/>
      </w:pPr>
      <w:r>
        <w:t xml:space="preserve">Yönetim Lisans sürümü, kullanılan yazılımın sürümünü değil, ilgili Lisans Koşulları sürümünü belirler (aksine koşullar dikkate alınmaksızın, eski sürüme düşürme hakları dâhil). </w:t>
      </w:r>
    </w:p>
    <w:p w:rsidR="006E40E7" w:rsidRDefault="006E40E7">
      <w:pPr>
        <w:pStyle w:val="ProductList-Body"/>
      </w:pPr>
    </w:p>
    <w:p w:rsidR="006E40E7" w:rsidRDefault="008D7725">
      <w:pPr>
        <w:pStyle w:val="ProductList-ClauseHeading"/>
        <w:outlineLvl w:val="3"/>
      </w:pPr>
      <w:r>
        <w:t>Sunucu Yönetim Lisansları (işlemci başına)</w:t>
      </w:r>
    </w:p>
    <w:p w:rsidR="006E40E7" w:rsidRDefault="008D7725" w:rsidP="008D7725">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6E40E7" w:rsidRDefault="008D7725" w:rsidP="008D7725">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w:t>
      </w:r>
    </w:p>
    <w:p w:rsidR="006E40E7" w:rsidRDefault="008D7725" w:rsidP="008D7725">
      <w:pPr>
        <w:pStyle w:val="ProductList-Bullet"/>
        <w:numPr>
          <w:ilvl w:val="0"/>
          <w:numId w:val="14"/>
        </w:numPr>
      </w:pPr>
      <w:r>
        <w:t>Lisanslı Sunucudaki her iki işlemci için bir Lisans gerekir.</w:t>
      </w:r>
    </w:p>
    <w:p w:rsidR="006E40E7" w:rsidRDefault="008D7725" w:rsidP="008D7725">
      <w:pPr>
        <w:pStyle w:val="ProductList-Bullet"/>
        <w:numPr>
          <w:ilvl w:val="0"/>
          <w:numId w:val="14"/>
        </w:numPr>
      </w:pPr>
      <w:r>
        <w:t xml:space="preserve">Her standart basımlı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6E40E7" w:rsidRDefault="008D7725" w:rsidP="008D7725">
      <w:pPr>
        <w:pStyle w:val="ProductList-Bullet"/>
        <w:numPr>
          <w:ilvl w:val="0"/>
          <w:numId w:val="14"/>
        </w:numPr>
      </w:pPr>
      <w:r>
        <w:t xml:space="preserve">Standart basımlı lisanslar,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kullanılması durumunda, diğer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Yönetimine izin verir.</w:t>
      </w:r>
    </w:p>
    <w:p w:rsidR="006E40E7" w:rsidRDefault="008D7725" w:rsidP="008D7725">
      <w:pPr>
        <w:pStyle w:val="ProductList-Bullet"/>
        <w:numPr>
          <w:ilvl w:val="0"/>
          <w:numId w:val="14"/>
        </w:numPr>
      </w:pPr>
      <w:r>
        <w:t xml:space="preserve">Müşteri, ek Standart basım lisanslarını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Sunucusuna</w:t>
      </w:r>
      <w:r>
        <w:fldChar w:fldCharType="end"/>
      </w:r>
      <w:r>
        <w:t xml:space="preserve"> tahsis edebilir ve lisans başına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Yönetebilir.</w:t>
      </w:r>
    </w:p>
    <w:p w:rsidR="006E40E7" w:rsidRDefault="008D7725" w:rsidP="008D7725">
      <w:pPr>
        <w:pStyle w:val="ProductList-Bullet"/>
        <w:numPr>
          <w:ilvl w:val="0"/>
          <w:numId w:val="14"/>
        </w:numPr>
      </w:pPr>
      <w:r>
        <w:t xml:space="preserve">Veri merkezi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Yönetilmesi için yazılımın kullanılmasına izin verir. </w:t>
      </w:r>
    </w:p>
    <w:p w:rsidR="006E40E7" w:rsidRDefault="006E40E7">
      <w:pPr>
        <w:pStyle w:val="ProductList-Body"/>
      </w:pPr>
    </w:p>
    <w:p w:rsidR="006E40E7" w:rsidRDefault="008D7725">
      <w:pPr>
        <w:pStyle w:val="ProductList-ClauseHeading"/>
        <w:outlineLvl w:val="3"/>
      </w:pPr>
      <w:r>
        <w:t>İstemci Yönetim Lisansları (OSE veya kullanıcı başına)</w:t>
      </w:r>
    </w:p>
    <w:p w:rsidR="006E40E7" w:rsidRDefault="008D7725" w:rsidP="008D7725">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6E40E7" w:rsidRDefault="008D7725" w:rsidP="008D7725">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6E40E7" w:rsidRDefault="008D7725" w:rsidP="008D7725">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6E40E7" w:rsidRDefault="008D7725" w:rsidP="008D7725">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yönetimi, bir OSE İstemci Yönetim Lisansı veya her kullanıcı için bir Kullanıcı İstemci Yönetim Lisansı gerektirir.</w:t>
      </w:r>
    </w:p>
    <w:p w:rsidR="006E40E7" w:rsidRDefault="006E40E7">
      <w:pPr>
        <w:pStyle w:val="ProductList-Body"/>
      </w:pPr>
    </w:p>
    <w:p w:rsidR="006E40E7" w:rsidRDefault="008D7725">
      <w:pPr>
        <w:pStyle w:val="ProductList-ClauseHeading"/>
        <w:outlineLvl w:val="3"/>
      </w:pPr>
      <w:r>
        <w:t>Yönetim Lisansları şunlar için gerektirilmez:</w:t>
      </w:r>
    </w:p>
    <w:p w:rsidR="006E40E7" w:rsidRDefault="008D7725" w:rsidP="008D7725">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6E40E7" w:rsidRDefault="008D7725" w:rsidP="008D7725">
      <w:pPr>
        <w:pStyle w:val="ProductList-Bullet"/>
        <w:numPr>
          <w:ilvl w:val="0"/>
          <w:numId w:val="16"/>
        </w:numPr>
      </w:pPr>
      <w:r>
        <w:t>Yalnızca ağ verisi aktarımı amacıyla işlev gören ve Windows Sunucu yazılımı çalıştırmayan, Müşterinin ağ altyapı cihazlarınızın tümü;</w:t>
      </w:r>
    </w:p>
    <w:p w:rsidR="006E40E7" w:rsidRDefault="008D7725" w:rsidP="008D7725">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6E40E7" w:rsidRDefault="008D7725" w:rsidP="008D7725">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6E40E7" w:rsidRDefault="006E40E7">
      <w:pPr>
        <w:pStyle w:val="ProductList-Body"/>
      </w:pPr>
    </w:p>
    <w:p w:rsidR="006E40E7" w:rsidRDefault="008D7725">
      <w:pPr>
        <w:pStyle w:val="ProductList-ClauseHeading"/>
        <w:outlineLvl w:val="3"/>
      </w:pPr>
      <w:r>
        <w:t>Veri Kümeleri</w:t>
      </w:r>
    </w:p>
    <w:p w:rsidR="006E40E7" w:rsidRDefault="008D7725">
      <w:pPr>
        <w:pStyle w:val="ProductList-Body"/>
      </w:pPr>
      <w:r>
        <w:t>Müşteri, yazılımda yer alan hiçbir veri kümesini (veya bir veri kümesinin herhangi bir bölümünü) kopyalayamaz veya dağıtamaz.</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
        <w:outlineLvl w:val="2"/>
      </w:pPr>
      <w:bookmarkStart w:id="29" w:name="_Sec545"/>
      <w:r>
        <w:lastRenderedPageBreak/>
        <w:t>Özel Sunucular</w:t>
      </w:r>
      <w:bookmarkEnd w:id="29"/>
      <w:r>
        <w:fldChar w:fldCharType="begin"/>
      </w:r>
      <w:r>
        <w:instrText xml:space="preserve"> TC "</w:instrText>
      </w:r>
      <w:bookmarkStart w:id="30" w:name="_Toc446542125"/>
      <w:r>
        <w:instrText>Özel Sunucular</w:instrText>
      </w:r>
      <w:bookmarkEnd w:id="30"/>
      <w:r>
        <w:instrText>" \l 3</w:instrText>
      </w:r>
      <w:r>
        <w:fldChar w:fldCharType="end"/>
      </w:r>
    </w:p>
    <w:p w:rsidR="006E40E7" w:rsidRDefault="008D7725">
      <w:pPr>
        <w:pStyle w:val="ProductList-ClauseHeading"/>
        <w:outlineLvl w:val="3"/>
      </w:pPr>
      <w:r>
        <w:t>Sunucu Lisansları (Örnek başına)</w:t>
      </w:r>
    </w:p>
    <w:p w:rsidR="006E40E7" w:rsidRDefault="008D7725">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6E40E7" w:rsidRDefault="008D7725">
      <w:pPr>
        <w:pStyle w:val="ProductList-Offering2Heading"/>
        <w:outlineLvl w:val="2"/>
      </w:pPr>
      <w:bookmarkStart w:id="31" w:name="_Sec546"/>
      <w:r>
        <w:t>Geliştirici Araçları</w:t>
      </w:r>
      <w:bookmarkEnd w:id="31"/>
      <w:r>
        <w:fldChar w:fldCharType="begin"/>
      </w:r>
      <w:r>
        <w:instrText xml:space="preserve"> TC "</w:instrText>
      </w:r>
      <w:bookmarkStart w:id="32" w:name="_Toc446542126"/>
      <w:r>
        <w:instrText>Geliştirici Araçları</w:instrText>
      </w:r>
      <w:bookmarkEnd w:id="32"/>
      <w:r>
        <w:instrText>" \l 3</w:instrText>
      </w:r>
      <w:r>
        <w:fldChar w:fldCharType="end"/>
      </w:r>
    </w:p>
    <w:p w:rsidR="006E40E7" w:rsidRDefault="008D7725">
      <w:pPr>
        <w:pStyle w:val="ProductList-ClauseHeading"/>
        <w:outlineLvl w:val="3"/>
      </w:pPr>
      <w:r>
        <w:t>Kullanıcı Lisansları</w:t>
      </w:r>
    </w:p>
    <w:p w:rsidR="006E40E7" w:rsidRDefault="008D7725" w:rsidP="008D7725">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rsidR="006E40E7" w:rsidRDefault="008D7725" w:rsidP="008D7725">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6E40E7" w:rsidRDefault="008D7725" w:rsidP="008D7725">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6E40E7" w:rsidRDefault="006E40E7">
      <w:pPr>
        <w:pStyle w:val="ProductList-Body"/>
      </w:pPr>
    </w:p>
    <w:p w:rsidR="006E40E7" w:rsidRDefault="008D7725">
      <w:pPr>
        <w:pStyle w:val="ProductList-ClauseHeading"/>
        <w:outlineLvl w:val="3"/>
      </w:pPr>
      <w:r>
        <w:t>MSDN Üyelikleri için Ek Lisans Koşulları</w:t>
      </w:r>
    </w:p>
    <w:p w:rsidR="006E40E7" w:rsidRDefault="008D7725">
      <w:pPr>
        <w:pStyle w:val="ProductList-Body"/>
      </w:pPr>
      <w:r>
        <w:t xml:space="preserve">Lisans Modeli Koşullarındaki haklara ek olarak,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w:t>
      </w:r>
    </w:p>
    <w:p w:rsidR="006E40E7" w:rsidRDefault="006E40E7">
      <w:pPr>
        <w:pStyle w:val="ProductList-Body"/>
      </w:pPr>
    </w:p>
    <w:p w:rsidR="006E40E7" w:rsidRDefault="008D7725">
      <w:pPr>
        <w:pStyle w:val="ProductList-SubClauseHeading"/>
        <w:outlineLvl w:val="4"/>
      </w:pPr>
      <w:r>
        <w:t>Yazılımın Microsoft Azure Platform Hizmetlerinde çalıştırılması</w:t>
      </w:r>
    </w:p>
    <w:p w:rsidR="006E40E7" w:rsidRDefault="008D7725" w:rsidP="008D7725">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MSDN üyeliğinin süresi boyunca Microsoft Azure Platform Hizmetlerinde çalıştırabilir.</w:t>
      </w:r>
    </w:p>
    <w:p w:rsidR="006E40E7" w:rsidRDefault="008D7725" w:rsidP="008D7725">
      <w:pPr>
        <w:pStyle w:val="ProductList-Bullet"/>
        <w:numPr>
          <w:ilvl w:val="1"/>
          <w:numId w:val="18"/>
        </w:numPr>
      </w:pPr>
      <w:r>
        <w:t>Yazılımın kullanımı, Müşterinin toplu lisans anlaşmasının hüküm ve koşullarına ve Yazılımla birlikte gelen koşullara tabi kalır.</w:t>
      </w:r>
    </w:p>
    <w:p w:rsidR="006E40E7" w:rsidRDefault="008D7725" w:rsidP="008D7725">
      <w:pPr>
        <w:pStyle w:val="ProductList-Bullet"/>
        <w:numPr>
          <w:ilvl w:val="1"/>
          <w:numId w:val="18"/>
        </w:numPr>
      </w:pPr>
      <w:r>
        <w:t xml:space="preserve">Yazılım ve Azure MSDN Dev/Test tekliflerinin kullanımı için Geliştirici Araçları Lisans Modeli Koşulları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Central Virtual Machine Manager'i üretim kullanımı amacıyla Microsoft Azure Platform Hizmetleri üzerinde çalıştıramaz.</w:t>
      </w:r>
    </w:p>
    <w:p w:rsidR="006E40E7" w:rsidRDefault="006E40E7">
      <w:pPr>
        <w:pStyle w:val="ProductList-BodyIndented"/>
      </w:pPr>
    </w:p>
    <w:p w:rsidR="006E40E7" w:rsidRDefault="008D7725">
      <w:pPr>
        <w:pStyle w:val="ProductList-SubClauseHeading"/>
        <w:outlineLvl w:val="4"/>
      </w:pPr>
      <w:r>
        <w:t>Ek Gereksinimler</w:t>
      </w:r>
    </w:p>
    <w:p w:rsidR="006E40E7" w:rsidRDefault="008D7725">
      <w:pPr>
        <w:pStyle w:val="ProductList-BodyIndented"/>
      </w:pPr>
      <w:r>
        <w:t>Yazılımı Microsoft Azure Platform Hizmetleri üzerinde çalıştırmak için Müşteri, Microsoft hesabını MSDN üyeliğine bağlayarak MSDN üyeliğini etkinleştirmelidir.</w:t>
      </w:r>
    </w:p>
    <w:p w:rsidR="006E40E7" w:rsidRDefault="006E40E7">
      <w:pPr>
        <w:pStyle w:val="ProductList-BodyIndented"/>
      </w:pPr>
    </w:p>
    <w:p w:rsidR="006E40E7" w:rsidRDefault="008D7725">
      <w:pPr>
        <w:pStyle w:val="ProductList-SubClauseHeading"/>
        <w:outlineLvl w:val="4"/>
      </w:pPr>
      <w:r>
        <w:t>Kabul Testi ve Geribildirim</w:t>
      </w:r>
    </w:p>
    <w:p w:rsidR="006E40E7" w:rsidRDefault="008D7725">
      <w:pPr>
        <w:pStyle w:val="ProductList-BodyIndented"/>
      </w:pPr>
      <w:r>
        <w:t>Müşterinin son kullanıcıları, Yazılıma, programları üzerinde kabul testleri yapmak veya geribildirimde bulunmak için erişebilirler.</w:t>
      </w:r>
    </w:p>
    <w:p w:rsidR="006E40E7" w:rsidRDefault="006E40E7">
      <w:pPr>
        <w:pStyle w:val="ProductList-BodyIndented"/>
      </w:pPr>
    </w:p>
    <w:p w:rsidR="006E40E7" w:rsidRDefault="008D7725">
      <w:pPr>
        <w:pStyle w:val="ProductList-SubClauseHeading"/>
        <w:outlineLvl w:val="4"/>
      </w:pPr>
      <w:r>
        <w:t>Windows Server 2012 R2 Uzak Masaüstü Hizmetleri</w:t>
      </w:r>
    </w:p>
    <w:p w:rsidR="006E40E7" w:rsidRDefault="008D7725">
      <w:pPr>
        <w:pStyle w:val="ProductList-BodyIndented"/>
      </w:pPr>
      <w:r>
        <w:t>Aynı anda 200’e kadar anonim kullanıcı, Müşterinin programlarının çevrimiçi gösterilerine erişmek üzere Windows Server yazılımının Uzak Masaüstü Hizmetleri özelliğini kullanabilir.</w:t>
      </w:r>
    </w:p>
    <w:p w:rsidR="006E40E7" w:rsidRDefault="006E40E7">
      <w:pPr>
        <w:pStyle w:val="ProductList-BodyIndented"/>
      </w:pPr>
    </w:p>
    <w:p w:rsidR="006E40E7" w:rsidRDefault="008D7725">
      <w:pPr>
        <w:pStyle w:val="ProductList-SubClauseHeading"/>
        <w:outlineLvl w:val="4"/>
      </w:pPr>
      <w:r>
        <w:t>Windows Embedded Ürünü</w:t>
      </w:r>
    </w:p>
    <w:p w:rsidR="006E40E7" w:rsidRDefault="008D7725">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6E40E7" w:rsidRDefault="006E40E7">
      <w:pPr>
        <w:pStyle w:val="ProductList-BodyIndented"/>
        <w:jc w:val="right"/>
      </w:pPr>
    </w:p>
    <w:tbl>
      <w:tblPr>
        <w:tblStyle w:val="PURTable0"/>
        <w:tblW w:w="0" w:type="dxa"/>
        <w:tblLook w:val="04A0" w:firstRow="1" w:lastRow="0" w:firstColumn="1" w:lastColumn="0" w:noHBand="0" w:noVBand="1"/>
      </w:tblPr>
      <w:tblGrid>
        <w:gridCol w:w="1044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Indented"/>
      </w:pPr>
    </w:p>
    <w:p w:rsidR="006E40E7" w:rsidRDefault="006E40E7">
      <w:pPr>
        <w:sectPr w:rsidR="006E40E7">
          <w:headerReference w:type="default" r:id="rId36"/>
          <w:footerReference w:type="default" r:id="rId37"/>
          <w:type w:val="continuous"/>
          <w:pgSz w:w="12240" w:h="15840" w:code="1"/>
          <w:pgMar w:top="1170" w:right="720" w:bottom="720" w:left="720" w:header="432" w:footer="288" w:gutter="0"/>
          <w:cols w:space="360"/>
        </w:sectPr>
      </w:pPr>
    </w:p>
    <w:p w:rsidR="006E40E7" w:rsidRDefault="008D7725">
      <w:pPr>
        <w:pStyle w:val="ProductList-SectionHeading"/>
        <w:pageBreakBefore/>
        <w:outlineLvl w:val="0"/>
      </w:pPr>
      <w:bookmarkStart w:id="33" w:name="_Sec547"/>
      <w:bookmarkEnd w:id="11"/>
      <w:r>
        <w:lastRenderedPageBreak/>
        <w:t>Yazılım</w:t>
      </w:r>
      <w:r>
        <w:fldChar w:fldCharType="begin"/>
      </w:r>
      <w:r>
        <w:instrText xml:space="preserve"> TC "</w:instrText>
      </w:r>
      <w:bookmarkStart w:id="34" w:name="_Toc446542127"/>
      <w:r>
        <w:instrText>Yazılım</w:instrText>
      </w:r>
      <w:bookmarkEnd w:id="34"/>
      <w:r>
        <w:instrText>" \l 1</w:instrText>
      </w:r>
      <w:r>
        <w:fldChar w:fldCharType="end"/>
      </w:r>
    </w:p>
    <w:p w:rsidR="006E40E7" w:rsidRDefault="008D7725">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42128"/>
      <w:r>
        <w:instrText>Advanced Threat Analytics</w:instrText>
      </w:r>
      <w:bookmarkEnd w:id="36"/>
      <w:r>
        <w:instrText>" \l 2</w:instrText>
      </w:r>
      <w:r>
        <w:fldChar w:fldCharType="end"/>
      </w:r>
    </w:p>
    <w:p w:rsidR="006E40E7" w:rsidRDefault="008D7725">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rsidRPr="00A1249E">
              <w:fldChar w:fldCharType="begin"/>
            </w:r>
            <w:r w:rsidRPr="00A1249E">
              <w:instrText xml:space="preserve"> AutoTextList   \s NoStyle \t "İlave Ürün" </w:instrText>
            </w:r>
            <w:r w:rsidRPr="00A1249E">
              <w:fldChar w:fldCharType="separate"/>
            </w:r>
            <w:r w:rsidRPr="00A1249E">
              <w:t xml:space="preserve"> A</w:t>
            </w:r>
            <w:r w:rsidRPr="00A1249E">
              <w:fldChar w:fldCharType="end"/>
            </w:r>
            <w:r w:rsidRPr="00A1249E">
              <w:t>,</w:t>
            </w:r>
            <w:r w:rsidRPr="00A1249E">
              <w:fldChar w:fldCharType="begin"/>
            </w:r>
            <w:r w:rsidRPr="00A1249E">
              <w:instrText xml:space="preserve"> AutoTextList   \s NoStyle \t "Öğrenci Teklifi" </w:instrText>
            </w:r>
            <w:r w:rsidRPr="00A1249E">
              <w:fldChar w:fldCharType="separate"/>
            </w:r>
            <w:r w:rsidRPr="00A1249E">
              <w:t>ST</w:t>
            </w:r>
            <w:r w:rsidRPr="00A1249E">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8">
              <w:r>
                <w:rPr>
                  <w:color w:val="000000"/>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2.1 Ülke Kısıtlamaları</w:t>
      </w:r>
    </w:p>
    <w:p w:rsidR="006E40E7" w:rsidRDefault="008D7725">
      <w:pPr>
        <w:pStyle w:val="ProductList-Body"/>
      </w:pPr>
      <w:r>
        <w:t>Müşteri, Çin Halk Cumhuriyeti'nde kullanım veya dağıtım için Advanced Threat Analytics 2016'yı indiremez.</w:t>
      </w:r>
    </w:p>
    <w:p w:rsidR="006E40E7" w:rsidRDefault="008D7725">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6E40E7" w:rsidRDefault="008D7725">
            <w:pPr>
              <w:pStyle w:val="ProductList-TableBody"/>
            </w:pPr>
            <w:r>
              <w:t xml:space="preserve">Yönetim Lisansı Eşdeğer Lisansı (bkz. </w:t>
            </w:r>
            <w:hyperlink w:anchor="_Sec591">
              <w:r>
                <w:rPr>
                  <w:color w:val="00467F"/>
                  <w:u w:val="single"/>
                </w:rPr>
                <w:t>Ek A</w:t>
              </w:r>
            </w:hyperlink>
            <w:r>
              <w:t>)</w:t>
            </w:r>
          </w:p>
        </w:tc>
      </w:tr>
    </w:tbl>
    <w:p w:rsidR="006E40E7" w:rsidRDefault="006E40E7">
      <w:pPr>
        <w:pStyle w:val="ProductList-Body"/>
      </w:pPr>
    </w:p>
    <w:p w:rsidR="006E40E7" w:rsidRDefault="008D7725">
      <w:pPr>
        <w:pStyle w:val="ProductList-ClauseHeading"/>
        <w:outlineLvl w:val="3"/>
      </w:pPr>
      <w:r>
        <w:t>3.2 Yönetim Lisansı Gerektiren Kullanım</w:t>
      </w:r>
    </w:p>
    <w:p w:rsidR="006E40E7" w:rsidRDefault="008D7725">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6E40E7" w:rsidRDefault="006E40E7">
      <w:pPr>
        <w:pStyle w:val="ProductList-Body"/>
      </w:pPr>
    </w:p>
    <w:p w:rsidR="006E40E7" w:rsidRDefault="008D7725">
      <w:pPr>
        <w:pStyle w:val="ProductList-ClauseHeading"/>
        <w:outlineLvl w:val="3"/>
      </w:pPr>
      <w:r>
        <w:t>3.3 GNU Daha Düşük Genel Halka Açık Lisanslı kitaplıklar</w:t>
      </w:r>
    </w:p>
    <w:p w:rsidR="006E40E7" w:rsidRDefault="008D7725">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rsidR="006E40E7" w:rsidRDefault="008D7725">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NoBorder"/>
        <w:outlineLvl w:val="1"/>
      </w:pPr>
      <w:bookmarkStart w:id="41" w:name="_Sec592"/>
      <w:r>
        <w:t>BizTalk</w:t>
      </w:r>
      <w:bookmarkEnd w:id="41"/>
      <w:r>
        <w:fldChar w:fldCharType="begin"/>
      </w:r>
      <w:r>
        <w:instrText xml:space="preserve"> TC "</w:instrText>
      </w:r>
      <w:bookmarkStart w:id="42" w:name="_Toc446542129"/>
      <w:r>
        <w:instrText>BizTalk</w:instrText>
      </w:r>
      <w:bookmarkEnd w:id="42"/>
      <w:r>
        <w:instrText>" \l 2</w:instrText>
      </w:r>
      <w:r>
        <w:fldChar w:fldCharType="end"/>
      </w:r>
    </w:p>
    <w:p w:rsidR="006E40E7" w:rsidRDefault="008D7725">
      <w:pPr>
        <w:pStyle w:val="ProductList-Offering1SubSection"/>
        <w:outlineLvl w:val="2"/>
      </w:pPr>
      <w:bookmarkStart w:id="43" w:name="_Sec593"/>
      <w:r>
        <w:t>1. Program Kullanılabilirliği</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40E7" w:rsidRDefault="008D772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40E7" w:rsidRDefault="008D772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40E7" w:rsidRDefault="008D772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E40E7" w:rsidRDefault="008D77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40E7" w:rsidRDefault="008D772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lastRenderedPageBreak/>
              <w:t>BizTalk Server 2013 R2 Geliştirici</w:t>
            </w:r>
            <w:r>
              <w:fldChar w:fldCharType="begin"/>
            </w:r>
            <w:r>
              <w:instrText xml:space="preserve"> XE "BizTalk Server 2013 R2 Geliştirici"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40E7" w:rsidRDefault="008D772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40E7" w:rsidRDefault="008D772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40E7" w:rsidRDefault="008D772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40E7" w:rsidRDefault="008D772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40E7" w:rsidRDefault="008D772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40E7" w:rsidRDefault="008D772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40E7" w:rsidRDefault="008D77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40E7" w:rsidRDefault="008D77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40E7" w:rsidRDefault="008D77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none" w:sz="4" w:space="0" w:color="6E6E6E"/>
              <w:right w:val="none" w:sz="4" w:space="0" w:color="6E6E6E"/>
            </w:tcBorders>
          </w:tcPr>
          <w:p w:rsidR="006E40E7" w:rsidRDefault="008D772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40E7" w:rsidRDefault="008D772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40E7" w:rsidRDefault="006E40E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40E7" w:rsidRDefault="006E40E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2"/>
      </w:pPr>
      <w:bookmarkStart w:id="44" w:name="_Sec594"/>
      <w:r>
        <w:t>2. Ürün Şartları</w:t>
      </w:r>
      <w:bookmarkEnd w:id="44"/>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2"/>
      </w:pPr>
      <w:bookmarkStart w:id="45" w:name="_Sec595"/>
      <w:r>
        <w:t>3. Kullanım Hakları</w:t>
      </w:r>
      <w:bookmarkEnd w:id="45"/>
    </w:p>
    <w:tbl>
      <w:tblPr>
        <w:tblStyle w:val="PURTable"/>
        <w:tblW w:w="0" w:type="dxa"/>
        <w:tblLook w:val="04A0" w:firstRow="1" w:lastRow="0" w:firstColumn="1" w:lastColumn="0" w:noHBand="0" w:noVBand="1"/>
      </w:tblPr>
      <w:tblGrid>
        <w:gridCol w:w="3603"/>
        <w:gridCol w:w="3603"/>
        <w:gridCol w:w="3584"/>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 (Geliştirici hariç)</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 ve Office Web Uygulamaları - Tümü (Geliştirici hariç)</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3.1 BizTalk Server 2013 R2 Branch ve Standard Edition</w:t>
      </w:r>
    </w:p>
    <w:p w:rsidR="006E40E7" w:rsidRDefault="008D7725">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6E40E7" w:rsidRDefault="006E40E7">
      <w:pPr>
        <w:pStyle w:val="ProductList-Body"/>
      </w:pPr>
    </w:p>
    <w:p w:rsidR="006E40E7" w:rsidRDefault="008D7725">
      <w:pPr>
        <w:pStyle w:val="ProductList-ClauseHeading"/>
        <w:outlineLvl w:val="3"/>
      </w:pPr>
      <w:r>
        <w:t>3.2 BizTalk Server 2013 R2 Branch Edition</w:t>
      </w:r>
    </w:p>
    <w:p w:rsidR="006E40E7" w:rsidRDefault="008D7725">
      <w:pPr>
        <w:pStyle w:val="ProductList-Body"/>
      </w:pPr>
      <w:r>
        <w:t xml:space="preserve">Müşteri, yalnızca dâhili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6E40E7" w:rsidRDefault="008D7725" w:rsidP="008D7725">
      <w:pPr>
        <w:pStyle w:val="ProductList-Bullet"/>
        <w:numPr>
          <w:ilvl w:val="0"/>
          <w:numId w:val="19"/>
        </w:numPr>
      </w:pPr>
      <w:r>
        <w:t xml:space="preserve">bir “hub and spoke” ağ modelinde merkezi düğüm olarak kullanılmaması, </w:t>
      </w:r>
    </w:p>
    <w:p w:rsidR="006E40E7" w:rsidRDefault="008D7725" w:rsidP="008D7725">
      <w:pPr>
        <w:pStyle w:val="ProductList-Bullet"/>
        <w:numPr>
          <w:ilvl w:val="0"/>
          <w:numId w:val="19"/>
        </w:numPr>
      </w:pPr>
      <w:r>
        <w:t xml:space="preserve">şirket çapındaki iletişimleri diğer Sunucu ya da cihazlarla merkezileştirmemesi veya </w:t>
      </w:r>
    </w:p>
    <w:p w:rsidR="006E40E7" w:rsidRDefault="008D7725" w:rsidP="008D7725">
      <w:pPr>
        <w:pStyle w:val="ProductList-Bullet"/>
        <w:numPr>
          <w:ilvl w:val="0"/>
          <w:numId w:val="19"/>
        </w:numPr>
      </w:pPr>
      <w:r>
        <w:t>bölümler, iş birimleri veya şube ofisleri arasında iş süreçlerinin otomatikleştirilmesi.</w:t>
      </w:r>
    </w:p>
    <w:p w:rsidR="006E40E7" w:rsidRDefault="006E40E7">
      <w:pPr>
        <w:pStyle w:val="ProductList-Body"/>
      </w:pPr>
    </w:p>
    <w:p w:rsidR="006E40E7" w:rsidRDefault="008D7725">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BizTalk Server ile ilgili Şemalar ve Şablonlar</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BAM Etkinlik API’leri ile Dinleyiciler ve Yönetim Araçları</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Geliştirme Araçları</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MQHelper.dll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SOAP Receive Adapter</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UDDI</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8D7725">
      <w:pPr>
        <w:pStyle w:val="ProductList-Offering1SubSection"/>
        <w:outlineLvl w:val="2"/>
      </w:pPr>
      <w:bookmarkStart w:id="46" w:name="_Sec596"/>
      <w:r>
        <w:t>4. Yazılım Güvencesi</w:t>
      </w:r>
      <w:bookmarkEnd w:id="46"/>
    </w:p>
    <w:p w:rsidR="006E40E7" w:rsidRDefault="006E40E7">
      <w:pPr>
        <w:pStyle w:val="ProductList-Body"/>
      </w:pPr>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4.1 Biz Talk Server 2013 R2 Enterprise – Sınırsız Sanallaştırma</w:t>
      </w:r>
    </w:p>
    <w:p w:rsidR="006E40E7" w:rsidRDefault="008D7725">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NoBorder"/>
        <w:outlineLvl w:val="1"/>
      </w:pPr>
      <w:bookmarkStart w:id="47" w:name="_Sec597"/>
      <w:r>
        <w:t>CAL Paketleri</w:t>
      </w:r>
      <w:bookmarkEnd w:id="47"/>
      <w:r>
        <w:fldChar w:fldCharType="begin"/>
      </w:r>
      <w:r>
        <w:instrText xml:space="preserve"> TC "</w:instrText>
      </w:r>
      <w:bookmarkStart w:id="48" w:name="_Toc446542130"/>
      <w:r>
        <w:instrText>CAL Paketleri</w:instrText>
      </w:r>
      <w:bookmarkEnd w:id="48"/>
      <w:r>
        <w:instrText>" \l 2</w:instrText>
      </w:r>
      <w:r>
        <w:fldChar w:fldCharType="end"/>
      </w:r>
    </w:p>
    <w:p w:rsidR="006E40E7" w:rsidRDefault="008D7725">
      <w:pPr>
        <w:pStyle w:val="ProductList-Offering1SubSection"/>
        <w:outlineLvl w:val="2"/>
      </w:pPr>
      <w:bookmarkStart w:id="49" w:name="_Sec868"/>
      <w:r>
        <w:lastRenderedPageBreak/>
        <w:t>1. Program Kullanılabilirliği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 xml:space="preserve">Enterprise Mobility Suite için Core CAL Paketi Köprüsü </w:t>
            </w:r>
            <w:r>
              <w:fldChar w:fldCharType="begin"/>
            </w:r>
            <w:r>
              <w:instrText xml:space="preserve"> XE "Enterprise Mobility Suite için Core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Enterprise Mobility Suite için Kurumsal CAL Köprüsü</w:t>
            </w:r>
            <w:r>
              <w:fldChar w:fldCharType="begin"/>
            </w:r>
            <w:r>
              <w:instrText xml:space="preserve"> XE "Enterprise Mobility Suite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 xml:space="preserve">Enterprise Mobility Suite için Kurumsal CAL Köprüsü YG'den Geçiş </w:t>
            </w:r>
            <w:r>
              <w:fldChar w:fldCharType="begin"/>
            </w:r>
            <w:r>
              <w:instrText xml:space="preserve"> XE "Enterprise Mobility Suite için Kurumsal CAL Köprüsü YG'den Geçiş " </w:instrText>
            </w:r>
            <w:r>
              <w:fldChar w:fldCharType="end"/>
            </w:r>
            <w:r>
              <w:t>(Kullanıcı SL'si)</w:t>
            </w:r>
          </w:p>
        </w:tc>
        <w:tc>
          <w:tcPr>
            <w:tcW w:w="620" w:type="dxa"/>
            <w:tcBorders>
              <w:top w:val="dashed" w:sz="4" w:space="0" w:color="BFBFB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6E40E7">
      <w:pPr>
        <w:pStyle w:val="ProductList-Body"/>
      </w:pPr>
    </w:p>
    <w:p w:rsidR="006E40E7" w:rsidRDefault="008D7725">
      <w:pPr>
        <w:pStyle w:val="ProductList-Offering1SubSection"/>
        <w:outlineLvl w:val="2"/>
      </w:pPr>
      <w:bookmarkStart w:id="50" w:name="_Sec599"/>
      <w:r>
        <w:t>2. Ürün Şartları</w:t>
      </w:r>
      <w:bookmarkEnd w:id="50"/>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2.1 CAL Paketleri için İlgili Kullanım Haklarının Belirlenmesine ilişkin Süreç</w:t>
      </w:r>
    </w:p>
    <w:p w:rsidR="006E40E7" w:rsidRDefault="008D7725">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6E40E7" w:rsidRDefault="006E40E7">
      <w:pPr>
        <w:pStyle w:val="ProductList-Body"/>
      </w:pPr>
    </w:p>
    <w:p w:rsidR="006E40E7" w:rsidRDefault="008D7725">
      <w:pPr>
        <w:pStyle w:val="ProductList-ClauseHeading"/>
        <w:outlineLvl w:val="3"/>
      </w:pPr>
      <w:r>
        <w:t>2.2 CAL Paketi Bileşenleri</w:t>
      </w:r>
    </w:p>
    <w:p w:rsidR="006E40E7" w:rsidRDefault="008D7725">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6E40E7" w:rsidRDefault="006E40E7">
      <w:pPr>
        <w:pStyle w:val="ProductList-Body"/>
      </w:pPr>
    </w:p>
    <w:p w:rsidR="006E40E7" w:rsidRDefault="008D7725">
      <w:pPr>
        <w:pStyle w:val="ProductList-ClauseHeading"/>
        <w:outlineLvl w:val="3"/>
      </w:pPr>
      <w:r>
        <w:t>2.3 Kurumsal CAL Paketine dâhil Çevrimiçi Hizmetler</w:t>
      </w:r>
    </w:p>
    <w:p w:rsidR="006E40E7" w:rsidRDefault="008D7725">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40">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6E40E7" w:rsidRDefault="006E40E7">
      <w:pPr>
        <w:pStyle w:val="ProductList-Body"/>
      </w:pPr>
    </w:p>
    <w:p w:rsidR="006E40E7" w:rsidRDefault="008D7725">
      <w:pPr>
        <w:pStyle w:val="ProductList-ClauseHeading"/>
        <w:outlineLvl w:val="3"/>
      </w:pPr>
      <w:r>
        <w:t>2.4 O365, O365 ve Intune ile Intune için Core CAL Paketi Köprüsü</w:t>
      </w:r>
    </w:p>
    <w:p w:rsidR="006E40E7" w:rsidRDefault="008D7725">
      <w:pPr>
        <w:pStyle w:val="ProductList-SubClauseHeading"/>
        <w:outlineLvl w:val="4"/>
      </w:pPr>
      <w:r>
        <w:t>2.4.1 CAL Paketi Köprüleri Gereksinimleri</w:t>
      </w:r>
    </w:p>
    <w:p w:rsidR="006E40E7" w:rsidRDefault="008D7725">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6E40E7" w:rsidRDefault="006E40E7">
      <w:pPr>
        <w:pStyle w:val="ProductList-BodyIndented"/>
      </w:pPr>
    </w:p>
    <w:p w:rsidR="006E40E7" w:rsidRDefault="008D7725">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Çevrimiçi Hizmetler</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w:t>
            </w:r>
            <w:r>
              <w:fldChar w:fldCharType="begin"/>
            </w:r>
            <w:r>
              <w:instrText xml:space="preserve"> XE "Office 365 Kurumsal " </w:instrText>
            </w:r>
            <w:r>
              <w:fldChar w:fldCharType="end"/>
            </w:r>
            <w:r>
              <w:t>E4</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6E40E7" w:rsidRDefault="008D7725">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6E40E7" w:rsidRDefault="008D7725">
            <w:pPr>
              <w:pStyle w:val="ProductList-TableBody"/>
            </w:pPr>
            <w:r>
              <w:t>Office 365 Kurumsal E4 ve Microsoft Intune</w:t>
            </w:r>
            <w:r>
              <w:fldChar w:fldCharType="begin"/>
            </w:r>
            <w:r>
              <w:instrText xml:space="preserve"> XE "Office 365 Kurumsal E4 ve Microsoft Intune" </w:instrText>
            </w:r>
            <w:r>
              <w:fldChar w:fldCharType="end"/>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Intune</w:t>
            </w:r>
            <w:r>
              <w:fldChar w:fldCharType="begin"/>
            </w:r>
            <w:r>
              <w:instrText xml:space="preserve"> XE "Microsoft Intune" </w:instrText>
            </w:r>
            <w:r>
              <w:fldChar w:fldCharType="end"/>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lastRenderedPageBreak/>
              <w:t>Enterprise Mobility Suite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Enterprise Mobility Suite</w:t>
            </w:r>
            <w:r>
              <w:fldChar w:fldCharType="begin"/>
            </w:r>
            <w:r>
              <w:instrText xml:space="preserve"> XE "Enterprise Mobility Suite" </w:instrText>
            </w:r>
            <w:r>
              <w:fldChar w:fldCharType="end"/>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Kurumsal E3</w:t>
            </w:r>
            <w:r>
              <w:fldChar w:fldCharType="begin"/>
            </w:r>
            <w:r>
              <w:instrText xml:space="preserve"> XE "Office 365 Kurumsal E3" </w:instrText>
            </w:r>
            <w:r>
              <w:fldChar w:fldCharType="end"/>
            </w:r>
            <w:r>
              <w:t xml:space="preserve"> veya</w:t>
            </w:r>
          </w:p>
          <w:p w:rsidR="006E40E7" w:rsidRDefault="008D7725">
            <w:pPr>
              <w:pStyle w:val="ProductList-TableBody"/>
            </w:pPr>
            <w:r>
              <w:t>Office 365 Kurumsal E4</w:t>
            </w:r>
            <w:r>
              <w:fldChar w:fldCharType="begin"/>
            </w:r>
            <w:r>
              <w:instrText xml:space="preserve"> XE "Office 365 Kurumsal E4" </w:instrText>
            </w:r>
            <w:r>
              <w:fldChar w:fldCharType="end"/>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6E40E7" w:rsidRDefault="008D7725">
            <w:pPr>
              <w:pStyle w:val="ProductList-TableBody"/>
            </w:pPr>
            <w:r>
              <w:t>Office 365 Kurumsal E4 ve Microsoft Intune</w:t>
            </w:r>
            <w:r>
              <w:fldChar w:fldCharType="begin"/>
            </w:r>
            <w:r>
              <w:instrText xml:space="preserve"> XE "Office 365 Kurumsal E4 ve Microsoft Intune" </w:instrText>
            </w:r>
            <w:r>
              <w:fldChar w:fldCharType="end"/>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Intune</w:t>
            </w:r>
            <w:r>
              <w:fldChar w:fldCharType="begin"/>
            </w:r>
            <w:r>
              <w:instrText xml:space="preserve"> XE "Microsoft Intune" </w:instrText>
            </w:r>
            <w:r>
              <w:fldChar w:fldCharType="end"/>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Enterprise Mobility Suite için Kurumsal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Enterprise Mobility Suite</w:t>
            </w:r>
            <w:r>
              <w:fldChar w:fldCharType="begin"/>
            </w:r>
            <w:r>
              <w:instrText xml:space="preserve"> XE "Enterprise Mobility Suite" </w:instrText>
            </w:r>
            <w:r>
              <w:fldChar w:fldCharType="end"/>
            </w:r>
          </w:p>
        </w:tc>
      </w:tr>
    </w:tbl>
    <w:p w:rsidR="006E40E7" w:rsidRDefault="008D7725">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alınmış olması durumunda, Ürünlerin Üyelik Lisanslarının yerine, CAL Paketi Köprüsü YG Kullanıcı SL'sinden Geçiş de satın alınabilir.</w:t>
      </w:r>
    </w:p>
    <w:p w:rsidR="006E40E7" w:rsidRDefault="006E40E7">
      <w:pPr>
        <w:pStyle w:val="ProductList-BodyIndented"/>
      </w:pPr>
    </w:p>
    <w:p w:rsidR="006E40E7" w:rsidRDefault="008D7725">
      <w:pPr>
        <w:pStyle w:val="ProductList-SubClauseHeading"/>
        <w:outlineLvl w:val="4"/>
      </w:pPr>
      <w:r>
        <w:t>2.4.2 Yalnızca Öğrenci CAL'leri (Akademik Open Lisansı ve Akademik Seçim)</w:t>
      </w:r>
    </w:p>
    <w:p w:rsidR="006E40E7" w:rsidRDefault="008D7725">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6E40E7" w:rsidRDefault="008D7725">
      <w:pPr>
        <w:pStyle w:val="ProductList-Offering1SubSection"/>
        <w:outlineLvl w:val="2"/>
      </w:pPr>
      <w:bookmarkStart w:id="51" w:name="_Sec600"/>
      <w:r>
        <w:t>3. Kullanım Hakları</w:t>
      </w:r>
      <w:bookmarkEnd w:id="51"/>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İşlemci/CAL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2"/>
      </w:pPr>
      <w:bookmarkStart w:id="52" w:name="_Sec601"/>
      <w:r>
        <w:t>4. Yazılım Güvencesi</w:t>
      </w:r>
      <w:bookmarkEnd w:id="52"/>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p w:rsidR="006E40E7" w:rsidRDefault="008D7725">
      <w:pPr>
        <w:pStyle w:val="ProductList-ClauseHeading"/>
        <w:outlineLvl w:val="3"/>
      </w:pPr>
      <w:r>
        <w:t>4.1 Enterprise Cloud Suite Müşterilerinin Genişletilmiş Kullanım Hakları</w:t>
      </w:r>
    </w:p>
    <w:p w:rsidR="006E40E7" w:rsidRDefault="008D7725">
      <w:pPr>
        <w:pStyle w:val="ProductList-Body"/>
      </w:pPr>
      <w:r>
        <w:t>Hak kazanan müşteriler için, Enterprise Cloud Suite veya Office 365 ve Enterprise Mobility Suite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rsidR="006E40E7" w:rsidRDefault="006E40E7">
      <w:pPr>
        <w:pStyle w:val="ProductList-Body"/>
      </w:pPr>
    </w:p>
    <w:p w:rsidR="006E40E7" w:rsidRDefault="008D7725">
      <w:pPr>
        <w:pStyle w:val="ProductList-Body"/>
      </w:pPr>
      <w:r>
        <w:t>Enterprise Cloud Suite veya Office 365 ve Enterprise Mobility Suite kombinasyonu için lisanslanmış Nitelikli Müşteriler, Kurumsal CAL Paketinin sağlamış olduğu Exchange Server için Exchange Online Archiving erişiminin aynısına sahiptir.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2131"/>
      <w:r>
        <w:instrText>Core Infrastructure Server (CIS) Suite</w:instrText>
      </w:r>
      <w:bookmarkEnd w:id="54"/>
      <w:r>
        <w:instrText>" \l 2</w:instrText>
      </w:r>
      <w:r>
        <w:fldChar w:fldCharType="end"/>
      </w:r>
    </w:p>
    <w:p w:rsidR="006E40E7" w:rsidRDefault="008D7725">
      <w:pPr>
        <w:pStyle w:val="ProductList-Offering1SubSection"/>
        <w:outlineLvl w:val="2"/>
      </w:pPr>
      <w:bookmarkStart w:id="55" w:name="_Sec603"/>
      <w:r>
        <w:t>1. Program Kullanılabilirliği</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2"/>
      </w:pPr>
      <w:bookmarkStart w:id="56" w:name="_Sec604"/>
      <w:r>
        <w:t>2. Ürün Şartları</w:t>
      </w:r>
      <w:bookmarkEnd w:id="56"/>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2"/>
      </w:pPr>
      <w:bookmarkStart w:id="57" w:name="_Sec605"/>
      <w:r>
        <w:t>3. Kullanım Hakları</w:t>
      </w:r>
      <w:bookmarkEnd w:id="57"/>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lastRenderedPageBreak/>
        <w:t>3.1 İlgili Kullanım Hakları</w:t>
      </w:r>
    </w:p>
    <w:p w:rsidR="006E40E7" w:rsidRDefault="008D7725">
      <w:pPr>
        <w:pStyle w:val="ProductList-Body"/>
      </w:pPr>
      <w:r>
        <w:t xml:space="preserve">Müşterinin CIS yazılımına erişimi ve bunu kullanımı, bu Lisans Koşullarının değiştirilmesiyle CIS yazılımını içeren ayrı Ürünler için ilgili Lisans Koşullarına tabidir.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CIS Paketi Lisansı gerekir. Müşterinin, CIS yazılımını Çalıştırdığı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t xml:space="preserve"> her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İşlemciyi</w:t>
      </w:r>
      <w:r>
        <w:fldChar w:fldCharType="end"/>
      </w:r>
      <w:r>
        <w:t xml:space="preserve"> lisanslaması gerekir.</w:t>
      </w:r>
    </w:p>
    <w:p w:rsidR="006E40E7" w:rsidRDefault="006E40E7">
      <w:pPr>
        <w:pStyle w:val="ProductList-Body"/>
      </w:pPr>
    </w:p>
    <w:p w:rsidR="006E40E7" w:rsidRDefault="008D7725">
      <w:pPr>
        <w:pStyle w:val="ProductList-ClauseHeading"/>
        <w:outlineLvl w:val="3"/>
      </w:pPr>
      <w:r>
        <w:t>3.2 CIS Suite Standard'a Dâhil Edilen Yazılım</w:t>
      </w:r>
    </w:p>
    <w:p w:rsidR="006E40E7" w:rsidRDefault="008D7725">
      <w:pPr>
        <w:pStyle w:val="ProductList-Body"/>
      </w:pPr>
      <w:r>
        <w:t xml:space="preserve">CIS Suite Standard, Windows Server Standard ve System Center Standard'ın en son sürümlerini içerir. Her bir CIS Suite Standard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şunları çalıştırabilir: </w:t>
      </w:r>
    </w:p>
    <w:p w:rsidR="006E40E7" w:rsidRDefault="008D7725" w:rsidP="008D7725">
      <w:pPr>
        <w:pStyle w:val="ProductList-Bullet"/>
        <w:numPr>
          <w:ilvl w:val="0"/>
          <w:numId w:val="20"/>
        </w:numPr>
      </w:pPr>
      <w:r>
        <w:t xml:space="preserve">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Windows Server Standard’ın bir Örneği ve </w:t>
      </w:r>
    </w:p>
    <w:p w:rsidR="006E40E7" w:rsidRDefault="008D7725" w:rsidP="008D7725">
      <w:pPr>
        <w:pStyle w:val="ProductList-Bullet"/>
        <w:numPr>
          <w:ilvl w:val="0"/>
          <w:numId w:val="20"/>
        </w:numPr>
      </w:pPr>
      <w:r>
        <w:t xml:space="preserve">Her biri iki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olan Windows Server Standard’ın bir Örneği</w:t>
      </w:r>
    </w:p>
    <w:p w:rsidR="006E40E7" w:rsidRDefault="008D7725">
      <w:pPr>
        <w:pStyle w:val="ProductList-Body"/>
      </w:pPr>
      <w:r>
        <w:t xml:space="preserve">Müşteri izin verilen azami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kullanırsa,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Çalışan Örnek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kullanılabilir.</w:t>
      </w:r>
    </w:p>
    <w:p w:rsidR="006E40E7" w:rsidRDefault="006E40E7">
      <w:pPr>
        <w:pStyle w:val="ProductList-Body"/>
      </w:pPr>
    </w:p>
    <w:p w:rsidR="006E40E7" w:rsidRDefault="008D7725">
      <w:pPr>
        <w:pStyle w:val="ProductList-ClauseHeading"/>
        <w:outlineLvl w:val="3"/>
      </w:pPr>
      <w:r>
        <w:t>3.3 CIS Suite Datacenter'a Dâhil Edilen Yazılım</w:t>
      </w:r>
    </w:p>
    <w:p w:rsidR="006E40E7" w:rsidRDefault="008D7725">
      <w:pPr>
        <w:pStyle w:val="ProductList-Body"/>
      </w:pPr>
      <w:r>
        <w:t xml:space="preserve">CIS Suite Datacenter, Windows Server Datacenter ve System Center Datacenter'ın en son sürümlerini içerir. Müşteri, CIS Suite Datacenter'a sahip her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herhangi bir sayıdaki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içinde Windows Server Datacenter’ın herhangi bir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kullanabilir.</w:t>
      </w:r>
    </w:p>
    <w:p w:rsidR="006E40E7" w:rsidRDefault="006E40E7">
      <w:pPr>
        <w:pStyle w:val="ProductList-Body"/>
      </w:pPr>
    </w:p>
    <w:p w:rsidR="006E40E7" w:rsidRDefault="008D7725">
      <w:pPr>
        <w:pStyle w:val="ProductList-ClauseHeading"/>
        <w:outlineLvl w:val="3"/>
      </w:pPr>
      <w:r>
        <w:t>3.4 Yönetim Lisansı</w:t>
      </w:r>
    </w:p>
    <w:p w:rsidR="006E40E7" w:rsidRDefault="008D7725">
      <w:pPr>
        <w:pStyle w:val="ProductList-Body"/>
      </w:pPr>
      <w:r>
        <w:t xml:space="preserve">System Center Lisans Koşullarının Müşterinin CIS Yazılımını kullanmasına uygulanması amacıyla Müşteriye, Sunucuya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Lisanslı Sunucu System Center Lisansı atandığı varsayılır.</w:t>
      </w:r>
    </w:p>
    <w:p w:rsidR="006E40E7" w:rsidRDefault="006E40E7">
      <w:pPr>
        <w:pStyle w:val="ProductList-Body"/>
      </w:pPr>
    </w:p>
    <w:p w:rsidR="006E40E7" w:rsidRDefault="008D7725">
      <w:pPr>
        <w:pStyle w:val="ProductList-ClauseHeading"/>
        <w:outlineLvl w:val="3"/>
      </w:pPr>
      <w:r>
        <w:t>3.5 Ek Koşullar</w:t>
      </w:r>
    </w:p>
    <w:p w:rsidR="006E40E7" w:rsidRDefault="008D7725">
      <w:pPr>
        <w:pStyle w:val="ProductList-Body"/>
      </w:pPr>
      <w:r>
        <w:t>Müşteri, Ürün Koşullarındaki söz konusu Ürüne ilişkin lisans koşullarında izin verilen şekilde, CIS Suite'e dâhil edilen tek tek Ürünlerin herhangi birinin önceki bir sürümünü veya alt bir basımını çalıştırabilir.</w:t>
      </w:r>
    </w:p>
    <w:p w:rsidR="006E40E7" w:rsidRDefault="006E40E7">
      <w:pPr>
        <w:pStyle w:val="ProductList-Body"/>
      </w:pPr>
    </w:p>
    <w:p w:rsidR="006E40E7" w:rsidRDefault="008D7725">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Koşullarında belirtilen şekilde erişim ve yönetim için kullanıcılara veya cihazlara atamaya dönük diğer tüm gereksinimler tümüyle geçerlidir ve yürürlüktedir.</w:t>
      </w:r>
    </w:p>
    <w:p w:rsidR="006E40E7" w:rsidRDefault="006E40E7">
      <w:pPr>
        <w:pStyle w:val="ProductList-Body"/>
      </w:pPr>
    </w:p>
    <w:p w:rsidR="006E40E7" w:rsidRDefault="008D7725">
      <w:pPr>
        <w:pStyle w:val="ProductList-ClauseHeading"/>
        <w:outlineLvl w:val="3"/>
      </w:pPr>
      <w:r>
        <w:t>3.6 Özel Eski Sürüme Düşürme Hakkı – Core Infrastructure Server Suite Standard</w:t>
      </w:r>
    </w:p>
    <w:p w:rsidR="006E40E7" w:rsidRDefault="008D7725">
      <w:pPr>
        <w:pStyle w:val="ProductList-Body"/>
      </w:pPr>
      <w:r>
        <w:t>CIS Suite Standard için doğru şekilde lisanslanan tüm Sunucular için, Müşteri, Windows Server Standard</w:t>
      </w:r>
      <w:r>
        <w:fldChar w:fldCharType="begin"/>
      </w:r>
      <w:r>
        <w:instrText xml:space="preserve"> XE "Windows Server Standard" </w:instrText>
      </w:r>
      <w:r>
        <w:fldChar w:fldCharType="end"/>
      </w:r>
      <w:r>
        <w:t xml:space="preserve"> yerine bir Windows Server 2008 R2 Enterprise</w:t>
      </w:r>
      <w:r>
        <w:fldChar w:fldCharType="begin"/>
      </w:r>
      <w:r>
        <w:instrText xml:space="preserve"> XE "Windows Server 2008 R2 Enterprise" </w:instrTex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çalıştırabilirler.</w:t>
      </w:r>
    </w:p>
    <w:p w:rsidR="006E40E7" w:rsidRDefault="008D7725">
      <w:pPr>
        <w:pStyle w:val="ProductList-Offering1SubSection"/>
        <w:outlineLvl w:val="2"/>
      </w:pPr>
      <w:bookmarkStart w:id="58" w:name="_Sec606"/>
      <w:r>
        <w:t>4. Yazılım Güvencesi</w:t>
      </w:r>
      <w:bookmarkEnd w:id="58"/>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4.1 Sunucu ve Bulut Kayıt Anlaşması (SCE) - CIS Lisansları kapsamında Microsoft Azure'daki OSE'leri yönetme hakkı</w:t>
      </w:r>
    </w:p>
    <w:p w:rsidR="006E40E7" w:rsidRDefault="008D7725">
      <w:pPr>
        <w:pStyle w:val="ProductList-Body"/>
      </w:pPr>
      <w:r>
        <w:t>Kayıt kapsamı gereksinimlerini karşılamış ve kendi veri merkezlerinde OSE'leri yönetmek için Temel Altyapı Sunucusu (CIS) Paketi için lisanslı olan ve bunu kullanan SCE müşterileri, Microsoft Azure dâhilinde çalışan nitelikli Sanal OSE'lerde yönetmek için CIS kapsamında lisanslı olan System Center yazılımını da kullanabilirler. Müşterinin bir SCE'si kapsamındaki her CIS Lisansı için, müşteri, Microsoft Azure ile çalışan en fazla 10 nitelikli Sanal OSE kullanabilir. Nitelikli Sanal OSE'ler şunları kapsar:</w:t>
      </w:r>
    </w:p>
    <w:p w:rsidR="006E40E7" w:rsidRDefault="008D7725">
      <w:pPr>
        <w:pStyle w:val="ProductList-Body"/>
        <w:ind w:left="720"/>
      </w:pPr>
      <w:r>
        <w:t>• Windows Server Virtual Machine örnekleri (Azure HUB kapsamında dağıtılmış Örnekler dâhil)</w:t>
      </w:r>
    </w:p>
    <w:p w:rsidR="006E40E7" w:rsidRDefault="008D7725">
      <w:pPr>
        <w:pStyle w:val="ProductList-Body"/>
        <w:ind w:left="720"/>
      </w:pPr>
      <w:r>
        <w:t>• Bulut Hizmeti örnekleri (Web rolü ve Çalışan rolü)</w:t>
      </w:r>
    </w:p>
    <w:p w:rsidR="006E40E7" w:rsidRDefault="008D7725">
      <w:pPr>
        <w:pStyle w:val="ProductList-Body"/>
        <w:ind w:left="720"/>
      </w:pPr>
      <w:r>
        <w:t>• Depolama Hesapları</w:t>
      </w:r>
    </w:p>
    <w:p w:rsidR="006E40E7" w:rsidRDefault="008D7725">
      <w:pPr>
        <w:pStyle w:val="ProductList-Body"/>
        <w:ind w:left="720"/>
      </w:pPr>
      <w:r>
        <w:t>• SQL Veritabanları</w:t>
      </w:r>
    </w:p>
    <w:p w:rsidR="006E40E7" w:rsidRDefault="008D7725">
      <w:pPr>
        <w:pStyle w:val="ProductList-Body"/>
        <w:ind w:left="720"/>
      </w:pPr>
      <w:r>
        <w:t>• Web sitesi örnekleri</w:t>
      </w:r>
    </w:p>
    <w:p w:rsidR="006E40E7" w:rsidRDefault="006E40E7">
      <w:pPr>
        <w:pStyle w:val="ProductList-Body"/>
      </w:pPr>
    </w:p>
    <w:p w:rsidR="006E40E7" w:rsidRDefault="008D7725">
      <w:pPr>
        <w:pStyle w:val="ProductList-ClauseHeading"/>
        <w:outlineLvl w:val="3"/>
      </w:pPr>
      <w:r>
        <w:t>4.2 Microsoft Azure Karma Kullanım Avantajı</w:t>
      </w:r>
    </w:p>
    <w:p w:rsidR="006E40E7" w:rsidRDefault="008D7725">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6E40E7" w:rsidRDefault="006E40E7">
      <w:pPr>
        <w:pStyle w:val="ProductList-Body"/>
      </w:pPr>
    </w:p>
    <w:p w:rsidR="006E40E7" w:rsidRDefault="008D7725">
      <w:pPr>
        <w:pStyle w:val="ProductList-ClauseHeading"/>
        <w:outlineLvl w:val="3"/>
      </w:pPr>
      <w:r>
        <w:t>4.3 Windows Server ve System Center için Yazılım Güvencesi Yenileme Teklifi</w:t>
      </w:r>
    </w:p>
    <w:p w:rsidR="006E40E7" w:rsidRDefault="008D7725">
      <w:pPr>
        <w:pStyle w:val="ProductList-Body"/>
      </w:pPr>
      <w:r>
        <w:t xml:space="preserve">Aşağıdaki tablonun A sütunundaki Ürünler için etkin YG'ye sahip lisansları olan müşteriler,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Sütun B</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Windows Server Standard </w:t>
            </w:r>
            <w:r>
              <w:fldChar w:fldCharType="begin"/>
            </w:r>
            <w:r>
              <w:instrText xml:space="preserve"> XE "Windows Server Standard " </w:instrText>
            </w:r>
            <w:r>
              <w:fldChar w:fldCharType="end"/>
            </w:r>
          </w:p>
          <w:p w:rsidR="006E40E7" w:rsidRDefault="008D772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Infrastructure Server Suite Standard</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Server Datacenter</w:t>
            </w:r>
            <w:r>
              <w:fldChar w:fldCharType="begin"/>
            </w:r>
            <w:r>
              <w:instrText xml:space="preserve"> XE "Windows Server Datacenter" </w:instrText>
            </w:r>
            <w:r>
              <w:fldChar w:fldCharType="end"/>
            </w:r>
          </w:p>
          <w:p w:rsidR="006E40E7" w:rsidRDefault="008D772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Infrastructure Server Suite Datacenter</w:t>
            </w:r>
          </w:p>
        </w:tc>
      </w:tr>
    </w:tbl>
    <w:p w:rsidR="006E40E7" w:rsidRDefault="008D7725">
      <w:pPr>
        <w:pStyle w:val="ProductList-Body"/>
      </w:pPr>
      <w:r>
        <w:lastRenderedPageBreak/>
        <w:t xml:space="preserve">Yukarıdaki tabloda Sütun A'daki bir hücrede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her birinden bir adet içeren her küme için müşteriler, Sütun B'deki ilgili CIS Suite'in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YG alabilirler. Bu teklif kapsamında CIS Suite (Standard veya Datacenter) lisansı sağlanan ve bu lisansı kullanan müşteriler,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artık yazılım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hak kazanmaz.</w:t>
      </w:r>
    </w:p>
    <w:p w:rsidR="006E40E7" w:rsidRDefault="006E40E7">
      <w:pPr>
        <w:pStyle w:val="ProductList-Body"/>
      </w:pPr>
    </w:p>
    <w:p w:rsidR="006E40E7" w:rsidRDefault="008D7725">
      <w:pPr>
        <w:pStyle w:val="ProductList-ClauseHeading"/>
        <w:outlineLvl w:val="3"/>
      </w:pPr>
      <w:r>
        <w:t>4.4 Üyelik Lisansları için Yazılım Güvencesi Hakları ve Avantajları</w:t>
      </w:r>
    </w:p>
    <w:p w:rsidR="006E40E7" w:rsidRDefault="008D7725">
      <w:pPr>
        <w:pStyle w:val="ProductList-Body"/>
      </w:pPr>
      <w:r>
        <w:t>Müşterinin bir Sunucu ve Bulut Kayıt Anlaşması kapsamında edindiği herhangi bir Üyelik Lisansı, üyelik süresi boyunca YG kapsamına sahip Lisanslarla aynı YG hakları ve avantajlarını verir.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NoBorder"/>
        <w:outlineLvl w:val="1"/>
      </w:pPr>
      <w:bookmarkStart w:id="59" w:name="_Sec862"/>
      <w:r>
        <w:t>Forefront</w:t>
      </w:r>
      <w:bookmarkEnd w:id="59"/>
      <w:r>
        <w:fldChar w:fldCharType="begin"/>
      </w:r>
      <w:r>
        <w:instrText xml:space="preserve"> TC "</w:instrText>
      </w:r>
      <w:bookmarkStart w:id="60" w:name="_Toc446542132"/>
      <w:r>
        <w:instrText>Forefront</w:instrText>
      </w:r>
      <w:bookmarkEnd w:id="60"/>
      <w:r>
        <w:instrText>" \l 2</w:instrText>
      </w:r>
      <w:r>
        <w:fldChar w:fldCharType="end"/>
      </w:r>
    </w:p>
    <w:p w:rsidR="006E40E7" w:rsidRDefault="008D7725">
      <w:pPr>
        <w:pStyle w:val="ProductList-Offering1SubSection"/>
        <w:outlineLvl w:val="2"/>
      </w:pPr>
      <w:bookmarkStart w:id="61" w:name="_Sec863"/>
      <w:r>
        <w:t>1. Program Kullanılabilirliği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BFBFBF"/>
              <w:bottom w:val="none" w:sz="4" w:space="0" w:color="BFBFBF"/>
              <w:right w:val="none" w:sz="4" w:space="0" w:color="6E6E6E"/>
            </w:tcBorders>
          </w:tcPr>
          <w:p w:rsidR="006E40E7" w:rsidRDefault="008D772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E40E7" w:rsidRDefault="008D77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2"/>
      </w:pPr>
      <w:bookmarkStart w:id="62" w:name="_Sec864"/>
      <w:r>
        <w:t>2. Ürün Şartları</w:t>
      </w:r>
      <w:bookmarkEnd w:id="62"/>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2.1 Forefront Identity Manager 2010 – Windows Live Edition</w:t>
      </w:r>
    </w:p>
    <w:p w:rsidR="006E40E7" w:rsidRDefault="008D7725">
      <w:pPr>
        <w:pStyle w:val="ProductList-Body"/>
      </w:pPr>
      <w:r>
        <w:t>Forefront Identity Manager 2010 – Windows Live Edition, Identity Lifecycle Manager 2007 – Windows Live Edition'ın sonraki sürümüdür.</w:t>
      </w:r>
    </w:p>
    <w:p w:rsidR="006E40E7" w:rsidRDefault="008D7725">
      <w:pPr>
        <w:pStyle w:val="ProductList-Offering1SubSection"/>
        <w:outlineLvl w:val="2"/>
      </w:pPr>
      <w:bookmarkStart w:id="63" w:name="_Sec865"/>
      <w:r>
        <w:t>3. Kullanım Hakları</w:t>
      </w:r>
      <w:bookmarkEnd w:id="63"/>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3">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3.1 Kimlik verilerini içeri aktarma: Forefront Identity Manager 2010 R2 Windows Live Edition</w:t>
      </w:r>
    </w:p>
    <w:p w:rsidR="006E40E7" w:rsidRDefault="008D7725">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6E40E7" w:rsidRDefault="006E40E7">
      <w:pPr>
        <w:pStyle w:val="ProductList-Body"/>
      </w:pPr>
    </w:p>
    <w:p w:rsidR="006E40E7" w:rsidRDefault="008D7725">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6E40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8D7725">
      <w:pPr>
        <w:pStyle w:val="ProductList-Offering1SubSection"/>
        <w:outlineLvl w:val="2"/>
      </w:pPr>
      <w:bookmarkStart w:id="64" w:name="_Sec866"/>
      <w:r>
        <w:t>4. Yazılım Güvencesi</w:t>
      </w:r>
      <w:bookmarkEnd w:id="64"/>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GroupHeading"/>
        <w:outlineLvl w:val="1"/>
      </w:pPr>
      <w:bookmarkStart w:id="65" w:name="_Sec608"/>
      <w:r>
        <w:t>Microsoft Dynamics</w:t>
      </w:r>
      <w:bookmarkEnd w:id="65"/>
      <w:r>
        <w:fldChar w:fldCharType="begin"/>
      </w:r>
      <w:r>
        <w:instrText xml:space="preserve"> TC "</w:instrText>
      </w:r>
      <w:bookmarkStart w:id="66" w:name="_Toc446542133"/>
      <w:r>
        <w:instrText>Microsoft Dynamics</w:instrText>
      </w:r>
      <w:bookmarkEnd w:id="66"/>
      <w:r>
        <w:instrText>" \l 2</w:instrText>
      </w:r>
      <w:r>
        <w:fldChar w:fldCharType="end"/>
      </w:r>
    </w:p>
    <w:p w:rsidR="006E40E7" w:rsidRDefault="008D7725">
      <w:pPr>
        <w:pStyle w:val="ProductList-Offering2HeadingNoBorder"/>
        <w:outlineLvl w:val="2"/>
      </w:pPr>
      <w:bookmarkStart w:id="67" w:name="_Sec609"/>
      <w:r>
        <w:t>Microsoft Dynamics AX</w:t>
      </w:r>
      <w:bookmarkEnd w:id="67"/>
      <w:r>
        <w:fldChar w:fldCharType="begin"/>
      </w:r>
      <w:r>
        <w:instrText xml:space="preserve"> TC "</w:instrText>
      </w:r>
      <w:bookmarkStart w:id="68" w:name="_Toc446542134"/>
      <w:r>
        <w:instrText>Microsoft Dynamics AX</w:instrText>
      </w:r>
      <w:bookmarkEnd w:id="68"/>
      <w:r>
        <w:instrText>" \l 3</w:instrText>
      </w:r>
      <w:r>
        <w:fldChar w:fldCharType="end"/>
      </w:r>
    </w:p>
    <w:p w:rsidR="006E40E7" w:rsidRDefault="008D7725">
      <w:pPr>
        <w:pStyle w:val="ProductList-Offering1SubSection"/>
        <w:outlineLvl w:val="3"/>
      </w:pPr>
      <w:bookmarkStart w:id="69" w:name="_Sec678"/>
      <w:r>
        <w:t>1. Program Kullanılabilirliği</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lastRenderedPageBreak/>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70" w:name="_Sec734"/>
      <w:r>
        <w:t>2. Ürün Şartları</w:t>
      </w:r>
      <w:bookmarkEnd w:id="70"/>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71" w:name="_Sec789"/>
      <w:r>
        <w:t>3. Kullanım Hakları</w:t>
      </w:r>
      <w:bookmarkEnd w:id="71"/>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Sunucu Yazılımına Erişim</w:t>
      </w:r>
    </w:p>
    <w:p w:rsidR="006E40E7" w:rsidRDefault="008D7725">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577"/>
        <w:gridCol w:w="3604"/>
        <w:gridCol w:w="360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6E40E7" w:rsidRDefault="008D7725">
            <w:pPr>
              <w:pStyle w:val="ProductList-TableBody"/>
            </w:pPr>
            <w:r>
              <w:t>Microsoft Dynamics AX Self Serve (Kullanıcı SL'si)</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t>Microsoft Dynamics AX Task (Kullanıcı SL'si)</w:t>
            </w:r>
          </w:p>
        </w:tc>
        <w:tc>
          <w:tcPr>
            <w:tcW w:w="4040" w:type="dxa"/>
            <w:tcBorders>
              <w:top w:val="single" w:sz="4" w:space="0" w:color="000000"/>
              <w:left w:val="none" w:sz="4" w:space="0" w:color="000000"/>
              <w:bottom w:val="single" w:sz="4" w:space="0" w:color="000000"/>
              <w:right w:val="single" w:sz="4" w:space="0" w:color="000000"/>
            </w:tcBorders>
          </w:tcPr>
          <w:p w:rsidR="006E40E7" w:rsidRDefault="008D7725">
            <w:pPr>
              <w:pStyle w:val="ProductList-TableBody"/>
            </w:pPr>
            <w:r>
              <w:t>Microsoft Dynamics AX Enterprise (Kullanıcı SL'si)</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t>Microsoft Dynamics AX Device (Cihaz SL'si)</w:t>
            </w:r>
          </w:p>
        </w:tc>
        <w:tc>
          <w:tcPr>
            <w:tcW w:w="4040" w:type="dxa"/>
            <w:tcBorders>
              <w:top w:val="singl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SubClauseHeading"/>
        <w:outlineLvl w:val="5"/>
      </w:pPr>
      <w:r>
        <w:t>3.1.1 Microsoft Dynamics AX 2012 R3 Görev CAL'ı ile İlişkili Ek İşlevsellik</w:t>
      </w:r>
    </w:p>
    <w:p w:rsidR="006E40E7" w:rsidRDefault="008D7725">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51"/>
        <w:gridCol w:w="3486"/>
        <w:gridCol w:w="3493"/>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Microsoft Dynamics AX 2012 R3 Task CAL'si</w:t>
            </w:r>
          </w:p>
        </w:tc>
        <w:tc>
          <w:tcPr>
            <w:tcW w:w="4040" w:type="dxa"/>
            <w:tcBorders>
              <w:top w:val="single" w:sz="18" w:space="0" w:color="0072C6"/>
              <w:left w:val="none" w:sz="4" w:space="0" w:color="000000"/>
              <w:bottom w:val="single" w:sz="4" w:space="0" w:color="000000"/>
              <w:right w:val="single" w:sz="4" w:space="0" w:color="000000"/>
            </w:tcBorders>
          </w:tcPr>
          <w:p w:rsidR="006E40E7" w:rsidRDefault="008D7725">
            <w:pPr>
              <w:pStyle w:val="ProductList-TableBody"/>
            </w:pPr>
            <w:r>
              <w:t>Microsoft Dynamics AX 2012 R3 Task Additive CAL'si</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t>Microsoft Dynamics AX Task (Kullanıcı SL'si)</w:t>
            </w:r>
          </w:p>
        </w:tc>
        <w:tc>
          <w:tcPr>
            <w:tcW w:w="4040" w:type="dxa"/>
            <w:tcBorders>
              <w:top w:val="single" w:sz="4" w:space="0" w:color="000000"/>
              <w:left w:val="none" w:sz="4" w:space="0" w:color="000000"/>
              <w:bottom w:val="single" w:sz="4" w:space="0" w:color="000000"/>
              <w:right w:val="single" w:sz="4" w:space="0" w:color="000000"/>
            </w:tcBorders>
          </w:tcPr>
          <w:p w:rsidR="006E40E7" w:rsidRDefault="008D7725">
            <w:pPr>
              <w:pStyle w:val="ProductList-TableBody"/>
            </w:pPr>
            <w:r>
              <w:t>Microsoft Dynamics AX Enterprise (Kullanıcı SL'si)</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t>Microsoft Dynamics AX Device (Cihaz SL'si)</w:t>
            </w:r>
          </w:p>
        </w:tc>
        <w:tc>
          <w:tcPr>
            <w:tcW w:w="4040" w:type="dxa"/>
            <w:tcBorders>
              <w:top w:val="singl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Indented"/>
      </w:pPr>
    </w:p>
    <w:p w:rsidR="006E40E7" w:rsidRDefault="008D7725">
      <w:pPr>
        <w:pStyle w:val="ProductList-SubClauseHeading"/>
        <w:outlineLvl w:val="5"/>
      </w:pPr>
      <w:r>
        <w:t>3.1.2 Microsoft Dynamics AX 2012 R3 İşlevsel CAL ile İlişkili Ek İşlevsellik</w:t>
      </w:r>
    </w:p>
    <w:p w:rsidR="006E40E7" w:rsidRDefault="008D7725">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48"/>
        <w:gridCol w:w="3491"/>
        <w:gridCol w:w="3491"/>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Microsoft Dynamics AX 2012 R3 Functional CAL'si</w:t>
            </w:r>
          </w:p>
        </w:tc>
        <w:tc>
          <w:tcPr>
            <w:tcW w:w="4040" w:type="dxa"/>
            <w:tcBorders>
              <w:top w:val="single" w:sz="18" w:space="0" w:color="0072C6"/>
              <w:left w:val="none" w:sz="4" w:space="0" w:color="000000"/>
              <w:bottom w:val="single" w:sz="4" w:space="0" w:color="000000"/>
              <w:right w:val="single" w:sz="4" w:space="0" w:color="000000"/>
            </w:tcBorders>
          </w:tcPr>
          <w:p w:rsidR="006E40E7" w:rsidRDefault="008D7725">
            <w:pPr>
              <w:pStyle w:val="ProductList-TableBody"/>
            </w:pPr>
            <w:r>
              <w:t>Microsoft Dynamics AX 2012 R3 Functional Additive CAL'si</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t>Microsoft Dynamics AX Enterprise (Kullanıcı SL'si)</w:t>
            </w:r>
          </w:p>
        </w:tc>
        <w:tc>
          <w:tcPr>
            <w:tcW w:w="4040" w:type="dxa"/>
            <w:tcBorders>
              <w:top w:val="singl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Indented"/>
      </w:pPr>
    </w:p>
    <w:p w:rsidR="006E40E7" w:rsidRDefault="008D7725">
      <w:pPr>
        <w:pStyle w:val="ProductList-SubClauseHeading"/>
        <w:outlineLvl w:val="5"/>
      </w:pPr>
      <w:r>
        <w:t>3.1.3 Microsoft Dynamics AX 2012 R3 Kurumsal CAL ile İlişkili Ek İşlevsellik</w:t>
      </w:r>
    </w:p>
    <w:p w:rsidR="006E40E7" w:rsidRDefault="008D7725">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0"/>
        <w:gridCol w:w="3490"/>
        <w:gridCol w:w="3490"/>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Microsoft Dynamics AX 2012 R3 Kurumsal CAL'si</w:t>
            </w:r>
          </w:p>
        </w:tc>
        <w:tc>
          <w:tcPr>
            <w:tcW w:w="4040" w:type="dxa"/>
            <w:tcBorders>
              <w:top w:val="single" w:sz="18" w:space="0" w:color="0072C6"/>
              <w:left w:val="none" w:sz="4" w:space="0" w:color="000000"/>
              <w:bottom w:val="single" w:sz="4" w:space="0" w:color="000000"/>
              <w:right w:val="single" w:sz="4" w:space="0" w:color="000000"/>
            </w:tcBorders>
          </w:tcPr>
          <w:p w:rsidR="006E40E7" w:rsidRDefault="008D7725">
            <w:pPr>
              <w:pStyle w:val="ProductList-TableBody"/>
            </w:pPr>
            <w:r>
              <w:t>Microsoft Dynamics AX 2012 R3 Enterprise Additive CAL'si</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t>Microsoft Dynamics AX Enterprise (Kullanıcı SL'si)</w:t>
            </w:r>
          </w:p>
        </w:tc>
        <w:tc>
          <w:tcPr>
            <w:tcW w:w="4040" w:type="dxa"/>
            <w:tcBorders>
              <w:top w:val="singl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Indented"/>
      </w:pPr>
    </w:p>
    <w:p w:rsidR="006E40E7" w:rsidRDefault="008D7725">
      <w:pPr>
        <w:pStyle w:val="ProductList-ClauseHeading"/>
        <w:outlineLvl w:val="4"/>
      </w:pPr>
      <w:r>
        <w:t>3.2 Değiştirme Hakkı</w:t>
      </w:r>
    </w:p>
    <w:p w:rsidR="006E40E7" w:rsidRDefault="008D7725">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dâhili amaçlarıyla kullanabilir.</w:t>
      </w:r>
    </w:p>
    <w:p w:rsidR="006E40E7" w:rsidRDefault="006E40E7">
      <w:pPr>
        <w:pStyle w:val="ProductList-Body"/>
      </w:pPr>
    </w:p>
    <w:p w:rsidR="006E40E7" w:rsidRDefault="008D7725">
      <w:pPr>
        <w:pStyle w:val="ProductList-ClauseHeading"/>
        <w:outlineLvl w:val="4"/>
      </w:pPr>
      <w:r>
        <w:t>3.3 Ek Yazılımlar</w:t>
      </w:r>
    </w:p>
    <w:tbl>
      <w:tblPr>
        <w:tblStyle w:val="PURTable"/>
        <w:tblW w:w="0" w:type="dxa"/>
        <w:tblLook w:val="04A0" w:firstRow="1" w:lastRow="0" w:firstColumn="1" w:lastColumn="0" w:noHBand="0" w:noVBand="1"/>
      </w:tblPr>
      <w:tblGrid>
        <w:gridCol w:w="3644"/>
        <w:gridCol w:w="3613"/>
        <w:gridCol w:w="3533"/>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8D7725">
      <w:pPr>
        <w:pStyle w:val="ProductList-Offering1SubSection"/>
        <w:outlineLvl w:val="3"/>
      </w:pPr>
      <w:bookmarkStart w:id="72" w:name="_Sec817"/>
      <w:r>
        <w:t>4. Yazılım Güvencesi</w:t>
      </w:r>
      <w:bookmarkEnd w:id="72"/>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4.1 Yerelleştirme ve Güncelleştirmeler</w:t>
      </w:r>
    </w:p>
    <w:p w:rsidR="006E40E7" w:rsidRDefault="008D7725">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73" w:name="_Sec610"/>
      <w:r>
        <w:t>Microsoft Dynamics CRM</w:t>
      </w:r>
      <w:bookmarkEnd w:id="73"/>
      <w:r>
        <w:fldChar w:fldCharType="begin"/>
      </w:r>
      <w:r>
        <w:instrText xml:space="preserve"> TC "</w:instrText>
      </w:r>
      <w:bookmarkStart w:id="74" w:name="_Toc446542135"/>
      <w:r>
        <w:instrText>Microsoft Dynamics CRM</w:instrText>
      </w:r>
      <w:bookmarkEnd w:id="74"/>
      <w:r>
        <w:instrText>" \l 3</w:instrText>
      </w:r>
      <w:r>
        <w:fldChar w:fldCharType="end"/>
      </w:r>
    </w:p>
    <w:p w:rsidR="006E40E7" w:rsidRDefault="008D7725">
      <w:pPr>
        <w:pStyle w:val="ProductList-Offering1SubSection"/>
        <w:outlineLvl w:val="3"/>
      </w:pPr>
      <w:bookmarkStart w:id="75" w:name="_Sec679"/>
      <w:r>
        <w:t>1. Program Kullanılabilirliği</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CRM 2016 Essentials CAL</w:t>
            </w:r>
            <w:r>
              <w:fldChar w:fldCharType="begin"/>
            </w:r>
            <w:r>
              <w:instrText xml:space="preserve"> XE "Microsoft Dynamics CRM 2016 Essentials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 xml:space="preserve">Microsoft Dynamics CRM 2016 Basic CAL </w:t>
            </w:r>
            <w:r>
              <w:fldChar w:fldCharType="begin"/>
            </w:r>
            <w:r>
              <w:instrText xml:space="preserve"> XE "Microsoft Dynamics CRM 2016 Basic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CRM 2016 Basic Ek CAL</w:t>
            </w:r>
            <w:r>
              <w:fldChar w:fldCharType="begin"/>
            </w:r>
            <w:r>
              <w:instrText xml:space="preserve"> XE "Microsoft Dynamics CRM 2016 Basic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CRM 2016 Professional CAL</w:t>
            </w:r>
            <w:r>
              <w:fldChar w:fldCharType="begin"/>
            </w:r>
            <w:r>
              <w:instrText xml:space="preserve"> XE "Microsoft Dynamics CRM 2016 Professional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Microsoft Dynamics CRM 2016 Professional Ek CAL</w:t>
            </w:r>
            <w:r>
              <w:fldChar w:fldCharType="begin"/>
            </w:r>
            <w:r>
              <w:instrText xml:space="preserve"> XE "Microsoft Dynamics CRM 2016 Professional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76" w:name="_Sec735"/>
      <w:r>
        <w:t>2. Ürün Şartları</w:t>
      </w:r>
      <w:bookmarkEnd w:id="76"/>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77" w:name="_Sec790"/>
      <w:r>
        <w:t>3. Kullanım Hakları</w:t>
      </w:r>
      <w:bookmarkEnd w:id="77"/>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Müşterinin veya Bağlı Kuruluşlarının yüklenicileri veya temsilcileri dışında Sunucuyla Lisanslanmış; Microsoft Dynamics CRM 2015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lastRenderedPageBreak/>
        <w:t>3.1 Sunucu Yazılımına Erişim</w:t>
      </w:r>
    </w:p>
    <w:p w:rsidR="006E40E7" w:rsidRDefault="008D7725">
      <w:pPr>
        <w:pStyle w:val="ProductList-Body"/>
      </w:pPr>
      <w:r>
        <w:t>Tam erişim hakları: etkinlikler, notlar, özel varlıklar</w:t>
      </w:r>
    </w:p>
    <w:tbl>
      <w:tblPr>
        <w:tblStyle w:val="PURTable"/>
        <w:tblW w:w="0" w:type="dxa"/>
        <w:tblLook w:val="04A0" w:firstRow="1" w:lastRow="0" w:firstColumn="1" w:lastColumn="0" w:noHBand="0" w:noVBand="1"/>
      </w:tblPr>
      <w:tblGrid>
        <w:gridCol w:w="3570"/>
        <w:gridCol w:w="3602"/>
        <w:gridCol w:w="361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Microsoft Dynamics CRM Online Essential (Kullanıcı SL'si)</w:t>
            </w:r>
          </w:p>
        </w:tc>
      </w:tr>
      <w:tr w:rsidR="006E40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40E7" w:rsidRDefault="008D7725">
            <w:pPr>
              <w:pStyle w:val="ProductList-TableBody"/>
            </w:pPr>
            <w:r>
              <w:t>Microsoft Dynamics CRM Online Basic (Kullanıcı SL'si)</w:t>
            </w:r>
          </w:p>
        </w:tc>
        <w:tc>
          <w:tcPr>
            <w:tcW w:w="4040" w:type="dxa"/>
            <w:tcBorders>
              <w:top w:val="none" w:sz="4" w:space="0" w:color="000000"/>
              <w:left w:val="none" w:sz="4" w:space="0" w:color="000000"/>
              <w:bottom w:val="none" w:sz="4" w:space="0" w:color="000000"/>
              <w:right w:val="single" w:sz="4" w:space="0" w:color="000000"/>
            </w:tcBorders>
          </w:tcPr>
          <w:p w:rsidR="006E40E7" w:rsidRDefault="008D7725">
            <w:pPr>
              <w:pStyle w:val="ProductList-TableBody"/>
            </w:pPr>
            <w:r>
              <w:t>Microsoft Dynamics CRM Online Professional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SubClauseHeading"/>
        <w:outlineLvl w:val="5"/>
      </w:pPr>
      <w:r>
        <w:t>3.1.1 Microsoft Dynamics CRM 2016 Basic Kullanım Ek CAL'ı ile İlişkili Ek İşlevsellik</w:t>
      </w:r>
    </w:p>
    <w:p w:rsidR="006E40E7" w:rsidRDefault="008D7725">
      <w:pPr>
        <w:pStyle w:val="ProductList-BodyIndented"/>
      </w:pPr>
      <w:r>
        <w:t>Hesaplara, ilgili kişilere, servis taleplerine, müşteri adaylarına, kullanıcı raporlarına, panolara ve grafiklere tam erişim hakları. 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Microsoft Dynamics CRM Online Basic (Kullanıcı SL'si)</w:t>
            </w:r>
          </w:p>
        </w:tc>
      </w:tr>
      <w:tr w:rsidR="006E40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40E7" w:rsidRDefault="008D7725">
            <w:pPr>
              <w:pStyle w:val="ProductList-TableBody"/>
            </w:pPr>
            <w:r>
              <w:t>Microsoft Dynamics CRM 2016 Basic Ek CAL</w:t>
            </w:r>
          </w:p>
        </w:tc>
        <w:tc>
          <w:tcPr>
            <w:tcW w:w="4040" w:type="dxa"/>
            <w:tcBorders>
              <w:top w:val="none" w:sz="4" w:space="0" w:color="000000"/>
              <w:left w:val="none" w:sz="4" w:space="0" w:color="000000"/>
              <w:bottom w:val="none" w:sz="4" w:space="0" w:color="000000"/>
              <w:right w:val="single" w:sz="4" w:space="0" w:color="000000"/>
            </w:tcBorders>
          </w:tcPr>
          <w:p w:rsidR="006E40E7" w:rsidRDefault="008D7725">
            <w:pPr>
              <w:pStyle w:val="ProductList-TableBody"/>
            </w:pPr>
            <w:r>
              <w:t>Microsoft Dynamics CRM Online Professional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Indented"/>
      </w:pPr>
    </w:p>
    <w:p w:rsidR="006E40E7" w:rsidRDefault="008D7725">
      <w:pPr>
        <w:pStyle w:val="ProductList-SubClauseHeading"/>
        <w:outlineLvl w:val="5"/>
      </w:pPr>
      <w:r>
        <w:t>3.1.2 Microsoft Dynamics CRM 2016 Professional Kullanım Ek CAL'ı ile İlişkili Ek İşlevsellik</w:t>
      </w:r>
    </w:p>
    <w:p w:rsidR="006E40E7" w:rsidRDefault="008D7725">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Microsoft Dynamics CRM Online Professional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2016 Professional Ek CAL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Online Enterprise (Kullanıcı SL’si)</w:t>
            </w:r>
          </w:p>
        </w:tc>
      </w:tr>
    </w:tbl>
    <w:p w:rsidR="006E40E7" w:rsidRDefault="006E40E7">
      <w:pPr>
        <w:pStyle w:val="ProductList-BodyIndented"/>
      </w:pPr>
    </w:p>
    <w:p w:rsidR="006E40E7" w:rsidRDefault="008D7725">
      <w:pPr>
        <w:pStyle w:val="ProductList-ClauseHeading"/>
        <w:outlineLvl w:val="4"/>
      </w:pPr>
      <w:r>
        <w:t>3.2 Yammer</w:t>
      </w:r>
    </w:p>
    <w:p w:rsidR="006E40E7" w:rsidRDefault="008D7725">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rsidR="006E40E7" w:rsidRDefault="006E40E7">
      <w:pPr>
        <w:pStyle w:val="ProductList-Body"/>
      </w:pPr>
    </w:p>
    <w:p w:rsidR="006E40E7" w:rsidRDefault="008D7725">
      <w:pPr>
        <w:pStyle w:val="ProductList-ClauseHeading"/>
        <w:outlineLvl w:val="4"/>
      </w:pPr>
      <w:r>
        <w:t>3.3 Yük Devretme Hakları</w:t>
      </w:r>
    </w:p>
    <w:p w:rsidR="006E40E7" w:rsidRDefault="008D7725">
      <w:pPr>
        <w:pStyle w:val="ProductList-Body"/>
      </w:pPr>
      <w:r>
        <w:t xml:space="preserve">Müşterinin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karşılığında, geçici destek amacıyla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çalıştırabilir.</w:t>
      </w:r>
    </w:p>
    <w:p w:rsidR="006E40E7" w:rsidRDefault="006E40E7">
      <w:pPr>
        <w:pStyle w:val="ProductList-Body"/>
      </w:pPr>
    </w:p>
    <w:p w:rsidR="006E40E7" w:rsidRDefault="008D7725">
      <w:pPr>
        <w:pStyle w:val="ProductList-ClauseHeading"/>
        <w:outlineLvl w:val="4"/>
      </w:pPr>
      <w:r>
        <w:t>3.4 Ek Yazılımlar</w:t>
      </w:r>
    </w:p>
    <w:tbl>
      <w:tblPr>
        <w:tblStyle w:val="PURTable"/>
        <w:tblW w:w="0" w:type="dxa"/>
        <w:tblLook w:val="04A0" w:firstRow="1" w:lastRow="0" w:firstColumn="1" w:lastColumn="0" w:noHBand="0" w:noVBand="1"/>
      </w:tblPr>
      <w:tblGrid>
        <w:gridCol w:w="3612"/>
        <w:gridCol w:w="3590"/>
        <w:gridCol w:w="358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Microsoft Dynamics CRM 2016 Microsoft Office Outlook</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2016 için Microsoft Dynamics CRM Reporting Extensions</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için Microsoft Dynamics Marketing Connector (Workgroup Server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8D7725">
      <w:pPr>
        <w:pStyle w:val="ProductList-Offering1SubSection"/>
        <w:outlineLvl w:val="3"/>
      </w:pPr>
      <w:bookmarkStart w:id="78" w:name="_Sec818"/>
      <w:r>
        <w:t>4. Yazılım Güvencesi</w:t>
      </w:r>
      <w:bookmarkEnd w:id="78"/>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4.1 Microsoft Dynamics CRM 2016 Professional Ek CAL - Unified Service Desk</w:t>
      </w:r>
    </w:p>
    <w:p w:rsidR="006E40E7" w:rsidRDefault="008D7725">
      <w:pPr>
        <w:pStyle w:val="ProductList-Body"/>
      </w:pPr>
      <w:r>
        <w:t xml:space="preserve">Müşterinin YG'sine sahip olduğu her Microsoft Dynamics CRM 2016 Professional Ek CAL için, Müşteri, Birleşik Servis Masasını (USD)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6E40E7" w:rsidRDefault="006E40E7">
      <w:pPr>
        <w:pStyle w:val="ProductList-Body"/>
      </w:pPr>
    </w:p>
    <w:p w:rsidR="006E40E7" w:rsidRDefault="008D7725">
      <w:pPr>
        <w:pStyle w:val="ProductList-ClauseHeading"/>
        <w:outlineLvl w:val="4"/>
      </w:pPr>
      <w:r>
        <w:t>4.2 Microsoft Dynamics CustomerSource</w:t>
      </w:r>
    </w:p>
    <w:p w:rsidR="006E40E7" w:rsidRDefault="008D7725">
      <w:pPr>
        <w:pStyle w:val="ProductList-Body"/>
      </w:pPr>
      <w:r>
        <w:t xml:space="preserve">Etkin YG veya Çevrimiçi Üyeliğe sahip Microsoft Dynamics müşterilerinin, CustomerSource'a erişimi olacaktır. </w:t>
      </w:r>
    </w:p>
    <w:p w:rsidR="006E40E7" w:rsidRDefault="006E40E7">
      <w:pPr>
        <w:pStyle w:val="PURBreadcrumb"/>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42136"/>
      <w:r>
        <w:instrText>Microsoft Identity Manager</w:instrText>
      </w:r>
      <w:bookmarkEnd w:id="80"/>
      <w:r>
        <w:instrText>" \l 2</w:instrText>
      </w:r>
      <w:r>
        <w:fldChar w:fldCharType="end"/>
      </w:r>
    </w:p>
    <w:p w:rsidR="006E40E7" w:rsidRDefault="008D7725">
      <w:pPr>
        <w:pStyle w:val="ProductList-Offering1SubSection"/>
        <w:outlineLvl w:val="2"/>
      </w:pPr>
      <w:bookmarkStart w:id="81" w:name="_Sec677"/>
      <w:r>
        <w:t>1. Program Kullanılabilirliği</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BFBFBF"/>
              <w:bottom w:val="dashed" w:sz="4" w:space="0" w:color="BFBFBF"/>
              <w:right w:val="none" w:sz="4" w:space="0" w:color="6E6E6E"/>
            </w:tcBorders>
          </w:tcPr>
          <w:p w:rsidR="006E40E7" w:rsidRDefault="008D7725">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BFBFBF"/>
              <w:bottom w:val="none" w:sz="4" w:space="0" w:color="BFBFBF"/>
              <w:right w:val="none" w:sz="4" w:space="0" w:color="6E6E6E"/>
            </w:tcBorders>
          </w:tcPr>
          <w:p w:rsidR="006E40E7" w:rsidRDefault="008D7725">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2"/>
      </w:pPr>
      <w:bookmarkStart w:id="82" w:name="_Sec733"/>
      <w:r>
        <w:t>2. Ürün Şartları</w:t>
      </w:r>
      <w:bookmarkEnd w:id="82"/>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2"/>
      </w:pPr>
      <w:bookmarkStart w:id="83" w:name="_Sec788"/>
      <w:r>
        <w:t>3. Kullanım Hakları</w:t>
      </w:r>
      <w:bookmarkEnd w:id="83"/>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6E40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E40E7" w:rsidRDefault="006E40E7">
            <w:pPr>
              <w:pStyle w:val="ProductList-TableBody"/>
            </w:pPr>
          </w:p>
        </w:tc>
      </w:tr>
    </w:tbl>
    <w:p w:rsidR="006E40E7" w:rsidRDefault="008D7725">
      <w:pPr>
        <w:pStyle w:val="ProductList-Offering1SubSection"/>
        <w:outlineLvl w:val="2"/>
      </w:pPr>
      <w:bookmarkStart w:id="84" w:name="_Sec815"/>
      <w:r>
        <w:t>4. Yazılım Güvencesi</w:t>
      </w:r>
      <w:bookmarkEnd w:id="84"/>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GroupHeading"/>
        <w:outlineLvl w:val="1"/>
      </w:pPr>
      <w:bookmarkStart w:id="85" w:name="_Sec611"/>
      <w:r>
        <w:t>Office Uygulamaları</w:t>
      </w:r>
      <w:bookmarkEnd w:id="85"/>
      <w:r>
        <w:fldChar w:fldCharType="begin"/>
      </w:r>
      <w:r>
        <w:instrText xml:space="preserve"> TC "</w:instrText>
      </w:r>
      <w:bookmarkStart w:id="86" w:name="_Toc446542137"/>
      <w:r>
        <w:instrText>Office Uygulamaları</w:instrText>
      </w:r>
      <w:bookmarkEnd w:id="86"/>
      <w:r>
        <w:instrText>" \l 2</w:instrText>
      </w:r>
      <w:r>
        <w:fldChar w:fldCharType="end"/>
      </w:r>
    </w:p>
    <w:p w:rsidR="006E40E7" w:rsidRDefault="008D7725">
      <w:pPr>
        <w:pStyle w:val="ProductList-Offering2HeadingNoBorder"/>
        <w:outlineLvl w:val="2"/>
      </w:pPr>
      <w:bookmarkStart w:id="87" w:name="_Sec636"/>
      <w:r>
        <w:t>Office Masaüstü Uygulamaları</w:t>
      </w:r>
      <w:bookmarkEnd w:id="87"/>
      <w:r>
        <w:fldChar w:fldCharType="begin"/>
      </w:r>
      <w:r>
        <w:instrText xml:space="preserve"> TC "</w:instrText>
      </w:r>
      <w:bookmarkStart w:id="88" w:name="_Toc446542138"/>
      <w:r>
        <w:instrText>Office Masaüstü Uygulamaları</w:instrText>
      </w:r>
      <w:bookmarkEnd w:id="88"/>
      <w:r>
        <w:instrText>" \l 3</w:instrText>
      </w:r>
      <w:r>
        <w:fldChar w:fldCharType="end"/>
      </w:r>
    </w:p>
    <w:p w:rsidR="006E40E7" w:rsidRDefault="008D7725">
      <w:pPr>
        <w:pStyle w:val="ProductList-Offering1SubSection"/>
        <w:outlineLvl w:val="3"/>
      </w:pPr>
      <w:bookmarkStart w:id="89" w:name="_Sec681"/>
      <w:r>
        <w:t>1. Program Kullanılabilirliği</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000000"/>
              <w:bottom w:val="dashed" w:sz="4" w:space="0" w:color="BFBFBF"/>
              <w:right w:val="single" w:sz="6" w:space="0" w:color="FFFFFF"/>
            </w:tcBorders>
          </w:tcPr>
          <w:p w:rsidR="006E40E7" w:rsidRDefault="008D772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lastRenderedPageBreak/>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dashed" w:sz="4" w:space="0" w:color="BFBFBF"/>
              <w:right w:val="single" w:sz="6" w:space="0" w:color="FFFFFF"/>
            </w:tcBorders>
          </w:tcPr>
          <w:p w:rsidR="006E40E7" w:rsidRDefault="008D7725">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40E7" w:rsidRDefault="006E40E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000000"/>
              <w:bottom w:val="none" w:sz="4" w:space="0" w:color="BFBFBF"/>
              <w:right w:val="single" w:sz="6" w:space="0" w:color="FFFFFF"/>
            </w:tcBorders>
          </w:tcPr>
          <w:p w:rsidR="006E40E7" w:rsidRDefault="008D7725">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E40E7" w:rsidRDefault="008D772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E40E7" w:rsidRDefault="006E40E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90" w:name="_Sec736"/>
      <w:r>
        <w:t>2. Ürün Şartları</w:t>
      </w:r>
      <w:bookmarkEnd w:id="90"/>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Project Professional 2016</w:t>
      </w:r>
    </w:p>
    <w:p w:rsidR="006E40E7" w:rsidRDefault="008D7725">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6E40E7" w:rsidRDefault="006E40E7">
      <w:pPr>
        <w:pStyle w:val="ProductList-Body"/>
      </w:pPr>
    </w:p>
    <w:p w:rsidR="006E40E7" w:rsidRDefault="008D7725">
      <w:pPr>
        <w:pStyle w:val="ProductList-ClauseHeading"/>
        <w:outlineLvl w:val="4"/>
      </w:pPr>
      <w:r>
        <w:t>2.2 Evden Çalışma</w:t>
      </w:r>
    </w:p>
    <w:p w:rsidR="006E40E7" w:rsidRDefault="008D7725">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6E40E7" w:rsidRDefault="006E40E7">
      <w:pPr>
        <w:pStyle w:val="ProductList-Body"/>
      </w:pPr>
    </w:p>
    <w:p w:rsidR="006E40E7" w:rsidRDefault="008D7725">
      <w:pPr>
        <w:pStyle w:val="ProductList-ClauseHeading"/>
        <w:outlineLvl w:val="4"/>
      </w:pPr>
      <w:r>
        <w:t>2.3 Platformdan Bağımsız</w:t>
      </w:r>
    </w:p>
    <w:p w:rsidR="006E40E7" w:rsidRDefault="008D7725">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6E40E7" w:rsidRDefault="006E40E7">
      <w:pPr>
        <w:pStyle w:val="ProductList-Body"/>
      </w:pPr>
    </w:p>
    <w:p w:rsidR="006E40E7" w:rsidRDefault="008D7725">
      <w:pPr>
        <w:pStyle w:val="ProductList-ClauseHeading"/>
        <w:outlineLvl w:val="4"/>
      </w:pPr>
      <w:r>
        <w:t>2.4 Ardıl Sürümler</w:t>
      </w:r>
    </w:p>
    <w:p w:rsidR="006E40E7" w:rsidRDefault="008D7725">
      <w:pPr>
        <w:pStyle w:val="ProductList-Body"/>
      </w:pPr>
      <w:r>
        <w:t>Skype Kurumsal 2016, Lync 2013 için ardıl sürümdür.</w:t>
      </w:r>
    </w:p>
    <w:p w:rsidR="006E40E7" w:rsidRDefault="008D7725">
      <w:pPr>
        <w:pStyle w:val="ProductList-Offering1SubSection"/>
        <w:outlineLvl w:val="3"/>
      </w:pPr>
      <w:bookmarkStart w:id="91" w:name="_Sec791"/>
      <w:r>
        <w:t>3. Kullanım Hakları</w:t>
      </w:r>
      <w:bookmarkEnd w:id="91"/>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Office Home ve Student 2013 RT Ticari Kullanım Hakları</w:t>
      </w:r>
    </w:p>
    <w:p w:rsidR="006E40E7" w:rsidRDefault="008D7725">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6E40E7" w:rsidRDefault="006E40E7">
      <w:pPr>
        <w:pStyle w:val="ProductList-Body"/>
      </w:pPr>
    </w:p>
    <w:p w:rsidR="006E40E7" w:rsidRDefault="008D7725">
      <w:pPr>
        <w:pStyle w:val="ProductList-ClauseHeading"/>
        <w:outlineLvl w:val="4"/>
      </w:pPr>
      <w:r>
        <w:t>3.2 Office Professional Plus 2016 ve Office Standard 2016 – Office Ev ve Öğrenci 2013 RT Ticari Kullanım</w:t>
      </w:r>
    </w:p>
    <w:p w:rsidR="006E40E7" w:rsidRDefault="008D7725">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6E40E7" w:rsidRDefault="008D7725">
      <w:pPr>
        <w:pStyle w:val="ProductList-Offering1SubSection"/>
        <w:outlineLvl w:val="3"/>
      </w:pPr>
      <w:bookmarkStart w:id="92" w:name="_Sec819"/>
      <w:r>
        <w:t>4. Yazılım Güvencesi</w:t>
      </w:r>
      <w:bookmarkEnd w:id="92"/>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4.1 Project Professional 2016</w:t>
      </w:r>
    </w:p>
    <w:p w:rsidR="006E40E7" w:rsidRDefault="008D7725">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6E40E7" w:rsidRDefault="006E40E7">
      <w:pPr>
        <w:pStyle w:val="PURBreadcrumb"/>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93" w:name="_Sec680"/>
      <w:r>
        <w:lastRenderedPageBreak/>
        <w:t>Mac için Office</w:t>
      </w:r>
      <w:bookmarkEnd w:id="93"/>
      <w:r>
        <w:fldChar w:fldCharType="begin"/>
      </w:r>
      <w:r>
        <w:instrText xml:space="preserve"> TC "</w:instrText>
      </w:r>
      <w:bookmarkStart w:id="94" w:name="_Toc446542139"/>
      <w:r>
        <w:instrText>Mac için Office</w:instrText>
      </w:r>
      <w:bookmarkEnd w:id="94"/>
      <w:r>
        <w:instrText>" \l 3</w:instrText>
      </w:r>
      <w:r>
        <w:fldChar w:fldCharType="end"/>
      </w:r>
    </w:p>
    <w:p w:rsidR="006E40E7" w:rsidRDefault="008D7725">
      <w:pPr>
        <w:pStyle w:val="ProductList-Offering1SubSection"/>
        <w:outlineLvl w:val="3"/>
      </w:pPr>
      <w:bookmarkStart w:id="95" w:name="_Sec682"/>
      <w:r>
        <w:t>1. Program Kullanılabilirliği</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96" w:name="_Sec737"/>
      <w:r>
        <w:t>2. Ürün Şartları</w:t>
      </w:r>
      <w:bookmarkEnd w:id="96"/>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Ardıl Sürümler</w:t>
      </w:r>
    </w:p>
    <w:p w:rsidR="006E40E7" w:rsidRDefault="008D7725">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6E40E7" w:rsidRDefault="006E40E7">
      <w:pPr>
        <w:pStyle w:val="ProductList-Body"/>
      </w:pPr>
    </w:p>
    <w:p w:rsidR="006E40E7" w:rsidRDefault="008D7725">
      <w:pPr>
        <w:pStyle w:val="ProductList-ClauseHeading"/>
        <w:outlineLvl w:val="4"/>
      </w:pPr>
      <w:r>
        <w:t>2.2 Evden Çalışma</w:t>
      </w:r>
    </w:p>
    <w:p w:rsidR="006E40E7" w:rsidRDefault="008D7725">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6E40E7" w:rsidRDefault="006E40E7">
      <w:pPr>
        <w:pStyle w:val="ProductList-Body"/>
      </w:pPr>
    </w:p>
    <w:p w:rsidR="006E40E7" w:rsidRDefault="008D7725">
      <w:pPr>
        <w:pStyle w:val="ProductList-ClauseHeading"/>
        <w:outlineLvl w:val="4"/>
      </w:pPr>
      <w:r>
        <w:t>2.3 Platformdan Bağımsız</w:t>
      </w:r>
    </w:p>
    <w:p w:rsidR="006E40E7" w:rsidRDefault="008D7725">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6E40E7" w:rsidRDefault="008D7725">
      <w:pPr>
        <w:pStyle w:val="ProductList-Offering1SubSection"/>
        <w:outlineLvl w:val="3"/>
      </w:pPr>
      <w:bookmarkStart w:id="97" w:name="_Sec792"/>
      <w:r>
        <w:t>3. Kullanım Hakları</w:t>
      </w:r>
      <w:bookmarkEnd w:id="97"/>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Office Ev ve Öğrenci 2013 RT Ticari Kullanım</w:t>
      </w:r>
    </w:p>
    <w:p w:rsidR="006E40E7" w:rsidRDefault="008D7725">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6E40E7" w:rsidRDefault="008D7725">
      <w:pPr>
        <w:pStyle w:val="ProductList-Offering1SubSection"/>
        <w:outlineLvl w:val="3"/>
      </w:pPr>
      <w:bookmarkStart w:id="98" w:name="_Sec821"/>
      <w:r>
        <w:t>4. Yazılım Güvencesi</w:t>
      </w:r>
      <w:bookmarkEnd w:id="98"/>
    </w:p>
    <w:tbl>
      <w:tblPr>
        <w:tblStyle w:val="PURTable"/>
        <w:tblW w:w="0" w:type="dxa"/>
        <w:tblLook w:val="04A0" w:firstRow="1" w:lastRow="0" w:firstColumn="1" w:lastColumn="0" w:noHBand="0" w:noVBand="1"/>
      </w:tblPr>
      <w:tblGrid>
        <w:gridCol w:w="3595"/>
        <w:gridCol w:w="3624"/>
        <w:gridCol w:w="3571"/>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GroupHeading"/>
        <w:outlineLvl w:val="1"/>
      </w:pPr>
      <w:bookmarkStart w:id="99" w:name="_Sec612"/>
      <w:r>
        <w:lastRenderedPageBreak/>
        <w:t>Office Sunucuları</w:t>
      </w:r>
      <w:bookmarkEnd w:id="99"/>
      <w:r>
        <w:fldChar w:fldCharType="begin"/>
      </w:r>
      <w:r>
        <w:instrText xml:space="preserve"> TC "</w:instrText>
      </w:r>
      <w:bookmarkStart w:id="100" w:name="_Toc446542140"/>
      <w:r>
        <w:instrText>Office Sunucuları</w:instrText>
      </w:r>
      <w:bookmarkEnd w:id="100"/>
      <w:r>
        <w:instrText>" \l 2</w:instrText>
      </w:r>
      <w:r>
        <w:fldChar w:fldCharType="end"/>
      </w:r>
    </w:p>
    <w:p w:rsidR="006E40E7" w:rsidRDefault="008D7725">
      <w:pPr>
        <w:pStyle w:val="ProductList-Offering2HeadingNoBorder"/>
        <w:outlineLvl w:val="2"/>
      </w:pPr>
      <w:bookmarkStart w:id="101" w:name="_Sec638"/>
      <w:r>
        <w:t>Exchange Server</w:t>
      </w:r>
      <w:bookmarkEnd w:id="101"/>
      <w:r>
        <w:fldChar w:fldCharType="begin"/>
      </w:r>
      <w:r>
        <w:instrText xml:space="preserve"> TC "</w:instrText>
      </w:r>
      <w:bookmarkStart w:id="102" w:name="_Toc446542141"/>
      <w:r>
        <w:instrText>Exchange Server</w:instrText>
      </w:r>
      <w:bookmarkEnd w:id="102"/>
      <w:r>
        <w:instrText>" \l 3</w:instrText>
      </w:r>
      <w:r>
        <w:fldChar w:fldCharType="end"/>
      </w:r>
    </w:p>
    <w:p w:rsidR="006E40E7" w:rsidRDefault="008D7725">
      <w:pPr>
        <w:pStyle w:val="ProductList-Offering1SubSection"/>
        <w:outlineLvl w:val="3"/>
      </w:pPr>
      <w:bookmarkStart w:id="103" w:name="_Sec683"/>
      <w:r>
        <w:t>1. Program Kullanılabilirliği</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104" w:name="_Sec738"/>
      <w:r>
        <w:t>2. Ürün Şartları</w:t>
      </w:r>
      <w:bookmarkEnd w:id="104"/>
    </w:p>
    <w:tbl>
      <w:tblPr>
        <w:tblStyle w:val="PURTable"/>
        <w:tblW w:w="0" w:type="dxa"/>
        <w:tblLook w:val="04A0" w:firstRow="1" w:lastRow="0" w:firstColumn="1" w:lastColumn="0" w:noHBand="0" w:noVBand="1"/>
      </w:tblPr>
      <w:tblGrid>
        <w:gridCol w:w="3613"/>
        <w:gridCol w:w="3573"/>
        <w:gridCol w:w="3604"/>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105" w:name="_Sec793"/>
      <w:r>
        <w:t>3. Kullanım Hakları</w:t>
      </w:r>
      <w:bookmarkEnd w:id="105"/>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40E7" w:rsidRDefault="008D772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Exchange Online Plan 1 Kullanıcı SL'si</w:t>
            </w:r>
          </w:p>
        </w:tc>
      </w:tr>
      <w:tr w:rsidR="006E40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40E7" w:rsidRDefault="006E40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40E7" w:rsidRDefault="008D7725">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6E40E7" w:rsidRDefault="008D7725">
            <w:pPr>
              <w:pStyle w:val="ProductList-TableBody"/>
            </w:pPr>
            <w:r>
              <w:t>Exchange Online Plan 2 Kullanıcı SL'si</w:t>
            </w:r>
          </w:p>
        </w:tc>
      </w:tr>
      <w:tr w:rsidR="006E40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40E7" w:rsidRDefault="006E40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40E7" w:rsidRDefault="008D7725">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6E40E7" w:rsidRDefault="008D7725">
            <w:pPr>
              <w:pStyle w:val="ProductList-TableBody"/>
            </w:pPr>
            <w:r>
              <w:t>Exchange Online Plan 2G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SubClauseHeading"/>
        <w:outlineLvl w:val="5"/>
      </w:pPr>
      <w:r>
        <w:t>3.1.1 Exchange Kurumsal CAL ile İlişkili Ek İşlevsellik</w:t>
      </w:r>
    </w:p>
    <w:p w:rsidR="006E40E7" w:rsidRDefault="008D7725">
      <w:pPr>
        <w:pStyle w:val="ProductList-BodyIndented"/>
      </w:pPr>
      <w:r>
        <w:t>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40E7" w:rsidRDefault="008D772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Exchange Online Plan 2 Kullanıcı SL'si</w:t>
            </w:r>
          </w:p>
        </w:tc>
      </w:tr>
      <w:tr w:rsidR="006E40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40E7" w:rsidRDefault="006E40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40E7" w:rsidRDefault="008D7725">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6E40E7" w:rsidRDefault="008D7725">
            <w:pPr>
              <w:pStyle w:val="ProductList-TableBody"/>
            </w:pPr>
            <w:r>
              <w:t>Exchange Online Plan 2G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Indented"/>
      </w:pPr>
    </w:p>
    <w:p w:rsidR="006E40E7" w:rsidRDefault="008D7725">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6E40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8D7725">
      <w:pPr>
        <w:pStyle w:val="ProductList-Offering1SubSection"/>
        <w:outlineLvl w:val="3"/>
      </w:pPr>
      <w:bookmarkStart w:id="106" w:name="_Sec824"/>
      <w:r>
        <w:t>4. Yazılım Güvencesi</w:t>
      </w:r>
      <w:bookmarkEnd w:id="106"/>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4.1 Exchange Enterprise CAL with Services 2016 Ek Hüküm ve Koşulları</w:t>
      </w:r>
    </w:p>
    <w:p w:rsidR="006E40E7" w:rsidRDefault="008D7725">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dâhil edilen Çevrimiçi Hizmetlerin satın alınmasında ve kullanılmasında </w:t>
      </w:r>
      <w:hyperlink r:id="rId49">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6E40E7" w:rsidRDefault="006E40E7">
      <w:pPr>
        <w:pStyle w:val="PURBreadcrumb"/>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46542142"/>
      <w:r>
        <w:instrText>Project Server</w:instrText>
      </w:r>
      <w:bookmarkEnd w:id="108"/>
      <w:r>
        <w:instrText>" \l 3</w:instrText>
      </w:r>
      <w:r>
        <w:fldChar w:fldCharType="end"/>
      </w:r>
    </w:p>
    <w:p w:rsidR="006E40E7" w:rsidRDefault="008D7725">
      <w:pPr>
        <w:pStyle w:val="ProductList-Offering1SubSection"/>
        <w:outlineLvl w:val="3"/>
      </w:pPr>
      <w:bookmarkStart w:id="109" w:name="_Sec684"/>
      <w:r>
        <w:t>1. Program Kullanılabilirliği</w:t>
      </w:r>
      <w:bookmarkEnd w:id="109"/>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Project Server 2013 CAL</w:t>
            </w:r>
            <w:r>
              <w:fldChar w:fldCharType="begin"/>
            </w:r>
            <w:r>
              <w:instrText xml:space="preserve"> XE "Project Server 2013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110" w:name="_Sec739"/>
      <w:r>
        <w:t>2. Ürün Şartları</w:t>
      </w:r>
      <w:bookmarkEnd w:id="110"/>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111" w:name="_Sec795"/>
      <w:r>
        <w:t>3. Kullanım Hakları</w:t>
      </w:r>
      <w:bookmarkEnd w:id="111"/>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8"/>
        <w:gridCol w:w="3601"/>
        <w:gridCol w:w="3601"/>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Project Lite</w:t>
            </w:r>
            <w:r>
              <w:fldChar w:fldCharType="begin"/>
            </w:r>
            <w:r>
              <w:instrText xml:space="preserve"> XE "Project Lite" </w:instrText>
            </w:r>
            <w:r>
              <w:fldChar w:fldCharType="end"/>
            </w:r>
            <w:r>
              <w:t xml:space="preserve">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Project Online</w:t>
            </w:r>
            <w:r>
              <w:fldChar w:fldCharType="begin"/>
            </w:r>
            <w:r>
              <w:instrText xml:space="preserve"> XE "Project Online"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6E40E7" w:rsidRDefault="008D7725">
            <w:pPr>
              <w:pStyle w:val="ProductList-TableBody"/>
            </w:pPr>
            <w:r>
              <w:t>Office 365 için Project Pro</w:t>
            </w:r>
            <w:r>
              <w:fldChar w:fldCharType="begin"/>
            </w:r>
            <w:r>
              <w:instrText xml:space="preserve"> XE "Office 365 için Project Pro" </w:instrText>
            </w:r>
            <w:r>
              <w:fldChar w:fldCharType="end"/>
            </w:r>
            <w:r>
              <w:t xml:space="preserve"> Kullanıcı SL'si</w:t>
            </w:r>
          </w:p>
        </w:tc>
      </w:tr>
    </w:tbl>
    <w:p w:rsidR="006E40E7" w:rsidRDefault="006E40E7">
      <w:pPr>
        <w:pStyle w:val="ProductList-Body"/>
      </w:pPr>
    </w:p>
    <w:p w:rsidR="006E40E7" w:rsidRDefault="008D7725">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6E40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8D7725">
      <w:pPr>
        <w:pStyle w:val="ProductList-Offering1SubSection"/>
        <w:outlineLvl w:val="3"/>
      </w:pPr>
      <w:bookmarkStart w:id="112" w:name="_Sec822"/>
      <w:r>
        <w:t>4. Yazılım Güvencesi</w:t>
      </w:r>
      <w:bookmarkEnd w:id="112"/>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113" w:name="_Sec640"/>
      <w:r>
        <w:t>SharePoint Server</w:t>
      </w:r>
      <w:bookmarkEnd w:id="113"/>
      <w:r>
        <w:fldChar w:fldCharType="begin"/>
      </w:r>
      <w:r>
        <w:instrText xml:space="preserve"> TC "</w:instrText>
      </w:r>
      <w:bookmarkStart w:id="114" w:name="_Toc446542143"/>
      <w:r>
        <w:instrText>SharePoint Server</w:instrText>
      </w:r>
      <w:bookmarkEnd w:id="114"/>
      <w:r>
        <w:instrText>" \l 3</w:instrText>
      </w:r>
      <w:r>
        <w:fldChar w:fldCharType="end"/>
      </w:r>
    </w:p>
    <w:p w:rsidR="006E40E7" w:rsidRDefault="008D7725">
      <w:pPr>
        <w:pStyle w:val="ProductList-Offering1SubSection"/>
        <w:outlineLvl w:val="3"/>
      </w:pPr>
      <w:bookmarkStart w:id="115" w:name="_Sec685"/>
      <w:r>
        <w:t>1. Program Kullanılabilirliği</w:t>
      </w:r>
      <w:bookmarkEnd w:id="115"/>
    </w:p>
    <w:tbl>
      <w:tblPr>
        <w:tblStyle w:val="PURTable"/>
        <w:tblW w:w="0" w:type="dxa"/>
        <w:tblLook w:val="04A0" w:firstRow="1" w:lastRow="0" w:firstColumn="1" w:lastColumn="0" w:noHBand="0" w:noVBand="1"/>
      </w:tblPr>
      <w:tblGrid>
        <w:gridCol w:w="4028"/>
        <w:gridCol w:w="615"/>
        <w:gridCol w:w="607"/>
        <w:gridCol w:w="612"/>
        <w:gridCol w:w="607"/>
        <w:gridCol w:w="607"/>
        <w:gridCol w:w="611"/>
        <w:gridCol w:w="615"/>
        <w:gridCol w:w="634"/>
        <w:gridCol w:w="620"/>
        <w:gridCol w:w="613"/>
        <w:gridCol w:w="615"/>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SharePoint Server 2013 Standard CAL</w:t>
            </w:r>
            <w:r>
              <w:fldChar w:fldCharType="begin"/>
            </w:r>
            <w:r>
              <w:instrText xml:space="preserve"> XE "SharePoint Server 2013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 xml:space="preserve">SharePoint Server 2013 Kurumsal CAL </w:t>
            </w:r>
            <w:r>
              <w:fldChar w:fldCharType="begin"/>
            </w:r>
            <w:r>
              <w:instrText xml:space="preserve"> XE "SharePoint Server 2013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116" w:name="_Sec740"/>
      <w:r>
        <w:t>2. Ürün Şartları</w:t>
      </w:r>
      <w:bookmarkEnd w:id="116"/>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2010</w:t>
            </w:r>
            <w:r>
              <w:fldChar w:fldCharType="begin"/>
            </w:r>
            <w:r>
              <w:instrText xml:space="preserve"> XE "SharePoint Server 2010" </w:instrText>
            </w:r>
            <w:r>
              <w:fldChar w:fldCharType="end"/>
            </w:r>
            <w:r>
              <w:t xml:space="preserve"> (4/10),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117" w:name="_Sec798"/>
      <w:r>
        <w:lastRenderedPageBreak/>
        <w:t>3. Kullanım Hakları</w:t>
      </w:r>
      <w:bookmarkEnd w:id="117"/>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3.2 SharePoint Server 2013 Sunucu Yazılımına Erişim</w:t>
      </w:r>
    </w:p>
    <w:tbl>
      <w:tblPr>
        <w:tblStyle w:val="PURTable"/>
        <w:tblW w:w="0" w:type="dxa"/>
        <w:tblLook w:val="04A0" w:firstRow="1" w:lastRow="0" w:firstColumn="1" w:lastColumn="0" w:noHBand="0" w:noVBand="1"/>
      </w:tblPr>
      <w:tblGrid>
        <w:gridCol w:w="3572"/>
        <w:gridCol w:w="3609"/>
        <w:gridCol w:w="360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E40E7" w:rsidRDefault="008D7725">
            <w:pPr>
              <w:pStyle w:val="ProductList-TableBody"/>
            </w:pPr>
            <w:r>
              <w:t>SharePoint Online Plan 2 Kullanıcı SL’si</w:t>
            </w:r>
          </w:p>
        </w:tc>
      </w:tr>
    </w:tbl>
    <w:p w:rsidR="006E40E7" w:rsidRDefault="006E40E7">
      <w:pPr>
        <w:pStyle w:val="ProductList-Body"/>
      </w:pPr>
    </w:p>
    <w:p w:rsidR="006E40E7" w:rsidRDefault="008D7725">
      <w:pPr>
        <w:pStyle w:val="ProductList-SubClauseHeading"/>
        <w:outlineLvl w:val="5"/>
      </w:pPr>
      <w:r>
        <w:t>3.2.1 SharePoint Kurumsal CAL ile İlişkili Ek SharePoint Server İşlevselliği</w:t>
      </w:r>
    </w:p>
    <w:p w:rsidR="006E40E7" w:rsidRDefault="008D7725">
      <w:pPr>
        <w:pStyle w:val="ProductList-BodyIndented"/>
      </w:pPr>
      <w:r>
        <w:t>İş Bağlantı Hizmetleri İş Kolu Web Bölümleri; Office 2013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SharePoint Online Plan 2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Indented"/>
      </w:pPr>
    </w:p>
    <w:p w:rsidR="006E40E7" w:rsidRDefault="008D7725">
      <w:pPr>
        <w:pStyle w:val="ProductList-ClauseHeading"/>
        <w:outlineLvl w:val="4"/>
      </w:pPr>
      <w:r>
        <w:t>3.3 Kamusal Olarak Kullanılabilir İçeriğe Erişen Kullanıcılar için CAL Feragati</w:t>
      </w:r>
    </w:p>
    <w:p w:rsidR="006E40E7" w:rsidRDefault="008D7725">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6E40E7" w:rsidRDefault="006E40E7">
      <w:pPr>
        <w:pStyle w:val="ProductList-Body"/>
      </w:pPr>
    </w:p>
    <w:p w:rsidR="006E40E7" w:rsidRDefault="008D7725">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6E40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8D7725">
      <w:pPr>
        <w:pStyle w:val="ProductList-Offering1SubSection"/>
        <w:outlineLvl w:val="3"/>
      </w:pPr>
      <w:bookmarkStart w:id="118" w:name="_Sec825"/>
      <w:r>
        <w:t>4. Yazılım Güvencesi</w:t>
      </w:r>
      <w:bookmarkEnd w:id="118"/>
    </w:p>
    <w:tbl>
      <w:tblPr>
        <w:tblStyle w:val="PURTable"/>
        <w:tblW w:w="0" w:type="dxa"/>
        <w:tblLook w:val="04A0" w:firstRow="1" w:lastRow="0" w:firstColumn="1" w:lastColumn="0" w:noHBand="0" w:noVBand="1"/>
      </w:tblPr>
      <w:tblGrid>
        <w:gridCol w:w="3607"/>
        <w:gridCol w:w="3599"/>
        <w:gridCol w:w="3584"/>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URBreadcrumb"/>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119" w:name="_Sec641"/>
      <w:r>
        <w:t>Skype Kurumsal Sunucu</w:t>
      </w:r>
      <w:bookmarkEnd w:id="119"/>
      <w:r>
        <w:fldChar w:fldCharType="begin"/>
      </w:r>
      <w:r>
        <w:instrText xml:space="preserve"> TC "</w:instrText>
      </w:r>
      <w:bookmarkStart w:id="120" w:name="_Toc446542144"/>
      <w:r>
        <w:instrText>Skype Kurumsal Sunucu</w:instrText>
      </w:r>
      <w:bookmarkEnd w:id="120"/>
      <w:r>
        <w:instrText>" \l 3</w:instrText>
      </w:r>
      <w:r>
        <w:fldChar w:fldCharType="end"/>
      </w:r>
    </w:p>
    <w:p w:rsidR="006E40E7" w:rsidRDefault="008D7725">
      <w:pPr>
        <w:pStyle w:val="ProductList-Offering1SubSection"/>
        <w:outlineLvl w:val="3"/>
      </w:pPr>
      <w:bookmarkStart w:id="121" w:name="_Sec686"/>
      <w:r>
        <w:t>1. Program Kullanılabilirliği</w:t>
      </w:r>
      <w:bookmarkEnd w:id="121"/>
    </w:p>
    <w:p w:rsidR="006E40E7" w:rsidRDefault="006E40E7">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Skype Kurumsal Sunucu 2015</w:t>
            </w:r>
            <w:r>
              <w:fldChar w:fldCharType="begin"/>
            </w:r>
            <w:r>
              <w:instrText xml:space="preserve"> XE "Skype Kurumsal Sunucu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 xml:space="preserve">Skype Kurumsal Sunucu 2015 Standard CAL </w:t>
            </w:r>
            <w:r>
              <w:fldChar w:fldCharType="begin"/>
            </w:r>
            <w:r>
              <w:instrText xml:space="preserve"> XE "Skype Kurumsal Sunucu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Skype Kurumsal Sunucu 2015 Kurumsal CAL</w:t>
            </w:r>
            <w:r>
              <w:fldChar w:fldCharType="begin"/>
            </w:r>
            <w:r>
              <w:instrText xml:space="preserve"> XE "Skype Kurumsal Sunucu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Skype Kurumsal Sunucu 2015 Plus CAL</w:t>
            </w:r>
            <w:r>
              <w:fldChar w:fldCharType="begin"/>
            </w:r>
            <w:r>
              <w:instrText xml:space="preserve"> XE "Skype Kurumsal Sunucu 2015 Plus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122" w:name="_Sec741"/>
      <w:r>
        <w:t>2. Ürün Şartları</w:t>
      </w:r>
      <w:bookmarkEnd w:id="122"/>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lastRenderedPageBreak/>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123" w:name="_Sec799"/>
      <w:r>
        <w:t>3. Kullanım Hakları</w:t>
      </w:r>
      <w:bookmarkEnd w:id="123"/>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Skype Kurumsal Sunucu 2015 Standard CAL</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Skype Kurumsal Çevrimiçi Sürüm Plan 1 Kullanıcı SL'si</w:t>
            </w:r>
          </w:p>
        </w:tc>
      </w:tr>
      <w:tr w:rsidR="006E40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40E7" w:rsidRDefault="008D7725">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6E40E7" w:rsidRDefault="008D7725">
            <w:pPr>
              <w:pStyle w:val="ProductList-TableBody"/>
            </w:pPr>
            <w:r>
              <w:t>Skype Kurumsal Çevrimiçi Sürüm Plan 2 Kullanıcı SL'si</w:t>
            </w:r>
          </w:p>
        </w:tc>
      </w:tr>
      <w:tr w:rsidR="006E40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40E7" w:rsidRDefault="008D7725">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6E40E7" w:rsidRDefault="008D7725">
            <w:pPr>
              <w:pStyle w:val="ProductList-TableBody"/>
            </w:pPr>
            <w:r>
              <w:t>Skype Kurumsal Çevrimiçi Sürüm Plan 2G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SubClauseHeading"/>
        <w:outlineLvl w:val="5"/>
      </w:pPr>
      <w:r>
        <w:t>3.1.1 Skype Kurumsal Sunucu Kurumsal CAL ile İlişkili Ek İşlevsellik</w:t>
      </w:r>
    </w:p>
    <w:p w:rsidR="006E40E7" w:rsidRDefault="008D7725">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6"/>
        <w:gridCol w:w="3477"/>
        <w:gridCol w:w="350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Skype Kurumsal Sunucu 2015 Kurumsal CAL</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Skype Kurumsal Çevrimiçi Sürüm Plan 2 Kullanıcı SL'si</w:t>
            </w:r>
          </w:p>
        </w:tc>
      </w:tr>
      <w:tr w:rsidR="006E40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40E7" w:rsidRDefault="008D7725">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6E40E7" w:rsidRDefault="008D7725">
            <w:pPr>
              <w:pStyle w:val="ProductList-TableBody"/>
            </w:pPr>
            <w:r>
              <w:t>Skype Kurumsal Çevrimiçi Sürüm Plan 2G Kullanıcı SL'si</w:t>
            </w:r>
          </w:p>
        </w:tc>
      </w:tr>
      <w:tr w:rsidR="006E40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40E7" w:rsidRDefault="008D7725">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6E40E7" w:rsidRDefault="008D7725">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Indented"/>
      </w:pPr>
    </w:p>
    <w:p w:rsidR="006E40E7" w:rsidRDefault="008D7725">
      <w:pPr>
        <w:pStyle w:val="ProductList-SubClauseHeading"/>
        <w:outlineLvl w:val="5"/>
      </w:pPr>
      <w:r>
        <w:t>3.1.2 Skype Kurumsal sunucu Plus CAL ile İlişkili Ek İşlevsellik</w:t>
      </w:r>
    </w:p>
    <w:p w:rsidR="006E40E7" w:rsidRDefault="008D7725">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6"/>
        <w:gridCol w:w="3487"/>
        <w:gridCol w:w="348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Skype Kurumsal Sunucu 2015 Plus CAL</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 xml:space="preserve">CAL Eşdeğer Lisansı (bkz. </w:t>
            </w:r>
            <w:hyperlink w:anchor="_Sec591">
              <w:r>
                <w:rPr>
                  <w:color w:val="00467F"/>
                  <w:u w:val="single"/>
                </w:rPr>
                <w:t>Ek A</w:t>
              </w:r>
            </w:hyperlink>
            <w:r>
              <w:t>)</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6E40E7" w:rsidRDefault="008D7725">
            <w:pPr>
              <w:pStyle w:val="ProductList-TableBody"/>
            </w:pPr>
            <w:r>
              <w:t>Skype Kurumsal Plus CAL Kullanıcı SL'si</w:t>
            </w:r>
          </w:p>
        </w:tc>
      </w:tr>
    </w:tbl>
    <w:p w:rsidR="006E40E7" w:rsidRDefault="006E40E7">
      <w:pPr>
        <w:pStyle w:val="ProductList-BodyIndented"/>
      </w:pPr>
    </w:p>
    <w:p w:rsidR="006E40E7" w:rsidRDefault="008D7725">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Sesli/Görüntülü Konferans Sunucusu Rolü</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Yönetici Rolü</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Ara Sunucu Rolü</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Skype Kurumsal Sunucu 2015 Denetim Masası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Lync Server 2013 Grup Sohbet Yönetim Aracı</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PowerShell Ek Bileşeni</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Dayanıklı Şube Gereci</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Video Birlikte Çalışma Sunucu Rolü</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8D7725">
      <w:pPr>
        <w:pStyle w:val="ProductList-Offering1SubSection"/>
        <w:outlineLvl w:val="3"/>
      </w:pPr>
      <w:bookmarkStart w:id="124" w:name="_Sec820"/>
      <w:r>
        <w:t>4. Yazılım Güvencesi</w:t>
      </w:r>
      <w:bookmarkEnd w:id="124"/>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URBreadcrumb"/>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NoBorder"/>
        <w:outlineLvl w:val="1"/>
      </w:pPr>
      <w:bookmarkStart w:id="125" w:name="_Sec883"/>
      <w:r>
        <w:t>R Server</w:t>
      </w:r>
      <w:bookmarkEnd w:id="125"/>
      <w:r>
        <w:fldChar w:fldCharType="begin"/>
      </w:r>
      <w:r>
        <w:instrText xml:space="preserve"> TC "</w:instrText>
      </w:r>
      <w:bookmarkStart w:id="126" w:name="_Toc446542145"/>
      <w:r>
        <w:instrText>R Server</w:instrText>
      </w:r>
      <w:bookmarkEnd w:id="126"/>
      <w:r>
        <w:instrText xml:space="preserve"> " \l 2</w:instrText>
      </w:r>
      <w:r>
        <w:fldChar w:fldCharType="end"/>
      </w:r>
    </w:p>
    <w:p w:rsidR="006E40E7" w:rsidRDefault="008D7725">
      <w:pPr>
        <w:pStyle w:val="ProductList-Offering1SubSection"/>
        <w:outlineLvl w:val="2"/>
      </w:pPr>
      <w:bookmarkStart w:id="127" w:name="_Sec884"/>
      <w:r>
        <w:t>1. Program Kullanılabilirliği</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E40E7" w:rsidRDefault="008D7725">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none" w:sz="4" w:space="0" w:color="FFFFFF"/>
              <w:left w:val="none" w:sz="4" w:space="0" w:color="FFFFFF"/>
              <w:bottom w:val="dashed" w:sz="4" w:space="0" w:color="BFBFBF"/>
              <w:right w:val="none" w:sz="4" w:space="0" w:color="FFFFFF"/>
            </w:tcBorders>
          </w:tcPr>
          <w:p w:rsidR="006E40E7" w:rsidRDefault="008D7725">
            <w:pPr>
              <w:pStyle w:val="ProductList-TableBody"/>
            </w:pPr>
            <w:r>
              <w:t>Hadoop on Red Hat için R Server 2016</w:t>
            </w:r>
            <w:r>
              <w:fldChar w:fldCharType="begin"/>
            </w:r>
            <w:r>
              <w:instrText xml:space="preserve"> XE "Hadoop on Red Hat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E40E7" w:rsidRDefault="008D772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E40E7" w:rsidRDefault="006E40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pPr>
            <w:r>
              <w:rPr>
                <w:color w:val="000000"/>
              </w:rPr>
              <w:t>Red Hat Linux için R Server 2016</w:t>
            </w:r>
            <w:r>
              <w:fldChar w:fldCharType="begin"/>
            </w:r>
            <w:r>
              <w:instrText xml:space="preserve"> XE "Red Hat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E40E7" w:rsidRDefault="006E40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pPr>
            <w:r>
              <w:t>SUSE Linux için R Server 2016</w:t>
            </w:r>
            <w:r>
              <w:fldChar w:fldCharType="begin"/>
            </w:r>
            <w:r>
              <w:instrText xml:space="preserve"> XE "SUSE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E40E7" w:rsidRDefault="006E40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E40E7" w:rsidRDefault="006E40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2"/>
      </w:pPr>
      <w:bookmarkStart w:id="128" w:name="_Sec885"/>
      <w:r>
        <w:lastRenderedPageBreak/>
        <w:t>2. Ürün Şartları</w:t>
      </w:r>
      <w:bookmarkEnd w:id="128"/>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Ek B</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2"/>
      </w:pPr>
      <w:bookmarkStart w:id="129" w:name="_Sec886"/>
      <w:r>
        <w:t>3. Kullanım Hakları</w:t>
      </w:r>
      <w:bookmarkEnd w:id="129"/>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52">
              <w:r>
                <w:rPr>
                  <w:color w:val="00467F"/>
                  <w:u w:val="single"/>
                </w:rPr>
                <w:t>Evrensel</w:t>
              </w:r>
            </w:hyperlink>
            <w:r>
              <w:t xml:space="preserve">; </w:t>
            </w:r>
            <w:hyperlink w:anchor="_Sec543">
              <w:r>
                <w:rPr>
                  <w:color w:val="00467F"/>
                  <w:u w:val="single"/>
                </w:rPr>
                <w:t xml:space="preserve">Çekirdek Başına </w:t>
              </w:r>
            </w:hyperlink>
            <w:r>
              <w:t xml:space="preserve">– Red Hat Linux ve SUSE Linux basımları, </w:t>
            </w:r>
            <w:hyperlink w:anchor="_Sec545">
              <w:r>
                <w:rPr>
                  <w:color w:val="00467F"/>
                  <w:u w:val="single"/>
                </w:rPr>
                <w:t xml:space="preserve">Özel Sunucular </w:t>
              </w:r>
            </w:hyperlink>
            <w:r>
              <w:t>– Hadoop on Red Hat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3.1 Hadoop on Red Hat için R Server 2016 ve Teradata DB için R Server</w:t>
      </w:r>
    </w:p>
    <w:p w:rsidR="006E40E7" w:rsidRDefault="008D7725">
      <w:pPr>
        <w:pStyle w:val="ProductList-Body"/>
      </w:pPr>
      <w:r>
        <w:t xml:space="preserve">Hadoop on Red Hat için R Server 2016 ve Teradata DB için R Server 2016'ya ilişkin her Sunucu Lisansı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en fazla 16 çekirdeği kapsar.</w:t>
      </w:r>
    </w:p>
    <w:p w:rsidR="006E40E7" w:rsidRDefault="008D7725">
      <w:pPr>
        <w:pStyle w:val="ProductList-Offering1SubSection"/>
        <w:outlineLvl w:val="2"/>
      </w:pPr>
      <w:bookmarkStart w:id="130" w:name="_Sec887"/>
      <w:r>
        <w:t>4. Yazılım Güvencesi</w:t>
      </w:r>
      <w:bookmarkEnd w:id="130"/>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URBreadcrumb"/>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NoBorder"/>
        <w:outlineLvl w:val="1"/>
      </w:pPr>
      <w:bookmarkStart w:id="131" w:name="_Sec614"/>
      <w:r>
        <w:t>SQL Server</w:t>
      </w:r>
      <w:bookmarkEnd w:id="131"/>
      <w:r>
        <w:fldChar w:fldCharType="begin"/>
      </w:r>
      <w:r>
        <w:instrText xml:space="preserve"> TC "</w:instrText>
      </w:r>
      <w:bookmarkStart w:id="132" w:name="_Toc446542146"/>
      <w:r>
        <w:instrText>SQL Server</w:instrText>
      </w:r>
      <w:bookmarkEnd w:id="132"/>
      <w:r>
        <w:instrText>" \l 2</w:instrText>
      </w:r>
      <w:r>
        <w:fldChar w:fldCharType="end"/>
      </w:r>
    </w:p>
    <w:p w:rsidR="006E40E7" w:rsidRDefault="008D7725">
      <w:pPr>
        <w:pStyle w:val="ProductList-Offering1SubSection"/>
        <w:outlineLvl w:val="2"/>
      </w:pPr>
      <w:bookmarkStart w:id="133" w:name="_Sec688"/>
      <w:r>
        <w:t>1. Program Kullanılabilirliği</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SQL Server 2014 Standard Core</w:t>
            </w:r>
            <w:r>
              <w:fldChar w:fldCharType="begin"/>
            </w:r>
            <w:r>
              <w:instrText xml:space="preserve"> XE "SQL Server 2014 Standard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SQL Server 2014 Enterprise Core</w:t>
            </w:r>
            <w:r>
              <w:fldChar w:fldCharType="begin"/>
            </w:r>
            <w:r>
              <w:instrText xml:space="preserve"> XE "SQL Server 2014 Enterprise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sidR="00A1249E">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SQL Server Paralel Veri Ambarı</w:t>
            </w:r>
            <w:r>
              <w:fldChar w:fldCharType="begin"/>
            </w:r>
            <w:r>
              <w:instrText xml:space="preserve"> XE "SQL Server Paralel Veri Ambarı"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SQL Server 2012 Paralel Veri Ambarı Geliştirici</w:t>
            </w:r>
            <w:r>
              <w:fldChar w:fldCharType="begin"/>
            </w:r>
            <w:r>
              <w:instrText xml:space="preserve"> XE "SQL Server 2012 Paralel Veri Ambarı Geliştirici"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2"/>
      </w:pPr>
      <w:bookmarkStart w:id="135" w:name="_Sec743"/>
      <w:r>
        <w:t>2. Ürün Şartları</w:t>
      </w:r>
      <w:bookmarkEnd w:id="135"/>
    </w:p>
    <w:tbl>
      <w:tblPr>
        <w:tblStyle w:val="PURTable"/>
        <w:tblW w:w="0" w:type="dxa"/>
        <w:tblLook w:val="04A0" w:firstRow="1" w:lastRow="0" w:firstColumn="1" w:lastColumn="0" w:noHBand="0" w:noVBand="1"/>
      </w:tblPr>
      <w:tblGrid>
        <w:gridCol w:w="3618"/>
        <w:gridCol w:w="3577"/>
        <w:gridCol w:w="359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2012</w:t>
            </w:r>
            <w:r>
              <w:fldChar w:fldCharType="begin"/>
            </w:r>
            <w:r>
              <w:instrText xml:space="preserve"> XE "SQL Server 2012" </w:instrText>
            </w:r>
            <w:r>
              <w:fldChar w:fldCharType="end"/>
            </w:r>
            <w:r>
              <w:t xml:space="preserve"> (4/12) –Tümü (Paralel Veri Ambarı hariç), SQL Server 2008 R2</w:t>
            </w:r>
            <w:r>
              <w:fldChar w:fldCharType="begin"/>
            </w:r>
            <w:r>
              <w:instrText xml:space="preserve"> XE "SQL Server 2008 R2" </w:instrText>
            </w:r>
            <w:r>
              <w:fldChar w:fldCharType="end"/>
            </w:r>
            <w:r>
              <w:t xml:space="preserve"> (6/08) – Paralel Veri Ambarı</w:t>
            </w:r>
          </w:p>
        </w:tc>
        <w:tc>
          <w:tcPr>
            <w:tcW w:w="4040" w:type="dxa"/>
            <w:tcBorders>
              <w:top w:val="single" w:sz="12"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 Tüm basımlar (Geliştirici hariç), Uygulama – Geliştirici</w:t>
            </w:r>
          </w:p>
        </w:tc>
        <w:tc>
          <w:tcPr>
            <w:tcW w:w="4040" w:type="dxa"/>
            <w:tcBorders>
              <w:top w:val="single" w:sz="12"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Paralel Veri Ambarı, Standard, Business Intelligence, Workgroup veya Small Business ya da 2008 R2 Datacenter için Kurumsal Core; Workgroup veya Small Business için Standard; Standard, Workgroup veya Small Business için Business Intelligence</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2.1 SQL Server 2014 Enterprise</w:t>
      </w:r>
    </w:p>
    <w:p w:rsidR="006E40E7" w:rsidRDefault="008D7725">
      <w:pPr>
        <w:pStyle w:val="ProductList-Body"/>
      </w:pPr>
      <w:r>
        <w:t>SQL Server 2014 Kurumsal</w:t>
      </w:r>
      <w:r>
        <w:fldChar w:fldCharType="begin"/>
      </w:r>
      <w:r>
        <w:instrText xml:space="preserve"> XE "SQL Server 2014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2014 sürümüne yükseltme yapan mevcut YG müşterileri, Lisans Koşulları için </w:t>
      </w:r>
      <w:hyperlink r:id="rId53">
        <w:r>
          <w:rPr>
            <w:color w:val="00467F"/>
            <w:u w:val="single"/>
          </w:rPr>
          <w:t>http://go.microsoft.com/?linkid=9839206</w:t>
        </w:r>
      </w:hyperlink>
      <w:r>
        <w:t xml:space="preserve"> adresindeki Nisan 2014 Ürün Kullanım Haklarına bakmalıdır.</w:t>
      </w:r>
    </w:p>
    <w:p w:rsidR="006E40E7" w:rsidRDefault="006E40E7">
      <w:pPr>
        <w:pStyle w:val="ProductList-Body"/>
      </w:pPr>
    </w:p>
    <w:p w:rsidR="006E40E7" w:rsidRDefault="008D7725">
      <w:pPr>
        <w:pStyle w:val="ProductList-ClauseHeading"/>
        <w:outlineLvl w:val="3"/>
      </w:pPr>
      <w:r>
        <w:t>Oracle Java olmaksızın 2.2 SQL Server Paralel Veri Ambarı İsteğe Bağlı Yapı</w:t>
      </w:r>
    </w:p>
    <w:p w:rsidR="006E40E7" w:rsidRDefault="008D7725">
      <w:pPr>
        <w:pStyle w:val="ProductList-Body"/>
      </w:pPr>
      <w:r>
        <w:t>Gereç Güncelleştirme 1 (AU 1) kullanıma sunulduktan sonra SQL Server Paralel Veri Ambarı</w:t>
      </w:r>
      <w:r>
        <w:fldChar w:fldCharType="begin"/>
      </w:r>
      <w:r>
        <w:instrText xml:space="preserve"> XE "SQL Server Paralel Veri Ambarı" </w:instrText>
      </w:r>
      <w:r>
        <w:fldChar w:fldCharType="end"/>
      </w:r>
      <w:r>
        <w:t xml:space="preserve"> (PDW) için yeni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alan müşteriler, istek üzerine, Oracle Java olmaksızın Oracle Java ürün yapısı alabilirler. Daha fazla bilgi için bkz. </w:t>
      </w:r>
      <w:hyperlink r:id="rId54">
        <w:r>
          <w:rPr>
            <w:color w:val="00467F"/>
            <w:u w:val="single"/>
          </w:rPr>
          <w:t>http://www.microsoft.com/en-us/sqlserver/solutions-technologies/data-warehousing/pdw.aspx</w:t>
        </w:r>
      </w:hyperlink>
      <w:r>
        <w:t>.</w:t>
      </w:r>
    </w:p>
    <w:p w:rsidR="006E40E7" w:rsidRDefault="006E40E7">
      <w:pPr>
        <w:pStyle w:val="ProductList-Body"/>
      </w:pPr>
    </w:p>
    <w:p w:rsidR="006E40E7" w:rsidRDefault="008D7725">
      <w:pPr>
        <w:pStyle w:val="ProductList-ClauseHeading"/>
        <w:outlineLvl w:val="3"/>
      </w:pPr>
      <w:r>
        <w:t>2.3 SQL Server Paralel Veri Ambarı</w:t>
      </w:r>
    </w:p>
    <w:p w:rsidR="006E40E7" w:rsidRDefault="008D7725">
      <w:pPr>
        <w:pStyle w:val="ProductList-Body"/>
      </w:pPr>
      <w:r>
        <w:t xml:space="preserve">SQL Server Paralel Veri Ambarı yazılımı sürümlü değildir; ancak, müşteriler yalnızca YG kapsamlarının süresi boyunca kullanıma sunulan yazılım yapılarını kullanmaya hak kazanırlar. </w:t>
      </w:r>
    </w:p>
    <w:p w:rsidR="006E40E7" w:rsidRDefault="008D7725">
      <w:pPr>
        <w:pStyle w:val="ProductList-Offering1SubSection"/>
        <w:outlineLvl w:val="2"/>
      </w:pPr>
      <w:bookmarkStart w:id="136" w:name="_Sec794"/>
      <w:r>
        <w:t>3. Kullanım Hakları</w:t>
      </w:r>
      <w:bookmarkEnd w:id="136"/>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ve Business Intelligence </w:t>
            </w:r>
            <w:hyperlink w:anchor="_Sec543">
              <w:r>
                <w:rPr>
                  <w:color w:val="00467F"/>
                  <w:u w:val="single"/>
                </w:rPr>
                <w:t xml:space="preserve">Çekirdek Başına </w:t>
              </w:r>
            </w:hyperlink>
            <w:r>
              <w:t xml:space="preserve">– Standard Core, Enterprise Core ve Paralel Veri Ambarı, </w:t>
            </w:r>
            <w:hyperlink w:anchor="_Sec546">
              <w:r>
                <w:rPr>
                  <w:color w:val="00467F"/>
                  <w:u w:val="single"/>
                </w:rPr>
                <w:t>Geliştirici Araçları</w:t>
              </w:r>
            </w:hyperlink>
            <w:r>
              <w:t xml:space="preserve"> – Geliştirici ve Paralel Veri Ambarı Geliştirici</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 (Geliştirici sürümleri hariç)</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E40E7" w:rsidRDefault="008D772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3.2 SQL Server’ın Önceki Sürümlerinin Otomatik Güncelleştirme Bildirimi</w:t>
      </w:r>
    </w:p>
    <w:p w:rsidR="006E40E7" w:rsidRDefault="008D7725">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dâhil) bu güncelleştirmeleri onaylamış olursunuz.</w:t>
      </w:r>
    </w:p>
    <w:p w:rsidR="006E40E7" w:rsidRDefault="006E40E7">
      <w:pPr>
        <w:pStyle w:val="ProductList-Body"/>
      </w:pPr>
    </w:p>
    <w:p w:rsidR="006E40E7" w:rsidRDefault="008D7725">
      <w:pPr>
        <w:pStyle w:val="ProductList-ClauseHeading"/>
        <w:outlineLvl w:val="3"/>
      </w:pPr>
      <w:r>
        <w:t>3.3 Business Intelligence ve Standard Basımların Çalışan Örnekleri</w:t>
      </w:r>
    </w:p>
    <w:p w:rsidR="006E40E7" w:rsidRDefault="008D7725">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6E40E7" w:rsidRDefault="006E40E7">
      <w:pPr>
        <w:pStyle w:val="ProductList-Body"/>
      </w:pPr>
    </w:p>
    <w:p w:rsidR="006E40E7" w:rsidRDefault="008D7725">
      <w:pPr>
        <w:pStyle w:val="ProductList-ClauseHeading"/>
        <w:outlineLvl w:val="3"/>
      </w:pPr>
      <w:r>
        <w:t>3.4 SQL Server Business Intelligence (2012 and 2014): Toplu İşler için CAL Feragati</w:t>
      </w:r>
    </w:p>
    <w:p w:rsidR="006E40E7" w:rsidRDefault="008D7725">
      <w:pPr>
        <w:pStyle w:val="ProductList-Body"/>
      </w:pPr>
      <w:r>
        <w:t xml:space="preserve">Müşteri, yalnızca bir işlem grubu oluşturma süreci aracılığıyla sunucu yazılımının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Örneklerine</w:t>
      </w:r>
      <w:r>
        <w:fldChar w:fldCharType="end"/>
      </w:r>
      <w:r>
        <w:t xml:space="preserve"> erişen herhangi bir kullanıcı veya cihaz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CAL'lere</w:t>
      </w:r>
      <w:r>
        <w:fldChar w:fldCharType="end"/>
      </w:r>
      <w:r>
        <w:t xml:space="preserve"> ihtiyaç duymaz. “İşlem Grubu Oluşturma”, bir grup görevin hepsinin aynı zamanda işlem görmek üzere farklı zamanlarda oluşmasına olanak veren bir aktivitedir.</w:t>
      </w:r>
    </w:p>
    <w:p w:rsidR="006E40E7" w:rsidRDefault="006E40E7">
      <w:pPr>
        <w:pStyle w:val="ProductList-Body"/>
      </w:pPr>
    </w:p>
    <w:p w:rsidR="006E40E7" w:rsidRDefault="008D7725">
      <w:pPr>
        <w:pStyle w:val="ProductList-ClauseHeading"/>
        <w:outlineLvl w:val="3"/>
      </w:pPr>
      <w:r>
        <w:t>3.5 Paralel Veri Ambarı (PDW) için Yük Devretme Sunucuları</w:t>
      </w:r>
    </w:p>
    <w:p w:rsidR="006E40E7" w:rsidRDefault="008D7725">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6E40E7" w:rsidRDefault="006E40E7">
      <w:pPr>
        <w:pStyle w:val="ProductList-Body"/>
      </w:pPr>
    </w:p>
    <w:p w:rsidR="006E40E7" w:rsidRDefault="008D7725">
      <w:pPr>
        <w:pStyle w:val="ProductList-ClauseHeading"/>
        <w:outlineLvl w:val="3"/>
      </w:pPr>
      <w:r>
        <w:t>3.6 SQL Server 2014 Geliştirici Basımı: Gösteri için Kullanım</w:t>
      </w:r>
    </w:p>
    <w:p w:rsidR="006E40E7" w:rsidRDefault="008D7725">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ek olarak, Müşterinin iç ağına erişimi olan herhangi bir kişi, Müşterinin programlarının yazılımla birlikte kullanımını göstermek üzere yazılımın kopyalarını kurup kullanabilir.</w:t>
      </w:r>
    </w:p>
    <w:p w:rsidR="006E40E7" w:rsidRDefault="006E40E7">
      <w:pPr>
        <w:pStyle w:val="ProductList-Body"/>
      </w:pPr>
    </w:p>
    <w:p w:rsidR="006E40E7" w:rsidRDefault="008D7725">
      <w:pPr>
        <w:pStyle w:val="ProductList-ClauseHeading"/>
        <w:outlineLvl w:val="3"/>
      </w:pPr>
      <w:r>
        <w:t>3.7 Ek Yazılımlar–Tümü (Geliştirici hariç)</w:t>
      </w:r>
    </w:p>
    <w:p w:rsidR="006E40E7" w:rsidRDefault="008D7725">
      <w:pPr>
        <w:pStyle w:val="ProductList-SubClauseHeading"/>
        <w:outlineLvl w:val="4"/>
      </w:pPr>
      <w:r>
        <w:t>3.7.1 Ek Yazılımlar - Tümü (Paralel Veri Ambarı ve Geliştirici hariç)</w:t>
      </w:r>
    </w:p>
    <w:tbl>
      <w:tblPr>
        <w:tblStyle w:val="PURTable0"/>
        <w:tblW w:w="0" w:type="dxa"/>
        <w:tblLook w:val="04A0" w:firstRow="1" w:lastRow="0" w:firstColumn="1" w:lastColumn="0" w:noHBand="0" w:noVBand="1"/>
      </w:tblPr>
      <w:tblGrid>
        <w:gridCol w:w="3483"/>
        <w:gridCol w:w="3480"/>
        <w:gridCol w:w="346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İstemci Araçları Bağlantısı</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Dağıtılan Yeniden Oynatma İstemcisi</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Yönetim Araçları - Tam</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Indented"/>
      </w:pPr>
    </w:p>
    <w:p w:rsidR="006E40E7" w:rsidRDefault="008D7725">
      <w:pPr>
        <w:pStyle w:val="ProductList-SubClauseHeading"/>
        <w:outlineLvl w:val="4"/>
      </w:pPr>
      <w:r>
        <w:t>3.7.2 Ek Yazılımlar - Paralel Veri Ambarı</w:t>
      </w:r>
    </w:p>
    <w:tbl>
      <w:tblPr>
        <w:tblStyle w:val="PURTable0"/>
        <w:tblW w:w="0" w:type="dxa"/>
        <w:tblLook w:val="04A0" w:firstRow="1" w:lastRow="0" w:firstColumn="1" w:lastColumn="0" w:noHBand="0" w:noVBand="1"/>
      </w:tblPr>
      <w:tblGrid>
        <w:gridCol w:w="3513"/>
        <w:gridCol w:w="3504"/>
        <w:gridCol w:w="3413"/>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8D7725">
      <w:pPr>
        <w:pStyle w:val="ProductList-Offering1SubSection"/>
        <w:outlineLvl w:val="2"/>
      </w:pPr>
      <w:bookmarkStart w:id="137" w:name="_Sec826"/>
      <w:r>
        <w:lastRenderedPageBreak/>
        <w:t>4. Yazılım Güvencesi</w:t>
      </w:r>
      <w:bookmarkEnd w:id="137"/>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(Geliştirici ve Paralel Veri Ambarı)</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URBreadcrumb"/>
      </w:pPr>
    </w:p>
    <w:p w:rsidR="006E40E7" w:rsidRDefault="008D7725">
      <w:pPr>
        <w:pStyle w:val="ProductList-ClauseHeading"/>
        <w:outlineLvl w:val="3"/>
      </w:pPr>
      <w:r>
        <w:t>4.1 SQL Server 2014 Enterprise Core - Sınırsız Sanallaştırma</w:t>
      </w:r>
    </w:p>
    <w:p w:rsidR="006E40E7" w:rsidRDefault="008D7725">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6E40E7" w:rsidRDefault="006E40E7">
      <w:pPr>
        <w:pStyle w:val="ProductList-Body"/>
      </w:pPr>
    </w:p>
    <w:p w:rsidR="006E40E7" w:rsidRDefault="008D7725">
      <w:pPr>
        <w:pStyle w:val="ProductList-ClauseHeading"/>
        <w:outlineLvl w:val="3"/>
      </w:pPr>
      <w:r>
        <w:t>4.2 Windows için RRE—SQL Server Enterprise Core ve SQL Server Enterprise</w:t>
      </w:r>
    </w:p>
    <w:p w:rsidR="006E40E7" w:rsidRDefault="008D7725">
      <w:pPr>
        <w:pStyle w:val="ProductList-Body"/>
      </w:pPr>
      <w:r>
        <w:t>YG ile SQL Server Enterprise Core veya YG ile SQL Server Enterprise çalıştırmak üzere lisanslanan sunuculara sahip müşteriler, sırasıyla SQL Server Enterprise Core ve SQL Server Enterprise kullanım haklarına tabi şekilde Lisanslı Sunucular üzerinde Windows için RRE kullanabilirler. Sunucu/CAL Lisanslama Modeli kapsamında SQL Server Enterprise lisanslanan müşteriler de, bu avantajdan yararlanmak için karşılık gelen CAL'larında YG'ye sahip olmalıdır. Müşterilerin Windows için RRE kullanma hakları, YG'leri sona erdiğinde sona erer.</w:t>
      </w:r>
    </w:p>
    <w:p w:rsidR="006E40E7" w:rsidRDefault="006E40E7">
      <w:pPr>
        <w:pStyle w:val="ProductList-ClauseHeading"/>
        <w:outlineLvl w:val="3"/>
      </w:pPr>
    </w:p>
    <w:p w:rsidR="006E40E7" w:rsidRDefault="008D7725">
      <w:pPr>
        <w:pStyle w:val="ProductList-ClauseHeading"/>
        <w:outlineLvl w:val="3"/>
      </w:pPr>
      <w:r>
        <w:t>4.3 SQL Server 2012 Paralel Veri Ambarı – Özellik Güncelleştirmeleri</w:t>
      </w:r>
    </w:p>
    <w:p w:rsidR="006E40E7" w:rsidRDefault="008D7725">
      <w:pPr>
        <w:pStyle w:val="ProductList-Body"/>
      </w:pPr>
      <w:r>
        <w:t>YG kapsamına sahip müşteriler, büyük ürün sürümleri arasında bulunan özellik sürümleri (örn. gereç güncelleştirmeleri) için uygundur.</w:t>
      </w:r>
    </w:p>
    <w:p w:rsidR="006E40E7" w:rsidRDefault="006E40E7">
      <w:pPr>
        <w:pStyle w:val="ProductList-Body"/>
      </w:pPr>
    </w:p>
    <w:p w:rsidR="006E40E7" w:rsidRDefault="008D7725">
      <w:pPr>
        <w:pStyle w:val="ProductList-ClauseHeading"/>
        <w:outlineLvl w:val="3"/>
      </w:pPr>
      <w:r>
        <w:t>4.4 Uygulama Platformu İçin Kayıt Anlaşması EAP kapsamında SQL Server Satın Alma Seçeneği</w:t>
      </w:r>
    </w:p>
    <w:p w:rsidR="006E40E7" w:rsidRDefault="008D7725">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6E40E7" w:rsidRDefault="006E40E7">
      <w:pPr>
        <w:pStyle w:val="ProductList-Body"/>
      </w:pPr>
    </w:p>
    <w:p w:rsidR="006E40E7" w:rsidRDefault="008D7725">
      <w:pPr>
        <w:pStyle w:val="ProductList-ClauseHeading"/>
        <w:outlineLvl w:val="3"/>
      </w:pPr>
      <w:r>
        <w:t>4.5 SQL Server Enterprise Core Lisansları kapsamında SQL Server Paralel Veri Ambarının dağıtılması (Bkz. Alt Basımlar)</w:t>
      </w:r>
    </w:p>
    <w:p w:rsidR="006E40E7" w:rsidRDefault="008D7725">
      <w:pPr>
        <w:pStyle w:val="ProductList-Body"/>
      </w:pPr>
      <w:r>
        <w:t>SQL Server Paralel Veri Ambarı özelliği güncelleştirmelerine erişim, bu şekilde dağıtılan tüm Çekirdek Başına SQL Enterprise lisanslarında YG gerektirir.</w:t>
      </w:r>
    </w:p>
    <w:p w:rsidR="006E40E7" w:rsidRDefault="006E40E7">
      <w:pPr>
        <w:pStyle w:val="ProductList-Body"/>
      </w:pPr>
    </w:p>
    <w:p w:rsidR="006E40E7" w:rsidRDefault="008D7725">
      <w:pPr>
        <w:pStyle w:val="ProductList-ClauseHeading"/>
        <w:outlineLvl w:val="3"/>
      </w:pPr>
      <w:r>
        <w:t>4.6 Oracle Java olmaksızın SQL Server 2012 Paralel Veri Ambarı (PDW) İsteğe Bağlı Yapı</w:t>
      </w:r>
    </w:p>
    <w:p w:rsidR="006E40E7" w:rsidRDefault="008D7725">
      <w:pPr>
        <w:pStyle w:val="ProductList-Body"/>
      </w:pPr>
      <w:r>
        <w:t xml:space="preserve">Gereç Güncelleştirme 1 (AU 1) kullanıma sunulduğunda SQL Server 2012 PDW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etkin YG'ne sahip müşteriler, Oracle Java ile veya istek üzerine Oracle Java olmaksızın ürün yapısı alabilirler.</w:t>
      </w:r>
    </w:p>
    <w:p w:rsidR="006E40E7" w:rsidRDefault="006E40E7">
      <w:pPr>
        <w:pStyle w:val="ProductList-Body"/>
      </w:pPr>
    </w:p>
    <w:p w:rsidR="006E40E7" w:rsidRDefault="008D7725">
      <w:pPr>
        <w:pStyle w:val="ProductList-ClauseHeading"/>
        <w:outlineLvl w:val="3"/>
      </w:pPr>
      <w:r>
        <w:t>4.7 Üyelik Lisansları için Yazılım Güvencesi Hakları ve Avantajları</w:t>
      </w:r>
    </w:p>
    <w:p w:rsidR="006E40E7" w:rsidRDefault="008D7725">
      <w:pPr>
        <w:pStyle w:val="ProductList-Body"/>
      </w:pPr>
      <w:r>
        <w:t>Müşterinin bir Sunucu ve Bulut Kayıt Anlaşması kapsamında edindiği herhangi bir Üyelik Lisansı, üyelik süresi boyunca YG kapsamına sahip Lisanslarla aynı YG hakları ve avantajlarını verir.</w:t>
      </w:r>
    </w:p>
    <w:p w:rsidR="006E40E7" w:rsidRDefault="006E40E7">
      <w:pPr>
        <w:pStyle w:val="PURBreadcrumb"/>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GroupHeading"/>
        <w:outlineLvl w:val="1"/>
      </w:pPr>
      <w:bookmarkStart w:id="138" w:name="_Sec615"/>
      <w:r>
        <w:t>System Center</w:t>
      </w:r>
      <w:bookmarkEnd w:id="138"/>
      <w:r>
        <w:fldChar w:fldCharType="begin"/>
      </w:r>
      <w:r>
        <w:instrText xml:space="preserve"> TC "</w:instrText>
      </w:r>
      <w:bookmarkStart w:id="139" w:name="_Toc446542147"/>
      <w:r>
        <w:instrText>System Center</w:instrText>
      </w:r>
      <w:bookmarkEnd w:id="139"/>
      <w:r>
        <w:instrText>" \l 2</w:instrText>
      </w:r>
      <w:r>
        <w:fldChar w:fldCharType="end"/>
      </w:r>
    </w:p>
    <w:p w:rsidR="006E40E7" w:rsidRDefault="008D7725">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2148"/>
      <w:r>
        <w:instrText>System Center Server</w:instrText>
      </w:r>
      <w:bookmarkEnd w:id="141"/>
      <w:r>
        <w:instrText>" \l 3</w:instrText>
      </w:r>
      <w:r>
        <w:fldChar w:fldCharType="end"/>
      </w:r>
    </w:p>
    <w:p w:rsidR="006E40E7" w:rsidRDefault="008D7725">
      <w:pPr>
        <w:pStyle w:val="ProductList-Offering1SubSection"/>
        <w:outlineLvl w:val="3"/>
      </w:pPr>
      <w:bookmarkStart w:id="142" w:name="_Sec689"/>
      <w:r>
        <w:t>1. Program Kullanılabilirliği</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System Center 2012 R2 Standard Sunucu Yönetim Lisansı</w:t>
            </w:r>
            <w:r>
              <w:fldChar w:fldCharType="begin"/>
            </w:r>
            <w:r>
              <w:instrText xml:space="preserve"> XE "System Center 2012 R2 Standard Sunucu Yönetim Lisansı" </w:instrText>
            </w:r>
            <w:r>
              <w:fldChar w:fldCharType="end"/>
            </w:r>
            <w:r>
              <w:t xml:space="preserve"> (2 işlemci)</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System Center 2012 R2 Datacenter Sunucu Yönetim Lisansı</w:t>
            </w:r>
            <w:r>
              <w:fldChar w:fldCharType="begin"/>
            </w:r>
            <w:r>
              <w:instrText xml:space="preserve"> XE "System Center 2012 R2 Datacenter Sunucu Yönetim Lisansı" </w:instrText>
            </w:r>
            <w:r>
              <w:fldChar w:fldCharType="end"/>
            </w:r>
            <w:r>
              <w:t xml:space="preserve"> (2 işlemci)</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143" w:name="_Sec744"/>
      <w:r>
        <w:t>2. Ürün Şartları</w:t>
      </w:r>
      <w:bookmarkEnd w:id="143"/>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Offering1SubSection"/>
        <w:outlineLvl w:val="3"/>
      </w:pPr>
      <w:bookmarkStart w:id="144" w:name="_Sec797"/>
      <w:r>
        <w:lastRenderedPageBreak/>
        <w:t>3. Kullanım Hakları</w:t>
      </w:r>
      <w:bookmarkEnd w:id="144"/>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Yönetim Lisansı - System Center 2012 R2 Standard</w:t>
      </w:r>
    </w:p>
    <w:tbl>
      <w:tblPr>
        <w:tblStyle w:val="PURTable"/>
        <w:tblW w:w="0" w:type="dxa"/>
        <w:tblLook w:val="04A0" w:firstRow="1" w:lastRow="0" w:firstColumn="1" w:lastColumn="0" w:noHBand="0" w:noVBand="1"/>
      </w:tblPr>
      <w:tblGrid>
        <w:gridCol w:w="3617"/>
        <w:gridCol w:w="3622"/>
        <w:gridCol w:w="3551"/>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System Center 2012 R2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3.2 Yönetim Lisansı - System Center 2012 R2 Datacenter</w:t>
      </w:r>
    </w:p>
    <w:tbl>
      <w:tblPr>
        <w:tblStyle w:val="PURTable"/>
        <w:tblW w:w="0" w:type="dxa"/>
        <w:tblLook w:val="04A0" w:firstRow="1" w:lastRow="0" w:firstColumn="1" w:lastColumn="0" w:noHBand="0" w:noVBand="1"/>
      </w:tblPr>
      <w:tblGrid>
        <w:gridCol w:w="3612"/>
        <w:gridCol w:w="3634"/>
        <w:gridCol w:w="3544"/>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System Center 2012 R2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3.3 SQL Server Teknolojisi</w:t>
      </w:r>
    </w:p>
    <w:p w:rsidR="006E40E7" w:rsidRDefault="008D7725">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6E40E7" w:rsidRDefault="008D7725">
      <w:pPr>
        <w:pStyle w:val="ProductList-Offering1SubSection"/>
        <w:outlineLvl w:val="3"/>
      </w:pPr>
      <w:bookmarkStart w:id="145" w:name="_Sec869"/>
      <w:r>
        <w:t>4. Yazılım Güvencesi</w:t>
      </w:r>
      <w:bookmarkEnd w:id="145"/>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4.1 System Center Global Service Monitor</w:t>
      </w:r>
    </w:p>
    <w:p w:rsidR="006E40E7" w:rsidRDefault="008D7725">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2149"/>
      <w:r>
        <w:instrText>System Center Client Management Suite</w:instrText>
      </w:r>
      <w:bookmarkEnd w:id="147"/>
      <w:r>
        <w:instrText>" \l 3</w:instrText>
      </w:r>
      <w:r>
        <w:fldChar w:fldCharType="end"/>
      </w:r>
    </w:p>
    <w:p w:rsidR="006E40E7" w:rsidRDefault="008D7725">
      <w:pPr>
        <w:pStyle w:val="ProductList-Offering1SubSection"/>
        <w:outlineLvl w:val="3"/>
      </w:pPr>
      <w:bookmarkStart w:id="148" w:name="_Sec690"/>
      <w:r>
        <w:t>1. Program Kullanılabilirliği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Ose başına System Center 2012 R2 Client Management Suite</w:t>
            </w:r>
            <w:r>
              <w:fldChar w:fldCharType="begin"/>
            </w:r>
            <w:r>
              <w:instrText xml:space="preserve"> XE "System Center 2012 R2 Client Management Suite" </w:instrText>
            </w:r>
            <w:r>
              <w:fldChar w:fldCharType="end"/>
            </w:r>
            <w:r>
              <w:t xml:space="preserve"> (İstemci ML'si)</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Kullanıcı başına System Center 2012 R2 Client Management Suite (İstemci ML'si)</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149" w:name="_Sec745"/>
      <w:r>
        <w:t>2. Ürün Şartları</w:t>
      </w:r>
      <w:bookmarkEnd w:id="149"/>
    </w:p>
    <w:tbl>
      <w:tblPr>
        <w:tblStyle w:val="PURTable"/>
        <w:tblW w:w="0" w:type="dxa"/>
        <w:tblLook w:val="04A0" w:firstRow="1" w:lastRow="0" w:firstColumn="1" w:lastColumn="0" w:noHBand="0" w:noVBand="1"/>
      </w:tblPr>
      <w:tblGrid>
        <w:gridCol w:w="3627"/>
        <w:gridCol w:w="3586"/>
        <w:gridCol w:w="357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System Center Client Management Suite Promosyonu</w:t>
            </w:r>
            <w:hyperlink w:anchor="_Sec572">
              <w:r>
                <w:rPr>
                  <w:color w:val="00467F"/>
                  <w:u w:val="single"/>
                </w:rPr>
                <w: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150" w:name="_Sec801"/>
      <w:r>
        <w:t>3. Kullanım Hakları</w:t>
      </w:r>
      <w:bookmarkEnd w:id="150"/>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Yönetim Lisansı - System Center 2012 R2 Standard</w:t>
      </w:r>
    </w:p>
    <w:tbl>
      <w:tblPr>
        <w:tblStyle w:val="PURTable"/>
        <w:tblW w:w="0" w:type="dxa"/>
        <w:tblLook w:val="04A0" w:firstRow="1" w:lastRow="0" w:firstColumn="1" w:lastColumn="0" w:noHBand="0" w:noVBand="1"/>
      </w:tblPr>
      <w:tblGrid>
        <w:gridCol w:w="3606"/>
        <w:gridCol w:w="3647"/>
        <w:gridCol w:w="353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System Center 2012 R2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lastRenderedPageBreak/>
        <w:t>3.2 SQL Server Teknolojisi</w:t>
      </w:r>
    </w:p>
    <w:p w:rsidR="006E40E7" w:rsidRDefault="008D7725">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6E40E7" w:rsidRDefault="008D7725">
      <w:pPr>
        <w:pStyle w:val="ProductList-Offering1SubSection"/>
        <w:outlineLvl w:val="3"/>
      </w:pPr>
      <w:bookmarkStart w:id="151" w:name="_Sec816"/>
      <w:r>
        <w:t>4. Yazılım Güvencesi</w:t>
      </w:r>
      <w:bookmarkEnd w:id="151"/>
    </w:p>
    <w:p w:rsidR="006E40E7" w:rsidRDefault="006E40E7">
      <w:pPr>
        <w:pStyle w:val="ProductList-ClauseHeading"/>
        <w:outlineLvl w:val="4"/>
      </w:pPr>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6E40E7">
      <w:pPr>
        <w:pStyle w:val="PURBreadcrumb"/>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42150"/>
      <w:r>
        <w:instrText>System Center Configuration Manager</w:instrText>
      </w:r>
      <w:bookmarkEnd w:id="153"/>
      <w:r>
        <w:instrText>" \l 3</w:instrText>
      </w:r>
      <w:r>
        <w:fldChar w:fldCharType="end"/>
      </w:r>
    </w:p>
    <w:p w:rsidR="006E40E7" w:rsidRDefault="008D7725">
      <w:pPr>
        <w:pStyle w:val="ProductList-Offering1SubSection"/>
        <w:outlineLvl w:val="3"/>
      </w:pPr>
      <w:bookmarkStart w:id="154" w:name="_Sec691"/>
      <w:r>
        <w:t>1. Program Kullanılabilirliği</w:t>
      </w:r>
      <w:bookmarkEnd w:id="154"/>
    </w:p>
    <w:p w:rsidR="006E40E7" w:rsidRDefault="006E40E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OSE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Kullanıcı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System Center 2012 R2 Configuration Manager İstemci Yönetim Lisansı</w:t>
            </w:r>
            <w:r>
              <w:fldChar w:fldCharType="begin"/>
            </w:r>
            <w:r>
              <w:instrText xml:space="preserve"> XE "System Center 2012 R2 Configuration Manager İstemci Yönetim Lisansı" </w:instrText>
            </w:r>
            <w:r>
              <w:fldChar w:fldCharType="end"/>
            </w:r>
            <w:r>
              <w:t xml:space="preserve"> (İstemci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155" w:name="_Sec746"/>
      <w:r>
        <w:t>2. Ürün Şartları</w:t>
      </w:r>
      <w:bookmarkEnd w:id="155"/>
    </w:p>
    <w:tbl>
      <w:tblPr>
        <w:tblStyle w:val="PURTable"/>
        <w:tblW w:w="0" w:type="dxa"/>
        <w:tblLook w:val="04A0" w:firstRow="1" w:lastRow="0" w:firstColumn="1" w:lastColumn="0" w:noHBand="0" w:noVBand="1"/>
      </w:tblPr>
      <w:tblGrid>
        <w:gridCol w:w="3626"/>
        <w:gridCol w:w="3587"/>
        <w:gridCol w:w="357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156" w:name="_Sec802"/>
      <w:r>
        <w:t>3. Kullanım Hakları</w:t>
      </w:r>
      <w:bookmarkEnd w:id="156"/>
    </w:p>
    <w:tbl>
      <w:tblPr>
        <w:tblStyle w:val="PURTable"/>
        <w:tblW w:w="0" w:type="dxa"/>
        <w:tblLook w:val="04A0" w:firstRow="1" w:lastRow="0" w:firstColumn="1" w:lastColumn="0" w:noHBand="0" w:noVBand="1"/>
      </w:tblPr>
      <w:tblGrid>
        <w:gridCol w:w="3597"/>
        <w:gridCol w:w="3597"/>
        <w:gridCol w:w="359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System Center 2012 R2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 xml:space="preserve">Yönetim Lisansı Eşdeğer Lisansı (bkz. </w:t>
            </w:r>
            <w:hyperlink w:anchor="_Sec591">
              <w:r>
                <w:rPr>
                  <w:color w:val="00467F"/>
                  <w:u w:val="single"/>
                </w:rPr>
                <w:t>Ek A</w:t>
              </w:r>
            </w:hyperlink>
            <w:r>
              <w:t>)</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3.2 SQL Server Teknolojisi</w:t>
      </w:r>
    </w:p>
    <w:p w:rsidR="006E40E7" w:rsidRDefault="008D7725">
      <w:pPr>
        <w:pStyle w:val="ProductList-Body"/>
      </w:pPr>
      <w:r>
        <w:t>Müşteri, yalnızca söz konusu Ürünün ve SQL Server veritabanı yazılımı içeren diğer herhangi bir Ürünün desteklenmesi amacıyla Üründe yer alan SQL Server</w:t>
      </w:r>
      <w:r>
        <w:fldChar w:fldCharType="begin"/>
      </w:r>
      <w:r>
        <w:instrText xml:space="preserve"> XE "SQL Server" </w:instrText>
      </w:r>
      <w:r>
        <w:fldChar w:fldCharType="end"/>
      </w:r>
      <w:r>
        <w:t xml:space="preserve"> veritabanı yazılımlarının bir örneğini çalıştırabilirler.</w:t>
      </w:r>
    </w:p>
    <w:p w:rsidR="006E40E7" w:rsidRDefault="008D7725">
      <w:pPr>
        <w:pStyle w:val="ProductList-Offering1SubSection"/>
        <w:outlineLvl w:val="3"/>
      </w:pPr>
      <w:bookmarkStart w:id="157" w:name="_Sec839"/>
      <w:r>
        <w:t>4. Yazılım Güvencesi</w:t>
      </w:r>
      <w:bookmarkEnd w:id="157"/>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4.1 System Center Configuration Manager – VDI Hakları</w:t>
      </w:r>
    </w:p>
    <w:p w:rsidR="006E40E7" w:rsidRDefault="008D7725">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w:t>
      </w:r>
      <w:r>
        <w:lastRenderedPageBreak/>
        <w:t xml:space="preserve">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6E40E7" w:rsidRDefault="006E40E7">
      <w:pPr>
        <w:pStyle w:val="ProductList-Body"/>
      </w:pPr>
    </w:p>
    <w:p w:rsidR="006E40E7" w:rsidRDefault="008D7725">
      <w:pPr>
        <w:pStyle w:val="ProductList-ClauseHeading"/>
        <w:outlineLvl w:val="4"/>
      </w:pPr>
      <w:r>
        <w:t>4.2 System Center Configuration Manager (geçerli dal) Hakları</w:t>
      </w:r>
    </w:p>
    <w:p w:rsidR="006E40E7" w:rsidRDefault="008D7725">
      <w:pPr>
        <w:pStyle w:val="ProductList-Body"/>
      </w:pPr>
      <w:r>
        <w:t>System Center Configuration Manager (geçerli dal) yalnızca etkin System Center Configuration Manager YG'sine veya eşdeğer üyelik haklarına sahip Müşteriler tarafından kullanılabilir. YG veya üyeliğin zaman atlamasına izin veren müşteriler, System Center Configuration Manager'ı (geçerli dal) kaldırmalıdır. System Center Configuration Manager için kalıcı hakları bulunan müşteriler, zaman atlaması sırasında güncel olan System Center Configuration Manager sürümünü yüklemelidir.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42151"/>
      <w:r>
        <w:instrText>System Center Data Protection Manager</w:instrText>
      </w:r>
      <w:bookmarkEnd w:id="159"/>
      <w:r>
        <w:instrText>" \l 3</w:instrText>
      </w:r>
      <w:r>
        <w:fldChar w:fldCharType="end"/>
      </w:r>
    </w:p>
    <w:p w:rsidR="006E40E7" w:rsidRDefault="008D7725">
      <w:pPr>
        <w:pStyle w:val="ProductList-Body"/>
      </w:pPr>
      <w:r>
        <w:t>System Center Data Protection Manager 2010'un</w:t>
      </w:r>
      <w:r>
        <w:fldChar w:fldCharType="begin"/>
      </w:r>
      <w:r>
        <w:instrText xml:space="preserve"> XE "System Center Data Protection Manager 2010'un" </w:instrText>
      </w:r>
      <w:r>
        <w:fldChar w:fldCharType="end"/>
      </w:r>
      <w:r>
        <w:t xml:space="preserve"> nasıl lisanslanıp kullanılacağına ilişkin bilgi isteyen akademi müşterileri, Nisan 2015 Ürün Kullanım Haklarına </w:t>
      </w:r>
      <w:hyperlink r:id="rId59">
        <w:r>
          <w:rPr>
            <w:color w:val="00467F"/>
            <w:u w:val="single"/>
          </w:rPr>
          <w:t>http://go.microsoft.com/?linkid=9839206</w:t>
        </w:r>
      </w:hyperlink>
      <w:r>
        <w:t xml:space="preserve"> ve Haziran 2015 Ürün Listesine </w:t>
      </w:r>
      <w:hyperlink r:id="rId60">
        <w:r>
          <w:rPr>
            <w:color w:val="00467F"/>
            <w:u w:val="single"/>
          </w:rPr>
          <w:t>http://go.microsoft.com/?linkid=9839207</w:t>
        </w:r>
      </w:hyperlink>
      <w:r>
        <w:t xml:space="preserve"> bakmalıdır.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2152"/>
      <w:r>
        <w:instrText>System Center Endpoint Protection</w:instrText>
      </w:r>
      <w:bookmarkEnd w:id="161"/>
      <w:r>
        <w:instrText>" \l 3</w:instrText>
      </w:r>
      <w:r>
        <w:fldChar w:fldCharType="end"/>
      </w:r>
    </w:p>
    <w:p w:rsidR="006E40E7" w:rsidRDefault="008D7725">
      <w:pPr>
        <w:pStyle w:val="ProductList-Offering1SubSection"/>
        <w:outlineLvl w:val="3"/>
      </w:pPr>
      <w:bookmarkStart w:id="162" w:name="_Sec892"/>
      <w:r>
        <w:t>1. Program Kullanılabilirliği</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pPr>
            <w:r>
              <w:t>System Center 2012 R2 Endpoint Protection</w:t>
            </w:r>
            <w:r>
              <w:fldChar w:fldCharType="begin"/>
            </w:r>
            <w:r>
              <w:instrText xml:space="preserve"> XE "System Center 2012 R2 Endpoint Protection" </w:instrText>
            </w:r>
            <w:r>
              <w:fldChar w:fldCharType="end"/>
            </w:r>
            <w:r>
              <w:t xml:space="preserve"> (Cihaz veya Kullanıcı SL'si)</w:t>
            </w:r>
          </w:p>
        </w:tc>
        <w:tc>
          <w:tcPr>
            <w:tcW w:w="6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163" w:name="_Sec893"/>
      <w:r>
        <w:t>2. Ürün Şartları</w:t>
      </w:r>
      <w:bookmarkEnd w:id="163"/>
    </w:p>
    <w:tbl>
      <w:tblPr>
        <w:tblStyle w:val="PURTable"/>
        <w:tblW w:w="0" w:type="dxa"/>
        <w:tblLook w:val="04A0" w:firstRow="1" w:lastRow="0" w:firstColumn="1" w:lastColumn="0" w:noHBand="0" w:noVBand="1"/>
      </w:tblPr>
      <w:tblGrid>
        <w:gridCol w:w="3626"/>
        <w:gridCol w:w="3587"/>
        <w:gridCol w:w="357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(YG):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164" w:name="_Sec894"/>
      <w:r>
        <w:t>3. Kullanım Hakları</w:t>
      </w:r>
      <w:bookmarkEnd w:id="164"/>
    </w:p>
    <w:tbl>
      <w:tblPr>
        <w:tblStyle w:val="PURTable"/>
        <w:tblW w:w="0" w:type="dxa"/>
        <w:tblLook w:val="04A0" w:firstRow="1" w:lastRow="0" w:firstColumn="1" w:lastColumn="0" w:noHBand="0" w:noVBand="1"/>
      </w:tblPr>
      <w:tblGrid>
        <w:gridCol w:w="3597"/>
        <w:gridCol w:w="3597"/>
        <w:gridCol w:w="359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Cihaz ve Kullanıcı SL'leri</w:t>
      </w:r>
    </w:p>
    <w:p w:rsidR="006E40E7" w:rsidRDefault="008D7725">
      <w:pPr>
        <w:pStyle w:val="ProductList-Body"/>
      </w:pPr>
      <w:r>
        <w:t>Müşteri, Yönetim Sunucuları Lisans Modeli kapsamında İstemci Yönetimi Lisansı gereksinimini karşılayacak şekilde Cihaz veya Kullanıcı SL'leri satın alabilir.</w:t>
      </w:r>
    </w:p>
    <w:p w:rsidR="006E40E7" w:rsidRDefault="006E40E7">
      <w:pPr>
        <w:pStyle w:val="ProductList-Body"/>
      </w:pPr>
    </w:p>
    <w:p w:rsidR="006E40E7" w:rsidRDefault="008D7725">
      <w:pPr>
        <w:pStyle w:val="ProductList-ClauseHeading"/>
        <w:outlineLvl w:val="4"/>
      </w:pPr>
      <w:r>
        <w:t>3.2 Sunucu Yönetimi SL'leri</w:t>
      </w:r>
    </w:p>
    <w:p w:rsidR="006E40E7" w:rsidRDefault="008D7725">
      <w:pPr>
        <w:pStyle w:val="ProductList-Body"/>
      </w:pPr>
      <w:r>
        <w:t>Kullanıcı SL gereksinimlerine ek olarak, her Sunucu için System Center 2012 R2 Datacenter ve Standart lisans koşullarında belirtilen sayıda Sunucu Yönetimi Lisansları gereklidir. Bu ifade amacıyla, System Center Endpoint Protection veya bağlantılı yazılıma erişen sunucu işletim sistemlerini çalıştıran OSE’ler, “yönetilen OSE’ler”dir. Bu paragraf için bir “Sunucu”, üzerinde Müşterinin sunucu işletim sistemi yazılımını çalıştırdığı bir aygıt anlamına gelir.</w:t>
      </w:r>
    </w:p>
    <w:p w:rsidR="006E40E7" w:rsidRDefault="006E40E7">
      <w:pPr>
        <w:pStyle w:val="ProductList-Body"/>
      </w:pPr>
    </w:p>
    <w:p w:rsidR="006E40E7" w:rsidRDefault="008D7725">
      <w:pPr>
        <w:pStyle w:val="ProductList-ClauseHeading"/>
        <w:outlineLvl w:val="4"/>
      </w:pPr>
      <w:r>
        <w:t>3.3 Tarama Motorlarının Değiştirilmesi</w:t>
      </w:r>
    </w:p>
    <w:p w:rsidR="006E40E7" w:rsidRDefault="008D7725">
      <w:pPr>
        <w:pStyle w:val="ProductList-Body"/>
      </w:pPr>
      <w:r>
        <w:t>Microsoft, Çevrimiçi Hizmetin aşağıdaki bileşenlerini, onlara denk sayılabilecek yazılım ve dosyalar ile değiştirebilir:</w:t>
      </w:r>
    </w:p>
    <w:p w:rsidR="006E40E7" w:rsidRDefault="008D7725" w:rsidP="008D7725">
      <w:pPr>
        <w:pStyle w:val="ProductList-Bullet"/>
        <w:numPr>
          <w:ilvl w:val="0"/>
          <w:numId w:val="21"/>
        </w:numPr>
      </w:pPr>
      <w:r>
        <w:t>virüslere ve istenemeyen postalara karşı koruma yazılımları ve</w:t>
      </w:r>
    </w:p>
    <w:p w:rsidR="006E40E7" w:rsidRDefault="008D7725" w:rsidP="008D7725">
      <w:pPr>
        <w:pStyle w:val="ProductList-Bullet"/>
        <w:numPr>
          <w:ilvl w:val="0"/>
          <w:numId w:val="21"/>
        </w:numPr>
      </w:pPr>
      <w:r>
        <w:t>imza dosyaları ve içerik filtreleme veri dosyaları.</w:t>
      </w:r>
    </w:p>
    <w:p w:rsidR="006E40E7" w:rsidRDefault="008D7725">
      <w:pPr>
        <w:pStyle w:val="ProductList-Offering1SubSection"/>
        <w:outlineLvl w:val="3"/>
      </w:pPr>
      <w:bookmarkStart w:id="165" w:name="_Sec895"/>
      <w:r>
        <w:t>4. Yazılım Güvencesi</w:t>
      </w:r>
      <w:bookmarkEnd w:id="165"/>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42153"/>
      <w:r>
        <w:instrText>System Center Operation Manager</w:instrText>
      </w:r>
      <w:bookmarkEnd w:id="167"/>
      <w:r>
        <w:instrText>" \l 3</w:instrText>
      </w:r>
      <w:r>
        <w:fldChar w:fldCharType="end"/>
      </w:r>
    </w:p>
    <w:p w:rsidR="006E40E7" w:rsidRDefault="008D7725">
      <w:pPr>
        <w:pStyle w:val="ProductList-Body"/>
      </w:pPr>
      <w:r>
        <w:t>System Center Operation Manager 2007 R2'nin</w:t>
      </w:r>
      <w:r>
        <w:fldChar w:fldCharType="begin"/>
      </w:r>
      <w:r>
        <w:instrText xml:space="preserve"> XE "System Center Operation Manager 2007 R2'nin" </w:instrText>
      </w:r>
      <w:r>
        <w:fldChar w:fldCharType="end"/>
      </w:r>
      <w:r>
        <w:t xml:space="preserve"> nasıl lisanslanıp kullanılacağına ilişkin bilgi isteyen akademi müşterileri, Nisan 2015 Ürün Kullanım Haklarına </w:t>
      </w:r>
      <w:hyperlink r:id="rId62">
        <w:r>
          <w:rPr>
            <w:color w:val="00467F"/>
            <w:u w:val="single"/>
          </w:rPr>
          <w:t>http://go.microsoft.com/?linkid=9839206</w:t>
        </w:r>
      </w:hyperlink>
      <w:r>
        <w:t xml:space="preserve"> ve Haziran 2015 Ürün Listesine </w:t>
      </w:r>
      <w:hyperlink r:id="rId63">
        <w:r>
          <w:rPr>
            <w:color w:val="00467F"/>
            <w:u w:val="single"/>
          </w:rPr>
          <w:t>http://go.microsoft.com/?linkid=9839207</w:t>
        </w:r>
      </w:hyperlink>
      <w:r>
        <w:t xml:space="preserve"> bakmalıdır.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2154"/>
      <w:r>
        <w:instrText>System Center Server Management Suite</w:instrText>
      </w:r>
      <w:bookmarkEnd w:id="169"/>
      <w:r>
        <w:instrText>" \l 3</w:instrText>
      </w:r>
      <w:r>
        <w:fldChar w:fldCharType="end"/>
      </w:r>
    </w:p>
    <w:p w:rsidR="006E40E7" w:rsidRDefault="008D7725">
      <w:pPr>
        <w:pStyle w:val="ProductList-Body"/>
      </w:pPr>
      <w:r>
        <w:t>System Center Data Server Management Suite'in</w:t>
      </w:r>
      <w:r>
        <w:fldChar w:fldCharType="begin"/>
      </w:r>
      <w:r>
        <w:instrText xml:space="preserve"> XE "System Center Data Server Management Suite'in" </w:instrText>
      </w:r>
      <w:r>
        <w:fldChar w:fldCharType="end"/>
      </w:r>
      <w:r>
        <w:t xml:space="preserve"> nasıl lisanslanıp kullanılacağına ilişkin bilgi isteyen akademi müşterileri, Nisan 2015 Ürün Kullanım Haklarına </w:t>
      </w:r>
      <w:hyperlink r:id="rId64">
        <w:r>
          <w:rPr>
            <w:color w:val="00467F"/>
            <w:u w:val="single"/>
          </w:rPr>
          <w:t>http://go.microsoft.com/?linkid=9839206</w:t>
        </w:r>
      </w:hyperlink>
      <w:r>
        <w:t xml:space="preserve"> ve Haziran 2015 Ürün Listesine </w:t>
      </w:r>
      <w:hyperlink r:id="rId65">
        <w:r>
          <w:rPr>
            <w:color w:val="00467F"/>
            <w:u w:val="single"/>
          </w:rPr>
          <w:t>http://go.microsoft.com/?linkid=9839207</w:t>
        </w:r>
      </w:hyperlink>
      <w:r>
        <w:t xml:space="preserve"> bakmalıdır.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2155"/>
      <w:r>
        <w:instrText>System Center Service Manager</w:instrText>
      </w:r>
      <w:bookmarkEnd w:id="171"/>
      <w:r>
        <w:instrText>" \l 3</w:instrText>
      </w:r>
      <w:r>
        <w:fldChar w:fldCharType="end"/>
      </w:r>
    </w:p>
    <w:p w:rsidR="006E40E7" w:rsidRDefault="008D7725">
      <w:pPr>
        <w:pStyle w:val="ProductList-Body"/>
      </w:pPr>
      <w:r>
        <w:t>System Center Service Manager 2010'un</w:t>
      </w:r>
      <w:r>
        <w:fldChar w:fldCharType="begin"/>
      </w:r>
      <w:r>
        <w:instrText xml:space="preserve"> XE "System Center Service Manager 2010'un" </w:instrText>
      </w:r>
      <w:r>
        <w:fldChar w:fldCharType="end"/>
      </w:r>
      <w:r>
        <w:t xml:space="preserve"> nasıl lisanslanıp kullanılacağına ilişkin bilgi isteyen akademi müşterileri, Nisan 2015 Ürün Kullanım Haklarına </w:t>
      </w:r>
      <w:hyperlink r:id="rId66">
        <w:r>
          <w:rPr>
            <w:color w:val="00467F"/>
            <w:u w:val="single"/>
          </w:rPr>
          <w:t>http://go.microsoft.com/?linkid=9839206</w:t>
        </w:r>
      </w:hyperlink>
      <w:r>
        <w:t xml:space="preserve"> ve Haziran 2015 Ürün Listesine </w:t>
      </w:r>
      <w:hyperlink r:id="rId67">
        <w:r>
          <w:rPr>
            <w:color w:val="00467F"/>
            <w:u w:val="single"/>
          </w:rPr>
          <w:t>http://go.microsoft.com/?linkid=9839207</w:t>
        </w:r>
      </w:hyperlink>
      <w:r>
        <w:t xml:space="preserve"> bakmalıdır.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2156"/>
      <w:r>
        <w:instrText>Virtual Desktop Infrastructure (VDI) Suite</w:instrText>
      </w:r>
      <w:bookmarkEnd w:id="173"/>
      <w:r>
        <w:instrText>" \l 2</w:instrText>
      </w:r>
      <w:r>
        <w:fldChar w:fldCharType="end"/>
      </w:r>
    </w:p>
    <w:p w:rsidR="006E40E7" w:rsidRDefault="008D7725">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68">
        <w:r>
          <w:rPr>
            <w:color w:val="00467F"/>
            <w:u w:val="single"/>
          </w:rPr>
          <w:t>http://go.microsoft.com/?linkid=9839206</w:t>
        </w:r>
      </w:hyperlink>
      <w:r>
        <w:t xml:space="preserve"> ve Haziran 2015 Ürün Listesine </w:t>
      </w:r>
      <w:hyperlink r:id="rId69">
        <w:r>
          <w:rPr>
            <w:color w:val="00467F"/>
            <w:u w:val="single"/>
          </w:rPr>
          <w:t>http://go.microsoft.com/?linkid=9839207</w:t>
        </w:r>
      </w:hyperlink>
      <w:r>
        <w:t xml:space="preserve"> bakmalıdır.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GroupHeading"/>
        <w:outlineLvl w:val="1"/>
      </w:pPr>
      <w:bookmarkStart w:id="174" w:name="_Sec617"/>
      <w:r>
        <w:t>Visual Studio</w:t>
      </w:r>
      <w:bookmarkEnd w:id="174"/>
      <w:r>
        <w:fldChar w:fldCharType="begin"/>
      </w:r>
      <w:r>
        <w:instrText xml:space="preserve"> TC "</w:instrText>
      </w:r>
      <w:bookmarkStart w:id="175" w:name="_Toc446542157"/>
      <w:r>
        <w:instrText>Visual Studio</w:instrText>
      </w:r>
      <w:bookmarkEnd w:id="175"/>
      <w:r>
        <w:instrText>" \l 2</w:instrText>
      </w:r>
      <w:r>
        <w:fldChar w:fldCharType="end"/>
      </w:r>
    </w:p>
    <w:p w:rsidR="006E40E7" w:rsidRDefault="008D7725">
      <w:pPr>
        <w:pStyle w:val="ProductList-Offering2HeadingNoBorder"/>
        <w:outlineLvl w:val="2"/>
      </w:pPr>
      <w:bookmarkStart w:id="176" w:name="_Sec649"/>
      <w:r>
        <w:t>Visual Studio</w:t>
      </w:r>
      <w:bookmarkEnd w:id="176"/>
      <w:r>
        <w:fldChar w:fldCharType="begin"/>
      </w:r>
      <w:r>
        <w:instrText xml:space="preserve"> TC "</w:instrText>
      </w:r>
      <w:bookmarkStart w:id="177" w:name="_Toc446542158"/>
      <w:r>
        <w:instrText>Visual Studio</w:instrText>
      </w:r>
      <w:bookmarkEnd w:id="177"/>
      <w:r>
        <w:instrText>" \l 3</w:instrText>
      </w:r>
      <w:r>
        <w:fldChar w:fldCharType="end"/>
      </w:r>
    </w:p>
    <w:p w:rsidR="006E40E7" w:rsidRDefault="008D7725">
      <w:pPr>
        <w:pStyle w:val="ProductList-Offering1SubSection"/>
        <w:outlineLvl w:val="3"/>
      </w:pPr>
      <w:bookmarkStart w:id="178" w:name="_Sec697"/>
      <w:r>
        <w:t>1. Program Kullanılabilirliği</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179" w:name="_Sec752"/>
      <w:r>
        <w:t>2. Ürün Şartları</w:t>
      </w:r>
      <w:bookmarkEnd w:id="179"/>
    </w:p>
    <w:tbl>
      <w:tblPr>
        <w:tblStyle w:val="PURTable"/>
        <w:tblW w:w="0" w:type="dxa"/>
        <w:tblLook w:val="04A0" w:firstRow="1" w:lastRow="0" w:firstColumn="1" w:lastColumn="0" w:noHBand="0" w:noVBand="1"/>
      </w:tblPr>
      <w:tblGrid>
        <w:gridCol w:w="3606"/>
        <w:gridCol w:w="3587"/>
        <w:gridCol w:w="359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Visual Studio Premium 2013 with MSDN ve Visual Studio Ultimate 2013 with MSDN</w:t>
      </w:r>
    </w:p>
    <w:p w:rsidR="006E40E7" w:rsidRDefault="008D7725">
      <w:pPr>
        <w:pStyle w:val="ProductList-Body"/>
      </w:pPr>
      <w:r>
        <w:t>Visual Studio Enterprise 2015 with MSDN, Visual Studio Premium 2013 with MSDN ile Visual Studio Ultimate 2013 with MSDN'nin ardıl sürümüdür.</w:t>
      </w:r>
    </w:p>
    <w:p w:rsidR="006E40E7" w:rsidRDefault="006E40E7">
      <w:pPr>
        <w:pStyle w:val="ProductList-Body"/>
      </w:pPr>
    </w:p>
    <w:p w:rsidR="006E40E7" w:rsidRDefault="008D7725">
      <w:pPr>
        <w:pStyle w:val="ProductList-ClauseHeading"/>
        <w:outlineLvl w:val="4"/>
      </w:pPr>
      <w:r>
        <w:lastRenderedPageBreak/>
        <w:t>2.2 SQL Server Paralel Veri Ambarı Geliştirici Lisansı Verilmesi</w:t>
      </w:r>
    </w:p>
    <w:p w:rsidR="006E40E7" w:rsidRDefault="008D7725">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6E40E7" w:rsidRDefault="006E40E7">
      <w:pPr>
        <w:pStyle w:val="ProductList-Body"/>
      </w:pPr>
    </w:p>
    <w:p w:rsidR="006E40E7" w:rsidRDefault="008D7725">
      <w:pPr>
        <w:pStyle w:val="ProductList-ClauseHeading"/>
        <w:outlineLvl w:val="4"/>
      </w:pPr>
      <w:r>
        <w:t>2.3 Visual Studio Team Foundation Server 2015 Lisansı Verilmesi</w:t>
      </w:r>
    </w:p>
    <w:p w:rsidR="006E40E7" w:rsidRDefault="008D7725">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6E40E7" w:rsidRDefault="006E40E7">
      <w:pPr>
        <w:pStyle w:val="ProductList-Body"/>
      </w:pPr>
    </w:p>
    <w:p w:rsidR="006E40E7" w:rsidRDefault="008D7725">
      <w:pPr>
        <w:pStyle w:val="ProductList-ClauseHeading"/>
        <w:outlineLvl w:val="4"/>
      </w:pPr>
      <w:r>
        <w:t>2.4 Microsoft Azure Platformu Hizmetleri</w:t>
      </w:r>
    </w:p>
    <w:p w:rsidR="006E40E7" w:rsidRDefault="008D7725">
      <w:pPr>
        <w:pStyle w:val="ProductList-Body"/>
      </w:pPr>
      <w:r>
        <w:t>Microsoft Azure avantajları, birden çok MSDN üyeliğinden alınıp tek bir Microsoft Azure hesabında birleştirilemez.</w:t>
      </w:r>
    </w:p>
    <w:p w:rsidR="006E40E7" w:rsidRDefault="008D7725">
      <w:pPr>
        <w:pStyle w:val="ProductList-Offering1SubSection"/>
        <w:outlineLvl w:val="3"/>
      </w:pPr>
      <w:bookmarkStart w:id="180" w:name="_Sec810"/>
      <w:r>
        <w:t>3. Kullanım Hakları</w:t>
      </w:r>
      <w:bookmarkEnd w:id="180"/>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BUILDSERVER.TXT Dosyası</w:t>
      </w:r>
    </w:p>
    <w:p w:rsidR="006E40E7" w:rsidRDefault="008D7725">
      <w:pPr>
        <w:pStyle w:val="ProductList-Body"/>
      </w:pPr>
      <w:r>
        <w:t xml:space="preserve">Müşteri, </w:t>
      </w:r>
      <w:hyperlink r:id="rId70">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6E40E7" w:rsidRDefault="006E40E7">
      <w:pPr>
        <w:pStyle w:val="ProductList-Body"/>
      </w:pPr>
    </w:p>
    <w:p w:rsidR="006E40E7" w:rsidRDefault="008D7725">
      <w:pPr>
        <w:pStyle w:val="ProductList-ClauseHeading"/>
        <w:outlineLvl w:val="4"/>
      </w:pPr>
      <w:r>
        <w:t>3.2 Yardımcı Programlar</w:t>
      </w:r>
    </w:p>
    <w:p w:rsidR="006E40E7" w:rsidRDefault="008D7725">
      <w:pPr>
        <w:pStyle w:val="ProductList-Body"/>
      </w:pPr>
      <w:r>
        <w:t xml:space="preserve">Müşteri, yazılımla birlikte aldığı ve </w:t>
      </w:r>
      <w:hyperlink r:id="rId71">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6E40E7" w:rsidRDefault="006E40E7">
      <w:pPr>
        <w:pStyle w:val="ProductList-Body"/>
      </w:pPr>
    </w:p>
    <w:p w:rsidR="006E40E7" w:rsidRDefault="008D7725">
      <w:pPr>
        <w:pStyle w:val="ProductList-ClauseHeading"/>
        <w:outlineLvl w:val="4"/>
      </w:pPr>
      <w:r>
        <w:t>3.3 System Center – Sanal Makine Yöneticisi (SCVMM) – Visual Studio PEnterprise with MSDN, Visual Studio Ultimate with MSDN ve Visual Studio Test Professional with MSDN</w:t>
      </w:r>
    </w:p>
    <w:p w:rsidR="006E40E7" w:rsidRDefault="008D7725">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6E40E7" w:rsidRDefault="006E40E7">
      <w:pPr>
        <w:pStyle w:val="ProductList-Body"/>
      </w:pPr>
    </w:p>
    <w:p w:rsidR="006E40E7" w:rsidRDefault="008D7725">
      <w:pPr>
        <w:pStyle w:val="ProductList-ClauseHeading"/>
        <w:outlineLvl w:val="4"/>
      </w:pPr>
      <w:r>
        <w:t>3.4 Office Professional Plus 2016 – Visual Studio Enterprise with MSDN</w:t>
      </w:r>
    </w:p>
    <w:p w:rsidR="006E40E7" w:rsidRDefault="008D7725">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6E40E7" w:rsidRDefault="006E40E7">
      <w:pPr>
        <w:pStyle w:val="ProductList-Body"/>
      </w:pPr>
    </w:p>
    <w:p w:rsidR="006E40E7" w:rsidRDefault="008D7725">
      <w:pPr>
        <w:pStyle w:val="ProductList-ClauseHeading"/>
        <w:outlineLvl w:val="4"/>
      </w:pPr>
      <w:r>
        <w:t>3.5 GNU Daha Düşük Genel Halka Açık Lisanslı kitaplıklar</w:t>
      </w:r>
    </w:p>
    <w:p w:rsidR="006E40E7" w:rsidRDefault="008D7725">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dâhil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6E40E7" w:rsidRDefault="008D7725">
      <w:pPr>
        <w:pStyle w:val="ProductList-Offering1SubSection"/>
        <w:outlineLvl w:val="3"/>
      </w:pPr>
      <w:bookmarkStart w:id="181" w:name="_Sec834"/>
      <w:r>
        <w:t>4. Yazılım Güvencesi</w:t>
      </w:r>
      <w:bookmarkEnd w:id="181"/>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2">
              <w:r>
                <w:rPr>
                  <w:color w:val="00467F"/>
                  <w:u w:val="single"/>
                </w:rPr>
                <w:t xml:space="preserve">Ürün Listesi - Mart 2014 ve Eylül 2015 Ürün Koşulu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4.1 Yazılım Güvencesi Uygunluğu</w:t>
      </w:r>
    </w:p>
    <w:p w:rsidR="006E40E7" w:rsidRDefault="008D7725">
      <w:pPr>
        <w:pStyle w:val="ProductList-Body"/>
      </w:pPr>
      <w:r>
        <w:t xml:space="preserve">MSDN Lisanslı herhangi bir Visual Studio için sona eren YG'ye ya da Ürün Koşullarında Visual Studio tekliflerine karşılık gelen etkin perakende üyeliğine sahip müşteriler, kapsamı, MSDN lisanslı herhangi bir Visual Studio kapsamında yenileyebilirler. Farklı bir MSDN üyelik seviyesine </w:t>
      </w:r>
      <w:r>
        <w:lastRenderedPageBreak/>
        <w:t xml:space="preserve">yenileme yaparken, yeni kullanım koşulları önceki kullanım koşullarının yerini alır ve yeni MSDN üyeliğine dâhil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6E40E7" w:rsidRDefault="006E40E7">
      <w:pPr>
        <w:pStyle w:val="ProductList-Body"/>
      </w:pPr>
    </w:p>
    <w:p w:rsidR="006E40E7" w:rsidRDefault="008D7725">
      <w:pPr>
        <w:pStyle w:val="ProductList-ClauseHeading"/>
        <w:outlineLvl w:val="4"/>
      </w:pPr>
      <w:r>
        <w:t>4.2 MSDN Kalıcı Hakları</w:t>
      </w:r>
    </w:p>
    <w:p w:rsidR="006E40E7" w:rsidRDefault="008D7725">
      <w:pPr>
        <w:pStyle w:val="ProductList-Body"/>
      </w:pPr>
      <w:r>
        <w:t>Müşterinin Visual Studio kullanım hakkı kalıcı olduğunda, MSDN aracılığıyla lisanslanmış herhangi bir yazılımı kullanım hakkı da kalıcı olur.</w:t>
      </w:r>
    </w:p>
    <w:p w:rsidR="006E40E7" w:rsidRDefault="006E40E7">
      <w:pPr>
        <w:pStyle w:val="ProductList-Body"/>
      </w:pPr>
    </w:p>
    <w:p w:rsidR="006E40E7" w:rsidRDefault="008D7725">
      <w:pPr>
        <w:pStyle w:val="ProductList-ClauseHeading"/>
        <w:outlineLvl w:val="4"/>
      </w:pPr>
      <w:r>
        <w:t>4.3 Üyelik Lisansları için Yazılım Güvencesi Hakları ve Avantajları</w:t>
      </w:r>
    </w:p>
    <w:p w:rsidR="006E40E7" w:rsidRDefault="008D7725">
      <w:pPr>
        <w:pStyle w:val="ProductList-Body"/>
      </w:pPr>
      <w:r>
        <w:t>Müşterinin bir Sunucu ve Bulut Kayıt Anlaşması kapsamında edindiği herhangi bir Üyelik Lisansı, üyelik süresi boyunca YG kapsamına sahip Lisanslarla aynı YG hakları ve avantajlarını verir.</w:t>
      </w:r>
    </w:p>
    <w:p w:rsidR="006E40E7" w:rsidRDefault="006E40E7">
      <w:pPr>
        <w:pStyle w:val="PURBreadcrumb"/>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2159"/>
      <w:r>
        <w:instrText>Visual Studio Team Foundation Server</w:instrText>
      </w:r>
      <w:bookmarkEnd w:id="183"/>
      <w:r>
        <w:instrText>" \l 3</w:instrText>
      </w:r>
      <w:r>
        <w:fldChar w:fldCharType="end"/>
      </w:r>
    </w:p>
    <w:p w:rsidR="006E40E7" w:rsidRDefault="008D7725">
      <w:pPr>
        <w:pStyle w:val="ProductList-Offering1SubSection"/>
        <w:outlineLvl w:val="3"/>
      </w:pPr>
      <w:bookmarkStart w:id="184" w:name="_Sec698"/>
      <w:r>
        <w:t>1. Program Kullanılabilirliği</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E40E7" w:rsidRDefault="006E40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E40E7" w:rsidRDefault="006E40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185" w:name="_Sec753"/>
      <w:r>
        <w:t>2. Ürün Şartları</w:t>
      </w:r>
      <w:bookmarkEnd w:id="185"/>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186" w:name="_Sec811"/>
      <w:r>
        <w:t>3. Kullanım Hakları</w:t>
      </w:r>
      <w:bookmarkEnd w:id="186"/>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 Microsoft SharePoint Foundation 2013</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6E40E7" w:rsidRDefault="008D7725">
            <w:pPr>
              <w:pStyle w:val="ProductList-TableBody"/>
            </w:pPr>
            <w:r>
              <w:t>Visual Studio Team Hizmetleri ödemeli kullanıcı</w:t>
            </w:r>
          </w:p>
        </w:tc>
      </w:tr>
    </w:tbl>
    <w:p w:rsidR="006E40E7" w:rsidRDefault="006E40E7">
      <w:pPr>
        <w:pStyle w:val="ProductList-Body"/>
      </w:pPr>
    </w:p>
    <w:p w:rsidR="006E40E7" w:rsidRDefault="008D7725">
      <w:pPr>
        <w:pStyle w:val="ProductList-SubClauseHeading"/>
        <w:outlineLvl w:val="5"/>
      </w:pPr>
      <w:r>
        <w:t>3.1.1 Ek İşlevsellik</w:t>
      </w:r>
    </w:p>
    <w:p w:rsidR="006E40E7" w:rsidRDefault="008D7725">
      <w:pPr>
        <w:pStyle w:val="ProductList-BodyIndented"/>
      </w:pPr>
      <w:r>
        <w:t>Sürüm Yönetimi</w:t>
      </w:r>
    </w:p>
    <w:tbl>
      <w:tblPr>
        <w:tblStyle w:val="PURTable0"/>
        <w:tblW w:w="0" w:type="dxa"/>
        <w:tblLook w:val="04A0" w:firstRow="1" w:lastRow="0" w:firstColumn="1" w:lastColumn="0" w:noHBand="0" w:noVBand="1"/>
      </w:tblPr>
      <w:tblGrid>
        <w:gridCol w:w="3442"/>
        <w:gridCol w:w="3504"/>
        <w:gridCol w:w="3484"/>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Visual Studio Enterprise 2015 with MSDN</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Indented"/>
      </w:pPr>
    </w:p>
    <w:p w:rsidR="006E40E7" w:rsidRDefault="008D7725">
      <w:pPr>
        <w:pStyle w:val="ProductList-SubClauseHeading"/>
        <w:outlineLvl w:val="5"/>
      </w:pPr>
      <w:r>
        <w:t>3.1.2 Ek İşlevsellik</w:t>
      </w:r>
    </w:p>
    <w:p w:rsidR="006E40E7" w:rsidRDefault="008D7725">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Visual Studio Enterprise 2015 with MSDN</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6E40E7" w:rsidRDefault="008D7725">
            <w:pPr>
              <w:pStyle w:val="ProductList-TableBody"/>
            </w:pPr>
            <w:r>
              <w:t>Visual Studio Team Hizmetleri Test Manager Uzantısı</w:t>
            </w:r>
          </w:p>
        </w:tc>
      </w:tr>
    </w:tbl>
    <w:p w:rsidR="006E40E7" w:rsidRDefault="006E40E7">
      <w:pPr>
        <w:pStyle w:val="ProductList-BodyIndented"/>
      </w:pPr>
    </w:p>
    <w:p w:rsidR="006E40E7" w:rsidRDefault="008D7725">
      <w:pPr>
        <w:pStyle w:val="ProductList-ClauseHeading"/>
        <w:outlineLvl w:val="4"/>
      </w:pPr>
      <w:r>
        <w:t>3.2 CAL Gerektirmeyen Kullanım</w:t>
      </w:r>
    </w:p>
    <w:p w:rsidR="006E40E7" w:rsidRDefault="008D7725">
      <w:pPr>
        <w:pStyle w:val="ProductList-Body"/>
      </w:pPr>
      <w:r>
        <w:t xml:space="preserve">Aşağıdaki kullanımlar,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gerektirmez; iş öğelerini görüntüleme, düzenleme veya girme; Team Foundation Server Reporting erişimi; bir Team Foundation Server 2015 Ara Sunucusu aracılığıyla Visual Studio Online erişimi; Sürüm Yönetimi ardışık düzeninin bir parçası olarak aşamalara onay verilmesi ve tümleşik başka bir uygulamadan veya hizmetten havuzlu bir bağlantı aracılığıyla Visual Studio Team Foundation Server erişimi.</w:t>
      </w:r>
    </w:p>
    <w:p w:rsidR="006E40E7" w:rsidRDefault="006E40E7">
      <w:pPr>
        <w:pStyle w:val="ProductList-Body"/>
      </w:pPr>
    </w:p>
    <w:p w:rsidR="006E40E7" w:rsidRDefault="008D7725">
      <w:pPr>
        <w:pStyle w:val="ProductList-ClauseHeading"/>
        <w:outlineLvl w:val="4"/>
      </w:pPr>
      <w:r>
        <w:t>3.3 SQL Server Teknolojisi</w:t>
      </w:r>
    </w:p>
    <w:p w:rsidR="006E40E7" w:rsidRDefault="008D7725">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6E40E7" w:rsidRDefault="006E40E7">
      <w:pPr>
        <w:pStyle w:val="ProductList-Body"/>
      </w:pPr>
    </w:p>
    <w:p w:rsidR="006E40E7" w:rsidRDefault="008D7725">
      <w:pPr>
        <w:pStyle w:val="ProductList-ClauseHeading"/>
        <w:outlineLvl w:val="4"/>
      </w:pPr>
      <w:r>
        <w:t>3.4 GNU Daha Düşük Genel Halka Açık Lisanslı kitaplıklar</w:t>
      </w:r>
    </w:p>
    <w:p w:rsidR="006E40E7" w:rsidRDefault="008D7725">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rsidR="006E40E7" w:rsidRDefault="006E40E7">
      <w:pPr>
        <w:pStyle w:val="ProductList-Body"/>
      </w:pPr>
    </w:p>
    <w:p w:rsidR="006E40E7" w:rsidRDefault="008D7725">
      <w:pPr>
        <w:pStyle w:val="ProductList-ClauseHeading"/>
        <w:outlineLvl w:val="4"/>
      </w:pPr>
      <w:r>
        <w:t>3.5 Visual Studio Team Foundation Server Build Hizmetleri</w:t>
      </w:r>
    </w:p>
    <w:p w:rsidR="006E40E7" w:rsidRDefault="008D7725">
      <w:pPr>
        <w:pStyle w:val="ProductList-Body"/>
      </w:pPr>
      <w:r>
        <w:t xml:space="preserve">Müşteri, Visual Studio Enterprise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kullanmasına izin verebilir.</w:t>
      </w:r>
    </w:p>
    <w:p w:rsidR="006E40E7" w:rsidRDefault="006E40E7">
      <w:pPr>
        <w:pStyle w:val="ProductList-Body"/>
      </w:pPr>
    </w:p>
    <w:p w:rsidR="006E40E7" w:rsidRDefault="008D7725">
      <w:pPr>
        <w:pStyle w:val="ProductList-ClauseHeading"/>
        <w:outlineLvl w:val="4"/>
      </w:pPr>
      <w:r>
        <w:t>3.6 Ek Yazılımlar</w:t>
      </w:r>
    </w:p>
    <w:tbl>
      <w:tblPr>
        <w:tblStyle w:val="PURTable"/>
        <w:tblW w:w="0" w:type="dxa"/>
        <w:tblLook w:val="04A0" w:firstRow="1" w:lastRow="0" w:firstColumn="1" w:lastColumn="0" w:noHBand="0" w:noVBand="1"/>
      </w:tblPr>
      <w:tblGrid>
        <w:gridCol w:w="3596"/>
        <w:gridCol w:w="3597"/>
        <w:gridCol w:w="359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Visual Studio Team Foundation Server SharePoint Uzantıları</w:t>
            </w:r>
          </w:p>
        </w:tc>
      </w:tr>
    </w:tbl>
    <w:p w:rsidR="006E40E7" w:rsidRDefault="008D7725">
      <w:pPr>
        <w:pStyle w:val="ProductList-Offering1SubSection"/>
        <w:outlineLvl w:val="3"/>
      </w:pPr>
      <w:bookmarkStart w:id="187" w:name="_Sec837"/>
      <w:r>
        <w:t>4. Yazılım Güvencesi</w:t>
      </w:r>
      <w:bookmarkEnd w:id="187"/>
    </w:p>
    <w:tbl>
      <w:tblPr>
        <w:tblStyle w:val="PURTable"/>
        <w:tblW w:w="0" w:type="dxa"/>
        <w:tblLook w:val="04A0" w:firstRow="1" w:lastRow="0" w:firstColumn="1" w:lastColumn="0" w:noHBand="0" w:noVBand="1"/>
      </w:tblPr>
      <w:tblGrid>
        <w:gridCol w:w="3643"/>
        <w:gridCol w:w="3561"/>
        <w:gridCol w:w="3495"/>
        <w:gridCol w:w="91"/>
      </w:tblGrid>
      <w:tr w:rsidR="006E40E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r w:rsidR="006E40E7">
        <w:tc>
          <w:tcPr>
            <w:tcW w:w="12240" w:type="dxa"/>
            <w:gridSpan w:val="4"/>
            <w:tcBorders>
              <w:top w:val="none" w:sz="4" w:space="0" w:color="6E6E6E"/>
              <w:left w:val="none" w:sz="4" w:space="0" w:color="6E6E6E"/>
              <w:bottom w:val="none" w:sz="4" w:space="0" w:color="6E6E6E"/>
              <w:right w:val="none" w:sz="4" w:space="0" w:color="6E6E6E"/>
            </w:tcBorders>
          </w:tcPr>
          <w:p w:rsidR="006E40E7" w:rsidRDefault="006E40E7">
            <w:pPr>
              <w:pStyle w:val="PURBreadcrumb"/>
            </w:pPr>
          </w:p>
          <w:tbl>
            <w:tblPr>
              <w:tblW w:w="0" w:type="dxa"/>
              <w:tblLook w:val="04A0" w:firstRow="1" w:lastRow="0" w:firstColumn="1" w:lastColumn="0" w:noHBand="0" w:noVBand="1"/>
            </w:tblPr>
            <w:tblGrid>
              <w:gridCol w:w="10674"/>
            </w:tblGrid>
            <w:tr w:rsidR="006E40E7">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TableBody"/>
            </w:pPr>
          </w:p>
        </w:tc>
      </w:tr>
    </w:tbl>
    <w:p w:rsidR="006E40E7" w:rsidRDefault="006E40E7">
      <w:pPr>
        <w:pStyle w:val="ProductList-Body"/>
      </w:pPr>
    </w:p>
    <w:p w:rsidR="006E40E7" w:rsidRDefault="008D7725">
      <w:pPr>
        <w:pStyle w:val="ProductList-OfferingGroupHeading"/>
        <w:outlineLvl w:val="1"/>
      </w:pPr>
      <w:bookmarkStart w:id="188" w:name="_Sec618"/>
      <w:r>
        <w:t>Windows</w:t>
      </w:r>
      <w:bookmarkEnd w:id="188"/>
      <w:r>
        <w:fldChar w:fldCharType="begin"/>
      </w:r>
      <w:r>
        <w:instrText xml:space="preserve"> TC "</w:instrText>
      </w:r>
      <w:bookmarkStart w:id="189" w:name="_Toc446542160"/>
      <w:r>
        <w:instrText>Windows</w:instrText>
      </w:r>
      <w:bookmarkEnd w:id="189"/>
      <w:r>
        <w:instrText>" \l 2</w:instrText>
      </w:r>
      <w:r>
        <w:fldChar w:fldCharType="end"/>
      </w:r>
    </w:p>
    <w:p w:rsidR="006E40E7" w:rsidRDefault="008D7725">
      <w:pPr>
        <w:pStyle w:val="ProductList-Offering2HeadingNoBorder"/>
        <w:outlineLvl w:val="2"/>
      </w:pPr>
      <w:bookmarkStart w:id="190" w:name="_Sec652"/>
      <w:r>
        <w:t>Windows Masaüstü Bilgisayar İşletim Sistemi</w:t>
      </w:r>
      <w:bookmarkEnd w:id="190"/>
      <w:r>
        <w:fldChar w:fldCharType="begin"/>
      </w:r>
      <w:r>
        <w:instrText xml:space="preserve"> TC "</w:instrText>
      </w:r>
      <w:bookmarkStart w:id="191" w:name="_Toc446542161"/>
      <w:r>
        <w:instrText>Windows Masaüstü Bilgisayar İşletim Sistemi</w:instrText>
      </w:r>
      <w:bookmarkEnd w:id="191"/>
      <w:r>
        <w:instrText>" \l 3</w:instrText>
      </w:r>
      <w:r>
        <w:fldChar w:fldCharType="end"/>
      </w:r>
    </w:p>
    <w:p w:rsidR="006E40E7" w:rsidRDefault="008D7725">
      <w:pPr>
        <w:pStyle w:val="ProductList-Offering1SubSection"/>
        <w:outlineLvl w:val="3"/>
      </w:pPr>
      <w:bookmarkStart w:id="192" w:name="_Sec700"/>
      <w:r>
        <w:t>1. Program Kullanılabilirliği</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Kullanıcı Başına Windows 10 Kurumsal Yazılım Güvencesi (SL)</w:t>
            </w:r>
            <w:r>
              <w:fldChar w:fldCharType="begin"/>
            </w:r>
            <w:r>
              <w:instrText xml:space="preserve"> XE "Kullanıcı Başına Windows 10 Kurumsal Yazılım Güvencesi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t>Kullanıcı Başına Windows 10 Kurumsal Yazılım Güvencesi YG'den Geçiş</w:t>
            </w:r>
            <w:r>
              <w:fldChar w:fldCharType="begin"/>
            </w:r>
            <w:r>
              <w:instrText xml:space="preserve"> XE "Kullanıcı Başına Windows 10 Kurumsal Yazılım Güvencesi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t>Windows 10 Enterprise LTSB Yükseltmesi</w:t>
            </w:r>
            <w:r>
              <w:fldChar w:fldCharType="begin"/>
            </w:r>
            <w:r>
              <w:instrText xml:space="preserve"> XE "Windows 10 Enterprise LTSB Yükseltmesi"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t>Windows 10 Mobile Enterprise (Cihaz Başına)</w:t>
            </w:r>
            <w:r>
              <w:fldChar w:fldCharType="begin"/>
            </w:r>
            <w:r>
              <w:instrText xml:space="preserve"> XE "Windows 10 Mobile Enterprise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Kullanıcı Başına Windows YG Eklentisi (SL)</w:t>
            </w:r>
            <w:r>
              <w:fldChar w:fldCharType="begin"/>
            </w:r>
            <w:r>
              <w:instrText xml:space="preserve"> XE "Kullanıcı Başına Windows YG Eklentisi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t>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single" w:sz="9" w:space="0" w:color="FFFFFF"/>
              <w:bottom w:val="none" w:sz="4" w:space="0" w:color="BFBFBF"/>
              <w:right w:val="single" w:sz="9" w:space="0" w:color="FFFFFF"/>
            </w:tcBorders>
          </w:tcPr>
          <w:p w:rsidR="006E40E7" w:rsidRDefault="008D7725">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E40E7" w:rsidRDefault="008D772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E40E7" w:rsidRDefault="006E40E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193" w:name="_Sec755"/>
      <w:r>
        <w:t>2. Ürün Şartları</w:t>
      </w:r>
      <w:bookmarkEnd w:id="193"/>
    </w:p>
    <w:tbl>
      <w:tblPr>
        <w:tblStyle w:val="PURTable"/>
        <w:tblW w:w="0" w:type="dxa"/>
        <w:tblLook w:val="04A0" w:firstRow="1" w:lastRow="0" w:firstColumn="1" w:lastColumn="0" w:noHBand="0" w:noVBand="1"/>
      </w:tblPr>
      <w:tblGrid>
        <w:gridCol w:w="3613"/>
        <w:gridCol w:w="3573"/>
        <w:gridCol w:w="3604"/>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Kullanıcı Başına Windows YG Eklentisi</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Nitelikli İşletim Sistemleri (OS)</w:t>
      </w:r>
    </w:p>
    <w:p w:rsidR="006E40E7" w:rsidRDefault="008D7725">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w:t>
      </w:r>
      <w:r>
        <w:lastRenderedPageBreak/>
        <w:t xml:space="preserve">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6E40E7" w:rsidRDefault="006E40E7">
      <w:pPr>
        <w:pStyle w:val="ProductList-Body"/>
      </w:pPr>
    </w:p>
    <w:p w:rsidR="006E40E7" w:rsidRDefault="008D7725">
      <w:pPr>
        <w:pStyle w:val="ProductList-SubClauseHeading"/>
        <w:outlineLvl w:val="5"/>
      </w:pPr>
      <w:r>
        <w:t>2.1.1 Nitelikli İşletim Sistemleri (OS) Grafiği</w:t>
      </w:r>
    </w:p>
    <w:p w:rsidR="006E40E7" w:rsidRDefault="008D7725">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887"/>
        <w:gridCol w:w="1627"/>
        <w:gridCol w:w="1627"/>
        <w:gridCol w:w="1674"/>
        <w:gridCol w:w="1615"/>
      </w:tblGrid>
      <w:tr w:rsidR="006E40E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Mevcut Kurumsal Anlaşma (EA)/Şirket Çapında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Microsoft Ürün ve Hizmetler Anlaşması (MPSA)/Seçim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Akademik ve Charity</w:t>
            </w:r>
          </w:p>
        </w:tc>
      </w:tr>
      <w:tr w:rsidR="006E40E7">
        <w:tc>
          <w:tcPr>
            <w:tcW w:w="466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E40E7" w:rsidRDefault="006E40E7">
            <w:pPr>
              <w:pStyle w:val="ProductList-TableBody"/>
              <w:jc w:val="center"/>
            </w:pP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  Kurumsal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rPr>
                <w:b/>
              </w:rPr>
              <w:t>Windows 8 ve Windows 8.1</w:t>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E40E7" w:rsidRDefault="006E40E7">
            <w:pPr>
              <w:pStyle w:val="ProductList-TableBody"/>
              <w:jc w:val="center"/>
            </w:pP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  Enterprise (N, K, KN), Pro (N, K, KN, disksiz)</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  Windows 8 ve Windows 8.1 (Single Language dâhil)</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rPr>
                <w:b/>
              </w:rPr>
              <w:t>Windows 7</w:t>
            </w:r>
            <w:r>
              <w:fldChar w:fldCharType="begin"/>
            </w:r>
            <w:r>
              <w:instrText xml:space="preserve"> XE "Windows 7"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E40E7" w:rsidRDefault="006E40E7">
            <w:pPr>
              <w:pStyle w:val="ProductList-TableBody"/>
              <w:jc w:val="center"/>
            </w:pP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  Enterprise (N, K, KN), Professional (N, K, KN, disksiz, Ultimate</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rPr>
                <w:b/>
              </w:rPr>
              <w:t>Windows Vista</w:t>
            </w:r>
            <w:r>
              <w:fldChar w:fldCharType="begin"/>
            </w:r>
            <w:r>
              <w:instrText xml:space="preserve"> XE "Windows Vista"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E40E7" w:rsidRDefault="006E40E7">
            <w:pPr>
              <w:pStyle w:val="ProductList-TableBody"/>
              <w:jc w:val="center"/>
            </w:pP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rPr>
                <w:b/>
              </w:rPr>
              <w:t>Windows XP</w:t>
            </w:r>
            <w:r>
              <w:fldChar w:fldCharType="begin"/>
            </w:r>
            <w:r>
              <w:instrText xml:space="preserve"> XE "Windows XP"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E40E7" w:rsidRDefault="006E40E7">
            <w:pPr>
              <w:pStyle w:val="ProductList-TableBody"/>
              <w:jc w:val="center"/>
            </w:pP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  Home ve Starter Edition</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E40E7" w:rsidRDefault="006E40E7">
            <w:pPr>
              <w:pStyle w:val="ProductList-TableBody"/>
              <w:jc w:val="center"/>
            </w:pP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none" w:sz="4" w:space="0" w:color="000000"/>
            </w:tcBorders>
          </w:tcPr>
          <w:p w:rsidR="006E40E7" w:rsidRDefault="008D7725">
            <w:pPr>
              <w:pStyle w:val="ProductList-TableBody"/>
            </w:pPr>
            <w:r>
              <w:rPr>
                <w:b/>
              </w:rPr>
              <w:t>Windows Embedded İşletim Sistemleri</w:t>
            </w: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E40E7" w:rsidRDefault="006E40E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E40E7" w:rsidRDefault="006E40E7">
            <w:pPr>
              <w:pStyle w:val="ProductList-TableBody"/>
              <w:jc w:val="center"/>
            </w:pP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Gömülü Sistemler için Windows Vista Ultimate</w:t>
            </w:r>
            <w:r>
              <w:fldChar w:fldCharType="begin"/>
            </w:r>
            <w:r>
              <w:instrText xml:space="preserve"> XE "Gömülü Sistemler için Windows Vista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Gömülü Sistemler için Windows 7 Professional</w:t>
            </w:r>
            <w:r>
              <w:fldChar w:fldCharType="begin"/>
            </w:r>
            <w:r>
              <w:instrText xml:space="preserve"> XE "Gömülü Sistemler için Windows 7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Gömülü Sistemler için Windows 7 Ultimate</w:t>
            </w:r>
            <w:r>
              <w:fldChar w:fldCharType="begin"/>
            </w:r>
            <w:r>
              <w:instrText xml:space="preserve"> XE "Gömülü Sistemler için Windows 7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bl>
    <w:p w:rsidR="006E40E7" w:rsidRDefault="008D7725">
      <w:pPr>
        <w:pStyle w:val="ProductList-BodyIndented"/>
      </w:pPr>
      <w:r>
        <w:rPr>
          <w:i/>
          <w:vertAlign w:val="superscript"/>
        </w:rPr>
        <w:t>1</w:t>
      </w:r>
      <w:r>
        <w:rPr>
          <w:i/>
        </w:rPr>
        <w:t xml:space="preserve">32 bit ve 64 bit işletim sistemlerini içerir. </w:t>
      </w:r>
    </w:p>
    <w:p w:rsidR="006E40E7" w:rsidRDefault="008D7725">
      <w:pPr>
        <w:pStyle w:val="ProductList-BodyIndented"/>
      </w:pPr>
      <w:r>
        <w:rPr>
          <w:i/>
          <w:vertAlign w:val="superscript"/>
        </w:rPr>
        <w:t>2</w:t>
      </w:r>
      <w:r>
        <w:rPr>
          <w:i/>
        </w:rPr>
        <w:t xml:space="preserve">Birleşme veya şirket satın alma aracılığıyla edinilen Nitelikli Cihazlar için de geçerlidir </w:t>
      </w:r>
    </w:p>
    <w:p w:rsidR="006E40E7" w:rsidRDefault="008D7725">
      <w:pPr>
        <w:pStyle w:val="ProductList-BodyIndented"/>
      </w:pPr>
      <w:r>
        <w:rPr>
          <w:i/>
          <w:vertAlign w:val="superscript"/>
        </w:rPr>
        <w:t>3</w:t>
      </w:r>
      <w:r>
        <w:rPr>
          <w:i/>
        </w:rPr>
        <w:t>Bir kullanıcı Kullanıcı başına Windows YG ile lisanslandığın kullanıcının birincil cihazına ilişkin kabul edilebilir nitelikli işletim sisteminin gösterilmesi için sütun da kullanılır.</w:t>
      </w:r>
    </w:p>
    <w:p w:rsidR="006E40E7" w:rsidRDefault="008D7725">
      <w:pPr>
        <w:pStyle w:val="ProductList-BodyIndented"/>
      </w:pPr>
      <w:r>
        <w:rPr>
          <w:i/>
          <w:vertAlign w:val="superscript"/>
        </w:rPr>
        <w:t>4</w:t>
      </w:r>
      <w:r>
        <w:rPr>
          <w:i/>
        </w:rPr>
        <w:t>Akademik, Charity ve OV-CW için geçerli değildir.</w:t>
      </w:r>
    </w:p>
    <w:p w:rsidR="006E40E7" w:rsidRDefault="008D7725">
      <w:pPr>
        <w:pStyle w:val="ProductList-BodyIndented"/>
      </w:pPr>
      <w:r>
        <w:rPr>
          <w:i/>
          <w:vertAlign w:val="superscript"/>
        </w:rPr>
        <w:t>5</w:t>
      </w:r>
      <w:r>
        <w:rPr>
          <w:i/>
        </w:rPr>
        <w:t>N, K ve KN belirli pazarlarda kullanılabilir olan özel basımlardır.</w:t>
      </w:r>
    </w:p>
    <w:p w:rsidR="006E40E7" w:rsidRDefault="006E40E7">
      <w:pPr>
        <w:pStyle w:val="ProductList-BodyIndented"/>
      </w:pPr>
    </w:p>
    <w:p w:rsidR="006E40E7" w:rsidRDefault="008D7725">
      <w:pPr>
        <w:pStyle w:val="ProductList-SubClauseHeading"/>
        <w:outlineLvl w:val="5"/>
      </w:pPr>
      <w:r>
        <w:t>2.1.2 Kısıtlı Kullanımlı Nitelikli İşletim Sistemleri (OS) Grafiği</w:t>
      </w:r>
    </w:p>
    <w:p w:rsidR="006E40E7" w:rsidRDefault="008D7725">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79"/>
        <w:gridCol w:w="1629"/>
        <w:gridCol w:w="1629"/>
        <w:gridCol w:w="1675"/>
        <w:gridCol w:w="1618"/>
      </w:tblGrid>
      <w:tr w:rsidR="006E40E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Microsoft Ürün ve Hizmetler Anlaşması (MPSA)/Seçim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Akademik ve Charity</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Perakende veya İnce İstemciler için 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6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bl>
    <w:p w:rsidR="006E40E7" w:rsidRDefault="008D7725">
      <w:pPr>
        <w:pStyle w:val="ProductList-BodyIndented"/>
      </w:pPr>
      <w:r>
        <w:rPr>
          <w:i/>
          <w:vertAlign w:val="superscript"/>
        </w:rPr>
        <w:t>1</w:t>
      </w:r>
      <w:r>
        <w:rPr>
          <w:i/>
        </w:rPr>
        <w:t xml:space="preserve">32 bit ve 64 bit işletim sistemlerini içerir. </w:t>
      </w:r>
    </w:p>
    <w:p w:rsidR="006E40E7" w:rsidRDefault="008D7725">
      <w:pPr>
        <w:pStyle w:val="ProductList-BodyIndented"/>
      </w:pPr>
      <w:r>
        <w:rPr>
          <w:i/>
          <w:vertAlign w:val="superscript"/>
        </w:rPr>
        <w:t>2</w:t>
      </w:r>
      <w:r>
        <w:rPr>
          <w:i/>
        </w:rPr>
        <w:t xml:space="preserve">Birleşme veya şirket satın alma aracılığıyla edinilen Nitelikli Cihazlar için de geçerlidir </w:t>
      </w:r>
    </w:p>
    <w:p w:rsidR="006E40E7" w:rsidRDefault="008D7725">
      <w:pPr>
        <w:pStyle w:val="ProductList-BodyIndented"/>
      </w:pPr>
      <w:r>
        <w:rPr>
          <w:i/>
          <w:vertAlign w:val="superscript"/>
        </w:rPr>
        <w:t>3</w:t>
      </w:r>
      <w:r>
        <w:rPr>
          <w:i/>
        </w:rPr>
        <w:t>Akademik, Charity ve OV-CW için geçerli değildir.</w:t>
      </w:r>
    </w:p>
    <w:p w:rsidR="006E40E7" w:rsidRDefault="006E40E7">
      <w:pPr>
        <w:pStyle w:val="ProductList-BodyIndented"/>
      </w:pPr>
    </w:p>
    <w:p w:rsidR="006E40E7" w:rsidRDefault="008D7725">
      <w:pPr>
        <w:pStyle w:val="ProductList-BodyIndented"/>
      </w:pPr>
      <w:r>
        <w:rPr>
          <w:b/>
        </w:rPr>
        <w:t>2.1.2.1 Windows Embedded Nitelikli İşletim Sistemleri için kullanım kısıtlamaları</w:t>
      </w:r>
    </w:p>
    <w:p w:rsidR="006E40E7" w:rsidRDefault="008D7725" w:rsidP="008D7725">
      <w:pPr>
        <w:pStyle w:val="ProductList-Bullet"/>
        <w:numPr>
          <w:ilvl w:val="1"/>
          <w:numId w:val="22"/>
        </w:numPr>
      </w:pPr>
      <w:r>
        <w:t xml:space="preserve">Yükseltme yazılımı Koşullu Nitelikli İşletim Sistemlerinin herhangi bir desteklenen basımı için lisanslanmış ve önceden bunlardan birini çalıştırmış cihazlara yüklenirse, aşağıdaki şartlar geçerli olur: </w:t>
      </w:r>
    </w:p>
    <w:p w:rsidR="006E40E7" w:rsidRDefault="008D7725" w:rsidP="008D7725">
      <w:pPr>
        <w:pStyle w:val="ProductList-Bullet"/>
        <w:numPr>
          <w:ilvl w:val="2"/>
          <w:numId w:val="22"/>
        </w:numPr>
      </w:pPr>
      <w:r>
        <w:t xml:space="preserve">Özel Kullanım. Müşteri Lisanslı Cihazı özel kullanım için tasarlanmıştır. Söz konusu kullanım için yazılımı yalnızca Müşteri kullanabilir. </w:t>
      </w:r>
    </w:p>
    <w:p w:rsidR="006E40E7" w:rsidRDefault="008D7725" w:rsidP="008D7725">
      <w:pPr>
        <w:pStyle w:val="ProductList-Bullet"/>
        <w:numPr>
          <w:ilvl w:val="2"/>
          <w:numId w:val="22"/>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rsidR="006E40E7" w:rsidRDefault="008D7725" w:rsidP="008D7725">
      <w:pPr>
        <w:pStyle w:val="ProductList-Bullet"/>
        <w:numPr>
          <w:ilvl w:val="1"/>
          <w:numId w:val="22"/>
        </w:numPr>
      </w:pPr>
      <w:r>
        <w:t xml:space="preserve">Ek olarak, Müşteri, yazılımı yalnızca yerel olarak Perakende/İnce İstemciler için Windows 10 IoT Enterprise'a yükseltilmiş cihazlarda kullanabilir. </w:t>
      </w:r>
    </w:p>
    <w:p w:rsidR="006E40E7" w:rsidRDefault="008D7725" w:rsidP="008D7725">
      <w:pPr>
        <w:pStyle w:val="ProductList-Bullet"/>
        <w:numPr>
          <w:ilvl w:val="2"/>
          <w:numId w:val="22"/>
        </w:numPr>
      </w:pPr>
      <w:r>
        <w:t>Müşteri, yazılımı, Windows Embedded 8.1 Industry Pro Retail'dan (veya önceki bir sürümünden) yükseltme yaparken bir hizmet noktası “POS” uygulamasıyla birlikte kullanabilir.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rsidR="006E40E7" w:rsidRDefault="006E40E7">
      <w:pPr>
        <w:pStyle w:val="ProductList-BodyIndented"/>
      </w:pPr>
    </w:p>
    <w:p w:rsidR="006E40E7" w:rsidRDefault="008D7725">
      <w:pPr>
        <w:pStyle w:val="ProductList-SubClauseHeading"/>
        <w:outlineLvl w:val="5"/>
      </w:pPr>
      <w:r>
        <w:t>2.1.3 Windows VL Yükseltme Lisansları için Nitelikli İşletim Sistemi Kuralları</w:t>
      </w:r>
    </w:p>
    <w:p w:rsidR="006E40E7" w:rsidRDefault="008D7725" w:rsidP="008D7725">
      <w:pPr>
        <w:pStyle w:val="ProductList-Bullet"/>
        <w:numPr>
          <w:ilvl w:val="1"/>
          <w:numId w:val="23"/>
        </w:numPr>
      </w:pPr>
      <w:r>
        <w:t xml:space="preserve">Nitelikli işletim sistemi, VL Yükseltme Lisansının atanacağı cihaza kurulmalıdır. </w:t>
      </w:r>
    </w:p>
    <w:p w:rsidR="006E40E7" w:rsidRDefault="008D7725" w:rsidP="008D7725">
      <w:pPr>
        <w:pStyle w:val="ProductList-Bullet"/>
        <w:numPr>
          <w:ilvl w:val="1"/>
          <w:numId w:val="23"/>
        </w:numPr>
      </w:pPr>
      <w:r>
        <w:t xml:space="preserve">Apple Macintosh, yalnızca, cihazın ilk satışından önce yetkili üretici tarafından ön kurulumu yapılmışsa nitelikli bir işletim sistemidir. </w:t>
      </w:r>
    </w:p>
    <w:p w:rsidR="006E40E7" w:rsidRDefault="008D7725" w:rsidP="008D7725">
      <w:pPr>
        <w:pStyle w:val="ProductList-Bullet"/>
        <w:numPr>
          <w:ilvl w:val="1"/>
          <w:numId w:val="23"/>
        </w:numPr>
      </w:pPr>
      <w:r>
        <w:t>Müşteriler, VL Yükseltme lisanslarında YG'ne de sahip oldukları sürece, VL Yükseltme lisansını dağıtmak için cihazdan nitelikli işletim sistemini kaldırmalıdır.</w:t>
      </w:r>
    </w:p>
    <w:p w:rsidR="006E40E7" w:rsidRDefault="008D7725" w:rsidP="008D7725">
      <w:pPr>
        <w:pStyle w:val="ProductList-Bullet"/>
        <w:numPr>
          <w:ilvl w:val="1"/>
          <w:numId w:val="23"/>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6E40E7" w:rsidRDefault="006E40E7">
      <w:pPr>
        <w:pStyle w:val="ProductList-BodyIndented"/>
      </w:pPr>
    </w:p>
    <w:p w:rsidR="006E40E7" w:rsidRDefault="008D7725">
      <w:pPr>
        <w:pStyle w:val="ProductList-ClauseHeading"/>
        <w:outlineLvl w:val="4"/>
      </w:pPr>
      <w:r>
        <w:t>2.2 Windows Enterprise Yükseltmesi (sürümsüz) ve Windows Professional Yükseltmesi (sürümsüz)</w:t>
      </w:r>
    </w:p>
    <w:p w:rsidR="006E40E7" w:rsidRDefault="008D7725">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6E40E7" w:rsidRDefault="006E40E7">
      <w:pPr>
        <w:pStyle w:val="ProductList-Body"/>
      </w:pPr>
    </w:p>
    <w:p w:rsidR="006E40E7" w:rsidRDefault="008D7725">
      <w:pPr>
        <w:pStyle w:val="ProductList-ClauseHeading"/>
        <w:outlineLvl w:val="4"/>
      </w:pPr>
      <w:r>
        <w:t>2.3 Windows 10 ile Yeniden Görüntüleme</w:t>
      </w:r>
    </w:p>
    <w:p w:rsidR="006E40E7" w:rsidRDefault="008D7725">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6E40E7" w:rsidRDefault="006E40E7">
      <w:pPr>
        <w:pStyle w:val="ProductList-Body"/>
      </w:pPr>
    </w:p>
    <w:p w:rsidR="006E40E7" w:rsidRDefault="008D7725">
      <w:pPr>
        <w:pStyle w:val="ProductList-ClauseHeading"/>
        <w:outlineLvl w:val="4"/>
      </w:pPr>
      <w:r>
        <w:t>2.4 Bölgesel Performans Seçenekleri</w:t>
      </w:r>
    </w:p>
    <w:p w:rsidR="006E40E7" w:rsidRDefault="008D7725">
      <w:pPr>
        <w:pStyle w:val="ProductList-SubClauseHeading"/>
        <w:outlineLvl w:val="5"/>
      </w:pPr>
      <w:r>
        <w:t>2.4.1 Microsoft Windows XP Professional, Vista Business ve 7 Professional'ın N (Windows Media Player olmadan) Sürümleri</w:t>
      </w:r>
    </w:p>
    <w:p w:rsidR="006E40E7" w:rsidRDefault="008D7725">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73">
        <w:r>
          <w:rPr>
            <w:color w:val="00467F"/>
            <w:u w:val="single"/>
          </w:rPr>
          <w:t>http://go.microsoft.com/?linkid=9839207</w:t>
        </w:r>
      </w:hyperlink>
      <w:r>
        <w:t>.</w:t>
      </w:r>
    </w:p>
    <w:p w:rsidR="006E40E7" w:rsidRDefault="006E40E7">
      <w:pPr>
        <w:pStyle w:val="ProductList-BodyIndented"/>
      </w:pPr>
    </w:p>
    <w:p w:rsidR="006E40E7" w:rsidRDefault="008D7725">
      <w:pPr>
        <w:pStyle w:val="ProductList-SubClauseHeading"/>
        <w:outlineLvl w:val="5"/>
      </w:pPr>
      <w:r>
        <w:t>2.4.2 Windows XP Professional, Vista Business ve 7 Professional'ın K ve KN Sürümleri</w:t>
      </w:r>
    </w:p>
    <w:p w:rsidR="006E40E7" w:rsidRDefault="008D7725">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74">
        <w:r>
          <w:rPr>
            <w:color w:val="00467F"/>
            <w:u w:val="single"/>
          </w:rPr>
          <w:t>http://go.microsoft.com/?linkid=9839207</w:t>
        </w:r>
      </w:hyperlink>
      <w:r>
        <w:t>.</w:t>
      </w:r>
    </w:p>
    <w:p w:rsidR="006E40E7" w:rsidRDefault="006E40E7">
      <w:pPr>
        <w:pStyle w:val="ProductList-BodyIndented"/>
      </w:pPr>
    </w:p>
    <w:p w:rsidR="006E40E7" w:rsidRDefault="008D7725">
      <w:pPr>
        <w:pStyle w:val="ProductList-SubClauseHeading"/>
        <w:outlineLvl w:val="5"/>
      </w:pPr>
      <w:r>
        <w:t>2.4.3 Windows 8/8.1 Pro KN ve Windows 10 Pro KN</w:t>
      </w:r>
    </w:p>
    <w:p w:rsidR="006E40E7" w:rsidRDefault="008D7725">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6E40E7" w:rsidRDefault="006E40E7">
      <w:pPr>
        <w:pStyle w:val="ProductList-BodyIndented"/>
      </w:pPr>
    </w:p>
    <w:p w:rsidR="006E40E7" w:rsidRDefault="008D7725">
      <w:pPr>
        <w:pStyle w:val="ProductList-SubClauseHeading"/>
        <w:outlineLvl w:val="5"/>
      </w:pPr>
      <w:r>
        <w:lastRenderedPageBreak/>
        <w:t>2.4.4 Windows 8/8.1 Pro N ve Windows 10 Pro N (Windows Media Player olmadan)</w:t>
      </w:r>
    </w:p>
    <w:p w:rsidR="006E40E7" w:rsidRDefault="008D7725">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6E40E7" w:rsidRDefault="006E40E7">
      <w:pPr>
        <w:pStyle w:val="ProductList-BodyIndented"/>
      </w:pPr>
    </w:p>
    <w:p w:rsidR="006E40E7" w:rsidRDefault="008D7725">
      <w:pPr>
        <w:pStyle w:val="ProductList-ClauseHeading"/>
        <w:outlineLvl w:val="4"/>
      </w:pPr>
      <w:r>
        <w:t>2.5 Windows Embedded 8 Standard Enterprise Seti</w:t>
      </w:r>
    </w:p>
    <w:p w:rsidR="006E40E7" w:rsidRDefault="008D7725">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rsidR="006E40E7" w:rsidRDefault="008D7725">
      <w:pPr>
        <w:pStyle w:val="ProductList-Offering1SubSection"/>
        <w:outlineLvl w:val="3"/>
      </w:pPr>
      <w:bookmarkStart w:id="194" w:name="_Sec813"/>
      <w:r>
        <w:t>3. Kullanım Hakları</w:t>
      </w:r>
      <w:bookmarkEnd w:id="194"/>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Lisans Atanması</w:t>
      </w:r>
    </w:p>
    <w:p w:rsidR="006E40E7" w:rsidRDefault="008D7725">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koşulları için Bölüm 4. Yazılım Güvencesi'ne bakın.</w:t>
      </w:r>
    </w:p>
    <w:p w:rsidR="006E40E7" w:rsidRDefault="006E40E7">
      <w:pPr>
        <w:pStyle w:val="ProductList-Body"/>
      </w:pPr>
    </w:p>
    <w:p w:rsidR="006E40E7" w:rsidRDefault="008D7725">
      <w:pPr>
        <w:pStyle w:val="ProductList-ClauseHeading"/>
        <w:outlineLvl w:val="4"/>
      </w:pPr>
      <w:r>
        <w:t>3.2 Windows Uygulamaları</w:t>
      </w:r>
    </w:p>
    <w:p w:rsidR="006E40E7" w:rsidRDefault="008D7725">
      <w:pPr>
        <w:pStyle w:val="ProductList-Body"/>
      </w:pPr>
      <w:r>
        <w:t xml:space="preserve">Uygulama ayarlarında Müşteriye başka koşullar gösterilmedikçe veya sunulmadıkça, Müşteri, Windows uygulamasından eriştiği hizmetlerin </w:t>
      </w:r>
      <w:hyperlink r:id="rId75">
        <w:r>
          <w:rPr>
            <w:color w:val="00467F"/>
            <w:u w:val="single"/>
          </w:rPr>
          <w:t>http://go.microsoft.com/fwlink/?linkid=246338</w:t>
        </w:r>
      </w:hyperlink>
      <w:r>
        <w:t xml:space="preserve"> adresindeki Microsoft Hizmetler Anlaşmasına ya da Xbox hizmetlerine erişen Windows uygulamaları için, </w:t>
      </w:r>
      <w:hyperlink r:id="rId76">
        <w:r>
          <w:rPr>
            <w:color w:val="00467F"/>
            <w:u w:val="single"/>
          </w:rPr>
          <w:t>http://xbox.com/legal/livetou</w:t>
        </w:r>
      </w:hyperlink>
      <w:r>
        <w:t xml:space="preserve"> adresindeki Xbox.com kullanım koşullarına tabi olduğunu kabul eder.</w:t>
      </w:r>
    </w:p>
    <w:p w:rsidR="006E40E7" w:rsidRDefault="008D7725">
      <w:pPr>
        <w:pStyle w:val="ProductList-Offering1SubSection"/>
        <w:outlineLvl w:val="3"/>
      </w:pPr>
      <w:bookmarkStart w:id="195" w:name="_Sec841"/>
      <w:r>
        <w:t>4. Yazılım Güvencesi</w:t>
      </w:r>
      <w:bookmarkEnd w:id="195"/>
    </w:p>
    <w:tbl>
      <w:tblPr>
        <w:tblStyle w:val="PURTable"/>
        <w:tblW w:w="0" w:type="dxa"/>
        <w:tblLook w:val="04A0" w:firstRow="1" w:lastRow="0" w:firstColumn="1" w:lastColumn="0" w:noHBand="0" w:noVBand="1"/>
      </w:tblPr>
      <w:tblGrid>
        <w:gridCol w:w="3608"/>
        <w:gridCol w:w="3598"/>
        <w:gridCol w:w="3584"/>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7">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78">
              <w:r>
                <w:rPr>
                  <w:color w:val="00467F"/>
                  <w:u w:val="single"/>
                </w:rPr>
                <w:t>Şubat 2016 - Ürün Koşulları</w:t>
              </w:r>
            </w:hyperlink>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4.1 YG aracılığıyla verilen Windows Yazılım Güvencesi (Kullanıcı Başına ve Cihaz Başına) ve Windows Virtual Desktop Access (VDA) (Kullanıcı Başına ve Cihaz Başına) ek kullanım hakları</w:t>
      </w:r>
    </w:p>
    <w:p w:rsidR="006E40E7" w:rsidRDefault="008D7725">
      <w:pPr>
        <w:pStyle w:val="ProductList-Body"/>
      </w:pPr>
      <w:r>
        <w:t>Burada kullanıldığı şekliyle “</w:t>
      </w:r>
      <w:r>
        <w:rPr>
          <w:b/>
          <w:color w:val="00188F"/>
        </w:rPr>
        <w:t>Yazılım</w:t>
      </w:r>
      <w:r>
        <w:t xml:space="preserve">”, Windows 10 Enterprise Current Branch veya Windows Enterprise LTSB anlamına gelir. </w:t>
      </w:r>
    </w:p>
    <w:p w:rsidR="006E40E7" w:rsidRDefault="008D7725">
      <w:pPr>
        <w:pStyle w:val="ProductList-Body"/>
      </w:pPr>
      <w:r>
        <w:t>Burada kullanıldığı şekliyle “</w:t>
      </w:r>
      <w:r>
        <w:rPr>
          <w:b/>
          <w:color w:val="00188F"/>
        </w:rPr>
        <w:t>Lisanslı Cihaz</w:t>
      </w:r>
      <w:r>
        <w:t>”, Müşterinin etkin kapsam atadığı cihazı ifade eder.</w:t>
      </w:r>
    </w:p>
    <w:p w:rsidR="006E40E7" w:rsidRDefault="008D7725">
      <w:pPr>
        <w:pStyle w:val="ProductList-Body"/>
      </w:pPr>
      <w:r>
        <w:t xml:space="preserve">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6E40E7" w:rsidRDefault="008D7725" w:rsidP="008D7725">
      <w:pPr>
        <w:pStyle w:val="ProductList-Bullet"/>
        <w:numPr>
          <w:ilvl w:val="0"/>
          <w:numId w:val="24"/>
        </w:numPr>
      </w:pPr>
      <w:r>
        <w:t xml:space="preserve">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 </w:t>
      </w:r>
    </w:p>
    <w:p w:rsidR="006E40E7" w:rsidRDefault="008D7725" w:rsidP="008D7725">
      <w:pPr>
        <w:pStyle w:val="ProductList-Bullet"/>
        <w:numPr>
          <w:ilvl w:val="0"/>
          <w:numId w:val="24"/>
        </w:numPr>
      </w:pPr>
      <w:r>
        <w:t xml:space="preserve">Müşteri, Windows to Go aracılığıyla bir Yazılım Örneği oluşturup bunu bir veya iki USB cihazında depolayabilir ve bunları, cihaz başına veya kullanıcı başına lisanslı herhangi bir cihazda lisanslanmışsa Lisanslı Cihazlarda kullanabilir. </w:t>
      </w:r>
    </w:p>
    <w:p w:rsidR="006E40E7" w:rsidRDefault="008D7725" w:rsidP="008D7725">
      <w:pPr>
        <w:pStyle w:val="ProductList-Bullet"/>
        <w:numPr>
          <w:ilvl w:val="0"/>
          <w:numId w:val="24"/>
        </w:numPr>
      </w:pPr>
      <w:r>
        <w:t xml:space="preserve">Müşteri, bu bölümde izin verilen herhangi bir Örnek yerine, Windows 10 Pro’yu ya da Yazılımın daha önceki bir sürümünü çalıştırabilir. </w:t>
      </w:r>
    </w:p>
    <w:p w:rsidR="006E40E7" w:rsidRDefault="008D7725" w:rsidP="008D7725">
      <w:pPr>
        <w:pStyle w:val="ProductList-Bullet"/>
        <w:numPr>
          <w:ilvl w:val="0"/>
          <w:numId w:val="24"/>
        </w:numPr>
      </w:pPr>
      <w:r>
        <w:t>Müşteri, yalnızca Yazılımı yönetmek amacıyla izin verilen Örneklerine erişmek için bir Lisansa ihtiyaç duymaz.</w:t>
      </w:r>
    </w:p>
    <w:p w:rsidR="006E40E7" w:rsidRDefault="006E40E7">
      <w:pPr>
        <w:pStyle w:val="ProductList-Body"/>
      </w:pPr>
    </w:p>
    <w:p w:rsidR="006E40E7" w:rsidRDefault="008D7725">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6E40E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E40E7" w:rsidRDefault="006E40E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E40E7" w:rsidRDefault="008D7725">
            <w:pPr>
              <w:pStyle w:val="ProductList-TableBody"/>
              <w:jc w:val="center"/>
            </w:pPr>
            <w:r>
              <w:rPr>
                <w:color w:val="FFFFFF"/>
              </w:rPr>
              <w:t>Windows Enterprise Yazılım Güvencesi</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E40E7" w:rsidRDefault="008D7725">
            <w:pPr>
              <w:pStyle w:val="ProductList-TableBody"/>
              <w:jc w:val="center"/>
            </w:pPr>
            <w:r>
              <w:rPr>
                <w:color w:val="FFFFFF"/>
              </w:rPr>
              <w:t>Windows VDA</w:t>
            </w:r>
          </w:p>
        </w:tc>
      </w:tr>
      <w:tr w:rsidR="006E40E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E40E7" w:rsidRDefault="006E40E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Kullanıcı</w:t>
            </w:r>
          </w:p>
        </w:tc>
      </w:tr>
      <w:tr w:rsidR="006E40E7">
        <w:tc>
          <w:tcPr>
            <w:tcW w:w="808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r>
      <w:tr w:rsidR="006E40E7">
        <w:tc>
          <w:tcPr>
            <w:tcW w:w="808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808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bl>
    <w:p w:rsidR="006E40E7" w:rsidRDefault="006E40E7">
      <w:pPr>
        <w:pStyle w:val="ProductList-Body"/>
      </w:pPr>
    </w:p>
    <w:p w:rsidR="006E40E7" w:rsidRDefault="008D7725">
      <w:pPr>
        <w:pStyle w:val="ProductList-SubClauseHeading"/>
        <w:outlineLvl w:val="5"/>
      </w:pPr>
      <w:r>
        <w:lastRenderedPageBreak/>
        <w:t>4.1.1 Windows 10 Enterprise Current Branch Hakları</w:t>
      </w:r>
    </w:p>
    <w:p w:rsidR="006E40E7" w:rsidRDefault="008D7725">
      <w:pPr>
        <w:pStyle w:val="ProductList-BodyIndented"/>
      </w:pPr>
      <w:r>
        <w:t>Windows 10 Enterprise Current Branch yalnızca Windows YG veya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rsidR="006E40E7" w:rsidRDefault="006E40E7">
      <w:pPr>
        <w:pStyle w:val="ProductList-BodyIndented"/>
      </w:pPr>
    </w:p>
    <w:p w:rsidR="006E40E7" w:rsidRDefault="008D7725">
      <w:pPr>
        <w:pStyle w:val="ProductList-ClauseHeading"/>
        <w:outlineLvl w:val="4"/>
      </w:pPr>
      <w:r>
        <w:t>4.2 Nitelikli İşletim Sistemleri (OS)</w:t>
      </w:r>
    </w:p>
    <w:p w:rsidR="006E40E7" w:rsidRDefault="008D7725">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6E40E7" w:rsidRDefault="008D7725" w:rsidP="008D7725">
      <w:pPr>
        <w:pStyle w:val="ProductList-Bullet"/>
        <w:numPr>
          <w:ilvl w:val="0"/>
          <w:numId w:val="25"/>
        </w:numPr>
      </w:pPr>
      <w:r>
        <w:t xml:space="preserve">Windows Pro için önceden YG satın almış olan müşteriler, Windows Enterprise Yükseltme lisansı satın almaya ihtiyaç duymaksızın, kapsam dâhilindeki cihazlarında YG'yi yenileyebilirler. </w:t>
      </w:r>
    </w:p>
    <w:p w:rsidR="006E40E7" w:rsidRDefault="008D7725" w:rsidP="008D7725">
      <w:pPr>
        <w:pStyle w:val="ProductList-Bullet"/>
        <w:numPr>
          <w:ilvl w:val="0"/>
          <w:numId w:val="25"/>
        </w:numPr>
      </w:pPr>
      <w:r>
        <w:t>Önceden Windows Pro Yükseltmesi + YG satın almış olan müşteriler, kayıt anlaşmasının veya anlaşmasının sonuna kadar Pro Yükseltmesi + YG satın almaya devam edebilirler.</w:t>
      </w:r>
    </w:p>
    <w:p w:rsidR="006E40E7" w:rsidRDefault="006E40E7">
      <w:pPr>
        <w:pStyle w:val="ProductList-Body"/>
      </w:pPr>
    </w:p>
    <w:p w:rsidR="006E40E7" w:rsidRDefault="008D7725">
      <w:pPr>
        <w:pStyle w:val="ProductList-ClauseHeading"/>
        <w:outlineLvl w:val="4"/>
      </w:pPr>
      <w:r>
        <w:t>4.3 Cihaz Başına Windows Yazılım Güvencesi Yeniden Tahsisi</w:t>
      </w:r>
    </w:p>
    <w:p w:rsidR="006E40E7" w:rsidRDefault="008D7725">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Koşullarındaki</w:t>
        </w:r>
      </w:hyperlink>
      <w:r>
        <w:t xml:space="preserve"> “Lisans Tahsisi ve Yeniden Tahsisi”nde yer alan cihaz SL'leri için genel olarak geçerli olan hüküm ve koşullara uygun olarak başka bir cihaza yeniden tahsis edebilir. </w:t>
      </w:r>
    </w:p>
    <w:p w:rsidR="006E40E7" w:rsidRDefault="006E40E7">
      <w:pPr>
        <w:pStyle w:val="ProductList-Body"/>
      </w:pPr>
    </w:p>
    <w:p w:rsidR="006E40E7" w:rsidRDefault="008D7725">
      <w:pPr>
        <w:pStyle w:val="ProductList-ClauseHeading"/>
        <w:outlineLvl w:val="4"/>
      </w:pPr>
      <w:r>
        <w:t>4.4 Kullanıcı Başına Windows Yazılım Güvencesi Lisans Atama Kuralları</w:t>
      </w:r>
    </w:p>
    <w:p w:rsidR="006E40E7" w:rsidRDefault="008D7725">
      <w:pPr>
        <w:pStyle w:val="ProductList-SubClauseHeading"/>
        <w:outlineLvl w:val="5"/>
      </w:pPr>
      <w:r>
        <w:t>4.4.1 Kullanıcı Başına Windows Enterprise YG SL'si</w:t>
      </w:r>
    </w:p>
    <w:p w:rsidR="006E40E7" w:rsidRDefault="008D7725">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6E40E7" w:rsidRDefault="006E40E7">
      <w:pPr>
        <w:pStyle w:val="ProductList-BodyIndented"/>
      </w:pPr>
    </w:p>
    <w:p w:rsidR="006E40E7" w:rsidRDefault="008D7725">
      <w:pPr>
        <w:pStyle w:val="ProductList-SubClauseHeading"/>
        <w:outlineLvl w:val="5"/>
      </w:pPr>
      <w:r>
        <w:t>4.4.2 Kullanıcı Başına Windows Enterprise Yazılım Güvencesi Eklentisi</w:t>
      </w:r>
    </w:p>
    <w:p w:rsidR="006E40E7" w:rsidRDefault="008D7725">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dâhilindeki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6E40E7" w:rsidRDefault="006E40E7">
      <w:pPr>
        <w:pStyle w:val="ProductList-BodyIndented"/>
      </w:pPr>
    </w:p>
    <w:p w:rsidR="006E40E7" w:rsidRDefault="008D7725">
      <w:pPr>
        <w:pStyle w:val="ProductList-ClauseHeading"/>
        <w:outlineLvl w:val="4"/>
      </w:pPr>
      <w:r>
        <w:t>4.5 Kullanıcı Başına Windows Masaüstü Bilgisayar İşletim Sistemi Yazılım Güvencesi Eklentisi</w:t>
      </w:r>
    </w:p>
    <w:p w:rsidR="006E40E7" w:rsidRDefault="008D7725">
      <w:pPr>
        <w:pStyle w:val="ProductList-Body"/>
      </w:pPr>
      <w:r>
        <w:t xml:space="preserve">Kullanıcı Başına Windows Masaüstü Bilgisayar İşletim Sistemi YG Eklentisi, aşağıdaki özellikleri taşıyan bir Üyelik Lisansıdır: </w:t>
      </w:r>
    </w:p>
    <w:p w:rsidR="006E40E7" w:rsidRDefault="008D7725" w:rsidP="008D7725">
      <w:pPr>
        <w:pStyle w:val="ProductList-Bullet"/>
        <w:numPr>
          <w:ilvl w:val="0"/>
          <w:numId w:val="26"/>
        </w:numPr>
      </w:pPr>
      <w:r>
        <w:t>YG kapsamına sahip Windows Masaüstü Bilgisayar İşletim Sistemine (“Nitelikli Kapsam”) veya VDA'ya (“Nitelikli Lisans”) ek olarak satın alınan,</w:t>
      </w:r>
    </w:p>
    <w:p w:rsidR="006E40E7" w:rsidRDefault="008D7725" w:rsidP="008D7725">
      <w:pPr>
        <w:pStyle w:val="ProductList-Bullet"/>
        <w:numPr>
          <w:ilvl w:val="0"/>
          <w:numId w:val="26"/>
        </w:numPr>
      </w:pPr>
      <w:r>
        <w:t>Söz konusu cihazın Birincil Kullanıcısına atanan (ve aynı zamanda Birincil Kullanıcının birincil iş cihazı olan),</w:t>
      </w:r>
    </w:p>
    <w:p w:rsidR="006E40E7" w:rsidRDefault="008D7725" w:rsidP="008D7725">
      <w:pPr>
        <w:pStyle w:val="ProductList-Bullet"/>
        <w:numPr>
          <w:ilvl w:val="0"/>
          <w:numId w:val="26"/>
        </w:numPr>
      </w:pPr>
      <w:r>
        <w:t>Windows Enterprise yazılımının, sırasıyla Nitelikli Kapsam veya Nitelikli Lisansla ilişkili olarak Kullanıcı Başına Windows Enterprise Lisans Koşulları veya Kullanıcı Başına VDA Lisans Koşullarına tabi olarak kullanılmasına izin veren ve</w:t>
      </w:r>
    </w:p>
    <w:p w:rsidR="006E40E7" w:rsidRDefault="008D7725" w:rsidP="008D7725">
      <w:pPr>
        <w:pStyle w:val="ProductList-Bullet"/>
        <w:numPr>
          <w:ilvl w:val="0"/>
          <w:numId w:val="26"/>
        </w:numPr>
      </w:pPr>
      <w:r>
        <w:t xml:space="preserve">Nitelikli Kapsamın veya Nitelikli Lisansın sona ermesi üzerine sona eren. </w:t>
      </w:r>
    </w:p>
    <w:p w:rsidR="006E40E7" w:rsidRDefault="008D7725">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rsidR="006E40E7" w:rsidRDefault="006E40E7">
      <w:pPr>
        <w:pStyle w:val="ProductList-Body"/>
      </w:pPr>
    </w:p>
    <w:p w:rsidR="006E40E7" w:rsidRDefault="008D7725">
      <w:pPr>
        <w:pStyle w:val="ProductList-ClauseHeading"/>
        <w:outlineLvl w:val="4"/>
      </w:pPr>
      <w:r>
        <w:t>4.6 Windows Kullanıcı Başına ve Cihaz Başına Windows YG ve VDA kapsamı bileşimiyle Kurumsal Kayıt Anlaşmaları</w:t>
      </w:r>
    </w:p>
    <w:p w:rsidR="006E40E7" w:rsidRDefault="008D7725">
      <w:pPr>
        <w:pStyle w:val="ProductList-Body"/>
      </w:pPr>
      <w:r>
        <w:t>Cihaz Başına Windows YG ve Kullanıcı Başına Windows YG lisanslaması karma şekilde kullanmak isteyen müşteriler, aşağıdakiler mümkün olduğu sürece, bunu gerçekleştirebilirler:</w:t>
      </w:r>
    </w:p>
    <w:p w:rsidR="006E40E7" w:rsidRDefault="008D7725" w:rsidP="008D7725">
      <w:pPr>
        <w:pStyle w:val="ProductList-Bullet"/>
        <w:numPr>
          <w:ilvl w:val="0"/>
          <w:numId w:val="27"/>
        </w:numPr>
      </w:pPr>
      <w:r>
        <w:t xml:space="preserve">Lisanssız Nitelikli Cihazlar kullanan tüm kullanıcılar, Kullanıcı başına Windows YG (Kullanıcı SL'si veya Eklenti Kullanıcı SL'si) ile lisanslanırlar ve </w:t>
      </w:r>
    </w:p>
    <w:p w:rsidR="006E40E7" w:rsidRDefault="008D7725" w:rsidP="008D7725">
      <w:pPr>
        <w:pStyle w:val="ProductList-Bullet"/>
        <w:numPr>
          <w:ilvl w:val="0"/>
          <w:numId w:val="27"/>
        </w:numPr>
      </w:pPr>
      <w:r>
        <w:t>Lisanssız kullanıcılar tarafından kullanılan tüm Nitelikli Cihazlar, Cihaz başına Windows YG ile lisanslanırlar</w:t>
      </w:r>
    </w:p>
    <w:p w:rsidR="006E40E7" w:rsidRDefault="006E40E7">
      <w:pPr>
        <w:pStyle w:val="ProductList-Body"/>
      </w:pPr>
    </w:p>
    <w:p w:rsidR="006E40E7" w:rsidRDefault="008D7725">
      <w:pPr>
        <w:pStyle w:val="ProductList-ClauseHeading"/>
        <w:outlineLvl w:val="4"/>
      </w:pPr>
      <w:r>
        <w:t>4.7 Windows Masaüstü Bilgisayar İşletim Sistemi Yazılım Güvencesi (Kullanıcı Başına) YG Kullanıcı SL'sinden Geçiş için Satın Alma Uygunluğu</w:t>
      </w:r>
    </w:p>
    <w:p w:rsidR="006E40E7" w:rsidRDefault="008D7725">
      <w:pPr>
        <w:pStyle w:val="ProductList-SubClauseHeading"/>
        <w:outlineLvl w:val="5"/>
      </w:pPr>
      <w:r>
        <w:t>4.7.1 Kurumsal Anlaşmalar</w:t>
      </w:r>
    </w:p>
    <w:p w:rsidR="006E40E7" w:rsidRDefault="008D7725">
      <w:pPr>
        <w:pStyle w:val="ProductList-BodyIndented"/>
      </w:pPr>
      <w:r>
        <w:t>Aşağıdaki tabloda yer alan Nitelikli Ürünler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5"/>
        <w:gridCol w:w="5215"/>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İlgili YG Kullanıcı SL'sinden Geçiş</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Masaüstü Bilgisayar İşletim Sistemi YG (Kullanıcı Başına) YG Kullanıcı SL'sinden Geçiş</w:t>
            </w:r>
            <w:r>
              <w:rPr>
                <w:vertAlign w:val="superscript"/>
              </w:rPr>
              <w:t>1</w:t>
            </w:r>
          </w:p>
        </w:tc>
      </w:tr>
    </w:tbl>
    <w:p w:rsidR="006E40E7" w:rsidRDefault="008D7725">
      <w:pPr>
        <w:pStyle w:val="ProductList-BodyIndented"/>
      </w:pPr>
      <w:r>
        <w:rPr>
          <w:i/>
          <w:vertAlign w:val="superscript"/>
        </w:rPr>
        <w:t>1</w:t>
      </w:r>
      <w:r>
        <w:rPr>
          <w:i/>
        </w:rPr>
        <w:t>Yalnızca kayıt anlaşması yıl dönümünde veya yeni bir kayıt anlaşması süresinin başında kullanılabilir.</w:t>
      </w:r>
    </w:p>
    <w:p w:rsidR="006E40E7" w:rsidRDefault="006E40E7">
      <w:pPr>
        <w:pStyle w:val="ProductList-BodyIndented"/>
      </w:pPr>
    </w:p>
    <w:p w:rsidR="006E40E7" w:rsidRDefault="008D7725">
      <w:pPr>
        <w:pStyle w:val="ProductList-SubClauseHeading"/>
        <w:outlineLvl w:val="5"/>
      </w:pPr>
      <w:r>
        <w:t>4.7.2 Kurumsal Üyelik Anlaşmaları</w:t>
      </w:r>
    </w:p>
    <w:p w:rsidR="006E40E7" w:rsidRDefault="008D7725">
      <w:pPr>
        <w:pStyle w:val="ProductList-BodyIndented"/>
      </w:pPr>
      <w:r>
        <w:t>Windows Masaüstü Bilgisayar İşletim Sistemi için Yazılım Güvencesi Üyelik Lisansları, ECS YG'den Geçiş Kullanıcı SL'siyle Müşterinin kayıt anlaşması yıl dönümünde veya yeni bir kayıt anlaşmasının süresinin başlangıcında satın alınabilir. Üyelik Lisansı, YG'den Geçiş Kullanıcı SL'sinin satın alınmasından en az üç yıl önce satın alınmış olmalıdır.</w:t>
      </w:r>
    </w:p>
    <w:p w:rsidR="006E40E7" w:rsidRDefault="006E40E7">
      <w:pPr>
        <w:pStyle w:val="ProductList-BodyIndented"/>
      </w:pPr>
    </w:p>
    <w:p w:rsidR="006E40E7" w:rsidRDefault="008D7725">
      <w:pPr>
        <w:pStyle w:val="ProductList-ClauseHeading"/>
        <w:outlineLvl w:val="4"/>
      </w:pPr>
      <w:r>
        <w:t>4.8 Microsoft Masaüstü İyileştirme Paketi (MDOP)</w:t>
      </w:r>
    </w:p>
    <w:p w:rsidR="006E40E7" w:rsidRDefault="008D7725">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6E40E7" w:rsidRDefault="006E40E7">
      <w:pPr>
        <w:pStyle w:val="ProductList-Body"/>
      </w:pPr>
    </w:p>
    <w:p w:rsidR="006E40E7" w:rsidRDefault="008D7725">
      <w:pPr>
        <w:pStyle w:val="ProductList-SubClauseHeading"/>
        <w:outlineLvl w:val="5"/>
      </w:pPr>
      <w:r>
        <w:t>4.8.1 MDOP Uygunluğu</w:t>
      </w:r>
    </w:p>
    <w:p w:rsidR="006E40E7" w:rsidRDefault="008D7725">
      <w:pPr>
        <w:pStyle w:val="ProductList-BodyIndented"/>
      </w:pPr>
      <w:r>
        <w:t>Aşağıdaki Müşteriler Windows Yazılım Güvencesi ve Windows VDA ile birlikte MDOP kullanım haklarına sahiptir ve bu müşterilerin MDOP'u ayrıca satın almaları gerekmez.</w:t>
      </w:r>
    </w:p>
    <w:p w:rsidR="006E40E7" w:rsidRDefault="008D7725" w:rsidP="008D7725">
      <w:pPr>
        <w:pStyle w:val="ProductList-Bullet"/>
        <w:numPr>
          <w:ilvl w:val="1"/>
          <w:numId w:val="28"/>
        </w:numPr>
      </w:pPr>
      <w:r>
        <w:t xml:space="preserve">Etkin Kullanıcı Başına Windows Yazılım Güvencesi SL'sine veya Kullanıcı Başına VDA SL'sine sahip tüm müşteriler. </w:t>
      </w:r>
    </w:p>
    <w:p w:rsidR="006E40E7" w:rsidRDefault="008D7725" w:rsidP="008D7725">
      <w:pPr>
        <w:pStyle w:val="ProductList-Bullet"/>
        <w:numPr>
          <w:ilvl w:val="1"/>
          <w:numId w:val="28"/>
        </w:numPr>
      </w:pPr>
      <w:r>
        <w:t>Yürürlük tarihleri 1 Ağustos 2015 tarihinde veya bu tarihten sonra olan anlaşmalara ve Cihaz başına etkin Windows Yazılım Güvencesine ve/veya Cihaz başına VDA'ya sahip olan müşteriler.</w:t>
      </w:r>
    </w:p>
    <w:p w:rsidR="006E40E7" w:rsidRDefault="006E40E7">
      <w:pPr>
        <w:pStyle w:val="ProductList-BodyIndented"/>
      </w:pPr>
    </w:p>
    <w:p w:rsidR="006E40E7" w:rsidRDefault="008D7725">
      <w:pPr>
        <w:pStyle w:val="ProductList-ClauseHeading"/>
        <w:outlineLvl w:val="4"/>
      </w:pPr>
      <w:r>
        <w:t>4.9 Akademik Programlar</w:t>
      </w:r>
    </w:p>
    <w:p w:rsidR="006E40E7" w:rsidRDefault="008D7725">
      <w:pPr>
        <w:pStyle w:val="ProductList-Body"/>
      </w:pPr>
      <w:r>
        <w:t>Aşağıdakiler tüm Akademik Toplu Lisanslama Programlarında yer alan müşteriler için geçerlidir:</w:t>
      </w:r>
    </w:p>
    <w:p w:rsidR="006E40E7" w:rsidRDefault="008D7725">
      <w:pPr>
        <w:pStyle w:val="ProductList-SubClauseHeading"/>
        <w:outlineLvl w:val="5"/>
      </w:pPr>
      <w:r>
        <w:t>4.9.1 Windows Enterprise LTSB Hakları</w:t>
      </w:r>
    </w:p>
    <w:p w:rsidR="006E40E7" w:rsidRDefault="008D7725">
      <w:pPr>
        <w:pStyle w:val="ProductList-BodyIndented"/>
      </w:pPr>
      <w:r>
        <w:t>Windows Enterprise YG'sine veya Windows Education YG'sine sahip olan Akademik Kurumlar, izin verilen herhangi bir kalıcı lisans yerine Windows 10 Enterprise LTSB'yi yükleyebilir.</w:t>
      </w:r>
    </w:p>
    <w:p w:rsidR="006E40E7" w:rsidRDefault="006E40E7">
      <w:pPr>
        <w:pStyle w:val="ProductList-BodyIndented"/>
      </w:pPr>
    </w:p>
    <w:p w:rsidR="006E40E7" w:rsidRDefault="008D7725">
      <w:pPr>
        <w:pStyle w:val="ProductList-SubClauseHeading"/>
        <w:outlineLvl w:val="5"/>
      </w:pPr>
      <w:r>
        <w:t>4.9.2 Windows 10 Enterprise veya Windows 10 Education Edition Hakları</w:t>
      </w:r>
    </w:p>
    <w:p w:rsidR="006E40E7" w:rsidRDefault="008D7725">
      <w:pPr>
        <w:pStyle w:val="ProductList-BodyIndented"/>
      </w:pPr>
      <w:r>
        <w:t>Windows Enterprise veya Windows Education Yazılım Güvencesine sahip Akademik Kurumların, Windows 10 Enterprise veya Windows 10 Education'ı yükleme ve kullanma hakları vardır.</w:t>
      </w:r>
    </w:p>
    <w:p w:rsidR="006E40E7" w:rsidRDefault="006E40E7">
      <w:pPr>
        <w:pStyle w:val="ProductList-BodyIndented"/>
      </w:pPr>
    </w:p>
    <w:p w:rsidR="006E40E7" w:rsidRDefault="008D7725">
      <w:pPr>
        <w:pStyle w:val="ProductList-SubClauseHeading"/>
        <w:outlineLvl w:val="5"/>
      </w:pPr>
      <w:r>
        <w:t>4.9.3 Eski Sürüme Düşürme Hakları</w:t>
      </w:r>
    </w:p>
    <w:p w:rsidR="006E40E7" w:rsidRDefault="008D7725">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hakları vardır.</w:t>
      </w:r>
    </w:p>
    <w:p w:rsidR="006E40E7" w:rsidRDefault="006E40E7">
      <w:pPr>
        <w:pStyle w:val="ProductList-BodyIndented"/>
      </w:pPr>
    </w:p>
    <w:p w:rsidR="006E40E7" w:rsidRDefault="008D7725">
      <w:pPr>
        <w:pStyle w:val="ProductList-SubClauseHeading"/>
        <w:outlineLvl w:val="5"/>
      </w:pPr>
      <w:r>
        <w:t>4.9.4 MDOP Uygunluğu</w:t>
      </w:r>
    </w:p>
    <w:p w:rsidR="006E40E7" w:rsidRDefault="008D7725">
      <w:pPr>
        <w:pStyle w:val="ProductList-BodyIndented"/>
      </w:pPr>
      <w:r>
        <w:t>Windows Enterprise veya Windows Education Yazılım Güvencesine sahip olan Akademik Kurumlar, MDOP'u yükleme ve kullanma hakları elde eder.</w:t>
      </w:r>
    </w:p>
    <w:p w:rsidR="006E40E7" w:rsidRDefault="006E40E7">
      <w:pPr>
        <w:pStyle w:val="ProductList-BodyIndented"/>
      </w:pPr>
    </w:p>
    <w:p w:rsidR="006E40E7" w:rsidRDefault="008D7725">
      <w:pPr>
        <w:pStyle w:val="ProductList-SubClauseHeading"/>
        <w:outlineLvl w:val="5"/>
      </w:pPr>
      <w:r>
        <w:t>4.9.5 Windows To Go Öğrenci Seçeneği</w:t>
      </w:r>
    </w:p>
    <w:p w:rsidR="006E40E7" w:rsidRDefault="008D7725">
      <w:pPr>
        <w:pStyle w:val="ProductList-BodyIndented"/>
      </w:pPr>
      <w:r>
        <w:t>Öğrenci Seçeneğini belirleyen Akademik Kurumlara, söz konusu öğrenci kurumda kayıtlıyken, lisanslı kullanıcı cihazı başına en fazla bir Windows To Go Örneği için izin verilir.</w:t>
      </w:r>
    </w:p>
    <w:p w:rsidR="006E40E7" w:rsidRDefault="006E40E7">
      <w:pPr>
        <w:pStyle w:val="ProductList-BodyIndented"/>
      </w:pPr>
    </w:p>
    <w:p w:rsidR="006E40E7" w:rsidRDefault="008D7725">
      <w:pPr>
        <w:pStyle w:val="ProductList-ClauseHeading"/>
        <w:outlineLvl w:val="4"/>
      </w:pPr>
      <w:r>
        <w:t>4.10 Windows 10 Mobile Enterprise</w:t>
      </w:r>
    </w:p>
    <w:p w:rsidR="006E40E7" w:rsidRDefault="008D7725">
      <w:pPr>
        <w:pStyle w:val="ProductList-Body"/>
      </w:pPr>
      <w:r>
        <w:t>Kullanıcı başına etkin Windows YG SL'sine veya Kullanıcı başına etkin Windows YG Eklentisine sahip müşteriler, Windows 10 Mobile Enterprise'ı lisanslı kullanıcının ikincil cihazlarına yükleyip kullanabilirler.</w:t>
      </w:r>
    </w:p>
    <w:p w:rsidR="006E40E7" w:rsidRDefault="006E40E7">
      <w:pPr>
        <w:pStyle w:val="ProductList-Body"/>
      </w:pPr>
    </w:p>
    <w:p w:rsidR="006E40E7" w:rsidRDefault="008D7725">
      <w:pPr>
        <w:pStyle w:val="ProductList-ClauseHeading"/>
        <w:outlineLvl w:val="4"/>
      </w:pPr>
      <w:r>
        <w:t>4.11 Windows Masaüstü Bilgisayar İşletim Sistemi – “Kümelenmiş HPC Uygulamaları”nı çalıştırma hakları</w:t>
      </w:r>
    </w:p>
    <w:p w:rsidR="006E40E7" w:rsidRDefault="006E40E7">
      <w:pPr>
        <w:pStyle w:val="ProductList-Body"/>
      </w:pPr>
    </w:p>
    <w:p w:rsidR="006E40E7" w:rsidRDefault="008D7725">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6E40E7" w:rsidRDefault="006E40E7">
      <w:pPr>
        <w:pStyle w:val="ProductList-Body"/>
      </w:pPr>
    </w:p>
    <w:p w:rsidR="006E40E7" w:rsidRDefault="008D7725">
      <w:pPr>
        <w:pStyle w:val="ProductList-ClauseHeading"/>
        <w:outlineLvl w:val="4"/>
      </w:pPr>
      <w:r>
        <w:t>4.12 Windows Masaüstü Bilgisayar İşletim Sistemi – Windows Thin PC</w:t>
      </w:r>
    </w:p>
    <w:p w:rsidR="006E40E7" w:rsidRDefault="008D7725">
      <w:pPr>
        <w:pStyle w:val="ProductList-Body"/>
      </w:pPr>
      <w:r>
        <w:t>Müşteri, Windows Thin PC yazılımını ancak aşağıda listelenen uygulama türlerini çalıştırmak için Windows Masaüstü Bilgisayar İşletim Sistemi yazılımı yerine kullanabilir.</w:t>
      </w:r>
    </w:p>
    <w:p w:rsidR="006E40E7" w:rsidRDefault="008D7725" w:rsidP="008D7725">
      <w:pPr>
        <w:pStyle w:val="ProductList-Bullet"/>
        <w:numPr>
          <w:ilvl w:val="0"/>
          <w:numId w:val="29"/>
        </w:numPr>
      </w:pPr>
      <w:r>
        <w:t>güvenlik</w:t>
      </w:r>
    </w:p>
    <w:p w:rsidR="006E40E7" w:rsidRDefault="008D7725" w:rsidP="008D7725">
      <w:pPr>
        <w:pStyle w:val="ProductList-Bullet"/>
        <w:numPr>
          <w:ilvl w:val="0"/>
          <w:numId w:val="29"/>
        </w:numPr>
      </w:pPr>
      <w:r>
        <w:t>yönetim</w:t>
      </w:r>
    </w:p>
    <w:p w:rsidR="006E40E7" w:rsidRDefault="008D7725" w:rsidP="008D7725">
      <w:pPr>
        <w:pStyle w:val="ProductList-Bullet"/>
        <w:numPr>
          <w:ilvl w:val="0"/>
          <w:numId w:val="29"/>
        </w:numPr>
      </w:pPr>
      <w:r>
        <w:t>terminal benzetimi</w:t>
      </w:r>
    </w:p>
    <w:p w:rsidR="006E40E7" w:rsidRDefault="008D7725" w:rsidP="008D7725">
      <w:pPr>
        <w:pStyle w:val="ProductList-Bullet"/>
        <w:numPr>
          <w:ilvl w:val="0"/>
          <w:numId w:val="29"/>
        </w:numPr>
      </w:pPr>
      <w:r>
        <w:t>Uzak masaüstü ve benzeri teknolojiler</w:t>
      </w:r>
    </w:p>
    <w:p w:rsidR="006E40E7" w:rsidRDefault="008D7725" w:rsidP="008D7725">
      <w:pPr>
        <w:pStyle w:val="ProductList-Bullet"/>
        <w:numPr>
          <w:ilvl w:val="0"/>
          <w:numId w:val="29"/>
        </w:numPr>
      </w:pPr>
      <w:r>
        <w:t>web tarayıcı</w:t>
      </w:r>
    </w:p>
    <w:p w:rsidR="006E40E7" w:rsidRDefault="008D7725" w:rsidP="008D7725">
      <w:pPr>
        <w:pStyle w:val="ProductList-Bullet"/>
        <w:numPr>
          <w:ilvl w:val="0"/>
          <w:numId w:val="29"/>
        </w:numPr>
      </w:pPr>
      <w:r>
        <w:t>medya yürütücü</w:t>
      </w:r>
    </w:p>
    <w:p w:rsidR="006E40E7" w:rsidRDefault="008D7725" w:rsidP="008D7725">
      <w:pPr>
        <w:pStyle w:val="ProductList-Bullet"/>
        <w:numPr>
          <w:ilvl w:val="0"/>
          <w:numId w:val="29"/>
        </w:numPr>
      </w:pPr>
      <w:r>
        <w:t>hızlı ileti istemcisi</w:t>
      </w:r>
    </w:p>
    <w:p w:rsidR="006E40E7" w:rsidRDefault="008D7725" w:rsidP="008D7725">
      <w:pPr>
        <w:pStyle w:val="ProductList-Bullet"/>
        <w:numPr>
          <w:ilvl w:val="0"/>
          <w:numId w:val="29"/>
        </w:numPr>
      </w:pPr>
      <w:r>
        <w:t>belge görüntüleyiciler</w:t>
      </w:r>
    </w:p>
    <w:p w:rsidR="006E40E7" w:rsidRDefault="008D7725" w:rsidP="008D7725">
      <w:pPr>
        <w:pStyle w:val="ProductList-Bullet"/>
        <w:numPr>
          <w:ilvl w:val="0"/>
          <w:numId w:val="29"/>
        </w:numPr>
      </w:pPr>
      <w:r>
        <w:t>NET Framework ve Java Sanal Makinesi</w:t>
      </w:r>
    </w:p>
    <w:p w:rsidR="006E40E7" w:rsidRDefault="008D7725">
      <w:pPr>
        <w:pStyle w:val="ProductList-Body"/>
      </w:pPr>
      <w:r>
        <w:t>Müşteri, ilgili Yazılım Güvencesi kapsamını ilk yüklendiği cihazdan başka bir cihaza taşıdığı durumda yazılımı bu diğer cihazda kullanabilir.</w:t>
      </w:r>
    </w:p>
    <w:p w:rsidR="006E40E7" w:rsidRDefault="006E40E7">
      <w:pPr>
        <w:pStyle w:val="ProductList-Body"/>
      </w:pPr>
    </w:p>
    <w:p w:rsidR="006E40E7" w:rsidRDefault="008D7725">
      <w:pPr>
        <w:pStyle w:val="ProductList-ClauseHeading"/>
        <w:outlineLvl w:val="4"/>
      </w:pPr>
      <w:r>
        <w:t>4.13 Windows Embedded Industry Enterprise Yazılım Güvencesi</w:t>
      </w:r>
    </w:p>
    <w:p w:rsidR="006E40E7" w:rsidRDefault="008D7725">
      <w:pPr>
        <w:pStyle w:val="ProductList-Body"/>
      </w:pPr>
      <w:r>
        <w:t xml:space="preserve">Windows Embedded Industry Enterprise Yazılım Güvencesine sahip müşterilerin Windows Yazılım Güvencesiyle aynı hakları ve kısıtlamaları vardır. </w:t>
      </w:r>
    </w:p>
    <w:p w:rsidR="006E40E7" w:rsidRDefault="006E40E7">
      <w:pPr>
        <w:pStyle w:val="PURBreadcrumb"/>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GroupHeading"/>
        <w:outlineLvl w:val="1"/>
      </w:pPr>
      <w:bookmarkStart w:id="196" w:name="_Sec619"/>
      <w:r>
        <w:t>Windows Server</w:t>
      </w:r>
      <w:bookmarkEnd w:id="196"/>
      <w:r>
        <w:fldChar w:fldCharType="begin"/>
      </w:r>
      <w:r>
        <w:instrText xml:space="preserve"> TC "</w:instrText>
      </w:r>
      <w:bookmarkStart w:id="197" w:name="_Toc446542162"/>
      <w:r>
        <w:instrText>Windows Server</w:instrText>
      </w:r>
      <w:bookmarkEnd w:id="197"/>
      <w:r>
        <w:instrText>" \l 2</w:instrText>
      </w:r>
      <w:r>
        <w:fldChar w:fldCharType="end"/>
      </w:r>
    </w:p>
    <w:p w:rsidR="006E40E7" w:rsidRDefault="008D7725">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2163"/>
      <w:r>
        <w:instrText>Windows MultiPoint Server</w:instrText>
      </w:r>
      <w:bookmarkEnd w:id="199"/>
      <w:r>
        <w:instrText>" \l 3</w:instrText>
      </w:r>
      <w:r>
        <w:fldChar w:fldCharType="end"/>
      </w:r>
    </w:p>
    <w:p w:rsidR="006E40E7" w:rsidRDefault="008D7725">
      <w:pPr>
        <w:pStyle w:val="ProductList-Offering1SubSection"/>
        <w:outlineLvl w:val="3"/>
      </w:pPr>
      <w:bookmarkStart w:id="200" w:name="_Sec702"/>
      <w:r>
        <w:t>1. Program Kullanılabilirliği</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t>Windows MultiPoint Server 2012 CAL ile Windows MultiPoint Server 2012 Premium (5 istemci)</w:t>
            </w:r>
            <w:r>
              <w:fldChar w:fldCharType="begin"/>
            </w:r>
            <w:r>
              <w:instrText xml:space="preserve"> XE "Windows MultiPoint Server 2012 CAL ile Windows MultiPoint Server 2012 Premium (5 istemci)"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t>Windows Server 2012 CAL (5 istemci) ile Windows MultiPoint Server 2012 CAL (5 istemci) ile Windows MultiPoint Server 2012 Premium</w:t>
            </w:r>
            <w:r>
              <w:fldChar w:fldCharType="begin"/>
            </w:r>
            <w:r>
              <w:instrText xml:space="preserve"> XE "Windows Server 2012 CAL (5 istemci) ile Windows MultiPoint Server 2012 CAL (5 istemci) ile Windows MultiPoint Server 2012 Premium"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t>Windows MultiPoint Server 2012 CAL</w:t>
            </w:r>
            <w:r>
              <w:fldChar w:fldCharType="begin"/>
            </w:r>
            <w:r>
              <w:instrText xml:space="preserve"> XE "Windows MultiPoint Server 2012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p>
        </w:tc>
      </w:tr>
      <w:tr w:rsidR="006E40E7">
        <w:tc>
          <w:tcPr>
            <w:tcW w:w="4160" w:type="dxa"/>
            <w:tcBorders>
              <w:top w:val="dashed" w:sz="4" w:space="0" w:color="BFBFBF"/>
              <w:left w:val="single" w:sz="9" w:space="0" w:color="FFFFFF"/>
              <w:bottom w:val="none" w:sz="4" w:space="0" w:color="000000"/>
              <w:right w:val="single" w:sz="9" w:space="0" w:color="FFFFFF"/>
            </w:tcBorders>
          </w:tcPr>
          <w:p w:rsidR="006E40E7" w:rsidRDefault="008D7725">
            <w:pPr>
              <w:pStyle w:val="ProductList-TableBody"/>
            </w:pPr>
            <w:r>
              <w:t>Windows Server 2012 CAL ile Windows MultiPoint Server 2012 CAL</w:t>
            </w:r>
            <w:r>
              <w:fldChar w:fldCharType="begin"/>
            </w:r>
            <w:r>
              <w:instrText xml:space="preserve"> XE "Windows Server 2012 CAL ile Windows MultiPoint Server 2012 CAL" </w:instrText>
            </w:r>
            <w:r>
              <w:fldChar w:fldCharType="end"/>
            </w:r>
            <w:r>
              <w:t xml:space="preserve"> (Cihaz ve Kullanıcı)</w:t>
            </w:r>
          </w:p>
        </w:tc>
        <w:tc>
          <w:tcPr>
            <w:tcW w:w="620" w:type="dxa"/>
            <w:tcBorders>
              <w:top w:val="dashed" w:sz="4" w:space="0" w:color="BFBFBF"/>
              <w:left w:val="single" w:sz="9" w:space="0" w:color="FFFFFF"/>
              <w:bottom w:val="none" w:sz="4" w:space="0" w:color="000000"/>
              <w:right w:val="single" w:sz="9" w:space="0" w:color="FFFFFF"/>
            </w:tcBorders>
          </w:tcPr>
          <w:p w:rsidR="006E40E7" w:rsidRDefault="008D772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E40E7" w:rsidRDefault="008D77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201" w:name="_Sec757"/>
      <w:r>
        <w:t>2. Ürün Şartları</w:t>
      </w:r>
      <w:bookmarkEnd w:id="201"/>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(YG):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202" w:name="_Sec800"/>
      <w:r>
        <w:t>3. Kullanım Hakları</w:t>
      </w:r>
      <w:bookmarkEnd w:id="202"/>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4"/>
        <w:gridCol w:w="3608"/>
        <w:gridCol w:w="360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Windows MultiPoint Server 2012 CAL 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40E7" w:rsidRDefault="008D7725">
            <w:pPr>
              <w:pStyle w:val="ProductList-TableBody"/>
            </w:pPr>
            <w:r>
              <w:t xml:space="preserve">Windows MultiPoint Server 2012 CAL ve </w:t>
            </w:r>
          </w:p>
          <w:p w:rsidR="006E40E7" w:rsidRDefault="008D7725">
            <w:pPr>
              <w:pStyle w:val="ProductList-TableBody"/>
            </w:pPr>
            <w:r>
              <w:t xml:space="preserve">CAL Eşdeğer Lisansı (bkz. </w:t>
            </w:r>
            <w:hyperlink w:anchor="_Sec591">
              <w:r>
                <w:rPr>
                  <w:color w:val="00467F"/>
                  <w:u w:val="single"/>
                </w:rPr>
                <w:t>Ek A</w:t>
              </w:r>
            </w:hyperlink>
            <w:r>
              <w:t>)</w:t>
            </w:r>
          </w:p>
        </w:tc>
      </w:tr>
    </w:tbl>
    <w:p w:rsidR="006E40E7" w:rsidRDefault="006E40E7">
      <w:pPr>
        <w:pStyle w:val="ProductList-Body"/>
      </w:pPr>
    </w:p>
    <w:p w:rsidR="006E40E7" w:rsidRDefault="008D7725">
      <w:pPr>
        <w:pStyle w:val="ProductList-SubClauseHeading"/>
        <w:outlineLvl w:val="5"/>
      </w:pPr>
      <w:r>
        <w:t>3.1.1 Windows Server 2012 Active Directory Haklar Yönetimi Hizmetleri CAL'ıyla İlişkili Ek İşlevsellik</w:t>
      </w:r>
    </w:p>
    <w:p w:rsidR="006E40E7" w:rsidRDefault="008D7725">
      <w:pPr>
        <w:pStyle w:val="ProductList-BodyIndented"/>
      </w:pPr>
      <w:r>
        <w:t>Windows Server 2012 Haklar Yönetimi Hizmetleri</w:t>
      </w:r>
    </w:p>
    <w:tbl>
      <w:tblPr>
        <w:tblStyle w:val="PURTable0"/>
        <w:tblW w:w="0" w:type="dxa"/>
        <w:tblLook w:val="04A0" w:firstRow="1" w:lastRow="0" w:firstColumn="1" w:lastColumn="0" w:noHBand="0" w:noVBand="1"/>
      </w:tblPr>
      <w:tblGrid>
        <w:gridCol w:w="3458"/>
        <w:gridCol w:w="3498"/>
        <w:gridCol w:w="3474"/>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40E7" w:rsidRDefault="008D7725">
            <w:pPr>
              <w:pStyle w:val="ProductList-TableBody"/>
            </w:pPr>
            <w:r>
              <w:t xml:space="preserve">CAL Eşdeğer Lisansı (bkz. </w:t>
            </w:r>
            <w:hyperlink w:anchor="_Sec591">
              <w:r>
                <w:rPr>
                  <w:color w:val="00467F"/>
                  <w:u w:val="single"/>
                </w:rPr>
                <w:t>Ek A</w:t>
              </w:r>
            </w:hyperlink>
            <w:r>
              <w:t>)</w:t>
            </w:r>
          </w:p>
        </w:tc>
      </w:tr>
    </w:tbl>
    <w:p w:rsidR="006E40E7" w:rsidRDefault="006E40E7">
      <w:pPr>
        <w:pStyle w:val="ProductList-BodyIndented"/>
      </w:pPr>
    </w:p>
    <w:p w:rsidR="006E40E7" w:rsidRDefault="008D7725">
      <w:pPr>
        <w:pStyle w:val="ProductList-ClauseHeading"/>
        <w:outlineLvl w:val="4"/>
      </w:pPr>
      <w:r>
        <w:t>3.2 Yazılım Örneklerinin Çalıştırılması</w:t>
      </w:r>
    </w:p>
    <w:p w:rsidR="006E40E7" w:rsidRDefault="008D7725">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6E40E7" w:rsidRDefault="006E40E7">
      <w:pPr>
        <w:pStyle w:val="ProductList-Body"/>
      </w:pPr>
    </w:p>
    <w:p w:rsidR="006E40E7" w:rsidRDefault="008D7725">
      <w:pPr>
        <w:pStyle w:val="ProductList-ClauseHeading"/>
        <w:outlineLvl w:val="4"/>
      </w:pPr>
      <w:r>
        <w:t>3.3 Erişim Lisansları</w:t>
      </w:r>
    </w:p>
    <w:p w:rsidR="006E40E7" w:rsidRDefault="008D7725">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6E40E7" w:rsidRDefault="006E40E7">
      <w:pPr>
        <w:pStyle w:val="ProductList-Body"/>
      </w:pPr>
    </w:p>
    <w:p w:rsidR="006E40E7" w:rsidRDefault="008D7725">
      <w:pPr>
        <w:pStyle w:val="ProductList-ClauseHeading"/>
        <w:outlineLvl w:val="4"/>
      </w:pPr>
      <w:r>
        <w:t>3.4 Windows Multipoint Server 2012 Connector</w:t>
      </w:r>
    </w:p>
    <w:p w:rsidR="006E40E7" w:rsidRDefault="008D7725">
      <w:pPr>
        <w:pStyle w:val="ProductList-Body"/>
      </w:pPr>
      <w:r>
        <w:t>Müşteri, Windows Server 2012 MultiPoint Connector yazılımını, Windows Server 2012</w:t>
      </w:r>
      <w:r>
        <w:fldChar w:fldCharType="begin"/>
      </w:r>
      <w:r>
        <w:instrText xml:space="preserve"> XE "Windows Server 2012" </w:instrText>
      </w:r>
      <w:r>
        <w:fldChar w:fldCharType="end"/>
      </w:r>
      <w:r>
        <w:t xml:space="preserve"> erişimi için lisanslanmış herhangi bir cihaza yükleyip kullanabilir. Bu yazılımı yalnızca MultiPoint Server yazılımına erişmek için kullanabilir. Sunucu yazılımına bu cihazdan yalnızca MultiPoint Dashboard’u kullanmak için erişirse, bir MultiPoint Server CAL’sine ihtiyaç kalmaz.</w:t>
      </w:r>
    </w:p>
    <w:p w:rsidR="006E40E7" w:rsidRDefault="006E40E7">
      <w:pPr>
        <w:pStyle w:val="ProductList-Body"/>
      </w:pPr>
    </w:p>
    <w:p w:rsidR="006E40E7" w:rsidRDefault="008D7725">
      <w:pPr>
        <w:pStyle w:val="ProductList-ClauseHeading"/>
        <w:outlineLvl w:val="4"/>
      </w:pPr>
      <w:r>
        <w:t>3.5 Ek Yazılımlar</w:t>
      </w:r>
    </w:p>
    <w:p w:rsidR="006E40E7" w:rsidRDefault="008D7725">
      <w:pPr>
        <w:pStyle w:val="ProductList-Body"/>
      </w:pPr>
      <w:r>
        <w:t xml:space="preserve">Ek Yazılımların bir listesi için bkz. </w:t>
      </w:r>
      <w:hyperlink r:id="rId79">
        <w:r>
          <w:rPr>
            <w:color w:val="00467F"/>
            <w:u w:val="single"/>
          </w:rPr>
          <w:t>http://go.microsoft.com/fwlink/?LinkId=245856</w:t>
        </w:r>
      </w:hyperlink>
      <w:r>
        <w:t>.</w:t>
      </w:r>
    </w:p>
    <w:p w:rsidR="006E40E7" w:rsidRDefault="008D7725">
      <w:pPr>
        <w:pStyle w:val="ProductList-Offering1SubSection"/>
        <w:outlineLvl w:val="3"/>
      </w:pPr>
      <w:bookmarkStart w:id="203" w:name="_Sec832"/>
      <w:r>
        <w:lastRenderedPageBreak/>
        <w:t>4. Yazılım Güvencesi</w:t>
      </w:r>
      <w:bookmarkEnd w:id="203"/>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04" w:name="_Sec655"/>
      <w:r>
        <w:t>Windows Server</w:t>
      </w:r>
      <w:bookmarkEnd w:id="204"/>
      <w:r>
        <w:fldChar w:fldCharType="begin"/>
      </w:r>
      <w:r>
        <w:instrText xml:space="preserve"> TC "</w:instrText>
      </w:r>
      <w:bookmarkStart w:id="205" w:name="_Toc446542164"/>
      <w:r>
        <w:instrText>Windows Server</w:instrText>
      </w:r>
      <w:bookmarkEnd w:id="205"/>
      <w:r>
        <w:instrText>" \l 3</w:instrText>
      </w:r>
      <w:r>
        <w:fldChar w:fldCharType="end"/>
      </w:r>
    </w:p>
    <w:p w:rsidR="006E40E7" w:rsidRDefault="008D7725">
      <w:pPr>
        <w:pStyle w:val="ProductList-Offering1SubSection"/>
        <w:outlineLvl w:val="3"/>
      </w:pPr>
      <w:bookmarkStart w:id="206" w:name="_Sec703"/>
      <w:r>
        <w:t>1. Program Kullanılabilirliği</w:t>
      </w:r>
      <w:bookmarkEnd w:id="206"/>
    </w:p>
    <w:tbl>
      <w:tblPr>
        <w:tblStyle w:val="PURTable"/>
        <w:tblW w:w="0" w:type="dxa"/>
        <w:tblLook w:val="04A0" w:firstRow="1" w:lastRow="0" w:firstColumn="1" w:lastColumn="0" w:noHBand="0" w:noVBand="1"/>
      </w:tblPr>
      <w:tblGrid>
        <w:gridCol w:w="4015"/>
        <w:gridCol w:w="615"/>
        <w:gridCol w:w="609"/>
        <w:gridCol w:w="610"/>
        <w:gridCol w:w="605"/>
        <w:gridCol w:w="606"/>
        <w:gridCol w:w="610"/>
        <w:gridCol w:w="614"/>
        <w:gridCol w:w="634"/>
        <w:gridCol w:w="618"/>
        <w:gridCol w:w="612"/>
        <w:gridCol w:w="630"/>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pPr>
            <w:r>
              <w:rPr>
                <w:color w:val="000000"/>
              </w:rP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t>Windows Server 2012 Uzak Masaüstü Hizmetleri CAL</w:t>
            </w:r>
            <w:r>
              <w:fldChar w:fldCharType="begin"/>
            </w:r>
            <w:r>
              <w:instrText xml:space="preserve"> XE "Windows Server 2012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A,AO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Windows Server 2012 Uzak Masaüstü Hizmetleri Harici Bağlayıcı</w:t>
            </w:r>
            <w:r>
              <w:fldChar w:fldCharType="begin"/>
            </w:r>
            <w:r>
              <w:instrText xml:space="preserve"> XE "Windows Server 2012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Windows Server 2012 Active Directory Haklar Yönetim Hizmetleri Harici Bağlayıcıları</w:t>
            </w:r>
            <w:r>
              <w:fldChar w:fldCharType="begin"/>
            </w:r>
            <w:r>
              <w:instrText xml:space="preserve"> XE "Windows Server 2012 Active Directory Haklar Yönetim Hizmetleri Harici Bağlayıcıları"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E40E7" w:rsidRDefault="008D772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4160" w:type="dxa"/>
            <w:tcBorders>
              <w:top w:val="dashed" w:sz="4" w:space="0" w:color="BFBFBF"/>
              <w:left w:val="single" w:sz="9" w:space="0" w:color="FFFFFF"/>
              <w:bottom w:val="none" w:sz="4" w:space="0" w:color="000000"/>
              <w:right w:val="single" w:sz="9" w:space="0" w:color="FFFFFF"/>
            </w:tcBorders>
          </w:tcPr>
          <w:p w:rsidR="006E40E7" w:rsidRDefault="008D7725">
            <w:pPr>
              <w:pStyle w:val="ProductList-TableBody"/>
            </w:pPr>
            <w:r>
              <w:rPr>
                <w:color w:val="000000"/>
              </w:rPr>
              <w:t>Windows Server 2012 Harici Bağlayıcı</w:t>
            </w:r>
            <w:r>
              <w:fldChar w:fldCharType="begin"/>
            </w:r>
            <w:r>
              <w:instrText xml:space="preserve"> XE "Windows Server 2012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E40E7" w:rsidRDefault="008D772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E40E7" w:rsidRDefault="008D772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E40E7" w:rsidRDefault="008D772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E40E7" w:rsidRDefault="008D77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207" w:name="_Sec758"/>
      <w:r>
        <w:t>2. Ürün Şartları</w:t>
      </w:r>
      <w:bookmarkEnd w:id="207"/>
    </w:p>
    <w:tbl>
      <w:tblPr>
        <w:tblStyle w:val="PURTable"/>
        <w:tblW w:w="0" w:type="dxa"/>
        <w:tblLook w:val="04A0" w:firstRow="1" w:lastRow="0" w:firstColumn="1" w:lastColumn="0" w:noHBand="0" w:noVBand="1"/>
      </w:tblPr>
      <w:tblGrid>
        <w:gridCol w:w="3617"/>
        <w:gridCol w:w="3587"/>
        <w:gridCol w:w="358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w:t>
            </w:r>
            <w:r>
              <w:fldChar w:fldCharType="begin"/>
            </w:r>
            <w:r>
              <w:instrText xml:space="preserve"> XE "Windows Server 2012" </w:instrText>
            </w:r>
            <w:r>
              <w:fldChar w:fldCharType="end"/>
            </w:r>
            <w:r>
              <w:t xml:space="preserve"> (8/12), CAL'ler ve Harici Bağlayıcılar için Windows Server 2008</w:t>
            </w:r>
            <w:r>
              <w:fldChar w:fldCharType="begin"/>
            </w:r>
            <w:r>
              <w:instrText xml:space="preserve"> XE "Windows Server 2008"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(YG):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208" w:name="_Sec807"/>
      <w:r>
        <w:t>3. Kullanım Hakları</w:t>
      </w:r>
      <w:bookmarkEnd w:id="208"/>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İşlemci/CAL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E40E7" w:rsidRDefault="008D7725">
            <w:pPr>
              <w:pStyle w:val="ProductList-TableBody"/>
            </w:pPr>
            <w:r>
              <w:t xml:space="preserve">CAL Eşdeğer Lisansı (bkz. </w:t>
            </w:r>
            <w:hyperlink w:anchor="_Sec591">
              <w:r>
                <w:rPr>
                  <w:color w:val="00467F"/>
                  <w:u w:val="single"/>
                </w:rPr>
                <w:t>Ek A</w:t>
              </w:r>
            </w:hyperlink>
            <w:r>
              <w:t>)</w:t>
            </w:r>
          </w:p>
        </w:tc>
      </w:tr>
    </w:tbl>
    <w:p w:rsidR="006E40E7" w:rsidRDefault="006E40E7">
      <w:pPr>
        <w:pStyle w:val="ProductList-Body"/>
      </w:pPr>
    </w:p>
    <w:p w:rsidR="006E40E7" w:rsidRDefault="008D7725">
      <w:pPr>
        <w:pStyle w:val="ProductList-SubClauseHeading"/>
        <w:outlineLvl w:val="5"/>
      </w:pPr>
      <w:r>
        <w:t>3.1.1 Windows Server 2012 Uzak Masaüstü Hizmetleri CAL'ıyla İlişkili Ek İşlevsellik</w:t>
      </w:r>
    </w:p>
    <w:p w:rsidR="006E40E7" w:rsidRDefault="008D7725">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50"/>
        <w:gridCol w:w="3490"/>
        <w:gridCol w:w="3490"/>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Windows Server 2012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6E40E7" w:rsidRDefault="008D7725">
            <w:pPr>
              <w:pStyle w:val="ProductList-TableBody"/>
            </w:pPr>
            <w:r>
              <w:t>Windows Server 2012 Uzak Masaüstü Hizmetleri Kullanıcı SL’si</w:t>
            </w:r>
          </w:p>
        </w:tc>
      </w:tr>
    </w:tbl>
    <w:p w:rsidR="006E40E7" w:rsidRDefault="008D7725">
      <w:pPr>
        <w:pStyle w:val="ProductList-BodyIndented"/>
      </w:pPr>
      <w:r>
        <w:t>*Bir grafik kullanıcı arabirimi barındırmak için Windows Server kullanılması da gereklidir (Windows Server 2012 R2 Uzak Masaüstü Hizmetleri işlevselliğini veya diğer teknolojileri kullanarak).</w:t>
      </w:r>
    </w:p>
    <w:p w:rsidR="006E40E7" w:rsidRDefault="006E40E7">
      <w:pPr>
        <w:pStyle w:val="ProductList-BodyIndented"/>
      </w:pPr>
    </w:p>
    <w:p w:rsidR="006E40E7" w:rsidRDefault="008D7725">
      <w:pPr>
        <w:pStyle w:val="ProductList-SubClauseHeading"/>
        <w:outlineLvl w:val="5"/>
      </w:pPr>
      <w:r>
        <w:t>3.1.2 Windows Server 2012 Haklar Yönetimi Hizmetleri CAL'ıyla İlişkili Ek İşlevsellik</w:t>
      </w:r>
    </w:p>
    <w:p w:rsidR="006E40E7" w:rsidRDefault="008D7725">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24"/>
        <w:gridCol w:w="3503"/>
        <w:gridCol w:w="3503"/>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Windows Server 2012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Azure Rights Management Premium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Azure Rights Management Premium Kullanıcı SL'si</w:t>
            </w:r>
          </w:p>
        </w:tc>
        <w:tc>
          <w:tcPr>
            <w:tcW w:w="4040" w:type="dxa"/>
            <w:tcBorders>
              <w:top w:val="none" w:sz="4" w:space="0" w:color="000000"/>
              <w:left w:val="none" w:sz="4" w:space="0" w:color="000000"/>
              <w:bottom w:val="single" w:sz="4" w:space="0" w:color="000000"/>
              <w:right w:val="single" w:sz="4" w:space="0" w:color="000000"/>
            </w:tcBorders>
          </w:tcPr>
          <w:p w:rsidR="006E40E7" w:rsidRDefault="008D7725">
            <w:pPr>
              <w:pStyle w:val="ProductList-TableBody"/>
            </w:pPr>
            <w:r>
              <w:t xml:space="preserve">CAL Eşdeğer Lisansı (bkz. </w:t>
            </w:r>
            <w:hyperlink w:anchor="_Sec591">
              <w:r>
                <w:rPr>
                  <w:color w:val="00467F"/>
                  <w:u w:val="single"/>
                </w:rPr>
                <w:t>Ek A</w:t>
              </w:r>
            </w:hyperlink>
            <w:r>
              <w:t>)</w:t>
            </w:r>
          </w:p>
        </w:tc>
      </w:tr>
    </w:tbl>
    <w:p w:rsidR="006E40E7" w:rsidRDefault="006E40E7">
      <w:pPr>
        <w:pStyle w:val="ProductList-BodyIndented"/>
      </w:pPr>
    </w:p>
    <w:p w:rsidR="006E40E7" w:rsidRDefault="008D7725">
      <w:pPr>
        <w:pStyle w:val="ProductList-SubClauseHeading"/>
        <w:outlineLvl w:val="5"/>
      </w:pPr>
      <w:r>
        <w:t>3.1.3 Microsoft Identity Manager Kullanıcı CAL'ıyla İlişkili Ek İşlevler</w:t>
      </w:r>
    </w:p>
    <w:p w:rsidR="006E40E7" w:rsidRDefault="008D7725">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40"/>
        <w:gridCol w:w="3474"/>
        <w:gridCol w:w="351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E40E7" w:rsidRDefault="008D7725">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6E40E7" w:rsidRDefault="008D7725">
            <w:pPr>
              <w:pStyle w:val="ProductList-TableBody"/>
            </w:pPr>
            <w:r>
              <w:t>Azure Rights Management Premium Kullanıcı SL'si</w:t>
            </w:r>
          </w:p>
        </w:tc>
      </w:tr>
      <w:tr w:rsidR="006E40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40E7" w:rsidRDefault="006E40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40E7" w:rsidRDefault="008D7725">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8D7725">
      <w:pPr>
        <w:pStyle w:val="ProductList-BodyIndented"/>
      </w:pPr>
      <w:r>
        <w:t xml:space="preserve">*Yazılımın kendisi için kimlik bilgileri çıkardığı veya yönettiği herhangi bir kişi için de gereklidir. </w:t>
      </w:r>
    </w:p>
    <w:p w:rsidR="006E40E7" w:rsidRDefault="006E40E7">
      <w:pPr>
        <w:pStyle w:val="ProductList-BodyIndented"/>
      </w:pPr>
    </w:p>
    <w:p w:rsidR="006E40E7" w:rsidRDefault="008D7725">
      <w:pPr>
        <w:pStyle w:val="ProductList-SubClauseHeading"/>
        <w:outlineLvl w:val="5"/>
      </w:pPr>
      <w:r>
        <w:t>3.1.4 Eşitleme Hizmeti</w:t>
      </w:r>
    </w:p>
    <w:p w:rsidR="006E40E7" w:rsidRDefault="008D7725">
      <w:pPr>
        <w:pStyle w:val="ProductList-BodyIndented"/>
      </w:pPr>
      <w:r>
        <w:t>Yalnızca Microsoft Identity Manager eşitleme hizmetini kullanan kullanıcılar için Microsoft Identity Manager 2016 CAL'leri gerekmez.</w:t>
      </w:r>
    </w:p>
    <w:p w:rsidR="006E40E7" w:rsidRDefault="006E40E7">
      <w:pPr>
        <w:pStyle w:val="ProductList-BodyIndented"/>
      </w:pPr>
    </w:p>
    <w:p w:rsidR="006E40E7" w:rsidRDefault="008D7725">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Windows Server 2012 Harici Bağlayıcı</w:t>
            </w:r>
          </w:p>
        </w:tc>
        <w:tc>
          <w:tcPr>
            <w:tcW w:w="4040" w:type="dxa"/>
            <w:tcBorders>
              <w:top w:val="single" w:sz="18" w:space="0" w:color="0072C6"/>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SubClauseHeading"/>
        <w:outlineLvl w:val="5"/>
      </w:pPr>
      <w:r>
        <w:t>3.2.1 Windows Server 2012 Uzak Masaüstü Hizmetleri Harici Bağlayıcı Lisansıyla İlişkili Ek İşlevsellik</w:t>
      </w:r>
    </w:p>
    <w:p w:rsidR="006E40E7" w:rsidRDefault="008D7725">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86"/>
        <w:gridCol w:w="3524"/>
        <w:gridCol w:w="3420"/>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Windows Server 2012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8D7725">
      <w:pPr>
        <w:pStyle w:val="ProductList-BodyIndented"/>
      </w:pPr>
      <w:r>
        <w:rPr>
          <w:i/>
        </w:rPr>
        <w:t>*Bir grafik kullanıcı arabirimi barındırmak için Windows Server kullanılması da gereklidir (Windows Server 2012 R2 Uzak Masaüstü Hizmetleri işlevselliğini veya diğer teknolojileri kullanarak).</w:t>
      </w:r>
    </w:p>
    <w:p w:rsidR="006E40E7" w:rsidRDefault="006E40E7">
      <w:pPr>
        <w:pStyle w:val="ProductList-BodyIndented"/>
      </w:pPr>
    </w:p>
    <w:p w:rsidR="006E40E7" w:rsidRDefault="008D7725">
      <w:pPr>
        <w:pStyle w:val="ProductList-SubClauseHeading"/>
        <w:outlineLvl w:val="5"/>
      </w:pPr>
      <w:r>
        <w:t>3.2.2 Windows Server 2012 Haklar Yönetim Hizmetleri Harici Bağlayıcı Lisansıyla İlişkili Ek İşlevsellik</w:t>
      </w:r>
    </w:p>
    <w:p w:rsidR="006E40E7" w:rsidRDefault="008D7725">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86"/>
        <w:gridCol w:w="3524"/>
        <w:gridCol w:w="3420"/>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Windows Server 2012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Indented"/>
      </w:pPr>
    </w:p>
    <w:p w:rsidR="006E40E7" w:rsidRDefault="008D7725">
      <w:pPr>
        <w:pStyle w:val="ProductList-SubClauseHeading"/>
        <w:outlineLvl w:val="5"/>
      </w:pPr>
      <w:r>
        <w:t>3.2.3 Microsoft Identity Manager Harici Bağlayıcı Lisansıyla İlişkili Ek İşlevler</w:t>
      </w:r>
    </w:p>
    <w:p w:rsidR="006E40E7" w:rsidRDefault="008D7725">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E40E7" w:rsidRDefault="008D7725">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6E40E7" w:rsidRDefault="006E40E7">
            <w:pPr>
              <w:pStyle w:val="ProductList-TableBody"/>
            </w:pPr>
          </w:p>
        </w:tc>
      </w:tr>
    </w:tbl>
    <w:p w:rsidR="006E40E7" w:rsidRDefault="008D7725">
      <w:pPr>
        <w:pStyle w:val="ProductList-BodyIndented"/>
      </w:pPr>
      <w:r>
        <w:rPr>
          <w:i/>
        </w:rPr>
        <w:t>*Yazılımın kimlik bilgilerini yayınlayıp yönettiği tüm Dış Kullanıcılar için de gereklidir (Microsoft Identity Manager 2016 CAL'leri olmaması durumunda).</w:t>
      </w:r>
    </w:p>
    <w:p w:rsidR="006E40E7" w:rsidRDefault="006E40E7">
      <w:pPr>
        <w:pStyle w:val="ProductList-BodyIndented"/>
      </w:pPr>
    </w:p>
    <w:p w:rsidR="006E40E7" w:rsidRDefault="008D7725">
      <w:pPr>
        <w:pStyle w:val="ProductList-ClauseHeading"/>
        <w:outlineLvl w:val="4"/>
      </w:pPr>
      <w:r>
        <w:t>3.3 Windows Server 2012 R2 Essentials Ek Koşulları</w:t>
      </w:r>
    </w:p>
    <w:p w:rsidR="006E40E7" w:rsidRDefault="008D7725">
      <w:pPr>
        <w:pStyle w:val="ProductList-SubClauseHeading"/>
        <w:outlineLvl w:val="5"/>
      </w:pPr>
      <w:r>
        <w:t>3.3.1 Kullanım Sınırlamaları</w:t>
      </w:r>
    </w:p>
    <w:p w:rsidR="006E40E7" w:rsidRDefault="008D7725" w:rsidP="008D7725">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6E40E7" w:rsidRDefault="008D7725" w:rsidP="008D7725">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t xml:space="preserve"> Örnek yalnızca, donanım sanallaştırma yazılımını çalıştırmak, donanım sanallaştırma hizmetleri sunmak veya lisanslı sunucu üzerinde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çalıştırmak amacıyla kullanılabilir. Bu Örneğin yukarıdaki (I) - (iv) arası maddelerin gereksinimlerini karşılaması gerekmez.</w:t>
      </w:r>
    </w:p>
    <w:p w:rsidR="006E40E7" w:rsidRDefault="006E40E7">
      <w:pPr>
        <w:pStyle w:val="ProductList-BodyIndented"/>
      </w:pPr>
    </w:p>
    <w:p w:rsidR="006E40E7" w:rsidRDefault="008D7725">
      <w:pPr>
        <w:pStyle w:val="ProductList-SubClauseHeading"/>
        <w:outlineLvl w:val="5"/>
      </w:pPr>
      <w:r>
        <w:t>3.3.2 Sunucu Yazılımının Kullanılması</w:t>
      </w:r>
    </w:p>
    <w:p w:rsidR="006E40E7" w:rsidRDefault="008D7725">
      <w:pPr>
        <w:pStyle w:val="ProductList-BodyIndented"/>
      </w:pPr>
      <w:r>
        <w:t>Bir Kullanıcı Hesabı, Windows Server 2012 R2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koşuluyla bir kullanıcıdan diğerine yeniden tahsis edebilir.</w:t>
      </w:r>
    </w:p>
    <w:p w:rsidR="006E40E7" w:rsidRDefault="006E40E7">
      <w:pPr>
        <w:pStyle w:val="ProductList-BodyIndented"/>
      </w:pPr>
    </w:p>
    <w:p w:rsidR="006E40E7" w:rsidRDefault="008D7725">
      <w:pPr>
        <w:pStyle w:val="ProductList-SubClauseHeading"/>
        <w:outlineLvl w:val="5"/>
      </w:pPr>
      <w:r>
        <w:t>3.3.3 Windows Server 2012 R2 Essentials Connector</w:t>
      </w:r>
    </w:p>
    <w:p w:rsidR="006E40E7" w:rsidRDefault="008D7725">
      <w:pPr>
        <w:pStyle w:val="ProductList-BodyIndented"/>
      </w:pPr>
      <w:r>
        <w:t>Müşteri, Windows Server 2012 R2 Essentials Connector yazılımını, bir defada en fazla 50 cihaza yükleyebilir ve kullanabilir. Bu yazılımı, yalnızca sunucu yazılımıyla birlikte kullanabilir.</w:t>
      </w:r>
    </w:p>
    <w:p w:rsidR="006E40E7" w:rsidRDefault="006E40E7">
      <w:pPr>
        <w:pStyle w:val="ProductList-BodyIndented"/>
      </w:pPr>
    </w:p>
    <w:p w:rsidR="006E40E7" w:rsidRDefault="008D7725">
      <w:pPr>
        <w:pStyle w:val="ProductList-SubClauseHeading"/>
        <w:outlineLvl w:val="5"/>
      </w:pPr>
      <w:r>
        <w:t>3.3.4 Windows Server 2012 R2 Active Directory Haklar Yönetim Hizmetleri Erişimi</w:t>
      </w:r>
    </w:p>
    <w:p w:rsidR="006E40E7" w:rsidRDefault="008D7725">
      <w:pPr>
        <w:pStyle w:val="ProductList-BodyIndented"/>
      </w:pPr>
      <w:r>
        <w:t>Müşteri, her Kullanıcı Hesabı için, bir kullanıcının bunu kullanarak Windows Server 2012 R2 Active Directory Haklar Yönetim Hizmetleri işlevine doğrudan veya dolaylı olarak eriştiği bir Windows Server 2012 R2 Active Directory Haklar Yönetim Hizmetleri CAL’si edinmelidir.</w:t>
      </w:r>
    </w:p>
    <w:p w:rsidR="006E40E7" w:rsidRDefault="006E40E7">
      <w:pPr>
        <w:pStyle w:val="ProductList-BodyIndented"/>
      </w:pPr>
    </w:p>
    <w:p w:rsidR="006E40E7" w:rsidRDefault="008D7725">
      <w:pPr>
        <w:pStyle w:val="ProductList-ClauseHeading"/>
        <w:outlineLvl w:val="4"/>
      </w:pPr>
      <w:r>
        <w:t>3.4 Windows Server 2012 için Ek Yazılımlar</w:t>
      </w:r>
    </w:p>
    <w:tbl>
      <w:tblPr>
        <w:tblStyle w:val="PURTable"/>
        <w:tblW w:w="0" w:type="dxa"/>
        <w:tblLook w:val="04A0" w:firstRow="1" w:lastRow="0" w:firstColumn="1" w:lastColumn="0" w:noHBand="0" w:noVBand="1"/>
      </w:tblPr>
      <w:tblGrid>
        <w:gridCol w:w="3585"/>
        <w:gridCol w:w="3664"/>
        <w:gridCol w:w="3541"/>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Offering1SubSection"/>
        <w:outlineLvl w:val="3"/>
      </w:pPr>
      <w:bookmarkStart w:id="209" w:name="_Sec833"/>
      <w:r>
        <w:lastRenderedPageBreak/>
        <w:t>4. Yazılım Güvencesi</w:t>
      </w:r>
      <w:bookmarkEnd w:id="209"/>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0">
              <w:r>
                <w:rPr>
                  <w:color w:val="00467F"/>
                  <w:u w:val="single"/>
                </w:rPr>
                <w:t>Ekim 2013 ve Mart 2014 Ürün Listelerine</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81">
              <w:r>
                <w:rPr>
                  <w:color w:val="00467F"/>
                  <w:u w:val="single"/>
                </w:rPr>
                <w:t xml:space="preserve">Haziran 2015 - Ürün Listesi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40E7" w:rsidRDefault="006E40E7">
            <w:pPr>
              <w:pStyle w:val="ProductList-TableBody"/>
            </w:pPr>
          </w:p>
        </w:tc>
      </w:tr>
    </w:tbl>
    <w:p w:rsidR="006E40E7" w:rsidRDefault="008D7725">
      <w:pPr>
        <w:pStyle w:val="ProductList-ClauseHeading"/>
        <w:outlineLvl w:val="4"/>
      </w:pPr>
      <w:r>
        <w:t>4.1 Uzak Masaüstü Hizmetleri (“RDS”) Kullanıcı CAL'ı -- Genişletilmiş Haklar</w:t>
      </w:r>
    </w:p>
    <w:p w:rsidR="006E40E7" w:rsidRDefault="008D7725">
      <w:pPr>
        <w:pStyle w:val="ProductList-Body"/>
      </w:pPr>
      <w:r>
        <w:t xml:space="preserve">Müşteri, RDS Kullanıcı CAL'lerini,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yazılımlarıyla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için daha sonra, ayrıldığı ortamda kullanıma başlamasından sonraki 90 günden daha kısa bir süre içinde olmamak üzere, Microsoft Azure Platformu Hizmetlerine veya yeni bir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geçiş yapabilir.</w:t>
      </w:r>
    </w:p>
    <w:p w:rsidR="006E40E7" w:rsidRDefault="006E40E7">
      <w:pPr>
        <w:pStyle w:val="ProductList-Body"/>
      </w:pPr>
    </w:p>
    <w:p w:rsidR="006E40E7" w:rsidRDefault="008D7725">
      <w:pPr>
        <w:pStyle w:val="ProductList-ClauseHeading"/>
        <w:outlineLvl w:val="4"/>
      </w:pPr>
      <w:r>
        <w:t>4.2 Microsoft Azure Karma Kullanım Avantajı</w:t>
      </w:r>
    </w:p>
    <w:p w:rsidR="006E40E7" w:rsidRDefault="008D7725">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6E40E7" w:rsidRDefault="006E40E7">
      <w:pPr>
        <w:pStyle w:val="PURBreadcrumb"/>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42165"/>
      <w:r>
        <w:instrText>Windows Small Business Server</w:instrText>
      </w:r>
      <w:bookmarkEnd w:id="211"/>
      <w:r>
        <w:instrText>" \l 3</w:instrText>
      </w:r>
      <w:r>
        <w:fldChar w:fldCharType="end"/>
      </w:r>
    </w:p>
    <w:p w:rsidR="006E40E7" w:rsidRDefault="008D7725">
      <w:pPr>
        <w:pStyle w:val="ProductList-Offering1SubSection"/>
        <w:outlineLvl w:val="3"/>
      </w:pPr>
      <w:bookmarkStart w:id="212" w:name="_Sec704"/>
      <w:r>
        <w:t>1. Program Kullanılabilirliği</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6E40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E40E7" w:rsidRDefault="008D7725">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160" w:type="dxa"/>
            <w:tcBorders>
              <w:top w:val="none" w:sz="4" w:space="0" w:color="FFFFFF"/>
              <w:left w:val="none" w:sz="4" w:space="0" w:color="FFFFFF"/>
              <w:bottom w:val="dashed" w:sz="4" w:space="0" w:color="BFBFBF"/>
              <w:right w:val="none" w:sz="4" w:space="0" w:color="FFFFFF"/>
            </w:tcBorders>
          </w:tcPr>
          <w:p w:rsidR="006E40E7" w:rsidRDefault="008D7725">
            <w:pPr>
              <w:pStyle w:val="ProductList-TableBody"/>
            </w:pPr>
            <w:r>
              <w:t xml:space="preserve">Windows Small Business Server 2011 CAL Paketi </w:t>
            </w:r>
            <w:r>
              <w:fldChar w:fldCharType="begin"/>
            </w:r>
            <w:r>
              <w:instrText xml:space="preserve"> XE "Windows Small Business Server 2011 CAL Paketi " </w:instrText>
            </w:r>
            <w:r>
              <w:fldChar w:fldCharType="end"/>
            </w:r>
            <w:r>
              <w:t>(1 istemci) (Cihaz ve Kullanıcı)</w:t>
            </w:r>
          </w:p>
        </w:tc>
        <w:tc>
          <w:tcPr>
            <w:tcW w:w="620" w:type="dxa"/>
            <w:tcBorders>
              <w:top w:val="none" w:sz="4" w:space="0" w:color="FFFFFF"/>
              <w:left w:val="none" w:sz="4" w:space="0" w:color="FFFFFF"/>
              <w:bottom w:val="dashed" w:sz="4" w:space="0" w:color="BFBFBF"/>
              <w:right w:val="none" w:sz="4" w:space="0" w:color="FFFFFF"/>
            </w:tcBorders>
          </w:tcPr>
          <w:p w:rsidR="006E40E7" w:rsidRDefault="008D772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6E40E7" w:rsidRDefault="008D772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E40E7" w:rsidRDefault="006E40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pPr>
            <w:r>
              <w:rPr>
                <w:color w:val="000000"/>
              </w:rPr>
              <w:t>Windows Small Business Server 2011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E40E7" w:rsidRDefault="006E40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pPr>
            <w:r>
              <w:rPr>
                <w:color w:val="000000"/>
              </w:rPr>
              <w:t>Windows Small Business Server 2011 CAL Paketi (20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E40E7" w:rsidRDefault="006E40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pPr>
            <w:r>
              <w:t>Windows Small Business Server 2011 Premium Eklentisi CAL Paketi</w:t>
            </w:r>
            <w:r>
              <w:fldChar w:fldCharType="begin"/>
            </w:r>
            <w:r>
              <w:instrText xml:space="preserve"> XE "Windows Small Business Server 2011 Premium Eklentisi CAL Paketi" </w:instrText>
            </w:r>
            <w:r>
              <w:fldChar w:fldCharType="end"/>
            </w:r>
            <w:r>
              <w:t xml:space="preserve"> (1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E40E7" w:rsidRDefault="006E40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pPr>
            <w:r>
              <w:rPr>
                <w:color w:val="000000"/>
              </w:rPr>
              <w:t>Windows Small Business Server 2011 Premium Add-on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E40E7" w:rsidRDefault="008D772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E40E7" w:rsidRDefault="006E40E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E40E7" w:rsidRDefault="006E40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r w:rsidR="006E40E7">
        <w:tc>
          <w:tcPr>
            <w:tcW w:w="4160" w:type="dxa"/>
            <w:tcBorders>
              <w:top w:val="dashed" w:sz="4" w:space="0" w:color="BFBFBF"/>
              <w:left w:val="none" w:sz="4" w:space="0" w:color="FFFFFF"/>
              <w:bottom w:val="none" w:sz="4" w:space="0" w:color="000000"/>
              <w:right w:val="none" w:sz="4" w:space="0" w:color="FFFFFF"/>
            </w:tcBorders>
          </w:tcPr>
          <w:p w:rsidR="006E40E7" w:rsidRDefault="008D7725">
            <w:pPr>
              <w:pStyle w:val="ProductList-TableBody"/>
            </w:pPr>
            <w:r>
              <w:rPr>
                <w:color w:val="000000"/>
              </w:rPr>
              <w:t>Windows Small Business Server 2011 Premium Add-on CAL Paketi (20 istemci) (Cihaz ve Kullanıcı)</w:t>
            </w:r>
          </w:p>
        </w:tc>
        <w:tc>
          <w:tcPr>
            <w:tcW w:w="620" w:type="dxa"/>
            <w:tcBorders>
              <w:top w:val="dashed" w:sz="4" w:space="0" w:color="BFBFBF"/>
              <w:left w:val="none" w:sz="4" w:space="0" w:color="FFFFFF"/>
              <w:bottom w:val="none" w:sz="4" w:space="0" w:color="000000"/>
              <w:right w:val="none" w:sz="4" w:space="0" w:color="FFFFFF"/>
            </w:tcBorders>
          </w:tcPr>
          <w:p w:rsidR="006E40E7" w:rsidRDefault="008D772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6E40E7" w:rsidRDefault="008D772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6E40E7" w:rsidRDefault="006E40E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E40E7" w:rsidRDefault="006E40E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213" w:name="_Sec759"/>
      <w:r>
        <w:t>2. Ürün Şartları</w:t>
      </w:r>
      <w:bookmarkEnd w:id="213"/>
    </w:p>
    <w:tbl>
      <w:tblPr>
        <w:tblStyle w:val="PURTable"/>
        <w:tblW w:w="0" w:type="dxa"/>
        <w:tblLook w:val="04A0" w:firstRow="1" w:lastRow="0" w:firstColumn="1" w:lastColumn="0" w:noHBand="0" w:noVBand="1"/>
      </w:tblPr>
      <w:tblGrid>
        <w:gridCol w:w="3625"/>
        <w:gridCol w:w="3587"/>
        <w:gridCol w:w="3578"/>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Alt Basımlar: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(YG):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214" w:name="_Sec808"/>
      <w:r>
        <w:t>3. Kullanım Hakları</w:t>
      </w:r>
      <w:bookmarkEnd w:id="214"/>
    </w:p>
    <w:tbl>
      <w:tblPr>
        <w:tblStyle w:val="PURTable"/>
        <w:tblW w:w="0" w:type="dxa"/>
        <w:tblLook w:val="04A0" w:firstRow="1" w:lastRow="0" w:firstColumn="1" w:lastColumn="0" w:noHBand="0" w:noVBand="1"/>
      </w:tblPr>
      <w:tblGrid>
        <w:gridCol w:w="3606"/>
        <w:gridCol w:w="3605"/>
        <w:gridCol w:w="357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Ek Yazılımlar: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Dâhil Edilen Teknolojiler: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8D7725">
      <w:pPr>
        <w:pStyle w:val="ProductList-Offering1SubSection"/>
        <w:outlineLvl w:val="3"/>
      </w:pPr>
      <w:bookmarkStart w:id="215" w:name="_Sec835"/>
      <w:r>
        <w:t>4. Yazılım Güvencesi</w:t>
      </w:r>
      <w:bookmarkEnd w:id="215"/>
    </w:p>
    <w:tbl>
      <w:tblPr>
        <w:tblStyle w:val="PURTable"/>
        <w:tblW w:w="0" w:type="dxa"/>
        <w:tblLook w:val="04A0" w:firstRow="1" w:lastRow="0" w:firstColumn="1" w:lastColumn="0" w:noHBand="0" w:noVBand="1"/>
      </w:tblPr>
      <w:tblGrid>
        <w:gridCol w:w="3608"/>
        <w:gridCol w:w="3597"/>
        <w:gridCol w:w="3585"/>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Yük Devretme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Dolaşım Hakları: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lastRenderedPageBreak/>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6E40E7">
      <w:pPr>
        <w:sectPr w:rsidR="006E40E7">
          <w:headerReference w:type="default" r:id="rId83"/>
          <w:footerReference w:type="default" r:id="rId84"/>
          <w:type w:val="continuous"/>
          <w:pgSz w:w="12240" w:h="15840" w:code="1"/>
          <w:pgMar w:top="1170" w:right="720" w:bottom="720" w:left="720" w:header="432" w:footer="288" w:gutter="0"/>
          <w:cols w:space="360"/>
        </w:sectPr>
      </w:pPr>
    </w:p>
    <w:p w:rsidR="006E40E7" w:rsidRDefault="008D7725">
      <w:pPr>
        <w:pStyle w:val="ProductList-SectionHeading"/>
        <w:pageBreakBefore/>
        <w:outlineLvl w:val="0"/>
      </w:pPr>
      <w:bookmarkStart w:id="216" w:name="_Sec548"/>
      <w:bookmarkEnd w:id="33"/>
      <w:r>
        <w:lastRenderedPageBreak/>
        <w:t>Çevrimiçi Hizmetler</w:t>
      </w:r>
      <w:r>
        <w:fldChar w:fldCharType="begin"/>
      </w:r>
      <w:r>
        <w:instrText xml:space="preserve"> TC "</w:instrText>
      </w:r>
      <w:bookmarkStart w:id="217" w:name="_Toc446542166"/>
      <w:r>
        <w:instrText>Çevrimiçi Hizmetler</w:instrText>
      </w:r>
      <w:bookmarkEnd w:id="217"/>
      <w:r>
        <w:instrText>" \l 1</w:instrText>
      </w:r>
      <w:r>
        <w:fldChar w:fldCharType="end"/>
      </w:r>
    </w:p>
    <w:p w:rsidR="006E40E7" w:rsidRDefault="008D7725">
      <w:pPr>
        <w:pStyle w:val="ProductList-Body"/>
      </w:pPr>
      <w:r>
        <w:t xml:space="preserve">Müşterinin Microsoft Çevrimiçi Hizmetlerini satın alması ve kullanması, </w:t>
      </w:r>
      <w:hyperlink r:id="rId85">
        <w:r>
          <w:rPr>
            <w:color w:val="00467F"/>
            <w:u w:val="single"/>
          </w:rPr>
          <w:t>http://go.microsoft.com/?linkid=9840733</w:t>
        </w:r>
      </w:hyperlink>
      <w:r>
        <w:t xml:space="preserve"> adresindeki Microsoft Çevrimiçi Hizmet Koşullarına (OST) ve Ürün Koşullarına tabidir ve bu belgeye atıf yoluyla dâhil edilmiştir.</w:t>
      </w:r>
    </w:p>
    <w:p w:rsidR="006E40E7" w:rsidRDefault="008D7725">
      <w:pPr>
        <w:pStyle w:val="ProductList-Offering1Heading"/>
        <w:outlineLvl w:val="1"/>
      </w:pPr>
      <w:bookmarkStart w:id="218" w:name="_Sec620"/>
      <w:r>
        <w:t>Çevrimiçi Hizmetlerin Bölgesel Kullanılabilirliği</w:t>
      </w:r>
      <w:bookmarkEnd w:id="218"/>
      <w:r>
        <w:fldChar w:fldCharType="begin"/>
      </w:r>
      <w:r>
        <w:instrText xml:space="preserve"> TC "</w:instrText>
      </w:r>
      <w:bookmarkStart w:id="219" w:name="_Toc446542167"/>
      <w:r>
        <w:instrText>Çevrimiçi Hizmetlerin Bölgesel Kullanılabilirliği</w:instrText>
      </w:r>
      <w:bookmarkEnd w:id="219"/>
      <w:r>
        <w:instrText>" \l 2</w:instrText>
      </w:r>
      <w:r>
        <w:fldChar w:fldCharType="end"/>
      </w:r>
    </w:p>
    <w:p w:rsidR="006E40E7" w:rsidRDefault="008D7725">
      <w:pPr>
        <w:pStyle w:val="ProductList-Body"/>
      </w:pPr>
      <w:r>
        <w:t xml:space="preserve">Çevrimiçi Hizmetlerin kullanılabildiği ülkelerin ve bölgelerin bir listesi için </w:t>
      </w:r>
      <w:hyperlink r:id="rId86" w:anchor="international">
        <w:r>
          <w:rPr>
            <w:color w:val="00467F"/>
            <w:u w:val="single"/>
          </w:rPr>
          <w:t>http://www.microsoft.com/online/faq.aspx#international</w:t>
        </w:r>
      </w:hyperlink>
      <w:r>
        <w:t xml:space="preserve"> adresini ziyaret edin.</w:t>
      </w:r>
    </w:p>
    <w:p w:rsidR="006E40E7" w:rsidRDefault="008D7725">
      <w:pPr>
        <w:pStyle w:val="ProductList-Offering1Heading"/>
        <w:outlineLvl w:val="1"/>
      </w:pPr>
      <w:bookmarkStart w:id="220" w:name="_Sec621"/>
      <w:r>
        <w:t>Çevrimiçi Hizmetler Satın Alma Kuralları</w:t>
      </w:r>
      <w:bookmarkEnd w:id="220"/>
      <w:r>
        <w:fldChar w:fldCharType="begin"/>
      </w:r>
      <w:r>
        <w:instrText xml:space="preserve"> TC "</w:instrText>
      </w:r>
      <w:bookmarkStart w:id="221" w:name="_Toc446542168"/>
      <w:r>
        <w:instrText>Çevrimiçi Hizmetler Satın Alma Kuralları</w:instrText>
      </w:r>
      <w:bookmarkEnd w:id="221"/>
      <w:r>
        <w:instrText>" \l 2</w:instrText>
      </w:r>
      <w:r>
        <w:fldChar w:fldCharType="end"/>
      </w:r>
    </w:p>
    <w:p w:rsidR="006E40E7" w:rsidRDefault="008D7725">
      <w:pPr>
        <w:pStyle w:val="ProductList-Body"/>
      </w:pPr>
      <w:r>
        <w:t>Aşağıdaki satın alma kuralları Çevrimiçi Hizmetlerin satın alınması için geçerlidir:</w:t>
      </w:r>
    </w:p>
    <w:p w:rsidR="006E40E7" w:rsidRDefault="008D7725" w:rsidP="008D7725">
      <w:pPr>
        <w:pStyle w:val="ProductList-Bullet"/>
        <w:numPr>
          <w:ilvl w:val="0"/>
          <w:numId w:val="31"/>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rsidR="006E40E7" w:rsidRDefault="008D7725" w:rsidP="008D7725">
      <w:pPr>
        <w:pStyle w:val="ProductList-Bullet"/>
        <w:numPr>
          <w:ilvl w:val="0"/>
          <w:numId w:val="31"/>
        </w:numPr>
      </w:pPr>
      <w:r>
        <w:t>Müşteri ek bir Çevrimiçi Hizmet satın alma işlemi gerçekleştirirse, ek satın alma işleminin üyelik süresinin sonu, aynı Çevrimiçi Hizmet için Müşterinin mevcut üyelik süresiyle uyumlu olmalıdır.</w:t>
      </w:r>
    </w:p>
    <w:p w:rsidR="006E40E7" w:rsidRDefault="008D7725" w:rsidP="008D7725">
      <w:pPr>
        <w:pStyle w:val="ProductList-Bullet"/>
        <w:numPr>
          <w:ilvl w:val="0"/>
          <w:numId w:val="31"/>
        </w:numPr>
      </w:pPr>
      <w:r>
        <w:t>Müşteri, toplu lisanslama anlaşmasında izin verilenin dışında, Çevrimiçi Hizmetler üyeliğinin süresi boyunca Çevrimiçi Hizmetler üyeliği kapsamındaki kullanıcı veya cihaz sayısını azaltamaz.</w:t>
      </w:r>
    </w:p>
    <w:p w:rsidR="006E40E7" w:rsidRDefault="008D7725" w:rsidP="008D7725">
      <w:pPr>
        <w:pStyle w:val="ProductList-Bullet"/>
        <w:numPr>
          <w:ilvl w:val="0"/>
          <w:numId w:val="31"/>
        </w:numPr>
      </w:pPr>
      <w:r>
        <w:t xml:space="preserve">Microsoft Azure koşulları, Microsoft Azure Ürün Varlığında sağlanır. </w:t>
      </w:r>
    </w:p>
    <w:p w:rsidR="006E40E7" w:rsidRDefault="008D7725" w:rsidP="008D7725">
      <w:pPr>
        <w:pStyle w:val="ProductList-Bullet"/>
        <w:numPr>
          <w:ilvl w:val="0"/>
          <w:numId w:val="31"/>
        </w:numPr>
      </w:pPr>
      <w:r>
        <w:t>Eklenti ve Üst Düzey Sürüme Yükseltme Kullanıcı SL'leri, kendi Nitelikli Lisansı veya temel Kullanıcı SL'si ile aynı toplu lisanslama anlaşması ve kayıt anlaşması (varsa) kapsamında alınmalıdır. Eklentiler, Nitelikli Lisansa ilişkin YG kapsamının veya Eklenti Kullanıcı SL'sinin sona erme tarihlerinden hangisi daha önceyse, o tarihte sona erer. Üst Düzey Sürüme Yükseltmeler, Üst Düzey Sürüme Yükseltme Kullanıcı SL'sinin veya temel Kullanıcı SL'sinin sona erme tarihlerinden hangisi daha önceyse, o tarihte sona erer.</w:t>
      </w:r>
    </w:p>
    <w:p w:rsidR="006E40E7" w:rsidRDefault="008D7725">
      <w:pPr>
        <w:pStyle w:val="ProductList-Offering1Heading"/>
        <w:outlineLvl w:val="1"/>
      </w:pPr>
      <w:bookmarkStart w:id="222" w:name="_Sec623"/>
      <w:r>
        <w:t>Çevrimiçi Hizmetlerin Yenilenmesi</w:t>
      </w:r>
      <w:bookmarkEnd w:id="222"/>
      <w:r>
        <w:fldChar w:fldCharType="begin"/>
      </w:r>
      <w:r>
        <w:instrText xml:space="preserve"> TC "</w:instrText>
      </w:r>
      <w:bookmarkStart w:id="223" w:name="_Toc446542169"/>
      <w:r>
        <w:instrText>Çevrimiçi Hizmetlerin Yenilenmesi</w:instrText>
      </w:r>
      <w:bookmarkEnd w:id="223"/>
      <w:r>
        <w:instrText>" \l 2</w:instrText>
      </w:r>
      <w:r>
        <w:fldChar w:fldCharType="end"/>
      </w:r>
    </w:p>
    <w:p w:rsidR="006E40E7" w:rsidRDefault="008D7725">
      <w:pPr>
        <w:pStyle w:val="ProductList-Body"/>
      </w:pPr>
      <w:r>
        <w:t xml:space="preserve">Otomatik Yenilemeye sahip olan Çevrimiçi Hizmetler, Müşteri üyeliğin sona ermesinden önce en az 30 gün içinde kurumsal bayilerine sipariş vererek veya </w:t>
      </w:r>
      <w:hyperlink r:id="rId87">
        <w:r>
          <w:rPr>
            <w:color w:val="00467F"/>
            <w:u w:val="single"/>
          </w:rPr>
          <w:t>http://microsoft.com/licensing/contracts</w:t>
        </w:r>
      </w:hyperlink>
      <w:r>
        <w:t xml:space="preserve"> adresinde bulunan formu kullanarak otomatik yenilemeden vazgeçip yenileme yapmamayı seçmediği sürece, üyelik koşulunun sona ermesinden sonraki gün otomatik olarak yenilenecektir. Kamu ve akademik müşteriler için çevrimiçi hizmet üyelikleri, Müşteri otomatik yenileme seçeneğini belirmedikçe, otomatik olarak yenilenmeyecektir.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GroupHeading"/>
        <w:outlineLvl w:val="1"/>
      </w:pPr>
      <w:bookmarkStart w:id="224" w:name="_Sec624"/>
      <w:r>
        <w:t>Microsoft Azure Hizmetleri</w:t>
      </w:r>
      <w:bookmarkEnd w:id="224"/>
      <w:r>
        <w:fldChar w:fldCharType="begin"/>
      </w:r>
      <w:r>
        <w:instrText xml:space="preserve"> TC "</w:instrText>
      </w:r>
      <w:bookmarkStart w:id="225" w:name="_Toc446542170"/>
      <w:r>
        <w:instrText>Microsoft Azure Hizmetleri</w:instrText>
      </w:r>
      <w:bookmarkEnd w:id="225"/>
      <w:r>
        <w:instrText>" \l 2</w:instrText>
      </w:r>
      <w:r>
        <w:fldChar w:fldCharType="end"/>
      </w:r>
    </w:p>
    <w:p w:rsidR="006E40E7" w:rsidRDefault="008D7725">
      <w:pPr>
        <w:pStyle w:val="ProductList-ClauseHeading"/>
        <w:outlineLvl w:val="2"/>
      </w:pPr>
      <w:r>
        <w:t>1. Tanımlar</w:t>
      </w:r>
    </w:p>
    <w:p w:rsidR="006E40E7" w:rsidRDefault="008D7725">
      <w:pPr>
        <w:pStyle w:val="ProductList-Body"/>
      </w:pPr>
      <w:r>
        <w:rPr>
          <w:b/>
          <w:color w:val="00188F"/>
        </w:rPr>
        <w:t>Ayrılan Yıllık Taahhüt</w:t>
      </w:r>
      <w:r>
        <w:t xml:space="preserve"> Kayıt Anlaşmasının süresi boyunca yıllık olarak ayrılan Parasal Taahhüdün bir kısmı anlamına gelir.</w:t>
      </w:r>
    </w:p>
    <w:p w:rsidR="006E40E7" w:rsidRDefault="008D7725">
      <w:pPr>
        <w:pStyle w:val="ProductList-Body"/>
      </w:pPr>
      <w:r>
        <w:rPr>
          <w:b/>
          <w:color w:val="00188F"/>
        </w:rPr>
        <w:t>Taahhüt Ücretleri</w:t>
      </w:r>
      <w:r>
        <w:t xml:space="preserve"> Microsoft Azure Hizmet Planları dışında, en fazla Ayrılan Yıllık Taahhüde kadar tüm Microsoft Azure Hizmetleri kullanımına ilişkin fiyatlar anlamına gelir.</w:t>
      </w:r>
    </w:p>
    <w:p w:rsidR="006E40E7" w:rsidRDefault="008D7725">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rsidR="006E40E7" w:rsidRDefault="008D7725">
      <w:pPr>
        <w:pStyle w:val="ProductList-Body"/>
      </w:pPr>
      <w:r>
        <w:rPr>
          <w:b/>
          <w:color w:val="00188F"/>
        </w:rPr>
        <w:t xml:space="preserve">Tüketim Ücretleri </w:t>
      </w:r>
      <w:r>
        <w:t xml:space="preserve"> Ayrılan Yıllık Taahhüt aşımında Microsoft Azure Hizmetleri kullanımına ilişkin fiyat veya belirtilen miktarın aşımında belirli Microsoft Azure Hizmet Planları kullanımına ilişkin fiyat anlamına gelir. Tüketim Ücretleri, başka Microsoft veya Microsoft Azure belgelerinde “Fazlalık Ücretleri” veya “Fazlalık” olarak da adlandırılabilir. Taahhüt Ücretleri, Tüketim Ücretlerine eşittir.</w:t>
      </w:r>
    </w:p>
    <w:p w:rsidR="006E40E7" w:rsidRDefault="008D7725">
      <w:pPr>
        <w:pStyle w:val="ProductList-Body"/>
      </w:pPr>
      <w:r>
        <w:rPr>
          <w:b/>
          <w:color w:val="00188F"/>
        </w:rPr>
        <w:t>Microsoft Azure Hizmetleri Planı</w:t>
      </w:r>
      <w:r>
        <w:t xml:space="preserve"> Microsoft Azure Hizmetleri Planı olarak aşağıda tek tek belirtilen Microsoft Azure Hizmetlerinden birine üyelik anlamına gelir. Microsoft Azure Hizmetleri Planı olarak satın alınan hizmetler, Çevrimiçi Hizmet Hükümlerinde yer alan Barındırma İstisnası veya Yönetilen Hizmet İstisnası için uygun değildir.</w:t>
      </w:r>
    </w:p>
    <w:p w:rsidR="006E40E7" w:rsidRDefault="008D7725">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rsidR="006E40E7" w:rsidRDefault="006E40E7">
      <w:pPr>
        <w:pStyle w:val="ProductList-Body"/>
      </w:pPr>
    </w:p>
    <w:p w:rsidR="006E40E7" w:rsidRDefault="008D7725">
      <w:pPr>
        <w:pStyle w:val="ProductList-ClauseHeading"/>
        <w:outlineLvl w:val="2"/>
      </w:pPr>
      <w:r>
        <w:t>2. Üyelik Süresi</w:t>
      </w:r>
    </w:p>
    <w:p w:rsidR="006E40E7" w:rsidRDefault="008D7725">
      <w:pPr>
        <w:pStyle w:val="ProductList-Body"/>
      </w:pPr>
      <w:r>
        <w:t>Müşteriler yalnızca Kayıt Anlaşmalarının sona erme tarihinde sona eren üyelik süresi boyunca Microsoft Azure Hizmetlerine (Microsoft Azure Hizmet Planları dâhil) üye olabilirler. Müşterilerin Microsoft Azure Hizmetlerine üye olabilmesi için Kayıt Anlaşması sürelerinde en az iki ayın kalmış olması gerekir.</w:t>
      </w:r>
    </w:p>
    <w:p w:rsidR="006E40E7" w:rsidRDefault="006E40E7">
      <w:pPr>
        <w:pStyle w:val="ProductList-Body"/>
      </w:pPr>
    </w:p>
    <w:p w:rsidR="006E40E7" w:rsidRDefault="008D7725">
      <w:pPr>
        <w:pStyle w:val="ProductList-ClauseHeading"/>
        <w:outlineLvl w:val="2"/>
      </w:pPr>
      <w:r>
        <w:t>3. Satın Alma Hizmetleri</w:t>
      </w:r>
    </w:p>
    <w:p w:rsidR="006E40E7" w:rsidRDefault="008D7725">
      <w:pPr>
        <w:pStyle w:val="ProductList-Body"/>
      </w:pPr>
      <w:r>
        <w:t>Microsoft Azure Hizmetleri aşağıdaki yollardan biriyle veya bunların bir kombinasyonu şeklinde satın alınabilir.</w:t>
      </w:r>
    </w:p>
    <w:p w:rsidR="006E40E7" w:rsidRDefault="008D7725" w:rsidP="008D7725">
      <w:pPr>
        <w:pStyle w:val="ProductList-Bullet"/>
        <w:numPr>
          <w:ilvl w:val="0"/>
          <w:numId w:val="32"/>
        </w:numPr>
      </w:pPr>
      <w:r>
        <w:rPr>
          <w:b/>
          <w:color w:val="00188F"/>
        </w:rPr>
        <w:t>Taahhüt</w:t>
      </w:r>
      <w:r>
        <w:t xml:space="preserve">: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w:t>
      </w:r>
      <w:r>
        <w:lastRenderedPageBreak/>
        <w:t>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w:t>
      </w:r>
    </w:p>
    <w:p w:rsidR="006E40E7" w:rsidRDefault="008D7725" w:rsidP="008D7725">
      <w:pPr>
        <w:pStyle w:val="ProductList-Bullet"/>
        <w:numPr>
          <w:ilvl w:val="1"/>
          <w:numId w:val="32"/>
        </w:numPr>
      </w:pPr>
      <w:r>
        <w:t>Müşteriler, Kayıt Anlaşması yıl dönümü tarihinden önce Microsoft ile azaltma işlemi gerçekleştirmesi gereken kurumsal bayiye bildirimde bulunarak gelecekteki Kayıt Anlaşması yıl dönümü için Parasal Taahhütlerini azaltabilirler.</w:t>
      </w:r>
    </w:p>
    <w:p w:rsidR="006E40E7" w:rsidRDefault="008D7725" w:rsidP="008D7725">
      <w:pPr>
        <w:pStyle w:val="ProductList-Bullet"/>
        <w:numPr>
          <w:ilvl w:val="1"/>
          <w:numId w:val="32"/>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6E40E7" w:rsidRDefault="008D7725" w:rsidP="008D7725">
      <w:pPr>
        <w:pStyle w:val="ProductList-Bullet"/>
        <w:numPr>
          <w:ilvl w:val="0"/>
          <w:numId w:val="32"/>
        </w:numPr>
      </w:pPr>
      <w:r>
        <w:rPr>
          <w:b/>
          <w:color w:val="00188F"/>
        </w:rPr>
        <w:t>Tüketim</w:t>
      </w:r>
      <w:r>
        <w:t>: Müşteriler, faturalama döneminde Microsoft Azure Hizmetleri tutarına göre ödeme yaparlar. Microsoft Azure Hizmetlerinin belirli özellikleri yalnızca tüketim temelinde satın alınabilir.</w:t>
      </w:r>
    </w:p>
    <w:p w:rsidR="006E40E7" w:rsidRDefault="008D7725" w:rsidP="008D7725">
      <w:pPr>
        <w:pStyle w:val="ProductList-Bullet"/>
        <w:numPr>
          <w:ilvl w:val="0"/>
          <w:numId w:val="32"/>
        </w:numPr>
      </w:pPr>
      <w:r>
        <w:rPr>
          <w:b/>
          <w:color w:val="00188F"/>
        </w:rPr>
        <w:t>Microsoft Azure Hizmetleri Planı</w:t>
      </w:r>
      <w:r>
        <w:t>: Müşteriler, Microsoft Azure Hizmetleri Planı olarak bir Microsoft Azure Hizmetine üye olabilirsiniz.</w:t>
      </w:r>
    </w:p>
    <w:p w:rsidR="006E40E7" w:rsidRDefault="008D7725" w:rsidP="008D7725">
      <w:pPr>
        <w:pStyle w:val="ProductList-Bullet"/>
        <w:numPr>
          <w:ilvl w:val="0"/>
          <w:numId w:val="32"/>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6E40E7" w:rsidRDefault="006E40E7">
      <w:pPr>
        <w:pStyle w:val="ProductList-Body"/>
      </w:pPr>
    </w:p>
    <w:p w:rsidR="006E40E7" w:rsidRDefault="008D7725">
      <w:pPr>
        <w:pStyle w:val="ProductList-ClauseHeading"/>
        <w:outlineLvl w:val="2"/>
      </w:pPr>
      <w:r>
        <w:t>4. Fiyatlandırma</w:t>
      </w:r>
    </w:p>
    <w:p w:rsidR="006E40E7" w:rsidRDefault="008D7725">
      <w:pPr>
        <w:pStyle w:val="ProductList-Body"/>
      </w:pPr>
      <w:r>
        <w:t>Müşterinin Kurumsal Kayıt Anlaşması, Kurumsal Üyelik Kayıt Anlaşması, Seçim Anlaşması, Seçim Plus Anlaşması veya Sunucu Bulut Kayıt Anlaşmasına sahip olmaması durumunda, A fiyat seviyesi geçerli olacaktır.</w:t>
      </w:r>
    </w:p>
    <w:p w:rsidR="006E40E7" w:rsidRDefault="006E40E7">
      <w:pPr>
        <w:pStyle w:val="ProductList-Body"/>
      </w:pPr>
    </w:p>
    <w:p w:rsidR="006E40E7" w:rsidRDefault="008D7725">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6E40E7" w:rsidRDefault="006E40E7">
      <w:pPr>
        <w:pStyle w:val="ProductList-Body"/>
      </w:pPr>
    </w:p>
    <w:p w:rsidR="006E40E7" w:rsidRDefault="008D7725">
      <w:pPr>
        <w:pStyle w:val="ProductList-ClauseHeading"/>
        <w:outlineLvl w:val="2"/>
      </w:pPr>
      <w:r>
        <w:t>5. Ödeme ve Ücretler</w:t>
      </w:r>
    </w:p>
    <w:p w:rsidR="006E40E7" w:rsidRDefault="008D7725">
      <w:pPr>
        <w:pStyle w:val="ProductList-Body"/>
      </w:pPr>
      <w:r>
        <w:t>Microsoft Azure Hizmetlerini Parasal Taahhüt olmaksızın sağlamış olan müşteriler, Tüketim Ücretleri üzerinden üç ayda bir faturalanacaktır.</w:t>
      </w:r>
    </w:p>
    <w:p w:rsidR="006E40E7" w:rsidRDefault="006E40E7">
      <w:pPr>
        <w:pStyle w:val="ProductList-Body"/>
      </w:pPr>
    </w:p>
    <w:p w:rsidR="006E40E7" w:rsidRDefault="008D7725">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6E40E7" w:rsidRDefault="006E40E7">
      <w:pPr>
        <w:pStyle w:val="ProductList-Body"/>
      </w:pPr>
    </w:p>
    <w:p w:rsidR="006E40E7" w:rsidRDefault="008D7725">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6E40E7" w:rsidRDefault="006E40E7">
      <w:pPr>
        <w:pStyle w:val="ProductList-Body"/>
      </w:pPr>
    </w:p>
    <w:p w:rsidR="006E40E7" w:rsidRDefault="008D7725">
      <w:pPr>
        <w:pStyle w:val="ProductList-Body"/>
      </w:pPr>
      <w:r>
        <w:t>Doğrudan Kurumsal Kayıt Anlaşması Müşterisinin kullanımı Ayrılan Yıllık Taahhüt artı Tüketim Tahsisatından daha düşükse, 3. Yıl için üyelik süresinin sonunda 1. ve 2. Yıllar için Kayıt Anlaşması yürürlük tarihinin yıl dönümünde Ayrılan Yıllık Taahhüdü aşan kullanım Müşteriye veya kurumsal bayisine Tüketim Ücretleri üzerinden faturalanacaktır.</w:t>
      </w:r>
    </w:p>
    <w:p w:rsidR="006E40E7" w:rsidRDefault="006E40E7">
      <w:pPr>
        <w:pStyle w:val="ProductList-Body"/>
      </w:pPr>
    </w:p>
    <w:p w:rsidR="006E40E7" w:rsidRDefault="008D7725">
      <w:pPr>
        <w:pStyle w:val="ProductList-Body"/>
      </w:pPr>
      <w:r>
        <w:t>Doğrudan Kurumsal Kayıt Anlaşması Müşterisinin kullanımı Ayrılan Yıllık Taahhüt artı Tüketim Tahsisatından daha yüksekse, her Kayıt Anlaşması çeyrek döneminin sonunda Ayrılan Yıllık Taahhüdü aşan kullanım Müşteriye veya kurumsal bayisine Tüketim Ücretleri üzerinden faturalanacaktır.</w:t>
      </w:r>
    </w:p>
    <w:p w:rsidR="006E40E7" w:rsidRDefault="006E40E7">
      <w:pPr>
        <w:pStyle w:val="ProductList-Body"/>
      </w:pPr>
    </w:p>
    <w:p w:rsidR="006E40E7" w:rsidRDefault="008D7725">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6E40E7" w:rsidRDefault="006E40E7">
      <w:pPr>
        <w:pStyle w:val="ProductList-Body"/>
      </w:pPr>
    </w:p>
    <w:p w:rsidR="006E40E7" w:rsidRDefault="008D7725">
      <w:pPr>
        <w:pStyle w:val="ProductList-Body"/>
      </w:pPr>
      <w:r>
        <w:t>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6E40E7" w:rsidRDefault="006E40E7">
      <w:pPr>
        <w:pStyle w:val="ProductList-Body"/>
      </w:pPr>
    </w:p>
    <w:p w:rsidR="006E40E7" w:rsidRDefault="008D7725">
      <w:pPr>
        <w:pStyle w:val="ProductList-ClauseHeading"/>
        <w:outlineLvl w:val="2"/>
      </w:pPr>
      <w:r>
        <w:t>6. Open Lisansı, Open Value ve Open Value Üyeliği Programları</w:t>
      </w:r>
    </w:p>
    <w:p w:rsidR="006E40E7" w:rsidRDefault="008D7725">
      <w:pPr>
        <w:pStyle w:val="ProductList-SubClauseHeading"/>
        <w:outlineLvl w:val="3"/>
      </w:pPr>
      <w:r>
        <w:t>6.1 Tanımlar</w:t>
      </w:r>
    </w:p>
    <w:p w:rsidR="006E40E7" w:rsidRDefault="008D7725">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6E40E7" w:rsidRDefault="008D7725">
      <w:pPr>
        <w:pStyle w:val="ProductList-BodyIndented"/>
      </w:pPr>
      <w:r>
        <w:rPr>
          <w:b/>
          <w:color w:val="00188F"/>
        </w:rPr>
        <w:t>Portal</w:t>
      </w:r>
      <w:r>
        <w:t xml:space="preserve"> Müşterinin Üyeliğini yönettiği çevrimiçi portal anlamına gelir.</w:t>
      </w:r>
    </w:p>
    <w:p w:rsidR="006E40E7" w:rsidRDefault="008D7725">
      <w:pPr>
        <w:pStyle w:val="ProductList-BodyIndented"/>
      </w:pPr>
      <w:r>
        <w:rPr>
          <w:b/>
          <w:color w:val="00188F"/>
        </w:rPr>
        <w:t>Üyelik</w:t>
      </w:r>
      <w:r>
        <w:t xml:space="preserve"> Microsoft Azure Hizmetleri miktarı temelinde kullanılabilen, sipariş sırasında bir değer kümesine üyelik anlamına gelir.</w:t>
      </w:r>
    </w:p>
    <w:p w:rsidR="006E40E7" w:rsidRDefault="006E40E7">
      <w:pPr>
        <w:pStyle w:val="ProductList-BodyIndented"/>
      </w:pPr>
    </w:p>
    <w:p w:rsidR="006E40E7" w:rsidRDefault="008D7725">
      <w:pPr>
        <w:pStyle w:val="ProductList-SubClauseHeading"/>
        <w:outlineLvl w:val="3"/>
      </w:pPr>
      <w:r>
        <w:t>6.2 Üyelik Süresi</w:t>
      </w:r>
    </w:p>
    <w:p w:rsidR="006E40E7" w:rsidRDefault="008D7725">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6E40E7" w:rsidRDefault="006E40E7">
      <w:pPr>
        <w:pStyle w:val="ProductList-BodyIndented"/>
      </w:pPr>
    </w:p>
    <w:p w:rsidR="006E40E7" w:rsidRDefault="008D7725">
      <w:pPr>
        <w:pStyle w:val="ProductList-ClauseHeading"/>
        <w:outlineLvl w:val="2"/>
      </w:pPr>
      <w:r>
        <w:t>7. Microsoft Azure Karma Kullanım Avantajı</w:t>
      </w:r>
    </w:p>
    <w:p w:rsidR="006E40E7" w:rsidRDefault="008D7725">
      <w:pPr>
        <w:pStyle w:val="ProductList-Body"/>
      </w:pPr>
      <w:r>
        <w:t>Microsoft Azure Karma Kullanım Avantajı (“HUB”) kapsamında, Yazılım Güvencesi (YG) ile kapsanan Windows Server Lisanslarına sahip bir müşteri, kendi Windows Server görüntüsünü karşıya yükleyebilir ve Microsoft Azure üzerinde kullanabilir.</w:t>
      </w:r>
    </w:p>
    <w:p w:rsidR="006E40E7" w:rsidRDefault="006E40E7">
      <w:pPr>
        <w:pStyle w:val="ProductList-Body"/>
      </w:pPr>
    </w:p>
    <w:p w:rsidR="006E40E7" w:rsidRDefault="008D7725">
      <w:pPr>
        <w:pStyle w:val="ProductList-Body"/>
      </w:pPr>
      <w:r>
        <w:lastRenderedPageBreak/>
        <w:t>HUB kapsamında Windows Server yazılımının kullanımı, Windows Server içermeyen (“Temel Örnekler”) Azure Sanal Makineler aracılığıyla etkinleştirilir. YG'ye sahip bir Windows Server işlemci tabanlı lisans, müşteriye; Azure Temel Örneği başına iki veya daha az olacak şekilde, en çok 16 Sanal Çekirdekte Microsoft Azure üstünde Windows Server kullanma hakkı kazandırır. Azure Temel Örneğinin maliyeti HUB'ye dâhil değildir.</w:t>
      </w:r>
    </w:p>
    <w:p w:rsidR="006E40E7" w:rsidRDefault="006E40E7">
      <w:pPr>
        <w:pStyle w:val="ProductList-Body"/>
      </w:pPr>
    </w:p>
    <w:p w:rsidR="006E40E7" w:rsidRDefault="008D7725">
      <w:pPr>
        <w:pStyle w:val="ProductList-Body"/>
      </w:pPr>
      <w:r>
        <w:t>Müşteri Azure üzerinde karşıya yüklenen görüntüleri yapılandırırken, Windows Server'i HUB kapsamında kullandığını belirtmelidir. Müşteri karşıya yüklenen görüntülerini Çevrimiçi Hizmetler Şartlarına tabi olarak kullanabilir.</w:t>
      </w:r>
    </w:p>
    <w:p w:rsidR="006E40E7" w:rsidRDefault="006E40E7">
      <w:pPr>
        <w:pStyle w:val="ProductList-Body"/>
      </w:pPr>
    </w:p>
    <w:p w:rsidR="006E40E7" w:rsidRDefault="008D7725">
      <w:pPr>
        <w:pStyle w:val="ProductList-Body"/>
      </w:pPr>
      <w:r>
        <w:t>HUB, yazılımı dağıtma ve kullanma bakımından; Datacenter Lisansları ile bağlantılı olarak kullanıldıklarında, ilave haklar ve Standart Lisanslar ile bağlantılı olarak kullanıldıklarında, alternatif haklar sağlar. Müşteri Windows Server'i HUB kapsamında kullandığında, Standart Lisansların “Azure'ye atanmış” ve Evrensel Lisans Koşullarındaki Lisans yeniden atama sınırlamalarına tabi oldukları kabul edilir.</w:t>
      </w:r>
    </w:p>
    <w:p w:rsidR="006E40E7" w:rsidRDefault="008D7725">
      <w:pPr>
        <w:pStyle w:val="ProductList-Offering2HeadingNoBorder"/>
        <w:outlineLvl w:val="2"/>
      </w:pPr>
      <w:bookmarkStart w:id="226" w:name="_Sec625"/>
      <w:r>
        <w:t>Microsoft Azure Hizmetleri</w:t>
      </w:r>
      <w:bookmarkEnd w:id="226"/>
      <w:r>
        <w:fldChar w:fldCharType="begin"/>
      </w:r>
      <w:r>
        <w:instrText xml:space="preserve"> TC "</w:instrText>
      </w:r>
      <w:bookmarkStart w:id="227" w:name="_Toc446542171"/>
      <w:r>
        <w:instrText>Microsoft Azure Hizmetleri</w:instrText>
      </w:r>
      <w:bookmarkEnd w:id="227"/>
      <w:r>
        <w:instrText>" \l 3</w:instrText>
      </w:r>
      <w:r>
        <w:fldChar w:fldCharType="end"/>
      </w:r>
    </w:p>
    <w:p w:rsidR="006E40E7" w:rsidRDefault="008D7725">
      <w:pPr>
        <w:pStyle w:val="ProductList-Offering1SubSection"/>
        <w:outlineLvl w:val="3"/>
      </w:pPr>
      <w:bookmarkStart w:id="228" w:name="_Sec705"/>
      <w:r>
        <w:t>1. Program Kullanılabilirliği</w:t>
      </w:r>
      <w:bookmarkEnd w:id="228"/>
    </w:p>
    <w:tbl>
      <w:tblPr>
        <w:tblStyle w:val="PURTable"/>
        <w:tblW w:w="0" w:type="dxa"/>
        <w:tblLook w:val="04A0" w:firstRow="1" w:lastRow="0" w:firstColumn="1" w:lastColumn="0" w:noHBand="0" w:noVBand="1"/>
      </w:tblPr>
      <w:tblGrid>
        <w:gridCol w:w="4390"/>
        <w:gridCol w:w="797"/>
        <w:gridCol w:w="776"/>
        <w:gridCol w:w="791"/>
        <w:gridCol w:w="806"/>
        <w:gridCol w:w="826"/>
        <w:gridCol w:w="819"/>
        <w:gridCol w:w="796"/>
        <w:gridCol w:w="783"/>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229" w:name="_Sec760"/>
      <w:r>
        <w:t>2. Ürün Şartları</w:t>
      </w:r>
      <w:bookmarkEnd w:id="229"/>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Microsoft Azure Hizmetleri Planları</w:t>
      </w:r>
    </w:p>
    <w:p w:rsidR="006E40E7" w:rsidRDefault="008D7725">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E40E7" w:rsidRDefault="006E40E7">
            <w:pPr>
              <w:pStyle w:val="PURBreadcrumb"/>
            </w:pPr>
          </w:p>
          <w:tbl>
            <w:tblPr>
              <w:tblW w:w="0" w:type="dxa"/>
              <w:tblLook w:val="04A0" w:firstRow="1" w:lastRow="0" w:firstColumn="1" w:lastColumn="0" w:noHBand="0" w:noVBand="1"/>
            </w:tblPr>
            <w:tblGrid>
              <w:gridCol w:w="10684"/>
            </w:tblGrid>
            <w:tr w:rsidR="006E40E7">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TableBody"/>
            </w:pPr>
          </w:p>
        </w:tc>
      </w:tr>
    </w:tbl>
    <w:p w:rsidR="006E40E7" w:rsidRDefault="008D7725">
      <w:pPr>
        <w:pStyle w:val="ProductList-Offering2HeadingNoBorder"/>
        <w:outlineLvl w:val="2"/>
      </w:pPr>
      <w:bookmarkStart w:id="230" w:name="_Sec626"/>
      <w:r>
        <w:t>Microsoft Azure Desteği (Plan)</w:t>
      </w:r>
      <w:bookmarkEnd w:id="230"/>
      <w:r>
        <w:fldChar w:fldCharType="begin"/>
      </w:r>
      <w:r>
        <w:instrText xml:space="preserve"> TC "</w:instrText>
      </w:r>
      <w:bookmarkStart w:id="231" w:name="_Toc446542172"/>
      <w:r>
        <w:instrText>Microsoft Azure Desteği (Plan)</w:instrText>
      </w:r>
      <w:bookmarkEnd w:id="231"/>
      <w:r>
        <w:instrText>" \l 3</w:instrText>
      </w:r>
      <w:r>
        <w:fldChar w:fldCharType="end"/>
      </w:r>
    </w:p>
    <w:p w:rsidR="006E40E7" w:rsidRDefault="008D7725">
      <w:pPr>
        <w:pStyle w:val="ProductList-Offering1SubSection"/>
        <w:outlineLvl w:val="3"/>
      </w:pPr>
      <w:bookmarkStart w:id="232" w:name="_Sec706"/>
      <w:r>
        <w:t>1. Program Kullanılabilirliği</w:t>
      </w:r>
      <w:bookmarkEnd w:id="232"/>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233" w:name="_Sec761"/>
      <w:r>
        <w:t>2. Ürün Şartları</w:t>
      </w:r>
      <w:bookmarkEnd w:id="233"/>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 xml:space="preserve">Uygun Azaltma: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Microsoft Azure Desteği Teklifleri</w:t>
      </w:r>
    </w:p>
    <w:p w:rsidR="006E40E7" w:rsidRDefault="008D7725">
      <w:pPr>
        <w:pStyle w:val="ProductList-Body"/>
      </w:pPr>
      <w:r>
        <w:t xml:space="preserve">Microsoft Azure destek tekliflerine ilişkin ayrıntılı bilgiler, </w:t>
      </w:r>
      <w:hyperlink r:id="rId90">
        <w:r>
          <w:rPr>
            <w:color w:val="00467F"/>
            <w:u w:val="single"/>
          </w:rPr>
          <w:t>www.windowsazure.com/en-us/support/plans/</w:t>
        </w:r>
      </w:hyperlink>
      <w:r>
        <w:t xml:space="preserve"> adresinde bulunmaktadır.</w:t>
      </w: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E40E7" w:rsidRDefault="006E40E7">
            <w:pPr>
              <w:pStyle w:val="PURBreadcrumb"/>
            </w:pPr>
          </w:p>
          <w:tbl>
            <w:tblPr>
              <w:tblW w:w="0" w:type="dxa"/>
              <w:tblLook w:val="04A0" w:firstRow="1" w:lastRow="0" w:firstColumn="1" w:lastColumn="0" w:noHBand="0" w:noVBand="1"/>
            </w:tblPr>
            <w:tblGrid>
              <w:gridCol w:w="10684"/>
            </w:tblGrid>
            <w:tr w:rsidR="006E40E7">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TableBody"/>
            </w:pPr>
          </w:p>
        </w:tc>
      </w:tr>
    </w:tbl>
    <w:p w:rsidR="006E40E7" w:rsidRDefault="008D7725">
      <w:pPr>
        <w:pStyle w:val="ProductList-Offering2HeadingNoBorder"/>
        <w:outlineLvl w:val="2"/>
      </w:pPr>
      <w:bookmarkStart w:id="234" w:name="_Sec628"/>
      <w:r>
        <w:t>Microsoft Azure Site Kurtarma (Plan)</w:t>
      </w:r>
      <w:bookmarkEnd w:id="234"/>
      <w:r>
        <w:fldChar w:fldCharType="begin"/>
      </w:r>
      <w:r>
        <w:instrText xml:space="preserve"> TC "</w:instrText>
      </w:r>
      <w:bookmarkStart w:id="235" w:name="_Toc446542173"/>
      <w:r>
        <w:instrText>Microsoft Azure Site Kurtarma (Plan)</w:instrText>
      </w:r>
      <w:bookmarkEnd w:id="235"/>
      <w:r>
        <w:instrText>" \l 3</w:instrText>
      </w:r>
      <w:r>
        <w:fldChar w:fldCharType="end"/>
      </w:r>
    </w:p>
    <w:p w:rsidR="006E40E7" w:rsidRDefault="008D7725">
      <w:pPr>
        <w:pStyle w:val="ProductList-Offering1SubSection"/>
        <w:outlineLvl w:val="3"/>
      </w:pPr>
      <w:bookmarkStart w:id="236" w:name="_Sec708"/>
      <w:r>
        <w:t>1. Program Kullanılabilirliği</w:t>
      </w:r>
      <w:bookmarkEnd w:id="236"/>
    </w:p>
    <w:p w:rsidR="006E40E7" w:rsidRDefault="006E40E7">
      <w:pPr>
        <w:pStyle w:val="ProductList-Body"/>
      </w:pPr>
    </w:p>
    <w:tbl>
      <w:tblPr>
        <w:tblStyle w:val="PURTable"/>
        <w:tblW w:w="0" w:type="dxa"/>
        <w:tblLook w:val="04A0" w:firstRow="1" w:lastRow="0" w:firstColumn="1" w:lastColumn="0" w:noHBand="0" w:noVBand="1"/>
      </w:tblPr>
      <w:tblGrid>
        <w:gridCol w:w="4395"/>
        <w:gridCol w:w="797"/>
        <w:gridCol w:w="774"/>
        <w:gridCol w:w="791"/>
        <w:gridCol w:w="805"/>
        <w:gridCol w:w="826"/>
        <w:gridCol w:w="818"/>
        <w:gridCol w:w="795"/>
        <w:gridCol w:w="783"/>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pPr>
            <w:r>
              <w:t>Microsoft Azure Site Kurtarma</w:t>
            </w:r>
            <w:r>
              <w:fldChar w:fldCharType="begin"/>
            </w:r>
            <w:r>
              <w:instrText xml:space="preserve"> XE "Microsoft Azure Site Kurtarma" </w:instrText>
            </w:r>
            <w:r>
              <w:fldChar w:fldCharType="end"/>
            </w:r>
            <w:r>
              <w:t xml:space="preserve"> (Müşterinin Sahip Olduğu Siteye)</w:t>
            </w:r>
          </w:p>
        </w:tc>
        <w:tc>
          <w:tcPr>
            <w:tcW w:w="860" w:type="dxa"/>
            <w:tcBorders>
              <w:top w:val="single" w:sz="6" w:space="0" w:color="FFFFF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237" w:name="_Sec763"/>
      <w:r>
        <w:t>2. Ürün Şartları</w:t>
      </w:r>
      <w:bookmarkEnd w:id="237"/>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 xml:space="preserve">Önkoşul: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lastRenderedPageBreak/>
              <w:t>Nitelikli Kullanıcı Muafiyeti: Tümü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İlk Miktar</w:t>
      </w:r>
    </w:p>
    <w:p w:rsidR="006E40E7" w:rsidRDefault="008D7725">
      <w:pPr>
        <w:pStyle w:val="ProductList-Body"/>
      </w:pPr>
      <w:r>
        <w:t>Microsoft Azure Hizmetleri Planı olarak her Microsoft Azure Site Kurtarma siparişi, İlk Miktarın satın alınmasını içerir. İlk Miktarı aşan Müşteri kullanımı, Tüketim Ücretleri üzerinden faturalanacaktır. Parasal Taahhüt, İlk Miktarı aşan kullanımın ödenmesi için kullanılabilir.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6542174"/>
      <w:r>
        <w:instrText>Enterprise Mobility Suite (Plan)</w:instrText>
      </w:r>
      <w:bookmarkEnd w:id="239"/>
      <w:r>
        <w:instrText>" \l 3</w:instrText>
      </w:r>
      <w:r>
        <w:fldChar w:fldCharType="end"/>
      </w:r>
    </w:p>
    <w:p w:rsidR="006E40E7" w:rsidRDefault="008D7725">
      <w:pPr>
        <w:pStyle w:val="ProductList-Offering1SubSection"/>
        <w:outlineLvl w:val="3"/>
      </w:pPr>
      <w:bookmarkStart w:id="240" w:name="_Sec709"/>
      <w:r>
        <w:t>1. Program Kullanılabilirliği</w:t>
      </w:r>
      <w:bookmarkEnd w:id="240"/>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Enterprise Mobility Suite</w:t>
            </w:r>
            <w:r>
              <w:fldChar w:fldCharType="begin"/>
            </w:r>
            <w:r>
              <w:instrText xml:space="preserve"> XE "Enterprise Mobility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Enterprise Mobility Suite Eklentisi</w:t>
            </w:r>
            <w:r>
              <w:fldChar w:fldCharType="begin"/>
            </w:r>
            <w:r>
              <w:instrText xml:space="preserve"> XE "Enterprise Mobility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Enterprise Mobility Suite YG'den Geçiş</w:t>
            </w:r>
            <w:r>
              <w:fldChar w:fldCharType="begin"/>
            </w:r>
            <w:r>
              <w:instrText xml:space="preserve"> XE "Enterprise Mobility Suite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241" w:name="_Sec764"/>
      <w:r>
        <w:t>2. Ürün Şartları</w:t>
      </w:r>
      <w:bookmarkEnd w:id="241"/>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(yalnızca Intune)</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Eklenti Kullanıcı SL'si Satın Alma Uygunluğu</w:t>
      </w:r>
    </w:p>
    <w:p w:rsidR="006E40E7" w:rsidRDefault="008D7725">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Hüküm ve Koşullarını imzalamalıdır.</w:t>
      </w:r>
    </w:p>
    <w:p w:rsidR="006E40E7" w:rsidRDefault="006E40E7">
      <w:pPr>
        <w:pStyle w:val="ProductList-Body"/>
      </w:pPr>
    </w:p>
    <w:p w:rsidR="006E40E7" w:rsidRDefault="008D7725">
      <w:pPr>
        <w:pStyle w:val="ProductList-ClauseHeading"/>
        <w:outlineLvl w:val="4"/>
      </w:pPr>
      <w:r>
        <w:t>2.2 Eklenti Kullanıcı SL'si Nitelikli Lisansları</w:t>
      </w:r>
    </w:p>
    <w:tbl>
      <w:tblPr>
        <w:tblStyle w:val="PURTable"/>
        <w:tblW w:w="0" w:type="dxa"/>
        <w:tblLook w:val="04A0" w:firstRow="1" w:lastRow="0" w:firstColumn="1" w:lastColumn="0" w:noHBand="0" w:noVBand="1"/>
      </w:tblPr>
      <w:tblGrid>
        <w:gridCol w:w="5394"/>
        <w:gridCol w:w="5396"/>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Eklenti Kullanıcı SL’si</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6E40E7" w:rsidRDefault="006E40E7">
            <w:pPr>
              <w:pStyle w:val="ProductList-TableBody"/>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6E40E7" w:rsidRDefault="006E40E7">
            <w:pPr>
              <w:pStyle w:val="ProductList-TableBody"/>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E40E7" w:rsidRDefault="006E40E7">
            <w:pPr>
              <w:pStyle w:val="ProductList-TableBody"/>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E40E7" w:rsidRDefault="008D7725">
            <w:pPr>
              <w:pStyle w:val="ProductList-TableBody"/>
            </w:pPr>
            <w:r>
              <w:t>Enterprise Mobility Suite</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E40E7" w:rsidRDefault="006E40E7">
            <w:pPr>
              <w:pStyle w:val="ProductList-TableBody"/>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2.3 Eklenti Kullanıcı SL'si Satın Alma Kısıtlamaları</w:t>
      </w:r>
    </w:p>
    <w:p w:rsidR="006E40E7" w:rsidRDefault="008D7725">
      <w:pPr>
        <w:pStyle w:val="ProductList-Body"/>
      </w:pPr>
      <w:r>
        <w:t>Yalnızca tek bir Eklenti Kullanıcı SL'si, her Nitelikli Lisans (veya Nitelikli Lisanslar kümesi) için satın alınabilir.</w:t>
      </w:r>
    </w:p>
    <w:p w:rsidR="006E40E7" w:rsidRDefault="006E40E7">
      <w:pPr>
        <w:pStyle w:val="ProductList-Body"/>
      </w:pPr>
    </w:p>
    <w:p w:rsidR="006E40E7" w:rsidRDefault="008D7725">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6E40E7" w:rsidRDefault="006E40E7">
      <w:pPr>
        <w:pStyle w:val="ProductList-Body"/>
      </w:pPr>
    </w:p>
    <w:p w:rsidR="006E40E7" w:rsidRDefault="008D7725">
      <w:pPr>
        <w:pStyle w:val="ProductList-Body"/>
      </w:pPr>
      <w:r>
        <w:t>Kampüs ve Okul Anlaşması müşterileri, Nitelikli Lisanslar için kapsamları bulunduğu sürece Uygun Kişisel Bilgisayar sayılarıyla aynı adede kadar Kullanıcı için Enterprise Mobility Suite Kullanıcı SL'leri ile ilgili Kullanıcı Üyelik Lisansı satın alabilirler.</w:t>
      </w:r>
    </w:p>
    <w:p w:rsidR="006E40E7" w:rsidRDefault="006E40E7">
      <w:pPr>
        <w:pStyle w:val="ProductList-Body"/>
      </w:pPr>
    </w:p>
    <w:p w:rsidR="006E40E7" w:rsidRDefault="008D7725">
      <w:pPr>
        <w:pStyle w:val="ProductList-ClauseHeading"/>
        <w:outlineLvl w:val="4"/>
      </w:pPr>
      <w:r>
        <w:t>2.4 Enterprise Mobility Suite YG USL'sinden Geçişler için satın alma uygunluğu</w:t>
      </w:r>
    </w:p>
    <w:p w:rsidR="006E40E7" w:rsidRDefault="008D7725">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Gerekli CAL Paketi Köprüsü</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Enterprise Mobility Suite için Core CAL Köprüsü</w:t>
            </w:r>
            <w:r>
              <w:rPr>
                <w:vertAlign w:val="superscript"/>
              </w:rPr>
              <w:t>2,3</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Enterprise Mobility Suite için Kurumsal CAL Köprüsü</w:t>
            </w:r>
            <w:r>
              <w:rPr>
                <w:vertAlign w:val="superscript"/>
              </w:rPr>
              <w:t>2,4</w:t>
            </w:r>
          </w:p>
        </w:tc>
      </w:tr>
    </w:tbl>
    <w:p w:rsidR="006E40E7" w:rsidRDefault="008D7725">
      <w:pPr>
        <w:pStyle w:val="ProductList-Body"/>
      </w:pPr>
      <w:r>
        <w:rPr>
          <w:i/>
          <w:vertAlign w:val="superscript"/>
        </w:rPr>
        <w:t>1</w:t>
      </w:r>
      <w:r>
        <w:rPr>
          <w:i/>
        </w:rPr>
        <w:t>Yalnızca kayıt anlaşması yıl dönümünde veya yeni bir kayıt anlaşması süresinin başında kullanılabilir.</w:t>
      </w:r>
    </w:p>
    <w:p w:rsidR="006E40E7" w:rsidRDefault="008D7725">
      <w:pPr>
        <w:pStyle w:val="ProductList-Body"/>
      </w:pPr>
      <w:r>
        <w:rPr>
          <w:i/>
          <w:vertAlign w:val="superscript"/>
        </w:rPr>
        <w:t>2</w:t>
      </w:r>
      <w:r>
        <w:rPr>
          <w:i/>
        </w:rPr>
        <w:t>Yalnızca kayıt anlaşması yıl dönümünde Satın Alma için gereklidir.</w:t>
      </w:r>
    </w:p>
    <w:p w:rsidR="006E40E7" w:rsidRDefault="008D7725">
      <w:pPr>
        <w:pStyle w:val="ProductList-Body"/>
      </w:pPr>
      <w:r>
        <w:rPr>
          <w:i/>
          <w:vertAlign w:val="superscript"/>
        </w:rPr>
        <w:t>3</w:t>
      </w:r>
      <w:r>
        <w:rPr>
          <w:i/>
        </w:rPr>
        <w:t xml:space="preserve">Office 365 lisanslı kullanıcılar için satın alma gerekli değildir (Kurumsal ve Kamu E1, E3, E4) </w:t>
      </w:r>
    </w:p>
    <w:p w:rsidR="006E40E7" w:rsidRDefault="008D7725">
      <w:pPr>
        <w:pStyle w:val="ProductList-Body"/>
      </w:pPr>
      <w:r>
        <w:rPr>
          <w:i/>
          <w:vertAlign w:val="superscript"/>
        </w:rPr>
        <w:t>4</w:t>
      </w:r>
      <w:r>
        <w:rPr>
          <w:i/>
        </w:rPr>
        <w:t>Office 365 lisanslı kullanıcılar için satın alma gerekli değildir (Kurumsal ve Kamu E3, E4)</w:t>
      </w:r>
    </w:p>
    <w:p w:rsidR="006E40E7" w:rsidRDefault="006E40E7">
      <w:pPr>
        <w:pStyle w:val="ProductList-Body"/>
      </w:pPr>
    </w:p>
    <w:p w:rsidR="006E40E7" w:rsidRDefault="008D7725">
      <w:pPr>
        <w:pStyle w:val="ProductList-ClauseHeading"/>
        <w:outlineLvl w:val="4"/>
      </w:pPr>
      <w:r>
        <w:lastRenderedPageBreak/>
        <w:t>2.5 YG Kullanıcı SL'lerinden Geçiş satın alımları</w:t>
      </w:r>
    </w:p>
    <w:p w:rsidR="006E40E7" w:rsidRDefault="008D7725">
      <w:pPr>
        <w:pStyle w:val="ProductList-Body"/>
      </w:pPr>
      <w:r>
        <w:t>Bölüm 2.4'teki her Cihaz başına Nitelikli Lisans için birden fazla YG Kullanıcı SL'sinden Geçiş satın alınamaz. Birden fazla kullanıcı tarafından kullanılan bir Nitelikli Lisansın atandığı cihazlar için tek seferlik bir istisna olarak; tüm Nitelikli Cihazların tüm kullanıcıları için YG Kullanıcı SL'sinden Geçiş satın alması şartıyla, Müşteri, söz konusu kullanıcıların her biri için bir YG Kullanıcı SL'sinden Geçiş satın alabilir.</w:t>
      </w:r>
    </w:p>
    <w:p w:rsidR="006E40E7" w:rsidRDefault="006E40E7">
      <w:pPr>
        <w:pStyle w:val="ProductList-Body"/>
      </w:pPr>
    </w:p>
    <w:p w:rsidR="006E40E7" w:rsidRDefault="008D7725">
      <w:pPr>
        <w:pStyle w:val="ProductList-ClauseHeading"/>
        <w:outlineLvl w:val="4"/>
      </w:pPr>
      <w:r>
        <w:t>2.6 Enterprise Mobility Suite YG Kullanıcı SL'sinden Geçişler için YG Avantajları</w:t>
      </w:r>
    </w:p>
    <w:p w:rsidR="006E40E7" w:rsidRDefault="008D7725">
      <w:pPr>
        <w:pStyle w:val="ProductList-Body"/>
      </w:pPr>
      <w:r>
        <w:t>Enterprise Mobility Suite YG Kullanıcı SL'lerinden Geçiş, Müşteriye; Bölüm 2.4'teki Nitelikli Lisanslar temelinde YG Avantajları hakkı kazandırır.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6542175"/>
      <w:r>
        <w:instrText>Azure Active Directory (Plan)</w:instrText>
      </w:r>
      <w:bookmarkEnd w:id="243"/>
      <w:r>
        <w:instrText>" \l 3</w:instrText>
      </w:r>
      <w:r>
        <w:fldChar w:fldCharType="end"/>
      </w:r>
    </w:p>
    <w:p w:rsidR="006E40E7" w:rsidRDefault="008D7725">
      <w:pPr>
        <w:pStyle w:val="ProductList-Offering1SubSection"/>
        <w:outlineLvl w:val="3"/>
      </w:pPr>
      <w:bookmarkStart w:id="244" w:name="_Sec710"/>
      <w:r>
        <w:t>1. Program Kullanılabilirliği</w:t>
      </w:r>
      <w:bookmarkEnd w:id="244"/>
    </w:p>
    <w:tbl>
      <w:tblPr>
        <w:tblStyle w:val="PURTable"/>
        <w:tblW w:w="0" w:type="dxa"/>
        <w:tblLook w:val="04A0" w:firstRow="1" w:lastRow="0" w:firstColumn="1" w:lastColumn="0" w:noHBand="0" w:noVBand="1"/>
      </w:tblPr>
      <w:tblGrid>
        <w:gridCol w:w="4383"/>
        <w:gridCol w:w="797"/>
        <w:gridCol w:w="775"/>
        <w:gridCol w:w="791"/>
        <w:gridCol w:w="806"/>
        <w:gridCol w:w="826"/>
        <w:gridCol w:w="819"/>
        <w:gridCol w:w="796"/>
        <w:gridCol w:w="791"/>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user SLAzure Active Directory Basic (Kullanıcı SL'si)</w:t>
            </w:r>
            <w:r>
              <w:fldChar w:fldCharType="begin"/>
            </w:r>
            <w:r>
              <w:instrText xml:space="preserve"> XE "user SLAzure Active Directory Basic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Azure Active Directory Premium (Kullanıcı SL'si)</w:t>
            </w:r>
            <w:r>
              <w:fldChar w:fldCharType="begin"/>
            </w:r>
            <w:r>
              <w:instrText xml:space="preserve"> XE "Azure Active Directory Premium (Kullanıcı SL'si)"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245" w:name="_Sec765"/>
      <w:r>
        <w:t>2. Ürün Şartları</w:t>
      </w:r>
      <w:bookmarkEnd w:id="245"/>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Çoklu Oturum Açma (SSO)</w:t>
      </w:r>
    </w:p>
    <w:p w:rsidR="006E40E7" w:rsidRDefault="008D7725">
      <w:pPr>
        <w:pStyle w:val="ProductList-Body"/>
      </w:pPr>
      <w:r>
        <w:t>Microsoft Azure Active Directory Basic müşterileri, kullanıcı başına en fazla 10 SaaS Uygulamasını / Özel Uygulamayı önceden entegre etmek üzere Çoklu Oturum Açma özelliğini kullanabilirler.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6542176"/>
      <w:r>
        <w:instrText>Azure Rights Management Premium (Plan)</w:instrText>
      </w:r>
      <w:bookmarkEnd w:id="247"/>
      <w:r>
        <w:instrText>" \l 3</w:instrText>
      </w:r>
      <w:r>
        <w:fldChar w:fldCharType="end"/>
      </w:r>
    </w:p>
    <w:p w:rsidR="006E40E7" w:rsidRDefault="008D7725">
      <w:pPr>
        <w:pStyle w:val="ProductList-Offering1SubSection"/>
        <w:outlineLvl w:val="3"/>
      </w:pPr>
      <w:bookmarkStart w:id="248" w:name="_Sec711"/>
      <w:r>
        <w:t>1. Program Kullanılabilirliği</w:t>
      </w:r>
      <w:bookmarkEnd w:id="248"/>
    </w:p>
    <w:tbl>
      <w:tblPr>
        <w:tblStyle w:val="PURTable"/>
        <w:tblW w:w="0" w:type="dxa"/>
        <w:tblLook w:val="04A0" w:firstRow="1" w:lastRow="0" w:firstColumn="1" w:lastColumn="0" w:noHBand="0" w:noVBand="1"/>
      </w:tblPr>
      <w:tblGrid>
        <w:gridCol w:w="4398"/>
        <w:gridCol w:w="795"/>
        <w:gridCol w:w="773"/>
        <w:gridCol w:w="789"/>
        <w:gridCol w:w="804"/>
        <w:gridCol w:w="825"/>
        <w:gridCol w:w="817"/>
        <w:gridCol w:w="794"/>
        <w:gridCol w:w="789"/>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Azure Rights Management Premium (Kullanıcı SL'si)</w:t>
            </w:r>
          </w:p>
        </w:tc>
        <w:tc>
          <w:tcPr>
            <w:tcW w:w="86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Azure Rights Management Premium Eklentisi (Kullanıcı SL'si)</w:t>
            </w:r>
          </w:p>
        </w:tc>
        <w:tc>
          <w:tcPr>
            <w:tcW w:w="86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249" w:name="_Sec766"/>
      <w:r>
        <w:t>2. Ürün Şartları</w:t>
      </w:r>
      <w:bookmarkEnd w:id="249"/>
    </w:p>
    <w:tbl>
      <w:tblPr>
        <w:tblStyle w:val="PURTable"/>
        <w:tblW w:w="0" w:type="dxa"/>
        <w:tblLook w:val="04A0" w:firstRow="1" w:lastRow="0" w:firstColumn="1" w:lastColumn="0" w:noHBand="0" w:noVBand="1"/>
      </w:tblPr>
      <w:tblGrid>
        <w:gridCol w:w="3574"/>
        <w:gridCol w:w="3603"/>
        <w:gridCol w:w="3613"/>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Azure Rights Management Premium (Kullanıcı SL'si)</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Rights Management Premium (Kullanıcı SL'si)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Rights Management Premium (Kullanıcı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50" w:name="_Sec660"/>
      <w:r>
        <w:t>Azure RemoteApp (Plan)</w:t>
      </w:r>
      <w:bookmarkEnd w:id="250"/>
      <w:r>
        <w:fldChar w:fldCharType="begin"/>
      </w:r>
      <w:r>
        <w:instrText xml:space="preserve"> TC "</w:instrText>
      </w:r>
      <w:bookmarkStart w:id="251" w:name="_Toc446542177"/>
      <w:r>
        <w:instrText>Azure RemoteApp (Plan)</w:instrText>
      </w:r>
      <w:bookmarkEnd w:id="251"/>
      <w:r>
        <w:instrText>" \l 3</w:instrText>
      </w:r>
      <w:r>
        <w:fldChar w:fldCharType="end"/>
      </w:r>
    </w:p>
    <w:p w:rsidR="006E40E7" w:rsidRDefault="008D7725">
      <w:pPr>
        <w:pStyle w:val="ProductList-Offering1SubSection"/>
        <w:outlineLvl w:val="3"/>
      </w:pPr>
      <w:bookmarkStart w:id="252" w:name="_Sec712"/>
      <w:r>
        <w:t>1. Program Kullanılabilirliği</w:t>
      </w:r>
      <w:bookmarkEnd w:id="252"/>
    </w:p>
    <w:tbl>
      <w:tblPr>
        <w:tblStyle w:val="PURTable"/>
        <w:tblW w:w="0" w:type="dxa"/>
        <w:tblLook w:val="04A0" w:firstRow="1" w:lastRow="0" w:firstColumn="1" w:lastColumn="0" w:noHBand="0" w:noVBand="1"/>
      </w:tblPr>
      <w:tblGrid>
        <w:gridCol w:w="4454"/>
        <w:gridCol w:w="802"/>
        <w:gridCol w:w="782"/>
        <w:gridCol w:w="797"/>
        <w:gridCol w:w="707"/>
        <w:gridCol w:w="829"/>
        <w:gridCol w:w="822"/>
        <w:gridCol w:w="801"/>
        <w:gridCol w:w="790"/>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pPr>
            <w:r>
              <w:t>Azure RemoteApp</w:t>
            </w:r>
            <w:r>
              <w:fldChar w:fldCharType="begin"/>
            </w:r>
            <w:r>
              <w:instrText xml:space="preserve"> XE "Azure RemoteApp"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253" w:name="_Sec767"/>
      <w:r>
        <w:lastRenderedPageBreak/>
        <w:t>2. Ürün Şartları</w:t>
      </w:r>
      <w:bookmarkEnd w:id="253"/>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6542178"/>
      <w:r>
        <w:instrText>Operations Management Suite (Plan)</w:instrText>
      </w:r>
      <w:bookmarkEnd w:id="255"/>
      <w:r>
        <w:instrText>" \l 3</w:instrText>
      </w:r>
      <w:r>
        <w:fldChar w:fldCharType="end"/>
      </w:r>
    </w:p>
    <w:p w:rsidR="006E40E7" w:rsidRDefault="008D7725">
      <w:pPr>
        <w:pStyle w:val="ProductList-Offering1SubSection"/>
        <w:outlineLvl w:val="3"/>
      </w:pPr>
      <w:bookmarkStart w:id="256" w:name="_Sec855"/>
      <w:r>
        <w:t>1. Program Kullanılabilirliği</w:t>
      </w:r>
      <w:bookmarkEnd w:id="256"/>
    </w:p>
    <w:tbl>
      <w:tblPr>
        <w:tblStyle w:val="PURTable"/>
        <w:tblW w:w="0" w:type="dxa"/>
        <w:tblLook w:val="04A0" w:firstRow="1" w:lastRow="0" w:firstColumn="1" w:lastColumn="0" w:noHBand="0" w:noVBand="1"/>
      </w:tblPr>
      <w:tblGrid>
        <w:gridCol w:w="4459"/>
        <w:gridCol w:w="801"/>
        <w:gridCol w:w="781"/>
        <w:gridCol w:w="796"/>
        <w:gridCol w:w="706"/>
        <w:gridCol w:w="829"/>
        <w:gridCol w:w="822"/>
        <w:gridCol w:w="801"/>
        <w:gridCol w:w="789"/>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Operations Management Suite Standard Edition Eklentisi</w:t>
            </w:r>
            <w:r>
              <w:fldChar w:fldCharType="begin"/>
            </w:r>
            <w:r>
              <w:instrText xml:space="preserve"> XE "Operations Management Suite Standard Edition Eklentisi"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Operations Management Suite Datacenter Edition Eklentisi</w:t>
            </w:r>
            <w:r>
              <w:fldChar w:fldCharType="begin"/>
            </w:r>
            <w:r>
              <w:instrText xml:space="preserve"> XE "Operations Management Suite Datacenter Edition Eklentisi"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257" w:name="_Sec856"/>
      <w:r>
        <w:t>2. Ürün Şartları</w:t>
      </w:r>
      <w:bookmarkEnd w:id="257"/>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Eklenti SL’leri</w:t>
      </w:r>
    </w:p>
    <w:tbl>
      <w:tblPr>
        <w:tblStyle w:val="PURTable"/>
        <w:tblW w:w="0" w:type="dxa"/>
        <w:tblLook w:val="04A0" w:firstRow="1" w:lastRow="0" w:firstColumn="1" w:lastColumn="0" w:noHBand="0" w:noVBand="1"/>
      </w:tblPr>
      <w:tblGrid>
        <w:gridCol w:w="5397"/>
        <w:gridCol w:w="5393"/>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Eklenti SL’si</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Infrastructure Server Standard</w:t>
            </w:r>
            <w:r>
              <w:rPr>
                <w:vertAlign w:val="superscript"/>
              </w:rPr>
              <w:t>1</w:t>
            </w:r>
          </w:p>
          <w:p w:rsidR="006E40E7" w:rsidRDefault="008D772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Operations Management Suite Standard Edition Eklentisi</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Infrastructure Server Suite Datacenter</w:t>
            </w:r>
            <w:r>
              <w:rPr>
                <w:vertAlign w:val="superscript"/>
              </w:rPr>
              <w:t>1</w:t>
            </w:r>
          </w:p>
          <w:p w:rsidR="006E40E7" w:rsidRDefault="008D772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Operations Management Suite Datacenter Edition Eklentisi</w:t>
            </w:r>
          </w:p>
        </w:tc>
      </w:tr>
    </w:tbl>
    <w:p w:rsidR="006E40E7" w:rsidRDefault="008D7725">
      <w:pPr>
        <w:pStyle w:val="ProductList-Body"/>
      </w:pPr>
      <w:r>
        <w:rPr>
          <w:i/>
          <w:vertAlign w:val="superscript"/>
        </w:rPr>
        <w:t>1</w:t>
      </w:r>
      <w:r>
        <w:rPr>
          <w:i/>
        </w:rPr>
        <w:t>Etkin YG ile</w:t>
      </w:r>
    </w:p>
    <w:p w:rsidR="006E40E7" w:rsidRDefault="006E40E7">
      <w:pPr>
        <w:pStyle w:val="ProductList-Body"/>
      </w:pPr>
    </w:p>
    <w:p w:rsidR="006E40E7" w:rsidRDefault="008D7725">
      <w:pPr>
        <w:pStyle w:val="ProductList-ClauseHeading"/>
        <w:outlineLvl w:val="4"/>
      </w:pPr>
      <w:r>
        <w:t>2.2 Azure Site Recovery with Operations Management Suite</w:t>
      </w:r>
    </w:p>
    <w:p w:rsidR="006E40E7" w:rsidRDefault="008D7725">
      <w:pPr>
        <w:pStyle w:val="ProductList-Body"/>
      </w:pPr>
      <w:r>
        <w:t>Microsoft Azure Hizmetleri Planı olarak her Microsoft Azure Tesis Kurtarma siparişi, İlk Miktarın satın alınmasını içerir. İlk Miktarı aşan Müşteri kullanımı, Tüketim Ücretleri üzerinden faturalanacaktır. Parasal Taahhüt, İlk Miktarı aşan kullanımın ödenmesi için kullanılabilir.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58" w:name="_Sec888"/>
      <w:r>
        <w:t>Microsoft MultiFactor Authentication (Plan)</w:t>
      </w:r>
      <w:bookmarkEnd w:id="258"/>
      <w:r>
        <w:fldChar w:fldCharType="begin"/>
      </w:r>
      <w:r>
        <w:instrText xml:space="preserve"> TC "</w:instrText>
      </w:r>
      <w:bookmarkStart w:id="259" w:name="_Toc446542179"/>
      <w:r>
        <w:instrText>Microsoft MultiFactor Authentication (Plan)</w:instrText>
      </w:r>
      <w:bookmarkEnd w:id="259"/>
      <w:r>
        <w:instrText>" \l 3</w:instrText>
      </w:r>
      <w:r>
        <w:fldChar w:fldCharType="end"/>
      </w:r>
    </w:p>
    <w:p w:rsidR="006E40E7" w:rsidRDefault="008D7725">
      <w:pPr>
        <w:pStyle w:val="ProductList-Offering1SubSection"/>
        <w:outlineLvl w:val="3"/>
      </w:pPr>
      <w:bookmarkStart w:id="260" w:name="_Sec889"/>
      <w:r>
        <w:t>1. Program Kullanılabilirliği</w:t>
      </w:r>
      <w:bookmarkEnd w:id="260"/>
    </w:p>
    <w:tbl>
      <w:tblPr>
        <w:tblStyle w:val="PURTable"/>
        <w:tblW w:w="0" w:type="dxa"/>
        <w:tblLook w:val="04A0" w:firstRow="1" w:lastRow="0" w:firstColumn="1" w:lastColumn="0" w:noHBand="0" w:noVBand="1"/>
      </w:tblPr>
      <w:tblGrid>
        <w:gridCol w:w="4463"/>
        <w:gridCol w:w="800"/>
        <w:gridCol w:w="779"/>
        <w:gridCol w:w="795"/>
        <w:gridCol w:w="705"/>
        <w:gridCol w:w="828"/>
        <w:gridCol w:w="821"/>
        <w:gridCol w:w="799"/>
        <w:gridCol w:w="794"/>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261" w:name="_Sec890"/>
      <w:r>
        <w:t>2. Ürün Şartları</w:t>
      </w:r>
      <w:bookmarkEnd w:id="261"/>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62" w:name="_Sec913"/>
      <w:r>
        <w:lastRenderedPageBreak/>
        <w:t>Microsoft Cloud App Security</w:t>
      </w:r>
      <w:bookmarkEnd w:id="262"/>
      <w:r>
        <w:fldChar w:fldCharType="begin"/>
      </w:r>
      <w:r>
        <w:instrText xml:space="preserve"> TC "</w:instrText>
      </w:r>
      <w:bookmarkStart w:id="263" w:name="_Toc446542180"/>
      <w:r>
        <w:instrText>Microsoft Cloud App Security</w:instrText>
      </w:r>
      <w:bookmarkEnd w:id="263"/>
      <w:r>
        <w:instrText>" \l 3</w:instrText>
      </w:r>
      <w:r>
        <w:fldChar w:fldCharType="end"/>
      </w:r>
    </w:p>
    <w:p w:rsidR="006E40E7" w:rsidRDefault="008D7725">
      <w:pPr>
        <w:pStyle w:val="ProductList-Offering1SubSection"/>
        <w:outlineLvl w:val="3"/>
      </w:pPr>
      <w:bookmarkStart w:id="264" w:name="_Sec914"/>
      <w:r>
        <w:t>1. Program Kullanılabilirliği</w:t>
      </w:r>
      <w:bookmarkEnd w:id="264"/>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Cloud App Security (Kullanıcı SL'si)</w:t>
            </w:r>
          </w:p>
        </w:tc>
        <w:tc>
          <w:tcPr>
            <w:tcW w:w="860" w:type="dxa"/>
            <w:tcBorders>
              <w:top w:val="single" w:sz="6" w:space="0" w:color="FFFFF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Cloud App Security K (Kullanıcı SL'si)</w:t>
            </w:r>
          </w:p>
        </w:tc>
        <w:tc>
          <w:tcPr>
            <w:tcW w:w="86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6E40E7">
      <w:pPr>
        <w:pStyle w:val="ProductList-Body"/>
      </w:pPr>
    </w:p>
    <w:p w:rsidR="006E40E7" w:rsidRDefault="006E40E7">
      <w:pPr>
        <w:pStyle w:val="ProductList-Body"/>
      </w:pPr>
    </w:p>
    <w:p w:rsidR="006E40E7" w:rsidRDefault="008D7725">
      <w:pPr>
        <w:pStyle w:val="ProductList-Offering1SubSection"/>
        <w:outlineLvl w:val="3"/>
      </w:pPr>
      <w:bookmarkStart w:id="265" w:name="_Sec916"/>
      <w:r>
        <w:t>2. Ürün Şartları</w:t>
      </w:r>
      <w:bookmarkEnd w:id="265"/>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t>Uygun Uzatılmış Dönem: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Hak Kazanılan İndirim (SCE):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2181"/>
      <w:r>
        <w:instrText>Microsoft Azure StorSimple</w:instrText>
      </w:r>
      <w:bookmarkEnd w:id="267"/>
      <w:r>
        <w:instrText>" \l 3</w:instrText>
      </w:r>
      <w:r>
        <w:fldChar w:fldCharType="end"/>
      </w:r>
    </w:p>
    <w:p w:rsidR="006E40E7" w:rsidRDefault="008D7725">
      <w:pPr>
        <w:pStyle w:val="ProductList-Offering1SubSection"/>
        <w:outlineLvl w:val="3"/>
      </w:pPr>
      <w:bookmarkStart w:id="268" w:name="_Sec910"/>
      <w:r>
        <w:t>1. Program Kullanılabilirliği</w:t>
      </w:r>
      <w:bookmarkEnd w:id="268"/>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StorSimple Parasal Taahhüdü</w:t>
            </w:r>
            <w:r>
              <w:fldChar w:fldCharType="begin"/>
            </w:r>
            <w:r>
              <w:instrText xml:space="preserve"> XE "StorSimple Parasal Taahhüdü" </w:instrText>
            </w:r>
            <w:r>
              <w:fldChar w:fldCharType="end"/>
            </w:r>
            <w:r>
              <w:t>-1 (8100 cihazı)</w:t>
            </w:r>
          </w:p>
        </w:tc>
        <w:tc>
          <w:tcPr>
            <w:tcW w:w="860" w:type="dxa"/>
            <w:tcBorders>
              <w:top w:val="single" w:sz="6" w:space="0" w:color="FFFFF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StorSimple Parasal Taahhüdü</w:t>
            </w:r>
            <w:r>
              <w:fldChar w:fldCharType="begin"/>
            </w:r>
            <w:r>
              <w:instrText xml:space="preserve"> XE "StorSimple Parasal Taahhüdü" </w:instrText>
            </w:r>
            <w:r>
              <w:fldChar w:fldCharType="end"/>
            </w:r>
            <w:r>
              <w:t>-2 (8600 cihazı)</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StorSimple Standart Destek</w:t>
            </w:r>
            <w:r>
              <w:fldChar w:fldCharType="begin"/>
            </w:r>
            <w:r>
              <w:instrText xml:space="preserve"> XE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StorSimple Standart Destek ve Premium Destek</w:t>
            </w:r>
            <w:r>
              <w:fldChar w:fldCharType="begin"/>
            </w:r>
            <w:r>
              <w:instrText xml:space="preserve"> XE "StorSimple Standart Destek ve Premium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none" w:sz="4" w:space="0" w:color="BFBFBF"/>
              <w:left w:val="none" w:sz="4" w:space="0" w:color="6E6E6E"/>
              <w:bottom w:val="none" w:sz="4" w:space="0" w:color="BFBFBF"/>
              <w:right w:val="none" w:sz="4" w:space="0" w:color="6E6E6E"/>
            </w:tcBorders>
          </w:tcPr>
          <w:p w:rsidR="006E40E7" w:rsidRDefault="008D7725">
            <w:pPr>
              <w:pStyle w:val="ProductList-TableBody"/>
            </w:pPr>
            <w:r>
              <w:t>StorSimple Premium Destek</w:t>
            </w:r>
            <w:r>
              <w:fldChar w:fldCharType="begin"/>
            </w:r>
            <w:r>
              <w:instrText xml:space="preserve"> XE "StorSimple Premium Destek"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269" w:name="_Sec911"/>
      <w:r>
        <w:t>2. Ürün Şartları</w:t>
      </w:r>
      <w:bookmarkEnd w:id="269"/>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Uygun Azaltma (SCE):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r>
    </w:tbl>
    <w:p w:rsidR="006E40E7" w:rsidRDefault="006E40E7">
      <w:pPr>
        <w:pStyle w:val="ProductList-Body"/>
      </w:pPr>
    </w:p>
    <w:p w:rsidR="006E40E7" w:rsidRDefault="008D7725">
      <w:pPr>
        <w:pStyle w:val="ProductList-ClauseHeading"/>
        <w:outlineLvl w:val="4"/>
      </w:pPr>
      <w:r>
        <w:t>2.1 StorSimple Parasal Taahhüt Teklifleri</w:t>
      </w:r>
    </w:p>
    <w:p w:rsidR="006E40E7" w:rsidRDefault="008D7725">
      <w:pPr>
        <w:pStyle w:val="ProductList-Body"/>
      </w:pPr>
      <w:r>
        <w:t xml:space="preserve">Satın alınan her StorSimple Parasal Taahhüt Teklifi için, Müşteri bir Depolama Dizisi cihazı alır. Coğrafi uygunluk ve garanti, gönderim ve taşıma ve harçlar dâhil Depolama Dizisinin tabi olduğu hüküm ve koşullar, </w:t>
      </w:r>
      <w:hyperlink w:anchor="_Sec899">
        <w:r>
          <w:rPr>
            <w:color w:val="00467F"/>
            <w:u w:val="single"/>
          </w:rPr>
          <w:t>Ek F - Depolama Dizisi Koşulları</w:t>
        </w:r>
      </w:hyperlink>
      <w:r>
        <w:t xml:space="preserve"> bölümünde ifade edilmektedir.</w:t>
      </w:r>
    </w:p>
    <w:p w:rsidR="006E40E7" w:rsidRDefault="006E40E7">
      <w:pPr>
        <w:pStyle w:val="ProductList-Body"/>
      </w:pPr>
    </w:p>
    <w:p w:rsidR="006E40E7" w:rsidRDefault="008D7725">
      <w:pPr>
        <w:pStyle w:val="ProductList-ClauseHeading"/>
        <w:outlineLvl w:val="4"/>
      </w:pPr>
      <w:r>
        <w:t>2.2 Microsoft StorSimple Desteği Teklifleri</w:t>
      </w:r>
    </w:p>
    <w:p w:rsidR="006E40E7" w:rsidRDefault="008D7725">
      <w:pPr>
        <w:pStyle w:val="ProductList-Body"/>
      </w:pPr>
      <w:r>
        <w:t>StoreSimple için destek tekliflerine ilişkin ayrıntılı bilgiler, https://msdn.microsoft.com/en-US/library/mt433077(TechNet.10).aspx adresinde bulunmaktadır.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42182"/>
      <w:r>
        <w:instrText>Enterprise Cloud Suite</w:instrText>
      </w:r>
      <w:bookmarkEnd w:id="271"/>
      <w:r>
        <w:instrText>" \l 2</w:instrText>
      </w:r>
      <w:r>
        <w:fldChar w:fldCharType="end"/>
      </w:r>
    </w:p>
    <w:p w:rsidR="006E40E7" w:rsidRDefault="008D7725">
      <w:pPr>
        <w:pStyle w:val="ProductList-Offering1SubSection"/>
        <w:outlineLvl w:val="2"/>
      </w:pPr>
      <w:bookmarkStart w:id="272" w:name="_Sec713"/>
      <w:r>
        <w:t>1. Program Kullanılabilirliği</w:t>
      </w:r>
      <w:bookmarkEnd w:id="272"/>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Enterprise Cloud Suite</w:t>
            </w:r>
            <w:r>
              <w:fldChar w:fldCharType="begin"/>
            </w:r>
            <w:r>
              <w:instrText xml:space="preserve"> XE "Enterprise Cloud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Enterprise Cloud Suite Eklentisi</w:t>
            </w:r>
            <w:r>
              <w:fldChar w:fldCharType="begin"/>
            </w:r>
            <w:r>
              <w:instrText xml:space="preserve"> XE "Enterprise Cloud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Enterprise Cloud Suite YG'den Geçiş</w:t>
            </w:r>
            <w:r>
              <w:fldChar w:fldCharType="begin"/>
            </w:r>
            <w:r>
              <w:instrText xml:space="preserve"> XE "Enterprise Cloud Suite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Enterprise Cloud Suite için Lync Voice Eklentisi</w:t>
            </w:r>
            <w:r>
              <w:fldChar w:fldCharType="begin"/>
            </w:r>
            <w:r>
              <w:instrText xml:space="preserve"> XE "Enterprise Cloud Suite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2"/>
      </w:pPr>
      <w:bookmarkStart w:id="273" w:name="_Sec768"/>
      <w:r>
        <w:lastRenderedPageBreak/>
        <w:t>2. Ürün Şartları</w:t>
      </w:r>
      <w:bookmarkEnd w:id="273"/>
    </w:p>
    <w:tbl>
      <w:tblPr>
        <w:tblStyle w:val="PURTable"/>
        <w:tblW w:w="0" w:type="dxa"/>
        <w:tblLook w:val="04A0" w:firstRow="1" w:lastRow="0" w:firstColumn="1" w:lastColumn="0" w:noHBand="0" w:noVBand="1"/>
      </w:tblPr>
      <w:tblGrid>
        <w:gridCol w:w="3581"/>
        <w:gridCol w:w="3589"/>
        <w:gridCol w:w="3620"/>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(Enterprise Cloud Suite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3"/>
      </w:pPr>
      <w:r>
        <w:t>2.1 Eklenti Kullanıcı SL'leri ve YG Kullanıcı SL'lerinden Geçiş</w:t>
      </w:r>
    </w:p>
    <w:p w:rsidR="006E40E7" w:rsidRDefault="008D7725">
      <w:pPr>
        <w:pStyle w:val="ProductList-Body"/>
      </w:pPr>
      <w:r>
        <w:t xml:space="preserve">Enterprise Cloud Suite Eklenti Kullanıcı SL'si veya Enterprise Cloud Suite YG Kullanıcı SL'sinden Geçiş almak üzere Müşteri, her Enterprise Cloud Suite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YG</w:t>
      </w:r>
      <w:r>
        <w:fldChar w:fldCharType="begin"/>
      </w:r>
      <w:r>
        <w:instrText xml:space="preserve"> XE "Kullanıcı başına Windows YG" </w:instrText>
      </w:r>
      <w:r>
        <w:fldChar w:fldCharType="end"/>
      </w:r>
      <w:r>
        <w:t>, Enterprise Mobility Suite</w:t>
      </w:r>
      <w:r>
        <w:fldChar w:fldCharType="begin"/>
      </w:r>
      <w:r>
        <w:instrText xml:space="preserve"> XE "Enterprise Mobility Suite" </w:instrText>
      </w:r>
      <w:r>
        <w:fldChar w:fldCharType="end"/>
      </w:r>
      <w:r>
        <w:t xml:space="preserve"> ve Office 365 Kurumsal E3</w:t>
      </w:r>
      <w:r>
        <w:fldChar w:fldCharType="begin"/>
      </w:r>
      <w:r>
        <w:instrText xml:space="preserve"> XE "Office 365 Kurumsal E3" </w:instrText>
      </w:r>
      <w:r>
        <w:fldChar w:fldCharType="end"/>
      </w:r>
      <w:r>
        <w:t>. Bilgi için Enterprise Cloud Suite bileşenlerine ilişkin Ek Bilgiler bölümlerindeki Enterprise Cloud Suite Eklenti Kullanıcı SL'leri ve Enterprise Cloud Suite YG Kullanıcı SL'sinden Geçişler alt bölümlerine bakın.</w:t>
      </w:r>
    </w:p>
    <w:p w:rsidR="006E40E7" w:rsidRDefault="006E40E7">
      <w:pPr>
        <w:pStyle w:val="ProductList-Body"/>
      </w:pPr>
    </w:p>
    <w:p w:rsidR="006E40E7" w:rsidRDefault="008D7725">
      <w:pPr>
        <w:pStyle w:val="ProductList-ClauseHeading"/>
        <w:outlineLvl w:val="3"/>
      </w:pPr>
      <w:r>
        <w:t>2.2 YG Kullanıcı SL'lerinden Geçiş Satın Alımları</w:t>
      </w:r>
    </w:p>
    <w:p w:rsidR="006E40E7" w:rsidRDefault="008D7725">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Geçiş satın alması koşuluyla ve (2) Windows Masaüstü Bilgisayar İşletim Sistemi bölüm 4.4.1'de yer alan Birincil kullanım gereksinimlerine uymak için gerekli cihazları eklemesi koşuluyla, daha fazla YG Kullanıcı SL'lerinden Geçiş satın alabilir.</w:t>
      </w:r>
    </w:p>
    <w:p w:rsidR="006E40E7" w:rsidRDefault="006E40E7">
      <w:pPr>
        <w:pStyle w:val="ProductList-Body"/>
      </w:pPr>
    </w:p>
    <w:p w:rsidR="006E40E7" w:rsidRDefault="008D7725">
      <w:pPr>
        <w:pStyle w:val="ProductList-ClauseHeading"/>
        <w:outlineLvl w:val="3"/>
      </w:pPr>
      <w:r>
        <w:t>2.3 Enterprise Cloud Suite YG Kullanıcı SL'lerinden Geçişler için YG Avantajları</w:t>
      </w:r>
    </w:p>
    <w:p w:rsidR="006E40E7" w:rsidRDefault="008D7725">
      <w:pPr>
        <w:pStyle w:val="ProductList-Body"/>
      </w:pPr>
      <w:r>
        <w:t>Enterprise Cloud Suite YG Kullanıcı SL'lerinden Geçiş, Enterprise Cloud Suite YG Kullanıcı SL'sinden Geçiş için YG'den Geçiş bileşenleriyle (Office 365 E3 YG'den Geçiş</w:t>
      </w:r>
      <w:r>
        <w:fldChar w:fldCharType="begin"/>
      </w:r>
      <w:r>
        <w:instrText xml:space="preserve"> XE "Office 365 E3 YG'den Geçiş" </w:instrText>
      </w:r>
      <w:r>
        <w:fldChar w:fldCharType="end"/>
      </w:r>
      <w:r>
        <w:t>, Enterprise Mobility Suite YG'den Geçiş</w:t>
      </w:r>
      <w:r>
        <w:fldChar w:fldCharType="begin"/>
      </w:r>
      <w:r>
        <w:instrText xml:space="preserve"> XE "Enterprise Mobility Suite YG'den Geçiş" </w:instrText>
      </w:r>
      <w:r>
        <w:fldChar w:fldCharType="end"/>
      </w:r>
      <w:r>
        <w:t xml:space="preserve"> ve Windows 8.1 Enterprise Yükseltmesi ve Kullanıcı Başına YG (YG'den Geçiş)</w:t>
      </w:r>
      <w:r>
        <w:fldChar w:fldCharType="begin"/>
      </w:r>
      <w:r>
        <w:instrText xml:space="preserve"> XE "Windows 8.1 Enterprise Yükseltmesi ve Kullanıcı Başına YG (YG'den Geçiş)" </w:instrText>
      </w:r>
      <w:r>
        <w:fldChar w:fldCharType="end"/>
      </w:r>
      <w:r>
        <w:t>) aynı YG Avantajlarını sağlar.</w:t>
      </w:r>
    </w:p>
    <w:p w:rsidR="006E40E7" w:rsidRDefault="006E40E7">
      <w:pPr>
        <w:pStyle w:val="ProductList-Body"/>
      </w:pPr>
    </w:p>
    <w:p w:rsidR="006E40E7" w:rsidRDefault="008D7725">
      <w:pPr>
        <w:pStyle w:val="ProductList-ClauseHeading"/>
        <w:outlineLvl w:val="3"/>
      </w:pPr>
      <w:r>
        <w:t>2.4 ABD Hükümeti Topluluk Bulut Hizmeti</w:t>
      </w:r>
    </w:p>
    <w:p w:rsidR="006E40E7" w:rsidRDefault="008D7725">
      <w:pPr>
        <w:pStyle w:val="ProductList-Body"/>
      </w:pP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Kamu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NoBorder"/>
        <w:outlineLvl w:val="1"/>
      </w:pPr>
      <w:bookmarkStart w:id="274" w:name="_Sec630"/>
      <w:r>
        <w:t>Microsoft Intune</w:t>
      </w:r>
      <w:bookmarkEnd w:id="274"/>
      <w:r>
        <w:fldChar w:fldCharType="begin"/>
      </w:r>
      <w:r>
        <w:instrText xml:space="preserve"> TC "</w:instrText>
      </w:r>
      <w:bookmarkStart w:id="275" w:name="_Toc446542183"/>
      <w:r>
        <w:instrText>Microsoft Intune</w:instrText>
      </w:r>
      <w:bookmarkEnd w:id="275"/>
      <w:r>
        <w:instrText>" \l 2</w:instrText>
      </w:r>
      <w:r>
        <w:fldChar w:fldCharType="end"/>
      </w:r>
    </w:p>
    <w:p w:rsidR="006E40E7" w:rsidRDefault="008D7725">
      <w:pPr>
        <w:pStyle w:val="ProductList-Offering1SubSection"/>
        <w:outlineLvl w:val="2"/>
      </w:pPr>
      <w:bookmarkStart w:id="276" w:name="_Sec714"/>
      <w:r>
        <w:t>1. Program Kullanılabilirliği</w:t>
      </w:r>
      <w:bookmarkEnd w:id="276"/>
    </w:p>
    <w:tbl>
      <w:tblPr>
        <w:tblStyle w:val="PURTable"/>
        <w:tblW w:w="0" w:type="dxa"/>
        <w:tblLook w:val="04A0" w:firstRow="1" w:lastRow="0" w:firstColumn="1" w:lastColumn="0" w:noHBand="0" w:noVBand="1"/>
      </w:tblPr>
      <w:tblGrid>
        <w:gridCol w:w="4339"/>
        <w:gridCol w:w="907"/>
        <w:gridCol w:w="783"/>
        <w:gridCol w:w="797"/>
        <w:gridCol w:w="707"/>
        <w:gridCol w:w="829"/>
        <w:gridCol w:w="823"/>
        <w:gridCol w:w="802"/>
        <w:gridCol w:w="797"/>
      </w:tblGrid>
      <w:tr w:rsidR="006E40E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E40E7" w:rsidRDefault="008D7725">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4900" w:type="dxa"/>
            <w:tcBorders>
              <w:top w:val="none" w:sz="4" w:space="0" w:color="BFBFBF"/>
              <w:left w:val="none" w:sz="4" w:space="0" w:color="000000"/>
              <w:bottom w:val="dashed" w:sz="4" w:space="0" w:color="7F7F7F"/>
              <w:right w:val="none" w:sz="4" w:space="0" w:color="000000"/>
            </w:tcBorders>
          </w:tcPr>
          <w:p w:rsidR="006E40E7" w:rsidRDefault="008D7725">
            <w:pPr>
              <w:pStyle w:val="ProductList-TableBody"/>
            </w:pPr>
            <w:r>
              <w:t>Microsoft Intune</w:t>
            </w:r>
            <w:r>
              <w:fldChar w:fldCharType="begin"/>
            </w:r>
            <w:r>
              <w:instrText xml:space="preserve"> XE "Microsoft Intune"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900" w:type="dxa"/>
            <w:tcBorders>
              <w:top w:val="dashed" w:sz="4" w:space="0" w:color="7F7F7F"/>
              <w:left w:val="none" w:sz="4" w:space="0" w:color="6E6E6E"/>
              <w:bottom w:val="dashed" w:sz="4" w:space="0" w:color="7F7F7F"/>
              <w:right w:val="none" w:sz="4" w:space="0" w:color="6E6E6E"/>
            </w:tcBorders>
          </w:tcPr>
          <w:p w:rsidR="006E40E7" w:rsidRDefault="008D7725">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4900" w:type="dxa"/>
            <w:tcBorders>
              <w:top w:val="dashed" w:sz="4" w:space="0" w:color="7F7F7F"/>
              <w:left w:val="none" w:sz="4" w:space="0" w:color="6E6E6E"/>
              <w:bottom w:val="none" w:sz="4" w:space="0" w:color="BFBFBF"/>
              <w:right w:val="none" w:sz="4" w:space="0" w:color="6E6E6E"/>
            </w:tcBorders>
          </w:tcPr>
          <w:p w:rsidR="006E40E7" w:rsidRDefault="008D7725">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2"/>
      </w:pPr>
      <w:bookmarkStart w:id="277" w:name="_Sec769"/>
      <w:r>
        <w:t>2. Ürün Şartları</w:t>
      </w:r>
      <w:bookmarkEnd w:id="277"/>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GroupHeading"/>
        <w:outlineLvl w:val="1"/>
      </w:pPr>
      <w:bookmarkStart w:id="278" w:name="_Sec631"/>
      <w:r>
        <w:t>Microsoft Dynamics Çevrimiçi Hizmetler</w:t>
      </w:r>
      <w:bookmarkEnd w:id="278"/>
      <w:r>
        <w:fldChar w:fldCharType="begin"/>
      </w:r>
      <w:r>
        <w:instrText xml:space="preserve"> TC "</w:instrText>
      </w:r>
      <w:bookmarkStart w:id="279" w:name="_Toc446542184"/>
      <w:r>
        <w:instrText>Microsoft Dynamics Çevrimiçi Hizmetler</w:instrText>
      </w:r>
      <w:bookmarkEnd w:id="279"/>
      <w:r>
        <w:instrText>" \l 2</w:instrText>
      </w:r>
      <w:r>
        <w:fldChar w:fldCharType="end"/>
      </w:r>
    </w:p>
    <w:p w:rsidR="006E40E7" w:rsidRDefault="008D7725">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2185"/>
      <w:r>
        <w:instrText>Microsoft Dynamics AX</w:instrText>
      </w:r>
      <w:bookmarkEnd w:id="281"/>
      <w:r>
        <w:instrText>" \l 3</w:instrText>
      </w:r>
      <w:r>
        <w:fldChar w:fldCharType="end"/>
      </w:r>
    </w:p>
    <w:p w:rsidR="006E40E7" w:rsidRDefault="008D7725">
      <w:pPr>
        <w:pStyle w:val="ProductList-Offering1SubSection"/>
        <w:outlineLvl w:val="3"/>
      </w:pPr>
      <w:bookmarkStart w:id="282" w:name="_Sec897"/>
      <w:r>
        <w:t>1. Program Kullanılabilirliği</w:t>
      </w:r>
      <w:bookmarkEnd w:id="282"/>
    </w:p>
    <w:tbl>
      <w:tblPr>
        <w:tblStyle w:val="PURTable"/>
        <w:tblW w:w="0" w:type="dxa"/>
        <w:tblLook w:val="04A0" w:firstRow="1" w:lastRow="0" w:firstColumn="1" w:lastColumn="0" w:noHBand="0" w:noVBand="1"/>
      </w:tblPr>
      <w:tblGrid>
        <w:gridCol w:w="4451"/>
        <w:gridCol w:w="802"/>
        <w:gridCol w:w="781"/>
        <w:gridCol w:w="796"/>
        <w:gridCol w:w="706"/>
        <w:gridCol w:w="829"/>
        <w:gridCol w:w="822"/>
        <w:gridCol w:w="801"/>
        <w:gridCol w:w="796"/>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Microsoft Dynamics AX Enterprise</w:t>
            </w:r>
            <w:r>
              <w:fldChar w:fldCharType="begin"/>
            </w:r>
            <w:r>
              <w:instrText xml:space="preserve"> XE "Microsoft Dynamics AX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YG için Microsoft Dynamics AX Enterprise</w:t>
            </w:r>
            <w:r>
              <w:fldChar w:fldCharType="begin"/>
            </w:r>
            <w:r>
              <w:instrText xml:space="preserve"> XE "YG için Microsoft Dynamics AX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Task</w:t>
            </w:r>
            <w:r>
              <w:fldChar w:fldCharType="begin"/>
            </w:r>
            <w:r>
              <w:instrText xml:space="preserve"> XE "Microsoft Dynamics AX Task"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lastRenderedPageBreak/>
              <w:t>YG için Microsoft Dynamics AX Task</w:t>
            </w:r>
            <w:r>
              <w:fldChar w:fldCharType="begin"/>
            </w:r>
            <w:r>
              <w:instrText xml:space="preserve"> XE "YG için Microsoft Dynamics AX Task"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Self Serve</w:t>
            </w:r>
            <w:r>
              <w:fldChar w:fldCharType="begin"/>
            </w:r>
            <w:r>
              <w:instrText xml:space="preserve"> XE "Microsoft Dynamics AX Self 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YG için Microsoft Dynamics AX Self Serve</w:t>
            </w:r>
            <w:r>
              <w:fldChar w:fldCharType="begin"/>
            </w:r>
            <w:r>
              <w:instrText xml:space="preserve"> XE "YG için Microsoft Dynamics AX Self 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Device</w:t>
            </w:r>
            <w:r>
              <w:fldChar w:fldCharType="begin"/>
            </w:r>
            <w:r>
              <w:instrText xml:space="preserve"> XE "Microsoft Dynamics AX Device"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 xml:space="preserve">YG için Microsoft Dynamics AX Device </w:t>
            </w:r>
            <w:r>
              <w:fldChar w:fldCharType="begin"/>
            </w:r>
            <w:r>
              <w:instrText xml:space="preserve"> XE "YG için Microsoft Dynamics AX Device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Additional Storage</w:t>
            </w:r>
            <w:r>
              <w:fldChar w:fldCharType="begin"/>
            </w:r>
            <w:r>
              <w:instrText xml:space="preserve"> XE "Microsoft Dynamics AX Additional Storage"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Sandbox Grup 1: Geliştirici ve Test Örneği</w:t>
            </w:r>
            <w:r>
              <w:fldChar w:fldCharType="begin"/>
            </w:r>
            <w:r>
              <w:instrText xml:space="preserve"> XE "Microsoft Dynamics AX Sandbox Grup 1: Geliştirici ve Test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Sandbox Grup 2: Standart Onay testi</w:t>
            </w:r>
            <w:r>
              <w:fldChar w:fldCharType="begin"/>
            </w:r>
            <w:r>
              <w:instrText xml:space="preserve"> XE "Microsoft Dynamics AX Sandbox Grup 2: Standart Onay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Sandbox Grup 3: Premier Onay testi</w:t>
            </w:r>
            <w:r>
              <w:fldChar w:fldCharType="begin"/>
            </w:r>
            <w:r>
              <w:instrText xml:space="preserve"> XE "Microsoft Dynamics AX Sandbox Grup 3: Premier Onay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Microsoft Dynamics AX Sandbox Grup 4: Standart Performans testi (Eklenti SL'si)</w:t>
            </w:r>
            <w:r>
              <w:fldChar w:fldCharType="begin"/>
            </w:r>
            <w:r>
              <w:instrText xml:space="preserve"> XE "Microsoft Dynamics AX Sandbox Grup 4: Standart Performans testi (Eklenti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Sandbox Grup 5: Premier Performans testi</w:t>
            </w:r>
            <w:r>
              <w:fldChar w:fldCharType="begin"/>
            </w:r>
            <w:r>
              <w:instrText xml:space="preserve"> XE "Microsoft Dynamics AX Sandbox Grup 5: Premier Performans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AX Professional Doğrudan Destek</w:t>
            </w:r>
            <w:r>
              <w:fldChar w:fldCharType="begin"/>
            </w:r>
            <w:r>
              <w:instrText xml:space="preserve"> XE "Microsoft Dynamics AX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283" w:name="_Sec898"/>
      <w:r>
        <w:t>2. Ürün Şartları</w:t>
      </w:r>
      <w:bookmarkEnd w:id="283"/>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w:t>
            </w:r>
            <w:r>
              <w:rPr>
                <w:color w:val="404040"/>
              </w:rPr>
              <w:t>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6"/>
        <w:gridCol w:w="5394"/>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Eklenti Kullanıcı SL’si</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 için Microsoft Dynamics AX Self Serve Kullanıcı SL'si</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AX Task Kullanıcı CAL'ı</w:t>
            </w:r>
            <w:r>
              <w:fldChar w:fldCharType="begin"/>
            </w:r>
            <w:r>
              <w:instrText xml:space="preserve"> XE "Microsoft Dynamics AX Task Kullanıcı CAL'ı" </w:instrText>
            </w:r>
            <w:r>
              <w:fldChar w:fldCharType="end"/>
            </w:r>
            <w:r>
              <w:rPr>
                <w:i/>
                <w:vertAlign w:val="superscript"/>
              </w:rPr>
              <w:t>1</w:t>
            </w:r>
            <w:r>
              <w:t xml:space="preserve"> veya</w:t>
            </w:r>
          </w:p>
          <w:p w:rsidR="006E40E7" w:rsidRDefault="008D7725">
            <w:pPr>
              <w:pStyle w:val="ProductList-TableBody"/>
            </w:pPr>
            <w:r>
              <w:t>Microsoft Dynamics AX Task Ek Kullanıcı CAL'ı</w:t>
            </w:r>
            <w:r>
              <w:fldChar w:fldCharType="begin"/>
            </w:r>
            <w:r>
              <w:instrText xml:space="preserve"> XE "Microsoft Dynamics AX Task Ek Kullanıcı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AX Task YG Kullanıcı SL'si</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AX Task Cihaz CAL'ı</w:t>
            </w:r>
            <w:r>
              <w:fldChar w:fldCharType="begin"/>
            </w:r>
            <w:r>
              <w:instrText xml:space="preserve"> XE "Microsoft Dynamics AX Task Cihaz CAL'ı" </w:instrText>
            </w:r>
            <w:r>
              <w:fldChar w:fldCharType="end"/>
            </w:r>
            <w:r>
              <w:rPr>
                <w:i/>
                <w:vertAlign w:val="superscript"/>
              </w:rPr>
              <w:t>1</w:t>
            </w:r>
            <w:r>
              <w:t xml:space="preserve"> veya</w:t>
            </w:r>
          </w:p>
          <w:p w:rsidR="006E40E7" w:rsidRDefault="008D7725">
            <w:pPr>
              <w:pStyle w:val="ProductList-TableBody"/>
            </w:pPr>
            <w:r>
              <w:t>Microsoft Dynamics AX Task Ek Cihaz CAL'ı</w:t>
            </w:r>
            <w:r>
              <w:fldChar w:fldCharType="begin"/>
            </w:r>
            <w:r>
              <w:instrText xml:space="preserve"> XE "Microsoft Dynamics AX Task Ek Cihaz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 için Microsoft Dynamics AX Task Cihaz SL'si</w:t>
            </w:r>
          </w:p>
          <w:p w:rsidR="006E40E7" w:rsidRDefault="006E40E7">
            <w:pPr>
              <w:pStyle w:val="ProductList-TableBody"/>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AX Functional CAL'ı</w:t>
            </w:r>
            <w:r>
              <w:fldChar w:fldCharType="begin"/>
            </w:r>
            <w:r>
              <w:instrText xml:space="preserve"> XE "Microsoft Dynamics AX Functional CAL'ı" </w:instrText>
            </w:r>
            <w:r>
              <w:fldChar w:fldCharType="end"/>
            </w:r>
            <w:r>
              <w:rPr>
                <w:i/>
                <w:vertAlign w:val="superscript"/>
              </w:rPr>
              <w:t>1</w:t>
            </w:r>
            <w:r>
              <w:t xml:space="preserve"> veya </w:t>
            </w:r>
          </w:p>
          <w:p w:rsidR="006E40E7" w:rsidRDefault="008D7725">
            <w:pPr>
              <w:pStyle w:val="ProductList-TableBody"/>
            </w:pPr>
            <w:r>
              <w:t>Microsoft Dynamics AX Functional Ek CAL'ı</w:t>
            </w:r>
            <w:r>
              <w:fldChar w:fldCharType="begin"/>
            </w:r>
            <w:r>
              <w:instrText xml:space="preserve"> XE "Microsoft Dynamics AX Functional Ek CAL'ı" </w:instrText>
            </w:r>
            <w:r>
              <w:fldChar w:fldCharType="end"/>
            </w:r>
            <w:r>
              <w:rPr>
                <w:i/>
                <w:vertAlign w:val="superscript"/>
              </w:rPr>
              <w:t>1</w:t>
            </w:r>
            <w:r>
              <w:t xml:space="preserve"> veya</w:t>
            </w:r>
          </w:p>
          <w:p w:rsidR="006E40E7" w:rsidRDefault="008D7725">
            <w:pPr>
              <w:pStyle w:val="ProductList-TableBody"/>
            </w:pPr>
            <w:r>
              <w:t>Microsoft Dynamics AX Enterprise CAL'ı</w:t>
            </w:r>
            <w:r>
              <w:fldChar w:fldCharType="begin"/>
            </w:r>
            <w:r>
              <w:instrText xml:space="preserve"> XE "Microsoft Dynamics AX Enterprise CAL'ı" </w:instrText>
            </w:r>
            <w:r>
              <w:fldChar w:fldCharType="end"/>
            </w:r>
            <w:r>
              <w:rPr>
                <w:i/>
                <w:vertAlign w:val="superscript"/>
              </w:rPr>
              <w:t>1</w:t>
            </w:r>
            <w:r>
              <w:t xml:space="preserve"> veya</w:t>
            </w:r>
          </w:p>
          <w:p w:rsidR="006E40E7" w:rsidRDefault="008D7725">
            <w:pPr>
              <w:pStyle w:val="ProductList-TableBody"/>
            </w:pPr>
            <w:r>
              <w:t>Microsoft Dynamics AX Enterprise Ek CAL'ı</w:t>
            </w:r>
            <w:r>
              <w:fldChar w:fldCharType="begin"/>
            </w:r>
            <w:r>
              <w:instrText xml:space="preserve"> XE "Microsoft Dynamics AX Enterprise Ek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 için Microsoft Dynamics AX Enterprise Kullanıcı SL'si</w:t>
            </w:r>
          </w:p>
        </w:tc>
      </w:tr>
    </w:tbl>
    <w:p w:rsidR="006E40E7" w:rsidRDefault="008D7725">
      <w:pPr>
        <w:pStyle w:val="ProductList-Body"/>
      </w:pPr>
      <w:r>
        <w:rPr>
          <w:i/>
          <w:vertAlign w:val="superscript"/>
        </w:rPr>
        <w:t>1</w:t>
      </w:r>
      <w:r>
        <w:rPr>
          <w:i/>
        </w:rPr>
        <w:t>Etkin YG ile</w:t>
      </w:r>
    </w:p>
    <w:p w:rsidR="006E40E7" w:rsidRDefault="006E40E7">
      <w:pPr>
        <w:pStyle w:val="ProductList-Body"/>
      </w:pPr>
    </w:p>
    <w:p w:rsidR="006E40E7" w:rsidRDefault="008D7725">
      <w:pPr>
        <w:pStyle w:val="ProductList-ClauseHeading"/>
        <w:outlineLvl w:val="4"/>
      </w:pPr>
      <w:r>
        <w:t>2.2 Microsoft Dynamics AX Destek Teklifleri</w:t>
      </w:r>
    </w:p>
    <w:p w:rsidR="006E40E7" w:rsidRDefault="008D7725">
      <w:pPr>
        <w:pStyle w:val="ProductList-Body"/>
      </w:pPr>
      <w:r>
        <w:t xml:space="preserve">Microsoft Dynamics AX için destek tekliflerine ilişkin ayrıntılı bilgiler, </w:t>
      </w:r>
      <w:hyperlink r:id="rId103">
        <w:r>
          <w:rPr>
            <w:color w:val="00467F"/>
            <w:u w:val="single"/>
          </w:rPr>
          <w:t>http://www.microsoft.com/en-us/dynamics/dynamics-online-support.aspx</w:t>
        </w:r>
      </w:hyperlink>
      <w:r>
        <w:t xml:space="preserve"> adresinde bulunmaktadır. </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42186"/>
      <w:r>
        <w:instrText>Microsoft Dynamics CRM Online</w:instrText>
      </w:r>
      <w:bookmarkEnd w:id="285"/>
      <w:r>
        <w:instrText>" \l 3</w:instrText>
      </w:r>
      <w:r>
        <w:fldChar w:fldCharType="end"/>
      </w:r>
    </w:p>
    <w:p w:rsidR="006E40E7" w:rsidRDefault="008D7725">
      <w:pPr>
        <w:pStyle w:val="ProductList-Offering1SubSection"/>
        <w:outlineLvl w:val="3"/>
      </w:pPr>
      <w:bookmarkStart w:id="286" w:name="_Sec715"/>
      <w:r>
        <w:t>1. Program Kullanılabilirliği</w:t>
      </w:r>
      <w:bookmarkEnd w:id="286"/>
    </w:p>
    <w:tbl>
      <w:tblPr>
        <w:tblStyle w:val="PURTable"/>
        <w:tblW w:w="0" w:type="dxa"/>
        <w:tblLook w:val="04A0" w:firstRow="1" w:lastRow="0" w:firstColumn="1" w:lastColumn="0" w:noHBand="0" w:noVBand="1"/>
      </w:tblPr>
      <w:tblGrid>
        <w:gridCol w:w="4450"/>
        <w:gridCol w:w="802"/>
        <w:gridCol w:w="782"/>
        <w:gridCol w:w="796"/>
        <w:gridCol w:w="706"/>
        <w:gridCol w:w="829"/>
        <w:gridCol w:w="822"/>
        <w:gridCol w:w="801"/>
        <w:gridCol w:w="796"/>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Microsoft Dynamics CRM Online Essential</w:t>
            </w:r>
            <w:r>
              <w:fldChar w:fldCharType="begin"/>
            </w:r>
            <w:r>
              <w:instrText xml:space="preserve"> XE "Microsoft Dynamics CRM Online Essential"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YG için Microsoft Dynamics CRM Online Essential</w:t>
            </w:r>
            <w:r>
              <w:fldChar w:fldCharType="begin"/>
            </w:r>
            <w:r>
              <w:instrText xml:space="preserve"> XE "YG için Microsoft Dynamics CRM Online Essential"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CRM Online Professional</w:t>
            </w:r>
            <w:r>
              <w:fldChar w:fldCharType="begin"/>
            </w:r>
            <w:r>
              <w:instrText xml:space="preserve"> XE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CRM Online Professional Office 365 Eklentisi</w:t>
            </w:r>
            <w:r>
              <w:fldChar w:fldCharType="begin"/>
            </w:r>
            <w:r>
              <w:instrText xml:space="preserve"> XE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YG için Microsoft Dynamics CRM Online Professional Office 365 Eklentisi</w:t>
            </w:r>
            <w:r>
              <w:fldChar w:fldCharType="begin"/>
            </w:r>
            <w:r>
              <w:instrText xml:space="preserve"> XE "YG için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Microsoft Dynamics CRM Online Professional Doğrudan Destek</w:t>
            </w:r>
            <w:r>
              <w:fldChar w:fldCharType="begin"/>
            </w:r>
            <w:r>
              <w:instrText xml:space="preserve"> XE "Microsoft Dynamics CRM Online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lastRenderedPageBreak/>
              <w:t>Microsoft Dynamics CRM Online Enterprise</w:t>
            </w:r>
            <w:r>
              <w:fldChar w:fldCharType="begin"/>
            </w:r>
            <w:r>
              <w:instrText xml:space="preserve"> XE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Microsoft Dynamics CRM Online Gelişmiş Destek</w:t>
            </w:r>
            <w:r>
              <w:fldChar w:fldCharType="begin"/>
            </w:r>
            <w:r>
              <w:instrText xml:space="preserve"> XE "Microsoft Dynamics CRM Online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CRM Online İlave Üretim Örneği</w:t>
            </w:r>
            <w:r>
              <w:fldChar w:fldCharType="begin"/>
            </w:r>
            <w:r>
              <w:instrText xml:space="preserve"> XE "Microsoft Dynamics CRM Online İlave Üretim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CRM Online Ek Depolama</w:t>
            </w:r>
            <w:r>
              <w:fldChar w:fldCharType="begin"/>
            </w:r>
            <w:r>
              <w:instrText xml:space="preserve"> XE "Microsoft Dynamics CRM Online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Microsoft Dynamics Employee Self Service</w:t>
            </w:r>
            <w:r>
              <w:fldChar w:fldCharType="begin"/>
            </w:r>
            <w:r>
              <w:instrText xml:space="preserve"> XE "Microsoft Dynamics Employee Self Service"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287" w:name="_Sec770"/>
      <w:r>
        <w:t>2. Ürün Şartları</w:t>
      </w:r>
      <w:bookmarkEnd w:id="287"/>
    </w:p>
    <w:tbl>
      <w:tblPr>
        <w:tblStyle w:val="PURTable"/>
        <w:tblW w:w="0" w:type="dxa"/>
        <w:tblLook w:val="04A0" w:firstRow="1" w:lastRow="0" w:firstColumn="1" w:lastColumn="0" w:noHBand="0" w:noVBand="1"/>
      </w:tblPr>
      <w:tblGrid>
        <w:gridCol w:w="3578"/>
        <w:gridCol w:w="3595"/>
        <w:gridCol w:w="361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için Microsoft Dynamics CRM Online Professional Eklentisi, YG'den Geçiş Office 365 için Microsoft Dynamics CRM Online Professional Eklentisi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5"/>
        <w:gridCol w:w="5395"/>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Eklenti Kullanıcı SL’si</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 Kullanıcı SL'si için Dynamics CRM Online Essentials</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veya</w:t>
            </w:r>
          </w:p>
          <w:p w:rsidR="006E40E7" w:rsidRDefault="008D7725">
            <w:pPr>
              <w:pStyle w:val="ProductList-TableBody"/>
            </w:pPr>
            <w:r>
              <w:t>Microsoft Dynamics CRM Basic Ek CAL</w:t>
            </w:r>
            <w:r>
              <w:fldChar w:fldCharType="begin"/>
            </w:r>
            <w:r>
              <w:instrText xml:space="preserve"> XE "Microsoft Dynamics CRM Basic Ek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 Kullanıcı SL'si için Dynamics CRM Online Basic</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veya</w:t>
            </w:r>
          </w:p>
          <w:p w:rsidR="006E40E7" w:rsidRDefault="008D7725">
            <w:pPr>
              <w:pStyle w:val="ProductList-TableBody"/>
            </w:pPr>
            <w:r>
              <w:t>Microsoft Dynamics CRM Professional Ek CAL</w:t>
            </w:r>
            <w:r>
              <w:fldChar w:fldCharType="begin"/>
            </w:r>
            <w:r>
              <w:instrText xml:space="preserve"> XE "Microsoft Dynamics CRM Professional Ek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 Kullanıcı SL'si için Dynamics CRM Online Professional</w:t>
            </w:r>
          </w:p>
          <w:p w:rsidR="006E40E7" w:rsidRDefault="008D7725">
            <w:pPr>
              <w:pStyle w:val="ProductList-TableBody"/>
            </w:pPr>
            <w:r>
              <w:t>YG Kullanıcı SL'si için Dynamics CRM Online Enterprise</w:t>
            </w:r>
          </w:p>
        </w:tc>
      </w:tr>
    </w:tbl>
    <w:p w:rsidR="006E40E7" w:rsidRDefault="008D7725">
      <w:pPr>
        <w:pStyle w:val="ProductList-Body"/>
      </w:pPr>
      <w:r>
        <w:rPr>
          <w:i/>
          <w:vertAlign w:val="superscript"/>
        </w:rPr>
        <w:t>1</w:t>
      </w:r>
      <w:r>
        <w:rPr>
          <w:i/>
        </w:rPr>
        <w:t>Etkin YG ile</w:t>
      </w:r>
    </w:p>
    <w:p w:rsidR="006E40E7" w:rsidRDefault="006E40E7">
      <w:pPr>
        <w:pStyle w:val="ProductList-Body"/>
      </w:pPr>
    </w:p>
    <w:p w:rsidR="006E40E7" w:rsidRDefault="008D7725">
      <w:pPr>
        <w:pStyle w:val="ProductList-ClauseHeading"/>
        <w:outlineLvl w:val="4"/>
      </w:pPr>
      <w:r>
        <w:t>2.2 Microsoft Dynamics CRM Online Professional for Government</w:t>
      </w:r>
    </w:p>
    <w:p w:rsidR="006E40E7" w:rsidRDefault="008D7725">
      <w:pPr>
        <w:pStyle w:val="ProductList-Body"/>
      </w:pPr>
      <w:r>
        <w:t>Microsoft Social Engagement</w:t>
      </w:r>
      <w:r>
        <w:fldChar w:fldCharType="begin"/>
      </w:r>
      <w:r>
        <w:instrText xml:space="preserve"> XE "Microsoft Social Engagement" </w:instrText>
      </w:r>
      <w:r>
        <w:fldChar w:fldCharType="end"/>
      </w:r>
      <w:r>
        <w:t xml:space="preserve"> ve 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rsidR="006E40E7" w:rsidRDefault="006E40E7">
      <w:pPr>
        <w:pStyle w:val="ProductList-Body"/>
      </w:pPr>
    </w:p>
    <w:p w:rsidR="006E40E7" w:rsidRDefault="008D7725">
      <w:pPr>
        <w:pStyle w:val="ProductList-ClauseHeading"/>
        <w:outlineLvl w:val="4"/>
      </w:pPr>
      <w:r>
        <w:t>2.3 Microsoft Dynamics CRM Online Destek Teklifleri</w:t>
      </w:r>
    </w:p>
    <w:p w:rsidR="006E40E7" w:rsidRDefault="008D7725">
      <w:pPr>
        <w:pStyle w:val="ProductList-Body"/>
      </w:pPr>
      <w:r>
        <w:t xml:space="preserve">Microsoft Dynamics CRM Online için destek tekliflerine ilişkin ayrıntılı bilgiler, </w:t>
      </w:r>
      <w:hyperlink r:id="rId105">
        <w:r>
          <w:rPr>
            <w:color w:val="00467F"/>
            <w:u w:val="single"/>
          </w:rPr>
          <w:t>http://www.microsoft.com/en-us/dynamics/dynamics-online-support.aspx</w:t>
        </w:r>
      </w:hyperlink>
      <w:r>
        <w:t xml:space="preserve"> adresinde bulunmaktadır. </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2187"/>
      <w:r>
        <w:instrText>Microsoft Dynamics Marketing</w:instrText>
      </w:r>
      <w:bookmarkEnd w:id="289"/>
      <w:r>
        <w:instrText>" \l 3</w:instrText>
      </w:r>
      <w:r>
        <w:fldChar w:fldCharType="end"/>
      </w:r>
    </w:p>
    <w:p w:rsidR="006E40E7" w:rsidRDefault="008D7725">
      <w:pPr>
        <w:pStyle w:val="ProductList-Offering1SubSection"/>
        <w:outlineLvl w:val="3"/>
      </w:pPr>
      <w:bookmarkStart w:id="290" w:name="_Sec716"/>
      <w:r>
        <w:t>1. Program Kullanılabilirliği</w:t>
      </w:r>
      <w:bookmarkEnd w:id="290"/>
    </w:p>
    <w:tbl>
      <w:tblPr>
        <w:tblStyle w:val="PURTable"/>
        <w:tblW w:w="0" w:type="dxa"/>
        <w:tblLook w:val="04A0" w:firstRow="1" w:lastRow="0" w:firstColumn="1" w:lastColumn="0" w:noHBand="0" w:noVBand="1"/>
      </w:tblPr>
      <w:tblGrid>
        <w:gridCol w:w="4457"/>
        <w:gridCol w:w="801"/>
        <w:gridCol w:w="780"/>
        <w:gridCol w:w="796"/>
        <w:gridCol w:w="706"/>
        <w:gridCol w:w="828"/>
        <w:gridCol w:w="821"/>
        <w:gridCol w:w="800"/>
        <w:gridCol w:w="795"/>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Microsoft Dynamics Marketing Enterprise</w:t>
            </w:r>
            <w:r>
              <w:fldChar w:fldCharType="begin"/>
            </w:r>
            <w:r>
              <w:instrText xml:space="preserve"> XE "Microsoft Dynamics Marketing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Marketing Ek İletiler</w:t>
            </w:r>
            <w:r>
              <w:fldChar w:fldCharType="begin"/>
            </w:r>
            <w:r>
              <w:instrText xml:space="preserve"> XE "Microsoft Dynamics Marketing Ek İletiler"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Dynamics Marketing Enterprise Ek Depolama</w:t>
            </w:r>
            <w:r>
              <w:fldChar w:fldCharType="begin"/>
            </w:r>
            <w:r>
              <w:instrText xml:space="preserve"> XE "Microsoft Dynamics Marketing Enterprise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Microsoft Dynamics Marketing Gelişmiş Destek</w:t>
            </w:r>
            <w:r>
              <w:fldChar w:fldCharType="begin"/>
            </w:r>
            <w:r>
              <w:instrText xml:space="preserve"> XE "Microsoft Dynamics Marketing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Microsoft Dynamics Marketing Professional Doğrudan Destek</w:t>
            </w:r>
            <w:r>
              <w:fldChar w:fldCharType="begin"/>
            </w:r>
            <w:r>
              <w:instrText xml:space="preserve"> XE "Microsoft Dynamics Marketing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none"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Microsoft Dynamics Marketing SMS Kredisi (Eklenti SL'si)</w:t>
            </w:r>
            <w:r>
              <w:fldChar w:fldCharType="begin"/>
            </w:r>
            <w:r>
              <w:instrText xml:space="preserve"> XE "Microsoft Dynamics Marketing SMS Kredisi (Eklenti SL'si)"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291" w:name="_Sec771"/>
      <w:r>
        <w:t>2. Ürün Şartları</w:t>
      </w:r>
      <w:bookmarkEnd w:id="291"/>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Öğrenci Kullanım Avantajı: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Microsoft Dynamics Marketing Destek Teklifleri</w:t>
      </w:r>
    </w:p>
    <w:p w:rsidR="006E40E7" w:rsidRDefault="008D7725">
      <w:pPr>
        <w:pStyle w:val="ProductList-Body"/>
      </w:pPr>
      <w:r>
        <w:t xml:space="preserve">Microsoft Dynamics Marketing için destek tekliflerine ilişkin ayrıntılı bilgiler, </w:t>
      </w:r>
      <w:hyperlink r:id="rId107">
        <w:r>
          <w:rPr>
            <w:color w:val="00467F"/>
            <w:u w:val="single"/>
          </w:rPr>
          <w:t>http://www.microsoft.com/en-us/dynamics/dynamics-online-support.aspx</w:t>
        </w:r>
      </w:hyperlink>
      <w:r>
        <w:t xml:space="preserve"> adresinde bulunmaktadır. </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42188"/>
      <w:r>
        <w:instrText>Microsoft Social Engagement</w:instrText>
      </w:r>
      <w:bookmarkEnd w:id="293"/>
      <w:r>
        <w:instrText>" \l 3</w:instrText>
      </w:r>
      <w:r>
        <w:fldChar w:fldCharType="end"/>
      </w:r>
    </w:p>
    <w:p w:rsidR="006E40E7" w:rsidRDefault="008D7725">
      <w:pPr>
        <w:pStyle w:val="ProductList-Offering1SubSection"/>
        <w:outlineLvl w:val="3"/>
      </w:pPr>
      <w:bookmarkStart w:id="294" w:name="_Sec717"/>
      <w:r>
        <w:t>1. Program Kullanılabilirliği</w:t>
      </w:r>
      <w:bookmarkEnd w:id="294"/>
    </w:p>
    <w:tbl>
      <w:tblPr>
        <w:tblStyle w:val="PURTable"/>
        <w:tblW w:w="0" w:type="dxa"/>
        <w:tblLook w:val="04A0" w:firstRow="1" w:lastRow="0" w:firstColumn="1" w:lastColumn="0" w:noHBand="0" w:noVBand="1"/>
      </w:tblPr>
      <w:tblGrid>
        <w:gridCol w:w="4452"/>
        <w:gridCol w:w="801"/>
        <w:gridCol w:w="782"/>
        <w:gridCol w:w="796"/>
        <w:gridCol w:w="706"/>
        <w:gridCol w:w="829"/>
        <w:gridCol w:w="822"/>
        <w:gridCol w:w="800"/>
        <w:gridCol w:w="796"/>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Microsoft Social Engagement Professional</w:t>
            </w:r>
            <w:r>
              <w:fldChar w:fldCharType="begin"/>
            </w:r>
            <w:r>
              <w:instrText xml:space="preserve"> XE "Microsoft Social Engagement Professional"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Social Engagement Professional Eklentisi</w:t>
            </w:r>
            <w:r>
              <w:fldChar w:fldCharType="begin"/>
            </w:r>
            <w:r>
              <w:instrText xml:space="preserve"> XE "Microsoft Social Engagement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Social Engagement Ek Gönderimler</w:t>
            </w:r>
            <w:r>
              <w:fldChar w:fldCharType="begin"/>
            </w:r>
            <w:r>
              <w:instrText xml:space="preserve"> XE "Microsoft Social Engagement Ek Gönderimler"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Microsoft Social Engagement Geliştirilmiş Destek</w:t>
            </w:r>
            <w:r>
              <w:fldChar w:fldCharType="begin"/>
            </w:r>
            <w:r>
              <w:instrText xml:space="preserve"> XE "Microsoft Social Engagement Geliştirilmiş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Microsoft Social Engagement Professional Doğrudan Destek</w:t>
            </w:r>
            <w:r>
              <w:fldChar w:fldCharType="begin"/>
            </w:r>
            <w:r>
              <w:instrText xml:space="preserve"> XE "Microsoft Social Engagement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295" w:name="_Sec772"/>
      <w:r>
        <w:t>2. Ürün Şartları</w:t>
      </w:r>
      <w:bookmarkEnd w:id="295"/>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0"/>
        <w:gridCol w:w="5400"/>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Eklenti Kullanıcı SL’si</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Social Engagement Professional Eklentisi</w:t>
            </w:r>
          </w:p>
          <w:p w:rsidR="006E40E7" w:rsidRDefault="008D7725">
            <w:pPr>
              <w:pStyle w:val="ProductList-TableBody"/>
            </w:pPr>
            <w:r>
              <w:t>Microsoft Social Engagement Professional Ek Gönderimleri</w:t>
            </w:r>
          </w:p>
          <w:p w:rsidR="006E40E7" w:rsidRDefault="008D7725">
            <w:pPr>
              <w:pStyle w:val="ProductList-TableBody"/>
            </w:pPr>
            <w:r>
              <w:t>Microsoft Social Engagement Professional Eğitim Ek Gönderimleri</w:t>
            </w:r>
          </w:p>
        </w:tc>
      </w:tr>
    </w:tbl>
    <w:p w:rsidR="006E40E7" w:rsidRDefault="008D7725">
      <w:pPr>
        <w:pStyle w:val="ProductList-Body"/>
      </w:pPr>
      <w:r>
        <w:rPr>
          <w:i/>
          <w:vertAlign w:val="superscript"/>
        </w:rPr>
        <w:t>1</w:t>
      </w:r>
      <w:r>
        <w:rPr>
          <w:i/>
        </w:rPr>
        <w:t>Her Nitelikli Lisansın etkin YG'si olmalıdır</w:t>
      </w:r>
    </w:p>
    <w:p w:rsidR="006E40E7" w:rsidRDefault="006E40E7">
      <w:pPr>
        <w:pStyle w:val="ProductList-Body"/>
      </w:pPr>
    </w:p>
    <w:p w:rsidR="006E40E7" w:rsidRDefault="008D7725">
      <w:pPr>
        <w:pStyle w:val="ProductList-ClauseHeading"/>
        <w:outlineLvl w:val="4"/>
      </w:pPr>
      <w:r>
        <w:t>2.2 Microsoft Social Engagement Destek Teklifleri</w:t>
      </w:r>
    </w:p>
    <w:p w:rsidR="006E40E7" w:rsidRDefault="008D7725">
      <w:pPr>
        <w:pStyle w:val="ProductList-Body"/>
      </w:pPr>
      <w:r>
        <w:t xml:space="preserve">Microsoft Sosyal Dinleme için destek tekliflerine ilişkin ayrıntılı bilgiler, </w:t>
      </w:r>
      <w:hyperlink r:id="rId109">
        <w:r>
          <w:rPr>
            <w:color w:val="00467F"/>
            <w:u w:val="single"/>
          </w:rPr>
          <w:t>http://www.microsoft.com/en-us/dynamics/dynamics-online-support.aspx</w:t>
        </w:r>
      </w:hyperlink>
      <w:r>
        <w:t xml:space="preserve"> adresinde bulunmaktadır. </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6542189"/>
      <w:r>
        <w:instrText>Parature, from Microsoft</w:instrText>
      </w:r>
      <w:bookmarkEnd w:id="297"/>
      <w:r>
        <w:instrText>" \l 3</w:instrText>
      </w:r>
      <w:r>
        <w:fldChar w:fldCharType="end"/>
      </w:r>
    </w:p>
    <w:p w:rsidR="006E40E7" w:rsidRDefault="008D7725">
      <w:pPr>
        <w:pStyle w:val="ProductList-Offering1SubSection"/>
        <w:outlineLvl w:val="3"/>
      </w:pPr>
      <w:bookmarkStart w:id="298" w:name="_Sec718"/>
      <w:r>
        <w:t>1. Program Kullanılabilirliği</w:t>
      </w:r>
      <w:bookmarkEnd w:id="298"/>
    </w:p>
    <w:tbl>
      <w:tblPr>
        <w:tblStyle w:val="PURTable"/>
        <w:tblW w:w="0" w:type="dxa"/>
        <w:tblLook w:val="04A0" w:firstRow="1" w:lastRow="0" w:firstColumn="1" w:lastColumn="0" w:noHBand="0" w:noVBand="1"/>
      </w:tblPr>
      <w:tblGrid>
        <w:gridCol w:w="4458"/>
        <w:gridCol w:w="801"/>
        <w:gridCol w:w="780"/>
        <w:gridCol w:w="795"/>
        <w:gridCol w:w="706"/>
        <w:gridCol w:w="828"/>
        <w:gridCol w:w="821"/>
        <w:gridCol w:w="800"/>
        <w:gridCol w:w="795"/>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Parature Enterprise</w:t>
            </w:r>
            <w:r>
              <w:fldChar w:fldCharType="begin"/>
            </w:r>
            <w:r>
              <w:instrText xml:space="preserve"> XE "Parature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Parature Ek Kayıtlar</w:t>
            </w:r>
            <w:r>
              <w:fldChar w:fldCharType="begin"/>
            </w:r>
            <w:r>
              <w:instrText xml:space="preserve"> XE "Parature Ek Kayıtlar"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Parature Ek Sayfa Görünümleri</w:t>
            </w:r>
            <w:r>
              <w:fldChar w:fldCharType="begin"/>
            </w:r>
            <w:r>
              <w:instrText xml:space="preserve"> XE "Parature Ek Sayfa Görünümleri"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Parature Ek Departmanlar</w:t>
            </w:r>
            <w:r>
              <w:fldChar w:fldCharType="begin"/>
            </w:r>
            <w:r>
              <w:instrText xml:space="preserve"> XE "Parature Ek Departmanlar"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Parature Ek Dosya Depolama</w:t>
            </w:r>
            <w:r>
              <w:fldChar w:fldCharType="begin"/>
            </w:r>
            <w:r>
              <w:instrText xml:space="preserve"> XE "Parature Ek Dosya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Parature Gelişmiş Destek</w:t>
            </w:r>
            <w:r>
              <w:fldChar w:fldCharType="begin"/>
            </w:r>
            <w:r>
              <w:instrText xml:space="preserve"> XE "Parature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Parature Professional Doğrudan Destek</w:t>
            </w:r>
            <w:r>
              <w:fldChar w:fldCharType="begin"/>
            </w:r>
            <w:r>
              <w:instrText xml:space="preserve"> XE "Parature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299" w:name="_Sec773"/>
      <w:r>
        <w:t>2. Ürün Şartları</w:t>
      </w:r>
      <w:bookmarkEnd w:id="299"/>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Parature Desteği Teklifleri</w:t>
      </w:r>
    </w:p>
    <w:p w:rsidR="006E40E7" w:rsidRDefault="008D7725">
      <w:pPr>
        <w:pStyle w:val="ProductList-Body"/>
      </w:pPr>
      <w:r>
        <w:t xml:space="preserve">Parature için destek tekliflerine ilişkin ayrıntılı bilgiler, </w:t>
      </w:r>
      <w:hyperlink r:id="rId111">
        <w:r>
          <w:rPr>
            <w:color w:val="00467F"/>
            <w:u w:val="single"/>
          </w:rPr>
          <w:t>http://www.microsoft.com/en-us/dynamics/dynamics-online-support.aspx</w:t>
        </w:r>
      </w:hyperlink>
      <w:r>
        <w:t xml:space="preserve"> adresinde bulunmaktadır. </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GroupHeading"/>
        <w:outlineLvl w:val="1"/>
      </w:pPr>
      <w:bookmarkStart w:id="300" w:name="_Sec632"/>
      <w:r>
        <w:t>Office 365 Hizmetleri</w:t>
      </w:r>
      <w:bookmarkEnd w:id="300"/>
      <w:r>
        <w:fldChar w:fldCharType="begin"/>
      </w:r>
      <w:r>
        <w:instrText xml:space="preserve"> TC "</w:instrText>
      </w:r>
      <w:bookmarkStart w:id="301" w:name="_Toc446542190"/>
      <w:r>
        <w:instrText>Office 365 Hizmetleri</w:instrText>
      </w:r>
      <w:bookmarkEnd w:id="301"/>
      <w:r>
        <w:instrText>" \l 2</w:instrText>
      </w:r>
      <w:r>
        <w:fldChar w:fldCharType="end"/>
      </w:r>
    </w:p>
    <w:p w:rsidR="006E40E7" w:rsidRDefault="008D7725">
      <w:pPr>
        <w:pStyle w:val="ProductList-Offering2HeadingNoBorder"/>
        <w:outlineLvl w:val="2"/>
      </w:pPr>
      <w:bookmarkStart w:id="302" w:name="_Sec633"/>
      <w:r>
        <w:t>Office 365 Uygulamaları</w:t>
      </w:r>
      <w:bookmarkEnd w:id="302"/>
      <w:r>
        <w:fldChar w:fldCharType="begin"/>
      </w:r>
      <w:r>
        <w:instrText xml:space="preserve"> TC "</w:instrText>
      </w:r>
      <w:bookmarkStart w:id="303" w:name="_Toc446542191"/>
      <w:r>
        <w:instrText>Office 365 Uygulamaları</w:instrText>
      </w:r>
      <w:bookmarkEnd w:id="303"/>
      <w:r>
        <w:instrText>" \l 3</w:instrText>
      </w:r>
      <w:r>
        <w:fldChar w:fldCharType="end"/>
      </w:r>
    </w:p>
    <w:p w:rsidR="006E40E7" w:rsidRDefault="008D7725">
      <w:pPr>
        <w:pStyle w:val="ProductList-Offering1SubSection"/>
        <w:outlineLvl w:val="3"/>
      </w:pPr>
      <w:bookmarkStart w:id="304" w:name="_Sec719"/>
      <w:r>
        <w:t>1. Program Kullanılabilirliği</w:t>
      </w:r>
      <w:bookmarkEnd w:id="304"/>
    </w:p>
    <w:tbl>
      <w:tblPr>
        <w:tblStyle w:val="PURTable"/>
        <w:tblW w:w="0" w:type="dxa"/>
        <w:tblLook w:val="04A0" w:firstRow="1" w:lastRow="0" w:firstColumn="1" w:lastColumn="0" w:noHBand="0" w:noVBand="1"/>
      </w:tblPr>
      <w:tblGrid>
        <w:gridCol w:w="4435"/>
        <w:gridCol w:w="802"/>
        <w:gridCol w:w="783"/>
        <w:gridCol w:w="797"/>
        <w:gridCol w:w="706"/>
        <w:gridCol w:w="829"/>
        <w:gridCol w:w="822"/>
        <w:gridCol w:w="801"/>
        <w:gridCol w:w="809"/>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Project Online with Project Pro for Office 365 YG'den Geçiş</w:t>
            </w:r>
            <w:r>
              <w:fldChar w:fldCharType="begin"/>
            </w:r>
            <w:r>
              <w:instrText xml:space="preserve"> XE "Project Online with Project Pro for Office 365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Office 365 için Project Pro</w:t>
            </w:r>
            <w:r>
              <w:fldChar w:fldCharType="begin"/>
            </w:r>
            <w:r>
              <w:instrText xml:space="preserve"> XE "Office 365 için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Office 365 için Project Pro YG'den Geçiş</w:t>
            </w:r>
            <w:r>
              <w:fldChar w:fldCharType="begin"/>
            </w:r>
            <w:r>
              <w:instrText xml:space="preserve"> XE "Office 365 için Project Pro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Office 365 için Visio Pro YG'den Geçiş</w:t>
            </w:r>
            <w:r>
              <w:fldChar w:fldCharType="begin"/>
            </w:r>
            <w:r>
              <w:instrText xml:space="preserve"> XE "Office 365 için Visio Pro YG'den Geçiş"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305" w:name="_Sec774"/>
      <w:r>
        <w:t>2. Ürün Şartları</w:t>
      </w:r>
      <w:bookmarkEnd w:id="305"/>
    </w:p>
    <w:tbl>
      <w:tblPr>
        <w:tblStyle w:val="PURTable"/>
        <w:tblW w:w="0" w:type="dxa"/>
        <w:tblLook w:val="04A0" w:firstRow="1" w:lastRow="0" w:firstColumn="1" w:lastColumn="0" w:noHBand="0" w:noVBand="1"/>
      </w:tblPr>
      <w:tblGrid>
        <w:gridCol w:w="3576"/>
        <w:gridCol w:w="3598"/>
        <w:gridCol w:w="361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Project Pro ve Office 365 için Visio Pro</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Office 365 Uygulamaları YG Kullanıcı SL'lerinden Geçiş İçin Satın Alma Uygunluğu</w:t>
      </w:r>
    </w:p>
    <w:p w:rsidR="006E40E7" w:rsidRDefault="008D7725">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İlgili YG Kullanıcı SL'sinden Geçiş</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ProPlus YG'den Geçiş</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için Project Pro</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için Visio Pro</w:t>
            </w:r>
          </w:p>
        </w:tc>
      </w:tr>
    </w:tbl>
    <w:p w:rsidR="006E40E7" w:rsidRDefault="006E40E7">
      <w:pPr>
        <w:pStyle w:val="ProductList-Body"/>
      </w:pPr>
    </w:p>
    <w:p w:rsidR="006E40E7" w:rsidRDefault="008D7725">
      <w:pPr>
        <w:pStyle w:val="ProductList-ClauseHeading"/>
        <w:outlineLvl w:val="4"/>
      </w:pPr>
      <w:r>
        <w:t>2.2 Office 365 Pro Plus, Office 365 için Visio Pro veya Office 365 için Project Pro için önceden Uzak Masaüstü Hizmetleri ile Medya Uygunluğu uygulamış müşteriler</w:t>
      </w:r>
    </w:p>
    <w:p w:rsidR="006E40E7" w:rsidRDefault="008D7725">
      <w:pPr>
        <w:pStyle w:val="ProductList-Body"/>
      </w:pPr>
      <w:r>
        <w:t>Müşteri, RDS rolü etkinleştirilmiş şekilde bir ağ sunucusunda yazılım kullanmak amacıyla bir ağ sunucusunda ilgili 2013 tesis yazılımının bir kopyasını önceden kurmuşsa, en geç 31 Mart 2016 tarihine kadar bunu yapmaya devam edebilir. Bu tarihten sonra, aşağıda belirtilen şekilde, bunun yerine, paylaşımlı bilgisayar etkinleştirmeyle bir Ağ Sunucusunda veya Microsoft Azure Platformunda Uygulamaların Kullanımında açıklanan şekilde ilgili Office 365 yazılımını kullanmalıdır.</w:t>
      </w:r>
    </w:p>
    <w:p w:rsidR="006E40E7" w:rsidRDefault="006E40E7">
      <w:pPr>
        <w:pStyle w:val="ProductList-Body"/>
      </w:pPr>
    </w:p>
    <w:p w:rsidR="006E40E7" w:rsidRDefault="008D7725">
      <w:pPr>
        <w:pStyle w:val="ProductList-ClauseHeading"/>
        <w:outlineLvl w:val="4"/>
      </w:pPr>
      <w:r>
        <w:t>2.3 Windows To Go Haklarıyla Office 365 Pro Plus için Medya Uygunluğu</w:t>
      </w:r>
    </w:p>
    <w:p w:rsidR="006E40E7" w:rsidRDefault="008D7725">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6E40E7" w:rsidRDefault="006E40E7">
      <w:pPr>
        <w:pStyle w:val="ProductList-Body"/>
      </w:pPr>
    </w:p>
    <w:p w:rsidR="006E40E7" w:rsidRDefault="008D7725">
      <w:pPr>
        <w:pStyle w:val="ProductList-ClauseHeading"/>
        <w:outlineLvl w:val="4"/>
      </w:pPr>
      <w:r>
        <w:t>2.4 Kampüs ve Okul Anlaşması, Eğitim Çözümleri için Kayıt Anlaşması ve Open Value Üyelikleri - Eğitim Çözümleri</w:t>
      </w:r>
    </w:p>
    <w:p w:rsidR="006E40E7" w:rsidRDefault="008D7725">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6E40E7" w:rsidRDefault="006E40E7">
      <w:pPr>
        <w:pStyle w:val="ProductList-Body"/>
      </w:pPr>
    </w:p>
    <w:p w:rsidR="006E40E7" w:rsidRDefault="008D7725">
      <w:pPr>
        <w:pStyle w:val="ProductList-Body"/>
      </w:pPr>
      <w:r>
        <w:t>Tüm fakülte ve personeline Office 365 ProPlus Kullanıcı SL'si atanmış kurumlar, Kurumun Kuruluşu dâhilinde herhangi bir açık erişim laboratuvarına veya kitaplığına Office Professional Plus 2016 yazılımı kurabilir. Aksi durumda, yazılımın kullanımı, Office Professional Plus 2016 Lisans koşullarına tabidir.</w:t>
      </w:r>
    </w:p>
    <w:p w:rsidR="006E40E7" w:rsidRDefault="006E40E7">
      <w:pPr>
        <w:pStyle w:val="ProductList-Body"/>
      </w:pPr>
    </w:p>
    <w:p w:rsidR="006E40E7" w:rsidRDefault="008D7725">
      <w:pPr>
        <w:pStyle w:val="ProductList-Body"/>
      </w:pPr>
      <w:r>
        <w:lastRenderedPageBreak/>
        <w:t>Tüm fakülte ve personeline Office Professional Plus Yazılım Güvencesi atanmış kurumlar, Kurum açısından ek maliyet olmaksızın, Kurumun kuruluşunun bir parçası olan tüm fakülte ve personel için Office 365 ProPlus Lisansları almaya hak kazanırlar. Bu teklifle ücretsiz olarak alınan lisanslar, Kurumun asgari sipariş gereksinimlerinin karşılanması olarak sayılamaz.</w:t>
      </w:r>
    </w:p>
    <w:p w:rsidR="006E40E7" w:rsidRDefault="006E40E7">
      <w:pPr>
        <w:pStyle w:val="ProductList-Body"/>
      </w:pPr>
    </w:p>
    <w:p w:rsidR="006E40E7" w:rsidRDefault="008D7725">
      <w:pPr>
        <w:pStyle w:val="ProductList-ClauseHeading"/>
        <w:outlineLvl w:val="4"/>
      </w:pPr>
      <w:r>
        <w:t>2.5 Office Çoklu Dil Paketi</w:t>
      </w:r>
    </w:p>
    <w:p w:rsidR="006E40E7" w:rsidRDefault="008D7725">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rsidR="006E40E7" w:rsidRDefault="006E40E7">
      <w:pPr>
        <w:pStyle w:val="ProductList-Body"/>
      </w:pPr>
    </w:p>
    <w:p w:rsidR="006E40E7" w:rsidRDefault="008D7725">
      <w:pPr>
        <w:pStyle w:val="ProductList-ClauseHeading"/>
        <w:outlineLvl w:val="4"/>
      </w:pPr>
      <w:r>
        <w:t>2.6 E-Öğrenme</w:t>
      </w:r>
    </w:p>
    <w:p w:rsidR="006E40E7" w:rsidRDefault="008D7725">
      <w:pPr>
        <w:pStyle w:val="ProductList-Body"/>
      </w:pPr>
      <w:r>
        <w:t xml:space="preserve">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koşullarına tabidir. </w:t>
      </w:r>
    </w:p>
    <w:p w:rsidR="006E40E7" w:rsidRDefault="006E40E7">
      <w:pPr>
        <w:pStyle w:val="ProductList-Body"/>
      </w:pPr>
    </w:p>
    <w:p w:rsidR="006E40E7" w:rsidRDefault="008D7725">
      <w:pPr>
        <w:pStyle w:val="ProductList-ClauseHeading"/>
        <w:outlineLvl w:val="4"/>
      </w:pPr>
      <w:r>
        <w:t>2.7 Office Online</w:t>
      </w:r>
    </w:p>
    <w:p w:rsidR="006E40E7" w:rsidRDefault="008D7725">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6E40E7" w:rsidRDefault="006E40E7">
      <w:pPr>
        <w:pStyle w:val="ProductList-Body"/>
      </w:pPr>
    </w:p>
    <w:p w:rsidR="006E40E7" w:rsidRDefault="008D7725">
      <w:pPr>
        <w:pStyle w:val="ProductList-ClauseHeading"/>
        <w:outlineLvl w:val="4"/>
      </w:pPr>
      <w:r>
        <w:t>2.8 Open Value Üyeliği Geçiş Dönemi</w:t>
      </w:r>
    </w:p>
    <w:p w:rsidR="006E40E7" w:rsidRDefault="008D7725">
      <w:pPr>
        <w:pStyle w:val="ProductList-Body"/>
      </w:pPr>
      <w:r>
        <w:t>Müşterinin Open Value Üyelik anlaşması sona erdiğinde veya sona ermeden önce (“Sona Erme Tarihi”) etkinleştirdiği Office 365 ProPlus, Orta Ölçekli İşletme, Kurumsal E3-E4 veya Eğitim E3-E4 Kullanıcı SL'lerinin her birimi için Müşteri, Open Value Üyelik anlaşması kapsamında kendisine lisanslanan Office Standard veya Professional Plus'ın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06" w:name="_Sec634"/>
      <w:r>
        <w:t>Office 365 Paketleri</w:t>
      </w:r>
      <w:bookmarkEnd w:id="306"/>
      <w:r>
        <w:fldChar w:fldCharType="begin"/>
      </w:r>
      <w:r>
        <w:instrText xml:space="preserve"> TC "</w:instrText>
      </w:r>
      <w:bookmarkStart w:id="307" w:name="_Toc446542192"/>
      <w:r>
        <w:instrText>Office 365 Paketleri</w:instrText>
      </w:r>
      <w:bookmarkEnd w:id="307"/>
      <w:r>
        <w:instrText>" \l 3</w:instrText>
      </w:r>
      <w:r>
        <w:fldChar w:fldCharType="end"/>
      </w:r>
    </w:p>
    <w:p w:rsidR="006E40E7" w:rsidRDefault="008D7725">
      <w:pPr>
        <w:pStyle w:val="ProductList-Offering1SubSection"/>
        <w:outlineLvl w:val="3"/>
      </w:pPr>
      <w:bookmarkStart w:id="308" w:name="_Sec720"/>
      <w:r>
        <w:t>1. Program Kullanılabilirliği</w:t>
      </w:r>
      <w:bookmarkEnd w:id="308"/>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Kurumsal E3, E4, ProPlus Eklentisi olmadan</w:t>
            </w:r>
            <w:r>
              <w:fldChar w:fldCharType="begin"/>
            </w:r>
            <w:r>
              <w:instrText xml:space="preserve"> XE "Office 365 Kurumsal E3,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309" w:name="_Sec775"/>
      <w:r>
        <w:t>2. Ürün Şartları</w:t>
      </w:r>
      <w:bookmarkEnd w:id="309"/>
    </w:p>
    <w:tbl>
      <w:tblPr>
        <w:tblStyle w:val="PURTable"/>
        <w:tblW w:w="0" w:type="dxa"/>
        <w:tblLook w:val="04A0" w:firstRow="1" w:lastRow="0" w:firstColumn="1" w:lastColumn="0" w:noHBand="0" w:noVBand="1"/>
      </w:tblPr>
      <w:tblGrid>
        <w:gridCol w:w="3576"/>
        <w:gridCol w:w="3598"/>
        <w:gridCol w:w="361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lastRenderedPageBreak/>
        <w:t>2.1 ABD Hükümeti Topluluk Bulut Hizmeti</w:t>
      </w:r>
    </w:p>
    <w:p w:rsidR="006E40E7" w:rsidRDefault="008D7725">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6E40E7" w:rsidRDefault="006E40E7">
      <w:pPr>
        <w:pStyle w:val="ProductList-Body"/>
      </w:pPr>
    </w:p>
    <w:p w:rsidR="006E40E7" w:rsidRDefault="008D7725">
      <w:pPr>
        <w:pStyle w:val="ProductList-ClauseHeading"/>
        <w:outlineLvl w:val="4"/>
      </w:pPr>
      <w:r>
        <w:t>2.2 Kampüs ve Okul Anlaşması Alımları</w:t>
      </w:r>
    </w:p>
    <w:p w:rsidR="006E40E7" w:rsidRDefault="008D7725">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6E40E7" w:rsidRDefault="006E40E7">
      <w:pPr>
        <w:pStyle w:val="ProductList-Body"/>
      </w:pPr>
    </w:p>
    <w:p w:rsidR="006E40E7" w:rsidRDefault="008D7725">
      <w:pPr>
        <w:pStyle w:val="ProductList-ClauseHeading"/>
        <w:outlineLvl w:val="4"/>
      </w:pPr>
      <w:r>
        <w:t>2.3 Fakülte/Personel Kapsamını Temel Alan Office 365 ProPlus Öğrenci Lisanslama Ücreti yoktur</w:t>
      </w:r>
    </w:p>
    <w:p w:rsidR="006E40E7" w:rsidRDefault="008D7725">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koşuluyla,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6E40E7" w:rsidRDefault="006E40E7">
      <w:pPr>
        <w:pStyle w:val="ProductList-Body"/>
      </w:pPr>
    </w:p>
    <w:p w:rsidR="006E40E7" w:rsidRDefault="008D7725">
      <w:pPr>
        <w:pStyle w:val="ProductList-ClauseHeading"/>
        <w:outlineLvl w:val="4"/>
      </w:pPr>
      <w:r>
        <w:t>2.4 Kampüs ve Okul Laboratuvar veya Kitaplık Kullanımı</w:t>
      </w:r>
    </w:p>
    <w:p w:rsidR="006E40E7" w:rsidRDefault="008D7725">
      <w:pPr>
        <w:pStyle w:val="ProductList-Body"/>
      </w:pPr>
      <w:r>
        <w:t>Tüm fakülte ve personele atanan Office 365 ProPlus Kullanıcı SL'lerine sahip Kurumlar için Kurumun Kuruluşu dâhilindeki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6E40E7" w:rsidRDefault="006E40E7">
      <w:pPr>
        <w:pStyle w:val="ProductList-Body"/>
      </w:pPr>
    </w:p>
    <w:p w:rsidR="006E40E7" w:rsidRDefault="008D7725">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89"/>
        <w:gridCol w:w="5401"/>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Eklenti Kullanıcı SL’si</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Office 365 Kurumsal E1 Eklentisi</w:t>
            </w:r>
            <w:r>
              <w:rPr>
                <w:vertAlign w:val="superscript"/>
              </w:rPr>
              <w:t>2</w:t>
            </w:r>
          </w:p>
          <w:p w:rsidR="006E40E7" w:rsidRDefault="008D7725">
            <w:pPr>
              <w:pStyle w:val="ProductList-TableBody"/>
            </w:pPr>
            <w:r>
              <w:t>- Office 365 Kurumsal E1, Exchange Online Arşivleme Eklentisi ile</w:t>
            </w:r>
            <w:r>
              <w:rPr>
                <w:vertAlign w:val="superscript"/>
              </w:rPr>
              <w:t>2,3,4</w:t>
            </w:r>
          </w:p>
          <w:p w:rsidR="006E40E7" w:rsidRDefault="008D7725">
            <w:pPr>
              <w:pStyle w:val="ProductList-TableBody"/>
            </w:pPr>
            <w:r>
              <w:t>- Office 365 Kamu E1 Eklentisi</w:t>
            </w:r>
          </w:p>
          <w:p w:rsidR="006E40E7" w:rsidRDefault="008D7725">
            <w:pPr>
              <w:pStyle w:val="ProductList-TableBody"/>
            </w:pPr>
            <w:r>
              <w:t>- Office 365 Kurumsal ve Kamu E3, ProPlus Eklentileri olmadan</w:t>
            </w:r>
          </w:p>
          <w:p w:rsidR="006E40E7" w:rsidRDefault="008D7725">
            <w:pPr>
              <w:pStyle w:val="ProductList-TableBody"/>
            </w:pPr>
            <w:r>
              <w:t>- Office 365 Kurumsal ve Kamu E4, ProPlus Eklentileri olmadan</w:t>
            </w:r>
          </w:p>
          <w:p w:rsidR="006E40E7" w:rsidRDefault="008D7725">
            <w:pPr>
              <w:pStyle w:val="ProductList-TableBody"/>
            </w:pPr>
            <w:r>
              <w:t>- Exchange Online Plan 1 Eklentisi</w:t>
            </w:r>
            <w:r>
              <w:fldChar w:fldCharType="begin"/>
            </w:r>
            <w:r>
              <w:instrText xml:space="preserve"> XE "Exchange Online Plan 1 Eklentisi" </w:instrText>
            </w:r>
            <w:r>
              <w:fldChar w:fldCharType="end"/>
            </w:r>
          </w:p>
          <w:p w:rsidR="006E40E7" w:rsidRDefault="008D7725">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6E40E7" w:rsidRDefault="008D7725">
            <w:pPr>
              <w:pStyle w:val="ProductList-TableBody"/>
            </w:pPr>
            <w:r>
              <w:t>- SharePoint Online Plan 1 Eklentisi</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Office 365 Kurumsal E1 / Kamu E1 Eklentileri</w:t>
            </w:r>
          </w:p>
          <w:p w:rsidR="006E40E7" w:rsidRDefault="008D7725">
            <w:pPr>
              <w:pStyle w:val="ProductList-TableBody"/>
            </w:pPr>
            <w:r>
              <w:t>- Office 365 Kurumsal E3 Eklentisi</w:t>
            </w:r>
            <w:r>
              <w:rPr>
                <w:vertAlign w:val="superscript"/>
              </w:rPr>
              <w:t>2</w:t>
            </w:r>
          </w:p>
          <w:p w:rsidR="006E40E7" w:rsidRDefault="008D7725">
            <w:pPr>
              <w:pStyle w:val="ProductList-TableBody"/>
            </w:pPr>
            <w:r>
              <w:t>- Office 365 Kamu E3 Eklentisi</w:t>
            </w:r>
            <w:r>
              <w:rPr>
                <w:vertAlign w:val="superscript"/>
              </w:rPr>
              <w:t>4</w:t>
            </w:r>
          </w:p>
          <w:p w:rsidR="006E40E7" w:rsidRDefault="008D7725">
            <w:pPr>
              <w:pStyle w:val="ProductList-TableBody"/>
            </w:pPr>
            <w:r>
              <w:t>- Office 365 Kurumsal ve Kamu E4, E5 Eklentileri</w:t>
            </w:r>
          </w:p>
          <w:p w:rsidR="006E40E7" w:rsidRDefault="008D7725">
            <w:pPr>
              <w:pStyle w:val="ProductList-TableBody"/>
            </w:pPr>
            <w:r>
              <w:t>- Office 365 Kurumsal ve Kamu E3, ProPlus Eklentileri olmadan</w:t>
            </w:r>
          </w:p>
          <w:p w:rsidR="006E40E7" w:rsidRDefault="008D7725">
            <w:pPr>
              <w:pStyle w:val="ProductList-TableBody"/>
            </w:pPr>
            <w:r>
              <w:t>- Office 365 Kurumsal ve Kamu E4, ProPlus Eklentileri olmadan</w:t>
            </w:r>
          </w:p>
          <w:p w:rsidR="006E40E7" w:rsidRDefault="008D7725">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6E40E7" w:rsidRDefault="008D7725">
            <w:pPr>
              <w:pStyle w:val="ProductList-TableBody"/>
            </w:pPr>
            <w:r>
              <w:t xml:space="preserve">- Exchange Online Plan 1 Eklentisi </w:t>
            </w:r>
          </w:p>
          <w:p w:rsidR="006E40E7" w:rsidRDefault="008D7725">
            <w:pPr>
              <w:pStyle w:val="ProductList-TableBody"/>
            </w:pPr>
            <w:r>
              <w:t>- Skype Kurumsal Çevrimiçi Sürüm Plan 1 Eklentisi</w:t>
            </w:r>
          </w:p>
          <w:p w:rsidR="006E40E7" w:rsidRDefault="008D7725">
            <w:pPr>
              <w:pStyle w:val="ProductList-TableBody"/>
            </w:pPr>
            <w:r>
              <w:t>- SharePoint Online Plan 1 Eklentisi</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Office 365 Kurumsal ve Kamu E3, ProPlus Eklentileri olmadan</w:t>
            </w:r>
          </w:p>
          <w:p w:rsidR="006E40E7" w:rsidRDefault="008D7725">
            <w:pPr>
              <w:pStyle w:val="ProductList-TableBody"/>
            </w:pPr>
            <w:r>
              <w:t>- Office 365 Kurumsal ve Kamu E4, ProPlus Eklentileri olmadan</w:t>
            </w:r>
          </w:p>
          <w:p w:rsidR="006E40E7" w:rsidRDefault="008D7725">
            <w:pPr>
              <w:pStyle w:val="ProductList-TableBody"/>
            </w:pPr>
            <w:r>
              <w:t>- Azure Rights Management Premium Eklentisi</w:t>
            </w:r>
            <w:r>
              <w:fldChar w:fldCharType="begin"/>
            </w:r>
            <w:r>
              <w:instrText xml:space="preserve"> XE "Azure Rights Management Premium Eklentisi" </w:instrText>
            </w:r>
            <w:r>
              <w:fldChar w:fldCharType="end"/>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Office 365 Kurumsal ve Kamu E3</w:t>
            </w:r>
            <w:r>
              <w:rPr>
                <w:vertAlign w:val="superscript"/>
              </w:rPr>
              <w:t>2</w:t>
            </w:r>
            <w:r>
              <w:t>, E4 veya E5 Eklentileri</w:t>
            </w:r>
          </w:p>
          <w:p w:rsidR="006E40E7" w:rsidRDefault="008D7725">
            <w:pPr>
              <w:pStyle w:val="ProductList-TableBody"/>
            </w:pPr>
            <w:r>
              <w:t>- Office 365 Kurumsal ve Kamu E3</w:t>
            </w:r>
            <w:r>
              <w:rPr>
                <w:vertAlign w:val="superscript"/>
              </w:rPr>
              <w:t>2</w:t>
            </w:r>
            <w:r>
              <w:t xml:space="preserve"> veya E4, ProPlus Eklentileri olmadan</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Office 365 Orta Ölçekli İşletme Eklentisi</w:t>
            </w:r>
            <w:r>
              <w:rPr>
                <w:vertAlign w:val="superscript"/>
              </w:rPr>
              <w:t>2,3</w:t>
            </w:r>
          </w:p>
          <w:p w:rsidR="006E40E7" w:rsidRDefault="008D7725">
            <w:pPr>
              <w:pStyle w:val="ProductList-TableBody"/>
            </w:pPr>
            <w:r>
              <w:t>- Office 365 Kurumsal E3 Eklentisi</w:t>
            </w:r>
            <w:r>
              <w:rPr>
                <w:vertAlign w:val="superscript"/>
              </w:rPr>
              <w:t>2,3</w:t>
            </w:r>
          </w:p>
        </w:tc>
      </w:tr>
    </w:tbl>
    <w:p w:rsidR="006E40E7" w:rsidRDefault="008D7725">
      <w:pPr>
        <w:pStyle w:val="ProductList-Body"/>
      </w:pPr>
      <w:r>
        <w:rPr>
          <w:i/>
          <w:vertAlign w:val="superscript"/>
        </w:rPr>
        <w:t>1</w:t>
      </w:r>
      <w:r>
        <w:rPr>
          <w:i/>
        </w:rPr>
        <w:t>1Her Nitelikli Lisansın etkin YG'si olmalıdır</w:t>
      </w:r>
    </w:p>
    <w:p w:rsidR="006E40E7" w:rsidRDefault="008D7725">
      <w:pPr>
        <w:pStyle w:val="ProductList-Body"/>
      </w:pPr>
      <w:r>
        <w:rPr>
          <w:i/>
          <w:vertAlign w:val="superscript"/>
        </w:rPr>
        <w:t>2</w:t>
      </w:r>
      <w:r>
        <w:rPr>
          <w:i/>
        </w:rPr>
        <w:t>Bunlar yalnızca Open Value ve Open Value Üyeliği müşterilerine sunulan tekliflerdir.</w:t>
      </w:r>
    </w:p>
    <w:p w:rsidR="006E40E7" w:rsidRDefault="008D7725">
      <w:pPr>
        <w:pStyle w:val="ProductList-Body"/>
      </w:pPr>
      <w:r>
        <w:rPr>
          <w:i/>
          <w:vertAlign w:val="superscript"/>
        </w:rPr>
        <w:t>3</w:t>
      </w:r>
      <w:r>
        <w:rPr>
          <w:i/>
        </w:rPr>
        <w:t>Bu Eklenti Kullanıcı SL'si yalnızca Open Value (Kurum Çapında) veya Open Value Üyelik Anlaşması kapsamında satın alınabilir.</w:t>
      </w:r>
    </w:p>
    <w:p w:rsidR="006E40E7" w:rsidRDefault="008D7725">
      <w:pPr>
        <w:pStyle w:val="ProductList-Body"/>
      </w:pPr>
      <w:r>
        <w:rPr>
          <w:i/>
          <w:vertAlign w:val="superscript"/>
        </w:rPr>
        <w:t>4</w:t>
      </w:r>
      <w:r>
        <w:rPr>
          <w:i/>
        </w:rPr>
        <w:t>Müşterinin toplu lisanslama anlaşmasında tanımlanan şekilde yalnızca Kamu müşterileri, bu Eklenti Kullanıcı SL'sini satın alabilir.</w:t>
      </w:r>
    </w:p>
    <w:p w:rsidR="006E40E7" w:rsidRDefault="006E40E7">
      <w:pPr>
        <w:pStyle w:val="ProductList-Body"/>
      </w:pPr>
    </w:p>
    <w:p w:rsidR="006E40E7" w:rsidRDefault="008D7725">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6E40E7" w:rsidRDefault="006E40E7">
      <w:pPr>
        <w:pStyle w:val="ProductList-Body"/>
      </w:pPr>
    </w:p>
    <w:p w:rsidR="006E40E7" w:rsidRDefault="008D7725">
      <w:pPr>
        <w:pStyle w:val="ProductList-ClauseHeading"/>
        <w:outlineLvl w:val="4"/>
      </w:pPr>
      <w:r>
        <w:t>2.6 Satın Alma Kısıtlamaları</w:t>
      </w:r>
    </w:p>
    <w:p w:rsidR="006E40E7" w:rsidRDefault="008D7725">
      <w:pPr>
        <w:pStyle w:val="ProductList-Body"/>
      </w:pPr>
      <w:r>
        <w:t xml:space="preserve">Yalnızca tek bir Eklenti Kullanıcı SL'si, her Nitelikli Lisans (veya Nitelikli Lisanslar kümesi) için satın alınabilir. </w:t>
      </w:r>
    </w:p>
    <w:p w:rsidR="006E40E7" w:rsidRDefault="006E40E7">
      <w:pPr>
        <w:pStyle w:val="ProductList-Body"/>
      </w:pPr>
    </w:p>
    <w:p w:rsidR="006E40E7" w:rsidRDefault="008D7725">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6E40E7" w:rsidRDefault="006E40E7">
      <w:pPr>
        <w:pStyle w:val="ProductList-Body"/>
      </w:pPr>
    </w:p>
    <w:p w:rsidR="006E40E7" w:rsidRDefault="008D7725">
      <w:pPr>
        <w:pStyle w:val="ProductList-ClauseHeading"/>
        <w:outlineLvl w:val="4"/>
      </w:pPr>
      <w:r>
        <w:lastRenderedPageBreak/>
        <w:t>2.7 Toplu Lisans Program Koşulları</w:t>
      </w:r>
    </w:p>
    <w:p w:rsidR="006E40E7" w:rsidRDefault="008D7725">
      <w:pPr>
        <w:pStyle w:val="ProductList-Body"/>
      </w:pPr>
      <w:r>
        <w:t xml:space="preserve">İlgili Çevrimiçi Hizmet Kullanıcı SL'si için geçerli program koşulları aynı zamanda, Eklenti Kullanıcı SL'leri için de geçerlidir. </w:t>
      </w:r>
    </w:p>
    <w:p w:rsidR="006E40E7" w:rsidRDefault="006E40E7">
      <w:pPr>
        <w:pStyle w:val="ProductList-Body"/>
      </w:pPr>
    </w:p>
    <w:p w:rsidR="006E40E7" w:rsidRDefault="008D7725">
      <w:pPr>
        <w:pStyle w:val="ProductList-ClauseHeading"/>
        <w:outlineLvl w:val="4"/>
      </w:pPr>
      <w:r>
        <w:t>2.8 Office 365 YG Kullanıcı SL'sinden Geçişler için satın alma uygunluğu</w:t>
      </w:r>
    </w:p>
    <w:p w:rsidR="006E40E7" w:rsidRDefault="008D7725">
      <w:pPr>
        <w:pStyle w:val="ProductList-Body"/>
      </w:pPr>
      <w:r>
        <w:t>Aşağıdaki tabloda yer alan Nitelikli Ürünler için etkin YG'ye sahip, tam olarak ödenmiş kalıcı Lisanslar için, YG yerine; YG Kullanıcı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Gerekli CAL Paketi Köprüsü</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(Kurumsal E3, E4, E5 ve Kamu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için Core CAL Köprüsü</w:t>
            </w:r>
            <w:r>
              <w:rPr>
                <w:vertAlign w:val="superscript"/>
              </w:rPr>
              <w:t>2,3</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(Kurumsal E3, E4, E5 ve Kamu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6E40E7" w:rsidRDefault="008D7725">
      <w:pPr>
        <w:pStyle w:val="ProductList-Body"/>
      </w:pPr>
      <w:r>
        <w:rPr>
          <w:i/>
          <w:vertAlign w:val="superscript"/>
        </w:rPr>
        <w:t>1</w:t>
      </w:r>
      <w:r>
        <w:rPr>
          <w:i/>
        </w:rPr>
        <w:t>Yalnızca kayıt anlaşması yıl dönümünde veya yeni bir kayıt anlaşması süresinin başında kullanılabilir.</w:t>
      </w:r>
    </w:p>
    <w:p w:rsidR="006E40E7" w:rsidRDefault="008D7725">
      <w:pPr>
        <w:pStyle w:val="ProductList-Body"/>
      </w:pPr>
      <w:r>
        <w:rPr>
          <w:i/>
          <w:vertAlign w:val="superscript"/>
        </w:rPr>
        <w:t>2</w:t>
      </w:r>
      <w:r>
        <w:rPr>
          <w:i/>
        </w:rPr>
        <w:t>Yalnızca kayıt anlaşması yıl dönümünde Satın Alma için gereklidir.</w:t>
      </w:r>
    </w:p>
    <w:p w:rsidR="006E40E7" w:rsidRDefault="008D7725">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ile lisanslı olan kullanıcılar için satın alma gerekli değildir.</w:t>
      </w:r>
    </w:p>
    <w:p w:rsidR="006E40E7" w:rsidRDefault="006E40E7">
      <w:pPr>
        <w:pStyle w:val="ProductList-Body"/>
      </w:pPr>
    </w:p>
    <w:p w:rsidR="006E40E7" w:rsidRDefault="008D7725">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dâhil tüm ilgili Office 365 kullanıcılarını lisanslamak için ilgili YG Kullanıcı SL'sinden Geçiş satın alabilirler.</w:t>
      </w:r>
    </w:p>
    <w:p w:rsidR="006E40E7" w:rsidRDefault="006E40E7">
      <w:pPr>
        <w:pStyle w:val="ProductList-Body"/>
      </w:pPr>
    </w:p>
    <w:p w:rsidR="006E40E7" w:rsidRDefault="008D7725">
      <w:pPr>
        <w:pStyle w:val="ProductList-ClauseHeading"/>
        <w:outlineLvl w:val="4"/>
      </w:pPr>
      <w:r>
        <w:t>2.9 YG Kullanıcı SL'lerinden Geçiş satın alımları</w:t>
      </w:r>
    </w:p>
    <w:p w:rsidR="006E40E7" w:rsidRDefault="008D7725">
      <w:pPr>
        <w:pStyle w:val="ProductList-Body"/>
      </w:pPr>
      <w:r>
        <w:t>Bölüm 2.8'deki her Cihaz başına Nitelikli Lisans için birden fazla YG Kullanıcı SL'sinden Geçiş satın alınamaz. Birden fazla kullanıcı tarafından kullanılan Nitelikli Lisansların atandığı cihazlar için tek seferlik bir istisna olarak; tüm lisanslı Nitelikli Cihazların tüm kullanıcıları için YG Kullanıcı SL'sinden Geçiş satın alması şartıyla, Müşteri, söz konusu kullanıcıların her biri için bir YG Kullanıcı SL'sinden Geçiş satın alabilir.</w:t>
      </w:r>
    </w:p>
    <w:p w:rsidR="006E40E7" w:rsidRDefault="006E40E7">
      <w:pPr>
        <w:pStyle w:val="ProductList-Body"/>
      </w:pPr>
    </w:p>
    <w:p w:rsidR="006E40E7" w:rsidRDefault="008D7725">
      <w:pPr>
        <w:pStyle w:val="ProductList-ClauseHeading"/>
        <w:outlineLvl w:val="4"/>
      </w:pPr>
      <w:r>
        <w:t>2.10 Office 365 YG Kullanıcı SL'lerinden Geçişler için YG Avantajları</w:t>
      </w:r>
    </w:p>
    <w:p w:rsidR="006E40E7" w:rsidRDefault="008D7725">
      <w:pPr>
        <w:pStyle w:val="ProductList-Body"/>
      </w:pPr>
      <w:r>
        <w:t>Office 365 (Kurumsal ve Kamu E1, E3, E4) YG Kullanıcı SL'lerinden Geçiş, yukarıda bölüm 2.8'de yer alan Nitelikli Ürünler ile aynı YG Avantajlarını sağlar.</w:t>
      </w:r>
    </w:p>
    <w:p w:rsidR="006E40E7" w:rsidRDefault="006E40E7">
      <w:pPr>
        <w:pStyle w:val="ProductList-Body"/>
      </w:pPr>
    </w:p>
    <w:p w:rsidR="006E40E7" w:rsidRDefault="008D7725">
      <w:pPr>
        <w:pStyle w:val="ProductList-ClauseHeading"/>
        <w:outlineLvl w:val="4"/>
      </w:pPr>
      <w:r>
        <w:t>2.11 Office 365 Kurumsal K1</w:t>
      </w:r>
    </w:p>
    <w:p w:rsidR="006E40E7" w:rsidRDefault="008D7725">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6E40E7" w:rsidRDefault="006E40E7">
      <w:pPr>
        <w:pStyle w:val="ProductList-Body"/>
      </w:pPr>
    </w:p>
    <w:p w:rsidR="006E40E7" w:rsidRDefault="008D7725">
      <w:pPr>
        <w:pStyle w:val="ProductList-ClauseHeading"/>
        <w:outlineLvl w:val="4"/>
      </w:pPr>
      <w:r>
        <w:t>2.12 Office Çoklu Dil Paketi</w:t>
      </w:r>
    </w:p>
    <w:p w:rsidR="006E40E7" w:rsidRDefault="008D7725">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rsidR="006E40E7" w:rsidRDefault="006E40E7">
      <w:pPr>
        <w:pStyle w:val="ProductList-Body"/>
      </w:pPr>
    </w:p>
    <w:p w:rsidR="006E40E7" w:rsidRDefault="008D7725">
      <w:pPr>
        <w:pStyle w:val="ProductList-ClauseHeading"/>
        <w:outlineLvl w:val="4"/>
      </w:pPr>
      <w:r>
        <w:t>2.13 E-Öğrenme</w:t>
      </w:r>
    </w:p>
    <w:p w:rsidR="006E40E7" w:rsidRDefault="008D7725">
      <w:pPr>
        <w:pStyle w:val="ProductList-Body"/>
      </w:pPr>
      <w:r>
        <w:t>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koşullarına tabidir.</w:t>
      </w:r>
    </w:p>
    <w:p w:rsidR="006E40E7" w:rsidRDefault="006E40E7">
      <w:pPr>
        <w:pStyle w:val="ProductList-Body"/>
      </w:pPr>
    </w:p>
    <w:p w:rsidR="006E40E7" w:rsidRDefault="008D7725">
      <w:pPr>
        <w:pStyle w:val="ProductList-ClauseHeading"/>
        <w:outlineLvl w:val="4"/>
      </w:pPr>
      <w:r>
        <w:t>2.14 Office 365 Orta Ölçekli İşletme Ürün Anahtarı Ödemesi</w:t>
      </w:r>
    </w:p>
    <w:p w:rsidR="006E40E7" w:rsidRDefault="008D7725">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10" w:name="_Sec874"/>
      <w:r>
        <w:t>Office 365 Müşteri Kasası</w:t>
      </w:r>
      <w:bookmarkEnd w:id="310"/>
      <w:r>
        <w:fldChar w:fldCharType="begin"/>
      </w:r>
      <w:r>
        <w:instrText xml:space="preserve"> TC "</w:instrText>
      </w:r>
      <w:bookmarkStart w:id="311" w:name="_Toc446542193"/>
      <w:r>
        <w:instrText>Office 365 Müşteri Kasası</w:instrText>
      </w:r>
      <w:bookmarkEnd w:id="311"/>
      <w:r>
        <w:instrText>" \l 3</w:instrText>
      </w:r>
      <w:r>
        <w:fldChar w:fldCharType="end"/>
      </w:r>
    </w:p>
    <w:p w:rsidR="006E40E7" w:rsidRDefault="008D7725">
      <w:pPr>
        <w:pStyle w:val="ProductList-Offering1SubSection"/>
        <w:outlineLvl w:val="3"/>
      </w:pPr>
      <w:bookmarkStart w:id="312" w:name="_Sec875"/>
      <w:r>
        <w:t>1. Program Kullanılabilirliği</w:t>
      </w:r>
      <w:bookmarkEnd w:id="312"/>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pPr>
            <w:r>
              <w:t>Office 365 Müşteri Kasası</w:t>
            </w:r>
            <w:r>
              <w:fldChar w:fldCharType="begin"/>
            </w:r>
            <w:r>
              <w:instrText xml:space="preserve"> XE "Office 365 Müşteri Kasası"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6E40E7" w:rsidRDefault="006E40E7">
      <w:pPr>
        <w:pStyle w:val="ProductList-Body"/>
      </w:pPr>
    </w:p>
    <w:p w:rsidR="006E40E7" w:rsidRDefault="008D7725">
      <w:pPr>
        <w:pStyle w:val="ProductList-Offering1SubSection"/>
        <w:outlineLvl w:val="3"/>
      </w:pPr>
      <w:bookmarkStart w:id="313" w:name="_Sec876"/>
      <w:r>
        <w:t>2. Ürün Şartları</w:t>
      </w:r>
      <w:bookmarkEnd w:id="313"/>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lastRenderedPageBreak/>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14" w:name="_Sec877"/>
      <w:r>
        <w:t>Office 365 Delve Analizi</w:t>
      </w:r>
      <w:bookmarkEnd w:id="314"/>
      <w:r>
        <w:fldChar w:fldCharType="begin"/>
      </w:r>
      <w:r>
        <w:instrText xml:space="preserve"> TC "</w:instrText>
      </w:r>
      <w:bookmarkStart w:id="315" w:name="_Toc446542194"/>
      <w:r>
        <w:instrText>Office 365 Delve Analizi</w:instrText>
      </w:r>
      <w:bookmarkEnd w:id="315"/>
      <w:r>
        <w:instrText>" \l 3</w:instrText>
      </w:r>
      <w:r>
        <w:fldChar w:fldCharType="end"/>
      </w:r>
    </w:p>
    <w:p w:rsidR="006E40E7" w:rsidRDefault="008D7725">
      <w:pPr>
        <w:pStyle w:val="ProductList-Offering1SubSection"/>
        <w:outlineLvl w:val="3"/>
      </w:pPr>
      <w:bookmarkStart w:id="316" w:name="_Sec878"/>
      <w:r>
        <w:t>1. Program Kullanılabilirliği</w:t>
      </w:r>
      <w:bookmarkEnd w:id="316"/>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pPr>
            <w:r>
              <w:t>Office 365 Delve Analizi</w:t>
            </w:r>
            <w:r>
              <w:fldChar w:fldCharType="begin"/>
            </w:r>
            <w:r>
              <w:instrText xml:space="preserve"> XE "Office 365 Delve Analizi"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317" w:name="_Sec879"/>
      <w:r>
        <w:t>2. Ürün Şartları</w:t>
      </w:r>
      <w:bookmarkEnd w:id="317"/>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42195"/>
      <w:r>
        <w:instrText>Office 365 Advanced eDiscovery</w:instrText>
      </w:r>
      <w:bookmarkEnd w:id="319"/>
      <w:r>
        <w:instrText>" \l 3</w:instrText>
      </w:r>
      <w:r>
        <w:fldChar w:fldCharType="end"/>
      </w:r>
    </w:p>
    <w:p w:rsidR="006E40E7" w:rsidRDefault="008D7725">
      <w:pPr>
        <w:pStyle w:val="ProductList-Offering1SubSection"/>
        <w:outlineLvl w:val="3"/>
      </w:pPr>
      <w:bookmarkStart w:id="320" w:name="_Sec881"/>
      <w:r>
        <w:t>1. Program Kullanılabilirliği</w:t>
      </w:r>
      <w:bookmarkEnd w:id="320"/>
    </w:p>
    <w:tbl>
      <w:tblPr>
        <w:tblStyle w:val="PURTable"/>
        <w:tblW w:w="0" w:type="dxa"/>
        <w:tblLook w:val="04A0" w:firstRow="1" w:lastRow="0" w:firstColumn="1" w:lastColumn="0" w:noHBand="0" w:noVBand="1"/>
      </w:tblPr>
      <w:tblGrid>
        <w:gridCol w:w="4486"/>
        <w:gridCol w:w="798"/>
        <w:gridCol w:w="777"/>
        <w:gridCol w:w="792"/>
        <w:gridCol w:w="704"/>
        <w:gridCol w:w="827"/>
        <w:gridCol w:w="819"/>
        <w:gridCol w:w="797"/>
        <w:gridCol w:w="784"/>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pPr>
            <w:r>
              <w:t>Office 365 Advanced eDiscovery</w:t>
            </w:r>
            <w:r>
              <w:fldChar w:fldCharType="begin"/>
            </w:r>
            <w:r>
              <w:instrText xml:space="preserve"> XE "Office 365 Advanced eDiscovery" </w:instrText>
            </w:r>
            <w:r>
              <w:fldChar w:fldCharType="end"/>
            </w:r>
            <w:r>
              <w:rPr>
                <w:color w:val="000000"/>
              </w:rPr>
              <w:t>(Kullanıcı SL'si)</w:t>
            </w:r>
          </w:p>
        </w:tc>
        <w:tc>
          <w:tcPr>
            <w:tcW w:w="860" w:type="dxa"/>
            <w:tcBorders>
              <w:top w:val="single" w:sz="6" w:space="0" w:color="FFFFF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321" w:name="_Sec882"/>
      <w:r>
        <w:t>2. Ürün Şartları</w:t>
      </w:r>
      <w:bookmarkEnd w:id="321"/>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22" w:name="_Sec665"/>
      <w:r>
        <w:t>Exchange Online</w:t>
      </w:r>
      <w:bookmarkEnd w:id="322"/>
      <w:r>
        <w:fldChar w:fldCharType="begin"/>
      </w:r>
      <w:r>
        <w:instrText xml:space="preserve"> TC "</w:instrText>
      </w:r>
      <w:bookmarkStart w:id="323" w:name="_Toc446542196"/>
      <w:r>
        <w:instrText>Exchange Online</w:instrText>
      </w:r>
      <w:bookmarkEnd w:id="323"/>
      <w:r>
        <w:instrText>" \l 3</w:instrText>
      </w:r>
      <w:r>
        <w:fldChar w:fldCharType="end"/>
      </w:r>
    </w:p>
    <w:p w:rsidR="006E40E7" w:rsidRDefault="008D7725">
      <w:pPr>
        <w:pStyle w:val="ProductList-Offering1SubSection"/>
        <w:outlineLvl w:val="3"/>
      </w:pPr>
      <w:bookmarkStart w:id="324" w:name="_Sec721"/>
      <w:r>
        <w:t>1. Program Kullanılabilirliği</w:t>
      </w:r>
      <w:bookmarkEnd w:id="324"/>
    </w:p>
    <w:tbl>
      <w:tblPr>
        <w:tblStyle w:val="PURTable"/>
        <w:tblW w:w="0" w:type="dxa"/>
        <w:tblLook w:val="04A0" w:firstRow="1" w:lastRow="0" w:firstColumn="1" w:lastColumn="0" w:noHBand="0" w:noVBand="1"/>
      </w:tblPr>
      <w:tblGrid>
        <w:gridCol w:w="4444"/>
        <w:gridCol w:w="803"/>
        <w:gridCol w:w="783"/>
        <w:gridCol w:w="797"/>
        <w:gridCol w:w="707"/>
        <w:gridCol w:w="829"/>
        <w:gridCol w:w="822"/>
        <w:gridCol w:w="802"/>
        <w:gridCol w:w="797"/>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Advanced Threat Protection</w:t>
            </w:r>
            <w:r>
              <w:fldChar w:fldCharType="begin"/>
            </w:r>
            <w:r>
              <w:instrText xml:space="preserve"> XE "Advanced Threat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325" w:name="_Sec776"/>
      <w:r>
        <w:t>2. Ürün Şartları</w:t>
      </w:r>
      <w:bookmarkEnd w:id="325"/>
    </w:p>
    <w:tbl>
      <w:tblPr>
        <w:tblStyle w:val="PURTable"/>
        <w:tblW w:w="0" w:type="dxa"/>
        <w:tblLook w:val="04A0" w:firstRow="1" w:lastRow="0" w:firstColumn="1" w:lastColumn="0" w:noHBand="0" w:noVBand="1"/>
      </w:tblPr>
      <w:tblGrid>
        <w:gridCol w:w="3618"/>
        <w:gridCol w:w="3560"/>
        <w:gridCol w:w="3612"/>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18">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lastRenderedPageBreak/>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Exchange Server için Exchange Online Archiving</w:t>
      </w:r>
    </w:p>
    <w:p w:rsidR="006E40E7" w:rsidRDefault="008D7725">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6E40E7" w:rsidRDefault="006E40E7">
      <w:pPr>
        <w:pStyle w:val="ProductList-Body"/>
      </w:pPr>
    </w:p>
    <w:p w:rsidR="006E40E7" w:rsidRDefault="008D7725">
      <w:pPr>
        <w:pStyle w:val="ProductList-ClauseHeading"/>
        <w:outlineLvl w:val="4"/>
      </w:pPr>
      <w:r>
        <w:t>2.2 Exchange Server için Exchange Online Archiving A</w:t>
      </w:r>
    </w:p>
    <w:p w:rsidR="006E40E7" w:rsidRDefault="008D7725">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6E40E7" w:rsidRDefault="006E40E7">
      <w:pPr>
        <w:pStyle w:val="ProductList-Body"/>
      </w:pPr>
    </w:p>
    <w:p w:rsidR="006E40E7" w:rsidRDefault="008D7725">
      <w:pPr>
        <w:pStyle w:val="ProductList-ClauseHeading"/>
        <w:outlineLvl w:val="4"/>
      </w:pPr>
      <w:r>
        <w:t>2.3 Exchange Online Protection</w:t>
      </w:r>
    </w:p>
    <w:p w:rsidR="006E40E7" w:rsidRDefault="008D7725">
      <w:pPr>
        <w:pStyle w:val="ProductList-Body"/>
      </w:pPr>
      <w:r>
        <w:t>Bu Çevrimiçi Hizmet etki alanına göre sağlandığından, Müşteri, Kullanıcı SL'lerini kapsam dâhilindeki etki alanındaki (veya alt etki alanındaki) tüm kullanıcılara tahsis etmelidir.</w:t>
      </w:r>
    </w:p>
    <w:p w:rsidR="006E40E7" w:rsidRDefault="006E40E7">
      <w:pPr>
        <w:pStyle w:val="ProductList-Body"/>
      </w:pPr>
    </w:p>
    <w:p w:rsidR="006E40E7" w:rsidRDefault="008D7725">
      <w:pPr>
        <w:pStyle w:val="ProductList-Body"/>
      </w:pPr>
      <w:r>
        <w:t>EES veya OVS-ES kapsamında etkin YG kapsamıyla, Kurumsal CAL Paketi veya Exchange Enterprise CAL with Services</w:t>
      </w:r>
      <w:r>
        <w:fldChar w:fldCharType="begin"/>
      </w:r>
      <w:r>
        <w:instrText xml:space="preserve"> XE "Exchange Enterprise CAL with Services" </w:instrText>
      </w:r>
      <w:r>
        <w:fldChar w:fldCharType="end"/>
      </w:r>
      <w:r>
        <w:t xml:space="preserve"> için lisanslanan Akademik Kurumlar, Kurumsal CAL Paketi veya Exchange Enterprise CAL with Services lisans sayılarından bağımsız olarak Exchange Online Protection için tamamen lisanslıdır. </w:t>
      </w:r>
    </w:p>
    <w:p w:rsidR="006E40E7" w:rsidRDefault="006E40E7">
      <w:pPr>
        <w:pStyle w:val="ProductList-Body"/>
      </w:pPr>
    </w:p>
    <w:p w:rsidR="006E40E7" w:rsidRDefault="008D7725">
      <w:pPr>
        <w:pStyle w:val="ProductList-ClauseHeading"/>
        <w:outlineLvl w:val="4"/>
      </w:pPr>
      <w:r>
        <w:t>2.4 Önkoşul: Eklenti Kullanıcı SL’leri</w:t>
      </w:r>
    </w:p>
    <w:p w:rsidR="006E40E7" w:rsidRDefault="008D7725">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26" w:name="_Sec666"/>
      <w:r>
        <w:t>OneDrive İş</w:t>
      </w:r>
      <w:bookmarkEnd w:id="326"/>
      <w:r>
        <w:fldChar w:fldCharType="begin"/>
      </w:r>
      <w:r>
        <w:instrText xml:space="preserve"> TC "</w:instrText>
      </w:r>
      <w:bookmarkStart w:id="327" w:name="_Toc446542197"/>
      <w:r>
        <w:instrText>OneDrive İş</w:instrText>
      </w:r>
      <w:bookmarkEnd w:id="327"/>
      <w:r>
        <w:instrText>" \l 3</w:instrText>
      </w:r>
      <w:r>
        <w:fldChar w:fldCharType="end"/>
      </w:r>
    </w:p>
    <w:p w:rsidR="006E40E7" w:rsidRDefault="008D7725">
      <w:pPr>
        <w:pStyle w:val="ProductList-Offering1SubSection"/>
        <w:outlineLvl w:val="3"/>
      </w:pPr>
      <w:bookmarkStart w:id="328" w:name="_Sec722"/>
      <w:r>
        <w:t>1. Program Kullanılabilirliği</w:t>
      </w:r>
      <w:bookmarkEnd w:id="328"/>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7F7F7F"/>
              <w:right w:val="none" w:sz="4" w:space="0" w:color="6E6E6E"/>
            </w:tcBorders>
          </w:tcPr>
          <w:p w:rsidR="006E40E7" w:rsidRDefault="008D7725">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7F7F7F"/>
              <w:left w:val="none" w:sz="4" w:space="0" w:color="6E6E6E"/>
              <w:bottom w:val="none" w:sz="4" w:space="0" w:color="BFBFBF"/>
              <w:right w:val="none" w:sz="4" w:space="0" w:color="6E6E6E"/>
            </w:tcBorders>
          </w:tcPr>
          <w:p w:rsidR="006E40E7" w:rsidRDefault="008D7725">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329" w:name="_Sec777"/>
      <w:r>
        <w:t>2. Ürün Şartları</w:t>
      </w:r>
      <w:bookmarkEnd w:id="329"/>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30" w:name="_Sec667"/>
      <w:r>
        <w:t>Project Online</w:t>
      </w:r>
      <w:bookmarkEnd w:id="330"/>
      <w:r>
        <w:fldChar w:fldCharType="begin"/>
      </w:r>
      <w:r>
        <w:instrText xml:space="preserve"> TC "</w:instrText>
      </w:r>
      <w:bookmarkStart w:id="331" w:name="_Toc446542198"/>
      <w:r>
        <w:instrText>Project Online</w:instrText>
      </w:r>
      <w:bookmarkEnd w:id="331"/>
      <w:r>
        <w:instrText>" \l 3</w:instrText>
      </w:r>
      <w:r>
        <w:fldChar w:fldCharType="end"/>
      </w:r>
    </w:p>
    <w:p w:rsidR="006E40E7" w:rsidRDefault="008D7725">
      <w:pPr>
        <w:pStyle w:val="ProductList-Offering1SubSection"/>
        <w:outlineLvl w:val="3"/>
      </w:pPr>
      <w:bookmarkStart w:id="332" w:name="_Sec723"/>
      <w:r>
        <w:t>1. Program Kullanılabilirliği</w:t>
      </w:r>
      <w:bookmarkEnd w:id="332"/>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t>Project Online</w:t>
            </w:r>
            <w:r>
              <w:fldChar w:fldCharType="begin"/>
            </w:r>
            <w:r>
              <w:instrText xml:space="preserve"> XE "Project Online"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Project Lite</w:t>
            </w:r>
            <w:r>
              <w:fldChar w:fldCharType="begin"/>
            </w:r>
            <w:r>
              <w:instrText xml:space="preserve"> XE "Project Lite"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333" w:name="_Sec778"/>
      <w:r>
        <w:t>2. Ürün Şartları</w:t>
      </w:r>
      <w:bookmarkEnd w:id="333"/>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34" w:name="_Sec668"/>
      <w:r>
        <w:lastRenderedPageBreak/>
        <w:t>SharePoint Online</w:t>
      </w:r>
      <w:bookmarkEnd w:id="334"/>
      <w:r>
        <w:fldChar w:fldCharType="begin"/>
      </w:r>
      <w:r>
        <w:instrText xml:space="preserve"> TC "</w:instrText>
      </w:r>
      <w:bookmarkStart w:id="335" w:name="_Toc446542199"/>
      <w:r>
        <w:instrText>SharePoint Online</w:instrText>
      </w:r>
      <w:bookmarkEnd w:id="335"/>
      <w:r>
        <w:instrText>" \l 3</w:instrText>
      </w:r>
      <w:r>
        <w:fldChar w:fldCharType="end"/>
      </w:r>
    </w:p>
    <w:p w:rsidR="006E40E7" w:rsidRDefault="008D7725">
      <w:pPr>
        <w:pStyle w:val="ProductList-Offering1SubSection"/>
        <w:outlineLvl w:val="3"/>
      </w:pPr>
      <w:bookmarkStart w:id="336" w:name="_Sec724"/>
      <w:r>
        <w:t>1. Program Kullanılabilirliği</w:t>
      </w:r>
      <w:bookmarkEnd w:id="336"/>
    </w:p>
    <w:tbl>
      <w:tblPr>
        <w:tblStyle w:val="PURTable"/>
        <w:tblW w:w="0" w:type="dxa"/>
        <w:tblLook w:val="04A0" w:firstRow="1" w:lastRow="0" w:firstColumn="1" w:lastColumn="0" w:noHBand="0" w:noVBand="1"/>
      </w:tblPr>
      <w:tblGrid>
        <w:gridCol w:w="4446"/>
        <w:gridCol w:w="802"/>
        <w:gridCol w:w="783"/>
        <w:gridCol w:w="797"/>
        <w:gridCol w:w="707"/>
        <w:gridCol w:w="829"/>
        <w:gridCol w:w="822"/>
        <w:gridCol w:w="801"/>
        <w:gridCol w:w="797"/>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7F7F7F"/>
              <w:right w:val="none" w:sz="4" w:space="0" w:color="6E6E6E"/>
            </w:tcBorders>
          </w:tcPr>
          <w:p w:rsidR="006E40E7" w:rsidRDefault="008D7725">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7F7F7F"/>
              <w:left w:val="none" w:sz="4" w:space="0" w:color="6E6E6E"/>
              <w:bottom w:val="dashed" w:sz="4" w:space="0" w:color="7F7F7F"/>
              <w:right w:val="none" w:sz="4" w:space="0" w:color="6E6E6E"/>
            </w:tcBorders>
          </w:tcPr>
          <w:p w:rsidR="006E40E7" w:rsidRDefault="008D7725">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7F7F7F"/>
              <w:left w:val="none" w:sz="4" w:space="0" w:color="6E6E6E"/>
              <w:bottom w:val="dashed" w:sz="4" w:space="0" w:color="7F7F7F"/>
              <w:right w:val="none" w:sz="4" w:space="0" w:color="6E6E6E"/>
            </w:tcBorders>
          </w:tcPr>
          <w:p w:rsidR="006E40E7" w:rsidRDefault="008D7725">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7F7F7F"/>
              <w:left w:val="none" w:sz="4" w:space="0" w:color="6E6E6E"/>
              <w:bottom w:val="none" w:sz="4" w:space="0" w:color="BFBFBF"/>
              <w:right w:val="none" w:sz="4" w:space="0" w:color="6E6E6E"/>
            </w:tcBorders>
          </w:tcPr>
          <w:p w:rsidR="006E40E7" w:rsidRDefault="008D7725">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337" w:name="_Sec779"/>
      <w:r>
        <w:t>2. Ürün Şartları</w:t>
      </w:r>
      <w:bookmarkEnd w:id="337"/>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Önkoşul: Eklenti Kullanıcı SL’leri</w:t>
      </w:r>
    </w:p>
    <w:p w:rsidR="006E40E7" w:rsidRDefault="008D7725">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6E40E7" w:rsidRDefault="006E40E7">
      <w:pPr>
        <w:pStyle w:val="ProductList-Body"/>
      </w:pPr>
    </w:p>
    <w:p w:rsidR="006E40E7" w:rsidRDefault="008D7725">
      <w:pPr>
        <w:pStyle w:val="ProductList-ClauseHeading"/>
        <w:outlineLvl w:val="4"/>
      </w:pPr>
      <w:r>
        <w:t>2.2 Yammer ile SharePoint Online Plan 1 ve Yammer ile SharePoint Online Plan 2 Anahtar Ödemesi</w:t>
      </w:r>
    </w:p>
    <w:p w:rsidR="006E40E7" w:rsidRDefault="008D7725">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dâhil olmak üzere bir ürün için kullanılabilir.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38" w:name="_Sec669"/>
      <w:r>
        <w:t>Skype Kurumsal Çevrimiçi Sürüm</w:t>
      </w:r>
      <w:bookmarkEnd w:id="338"/>
      <w:r>
        <w:fldChar w:fldCharType="begin"/>
      </w:r>
      <w:r>
        <w:instrText xml:space="preserve"> TC "</w:instrText>
      </w:r>
      <w:bookmarkStart w:id="339" w:name="_Toc446542200"/>
      <w:r>
        <w:instrText>Skype Kurumsal Çevrimiçi Sürüm</w:instrText>
      </w:r>
      <w:bookmarkEnd w:id="339"/>
      <w:r>
        <w:instrText>" \l 3</w:instrText>
      </w:r>
      <w:r>
        <w:fldChar w:fldCharType="end"/>
      </w:r>
    </w:p>
    <w:p w:rsidR="006E40E7" w:rsidRDefault="008D7725">
      <w:pPr>
        <w:pStyle w:val="ProductList-Offering1SubSection"/>
        <w:outlineLvl w:val="3"/>
      </w:pPr>
      <w:bookmarkStart w:id="340" w:name="_Sec725"/>
      <w:r>
        <w:t>1. Program Kullanılabilirliği</w:t>
      </w:r>
      <w:bookmarkEnd w:id="340"/>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A5A5A5"/>
              <w:right w:val="none" w:sz="4" w:space="0" w:color="6E6E6E"/>
            </w:tcBorders>
          </w:tcPr>
          <w:p w:rsidR="006E40E7" w:rsidRDefault="008D7725">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A5A5A5"/>
              <w:left w:val="none" w:sz="4" w:space="0" w:color="6E6E6E"/>
              <w:bottom w:val="dashed" w:sz="4" w:space="0" w:color="A5A5A5"/>
              <w:right w:val="none" w:sz="4" w:space="0" w:color="6E6E6E"/>
            </w:tcBorders>
          </w:tcPr>
          <w:p w:rsidR="006E40E7" w:rsidRDefault="008D7725">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A5A5A5"/>
              <w:left w:val="none" w:sz="4" w:space="0" w:color="6E6E6E"/>
              <w:bottom w:val="dashed" w:sz="4" w:space="0" w:color="A5A5A5"/>
              <w:right w:val="none" w:sz="4" w:space="0" w:color="6E6E6E"/>
            </w:tcBorders>
          </w:tcPr>
          <w:p w:rsidR="006E40E7" w:rsidRDefault="008D7725">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A5A5A5"/>
              <w:left w:val="none" w:sz="4" w:space="0" w:color="6E6E6E"/>
              <w:bottom w:val="dashed" w:sz="4" w:space="0" w:color="A5A5A5"/>
              <w:right w:val="none" w:sz="4" w:space="0" w:color="6E6E6E"/>
            </w:tcBorders>
          </w:tcPr>
          <w:p w:rsidR="006E40E7" w:rsidRDefault="008D7725">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A5A5A5"/>
              <w:left w:val="none" w:sz="4" w:space="0" w:color="6E6E6E"/>
              <w:bottom w:val="dashed" w:sz="4" w:space="0" w:color="A5A5A5"/>
              <w:right w:val="none" w:sz="4" w:space="0" w:color="6E6E6E"/>
            </w:tcBorders>
          </w:tcPr>
          <w:p w:rsidR="006E40E7" w:rsidRDefault="008D7725">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A5A5A5"/>
              <w:left w:val="none" w:sz="4" w:space="0" w:color="6E6E6E"/>
              <w:bottom w:val="dashed" w:sz="4" w:space="0" w:color="A5A5A5"/>
              <w:right w:val="none" w:sz="4" w:space="0" w:color="6E6E6E"/>
            </w:tcBorders>
          </w:tcPr>
          <w:p w:rsidR="006E40E7" w:rsidRDefault="008D7725">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A5A5A5"/>
              <w:left w:val="none" w:sz="4" w:space="0" w:color="6E6E6E"/>
              <w:bottom w:val="none" w:sz="4" w:space="0" w:color="BFBFBF"/>
              <w:right w:val="none" w:sz="4" w:space="0" w:color="6E6E6E"/>
            </w:tcBorders>
          </w:tcPr>
          <w:p w:rsidR="006E40E7" w:rsidRDefault="008D7725">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860" w:type="dxa"/>
            <w:tcBorders>
              <w:top w:val="dashed" w:sz="4" w:space="0" w:color="A5A5A5"/>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341" w:name="_Sec780"/>
      <w:r>
        <w:t>2. Ürün Şartları</w:t>
      </w:r>
      <w:bookmarkEnd w:id="341"/>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Mac 2011 için Lync</w:t>
      </w:r>
    </w:p>
    <w:p w:rsidR="006E40E7" w:rsidRDefault="008D7725">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6E40E7" w:rsidRDefault="006E40E7">
      <w:pPr>
        <w:pStyle w:val="ProductList-Body"/>
      </w:pPr>
    </w:p>
    <w:p w:rsidR="006E40E7" w:rsidRDefault="008D7725">
      <w:pPr>
        <w:pStyle w:val="ProductList-ClauseHeading"/>
        <w:outlineLvl w:val="4"/>
      </w:pPr>
      <w:r>
        <w:t>2.2 Önkoşul: Eklenti Kullanıcı SL’leri</w:t>
      </w:r>
    </w:p>
    <w:p w:rsidR="006E40E7" w:rsidRDefault="008D7725">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GroupHeading"/>
        <w:outlineLvl w:val="1"/>
      </w:pPr>
      <w:bookmarkStart w:id="342" w:name="_Sec635"/>
      <w:r>
        <w:lastRenderedPageBreak/>
        <w:t>Diğer Çevrimiçi Hizmetler</w:t>
      </w:r>
      <w:bookmarkEnd w:id="342"/>
      <w:r>
        <w:fldChar w:fldCharType="begin"/>
      </w:r>
      <w:r>
        <w:instrText xml:space="preserve"> TC "</w:instrText>
      </w:r>
      <w:bookmarkStart w:id="343" w:name="_Toc446542201"/>
      <w:r>
        <w:instrText>Diğer Çevrimiçi Hizmetler</w:instrText>
      </w:r>
      <w:bookmarkEnd w:id="343"/>
      <w:r>
        <w:instrText>" \l 2</w:instrText>
      </w:r>
      <w:r>
        <w:fldChar w:fldCharType="end"/>
      </w:r>
    </w:p>
    <w:p w:rsidR="006E40E7" w:rsidRDefault="008D7725">
      <w:pPr>
        <w:pStyle w:val="ProductList-Offering2HeadingNoBorder"/>
        <w:outlineLvl w:val="2"/>
      </w:pPr>
      <w:bookmarkStart w:id="344" w:name="_Sec670"/>
      <w:r>
        <w:t>Bing Haritalar</w:t>
      </w:r>
      <w:bookmarkEnd w:id="344"/>
      <w:r>
        <w:fldChar w:fldCharType="begin"/>
      </w:r>
      <w:r>
        <w:instrText xml:space="preserve"> TC "</w:instrText>
      </w:r>
      <w:bookmarkStart w:id="345" w:name="_Toc446542202"/>
      <w:r>
        <w:instrText>Bing Haritalar</w:instrText>
      </w:r>
      <w:bookmarkEnd w:id="345"/>
      <w:r>
        <w:instrText>" \l 3</w:instrText>
      </w:r>
      <w:r>
        <w:fldChar w:fldCharType="end"/>
      </w:r>
    </w:p>
    <w:p w:rsidR="006E40E7" w:rsidRDefault="008D7725">
      <w:pPr>
        <w:pStyle w:val="ProductList-Offering1SubSection"/>
        <w:outlineLvl w:val="3"/>
      </w:pPr>
      <w:bookmarkStart w:id="346" w:name="_Sec726"/>
      <w:r>
        <w:t>1. Program Kullanılabilirliği</w:t>
      </w:r>
      <w:bookmarkEnd w:id="346"/>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Bing Haritalar Dâhili Web Sitesi Kullanımı 100.000 İşlemlik Aylık Üyelik</w:t>
            </w:r>
            <w:r>
              <w:fldChar w:fldCharType="begin"/>
            </w:r>
            <w:r>
              <w:instrText xml:space="preserve"> XE "Bing Haritalar Dâhili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Bing Haritalar Dâhili Web Sitesi Kullanımı 500.000 İşlemlik (veya üstü) Aylık Üyelik</w:t>
            </w:r>
            <w:r>
              <w:fldChar w:fldCharType="begin"/>
            </w:r>
            <w:r>
              <w:instrText xml:space="preserve"> XE "Bing Haritalar Dâhili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347" w:name="_Sec781"/>
      <w:r>
        <w:t>2. Ürün Şartları</w:t>
      </w:r>
      <w:bookmarkEnd w:id="347"/>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Faturalanabilir İşlemler</w:t>
      </w:r>
    </w:p>
    <w:p w:rsidR="006E40E7" w:rsidRDefault="008D7725">
      <w:pPr>
        <w:pStyle w:val="ProductList-Body"/>
      </w:pPr>
      <w:r>
        <w:t>Her Bing Haritalar Genel Web Sitesi Kullanım Eklenti SL’si ve Bing Haritalar dâhili Web Sitesi Kullanım Eklenti SL’si, Müşteriye Ürün adında belirtilen sayıda Faturalanabilir İşlem için yetki verir. Kayıt anlaşması sona erme tarihinde, tüm satın alınmış ve kullanılmamış Faturalanabilir İşlemler silinir.</w:t>
      </w:r>
    </w:p>
    <w:p w:rsidR="006E40E7" w:rsidRDefault="006E40E7">
      <w:pPr>
        <w:pStyle w:val="ProductList-Body"/>
      </w:pPr>
    </w:p>
    <w:p w:rsidR="006E40E7" w:rsidRDefault="008D7725">
      <w:pPr>
        <w:pStyle w:val="ProductList-ClauseHeading"/>
        <w:outlineLvl w:val="4"/>
      </w:pPr>
      <w:r>
        <w:t>2.2 Bing Haritalar Platinum Eklenti SL'si</w:t>
      </w:r>
    </w:p>
    <w:p w:rsidR="006E40E7" w:rsidRDefault="008D7725">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48" w:name="_Sec672"/>
      <w:r>
        <w:t>Microsoft Öğrenme</w:t>
      </w:r>
      <w:bookmarkEnd w:id="348"/>
      <w:r>
        <w:fldChar w:fldCharType="begin"/>
      </w:r>
      <w:r>
        <w:instrText xml:space="preserve"> TC "</w:instrText>
      </w:r>
      <w:bookmarkStart w:id="349" w:name="_Toc446542203"/>
      <w:r>
        <w:instrText>Microsoft Öğrenme</w:instrText>
      </w:r>
      <w:bookmarkEnd w:id="349"/>
      <w:r>
        <w:instrText>" \l 3</w:instrText>
      </w:r>
      <w:r>
        <w:fldChar w:fldCharType="end"/>
      </w:r>
    </w:p>
    <w:p w:rsidR="006E40E7" w:rsidRDefault="008D7725">
      <w:pPr>
        <w:pStyle w:val="ProductList-Offering1SubSection"/>
        <w:outlineLvl w:val="3"/>
      </w:pPr>
      <w:bookmarkStart w:id="350" w:name="_Sec728"/>
      <w:r>
        <w:t>1. Program Kullanılabilirliği</w:t>
      </w:r>
      <w:bookmarkEnd w:id="350"/>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dashed" w:sz="4" w:space="0" w:color="BFBFBF"/>
              <w:right w:val="none" w:sz="4" w:space="0" w:color="6E6E6E"/>
            </w:tcBorders>
          </w:tcPr>
          <w:p w:rsidR="006E40E7" w:rsidRDefault="008D7725">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E40E7" w:rsidRDefault="008D7725">
      <w:pPr>
        <w:pStyle w:val="ProductList-Offering1SubSection"/>
        <w:outlineLvl w:val="3"/>
      </w:pPr>
      <w:bookmarkStart w:id="351" w:name="_Sec783"/>
      <w:r>
        <w:t>2. Ürün Şartları</w:t>
      </w:r>
      <w:bookmarkEnd w:id="351"/>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pPr>
    </w:p>
    <w:p w:rsidR="006E40E7" w:rsidRDefault="008D7725">
      <w:pPr>
        <w:pStyle w:val="ProductList-ClauseHeading"/>
        <w:outlineLvl w:val="4"/>
      </w:pPr>
      <w:r>
        <w:t>2.1 Kuponlar</w:t>
      </w:r>
    </w:p>
    <w:p w:rsidR="006E40E7" w:rsidRDefault="008D7725">
      <w:pPr>
        <w:pStyle w:val="ProductList-Body"/>
      </w:pPr>
      <w:r>
        <w:t xml:space="preserve">Satın alma işleminden sonra kuponlar sağlanır ve satın alma tarihinden 12 ay sonra sona erer. </w:t>
      </w:r>
    </w:p>
    <w:p w:rsidR="006E40E7" w:rsidRDefault="006E40E7">
      <w:pPr>
        <w:pStyle w:val="ProductList-Body"/>
      </w:pPr>
    </w:p>
    <w:p w:rsidR="006E40E7" w:rsidRDefault="008D7725">
      <w:pPr>
        <w:pStyle w:val="ProductList-ClauseHeading"/>
        <w:outlineLvl w:val="4"/>
      </w:pPr>
      <w:r>
        <w:t>2.2 Microsoft Office Uzmanı (MOS) ve Microsoft Teknoloji Ortağı (MTA) ve Microsoft Sertifika Eğitmeni Sınavı Sitesi Lisansı</w:t>
      </w:r>
    </w:p>
    <w:p w:rsidR="006E40E7" w:rsidRDefault="008D7725">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52" w:name="_Sec673"/>
      <w:r>
        <w:t>Microsoft Translator</w:t>
      </w:r>
      <w:bookmarkEnd w:id="352"/>
      <w:r>
        <w:fldChar w:fldCharType="begin"/>
      </w:r>
      <w:r>
        <w:instrText xml:space="preserve"> TC "</w:instrText>
      </w:r>
      <w:bookmarkStart w:id="353" w:name="_Toc446542204"/>
      <w:r>
        <w:instrText>Microsoft Translator</w:instrText>
      </w:r>
      <w:bookmarkEnd w:id="353"/>
      <w:r>
        <w:instrText>" \l 3</w:instrText>
      </w:r>
      <w:r>
        <w:fldChar w:fldCharType="end"/>
      </w:r>
    </w:p>
    <w:p w:rsidR="006E40E7" w:rsidRDefault="008D7725">
      <w:pPr>
        <w:pStyle w:val="ProductList-Offering1SubSection"/>
        <w:outlineLvl w:val="3"/>
      </w:pPr>
      <w:bookmarkStart w:id="354" w:name="_Sec729"/>
      <w:r>
        <w:t>1. Program Kullanılabilirliği</w:t>
      </w:r>
      <w:bookmarkEnd w:id="354"/>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355" w:name="_Sec784"/>
      <w:r>
        <w:t>2. Ürün Şartları</w:t>
      </w:r>
      <w:bookmarkEnd w:id="355"/>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56" w:name="_Sec674"/>
      <w:r>
        <w:t>Power BI Pro</w:t>
      </w:r>
      <w:bookmarkEnd w:id="356"/>
      <w:r>
        <w:fldChar w:fldCharType="begin"/>
      </w:r>
      <w:r>
        <w:instrText xml:space="preserve"> TC "</w:instrText>
      </w:r>
      <w:bookmarkStart w:id="357" w:name="_Toc446542205"/>
      <w:r>
        <w:instrText>Power BI Pro</w:instrText>
      </w:r>
      <w:bookmarkEnd w:id="357"/>
      <w:r>
        <w:instrText>" \l 3</w:instrText>
      </w:r>
      <w:r>
        <w:fldChar w:fldCharType="end"/>
      </w:r>
    </w:p>
    <w:p w:rsidR="006E40E7" w:rsidRDefault="008D7725">
      <w:pPr>
        <w:pStyle w:val="ProductList-Offering1SubSection"/>
        <w:outlineLvl w:val="3"/>
      </w:pPr>
      <w:bookmarkStart w:id="358" w:name="_Sec730"/>
      <w:r>
        <w:t>1. Program Kullanılabilirliği</w:t>
      </w:r>
      <w:bookmarkEnd w:id="358"/>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dashed" w:sz="4" w:space="0" w:color="BFBFBF"/>
              <w:right w:val="none" w:sz="4" w:space="0" w:color="6E6E6E"/>
            </w:tcBorders>
          </w:tcPr>
          <w:p w:rsidR="006E40E7" w:rsidRDefault="008D772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5020" w:type="dxa"/>
            <w:tcBorders>
              <w:top w:val="dashed" w:sz="4" w:space="0" w:color="BFBFBF"/>
              <w:left w:val="none" w:sz="4" w:space="0" w:color="6E6E6E"/>
              <w:bottom w:val="none" w:sz="4" w:space="0" w:color="BFBFBF"/>
              <w:right w:val="none" w:sz="4" w:space="0" w:color="6E6E6E"/>
            </w:tcBorders>
          </w:tcPr>
          <w:p w:rsidR="006E40E7" w:rsidRDefault="008D772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E40E7" w:rsidRDefault="008D7725">
      <w:pPr>
        <w:pStyle w:val="ProductList-Offering1SubSection"/>
        <w:outlineLvl w:val="3"/>
      </w:pPr>
      <w:bookmarkStart w:id="359" w:name="_Sec785"/>
      <w:r>
        <w:t>2. Ürün Şartları</w:t>
      </w:r>
      <w:bookmarkEnd w:id="359"/>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2HeadingNoBorder"/>
        <w:outlineLvl w:val="2"/>
      </w:pPr>
      <w:bookmarkStart w:id="360" w:name="_Sec676"/>
      <w:r>
        <w:t>Yammer Enterprise</w:t>
      </w:r>
      <w:bookmarkEnd w:id="360"/>
      <w:r>
        <w:fldChar w:fldCharType="begin"/>
      </w:r>
      <w:r>
        <w:instrText xml:space="preserve"> TC "</w:instrText>
      </w:r>
      <w:bookmarkStart w:id="361" w:name="_Toc446542206"/>
      <w:r>
        <w:instrText>Yammer Enterprise</w:instrText>
      </w:r>
      <w:bookmarkEnd w:id="361"/>
      <w:r>
        <w:instrText>" \l 3</w:instrText>
      </w:r>
      <w:r>
        <w:fldChar w:fldCharType="end"/>
      </w:r>
    </w:p>
    <w:p w:rsidR="006E40E7" w:rsidRDefault="008D7725">
      <w:pPr>
        <w:pStyle w:val="ProductList-Offering1SubSection"/>
        <w:outlineLvl w:val="3"/>
      </w:pPr>
      <w:bookmarkStart w:id="362" w:name="_Sec732"/>
      <w:r>
        <w:t>1. Program Kullanılabilirliği</w:t>
      </w:r>
      <w:bookmarkEnd w:id="362"/>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6E40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40E7" w:rsidRDefault="008D7725">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E40E7">
        <w:tc>
          <w:tcPr>
            <w:tcW w:w="5020" w:type="dxa"/>
            <w:tcBorders>
              <w:top w:val="single" w:sz="6" w:space="0" w:color="FFFFFF"/>
              <w:left w:val="none" w:sz="4" w:space="0" w:color="6E6E6E"/>
              <w:bottom w:val="none" w:sz="4" w:space="0" w:color="BFBFBF"/>
              <w:right w:val="none" w:sz="4" w:space="0" w:color="6E6E6E"/>
            </w:tcBorders>
          </w:tcPr>
          <w:p w:rsidR="006E40E7" w:rsidRDefault="008D772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40E7" w:rsidRDefault="008D77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40E7" w:rsidRDefault="008D7725">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bl>
    <w:p w:rsidR="006E40E7" w:rsidRDefault="008D7725">
      <w:pPr>
        <w:pStyle w:val="ProductList-Offering1SubSection"/>
        <w:outlineLvl w:val="3"/>
      </w:pPr>
      <w:bookmarkStart w:id="363" w:name="_Sec787"/>
      <w:r>
        <w:t>2. Ürün Şartları</w:t>
      </w:r>
      <w:bookmarkEnd w:id="363"/>
    </w:p>
    <w:tbl>
      <w:tblPr>
        <w:tblStyle w:val="PURTable"/>
        <w:tblW w:w="0" w:type="dxa"/>
        <w:tblLook w:val="04A0" w:firstRow="1" w:lastRow="0" w:firstColumn="1" w:lastColumn="0" w:noHBand="0" w:noVBand="1"/>
      </w:tblPr>
      <w:tblGrid>
        <w:gridCol w:w="3587"/>
        <w:gridCol w:w="3577"/>
        <w:gridCol w:w="3626"/>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Uzatılmış Dönem: Tümü</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Promosyonlar: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40E7" w:rsidRDefault="008D7725">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Uygun Azaltma (SCE): Geçerli Değil</w:t>
            </w:r>
          </w:p>
        </w:tc>
      </w:tr>
      <w:tr w:rsidR="006E40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8D7725">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40E7" w:rsidRDefault="006E40E7">
            <w:pPr>
              <w:pStyle w:val="ProductList-TableBody"/>
            </w:pPr>
          </w:p>
        </w:tc>
      </w:tr>
    </w:tbl>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6E40E7">
      <w:pPr>
        <w:sectPr w:rsidR="006E40E7">
          <w:headerReference w:type="default" r:id="rId128"/>
          <w:footerReference w:type="default" r:id="rId129"/>
          <w:type w:val="continuous"/>
          <w:pgSz w:w="12240" w:h="15840" w:code="1"/>
          <w:pgMar w:top="1170" w:right="720" w:bottom="720" w:left="720" w:header="432" w:footer="288" w:gutter="0"/>
          <w:cols w:space="360"/>
        </w:sectPr>
      </w:pPr>
    </w:p>
    <w:p w:rsidR="006E40E7" w:rsidRDefault="008D7725">
      <w:pPr>
        <w:pStyle w:val="ProductList-SectionHeading"/>
        <w:pageBreakBefore/>
        <w:outlineLvl w:val="0"/>
      </w:pPr>
      <w:bookmarkStart w:id="364" w:name="_Sec549"/>
      <w:bookmarkEnd w:id="216"/>
      <w:r>
        <w:lastRenderedPageBreak/>
        <w:t>Sözlük</w:t>
      </w:r>
      <w:r>
        <w:fldChar w:fldCharType="begin"/>
      </w:r>
      <w:r>
        <w:instrText xml:space="preserve"> TC "</w:instrText>
      </w:r>
      <w:bookmarkStart w:id="365" w:name="_Toc446542207"/>
      <w:r>
        <w:instrText>Sözlük</w:instrText>
      </w:r>
      <w:bookmarkEnd w:id="365"/>
      <w:r>
        <w:instrText>" \l 1</w:instrText>
      </w:r>
      <w:r>
        <w:fldChar w:fldCharType="end"/>
      </w:r>
    </w:p>
    <w:p w:rsidR="006E40E7" w:rsidRDefault="008D7725">
      <w:pPr>
        <w:pStyle w:val="ProductList-Offering1Heading"/>
        <w:outlineLvl w:val="1"/>
      </w:pPr>
      <w:bookmarkStart w:id="366" w:name="_Sec550"/>
      <w:r>
        <w:t>Öznitelikler</w:t>
      </w:r>
      <w:bookmarkEnd w:id="366"/>
      <w:r>
        <w:fldChar w:fldCharType="begin"/>
      </w:r>
      <w:r>
        <w:instrText xml:space="preserve"> TC "</w:instrText>
      </w:r>
      <w:bookmarkStart w:id="367" w:name="_Toc446542208"/>
      <w:r>
        <w:instrText>Öznitelikler</w:instrText>
      </w:r>
      <w:bookmarkEnd w:id="367"/>
      <w:r>
        <w:instrText>" \l 2</w:instrText>
      </w:r>
      <w:r>
        <w:fldChar w:fldCharType="end"/>
      </w:r>
    </w:p>
    <w:p w:rsidR="006E40E7" w:rsidRDefault="008D7725">
      <w:pPr>
        <w:pStyle w:val="ProductList-BodySpaced"/>
      </w:pPr>
      <w:r>
        <w:t>Öznitelikler, her Ürün Girişindeki tablolarda yer alır ve Ürünler için geçerli olan hakları veya şartları gösterir.</w:t>
      </w:r>
    </w:p>
    <w:p w:rsidR="006E40E7" w:rsidRDefault="006E40E7">
      <w:pPr>
        <w:pStyle w:val="ProductList-BodySpaced"/>
      </w:pPr>
    </w:p>
    <w:p w:rsidR="006E40E7" w:rsidRDefault="008D7725">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6E40E7" w:rsidRDefault="008D7725">
      <w:pPr>
        <w:pStyle w:val="ProductList-BodySpaced"/>
      </w:pPr>
      <w:r>
        <w:rPr>
          <w:b/>
          <w:color w:val="00188F"/>
        </w:rPr>
        <w:t>İstemci Erişim Gereksinimi</w:t>
      </w:r>
      <w:r>
        <w:t>: Bir Sunucu Ürününün kullanıcılar ve cihazlar tarafından erişim için CAL gerektirip gerektirmediğini gösterir.</w:t>
      </w:r>
    </w:p>
    <w:p w:rsidR="006E40E7" w:rsidRDefault="008D7725">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6E40E7" w:rsidRDefault="008D7725">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6E40E7" w:rsidRDefault="008D7725">
      <w:pPr>
        <w:pStyle w:val="ProductList-BodySpaced"/>
      </w:pPr>
      <w:r>
        <w:rPr>
          <w:b/>
          <w:color w:val="00188F"/>
        </w:rPr>
        <w:t>Uygun Uzatılmış Dönem</w:t>
      </w:r>
      <w:r>
        <w:t>: Kurumsal ve Kurumsal Üyelik lisanslama anlaşmasında açıklanan şekilde, Uzatılmış dönem için uygun çevrimiçi hizmetler.</w:t>
      </w:r>
    </w:p>
    <w:p w:rsidR="006E40E7" w:rsidRDefault="008D7725">
      <w:pPr>
        <w:pStyle w:val="ProductList-BodySpaced"/>
      </w:pPr>
      <w:r>
        <w:rPr>
          <w:b/>
          <w:color w:val="00188F"/>
        </w:rPr>
        <w:t>Harici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6E40E7" w:rsidRDefault="008D7725">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6E40E7" w:rsidRDefault="008D7725">
      <w:pPr>
        <w:pStyle w:val="ProductList-BodySpaced"/>
      </w:pPr>
      <w:r>
        <w:rPr>
          <w:b/>
          <w:color w:val="00188F"/>
        </w:rPr>
        <w:t>Kamu Topluluk Bulutu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Kamu topluluk bulut hizmetleri olarak sunulan çevrimiçi hizmetler, Lisans rezervasyonu için uygun değildir.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6E40E7" w:rsidRDefault="008D7725">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6E40E7" w:rsidRDefault="008D7725">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6E40E7" w:rsidRDefault="008D7725">
      <w:pPr>
        <w:pStyle w:val="ProductList-BodySpaced"/>
      </w:pPr>
      <w:r>
        <w:rPr>
          <w:b/>
          <w:color w:val="00188F"/>
        </w:rPr>
        <w:t>Lisans Koşulları</w:t>
      </w:r>
      <w:r>
        <w:t>: Bir Ürünün dağıtılmasının ve kullanılmasının tabi olduğu hüküm ve koşullar.</w:t>
      </w:r>
    </w:p>
    <w:p w:rsidR="006E40E7" w:rsidRDefault="008D7725">
      <w:pPr>
        <w:pStyle w:val="ProductList-BodySpaced"/>
      </w:pPr>
      <w:r>
        <w:rPr>
          <w:b/>
          <w:color w:val="00188F"/>
        </w:rPr>
        <w:t>Geçiş Hakları</w:t>
      </w:r>
      <w:r>
        <w:t>: Müşteri, belirtilen şekilde Ürün Girişinde veya Ürün Listesinde yayınlanan özel koşullar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6E40E7" w:rsidRDefault="008D7725">
      <w:pPr>
        <w:pStyle w:val="ProductList-BodySpaced"/>
      </w:pPr>
      <w:r>
        <w:rPr>
          <w:b/>
          <w:color w:val="00188F"/>
        </w:rPr>
        <w:t>Önkoşul</w:t>
      </w:r>
      <w:r>
        <w:t>: Ürün Lisanslarının satın alınması için belirli ek şartların karşılanması gerektiğini gösterir.</w:t>
      </w:r>
    </w:p>
    <w:p w:rsidR="006E40E7" w:rsidRDefault="008D7725">
      <w:pPr>
        <w:pStyle w:val="ProductList-BodySpaced"/>
      </w:pPr>
      <w:r>
        <w:rPr>
          <w:b/>
          <w:color w:val="00188F"/>
        </w:rPr>
        <w:t>Önkoşul (YG)</w:t>
      </w:r>
      <w:r>
        <w:t>:Ürün için YG kapsamının satın alınması için belirli ek şartların karşılanması gerektiğini gösterir.</w:t>
      </w:r>
    </w:p>
    <w:p w:rsidR="006E40E7" w:rsidRDefault="008D7725">
      <w:pPr>
        <w:pStyle w:val="ProductList-BodySpaced"/>
      </w:pPr>
      <w:r>
        <w:rPr>
          <w:b/>
          <w:color w:val="00188F"/>
        </w:rPr>
        <w:t>Önceki Sürüm</w:t>
      </w:r>
      <w:r>
        <w:t>: Ürünün önceki sürümleri ve Kullanılabilirlik Tarihleri.</w:t>
      </w:r>
    </w:p>
    <w:p w:rsidR="006E40E7" w:rsidRDefault="008D7725">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6E40E7" w:rsidRDefault="008D7725">
      <w:pPr>
        <w:pStyle w:val="ProductList-BodySpaced"/>
      </w:pPr>
      <w:r>
        <w:rPr>
          <w:b/>
          <w:color w:val="00188F"/>
        </w:rPr>
        <w:t>Çevrimiçi Üyelik Programı (OSP)</w:t>
      </w:r>
      <w:r>
        <w:t>: Ürün, Çevrimiçi Üyelik programında kullanılabilir.</w:t>
      </w:r>
    </w:p>
    <w:p w:rsidR="006E40E7" w:rsidRDefault="008D7725">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6E40E7" w:rsidRDefault="008D7725">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6E40E7" w:rsidRDefault="008D7725">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6E40E7" w:rsidRDefault="008D7725">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6E40E7" w:rsidRDefault="008D7725">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6E40E7" w:rsidRDefault="008D7725">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6E40E7" w:rsidRDefault="008D7725">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kullanmak veya (iii) Windows to Go aracılığıyla bir USB sürücü üzerinde yazılımların izin verilen bir Örneğine veya kopyasına yerel olarak erişmek için (her durumda, kullanıcı Müşterinin tesislerinde değilken, yalnızca işle ilgili amaçlarla) Nitelikli Üçüncü Kişi Cihazı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6E40E7" w:rsidRDefault="008D7725">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6E40E7" w:rsidRDefault="008D7725">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6E40E7" w:rsidRDefault="008D7725">
      <w:pPr>
        <w:pStyle w:val="ProductList-BodySpaced"/>
      </w:pPr>
      <w:r>
        <w:rPr>
          <w:b/>
          <w:color w:val="00188F"/>
        </w:rPr>
        <w:t>Öğrenci Kullanım Avantajları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6E40E7" w:rsidRDefault="008D7725">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6E40E7" w:rsidRDefault="008D7725">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6E40E7" w:rsidRDefault="008D7725">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6E40E7" w:rsidRDefault="006E40E7">
      <w:pPr>
        <w:pStyle w:val="ProductList-BodySpaced"/>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Spaced"/>
      </w:pPr>
    </w:p>
    <w:p w:rsidR="006E40E7" w:rsidRDefault="008D7725">
      <w:pPr>
        <w:pStyle w:val="ProductList-Offering1Heading"/>
        <w:outlineLvl w:val="1"/>
      </w:pPr>
      <w:bookmarkStart w:id="368" w:name="_Sec551"/>
      <w:r>
        <w:t>Hücre Değerleri</w:t>
      </w:r>
      <w:bookmarkEnd w:id="368"/>
      <w:r>
        <w:fldChar w:fldCharType="begin"/>
      </w:r>
      <w:r>
        <w:instrText xml:space="preserve"> TC "</w:instrText>
      </w:r>
      <w:bookmarkStart w:id="369" w:name="_Toc446542209"/>
      <w:r>
        <w:instrText>Hücre Değerleri</w:instrText>
      </w:r>
      <w:bookmarkEnd w:id="369"/>
      <w:r>
        <w:instrText>" \l 2</w:instrText>
      </w:r>
      <w:r>
        <w:fldChar w:fldCharType="end"/>
      </w:r>
    </w:p>
    <w:p w:rsidR="006E40E7" w:rsidRDefault="008D7725">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6E40E7" w:rsidRDefault="006E40E7">
      <w:pPr>
        <w:pStyle w:val="ProductList-BodySpaced"/>
      </w:pPr>
    </w:p>
    <w:p w:rsidR="006E40E7" w:rsidRDefault="008D7725">
      <w:pPr>
        <w:pStyle w:val="ProductList-BodySpaced"/>
      </w:pPr>
      <w:r>
        <w:rPr>
          <w:b/>
          <w:color w:val="00188F"/>
        </w:rPr>
        <w:t>A</w:t>
      </w:r>
      <w:r>
        <w:t xml:space="preserve">= </w:t>
      </w:r>
      <w:r>
        <w:rPr>
          <w:color w:val="00188F"/>
        </w:rPr>
        <w:t>İlave Ürün</w:t>
      </w:r>
      <w:r>
        <w:t>: Ürün, İlave Ürün olarak sunulmaktadır.</w:t>
      </w:r>
    </w:p>
    <w:p w:rsidR="006E40E7" w:rsidRDefault="008D7725">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6E40E7" w:rsidRDefault="008D7725">
      <w:pPr>
        <w:pStyle w:val="ProductList-BodySpaced"/>
      </w:pPr>
      <w:r>
        <w:rPr>
          <w:b/>
          <w:color w:val="00188F"/>
        </w:rPr>
        <w:t>AP</w:t>
      </w:r>
      <w:r>
        <w:t xml:space="preserve"> = </w:t>
      </w:r>
      <w:r>
        <w:rPr>
          <w:color w:val="00188F"/>
        </w:rPr>
        <w:t>Uygulama Platformu Ürünü</w:t>
      </w:r>
      <w:r>
        <w:t>: Ürün, uygulama platformu ürünü olarak sunulur.</w:t>
      </w:r>
    </w:p>
    <w:p w:rsidR="006E40E7" w:rsidRDefault="008D7725">
      <w:pPr>
        <w:pStyle w:val="ProductList-BodySpaced"/>
      </w:pPr>
      <w:r>
        <w:rPr>
          <w:b/>
          <w:color w:val="00188F"/>
        </w:rPr>
        <w:t>C</w:t>
      </w:r>
      <w:r>
        <w:t xml:space="preserve"> = </w:t>
      </w:r>
      <w:r>
        <w:rPr>
          <w:color w:val="00188F"/>
        </w:rPr>
        <w:t>Temel Altyapı</w:t>
      </w:r>
      <w:r>
        <w:t>: Ürün, temel altyapı ürünü olarak sunulur.</w:t>
      </w:r>
    </w:p>
    <w:p w:rsidR="006E40E7" w:rsidRDefault="008D7725">
      <w:pPr>
        <w:pStyle w:val="ProductList-BodySpaced"/>
      </w:pPr>
      <w:r>
        <w:rPr>
          <w:b/>
          <w:color w:val="00188F"/>
        </w:rPr>
        <w:t>CP</w:t>
      </w:r>
      <w:r>
        <w:t xml:space="preserve"> = </w:t>
      </w:r>
      <w:r>
        <w:rPr>
          <w:color w:val="00188F"/>
        </w:rPr>
        <w:t>Özelleştirilmiş Masaüstü Bilgisayar Platformu</w:t>
      </w:r>
      <w:r>
        <w:t>: Ürün, Kuruluş çapında/şirket çapında seçeneğini belirleyen ticari müşteriler veya kamu müşterileri için Open veya Open Value Üyeliği kapsamında özelleştirilmiş bir masaüstü bilgisayar platformu ürünü olarak sunulur.</w:t>
      </w:r>
    </w:p>
    <w:p w:rsidR="006E40E7" w:rsidRDefault="008D7725">
      <w:pPr>
        <w:pStyle w:val="ProductList-BodySpaced"/>
      </w:pPr>
      <w:r>
        <w:rPr>
          <w:b/>
          <w:color w:val="00188F"/>
        </w:rPr>
        <w:t>E</w:t>
      </w:r>
      <w:r>
        <w:t xml:space="preserve"> = </w:t>
      </w:r>
      <w:r>
        <w:rPr>
          <w:color w:val="00188F"/>
        </w:rPr>
        <w:t>Kurumsal Ürün</w:t>
      </w:r>
      <w:r>
        <w:t>: Ürün, masaüstü olarak değil, Kurumsal Ürün olarak sunulur.</w:t>
      </w:r>
    </w:p>
    <w:p w:rsidR="006E40E7" w:rsidRDefault="008D7725">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6E40E7" w:rsidRDefault="008D7725">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6E40E7" w:rsidRDefault="008D7725">
      <w:pPr>
        <w:pStyle w:val="ProductList-BodySpaced"/>
      </w:pPr>
      <w:r>
        <w:rPr>
          <w:b/>
          <w:color w:val="00188F"/>
        </w:rPr>
        <w:t>EP</w:t>
      </w:r>
      <w:r>
        <w:t xml:space="preserve"> = </w:t>
      </w:r>
      <w:r>
        <w:rPr>
          <w:color w:val="00188F"/>
        </w:rPr>
        <w:t>Kurumsal Masaüstü Bilgisayar Platformu Ürünü</w:t>
      </w:r>
      <w:r>
        <w:t>: Ürün, kurumsal masaüstü bilgisayar platformu ürünü de olan Kurumsal Ürün olarak sunulur.</w:t>
      </w:r>
    </w:p>
    <w:p w:rsidR="006E40E7" w:rsidRDefault="008D7725">
      <w:pPr>
        <w:pStyle w:val="ProductList-BodySpaced"/>
      </w:pPr>
      <w:r>
        <w:rPr>
          <w:b/>
          <w:color w:val="00188F"/>
        </w:rPr>
        <w:t>ID</w:t>
      </w:r>
      <w:r>
        <w:t xml:space="preserve">= </w:t>
      </w:r>
      <w:r>
        <w:rPr>
          <w:color w:val="00188F"/>
        </w:rPr>
        <w:t>Sektör Aygıtı</w:t>
      </w:r>
      <w:r>
        <w:t>: Ürün, Sektör Aygıtı programı ürünü olarak sunulur.</w:t>
      </w:r>
    </w:p>
    <w:p w:rsidR="006E40E7" w:rsidRDefault="008D7725">
      <w:pPr>
        <w:pStyle w:val="ProductList-BodySpaced"/>
      </w:pPr>
      <w:r>
        <w:rPr>
          <w:b/>
          <w:color w:val="00188F"/>
        </w:rPr>
        <w:t>OA</w:t>
      </w:r>
      <w:r>
        <w:t xml:space="preserve"> = </w:t>
      </w:r>
      <w:r>
        <w:rPr>
          <w:color w:val="00188F"/>
        </w:rPr>
        <w:t>YG ve L/YG Open Lisansı</w:t>
      </w:r>
      <w:r>
        <w:t>: Yalnızca L&amp;YG ve YG Open Lisansında kullanılabilir. Her Lisans, Open Lisansı ve/veya Open Value Programları için asgari ilk sipariş amacıyla yalnızca 5 Lisans olarak sayılır.</w:t>
      </w:r>
    </w:p>
    <w:p w:rsidR="006E40E7" w:rsidRDefault="008D7725">
      <w:pPr>
        <w:pStyle w:val="ProductList-BodySpaced"/>
      </w:pPr>
      <w:r>
        <w:rPr>
          <w:b/>
          <w:color w:val="00188F"/>
        </w:rPr>
        <w:t>OF</w:t>
      </w:r>
      <w:r>
        <w:t xml:space="preserve"> = </w:t>
      </w:r>
      <w:r>
        <w:rPr>
          <w:color w:val="00188F"/>
        </w:rPr>
        <w:t>Open Lisansı ve Open Value</w:t>
      </w:r>
      <w:r>
        <w:t>: Yalnızca Open Lisansı ve Open Value'da kullanılabilir. Her Lisans, Open Lisansı ve/veya Open Value Programları için asgari ilk sipariş amacıyla yalnızca 5 Lisans olarak sayılır.</w:t>
      </w:r>
    </w:p>
    <w:p w:rsidR="006E40E7" w:rsidRDefault="008D7725">
      <w:pPr>
        <w:pStyle w:val="ProductList-BodySpaced"/>
      </w:pPr>
      <w:r>
        <w:rPr>
          <w:b/>
          <w:color w:val="00188F"/>
        </w:rPr>
        <w:t>OS</w:t>
      </w:r>
      <w:r>
        <w:t xml:space="preserve">= </w:t>
      </w:r>
      <w:r>
        <w:rPr>
          <w:color w:val="00188F"/>
        </w:rPr>
        <w:t>YG ve L/YG için Open Lisansı ve Open Value</w:t>
      </w:r>
      <w:r>
        <w:t>: Yalnızca L&amp;YG ve YG için Open Lisansı ve Open Value'da kullanılabilir. Her Lisans, Open Lisansı ve/veya Open Value Programları için asgari ilk sipariş amacıyla yalnızca 5 Lisans olarak sayılır.</w:t>
      </w:r>
    </w:p>
    <w:p w:rsidR="006E40E7" w:rsidRDefault="008D7725">
      <w:pPr>
        <w:pStyle w:val="ProductList-BodySpaced"/>
      </w:pPr>
      <w:r>
        <w:rPr>
          <w:b/>
          <w:color w:val="00188F"/>
        </w:rPr>
        <w:t>OVS</w:t>
      </w:r>
      <w:r>
        <w:t xml:space="preserve"> = </w:t>
      </w:r>
      <w:r>
        <w:rPr>
          <w:color w:val="00188F"/>
        </w:rPr>
        <w:t>Yalnızca Open Value Üyeliği</w:t>
      </w:r>
      <w:r>
        <w:t>: Yalnızca Open Value Üyeliğinde kullanılabilir.</w:t>
      </w:r>
    </w:p>
    <w:p w:rsidR="006E40E7" w:rsidRDefault="008D7725">
      <w:pPr>
        <w:pStyle w:val="ProductList-BodySpaced"/>
      </w:pPr>
      <w:r>
        <w:rPr>
          <w:b/>
          <w:color w:val="00188F"/>
        </w:rPr>
        <w:t>OW</w:t>
      </w:r>
      <w:r>
        <w:t xml:space="preserve"> = </w:t>
      </w:r>
      <w:r>
        <w:rPr>
          <w:color w:val="00188F"/>
        </w:rPr>
        <w:t>Kuruluş çapında</w:t>
      </w:r>
      <w:r>
        <w:t>: Kuruluş çapında seçeneği kapsamında kullanılabilir.</w:t>
      </w:r>
    </w:p>
    <w:p w:rsidR="006E40E7" w:rsidRDefault="008D7725">
      <w:pPr>
        <w:pStyle w:val="ProductList-BodySpaced"/>
      </w:pPr>
      <w:r>
        <w:rPr>
          <w:b/>
          <w:color w:val="00188F"/>
        </w:rPr>
        <w:t>P</w:t>
      </w:r>
      <w:r>
        <w:t xml:space="preserve"> = </w:t>
      </w:r>
      <w:r>
        <w:rPr>
          <w:color w:val="00188F"/>
        </w:rPr>
        <w:t>Open Value'da Kuruluş Çapında Olmayan Seçeneği</w:t>
      </w:r>
      <w:r>
        <w:t xml:space="preserve">: Ürün, Open Value'da Kuruluş Çapında Olmayan seçeneğiyle sunulur. </w:t>
      </w:r>
    </w:p>
    <w:p w:rsidR="006E40E7" w:rsidRDefault="008D7725">
      <w:pPr>
        <w:pStyle w:val="ProductList-BodySpaced"/>
      </w:pPr>
      <w:r>
        <w:rPr>
          <w:b/>
          <w:color w:val="00188F"/>
        </w:rPr>
        <w:t>PP</w:t>
      </w:r>
      <w:r>
        <w:t xml:space="preserve">= </w:t>
      </w:r>
      <w:r>
        <w:rPr>
          <w:color w:val="00188F"/>
        </w:rPr>
        <w:t>Profesyonel Masaüstü Bilgisayar Platformu Ürünü</w:t>
      </w:r>
      <w:r>
        <w:t xml:space="preserve">: Ürün, profesyonel masaüstü bilgisayar platformu ürünü de olan Kurumsal Ürün olarak sunulur. </w:t>
      </w:r>
    </w:p>
    <w:p w:rsidR="006E40E7" w:rsidRDefault="008D7725">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6E40E7" w:rsidRDefault="008D7725">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6E40E7" w:rsidRDefault="008D7725">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6E40E7" w:rsidRDefault="008D7725">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6E40E7" w:rsidRDefault="006E40E7">
      <w:pPr>
        <w:pStyle w:val="ProductList-BodySpaced"/>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Spaced"/>
      </w:pPr>
    </w:p>
    <w:p w:rsidR="006E40E7" w:rsidRDefault="008D7725">
      <w:pPr>
        <w:pStyle w:val="ProductList-Offering1Heading"/>
        <w:outlineLvl w:val="1"/>
      </w:pPr>
      <w:bookmarkStart w:id="370" w:name="_Sec552"/>
      <w:r>
        <w:t>Sütun Başlıkları</w:t>
      </w:r>
      <w:bookmarkEnd w:id="370"/>
      <w:r>
        <w:fldChar w:fldCharType="begin"/>
      </w:r>
      <w:r>
        <w:instrText xml:space="preserve"> TC "</w:instrText>
      </w:r>
      <w:bookmarkStart w:id="371" w:name="_Toc446542210"/>
      <w:r>
        <w:instrText>Sütun Başlıkları</w:instrText>
      </w:r>
      <w:bookmarkEnd w:id="371"/>
      <w:r>
        <w:instrText>" \l 2</w:instrText>
      </w:r>
      <w:r>
        <w:fldChar w:fldCharType="end"/>
      </w:r>
    </w:p>
    <w:p w:rsidR="006E40E7" w:rsidRDefault="008D7725">
      <w:pPr>
        <w:pStyle w:val="ProductList-BodySpaced"/>
      </w:pPr>
      <w:r>
        <w:lastRenderedPageBreak/>
        <w:t>Her Ürün Girişi için Program Kullanılabilirliği tablosunda Sütun Başlıkları görünmektedir ve bunlar, programa, teklif türüne, puana ve kullanılabilirlik tarihlerine göre kullanılabilirlik bilgilerini düzenlemektedir.</w:t>
      </w:r>
    </w:p>
    <w:p w:rsidR="006E40E7" w:rsidRDefault="006E40E7">
      <w:pPr>
        <w:pStyle w:val="ProductList-BodySpaced"/>
      </w:pPr>
    </w:p>
    <w:p w:rsidR="006E40E7" w:rsidRDefault="008D7725">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6E40E7" w:rsidRDefault="008D7725">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6E40E7" w:rsidRDefault="008D7725">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6E40E7" w:rsidRDefault="008D7725">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6E40E7" w:rsidRDefault="008D7725">
      <w:pPr>
        <w:pStyle w:val="ProductList-BodySpaced"/>
      </w:pPr>
      <w:r>
        <w:rPr>
          <w:b/>
          <w:color w:val="00188F"/>
        </w:rPr>
        <w:t>L/SA</w:t>
      </w:r>
      <w:r>
        <w:t xml:space="preserve">= </w:t>
      </w:r>
      <w:r>
        <w:rPr>
          <w:color w:val="00188F"/>
        </w:rPr>
        <w:t>Lisans ve YG</w:t>
      </w:r>
      <w:r>
        <w:t>: Lisans ve Yazılım Güvencesi satın alma için aynı anda sunulduğunda belirlenen puan değerdir.</w:t>
      </w:r>
    </w:p>
    <w:p w:rsidR="006E40E7" w:rsidRDefault="008D7725">
      <w:pPr>
        <w:pStyle w:val="ProductList-BodySpaced"/>
      </w:pPr>
      <w:r>
        <w:rPr>
          <w:b/>
          <w:color w:val="00188F"/>
        </w:rPr>
        <w:t>MPSA</w:t>
      </w:r>
      <w:r>
        <w:t xml:space="preserve"> = </w:t>
      </w:r>
      <w:r>
        <w:rPr>
          <w:color w:val="00188F"/>
        </w:rPr>
        <w:t>Microsoft Ürün ve Hizmetler Anlaşması</w:t>
      </w:r>
      <w:r>
        <w:t>.</w:t>
      </w:r>
    </w:p>
    <w:p w:rsidR="006E40E7" w:rsidRDefault="008D7725">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6E40E7" w:rsidRDefault="008D7725">
      <w:pPr>
        <w:pStyle w:val="ProductList-BodySpaced"/>
      </w:pPr>
      <w:r>
        <w:rPr>
          <w:b/>
        </w:rPr>
        <w:t>OV/OVS</w:t>
      </w:r>
      <w:r>
        <w:rPr>
          <w:color w:val="000000"/>
        </w:rPr>
        <w:t xml:space="preserve">= </w:t>
      </w:r>
      <w:r>
        <w:t xml:space="preserve">Open Value ve Open Value Üyeliği: Open Value, Open Value Üyeliği, Kamu için Open Value ve Kamu için Open Value Üyeliğini içerir. </w:t>
      </w:r>
    </w:p>
    <w:p w:rsidR="006E40E7" w:rsidRDefault="008D7725">
      <w:pPr>
        <w:pStyle w:val="ProductList-BodySpaced"/>
      </w:pPr>
      <w:r>
        <w:rPr>
          <w:b/>
          <w:color w:val="00188F"/>
        </w:rPr>
        <w:t>OVS-ES</w:t>
      </w:r>
      <w:r>
        <w:t xml:space="preserve"> = </w:t>
      </w:r>
      <w:r>
        <w:rPr>
          <w:color w:val="00188F"/>
        </w:rPr>
        <w:t>Open Value Üyeliği – Eğitim Çözümleri</w:t>
      </w:r>
      <w:r>
        <w:t>.</w:t>
      </w:r>
    </w:p>
    <w:p w:rsidR="006E40E7" w:rsidRDefault="008D7725">
      <w:pPr>
        <w:pStyle w:val="ProductList-BodySpaced"/>
      </w:pPr>
      <w:r>
        <w:rPr>
          <w:b/>
          <w:color w:val="00188F"/>
        </w:rPr>
        <w:t>Puan</w:t>
      </w:r>
      <w:r>
        <w:t xml:space="preserve"> = Müşterinin toplu lisanslama anlaşması için geçerli birim fiyatlandırma seviyesini hesaplamak için kullanılan Ürüne atanan değer.</w:t>
      </w:r>
    </w:p>
    <w:p w:rsidR="006E40E7" w:rsidRDefault="008D7725">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6E40E7" w:rsidRDefault="008D7725">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6E40E7" w:rsidRDefault="006E40E7">
      <w:pPr>
        <w:pStyle w:val="ProductList-BodySpaced"/>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Spaced"/>
      </w:pPr>
    </w:p>
    <w:p w:rsidR="006E40E7" w:rsidRDefault="008D7725">
      <w:pPr>
        <w:pStyle w:val="ProductList-Offering1Heading"/>
        <w:outlineLvl w:val="1"/>
      </w:pPr>
      <w:bookmarkStart w:id="372" w:name="_Sec553"/>
      <w:r>
        <w:t>Tanımlar</w:t>
      </w:r>
      <w:bookmarkEnd w:id="372"/>
      <w:r>
        <w:fldChar w:fldCharType="begin"/>
      </w:r>
      <w:r>
        <w:instrText xml:space="preserve"> TC "</w:instrText>
      </w:r>
      <w:bookmarkStart w:id="373" w:name="_Toc446542211"/>
      <w:r>
        <w:instrText>Tanımlar</w:instrText>
      </w:r>
      <w:bookmarkEnd w:id="373"/>
      <w:r>
        <w:instrText>" \l 2</w:instrText>
      </w:r>
      <w:r>
        <w:fldChar w:fldCharType="end"/>
      </w:r>
    </w:p>
    <w:p w:rsidR="006E40E7" w:rsidRDefault="008D7725">
      <w:pPr>
        <w:pStyle w:val="ProductList-BodySpaced"/>
      </w:pPr>
      <w:r>
        <w:rPr>
          <w:b/>
        </w:rPr>
        <w:t>Eklenti</w:t>
      </w:r>
      <w:r>
        <w:t xml:space="preserve">, önceden edinilmiş bir Nitelikli Lisansa (veya Nitelikli Lisanslar kümesine) ek olarak (ve bununla ilişkili olarak) satın alınan ve tek bir Nitelikli Kullanıcıya (Müşterinin Kayıt Anlaşmasında tanımlanan şekilde) atanan bir lisansı ifade eder. OST'de tek tek görünmeyen Eklenti Kullanıcı SL'leri için, aynı hizmete yönelik tam bir Kullanıcı SL'si açısından geçerli olan lisans koşulları geçerlidir.  </w:t>
      </w:r>
    </w:p>
    <w:p w:rsidR="006E40E7" w:rsidRDefault="008D7725">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6E40E7" w:rsidRDefault="008D7725">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6E40E7" w:rsidRDefault="008D7725">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6E40E7" w:rsidRDefault="008D7725">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6E40E7" w:rsidRDefault="008D7725">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6E40E7" w:rsidRDefault="008D7725">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6E40E7" w:rsidRDefault="008D7725">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ayrılmış bir cihaz anlamına gelir.</w:t>
      </w:r>
    </w:p>
    <w:p w:rsidR="006E40E7" w:rsidRDefault="008D7725">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6E40E7" w:rsidRDefault="008D7725">
      <w:pPr>
        <w:pStyle w:val="ProductList-BodySpaced"/>
      </w:pPr>
      <w:r>
        <w:rPr>
          <w:b/>
          <w:color w:val="00188F"/>
        </w:rPr>
        <w:t>Döngüsel Bilgi Toplama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hizmetlerine ayrılmamış bir cihaz anlamına gelir.</w:t>
      </w:r>
    </w:p>
    <w:p w:rsidR="006E40E7" w:rsidRDefault="008D7725">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6E40E7" w:rsidRDefault="008D7725">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6E40E7" w:rsidRDefault="008D7725">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6E40E7" w:rsidRDefault="008D7725">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6E40E7" w:rsidRDefault="008D7725">
      <w:pPr>
        <w:pStyle w:val="ProductList-BodySpaced"/>
      </w:pPr>
      <w:r>
        <w:rPr>
          <w:b/>
          <w:color w:val="00188F"/>
        </w:rPr>
        <w:lastRenderedPageBreak/>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6E40E7" w:rsidRDefault="008D7725">
      <w:pPr>
        <w:pStyle w:val="ProductList-BodySpaced"/>
      </w:pPr>
      <w:r>
        <w:rPr>
          <w:b/>
          <w:color w:val="00188F"/>
        </w:rPr>
        <w:t xml:space="preserve">Lisans </w:t>
      </w:r>
      <w:r>
        <w:t xml:space="preserve"> bir Ürünü indirme, kurma, Ürüne erişme ve Ürünü kullanma hakkı anlamına gelir.</w:t>
      </w:r>
    </w:p>
    <w:p w:rsidR="006E40E7" w:rsidRDefault="008D7725">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6E40E7" w:rsidRDefault="008D7725">
      <w:pPr>
        <w:pStyle w:val="ProductList-BodySpaced"/>
      </w:pPr>
      <w:r>
        <w:rPr>
          <w:b/>
          <w:color w:val="00188F"/>
        </w:rPr>
        <w:t xml:space="preserve">Yazılım Güvencesi İş Ortağı aracılığıyla Lisans Hareketliliği </w:t>
      </w:r>
      <w:hyperlink r:id="rId130">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6E40E7" w:rsidRDefault="008D7725">
      <w:pPr>
        <w:pStyle w:val="ProductList-BodySpaced"/>
      </w:pPr>
      <w:r>
        <w:rPr>
          <w:b/>
          <w:color w:val="00188F"/>
        </w:rPr>
        <w:t xml:space="preserve">Lisanslı Sunucu </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tahsis edildiği,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6E40E7" w:rsidRDefault="008D7725">
      <w:pPr>
        <w:pStyle w:val="ProductList-BodySpaced"/>
      </w:pPr>
      <w:r>
        <w:rPr>
          <w:b/>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6E40E7" w:rsidRDefault="008D7725">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6E40E7" w:rsidRDefault="008D7725">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6E40E7" w:rsidRDefault="008D7725">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6E40E7" w:rsidRDefault="008D7725">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6E40E7" w:rsidRDefault="008D7725">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6E40E7" w:rsidRDefault="008D7725">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6E40E7" w:rsidRDefault="008D7725">
      <w:pPr>
        <w:pStyle w:val="ProductList-BodySpaced"/>
      </w:pPr>
      <w:r>
        <w:rPr>
          <w:b/>
          <w:color w:val="00188F"/>
        </w:rPr>
        <w:t xml:space="preserve">Fiziksel İşlemci </w:t>
      </w:r>
      <w:r>
        <w:t>fiziksel bir donanım sisteminde yer alan bir işlemci anlamına gelir.</w:t>
      </w:r>
    </w:p>
    <w:p w:rsidR="006E40E7" w:rsidRDefault="008D7725">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6E40E7" w:rsidRDefault="008D7725">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6E40E7" w:rsidRDefault="008D7725">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6E40E7" w:rsidRDefault="008D7725">
      <w:pPr>
        <w:pStyle w:val="ProductList-BodySpaced"/>
      </w:pPr>
      <w:r>
        <w:rPr>
          <w:b/>
          <w:color w:val="00188F"/>
        </w:rPr>
        <w:t>Çalışan Örnek</w:t>
      </w:r>
      <w:r>
        <w:t xml:space="preserve"> belleğe yüklenmiş ve kendisi için bir ya da daha fazla talimatın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6E40E7" w:rsidRDefault="008D7725">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6E40E7" w:rsidRDefault="008D7725">
      <w:pPr>
        <w:pStyle w:val="ProductList-BodySpaced"/>
      </w:pPr>
      <w:r>
        <w:rPr>
          <w:b/>
          <w:color w:val="00188F"/>
        </w:rPr>
        <w:t>Sunucu</w:t>
      </w:r>
      <w:r>
        <w:t>, sunucu yazılımlarını çalıştırabilen fiziksel bir donanım sistemi anlamına gelir.</w:t>
      </w:r>
    </w:p>
    <w:p w:rsidR="006E40E7" w:rsidRDefault="008D7725">
      <w:pPr>
        <w:pStyle w:val="ProductList-BodySpaced"/>
      </w:pPr>
      <w:r>
        <w:rPr>
          <w:b/>
          <w:color w:val="00188F"/>
        </w:rPr>
        <w:t>Sunucu Grubu</w:t>
      </w:r>
      <w:r>
        <w:t xml:space="preserve"> her biri fiziksel olarak saat dilimi açısından dört saatten daha uzak olmayan veya AB ya da ETFA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6E40E7" w:rsidRDefault="008D7725">
      <w:pPr>
        <w:pStyle w:val="ProductList-BodySpaced"/>
      </w:pPr>
      <w:r>
        <w:rPr>
          <w:b/>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koşulları geçerlidir.</w:t>
      </w:r>
    </w:p>
    <w:p w:rsidR="006E40E7" w:rsidRDefault="008D7725">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6E40E7" w:rsidRDefault="008D7725">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6E40E7" w:rsidRDefault="008D7725">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6E40E7" w:rsidRDefault="008D7725">
      <w:pPr>
        <w:pStyle w:val="ProductList-BodySpaced"/>
      </w:pPr>
      <w:r>
        <w:t>Internet Web Çözümlerinde yer alan yazılımlar aşağıdakileri çalıştırmak için kullanılır:</w:t>
      </w:r>
    </w:p>
    <w:p w:rsidR="006E40E7" w:rsidRDefault="008D7725" w:rsidP="008D7725">
      <w:pPr>
        <w:pStyle w:val="ProductList-Bullet"/>
        <w:numPr>
          <w:ilvl w:val="0"/>
          <w:numId w:val="33"/>
        </w:numPr>
      </w:pPr>
      <w:r>
        <w:t>Web sunucusu yazılımı (örneğin, Microsoft İnternet Bilgi Hizmetleri) ve yönetim ya da güvenlik aracıları (örneğin, Sistem Merkezi Operasyonlar Yöneticisi aracısı);</w:t>
      </w:r>
    </w:p>
    <w:p w:rsidR="006E40E7" w:rsidRDefault="008D7725" w:rsidP="008D7725">
      <w:pPr>
        <w:pStyle w:val="ProductList-Bullet"/>
        <w:numPr>
          <w:ilvl w:val="0"/>
          <w:numId w:val="33"/>
        </w:numPr>
      </w:pPr>
      <w:r>
        <w:t>Yalnızca İnternet Web Çözümlerini desteklemek üzere veritabanı motoru yazılımı (örneğin, Microsoft SQL Server) veya</w:t>
      </w:r>
    </w:p>
    <w:p w:rsidR="006E40E7" w:rsidRDefault="008D7725" w:rsidP="008D7725">
      <w:pPr>
        <w:pStyle w:val="ProductList-Bullet"/>
        <w:numPr>
          <w:ilvl w:val="0"/>
          <w:numId w:val="33"/>
        </w:numPr>
      </w:pPr>
      <w:r>
        <w:t>Yazılımın bu örneğinin tek fonksiyonu olmadığı sürece Internet isimlerinin IP adreslerine dönüştürülmesini sağlayan Etki Alanı Adı Sistemi (DNS) hizmeti.</w:t>
      </w:r>
    </w:p>
    <w:p w:rsidR="006E40E7" w:rsidRDefault="008D7725">
      <w:pPr>
        <w:pStyle w:val="ProductList-BodySpaced"/>
      </w:pPr>
      <w:r>
        <w:rPr>
          <w:b/>
          <w:color w:val="00188F"/>
        </w:rPr>
        <w:lastRenderedPageBreak/>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6E40E7" w:rsidRDefault="006E40E7">
      <w:pPr>
        <w:pStyle w:val="ProductList-BodySpaced"/>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Spaced"/>
      </w:pPr>
    </w:p>
    <w:p w:rsidR="006E40E7" w:rsidRDefault="006E40E7">
      <w:pPr>
        <w:sectPr w:rsidR="006E40E7">
          <w:headerReference w:type="default" r:id="rId131"/>
          <w:footerReference w:type="default" r:id="rId132"/>
          <w:type w:val="continuous"/>
          <w:pgSz w:w="12240" w:h="15840" w:code="1"/>
          <w:pgMar w:top="1170" w:right="720" w:bottom="720" w:left="720" w:header="432" w:footer="288" w:gutter="0"/>
          <w:cols w:space="360"/>
        </w:sectPr>
      </w:pPr>
    </w:p>
    <w:p w:rsidR="006E40E7" w:rsidRDefault="008D7725">
      <w:pPr>
        <w:pStyle w:val="ProductList-SectionHeading"/>
        <w:pageBreakBefore/>
        <w:outlineLvl w:val="0"/>
      </w:pPr>
      <w:bookmarkStart w:id="374" w:name="_Sec591"/>
      <w:bookmarkEnd w:id="364"/>
      <w:r>
        <w:lastRenderedPageBreak/>
        <w:t>Ek A – CAL/ML Eşdeğer Lisansları</w:t>
      </w:r>
      <w:r>
        <w:fldChar w:fldCharType="begin"/>
      </w:r>
      <w:r>
        <w:instrText xml:space="preserve"> TC "</w:instrText>
      </w:r>
      <w:bookmarkStart w:id="375" w:name="_Toc446542212"/>
      <w:r>
        <w:instrText>Ek A – CAL/ML Eşdeğer Lisansları</w:instrText>
      </w:r>
      <w:bookmarkEnd w:id="375"/>
      <w:r>
        <w:instrText>" \l 1</w:instrText>
      </w:r>
      <w:r>
        <w:fldChar w:fldCharType="end"/>
      </w:r>
    </w:p>
    <w:p w:rsidR="006E40E7" w:rsidRDefault="008D7725">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6E40E7" w:rsidRDefault="006E40E7">
      <w:pPr>
        <w:pStyle w:val="ProductList-Body"/>
      </w:pPr>
    </w:p>
    <w:tbl>
      <w:tblPr>
        <w:tblStyle w:val="PURTable"/>
        <w:tblW w:w="0" w:type="dxa"/>
        <w:tblLook w:val="04A0" w:firstRow="1" w:lastRow="0" w:firstColumn="1" w:lastColumn="0" w:noHBand="0" w:noVBand="1"/>
      </w:tblPr>
      <w:tblGrid>
        <w:gridCol w:w="756"/>
        <w:gridCol w:w="543"/>
        <w:gridCol w:w="542"/>
        <w:gridCol w:w="542"/>
        <w:gridCol w:w="542"/>
        <w:gridCol w:w="627"/>
        <w:gridCol w:w="650"/>
        <w:gridCol w:w="653"/>
        <w:gridCol w:w="964"/>
        <w:gridCol w:w="650"/>
        <w:gridCol w:w="627"/>
        <w:gridCol w:w="650"/>
        <w:gridCol w:w="653"/>
        <w:gridCol w:w="964"/>
        <w:gridCol w:w="650"/>
        <w:gridCol w:w="779"/>
      </w:tblGrid>
      <w:tr w:rsidR="006E40E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E40E7" w:rsidRDefault="006E40E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E40E7" w:rsidRDefault="008D7725">
            <w:pPr>
              <w:pStyle w:val="ProductList-TableBody"/>
              <w:jc w:val="center"/>
            </w:pPr>
            <w:r>
              <w:rPr>
                <w:color w:val="FFFFFF"/>
              </w:rPr>
              <w:t xml:space="preserve"> Office 365 Kurumsal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E40E7" w:rsidRDefault="008D7725">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E40E7" w:rsidRDefault="008D7725">
            <w:pPr>
              <w:pStyle w:val="ProductList-TableBody"/>
              <w:jc w:val="center"/>
            </w:pPr>
            <w:r>
              <w:rPr>
                <w:color w:val="FFFFFF"/>
              </w:rPr>
              <w:t>Kurumsal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E40E7" w:rsidRDefault="008D7725">
            <w:pPr>
              <w:pStyle w:val="ProductList-TableBody"/>
              <w:jc w:val="center"/>
            </w:pPr>
            <w:r>
              <w:rPr>
                <w:color w:val="FFFFFF"/>
              </w:rPr>
              <w:t>Enterprise Mobility</w:t>
            </w:r>
          </w:p>
        </w:tc>
      </w:tr>
      <w:tr w:rsidR="006E40E7">
        <w:tc>
          <w:tcPr>
            <w:tcW w:w="620" w:type="dxa"/>
            <w:tcBorders>
              <w:top w:val="none" w:sz="4" w:space="0" w:color="BFBFBF"/>
              <w:left w:val="none" w:sz="24" w:space="0" w:color="808080"/>
              <w:bottom w:val="single" w:sz="4" w:space="0" w:color="FFFFFF"/>
              <w:right w:val="single" w:sz="6" w:space="0" w:color="FFFFFF"/>
            </w:tcBorders>
          </w:tcPr>
          <w:p w:rsidR="006E40E7" w:rsidRDefault="008D7725">
            <w:pPr>
              <w:pStyle w:val="ProductList-TableBody"/>
            </w:pPr>
            <w:r>
              <w:t>Sunucular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E40E7" w:rsidRDefault="008D7725">
            <w:pPr>
              <w:pStyle w:val="ProductList-TableBody"/>
              <w:jc w:val="center"/>
            </w:pPr>
            <w:r>
              <w:rPr>
                <w:color w:val="FFFFFF"/>
              </w:rPr>
              <w:t>Paket</w:t>
            </w:r>
          </w:p>
        </w:tc>
      </w:tr>
      <w:tr w:rsidR="006E40E7">
        <w:tc>
          <w:tcPr>
            <w:tcW w:w="620" w:type="dxa"/>
            <w:gridSpan w:val="16"/>
            <w:tcBorders>
              <w:top w:val="single" w:sz="4" w:space="0" w:color="FFFFFF"/>
              <w:left w:val="single" w:sz="6" w:space="0" w:color="FFFFFF"/>
              <w:bottom w:val="single" w:sz="4" w:space="0" w:color="FFFFFF"/>
              <w:right w:val="single" w:sz="6" w:space="0" w:color="FFFFFF"/>
            </w:tcBorders>
          </w:tcPr>
          <w:p w:rsidR="006E40E7" w:rsidRDefault="008D7725">
            <w:pPr>
              <w:pStyle w:val="ProductList-TableBody"/>
            </w:pPr>
            <w:r>
              <w:rPr>
                <w:b/>
              </w:rPr>
              <w:t>Exchange Server 2016 Standard</w:t>
            </w:r>
          </w:p>
        </w:tc>
      </w:tr>
      <w:tr w:rsidR="006E40E7">
        <w:tc>
          <w:tcPr>
            <w:tcW w:w="620" w:type="dxa"/>
            <w:tcBorders>
              <w:top w:val="dashed" w:sz="4" w:space="0" w:color="BFBFBF"/>
              <w:left w:val="none" w:sz="24" w:space="0" w:color="808080"/>
              <w:bottom w:val="dashed" w:sz="4" w:space="0" w:color="BFBFBF"/>
              <w:right w:val="single" w:sz="6" w:space="0" w:color="FFFFFF"/>
            </w:tcBorders>
          </w:tcPr>
          <w:p w:rsidR="006E40E7" w:rsidRDefault="00661633">
            <w:pPr>
              <w:pStyle w:val="ProductList-TableBody"/>
            </w:pPr>
            <w:hyperlink w:anchor="_Sec793">
              <w:r w:rsidR="008D7725">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620" w:type="dxa"/>
            <w:tcBorders>
              <w:top w:val="dashed" w:sz="4" w:space="0" w:color="BFBFBF"/>
              <w:left w:val="none" w:sz="24" w:space="0" w:color="808080"/>
              <w:bottom w:val="single" w:sz="4" w:space="0" w:color="FFFFFF"/>
              <w:right w:val="single" w:sz="6" w:space="0" w:color="FFFFFF"/>
            </w:tcBorders>
          </w:tcPr>
          <w:p w:rsidR="006E40E7" w:rsidRDefault="00661633">
            <w:pPr>
              <w:pStyle w:val="ProductList-TableBody"/>
            </w:pPr>
            <w:hyperlink w:anchor="_Sec793">
              <w:r w:rsidR="008D7725">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r>
      <w:tr w:rsidR="006E40E7">
        <w:tc>
          <w:tcPr>
            <w:tcW w:w="620" w:type="dxa"/>
            <w:gridSpan w:val="16"/>
            <w:tcBorders>
              <w:top w:val="single" w:sz="4" w:space="0" w:color="FFFFFF"/>
              <w:left w:val="single" w:sz="6" w:space="0" w:color="FFFFFF"/>
              <w:bottom w:val="single" w:sz="4" w:space="0" w:color="FFFFFF"/>
              <w:right w:val="single" w:sz="6" w:space="0" w:color="FFFFFF"/>
            </w:tcBorders>
          </w:tcPr>
          <w:p w:rsidR="006E40E7" w:rsidRDefault="008D7725">
            <w:pPr>
              <w:pStyle w:val="ProductList-TableBody"/>
            </w:pPr>
            <w:r>
              <w:rPr>
                <w:b/>
              </w:rPr>
              <w:t>Exchange Server 2016 Enterprise</w:t>
            </w:r>
          </w:p>
        </w:tc>
      </w:tr>
      <w:tr w:rsidR="006E40E7">
        <w:tc>
          <w:tcPr>
            <w:tcW w:w="620" w:type="dxa"/>
            <w:tcBorders>
              <w:top w:val="dashed" w:sz="4" w:space="0" w:color="BFBFBF"/>
              <w:left w:val="none" w:sz="24" w:space="0" w:color="808080"/>
              <w:bottom w:val="dashed" w:sz="4" w:space="0" w:color="BFBFBF"/>
              <w:right w:val="single" w:sz="6" w:space="0" w:color="FFFFFF"/>
            </w:tcBorders>
          </w:tcPr>
          <w:p w:rsidR="006E40E7" w:rsidRDefault="00661633">
            <w:pPr>
              <w:pStyle w:val="ProductList-TableBody"/>
            </w:pPr>
            <w:hyperlink w:anchor="_Sec793">
              <w:r w:rsidR="008D7725">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620" w:type="dxa"/>
            <w:tcBorders>
              <w:top w:val="dashed" w:sz="4" w:space="0" w:color="BFBFBF"/>
              <w:left w:val="none" w:sz="24" w:space="0" w:color="808080"/>
              <w:bottom w:val="single" w:sz="4" w:space="0" w:color="FFFFFF"/>
              <w:right w:val="single" w:sz="6" w:space="0" w:color="FFFFFF"/>
            </w:tcBorders>
          </w:tcPr>
          <w:p w:rsidR="006E40E7" w:rsidRDefault="00661633">
            <w:pPr>
              <w:pStyle w:val="ProductList-TableBody"/>
            </w:pPr>
            <w:hyperlink w:anchor="_Sec793">
              <w:r w:rsidR="008D7725">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r>
      <w:tr w:rsidR="006E40E7">
        <w:tc>
          <w:tcPr>
            <w:tcW w:w="620" w:type="dxa"/>
            <w:gridSpan w:val="16"/>
            <w:tcBorders>
              <w:top w:val="single" w:sz="4" w:space="0" w:color="FFFFFF"/>
              <w:left w:val="single" w:sz="6" w:space="0" w:color="FFFFFF"/>
              <w:bottom w:val="single" w:sz="4" w:space="0" w:color="FFFFFF"/>
              <w:right w:val="single" w:sz="6" w:space="0" w:color="FFFFFF"/>
            </w:tcBorders>
          </w:tcPr>
          <w:p w:rsidR="006E40E7" w:rsidRDefault="008D7725">
            <w:pPr>
              <w:pStyle w:val="ProductList-TableBody"/>
            </w:pPr>
            <w:r>
              <w:rPr>
                <w:b/>
              </w:rPr>
              <w:t>SharePoint Server 2013</w:t>
            </w:r>
          </w:p>
        </w:tc>
      </w:tr>
      <w:tr w:rsidR="006E40E7">
        <w:tc>
          <w:tcPr>
            <w:tcW w:w="620" w:type="dxa"/>
            <w:tcBorders>
              <w:top w:val="dashed" w:sz="4" w:space="0" w:color="BFBFBF"/>
              <w:left w:val="none" w:sz="24" w:space="0" w:color="808080"/>
              <w:bottom w:val="dashed" w:sz="4" w:space="0" w:color="BFBFBF"/>
              <w:right w:val="single" w:sz="6" w:space="0" w:color="FFFFFF"/>
            </w:tcBorders>
          </w:tcPr>
          <w:p w:rsidR="006E40E7" w:rsidRDefault="00661633">
            <w:pPr>
              <w:pStyle w:val="ProductList-TableBody"/>
            </w:pPr>
            <w:hyperlink w:anchor="_Sec798">
              <w:r w:rsidR="008D7725">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620" w:type="dxa"/>
            <w:tcBorders>
              <w:top w:val="dashed" w:sz="4" w:space="0" w:color="BFBFBF"/>
              <w:left w:val="none" w:sz="24" w:space="0" w:color="808080"/>
              <w:bottom w:val="single" w:sz="4" w:space="0" w:color="FFFFFF"/>
              <w:right w:val="single" w:sz="6" w:space="0" w:color="FFFFFF"/>
            </w:tcBorders>
          </w:tcPr>
          <w:p w:rsidR="006E40E7" w:rsidRDefault="00661633">
            <w:pPr>
              <w:pStyle w:val="ProductList-TableBody"/>
            </w:pPr>
            <w:hyperlink w:anchor="_Sec798">
              <w:r w:rsidR="008D7725">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r>
      <w:tr w:rsidR="006E40E7">
        <w:tc>
          <w:tcPr>
            <w:tcW w:w="620" w:type="dxa"/>
            <w:gridSpan w:val="16"/>
            <w:tcBorders>
              <w:top w:val="single" w:sz="4" w:space="0" w:color="FFFFFF"/>
              <w:left w:val="single" w:sz="6" w:space="0" w:color="FFFFFF"/>
              <w:bottom w:val="single" w:sz="4" w:space="0" w:color="FFFFFF"/>
              <w:right w:val="single" w:sz="6" w:space="0" w:color="FFFFFF"/>
            </w:tcBorders>
          </w:tcPr>
          <w:p w:rsidR="006E40E7" w:rsidRDefault="008D7725">
            <w:pPr>
              <w:pStyle w:val="ProductList-TableBody"/>
            </w:pPr>
            <w:r>
              <w:rPr>
                <w:b/>
              </w:rPr>
              <w:t>Microsoft Denetim ve Kontrol Yönetim Sunucusu 2013</w:t>
            </w:r>
          </w:p>
        </w:tc>
      </w:tr>
      <w:tr w:rsidR="006E40E7">
        <w:tc>
          <w:tcPr>
            <w:tcW w:w="620" w:type="dxa"/>
            <w:tcBorders>
              <w:top w:val="dashed" w:sz="4" w:space="0" w:color="BFBFBF"/>
              <w:left w:val="none" w:sz="24" w:space="0" w:color="808080"/>
              <w:bottom w:val="single" w:sz="4" w:space="0" w:color="FFFFFF"/>
              <w:right w:val="single" w:sz="6" w:space="0" w:color="FFFFFF"/>
            </w:tcBorders>
          </w:tcPr>
          <w:p w:rsidR="006E40E7" w:rsidRDefault="00661633">
            <w:pPr>
              <w:pStyle w:val="ProductList-TableBody"/>
            </w:pPr>
            <w:hyperlink w:anchor="_Sec798">
              <w:r w:rsidR="008D7725">
                <w:rPr>
                  <w:color w:val="00467F"/>
                  <w:u w:val="single"/>
                </w:rPr>
                <w:t>Temel</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r>
      <w:tr w:rsidR="006E40E7">
        <w:tc>
          <w:tcPr>
            <w:tcW w:w="620" w:type="dxa"/>
            <w:gridSpan w:val="16"/>
            <w:tcBorders>
              <w:top w:val="single" w:sz="4" w:space="0" w:color="FFFFFF"/>
              <w:left w:val="single" w:sz="6" w:space="0" w:color="FFFFFF"/>
              <w:bottom w:val="single" w:sz="4" w:space="0" w:color="FFFFFF"/>
              <w:right w:val="single" w:sz="6" w:space="0" w:color="FFFFFF"/>
            </w:tcBorders>
          </w:tcPr>
          <w:p w:rsidR="006E40E7" w:rsidRDefault="008D7725">
            <w:pPr>
              <w:pStyle w:val="ProductList-TableBody"/>
            </w:pPr>
            <w:r>
              <w:rPr>
                <w:b/>
              </w:rPr>
              <w:t>Skype Kurumsal Sunucu 2015</w:t>
            </w:r>
          </w:p>
        </w:tc>
      </w:tr>
      <w:tr w:rsidR="006E40E7">
        <w:tc>
          <w:tcPr>
            <w:tcW w:w="620" w:type="dxa"/>
            <w:tcBorders>
              <w:top w:val="dashed" w:sz="4" w:space="0" w:color="BFBFBF"/>
              <w:left w:val="none" w:sz="24" w:space="0" w:color="808080"/>
              <w:bottom w:val="dashed" w:sz="4" w:space="0" w:color="BFBFBF"/>
              <w:right w:val="single" w:sz="6" w:space="0" w:color="FFFFFF"/>
            </w:tcBorders>
          </w:tcPr>
          <w:p w:rsidR="006E40E7" w:rsidRDefault="00661633">
            <w:pPr>
              <w:pStyle w:val="ProductList-TableBody"/>
            </w:pPr>
            <w:hyperlink w:anchor="_Sec799">
              <w:r w:rsidR="008D7725">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620" w:type="dxa"/>
            <w:tcBorders>
              <w:top w:val="dashed" w:sz="4" w:space="0" w:color="BFBFBF"/>
              <w:left w:val="none" w:sz="24" w:space="0" w:color="808080"/>
              <w:bottom w:val="dashed" w:sz="4" w:space="0" w:color="BFBFBF"/>
              <w:right w:val="single" w:sz="6" w:space="0" w:color="FFFFFF"/>
            </w:tcBorders>
          </w:tcPr>
          <w:p w:rsidR="006E40E7" w:rsidRDefault="00661633">
            <w:pPr>
              <w:pStyle w:val="ProductList-TableBody"/>
            </w:pPr>
            <w:hyperlink w:anchor="_Sec799">
              <w:r w:rsidR="008D7725">
                <w:rPr>
                  <w:color w:val="00467F"/>
                  <w:u w:val="single"/>
                </w:rPr>
                <w:t>Ek</w:t>
              </w:r>
            </w:hyperlink>
            <w:r w:rsidR="008D772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r>
      <w:tr w:rsidR="006E40E7">
        <w:tc>
          <w:tcPr>
            <w:tcW w:w="620" w:type="dxa"/>
            <w:tcBorders>
              <w:top w:val="dashed" w:sz="4" w:space="0" w:color="BFBFBF"/>
              <w:left w:val="none" w:sz="24" w:space="0" w:color="808080"/>
              <w:bottom w:val="single" w:sz="4" w:space="0" w:color="FFFFFF"/>
              <w:right w:val="single" w:sz="6" w:space="0" w:color="FFFFFF"/>
            </w:tcBorders>
          </w:tcPr>
          <w:p w:rsidR="006E40E7" w:rsidRDefault="00661633">
            <w:pPr>
              <w:pStyle w:val="ProductList-TableBody"/>
            </w:pPr>
            <w:hyperlink w:anchor="_Sec799">
              <w:r w:rsidR="008D7725">
                <w:rPr>
                  <w:color w:val="00467F"/>
                  <w:u w:val="single"/>
                </w:rPr>
                <w:t>Ek</w:t>
              </w:r>
            </w:hyperlink>
            <w:r w:rsidR="008D772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r>
      <w:tr w:rsidR="006E40E7">
        <w:tc>
          <w:tcPr>
            <w:tcW w:w="620" w:type="dxa"/>
            <w:gridSpan w:val="16"/>
            <w:tcBorders>
              <w:top w:val="single" w:sz="4" w:space="0" w:color="FFFFFF"/>
              <w:left w:val="single" w:sz="6" w:space="0" w:color="FFFFFF"/>
              <w:bottom w:val="single" w:sz="4" w:space="0" w:color="FFFFFF"/>
              <w:right w:val="single" w:sz="6" w:space="0" w:color="FFFFFF"/>
            </w:tcBorders>
          </w:tcPr>
          <w:p w:rsidR="006E40E7" w:rsidRDefault="008D7725">
            <w:pPr>
              <w:pStyle w:val="ProductList-TableBody"/>
            </w:pPr>
            <w:r>
              <w:rPr>
                <w:b/>
              </w:rPr>
              <w:t>Windows Multipoint Server 2012 Standard</w:t>
            </w:r>
          </w:p>
        </w:tc>
      </w:tr>
      <w:tr w:rsidR="006E40E7">
        <w:tc>
          <w:tcPr>
            <w:tcW w:w="620" w:type="dxa"/>
            <w:tcBorders>
              <w:top w:val="dashed" w:sz="4" w:space="0" w:color="BFBFBF"/>
              <w:left w:val="none" w:sz="24" w:space="0" w:color="808080"/>
              <w:bottom w:val="dashed" w:sz="4" w:space="0" w:color="BFBFBF"/>
              <w:right w:val="single" w:sz="6" w:space="0" w:color="FFFFFF"/>
            </w:tcBorders>
          </w:tcPr>
          <w:p w:rsidR="006E40E7" w:rsidRDefault="00661633">
            <w:pPr>
              <w:pStyle w:val="ProductList-TableBody"/>
            </w:pPr>
            <w:hyperlink w:anchor="_Sec800">
              <w:r w:rsidR="008D7725">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r>
      <w:tr w:rsidR="006E40E7">
        <w:tc>
          <w:tcPr>
            <w:tcW w:w="620" w:type="dxa"/>
            <w:tcBorders>
              <w:top w:val="dashed" w:sz="4" w:space="0" w:color="BFBFBF"/>
              <w:left w:val="none" w:sz="24" w:space="0" w:color="808080"/>
              <w:bottom w:val="single" w:sz="4" w:space="0" w:color="FFFFFF"/>
              <w:right w:val="single" w:sz="6" w:space="0" w:color="FFFFFF"/>
            </w:tcBorders>
          </w:tcPr>
          <w:p w:rsidR="006E40E7" w:rsidRDefault="00661633">
            <w:pPr>
              <w:pStyle w:val="ProductList-TableBody"/>
            </w:pPr>
            <w:hyperlink w:anchor="_Sec800">
              <w:r w:rsidR="008D7725">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r>
      <w:tr w:rsidR="006E40E7">
        <w:tc>
          <w:tcPr>
            <w:tcW w:w="620" w:type="dxa"/>
            <w:gridSpan w:val="16"/>
            <w:tcBorders>
              <w:top w:val="single" w:sz="4" w:space="0" w:color="FFFFFF"/>
              <w:left w:val="single" w:sz="6" w:space="0" w:color="FFFFFF"/>
              <w:bottom w:val="single" w:sz="4" w:space="0" w:color="FFFFFF"/>
              <w:right w:val="single" w:sz="6" w:space="0" w:color="FFFFFF"/>
            </w:tcBorders>
          </w:tcPr>
          <w:p w:rsidR="006E40E7" w:rsidRDefault="008D7725">
            <w:pPr>
              <w:pStyle w:val="ProductList-TableBody"/>
            </w:pPr>
            <w:r>
              <w:rPr>
                <w:b/>
              </w:rPr>
              <w:t>Windows Multipoint Server 2012 Premium</w:t>
            </w:r>
          </w:p>
        </w:tc>
      </w:tr>
      <w:tr w:rsidR="006E40E7">
        <w:tc>
          <w:tcPr>
            <w:tcW w:w="620" w:type="dxa"/>
            <w:tcBorders>
              <w:top w:val="dashed" w:sz="4" w:space="0" w:color="BFBFBF"/>
              <w:left w:val="none" w:sz="24" w:space="0" w:color="808080"/>
              <w:bottom w:val="dashed" w:sz="4" w:space="0" w:color="BFBFBF"/>
              <w:right w:val="single" w:sz="6" w:space="0" w:color="FFFFFF"/>
            </w:tcBorders>
          </w:tcPr>
          <w:p w:rsidR="006E40E7" w:rsidRDefault="00661633">
            <w:pPr>
              <w:pStyle w:val="ProductList-TableBody"/>
            </w:pPr>
            <w:hyperlink w:anchor="_Sec800">
              <w:r w:rsidR="008D7725">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r>
      <w:tr w:rsidR="006E40E7">
        <w:tc>
          <w:tcPr>
            <w:tcW w:w="620" w:type="dxa"/>
            <w:tcBorders>
              <w:top w:val="dashed" w:sz="4" w:space="0" w:color="BFBFBF"/>
              <w:left w:val="none" w:sz="24" w:space="0" w:color="808080"/>
              <w:bottom w:val="single" w:sz="4" w:space="0" w:color="FFFFFF"/>
              <w:right w:val="single" w:sz="6" w:space="0" w:color="FFFFFF"/>
            </w:tcBorders>
          </w:tcPr>
          <w:p w:rsidR="006E40E7" w:rsidRDefault="00661633">
            <w:pPr>
              <w:pStyle w:val="ProductList-TableBody"/>
            </w:pPr>
            <w:hyperlink w:anchor="_Sec800">
              <w:r w:rsidR="008D7725">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r>
      <w:tr w:rsidR="006E40E7">
        <w:tc>
          <w:tcPr>
            <w:tcW w:w="620" w:type="dxa"/>
            <w:gridSpan w:val="16"/>
            <w:tcBorders>
              <w:top w:val="single" w:sz="4" w:space="0" w:color="FFFFFF"/>
              <w:left w:val="single" w:sz="6" w:space="0" w:color="FFFFFF"/>
              <w:bottom w:val="single" w:sz="4" w:space="0" w:color="FFFFFF"/>
              <w:right w:val="single" w:sz="6" w:space="0" w:color="FFFFFF"/>
            </w:tcBorders>
          </w:tcPr>
          <w:p w:rsidR="006E40E7" w:rsidRDefault="008D7725">
            <w:pPr>
              <w:pStyle w:val="ProductList-TableBody"/>
            </w:pPr>
            <w:r>
              <w:rPr>
                <w:b/>
              </w:rPr>
              <w:t>Windows Server 2012 R2 Standard</w:t>
            </w:r>
          </w:p>
        </w:tc>
      </w:tr>
      <w:tr w:rsidR="006E40E7">
        <w:tc>
          <w:tcPr>
            <w:tcW w:w="620" w:type="dxa"/>
            <w:tcBorders>
              <w:top w:val="dashed" w:sz="4" w:space="0" w:color="BFBFBF"/>
              <w:left w:val="none" w:sz="24" w:space="0" w:color="808080"/>
              <w:bottom w:val="dashed" w:sz="4" w:space="0" w:color="BFBFBF"/>
              <w:right w:val="single" w:sz="6" w:space="0" w:color="FFFFFF"/>
            </w:tcBorders>
          </w:tcPr>
          <w:p w:rsidR="006E40E7" w:rsidRDefault="00661633">
            <w:pPr>
              <w:pStyle w:val="ProductList-TableBody"/>
            </w:pPr>
            <w:hyperlink w:anchor="_Sec807">
              <w:r w:rsidR="008D7725">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r>
      <w:tr w:rsidR="006E40E7">
        <w:tc>
          <w:tcPr>
            <w:tcW w:w="620" w:type="dxa"/>
            <w:tcBorders>
              <w:top w:val="dashed" w:sz="4" w:space="0" w:color="BFBFBF"/>
              <w:left w:val="none" w:sz="24" w:space="0" w:color="808080"/>
              <w:bottom w:val="dashed" w:sz="4" w:space="0" w:color="BFBFBF"/>
              <w:right w:val="single" w:sz="6" w:space="0" w:color="FFFFFF"/>
            </w:tcBorders>
          </w:tcPr>
          <w:p w:rsidR="006E40E7" w:rsidRDefault="00661633">
            <w:pPr>
              <w:pStyle w:val="ProductList-TableBody"/>
            </w:pPr>
            <w:hyperlink w:anchor="_Sec807">
              <w:r w:rsidR="008D7725">
                <w:rPr>
                  <w:color w:val="00467F"/>
                  <w:u w:val="single"/>
                </w:rPr>
                <w:t>Ek</w:t>
              </w:r>
            </w:hyperlink>
            <w:r w:rsidR="008D772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r>
      <w:tr w:rsidR="006E40E7">
        <w:tc>
          <w:tcPr>
            <w:tcW w:w="620" w:type="dxa"/>
            <w:tcBorders>
              <w:top w:val="dashed" w:sz="4" w:space="0" w:color="BFBFBF"/>
              <w:left w:val="none" w:sz="24" w:space="0" w:color="808080"/>
              <w:bottom w:val="single" w:sz="4" w:space="0" w:color="FFFFFF"/>
              <w:right w:val="single" w:sz="6" w:space="0" w:color="FFFFFF"/>
            </w:tcBorders>
          </w:tcPr>
          <w:p w:rsidR="006E40E7" w:rsidRDefault="00661633">
            <w:pPr>
              <w:pStyle w:val="ProductList-TableBody"/>
            </w:pPr>
            <w:hyperlink w:anchor="_Sec807">
              <w:r w:rsidR="008D7725">
                <w:rPr>
                  <w:color w:val="00467F"/>
                  <w:u w:val="single"/>
                </w:rPr>
                <w:t>Ek</w:t>
              </w:r>
            </w:hyperlink>
            <w:r w:rsidR="008D772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r>
      <w:tr w:rsidR="006E40E7">
        <w:tc>
          <w:tcPr>
            <w:tcW w:w="620" w:type="dxa"/>
            <w:gridSpan w:val="16"/>
            <w:tcBorders>
              <w:top w:val="single" w:sz="4" w:space="0" w:color="FFFFFF"/>
              <w:left w:val="single" w:sz="6" w:space="0" w:color="FFFFFF"/>
              <w:bottom w:val="single" w:sz="4" w:space="0" w:color="FFFFFF"/>
              <w:right w:val="single" w:sz="6" w:space="0" w:color="FFFFFF"/>
            </w:tcBorders>
          </w:tcPr>
          <w:p w:rsidR="006E40E7" w:rsidRDefault="008D7725">
            <w:pPr>
              <w:pStyle w:val="ProductList-TableBody"/>
            </w:pPr>
            <w:r>
              <w:rPr>
                <w:b/>
              </w:rPr>
              <w:t>Windows Server 2012 R2 Data Center</w:t>
            </w:r>
          </w:p>
        </w:tc>
      </w:tr>
      <w:tr w:rsidR="006E40E7">
        <w:tc>
          <w:tcPr>
            <w:tcW w:w="620" w:type="dxa"/>
            <w:tcBorders>
              <w:top w:val="dashed" w:sz="4" w:space="0" w:color="BFBFBF"/>
              <w:left w:val="none" w:sz="24" w:space="0" w:color="808080"/>
              <w:bottom w:val="dashed" w:sz="4" w:space="0" w:color="BFBFBF"/>
              <w:right w:val="single" w:sz="6" w:space="0" w:color="FFFFFF"/>
            </w:tcBorders>
          </w:tcPr>
          <w:p w:rsidR="006E40E7" w:rsidRDefault="00661633">
            <w:pPr>
              <w:pStyle w:val="ProductList-TableBody"/>
            </w:pPr>
            <w:hyperlink w:anchor="_Sec807">
              <w:r w:rsidR="008D7725">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r>
      <w:tr w:rsidR="006E40E7">
        <w:tc>
          <w:tcPr>
            <w:tcW w:w="620" w:type="dxa"/>
            <w:tcBorders>
              <w:top w:val="dashed" w:sz="4" w:space="0" w:color="BFBFBF"/>
              <w:left w:val="none" w:sz="24" w:space="0" w:color="808080"/>
              <w:bottom w:val="dashed" w:sz="4" w:space="0" w:color="BFBFBF"/>
              <w:right w:val="single" w:sz="6" w:space="0" w:color="FFFFFF"/>
            </w:tcBorders>
          </w:tcPr>
          <w:p w:rsidR="006E40E7" w:rsidRDefault="00661633">
            <w:pPr>
              <w:pStyle w:val="ProductList-TableBody"/>
            </w:pPr>
            <w:hyperlink w:anchor="_Sec807">
              <w:r w:rsidR="008D7725">
                <w:rPr>
                  <w:color w:val="00467F"/>
                  <w:u w:val="single"/>
                </w:rPr>
                <w:t>Ek</w:t>
              </w:r>
            </w:hyperlink>
            <w:r w:rsidR="008D772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r>
      <w:tr w:rsidR="006E40E7">
        <w:tc>
          <w:tcPr>
            <w:tcW w:w="620" w:type="dxa"/>
            <w:tcBorders>
              <w:top w:val="dashed" w:sz="4" w:space="0" w:color="BFBFBF"/>
              <w:left w:val="none" w:sz="24" w:space="0" w:color="808080"/>
              <w:bottom w:val="single" w:sz="4" w:space="0" w:color="FFFFFF"/>
              <w:right w:val="single" w:sz="6" w:space="0" w:color="FFFFFF"/>
            </w:tcBorders>
          </w:tcPr>
          <w:p w:rsidR="006E40E7" w:rsidRDefault="00661633">
            <w:pPr>
              <w:pStyle w:val="ProductList-TableBody"/>
            </w:pPr>
            <w:hyperlink w:anchor="_Sec807">
              <w:r w:rsidR="008D7725">
                <w:rPr>
                  <w:color w:val="00467F"/>
                  <w:u w:val="single"/>
                </w:rPr>
                <w:t>Ek</w:t>
              </w:r>
            </w:hyperlink>
            <w:r w:rsidR="008D772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r>
      <w:tr w:rsidR="006E40E7">
        <w:tc>
          <w:tcPr>
            <w:tcW w:w="620" w:type="dxa"/>
            <w:gridSpan w:val="16"/>
            <w:tcBorders>
              <w:top w:val="single" w:sz="4" w:space="0" w:color="FFFFFF"/>
              <w:left w:val="single" w:sz="6" w:space="0" w:color="FFFFFF"/>
              <w:bottom w:val="single" w:sz="4" w:space="0" w:color="FFFFFF"/>
              <w:right w:val="single" w:sz="6" w:space="0" w:color="FFFFFF"/>
            </w:tcBorders>
          </w:tcPr>
          <w:p w:rsidR="006E40E7" w:rsidRDefault="008D7725">
            <w:pPr>
              <w:pStyle w:val="ProductList-TableBody"/>
            </w:pPr>
            <w:r>
              <w:rPr>
                <w:b/>
              </w:rPr>
              <w:t>Advanced Threat Analytics 2016</w:t>
            </w:r>
          </w:p>
        </w:tc>
      </w:tr>
      <w:tr w:rsidR="006E40E7">
        <w:tc>
          <w:tcPr>
            <w:tcW w:w="620" w:type="dxa"/>
            <w:tcBorders>
              <w:top w:val="dashed" w:sz="4" w:space="0" w:color="BFBFBF"/>
              <w:left w:val="none" w:sz="24" w:space="0" w:color="808080"/>
              <w:bottom w:val="single" w:sz="4" w:space="0" w:color="FFFFFF"/>
              <w:right w:val="single" w:sz="6" w:space="0" w:color="FFFFFF"/>
            </w:tcBorders>
          </w:tcPr>
          <w:p w:rsidR="006E40E7" w:rsidRDefault="00661633">
            <w:pPr>
              <w:pStyle w:val="ProductList-TableBody"/>
            </w:pPr>
            <w:hyperlink w:anchor="_Sec801">
              <w:r w:rsidR="008D7725">
                <w:rPr>
                  <w:color w:val="00467F"/>
                  <w:u w:val="single"/>
                </w:rPr>
                <w:t>Yönetim</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E40E7" w:rsidRDefault="006E40E7">
            <w:pPr>
              <w:pStyle w:val="ProductList-TableBody"/>
              <w:jc w:val="center"/>
            </w:pPr>
          </w:p>
        </w:tc>
      </w:tr>
      <w:tr w:rsidR="006E40E7">
        <w:tc>
          <w:tcPr>
            <w:tcW w:w="620" w:type="dxa"/>
            <w:gridSpan w:val="16"/>
            <w:tcBorders>
              <w:top w:val="single" w:sz="4" w:space="0" w:color="FFFFFF"/>
              <w:left w:val="single" w:sz="6" w:space="0" w:color="FFFFFF"/>
              <w:bottom w:val="single" w:sz="4" w:space="0" w:color="FFFFFF"/>
              <w:right w:val="single" w:sz="6" w:space="0" w:color="FFFFFF"/>
            </w:tcBorders>
          </w:tcPr>
          <w:p w:rsidR="006E40E7" w:rsidRDefault="008D7725">
            <w:pPr>
              <w:pStyle w:val="ProductList-TableBody"/>
            </w:pPr>
            <w:r>
              <w:rPr>
                <w:b/>
              </w:rPr>
              <w:t>System Center 2012 R2 Configuration Manager</w:t>
            </w:r>
          </w:p>
        </w:tc>
      </w:tr>
      <w:tr w:rsidR="006E40E7">
        <w:tc>
          <w:tcPr>
            <w:tcW w:w="620" w:type="dxa"/>
            <w:tcBorders>
              <w:top w:val="dashed" w:sz="4" w:space="0" w:color="BFBFBF"/>
              <w:left w:val="none" w:sz="24" w:space="0" w:color="808080"/>
              <w:bottom w:val="none" w:sz="4" w:space="0" w:color="6E6E6E"/>
              <w:right w:val="single" w:sz="6" w:space="0" w:color="FFFFFF"/>
            </w:tcBorders>
          </w:tcPr>
          <w:p w:rsidR="006E40E7" w:rsidRDefault="00661633">
            <w:pPr>
              <w:pStyle w:val="ProductList-TableBody"/>
            </w:pPr>
            <w:hyperlink w:anchor="_Sec802">
              <w:r w:rsidR="008D7725">
                <w:rPr>
                  <w:color w:val="00467F"/>
                  <w:u w:val="single"/>
                </w:rPr>
                <w:t>Yönetim</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E40E7" w:rsidRDefault="006E40E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E40E7" w:rsidRDefault="006E40E7">
            <w:pPr>
              <w:pStyle w:val="ProductList-TableBody"/>
              <w:jc w:val="center"/>
            </w:pPr>
          </w:p>
        </w:tc>
      </w:tr>
    </w:tbl>
    <w:p w:rsidR="006E40E7" w:rsidRDefault="008D7725">
      <w:pPr>
        <w:pStyle w:val="ProductList-Body"/>
      </w:pPr>
      <w:r>
        <w:rPr>
          <w:b/>
          <w:i/>
        </w:rPr>
        <w:t>Not</w:t>
      </w:r>
      <w:r>
        <w:rPr>
          <w:i/>
        </w:rPr>
        <w:t>: Office 365 Eğitim E1 ve Office 365 Nonprofit E1, bu tablodaki Ürünlere erişim (veya Ürünlerin yönetimi için) Lisans gereksinimlerini karşılamamaktadır. Etkin YG kapsamına sahip Core CAL ve Kurumsal CAL Paketi lisansı, System Center 2012 R2 Endpoint Protection ile eşdeğer haklar sağlar. Etkin YG kapsamına sahip Kurumsal CAL lisansı, Veri Kaybı Önleme ve Exchange Online Protection'a eşdeğer hakları sağlar.</w:t>
      </w:r>
    </w:p>
    <w:p w:rsidR="006E40E7" w:rsidRDefault="008D7725">
      <w:pPr>
        <w:pStyle w:val="ProductList-SectionHeading"/>
        <w:pageBreakBefore/>
        <w:outlineLvl w:val="0"/>
      </w:pPr>
      <w:bookmarkStart w:id="376" w:name="_Sec564"/>
      <w:bookmarkEnd w:id="374"/>
      <w:r>
        <w:lastRenderedPageBreak/>
        <w:t>Ek B – Yazılım Güvencesi</w:t>
      </w:r>
      <w:r>
        <w:fldChar w:fldCharType="begin"/>
      </w:r>
      <w:r>
        <w:instrText xml:space="preserve"> TC "</w:instrText>
      </w:r>
      <w:bookmarkStart w:id="377" w:name="_Toc446542213"/>
      <w:r>
        <w:instrText>Ek B – Yazılım Güvencesi</w:instrText>
      </w:r>
      <w:bookmarkEnd w:id="377"/>
      <w:r>
        <w:instrText>" \l 1</w:instrText>
      </w:r>
      <w:r>
        <w:fldChar w:fldCharType="end"/>
      </w:r>
    </w:p>
    <w:p w:rsidR="006E40E7" w:rsidRDefault="008D7725">
      <w:pPr>
        <w:pStyle w:val="ProductList-Offering1Heading"/>
        <w:outlineLvl w:val="1"/>
      </w:pPr>
      <w:bookmarkStart w:id="378" w:name="_Sec573"/>
      <w:r>
        <w:t>Yazılım Güvencesinin Satın Alınması</w:t>
      </w:r>
      <w:bookmarkEnd w:id="378"/>
      <w:r>
        <w:fldChar w:fldCharType="begin"/>
      </w:r>
      <w:r>
        <w:instrText xml:space="preserve"> TC "</w:instrText>
      </w:r>
      <w:bookmarkStart w:id="379" w:name="_Toc446542214"/>
      <w:r>
        <w:instrText>Yazılım Güvencesinin Satın Alınması</w:instrText>
      </w:r>
      <w:bookmarkEnd w:id="379"/>
      <w:r>
        <w:instrText>" \l 2</w:instrText>
      </w:r>
      <w:r>
        <w:fldChar w:fldCharType="end"/>
      </w:r>
    </w:p>
    <w:p w:rsidR="006E40E7" w:rsidRDefault="008D7725">
      <w:pPr>
        <w:pStyle w:val="ProductList-Body"/>
      </w:pPr>
      <w:r>
        <w:t xml:space="preserve">YG satın alırken Müşterinin seçebileceği üç farklı taahhüt seviyesi vardır ve bunlar programa göre değişebilir. Müşteri: </w:t>
      </w:r>
    </w:p>
    <w:p w:rsidR="006E40E7" w:rsidRDefault="008D7725" w:rsidP="008D7725">
      <w:pPr>
        <w:pStyle w:val="ProductList-Bullet"/>
        <w:numPr>
          <w:ilvl w:val="0"/>
          <w:numId w:val="34"/>
        </w:numPr>
      </w:pPr>
      <w:r>
        <w:t xml:space="preserve">Tüm platform ürünlerine YG eklenmesini taahhüt edebilir. </w:t>
      </w:r>
    </w:p>
    <w:p w:rsidR="006E40E7" w:rsidRDefault="008D7725" w:rsidP="008D7725">
      <w:pPr>
        <w:pStyle w:val="ProductList-Bullet"/>
        <w:numPr>
          <w:ilvl w:val="0"/>
          <w:numId w:val="34"/>
        </w:numPr>
      </w:pPr>
      <w:r>
        <w:t xml:space="preserve">Yazılım Güvencesi Üyeliğine (YGÜ) atıfta bulunarak belirli bir Ürün Havuzu (Uygulamalar, Sistemler veya Sunucular) kapsamında tüm satın alma işlemlerine YG eklemesini taahhüt edebilir. </w:t>
      </w:r>
    </w:p>
    <w:p w:rsidR="006E40E7" w:rsidRDefault="008D7725" w:rsidP="008D7725">
      <w:pPr>
        <w:pStyle w:val="ProductList-Bullet"/>
        <w:numPr>
          <w:ilvl w:val="0"/>
          <w:numId w:val="34"/>
        </w:numPr>
      </w:pPr>
      <w:r>
        <w:t>YG'yi diğer Ürünlere genişletmek için herhangi bir taahhütte bulunmaksızın tek tek Ürünler için YG satın alabilir.</w:t>
      </w:r>
    </w:p>
    <w:p w:rsidR="006E40E7" w:rsidRDefault="006E40E7">
      <w:pPr>
        <w:pStyle w:val="ProductList-Body"/>
      </w:pPr>
    </w:p>
    <w:p w:rsidR="006E40E7" w:rsidRDefault="008D7725">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6E40E7" w:rsidRDefault="006E40E7">
      <w:pPr>
        <w:pStyle w:val="ProductList-Body"/>
      </w:pPr>
    </w:p>
    <w:p w:rsidR="006E40E7" w:rsidRDefault="008D7725">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Şirket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1512"/>
        <w:gridCol w:w="1583"/>
        <w:gridCol w:w="1623"/>
        <w:gridCol w:w="6072"/>
      </w:tblGrid>
      <w:tr w:rsidR="006E40E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Programlar</w:t>
            </w:r>
          </w:p>
        </w:tc>
      </w:tr>
      <w:tr w:rsidR="006E40E7">
        <w:tc>
          <w:tcPr>
            <w:tcW w:w="24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Kurumsal Anlaşmalar kapsamında Open Value ve İlave Ürünler kapsamındaki Open Lisansı, Seçim, Seçim Plus ve Şirket çapında seçenekleri için geçerlidir. Open Value ve Kurumsal Anlaşmalar kapsamındaki Kurumsal Ürünler için geçerli değildir. Microsoft Ürün ve Hizmetler Anlaşması (MPSA) için, </w:t>
            </w:r>
            <w:hyperlink r:id="rId133">
              <w:r>
                <w:rPr>
                  <w:color w:val="00467F"/>
                  <w:u w:val="single"/>
                </w:rPr>
                <w:t>http://microsoftvolumelicensing.com/DocumentSearch.aspx?Mode=3&amp;DocumentTypeId=44</w:t>
              </w:r>
            </w:hyperlink>
            <w:r>
              <w:t xml:space="preserve"> adresinde bulunan MPSA Lisanslama Kılavuzuna bakın.</w:t>
            </w:r>
          </w:p>
        </w:tc>
      </w:tr>
      <w:tr w:rsidR="006E40E7">
        <w:tc>
          <w:tcPr>
            <w:tcW w:w="24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 kullanılabilir</w:t>
            </w:r>
          </w:p>
        </w:tc>
        <w:tc>
          <w:tcPr>
            <w:tcW w:w="0" w:type="auto"/>
            <w:vMerge/>
          </w:tcPr>
          <w:p w:rsidR="006E40E7" w:rsidRDefault="006E40E7"/>
        </w:tc>
      </w:tr>
    </w:tbl>
    <w:p w:rsidR="006E40E7" w:rsidRDefault="006E40E7">
      <w:pPr>
        <w:pStyle w:val="ProductList-Body"/>
      </w:pPr>
    </w:p>
    <w:p w:rsidR="006E40E7" w:rsidRDefault="008D7725">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6E40E7" w:rsidRDefault="006E40E7">
      <w:pPr>
        <w:pStyle w:val="ProductList-Body"/>
      </w:pPr>
    </w:p>
    <w:p w:rsidR="006E40E7" w:rsidRDefault="008D7725">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6E40E7" w:rsidRDefault="006E40E7">
      <w:pPr>
        <w:pStyle w:val="ProductList-Body"/>
      </w:pPr>
    </w:p>
    <w:p w:rsidR="006E40E7" w:rsidRDefault="008D7725">
      <w:pPr>
        <w:pStyle w:val="ProductList-Body"/>
      </w:pPr>
      <w:r>
        <w:t>Microsoft Ürün ve Hizmetler Anlaşması (MPSA) aracılığıyla satın alma işlemi gerçekleştiren müşteriler, MPSA aracılığıyla YG satın almayla ilgili ayrıntılı bilgiler için MPSA Lisanslama El Kitabına ve MPSA programı kapsamındaki YG Avantajlarının açıklamasına bakmalıdır.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
        <w:outlineLvl w:val="1"/>
      </w:pPr>
      <w:bookmarkStart w:id="380" w:name="_Sec574"/>
      <w:r>
        <w:t>Yazılım Güvencesinin Yenilenmesi</w:t>
      </w:r>
      <w:bookmarkEnd w:id="380"/>
      <w:r>
        <w:fldChar w:fldCharType="begin"/>
      </w:r>
      <w:r>
        <w:instrText xml:space="preserve"> TC "</w:instrText>
      </w:r>
      <w:bookmarkStart w:id="381" w:name="_Toc446542215"/>
      <w:r>
        <w:instrText>Yazılım Güvencesinin Yenilenmesi</w:instrText>
      </w:r>
      <w:bookmarkEnd w:id="381"/>
      <w:r>
        <w:instrText>" \l 2</w:instrText>
      </w:r>
      <w:r>
        <w:fldChar w:fldCharType="end"/>
      </w:r>
    </w:p>
    <w:p w:rsidR="006E40E7" w:rsidRDefault="008D7725">
      <w:pPr>
        <w:pStyle w:val="ProductList-ClauseHeading"/>
        <w:outlineLvl w:val="2"/>
      </w:pPr>
      <w:r>
        <w:t>Aynı Anlaşma kapsamında Güvencenin Yenilenmesi</w:t>
      </w:r>
    </w:p>
    <w:p w:rsidR="006E40E7" w:rsidRDefault="008D7725">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6E40E7" w:rsidRDefault="006E40E7">
      <w:pPr>
        <w:pStyle w:val="ProductList-Body"/>
      </w:pPr>
    </w:p>
    <w:p w:rsidR="006E40E7" w:rsidRDefault="008D7725">
      <w:pPr>
        <w:pStyle w:val="ProductList-SubClauseHeading"/>
        <w:outlineLvl w:val="3"/>
      </w:pPr>
      <w:r>
        <w:t>Open Lisansı</w:t>
      </w:r>
    </w:p>
    <w:p w:rsidR="006E40E7" w:rsidRDefault="008D7725">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6E40E7" w:rsidRDefault="006E40E7">
      <w:pPr>
        <w:pStyle w:val="ProductList-BodyIndented"/>
      </w:pPr>
    </w:p>
    <w:p w:rsidR="006E40E7" w:rsidRDefault="008D7725">
      <w:pPr>
        <w:pStyle w:val="ProductList-SubClauseHeading"/>
        <w:outlineLvl w:val="3"/>
      </w:pPr>
      <w:r>
        <w:t>Kurumsal Anlaşma</w:t>
      </w:r>
    </w:p>
    <w:p w:rsidR="006E40E7" w:rsidRDefault="008D7725">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6E40E7" w:rsidRDefault="006E40E7">
      <w:pPr>
        <w:pStyle w:val="ProductList-BodyIndented"/>
      </w:pPr>
    </w:p>
    <w:p w:rsidR="006E40E7" w:rsidRDefault="008D7725">
      <w:pPr>
        <w:pStyle w:val="ProductList-SubClauseHeading"/>
        <w:outlineLvl w:val="3"/>
      </w:pPr>
      <w:r>
        <w:t>Uygulama Platformu İçin Kayıt Anlaşması</w:t>
      </w:r>
    </w:p>
    <w:p w:rsidR="006E40E7" w:rsidRDefault="008D7725">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6E40E7" w:rsidRDefault="006E40E7">
      <w:pPr>
        <w:pStyle w:val="ProductList-BodyIndented"/>
      </w:pPr>
    </w:p>
    <w:p w:rsidR="006E40E7" w:rsidRDefault="008D7725">
      <w:pPr>
        <w:pStyle w:val="ProductList-ClauseHeading"/>
        <w:outlineLvl w:val="2"/>
      </w:pPr>
      <w:r>
        <w:lastRenderedPageBreak/>
        <w:t>Ayrı bir Anlaşmada Kapsamın Yenilenmesi</w:t>
      </w:r>
    </w:p>
    <w:p w:rsidR="006E40E7" w:rsidRDefault="008D7725">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6E40E7" w:rsidRDefault="006E40E7">
      <w:pPr>
        <w:pStyle w:val="ProductList-Body"/>
      </w:pPr>
    </w:p>
    <w:p w:rsidR="006E40E7" w:rsidRDefault="008D7725">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6E40E7" w:rsidRDefault="006E40E7">
      <w:pPr>
        <w:pStyle w:val="ProductList-Body"/>
      </w:pPr>
    </w:p>
    <w:p w:rsidR="006E40E7" w:rsidRDefault="008D7725">
      <w:pPr>
        <w:pStyle w:val="ProductList-ClauseHeading"/>
        <w:outlineLvl w:val="2"/>
      </w:pPr>
      <w:r>
        <w:t>İstemci Erişim Lisansları (CAL) ve İstemci Yönetim Lisansları (ML) için Yazılım Güvencesi Kapsamının Yenilenmesi</w:t>
      </w:r>
    </w:p>
    <w:p w:rsidR="006E40E7" w:rsidRDefault="008D7725">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6E40E7" w:rsidRDefault="008D7725">
      <w:pPr>
        <w:pStyle w:val="ProductList-Body"/>
      </w:pPr>
      <w:r>
        <w:rPr>
          <w:b/>
          <w:color w:val="00188F"/>
        </w:rPr>
        <w:t>Kullanıcı ve OSE İstemci ML'leri arasında geçiş</w:t>
      </w:r>
      <w:r>
        <w:t>: ML'ler için YG yenileyen müşteriler, Kullanıcı ve OSE arasında geçiş yapabilirler.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
        <w:outlineLvl w:val="1"/>
      </w:pPr>
      <w:bookmarkStart w:id="382" w:name="_Sec575"/>
      <w:r>
        <w:t>Son Verilen veya Kullanım Ömrü Sona Eren Ürünler için Geçiş Lisansı</w:t>
      </w:r>
      <w:bookmarkEnd w:id="382"/>
      <w:r>
        <w:fldChar w:fldCharType="begin"/>
      </w:r>
      <w:r>
        <w:instrText xml:space="preserve"> TC "</w:instrText>
      </w:r>
      <w:bookmarkStart w:id="383" w:name="_Toc446542216"/>
      <w:r>
        <w:instrText>Son Verilen veya Kullanım Ömrü Sona Eren Ürünler için Geçiş Lisansı</w:instrText>
      </w:r>
      <w:bookmarkEnd w:id="383"/>
      <w:r>
        <w:instrText>" \l 2</w:instrText>
      </w:r>
      <w:r>
        <w:fldChar w:fldCharType="end"/>
      </w:r>
    </w:p>
    <w:p w:rsidR="006E40E7" w:rsidRDefault="008D7725">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6E40E7" w:rsidRDefault="008D7725">
      <w:pPr>
        <w:pStyle w:val="ProductList-Body"/>
      </w:pPr>
      <w:r>
        <w:t>Burada kullanılan şekliyle “</w:t>
      </w:r>
      <w:r>
        <w:rPr>
          <w:b/>
          <w:color w:val="00188F"/>
        </w:rPr>
        <w:t>Geçiş Lisansı</w:t>
      </w:r>
      <w:r>
        <w:t>”, bu bölüme atıfta bulunan Ürün Girişinde verilen hakları ifade eder.</w:t>
      </w:r>
    </w:p>
    <w:p w:rsidR="006E40E7" w:rsidRDefault="006E40E7">
      <w:pPr>
        <w:pStyle w:val="ProductList-Body"/>
      </w:pPr>
    </w:p>
    <w:p w:rsidR="006E40E7" w:rsidRDefault="008D7725">
      <w:pPr>
        <w:pStyle w:val="ProductList-Body"/>
      </w:pPr>
      <w:r>
        <w:t>Ürün Girişinde aksi belirtilmedikçe:</w:t>
      </w:r>
    </w:p>
    <w:p w:rsidR="006E40E7" w:rsidRDefault="008D7725" w:rsidP="008D7725">
      <w:pPr>
        <w:pStyle w:val="ProductList-Bullet"/>
        <w:numPr>
          <w:ilvl w:val="0"/>
          <w:numId w:val="35"/>
        </w:numPr>
      </w:pPr>
      <w:r>
        <w:t>Müşteri, Nitelikli Lisans kapsamında bulunan yazılım yerine Geçiş Lisansı kapsamındaki yazılıma yükseltebilir ve bunu kullanabilir. Müşteri, yazılımı eşzamanlı olarak iki lisans kapsamında kullanamaz.</w:t>
      </w:r>
    </w:p>
    <w:p w:rsidR="006E40E7" w:rsidRDefault="008D7725" w:rsidP="008D7725">
      <w:pPr>
        <w:pStyle w:val="ProductList-Bullet"/>
        <w:numPr>
          <w:ilvl w:val="0"/>
          <w:numId w:val="35"/>
        </w:numPr>
      </w:pPr>
      <w:r>
        <w:t>Geçiş Lisansları, Müşterinin her Nitelikli Lisansı için 1:1 oranıyla verilir.</w:t>
      </w:r>
    </w:p>
    <w:p w:rsidR="006E40E7" w:rsidRDefault="008D7725" w:rsidP="008D7725">
      <w:pPr>
        <w:pStyle w:val="ProductList-Bullet"/>
        <w:numPr>
          <w:ilvl w:val="0"/>
          <w:numId w:val="3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6E40E7" w:rsidRDefault="008D7725" w:rsidP="008D7725">
      <w:pPr>
        <w:pStyle w:val="ProductList-Bullet"/>
        <w:numPr>
          <w:ilvl w:val="0"/>
          <w:numId w:val="3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6E40E7" w:rsidRDefault="008D7725" w:rsidP="008D7725">
      <w:pPr>
        <w:pStyle w:val="ProductList-Bullet"/>
        <w:numPr>
          <w:ilvl w:val="0"/>
          <w:numId w:val="35"/>
        </w:numPr>
      </w:pPr>
      <w:r>
        <w:t>Müşteri, Geçiş Lisanslarını Nitelikli Lisanslardan ayrı olarak devredemez.</w:t>
      </w:r>
    </w:p>
    <w:p w:rsidR="006E40E7" w:rsidRDefault="008D7725" w:rsidP="008D7725">
      <w:pPr>
        <w:pStyle w:val="ProductList-Bullet"/>
        <w:numPr>
          <w:ilvl w:val="0"/>
          <w:numId w:val="3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Offering1Heading"/>
        <w:outlineLvl w:val="1"/>
      </w:pPr>
      <w:bookmarkStart w:id="384" w:name="_Sec576"/>
      <w:r>
        <w:t>Yazılım Güvencesi Avantajları</w:t>
      </w:r>
      <w:bookmarkEnd w:id="384"/>
      <w:r>
        <w:fldChar w:fldCharType="begin"/>
      </w:r>
      <w:r>
        <w:instrText xml:space="preserve"> TC "</w:instrText>
      </w:r>
      <w:bookmarkStart w:id="385" w:name="_Toc446542217"/>
      <w:r>
        <w:instrText>Yazılım Güvencesi Avantajları</w:instrText>
      </w:r>
      <w:bookmarkEnd w:id="385"/>
      <w:r>
        <w:instrText>" \l 2</w:instrText>
      </w:r>
      <w:r>
        <w:fldChar w:fldCharType="end"/>
      </w:r>
    </w:p>
    <w:p w:rsidR="006E40E7" w:rsidRDefault="008D7725">
      <w:pPr>
        <w:pStyle w:val="ProductList-Body"/>
      </w:pPr>
      <w:r>
        <w:t>Çoğu YG Avantajları, aşağıdaki tabloda açıklanan şekilde, her Ürün Havuzunda kullanılabilir. Nitelikli Ürün için etkin YG ile Müşteri, aşağıdaki tabloda gösterilen avantajlara hak kazanır. Yeni Sürüm Hakları hariç olmak üzere, Sunucu Ürünleri için sağlanan avantajlar, hem Sunucu Lisansı hem de varsa erişim Lisanslarına (örn. CAL'ler) yönelik kapsamı gerektirir. Sunucu Lisanslarına yönelik Yeni Sürüm Hakları veya erişim Lisansları, söz konusu lisanslar kapsamında ayrı olarak sağlanır.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Diğer avantajlar, YG Üyeliğine karşılık gelir; ilgili Ürün havuzu için YG Üyeliği ile Müşteri bu avantajlara hak kazanır.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p w:rsidR="006E40E7" w:rsidRDefault="008D7725">
      <w:pPr>
        <w:pStyle w:val="ProductList-Body"/>
      </w:pPr>
      <w:r>
        <w:t xml:space="preserve">Microsoft Ürün ve Hizmetler Anlaşması (MPSA) aracılığıyla satın alma işlemi gerçekleştiren müşteriler, MPSA aracılığıyla YG satın alma işlemleriyle ilgili ayrıntılı bilgiler için MPSA Lisanslama El Kitabına bakmalıdır. </w:t>
      </w:r>
    </w:p>
    <w:tbl>
      <w:tblPr>
        <w:tblStyle w:val="PURTable"/>
        <w:tblW w:w="0" w:type="dxa"/>
        <w:tblLook w:val="04A0" w:firstRow="1" w:lastRow="0" w:firstColumn="1" w:lastColumn="0" w:noHBand="0" w:noVBand="1"/>
      </w:tblPr>
      <w:tblGrid>
        <w:gridCol w:w="5425"/>
        <w:gridCol w:w="1814"/>
        <w:gridCol w:w="1784"/>
        <w:gridCol w:w="1767"/>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Sunucu Havuzu</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77">
              <w:r w:rsidR="008D7725">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79">
              <w:r w:rsidR="008D772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80">
              <w:r w:rsidR="008D7725">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81">
              <w:r w:rsidR="008D7725">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755">
              <w:r w:rsidR="008D7725">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841">
              <w:r w:rsidR="008D772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651">
              <w:r w:rsidR="008D772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841">
              <w:r w:rsidR="008D772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82">
              <w:r w:rsidR="008D7725">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83">
              <w:r w:rsidR="008D7725">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84">
              <w:r w:rsidR="008D7725">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85">
              <w:r w:rsidR="008D7725">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86">
              <w:r w:rsidR="008D7725">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818">
              <w:r w:rsidR="008D772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87">
              <w:r w:rsidR="008D7725">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838">
              <w:r w:rsidR="008D772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88">
              <w:r w:rsidR="008D7725">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89">
              <w:r w:rsidR="008D7725">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590">
              <w:r w:rsidR="008D7725">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841">
              <w:r w:rsidR="008D7725">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841">
              <w:r w:rsidR="008D772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661633">
            <w:pPr>
              <w:pStyle w:val="ProductList-TableBody"/>
            </w:pPr>
            <w:hyperlink w:anchor="_Sec652">
              <w:r w:rsidR="008D7725">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jc w:val="center"/>
            </w:pPr>
          </w:p>
        </w:tc>
      </w:tr>
    </w:tbl>
    <w:p w:rsidR="006E40E7" w:rsidRDefault="008D7725">
      <w:pPr>
        <w:pStyle w:val="ProductList-Body"/>
      </w:pPr>
      <w:r>
        <w:rPr>
          <w:vertAlign w:val="superscript"/>
        </w:rPr>
        <w:t>1</w:t>
      </w:r>
      <w:r>
        <w:rPr>
          <w:i/>
        </w:rPr>
        <w:t>YG Avantajlarının hesaplanması amacıyla, aşağıdaki Çevrimiçi Hizmetler, Office Uygulaması Havuz Ürünleri olarak kabul edilir: Kurumsal Bulut Paketi YG'den Geçiş, Office 365 E1 YG'den Geçiş, Office 365 E3 YG'den Geçiş, Office 365 E4 YG'den Geçiş ve EMS YG'den Geçiş.</w:t>
      </w:r>
    </w:p>
    <w:p w:rsidR="006E40E7" w:rsidRDefault="008D7725">
      <w:pPr>
        <w:pStyle w:val="ProductList-Body"/>
      </w:pPr>
      <w:r>
        <w:rPr>
          <w:vertAlign w:val="superscript"/>
        </w:rPr>
        <w:t xml:space="preserve">2 </w:t>
      </w:r>
      <w:r>
        <w:rPr>
          <w:i/>
        </w:rPr>
        <w:t>Windows Pro Yükseltmesi veya Windows Embedded Industry Pro Yükseltmesi için YG'ye sahip olan mevcut müşteriler, Enterprise Edition Hakları almaya devam ederler.</w:t>
      </w:r>
    </w:p>
    <w:p w:rsidR="006E40E7" w:rsidRDefault="008D7725">
      <w:pPr>
        <w:pStyle w:val="ProductList-ClauseHeading"/>
        <w:outlineLvl w:val="2"/>
      </w:pPr>
      <w:bookmarkStart w:id="386" w:name="_Sec577"/>
      <w:r>
        <w:t>Yeni Sürüm Hakları</w:t>
      </w:r>
      <w:bookmarkEnd w:id="386"/>
    </w:p>
    <w:p w:rsidR="006E40E7" w:rsidRDefault="008D7725">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 </w:t>
      </w:r>
    </w:p>
    <w:p w:rsidR="006E40E7" w:rsidRDefault="006E40E7">
      <w:pPr>
        <w:pStyle w:val="ProductList-Body"/>
      </w:pPr>
    </w:p>
    <w:p w:rsidR="006E40E7" w:rsidRDefault="008D7725">
      <w:pPr>
        <w:pStyle w:val="ProductList-ClauseHeading"/>
        <w:outlineLvl w:val="2"/>
      </w:pPr>
      <w:bookmarkStart w:id="387" w:name="_Sec579"/>
      <w:r>
        <w:t>Office Online</w:t>
      </w:r>
      <w:bookmarkEnd w:id="387"/>
    </w:p>
    <w:p w:rsidR="006E40E7" w:rsidRDefault="008D7725">
      <w:pPr>
        <w:pStyle w:val="ProductList-Body"/>
      </w:pPr>
      <w:r>
        <w:t xml:space="preserve">Nitelikli uygulamalar için lisanslı bir cihazın kullanıcıları,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belgelerinin görüntülenmesi ve düzenlenmesi için Office Online hizmetlerine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6E40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Office Online hakları</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Standard</w:t>
            </w:r>
            <w:r>
              <w:fldChar w:fldCharType="begin"/>
            </w:r>
            <w:r>
              <w:instrText xml:space="preserve"> XE "Office Standard" </w:instrText>
            </w:r>
            <w:r>
              <w:fldChar w:fldCharType="end"/>
            </w:r>
          </w:p>
          <w:p w:rsidR="006E40E7" w:rsidRDefault="008D7725">
            <w:pPr>
              <w:pStyle w:val="ProductList-TableBody"/>
            </w:pPr>
            <w:r>
              <w:t>Office Professional Plus</w:t>
            </w:r>
            <w:r>
              <w:fldChar w:fldCharType="begin"/>
            </w:r>
            <w:r>
              <w:instrText xml:space="preserve"> XE "Office Professional Plus" </w:instrText>
            </w:r>
            <w:r>
              <w:fldChar w:fldCharType="end"/>
            </w:r>
          </w:p>
          <w:p w:rsidR="006E40E7" w:rsidRDefault="008D7725">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için Office Online</w:t>
            </w:r>
            <w:r>
              <w:fldChar w:fldCharType="begin"/>
            </w:r>
            <w:r>
              <w:instrText xml:space="preserve"> XE "Office 365 için Office Online" </w:instrText>
            </w:r>
            <w:r>
              <w:fldChar w:fldCharType="end"/>
            </w:r>
          </w:p>
        </w:tc>
      </w:tr>
    </w:tbl>
    <w:p w:rsidR="006E40E7" w:rsidRDefault="008D7725">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6E40E7" w:rsidRDefault="006E40E7">
      <w:pPr>
        <w:pStyle w:val="ProductList-Body"/>
      </w:pPr>
    </w:p>
    <w:p w:rsidR="006E40E7" w:rsidRDefault="008D7725">
      <w:pPr>
        <w:pStyle w:val="ProductList-ClauseHeading"/>
        <w:outlineLvl w:val="2"/>
      </w:pPr>
      <w:bookmarkStart w:id="388" w:name="_Sec580"/>
      <w:r>
        <w:t>Planlama Hizmetleri</w:t>
      </w:r>
      <w:bookmarkEnd w:id="388"/>
    </w:p>
    <w:p w:rsidR="006E40E7" w:rsidRDefault="008D7725">
      <w:pPr>
        <w:pStyle w:val="ProductList-Body"/>
      </w:pPr>
      <w:r>
        <w:t>Uygulamada ve Sunucu Havuzlarında YGÜ'ye sahip müşteriler (Akademik Seçim Lisansı, Akademi için Seçim Plus ve Kampüs ve Okul Anlaşması ve Open Value Üyeliği - Eğitim Çözümleri) bu avantaja hak kazanır. Planlama Hizmetleri avantajı, nitelikli müşterilere önceden belirlenmiş ve özelleştirilmiş hizmet olanakları sağlar.</w:t>
      </w:r>
    </w:p>
    <w:p w:rsidR="006E40E7" w:rsidRDefault="006E40E7">
      <w:pPr>
        <w:pStyle w:val="ProductList-Body"/>
      </w:pPr>
    </w:p>
    <w:p w:rsidR="006E40E7" w:rsidRDefault="008D7725">
      <w:pPr>
        <w:pStyle w:val="ProductList-Body"/>
      </w:pPr>
      <w:r>
        <w:t>Nitelikli müşteriler, nitelikli lisans sayısı temelinde birkaç Planlama Hizmeti günü alabilir. Müşterinin mevcut Planlama Hizmetleri teklifleri için aldığı gün sayısı, Planlama Hizmetleri günleri havuzuyla birleştirilir. Aşağıdaki tabloda, nitelikli Uygulama ve Sunucu lisansları ile bunların her biriyle ilişkili puanlar listelenmektedir:</w:t>
      </w:r>
    </w:p>
    <w:tbl>
      <w:tblPr>
        <w:tblStyle w:val="PURTable"/>
        <w:tblW w:w="0" w:type="dxa"/>
        <w:tblLook w:val="04A0" w:firstRow="1" w:lastRow="0" w:firstColumn="1" w:lastColumn="0" w:noHBand="0" w:noVBand="1"/>
      </w:tblPr>
      <w:tblGrid>
        <w:gridCol w:w="9001"/>
        <w:gridCol w:w="1789"/>
      </w:tblGrid>
      <w:tr w:rsidR="006E40E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Puanlar</w:t>
            </w:r>
          </w:p>
        </w:tc>
      </w:tr>
      <w:tr w:rsidR="006E40E7">
        <w:tc>
          <w:tcPr>
            <w:tcW w:w="101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dâhil),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1</w:t>
            </w:r>
          </w:p>
        </w:tc>
      </w:tr>
      <w:tr w:rsidR="006E40E7">
        <w:tc>
          <w:tcPr>
            <w:tcW w:w="101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25</w:t>
            </w:r>
          </w:p>
        </w:tc>
      </w:tr>
      <w:tr w:rsidR="006E40E7">
        <w:tc>
          <w:tcPr>
            <w:tcW w:w="101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50</w:t>
            </w:r>
          </w:p>
        </w:tc>
      </w:tr>
      <w:tr w:rsidR="006E40E7">
        <w:tc>
          <w:tcPr>
            <w:tcW w:w="101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75</w:t>
            </w:r>
          </w:p>
        </w:tc>
      </w:tr>
    </w:tbl>
    <w:p w:rsidR="006E40E7" w:rsidRDefault="008D7725">
      <w:pPr>
        <w:pStyle w:val="ProductList-Body"/>
      </w:pPr>
      <w:r>
        <w:rPr>
          <w:b/>
          <w:i/>
        </w:rPr>
        <w:t>Not:</w:t>
      </w:r>
      <w:r>
        <w:rPr>
          <w:i/>
        </w:rPr>
        <w:t xml:space="preserve"> SQL CAL'leri için bu bölümdeki CAL Paketleri tablosuna bakın</w:t>
      </w:r>
    </w:p>
    <w:p w:rsidR="006E40E7" w:rsidRDefault="008D7725">
      <w:pPr>
        <w:pStyle w:val="ProductList-Body"/>
      </w:pPr>
      <w:r>
        <w:rPr>
          <w:vertAlign w:val="superscript"/>
        </w:rPr>
        <w:t>1</w:t>
      </w:r>
      <w:r>
        <w:rPr>
          <w:i/>
        </w:rPr>
        <w:t xml:space="preserve"> Microsoft Dynamics CRM Professional CAL için 2 puan verilmiştir</w:t>
      </w:r>
    </w:p>
    <w:p w:rsidR="006E40E7" w:rsidRDefault="006E40E7">
      <w:pPr>
        <w:pStyle w:val="ProductList-Body"/>
      </w:pPr>
    </w:p>
    <w:p w:rsidR="006E40E7" w:rsidRDefault="008D7725">
      <w:pPr>
        <w:pStyle w:val="ProductList-Body"/>
      </w:pPr>
      <w:r>
        <w:t>SCE kapsamında satın alınan uygun ürünler için Dağıtım Planlama Hizmetlerinde (DPS) diğer programlar kapsamında tahakkuk edenle aynı sayıda puan tahakkuk edecektir. 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6E40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lastRenderedPageBreak/>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600,000+</w:t>
            </w:r>
          </w:p>
        </w:tc>
      </w:tr>
      <w:tr w:rsidR="006E40E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E40E7" w:rsidRDefault="008D7725">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75</w:t>
            </w:r>
          </w:p>
        </w:tc>
      </w:tr>
    </w:tbl>
    <w:p w:rsidR="006E40E7" w:rsidRDefault="006E40E7">
      <w:pPr>
        <w:pStyle w:val="ProductList-Body"/>
      </w:pPr>
    </w:p>
    <w:p w:rsidR="006E40E7" w:rsidRDefault="008D7725">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6E40E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E40E7" w:rsidRDefault="008D7725">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E40E7" w:rsidRDefault="008D7725">
            <w:pPr>
              <w:pStyle w:val="ProductList-TableBody"/>
            </w:pPr>
            <w:r>
              <w:t>→600,000+</w:t>
            </w:r>
          </w:p>
        </w:tc>
      </w:tr>
      <w:tr w:rsidR="006E40E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E40E7" w:rsidRDefault="008D7725">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12</w:t>
            </w:r>
          </w:p>
        </w:tc>
      </w:tr>
    </w:tbl>
    <w:p w:rsidR="006E40E7" w:rsidRDefault="008D7725">
      <w:pPr>
        <w:pStyle w:val="ProductList-Body"/>
      </w:pPr>
      <w:r>
        <w:t xml:space="preserve">Müşteriler, nitelikli Microsoft İş Ortakları veya Microsoft Danışmanlık Hizmetleri tarafından sağlanan mevcut Planlama Hizmetleri teklifleri arasından seçim yapabilir. Mevcut hizmetlerin listesi </w:t>
      </w:r>
      <w:hyperlink r:id="rId134">
        <w:r>
          <w:rPr>
            <w:color w:val="00467F"/>
            <w:u w:val="single"/>
          </w:rPr>
          <w:t>http://www.microsoft.com/licensing/software-assurance/planning-services-overview.aspx</w:t>
        </w:r>
      </w:hyperlink>
      <w:r>
        <w:t xml:space="preserve"> adresinde bulunabilir. </w:t>
      </w:r>
    </w:p>
    <w:p w:rsidR="006E40E7" w:rsidRDefault="006E40E7">
      <w:pPr>
        <w:pStyle w:val="ProductList-Body"/>
      </w:pPr>
    </w:p>
    <w:p w:rsidR="006E40E7" w:rsidRDefault="008D7725">
      <w:pPr>
        <w:pStyle w:val="ProductList-Body"/>
      </w:pPr>
      <w:r>
        <w:t>Mevcut hizmetler ve ilişkili hizmet seviyelerinin listesi herhangi bir zamanda değişebilir. Nitelikli Sağlayıcılar, müşterilere, istek üzerine yukarıdaki hizmet tekliflerinin her biri için mevcut İş Kapsamı ana hatlarını sağlayacaktır.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6E40E7" w:rsidRDefault="008D7725" w:rsidP="008D7725">
      <w:pPr>
        <w:pStyle w:val="ProductList-Bullet"/>
        <w:numPr>
          <w:ilvl w:val="0"/>
          <w:numId w:val="36"/>
        </w:numPr>
      </w:pPr>
      <w:r>
        <w:t xml:space="preserve">Planlama Hizmetleri, nitelikli Microsoft İş Ortakları veya Microsoft Danışmanlık Hizmetleri tarafından Müşteriye sağlanabilir. Kuponlar kapsamında sağlanan Hizmetler, Müşteri ile Nitelikli Sağlayıcı arasındaki bir anlaşma kapsamında sağlanır. Müşteri, Nitelikli Sağlayıcıların listesini şurada görüntüleyebilir: </w:t>
      </w:r>
      <w:hyperlink r:id="rId135">
        <w:r>
          <w:rPr>
            <w:color w:val="00467F"/>
            <w:u w:val="single"/>
          </w:rPr>
          <w:t>http://directory.partners.extranet.microsoft.com/psbproviders</w:t>
        </w:r>
      </w:hyperlink>
    </w:p>
    <w:p w:rsidR="006E40E7" w:rsidRDefault="008D7725" w:rsidP="008D7725">
      <w:pPr>
        <w:pStyle w:val="ProductList-Bullet"/>
        <w:numPr>
          <w:ilvl w:val="0"/>
          <w:numId w:val="36"/>
        </w:numPr>
      </w:pPr>
      <w:r>
        <w:t>Planlama Hizmetleri çalışmaları, yüksek seviye dağıtım planıyla sonuçlanan önceden belirlenmiş iş kapsamını içeren danışmanlık sağlar; gerçek yazılım dağıtımı dâhil edilemez.</w:t>
      </w:r>
    </w:p>
    <w:p w:rsidR="006E40E7" w:rsidRDefault="008D7725" w:rsidP="008D7725">
      <w:pPr>
        <w:pStyle w:val="ProductList-Bullet"/>
        <w:numPr>
          <w:ilvl w:val="0"/>
          <w:numId w:val="36"/>
        </w:numPr>
      </w:pPr>
      <w:r>
        <w:t>Planlama Hizmetleri kuponları yalnızca avantaja hak kazanan müşteri tarafından kullanılabilir.</w:t>
      </w:r>
    </w:p>
    <w:p w:rsidR="006E40E7" w:rsidRDefault="008D7725" w:rsidP="008D7725">
      <w:pPr>
        <w:pStyle w:val="ProductList-Bullet"/>
        <w:numPr>
          <w:ilvl w:val="0"/>
          <w:numId w:val="36"/>
        </w:numPr>
      </w:pPr>
      <w:r>
        <w:t>Planlama Hizmetleri kuponları, nakit, para veya başka değerli şeylerle değiştirilemez.</w:t>
      </w:r>
    </w:p>
    <w:p w:rsidR="006E40E7" w:rsidRDefault="008D7725" w:rsidP="008D7725">
      <w:pPr>
        <w:pStyle w:val="ProductList-Bullet"/>
        <w:numPr>
          <w:ilvl w:val="0"/>
          <w:numId w:val="36"/>
        </w:numPr>
      </w:pPr>
      <w:r>
        <w:t>İzin verilen yerde, iade ve diğer faturalama ayarlamalarının bir sonucu olarak hak kazanan YG kapsamının azaltılması, Müşterinin Planlama Hizmetleri yetki günlerini düşürebilir.</w:t>
      </w:r>
    </w:p>
    <w:p w:rsidR="006E40E7" w:rsidRDefault="008D7725" w:rsidP="008D7725">
      <w:pPr>
        <w:pStyle w:val="ProductList-Bullet"/>
        <w:numPr>
          <w:ilvl w:val="0"/>
          <w:numId w:val="36"/>
        </w:numPr>
      </w:pPr>
      <w:r>
        <w:t>Kupon türleri birleştirilemez. Planlama Hizmetleri çalışmaları, her çalışma türü için belirtilen azami süreyi aşmamalıdır.</w:t>
      </w:r>
    </w:p>
    <w:p w:rsidR="006E40E7" w:rsidRDefault="008D7725" w:rsidP="008D7725">
      <w:pPr>
        <w:pStyle w:val="ProductList-Bullet"/>
        <w:numPr>
          <w:ilvl w:val="0"/>
          <w:numId w:val="36"/>
        </w:numPr>
      </w:pPr>
      <w:r>
        <w:t>Kuponlar yalnızca kuponun kullanılmakta olduğu belirli hizmet türü için nitelikli Sağlayıcılarla geçerlidir.</w:t>
      </w:r>
    </w:p>
    <w:p w:rsidR="006E40E7" w:rsidRDefault="008D7725" w:rsidP="008D7725">
      <w:pPr>
        <w:pStyle w:val="ProductList-Bullet"/>
        <w:numPr>
          <w:ilvl w:val="0"/>
          <w:numId w:val="36"/>
        </w:numPr>
      </w:pPr>
      <w:r>
        <w:t>Kuponlar, YG kapsama süresinde atanmalıdır.</w:t>
      </w:r>
    </w:p>
    <w:p w:rsidR="006E40E7" w:rsidRDefault="008D7725" w:rsidP="008D7725">
      <w:pPr>
        <w:pStyle w:val="ProductList-Bullet"/>
        <w:numPr>
          <w:ilvl w:val="0"/>
          <w:numId w:val="36"/>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6E40E7" w:rsidRDefault="006E40E7">
      <w:pPr>
        <w:pStyle w:val="ProductList-Body"/>
      </w:pPr>
    </w:p>
    <w:p w:rsidR="006E40E7" w:rsidRDefault="008D7725">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6E40E7" w:rsidRDefault="006E40E7">
      <w:pPr>
        <w:pStyle w:val="ProductList-Body"/>
      </w:pPr>
    </w:p>
    <w:p w:rsidR="006E40E7" w:rsidRDefault="008D7725">
      <w:pPr>
        <w:pStyle w:val="ProductList-ClauseHeading"/>
        <w:outlineLvl w:val="2"/>
      </w:pPr>
      <w:bookmarkStart w:id="389" w:name="_Sec581"/>
      <w:r>
        <w:t>Kurumsal Kaynak Lisanslama Programı</w:t>
      </w:r>
      <w:bookmarkEnd w:id="389"/>
    </w:p>
    <w:p w:rsidR="006E40E7" w:rsidRDefault="008D7725">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6E40E7" w:rsidRDefault="006E40E7">
      <w:pPr>
        <w:pStyle w:val="ProductList-Body"/>
      </w:pPr>
    </w:p>
    <w:p w:rsidR="006E40E7" w:rsidRDefault="008D7725">
      <w:pPr>
        <w:pStyle w:val="ProductList-ClauseHeading"/>
        <w:outlineLvl w:val="2"/>
      </w:pPr>
      <w:bookmarkStart w:id="390" w:name="_Sec582"/>
      <w:r>
        <w:t>Eğitim Kuponları</w:t>
      </w:r>
      <w:bookmarkEnd w:id="390"/>
    </w:p>
    <w:p w:rsidR="006E40E7" w:rsidRDefault="008D7725">
      <w:pPr>
        <w:pStyle w:val="ProductList-Body"/>
      </w:pPr>
      <w:r>
        <w:t>Uygulamada ve sistemler Ürün havuzlarında YGÜ'ye sahip müşteriler (Akademik Seçim Lisansı, Akademi için Seçim Plus, Open Value Üyeliği – Eğitim Çözümleri, Kampüs ve Okul Anlaşması müşterileri), aşağıda belirtilen şekilde üç yıllık kayıt anlaşması veya Anlaşma süresi temelinde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Sistemler Havuzu</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50 lisans başına 1 gün (azami 10 gün)</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50 lisans başına 2 gün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50 lisans başına 1 gün</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Uygun kayıt anlaşması başına 20 gün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Uygun kayıt anlaşması başına 10 gün</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15 gün*</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25 gün*</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55 gün*</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80 gün*</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125 gün*</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200 gün*</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300 gün*</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400 gün*</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700 gün*</w:t>
            </w:r>
          </w:p>
        </w:tc>
      </w:tr>
    </w:tbl>
    <w:p w:rsidR="006E40E7" w:rsidRDefault="008D7725">
      <w:pPr>
        <w:pStyle w:val="ProductList-Body"/>
      </w:pPr>
      <w:r>
        <w:lastRenderedPageBreak/>
        <w:t>*</w:t>
      </w:r>
      <w:r>
        <w:rPr>
          <w:i/>
        </w:rPr>
        <w:t>Uygun kayıt anlaşması veya anlaşma başına gün sayısı.</w:t>
      </w:r>
    </w:p>
    <w:p w:rsidR="006E40E7" w:rsidRDefault="006E40E7">
      <w:pPr>
        <w:pStyle w:val="ProductList-Body"/>
      </w:pPr>
    </w:p>
    <w:p w:rsidR="006E40E7" w:rsidRDefault="008D7725" w:rsidP="008D7725">
      <w:pPr>
        <w:pStyle w:val="ProductList-Bullet"/>
        <w:numPr>
          <w:ilvl w:val="0"/>
          <w:numId w:val="37"/>
        </w:numPr>
      </w:pPr>
      <w:r>
        <w:t xml:space="preserve">Kuponlar kapsamında sağlanan hizmetler, Müşteri ile nitelikli Microsoft Öğrenim İş Ortağı arasındaki bir anlaşma kapsamında sağlanır. </w:t>
      </w:r>
    </w:p>
    <w:p w:rsidR="006E40E7" w:rsidRDefault="008D7725" w:rsidP="008D7725">
      <w:pPr>
        <w:pStyle w:val="ProductList-Bullet"/>
        <w:numPr>
          <w:ilvl w:val="0"/>
          <w:numId w:val="37"/>
        </w:numPr>
      </w:pPr>
      <w:r>
        <w:t xml:space="preserve">Hızlandırılmış şekilde sağlanan kurslar, normal kurs sağlanması için kurs günü sayısıyla eşdeğer kupon günü gerektirir. </w:t>
      </w:r>
    </w:p>
    <w:p w:rsidR="006E40E7" w:rsidRDefault="008D7725" w:rsidP="008D7725">
      <w:pPr>
        <w:pStyle w:val="ProductList-Bullet"/>
        <w:numPr>
          <w:ilvl w:val="0"/>
          <w:numId w:val="37"/>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şekilde sağlanması dışında) bu kuponlar tarafından kapsama alınmaya uygun değildir.   </w:t>
      </w:r>
    </w:p>
    <w:p w:rsidR="006E40E7" w:rsidRDefault="008D7725" w:rsidP="008D7725">
      <w:pPr>
        <w:pStyle w:val="ProductList-Bullet"/>
        <w:numPr>
          <w:ilvl w:val="0"/>
          <w:numId w:val="37"/>
        </w:numPr>
      </w:pPr>
      <w:r>
        <w:t>Kuponlar, rezervasyonlu bir kursa gelmeyen müşteriyle ilgili ücretlerin karşılanması için kullanılamaz.</w:t>
      </w:r>
    </w:p>
    <w:p w:rsidR="006E40E7" w:rsidRDefault="008D7725" w:rsidP="008D7725">
      <w:pPr>
        <w:pStyle w:val="ProductList-Bullet"/>
        <w:numPr>
          <w:ilvl w:val="0"/>
          <w:numId w:val="37"/>
        </w:numPr>
      </w:pPr>
      <w:r>
        <w:t>Kuponlar, Gösteri Oturumları için kullanıldığı durumlar dışında, yalnızca kuponu kullanmak için müşteri tarafından onaylanan kişi tarafından kullanılabilir.</w:t>
      </w:r>
    </w:p>
    <w:p w:rsidR="006E40E7" w:rsidRDefault="008D7725" w:rsidP="008D7725">
      <w:pPr>
        <w:pStyle w:val="ProductList-Bullet"/>
        <w:numPr>
          <w:ilvl w:val="0"/>
          <w:numId w:val="37"/>
        </w:numPr>
      </w:pPr>
      <w:r>
        <w:t xml:space="preserve">Kuponlar, nakit, para veya başka değerli şeylerle değiştirilemez. </w:t>
      </w:r>
    </w:p>
    <w:p w:rsidR="006E40E7" w:rsidRDefault="008D7725" w:rsidP="008D7725">
      <w:pPr>
        <w:pStyle w:val="ProductList-Bullet"/>
        <w:numPr>
          <w:ilvl w:val="0"/>
          <w:numId w:val="37"/>
        </w:numPr>
      </w:pPr>
      <w:r>
        <w:t xml:space="preserve">Kuponlar, YG kapsama süresinde atanmalıdır. </w:t>
      </w:r>
    </w:p>
    <w:p w:rsidR="006E40E7" w:rsidRDefault="008D7725" w:rsidP="008D7725">
      <w:pPr>
        <w:pStyle w:val="ProductList-Bullet"/>
        <w:numPr>
          <w:ilvl w:val="0"/>
          <w:numId w:val="37"/>
        </w:numPr>
      </w:pPr>
      <w:r>
        <w:t xml:space="preserve">Kuponlar, kupon atama tarihinden 180 gün sonra sona erecektir. YG kapsamı sona ermeden önce sona eren kuponlar, mevcut Eğitim Kuponu günleri havuzuna dönecektir. </w:t>
      </w:r>
    </w:p>
    <w:p w:rsidR="006E40E7" w:rsidRDefault="008D7725" w:rsidP="008D7725">
      <w:pPr>
        <w:pStyle w:val="ProductList-Bullet"/>
        <w:numPr>
          <w:ilvl w:val="0"/>
          <w:numId w:val="37"/>
        </w:numPr>
      </w:pPr>
      <w:r>
        <w:t xml:space="preserve">Gösteri Oturumları istisnasıyla, bir Eğitim Kuponu günü bir eğitim oturum günü eşdeğeriyle eşittir. Gösteri Oturumları için, bir Eğitim Kuponu günü bir Gösteri Oturumuyla eşdeğerdir. </w:t>
      </w:r>
    </w:p>
    <w:p w:rsidR="006E40E7" w:rsidRDefault="008D7725" w:rsidP="008D7725">
      <w:pPr>
        <w:pStyle w:val="ProductList-Bullet"/>
        <w:numPr>
          <w:ilvl w:val="0"/>
          <w:numId w:val="37"/>
        </w:numPr>
      </w:pPr>
      <w:r>
        <w:t xml:space="preserve">Müşteriler, Eğitim Kuponlarını dört veya daha fazla Gösteri Oturumu kümesi için kullanmalıdır. Diğer eğitim oturumları için kullanılan Eğitim Kuponlarının aksine, Gösteri Oturumları için kullanılan Eğitim Kuponları, tek bir kişiyle sınırlı değildir. </w:t>
      </w:r>
    </w:p>
    <w:p w:rsidR="006E40E7" w:rsidRDefault="008D7725" w:rsidP="008D7725">
      <w:pPr>
        <w:pStyle w:val="ProductList-Bullet"/>
        <w:numPr>
          <w:ilvl w:val="0"/>
          <w:numId w:val="37"/>
        </w:numPr>
      </w:pPr>
      <w:r>
        <w:t xml:space="preserve">Kuponlar, tek seferde yalnızca tek bir Microsoft Öğrenim İş Ortağı için eğitim rezervasyonu amacıyla kullanılabilir. </w:t>
      </w:r>
    </w:p>
    <w:p w:rsidR="006E40E7" w:rsidRDefault="008D7725" w:rsidP="008D7725">
      <w:pPr>
        <w:pStyle w:val="ProductList-Bullet"/>
        <w:numPr>
          <w:ilvl w:val="0"/>
          <w:numId w:val="37"/>
        </w:numPr>
      </w:pPr>
      <w:r>
        <w:t xml:space="preserve">İade ve diğer faturalama ayarlamaları sonucunda YG'nin alındığı nitelikli lisansların sayısının azaltılması, izin verilen yerde, Müşterinin Eğitim Kuponları hizmet seviyesi uygunluğunu azaltabilir. </w:t>
      </w:r>
    </w:p>
    <w:p w:rsidR="006E40E7" w:rsidRDefault="008D7725" w:rsidP="008D7725">
      <w:pPr>
        <w:pStyle w:val="ProductList-Bullet"/>
        <w:numPr>
          <w:ilvl w:val="0"/>
          <w:numId w:val="37"/>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6E40E7" w:rsidRDefault="006E40E7">
      <w:pPr>
        <w:pStyle w:val="ProductList-Body"/>
      </w:pPr>
    </w:p>
    <w:p w:rsidR="006E40E7" w:rsidRDefault="008D7725">
      <w:pPr>
        <w:pStyle w:val="ProductList-ClauseHeading"/>
        <w:outlineLvl w:val="2"/>
      </w:pPr>
      <w:bookmarkStart w:id="391" w:name="_Sec583"/>
      <w:r>
        <w:t>E-Öğrenme</w:t>
      </w:r>
      <w:bookmarkEnd w:id="391"/>
    </w:p>
    <w:p w:rsidR="006E40E7" w:rsidRDefault="008D7725">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6E40E7" w:rsidRDefault="006E40E7">
      <w:pPr>
        <w:pStyle w:val="ProductList-Body"/>
      </w:pPr>
    </w:p>
    <w:p w:rsidR="006E40E7" w:rsidRDefault="008D7725">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6E40E7" w:rsidRDefault="006E40E7">
      <w:pPr>
        <w:pStyle w:val="ProductList-Body"/>
      </w:pPr>
    </w:p>
    <w:p w:rsidR="006E40E7" w:rsidRDefault="008D7725">
      <w:pPr>
        <w:pStyle w:val="ProductList-ClauseHeading"/>
        <w:outlineLvl w:val="2"/>
      </w:pPr>
      <w:bookmarkStart w:id="392" w:name="_Sec584"/>
      <w:r>
        <w:t>Evde Kullanım Programı</w:t>
      </w:r>
      <w:bookmarkEnd w:id="392"/>
    </w:p>
    <w:p w:rsidR="006E40E7" w:rsidRDefault="008D7725">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6E40E7" w:rsidRDefault="006E40E7">
      <w:pPr>
        <w:pStyle w:val="ProductList-Body"/>
      </w:pPr>
    </w:p>
    <w:p w:rsidR="006E40E7" w:rsidRDefault="008D7725">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6E40E7" w:rsidRDefault="006E40E7">
      <w:pPr>
        <w:pStyle w:val="ProductList-Body"/>
      </w:pPr>
    </w:p>
    <w:p w:rsidR="006E40E7" w:rsidRDefault="008D7725">
      <w:pPr>
        <w:pStyle w:val="ProductList-Body"/>
      </w:pPr>
      <w:r>
        <w:t>Evde Kullanım Programı yazılımının kullanım hükümleri, Microsoft ile Müşterinin çalışanı arasındadır ve bunlara Evde Kullanım Programı web sitesi aracılığıyla erişilebilir.</w:t>
      </w:r>
    </w:p>
    <w:p w:rsidR="006E40E7" w:rsidRDefault="006E40E7">
      <w:pPr>
        <w:pStyle w:val="ProductList-Body"/>
      </w:pPr>
    </w:p>
    <w:p w:rsidR="006E40E7" w:rsidRDefault="008D7725">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6E40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İlgili Evde Kullanım Programı Lisansı</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Standard 2010/2013/2016</w:t>
            </w:r>
          </w:p>
          <w:p w:rsidR="006E40E7" w:rsidRDefault="008D7725">
            <w:pPr>
              <w:pStyle w:val="ProductList-TableBody"/>
            </w:pPr>
            <w:r>
              <w:t xml:space="preserve">Office Professional Plus 2010/2013/2016 </w:t>
            </w:r>
          </w:p>
          <w:p w:rsidR="006E40E7" w:rsidRDefault="008D7725">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Professional Plus 2016 HUP veya Lync DL HUP ile Mac Home &amp; Business için Office 2016</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Access 2010/2013/2016</w:t>
            </w:r>
          </w:p>
          <w:p w:rsidR="006E40E7" w:rsidRDefault="008D7725">
            <w:pPr>
              <w:pStyle w:val="ProductList-TableBody"/>
            </w:pPr>
            <w:r>
              <w:t>Excel 2010/2013/2016</w:t>
            </w:r>
          </w:p>
          <w:p w:rsidR="006E40E7" w:rsidRDefault="008D7725">
            <w:pPr>
              <w:pStyle w:val="ProductList-TableBody"/>
            </w:pPr>
            <w:r>
              <w:t>PowerPoint 2010/2013/2016</w:t>
            </w:r>
          </w:p>
          <w:p w:rsidR="006E40E7" w:rsidRDefault="008D7725">
            <w:pPr>
              <w:pStyle w:val="ProductList-TableBody"/>
            </w:pPr>
            <w:r>
              <w:t>InfoPath 2010/2013/2016</w:t>
            </w:r>
          </w:p>
          <w:p w:rsidR="006E40E7" w:rsidRDefault="008D7725">
            <w:pPr>
              <w:pStyle w:val="ProductList-TableBody"/>
            </w:pPr>
            <w:r>
              <w:t>Lync 2010/2013/2015</w:t>
            </w:r>
          </w:p>
          <w:p w:rsidR="006E40E7" w:rsidRDefault="008D7725">
            <w:pPr>
              <w:pStyle w:val="ProductList-TableBody"/>
            </w:pPr>
            <w:r>
              <w:t>OneNote 2010/2013/2016</w:t>
            </w:r>
          </w:p>
          <w:p w:rsidR="006E40E7" w:rsidRDefault="008D7725">
            <w:pPr>
              <w:pStyle w:val="ProductList-TableBody"/>
            </w:pPr>
            <w:r>
              <w:t>Outlook 2010/2013/2016</w:t>
            </w:r>
          </w:p>
          <w:p w:rsidR="006E40E7" w:rsidRDefault="008D7725">
            <w:pPr>
              <w:pStyle w:val="ProductList-TableBody"/>
            </w:pPr>
            <w:r>
              <w:t>Publisher 2010/2013/2016</w:t>
            </w:r>
          </w:p>
          <w:p w:rsidR="006E40E7" w:rsidRDefault="008D7725">
            <w:pPr>
              <w:pStyle w:val="ProductList-TableBody"/>
            </w:pPr>
            <w:r>
              <w:t>Skype Kurumsal 2015</w:t>
            </w:r>
          </w:p>
          <w:p w:rsidR="006E40E7" w:rsidRDefault="008D772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Office Professional Plus 2016 HUP veya Lync DL HUP ile Mac Home &amp; Business için Office 2016 </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Visio Standard 2010/2013 /2016 </w:t>
            </w:r>
          </w:p>
          <w:p w:rsidR="006E40E7" w:rsidRDefault="008D772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Visio Professional 2016 HUP</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lastRenderedPageBreak/>
              <w:t>Project Standard 2010/2013/2016</w:t>
            </w:r>
          </w:p>
          <w:p w:rsidR="006E40E7" w:rsidRDefault="008D772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Project Professional 2016 HUP</w:t>
            </w:r>
          </w:p>
        </w:tc>
      </w:tr>
    </w:tbl>
    <w:p w:rsidR="006E40E7" w:rsidRDefault="008D7725">
      <w:pPr>
        <w:pStyle w:val="ProductList-Body"/>
      </w:pPr>
      <w:r>
        <w:rPr>
          <w:i/>
        </w:rPr>
        <w:t xml:space="preserve">İlave Evde Kullanım Programı yazılımının gelecekte sağlanabilirliğine ilişkin bilgiler dâhil daha fazla bilgi için, lütfen </w:t>
      </w:r>
      <w:hyperlink r:id="rId136">
        <w:r>
          <w:rPr>
            <w:i/>
            <w:color w:val="00467F"/>
            <w:u w:val="single"/>
          </w:rPr>
          <w:t>http://www.microsoft.com/licensing</w:t>
        </w:r>
      </w:hyperlink>
      <w:r>
        <w:rPr>
          <w:i/>
        </w:rPr>
        <w:t xml:space="preserve"> adresine başvurun.</w:t>
      </w:r>
    </w:p>
    <w:p w:rsidR="006E40E7" w:rsidRDefault="006E40E7">
      <w:pPr>
        <w:pStyle w:val="ProductList-Body"/>
      </w:pPr>
    </w:p>
    <w:p w:rsidR="006E40E7" w:rsidRDefault="008D7725">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6E40E7" w:rsidRDefault="006E40E7">
      <w:pPr>
        <w:pStyle w:val="ProductList-Body"/>
        <w:jc w:val="right"/>
      </w:pPr>
    </w:p>
    <w:p w:rsidR="006E40E7" w:rsidRDefault="008D7725">
      <w:pPr>
        <w:pStyle w:val="ProductList-ClauseHeading"/>
        <w:outlineLvl w:val="2"/>
      </w:pPr>
      <w:bookmarkStart w:id="393" w:name="_Sec585"/>
      <w:r>
        <w:t>7 gün 24 saat Sorun Çözüm Desteği</w:t>
      </w:r>
      <w:bookmarkEnd w:id="393"/>
    </w:p>
    <w:p w:rsidR="006E40E7" w:rsidRDefault="008D7725">
      <w:pPr>
        <w:pStyle w:val="ProductList-Body"/>
      </w:pPr>
      <w:r>
        <w:t xml:space="preserve">YG kapsamına (Akademik Seçim Lisansı, Akademi için Seçim Plus, Akademik Open Lisansı, Kampüs ve Okul Anlaşmaları ve Open Value Üyeliği - Eğitim Çözümleri müşterileri dışında) sahip müşteriler, 7 gün 24 saat Sorun Çözüm Desteğine hak kazanırlar. </w:t>
      </w:r>
    </w:p>
    <w:p w:rsidR="006E40E7" w:rsidRDefault="006E40E7">
      <w:pPr>
        <w:pStyle w:val="ProductList-Body"/>
      </w:pPr>
    </w:p>
    <w:p w:rsidR="006E40E7" w:rsidRDefault="008D7725">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6E40E7" w:rsidRDefault="006E40E7">
      <w:pPr>
        <w:pStyle w:val="ProductList-Body"/>
      </w:pPr>
    </w:p>
    <w:p w:rsidR="006E40E7" w:rsidRDefault="008D7725">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6E40E7" w:rsidRDefault="006E40E7">
      <w:pPr>
        <w:pStyle w:val="ProductList-Body"/>
      </w:pPr>
    </w:p>
    <w:p w:rsidR="006E40E7" w:rsidRDefault="008D7725">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6E40E7" w:rsidRDefault="006E40E7">
      <w:pPr>
        <w:pStyle w:val="ProductList-Body"/>
      </w:pPr>
    </w:p>
    <w:p w:rsidR="006E40E7" w:rsidRDefault="008D7725">
      <w:pPr>
        <w:pStyle w:val="ProductList-SubClauseHeading"/>
        <w:outlineLvl w:val="3"/>
      </w:pPr>
      <w:r>
        <w:t>Telefonla Destek Sağlanacak Olay Miktarı</w:t>
      </w:r>
    </w:p>
    <w:p w:rsidR="006E40E7" w:rsidRDefault="008D7725">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6E40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IW / İstemci- Sağlanacak Olay Artışı</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$200,000</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300,000</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270,000</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 Fr. 330,000</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1.650.000 CRC</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1.600.000 kr</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215,000</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£135,000</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24.000.000 JPY</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240.000.000 KWD</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1.650.000 kr</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350,000</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2.000.000 kr</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7.000.000 NTD</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10.000.000 INR</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6.600.000 RUB</w:t>
            </w:r>
          </w:p>
        </w:tc>
      </w:tr>
    </w:tbl>
    <w:p w:rsidR="006E40E7" w:rsidRDefault="006E40E7">
      <w:pPr>
        <w:pStyle w:val="ProductList-BodyIndented"/>
        <w:ind w:left="720"/>
      </w:pPr>
    </w:p>
    <w:p w:rsidR="006E40E7" w:rsidRDefault="008D7725">
      <w:pPr>
        <w:pStyle w:val="ProductList-BodyIndented"/>
      </w:pPr>
      <w:r>
        <w:t>Kullanılmamış olan Telefonla Destek Sağlanacak Olaylar, YG kapsamının sona ermesiyle sona erer. Telefonla Destek Sağlanacak Olaylar, kayıt anlaşmaları veya anlaşmalar arasında aktarılamaz.</w:t>
      </w:r>
    </w:p>
    <w:p w:rsidR="006E40E7" w:rsidRDefault="006E40E7">
      <w:pPr>
        <w:pStyle w:val="ProductList-BodyIndented"/>
      </w:pPr>
    </w:p>
    <w:p w:rsidR="006E40E7" w:rsidRDefault="008D7725">
      <w:pPr>
        <w:pStyle w:val="ProductList-BodyIndented"/>
      </w:pPr>
      <w:r>
        <w:t xml:space="preserve">Yerel telefon desteğine erişim, </w:t>
      </w:r>
      <w:hyperlink r:id="rId137">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w:t>
      </w:r>
      <w:r>
        <w:lastRenderedPageBreak/>
        <w:t>kritik destek isteklerinin başlatılması için kullanılabilir. İş saatleri, bölgeye göre belirlenir. Telefonla destek yardımı, her bölgede her dilde mevcut değildir.</w:t>
      </w:r>
    </w:p>
    <w:p w:rsidR="006E40E7" w:rsidRDefault="006E40E7">
      <w:pPr>
        <w:pStyle w:val="ProductList-BodyIndented"/>
        <w:ind w:left="720"/>
      </w:pPr>
    </w:p>
    <w:p w:rsidR="006E40E7" w:rsidRDefault="008D7725">
      <w:pPr>
        <w:pStyle w:val="ProductList-SubClauseHeading"/>
        <w:outlineLvl w:val="3"/>
      </w:pPr>
      <w:r>
        <w:t>Web Tabanlı Olaylar</w:t>
      </w:r>
    </w:p>
    <w:p w:rsidR="006E40E7" w:rsidRDefault="008D7725">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6E40E7" w:rsidRDefault="006E40E7">
      <w:pPr>
        <w:pStyle w:val="ProductList-BodyIndented"/>
      </w:pPr>
    </w:p>
    <w:p w:rsidR="006E40E7" w:rsidRDefault="008D7725">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6E40E7" w:rsidRDefault="006E40E7">
      <w:pPr>
        <w:pStyle w:val="ProductList-BodyIndented"/>
        <w:ind w:left="720"/>
      </w:pPr>
    </w:p>
    <w:p w:rsidR="006E40E7" w:rsidRDefault="008D7725">
      <w:pPr>
        <w:pStyle w:val="ProductList-SubClauseHeading"/>
        <w:outlineLvl w:val="3"/>
      </w:pPr>
      <w:r>
        <w:t>Destek İlgili Kişileri</w:t>
      </w:r>
    </w:p>
    <w:p w:rsidR="006E40E7" w:rsidRDefault="008D7725">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6E40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S/S+: EA Seviye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S/S+: EA Seviye D</w:t>
            </w:r>
          </w:p>
        </w:tc>
      </w:tr>
      <w:tr w:rsidR="006E40E7">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Gereken Şekilde</w:t>
            </w:r>
          </w:p>
        </w:tc>
      </w:tr>
      <w:tr w:rsidR="006E40E7">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16</w:t>
            </w:r>
          </w:p>
        </w:tc>
      </w:tr>
    </w:tbl>
    <w:p w:rsidR="006E40E7" w:rsidRDefault="006E40E7">
      <w:pPr>
        <w:pStyle w:val="ProductList-BodyIndented"/>
      </w:pPr>
    </w:p>
    <w:p w:rsidR="006E40E7" w:rsidRDefault="008D7725">
      <w:pPr>
        <w:pStyle w:val="ProductList-SubClauseHeading"/>
        <w:outlineLvl w:val="3"/>
      </w:pPr>
      <w:r>
        <w:t>Yazılım Güvencesi Müşterileri için Hizmet Seviyesi</w:t>
      </w:r>
    </w:p>
    <w:p w:rsidR="006E40E7" w:rsidRDefault="008D7725">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6E40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Müşterinin Beklenen Yanıtı</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İş üzerinde kritik etki: </w:t>
            </w:r>
          </w:p>
          <w:p w:rsidR="006E40E7" w:rsidRDefault="008D7725">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İlk aramaya yanıt, destek teklifine bağlı olarak 2 saat içinde veya daha kısa süre içinde</w:t>
            </w:r>
          </w:p>
          <w:p w:rsidR="006E40E7" w:rsidRDefault="008D7725">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7 gün 24 saat temelinde kesintisiz çalışma yapmayı sürdürmek için uygun kaynakların tahsis edilmesi2</w:t>
            </w:r>
          </w:p>
          <w:p w:rsidR="006E40E7" w:rsidRDefault="008D7725">
            <w:pPr>
              <w:pStyle w:val="ProductList-TableBody"/>
            </w:pPr>
            <w:r>
              <w:t>Değişiklik kontrolü yetkilisine hızlı erişim ve kendisinden de hızlı yanıt gelmesi</w:t>
            </w:r>
          </w:p>
          <w:p w:rsidR="006E40E7" w:rsidRDefault="008D7725">
            <w:pPr>
              <w:pStyle w:val="ProductList-TableBody"/>
            </w:pPr>
            <w:r>
              <w:t>Yönetime bildirim</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İş üzerinde orta derecede etki: </w:t>
            </w:r>
          </w:p>
          <w:p w:rsidR="006E40E7" w:rsidRDefault="008D7725">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İlk aramaya yanıt, destek teklifine bağlı olarak 4 saat içinde veya daha kısa süre içinde</w:t>
            </w:r>
          </w:p>
          <w:p w:rsidR="006E40E7" w:rsidRDefault="008D7725">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İş Saatlerinde kesintisiz çalışma yapmayı sürdürmek için uygun kaynakların tahsis edilmesi</w:t>
            </w:r>
          </w:p>
          <w:p w:rsidR="006E40E7" w:rsidRDefault="008D7725">
            <w:pPr>
              <w:pStyle w:val="ProductList-TableBody"/>
            </w:pPr>
            <w:r>
              <w:t>Değişiklik kontrolü yetkilisinden 4 İş Saati içinde erişim ve yanıt</w:t>
            </w:r>
          </w:p>
        </w:tc>
      </w:tr>
      <w:tr w:rsidR="006E40E7">
        <w:tc>
          <w:tcPr>
            <w:tcW w:w="29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İş üzerinde asgari etki: </w:t>
            </w:r>
          </w:p>
          <w:p w:rsidR="006E40E7" w:rsidRDefault="008D7725">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İlk aramaya yanıt, destek teklifine bağlı olarak bir iş günü içinde veya daha kısa süre içinde</w:t>
            </w:r>
          </w:p>
          <w:p w:rsidR="006E40E7" w:rsidRDefault="008D7725">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Servis talebi sahibi hakkında doğru iletişim bilgisi</w:t>
            </w:r>
          </w:p>
          <w:p w:rsidR="006E40E7" w:rsidRDefault="008D7725">
            <w:pPr>
              <w:pStyle w:val="ProductList-TableBody"/>
            </w:pPr>
            <w:r>
              <w:t>Bir iş günü içinde yanıt.</w:t>
            </w:r>
          </w:p>
        </w:tc>
      </w:tr>
    </w:tbl>
    <w:p w:rsidR="006E40E7" w:rsidRDefault="008D7725">
      <w:pPr>
        <w:pStyle w:val="ProductList-BodyIndented"/>
      </w:pPr>
      <w:r>
        <w:rPr>
          <w:i/>
        </w:rPr>
        <w:t>1 Yerel iş saatleri için Microsoft temsilcisiyle iletişim kurun.</w:t>
      </w:r>
    </w:p>
    <w:p w:rsidR="006E40E7" w:rsidRDefault="008D7725">
      <w:pPr>
        <w:pStyle w:val="ProductList-BodyIndented"/>
      </w:pPr>
      <w:r>
        <w:rPr>
          <w:i/>
        </w:rPr>
        <w:t>2 Müşterinin, Microsoft'un sorun çözüm çalışmalarını sürdürmesine yetecek kaynak veya yanıt sağlayamaması durumunda, Microsoft'un önem derecesini düşürmesi gerekebilir.</w:t>
      </w:r>
    </w:p>
    <w:p w:rsidR="006E40E7" w:rsidRDefault="006E40E7">
      <w:pPr>
        <w:pStyle w:val="ProductList-BodyIndented"/>
        <w:ind w:left="720"/>
      </w:pPr>
    </w:p>
    <w:p w:rsidR="006E40E7" w:rsidRDefault="008D7725">
      <w:pPr>
        <w:pStyle w:val="ProductList-SubClauseHeading"/>
        <w:outlineLvl w:val="3"/>
      </w:pPr>
      <w:r>
        <w:t>Yazılım Güvencesi 7 gün 24 saat Sorun Çözüm Desteği Olaylarının Premier Destek Hizmetlerine dönüştürülmesi</w:t>
      </w:r>
    </w:p>
    <w:p w:rsidR="006E40E7" w:rsidRDefault="008D7725">
      <w:pPr>
        <w:pStyle w:val="ProductList-BodyIndented"/>
      </w:pPr>
      <w:r>
        <w:t>Müşteriler, YG 7 gün 24 saat Sorun Çözüm Desteği Olaylarını (YG PRS Olayları veya “SAB”) Premier Sorun Çözüm Desteği (PRS) saatleri veya Özel Destek Mühendisi (DSE) saatlerine dönüştürebilirler (yalnızca reaktif destek etkinlikleri için geçerlidir).</w:t>
      </w:r>
    </w:p>
    <w:p w:rsidR="006E40E7" w:rsidRDefault="006E40E7">
      <w:pPr>
        <w:pStyle w:val="ProductList-BodyIndented"/>
      </w:pPr>
    </w:p>
    <w:p w:rsidR="006E40E7" w:rsidRDefault="008D7725">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6E40E7" w:rsidRDefault="006E40E7">
      <w:pPr>
        <w:pStyle w:val="ProductList-BodyIndented"/>
        <w:ind w:left="720"/>
      </w:pPr>
    </w:p>
    <w:p w:rsidR="006E40E7" w:rsidRDefault="008D7725">
      <w:pPr>
        <w:pStyle w:val="ProductList-SubClauseHeading"/>
        <w:outlineLvl w:val="3"/>
      </w:pPr>
      <w:r>
        <w:t>Ek İş Koşulları</w:t>
      </w:r>
    </w:p>
    <w:p w:rsidR="006E40E7" w:rsidRDefault="008D7725">
      <w:pPr>
        <w:pStyle w:val="ProductList-BodyIndented"/>
      </w:pPr>
      <w:r>
        <w:t>YG harcaması, ek sağlama işlemlerine hak kazanmak üzere Seçim veya Kurumsal kayıt anlaşmalarında, Seçim Plus kayıtlarında veya Open Value Anlaşmalarında birleştirilemez. Her kayıt anlaşması veya anlaşma dâhilindeki harcama, söz konusu kayıt anlaşması veya anlaşmaya ilişkin sağlama işlemini belirlemek için kullanılacaktır.</w:t>
      </w:r>
    </w:p>
    <w:p w:rsidR="006E40E7" w:rsidRDefault="006E40E7">
      <w:pPr>
        <w:pStyle w:val="ProductList-BodyIndented"/>
      </w:pPr>
    </w:p>
    <w:p w:rsidR="006E40E7" w:rsidRDefault="008D7725">
      <w:pPr>
        <w:pStyle w:val="ProductList-BodyIndented"/>
      </w:pPr>
      <w:r>
        <w:t xml:space="preserve">YG'nin iadeler ve diğer faturalama ayarlamalarının sonucunda YG Harcamasının azaltılması, izin verilen yerde, mevcut ve gelecekteki sağlama sürelerinde Destek uygunluğu veya Telefon olayı sağlama işlemlerinin kaybına neden olabilir. </w:t>
      </w:r>
    </w:p>
    <w:p w:rsidR="006E40E7" w:rsidRDefault="006E40E7">
      <w:pPr>
        <w:pStyle w:val="ProductList-BodyIndented"/>
        <w:ind w:left="720"/>
      </w:pPr>
    </w:p>
    <w:p w:rsidR="006E40E7" w:rsidRDefault="008D7725">
      <w:pPr>
        <w:pStyle w:val="ProductList-SubClauseHeading"/>
        <w:outlineLvl w:val="3"/>
      </w:pPr>
      <w:r>
        <w:t>Sınırsız 7 gün 24 saat Sorun Çözüm Desteği</w:t>
      </w:r>
    </w:p>
    <w:p w:rsidR="006E40E7" w:rsidRDefault="008D7725">
      <w:pPr>
        <w:pStyle w:val="ProductList-BodyIndented"/>
      </w:pPr>
      <w:r>
        <w:t>Bu avantaj yalnızca (1) Kurumsal Anlaşma için Uygulama Platformu İçin Kayıt Anlaşması (EAP) ve/veya (2) Kurumsal Anlaşma için Sunucu ve Bulut Kayıt Anlaşması (SCE) aracılığıyla ve/veya (3) Paralel Veri Ambarı (PDW) lisanslarının satın alınmasıyla EA, EAP, Seçim Plus veya Seçim aracılığıyla kullanılabilir.</w:t>
      </w:r>
    </w:p>
    <w:p w:rsidR="006E40E7" w:rsidRDefault="006E40E7">
      <w:pPr>
        <w:pStyle w:val="ProductList-BodyIndented"/>
        <w:ind w:left="720"/>
      </w:pPr>
    </w:p>
    <w:p w:rsidR="006E40E7" w:rsidRDefault="008D7725">
      <w:pPr>
        <w:pStyle w:val="ProductList-SubClauseHeading"/>
        <w:outlineLvl w:val="3"/>
      </w:pPr>
      <w:r>
        <w:t>SCE Uygunluğu</w:t>
      </w:r>
    </w:p>
    <w:p w:rsidR="006E40E7" w:rsidRDefault="008D7725">
      <w:pPr>
        <w:pStyle w:val="ProductList-BodyIndented"/>
      </w:pPr>
      <w:r>
        <w:t>Uygulama Platformu veya Temel Altyapı Paketindeki toplam nitelikli ürünlerde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6E40E7" w:rsidRDefault="006E40E7">
      <w:pPr>
        <w:pStyle w:val="ProductList-BodyIndented"/>
      </w:pPr>
    </w:p>
    <w:p w:rsidR="006E40E7" w:rsidRDefault="008D7725">
      <w:pPr>
        <w:pStyle w:val="ProductList-BodyIndented"/>
      </w:pPr>
      <w:r>
        <w:t>Nitelikli Uygulama Platformu Ürünleri şunlardır:</w:t>
      </w:r>
    </w:p>
    <w:p w:rsidR="006E40E7" w:rsidRDefault="008D7725" w:rsidP="008D7725">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6E40E7" w:rsidRDefault="008D7725" w:rsidP="008D7725">
      <w:pPr>
        <w:pStyle w:val="ProductList-Bullet"/>
        <w:numPr>
          <w:ilvl w:val="1"/>
          <w:numId w:val="38"/>
        </w:numPr>
      </w:pPr>
      <w:r>
        <w:t>BizTalk Server</w:t>
      </w:r>
      <w:r>
        <w:fldChar w:fldCharType="begin"/>
      </w:r>
      <w:r>
        <w:instrText xml:space="preserve"> XE "BizTalk Server" </w:instrText>
      </w:r>
      <w:r>
        <w:fldChar w:fldCharType="end"/>
      </w:r>
      <w:r>
        <w:t xml:space="preserve"> (Standard, Enterprise ve Branch)</w:t>
      </w:r>
    </w:p>
    <w:p w:rsidR="006E40E7" w:rsidRDefault="008D7725" w:rsidP="008D7725">
      <w:pPr>
        <w:pStyle w:val="ProductList-Bullet"/>
        <w:numPr>
          <w:ilvl w:val="1"/>
          <w:numId w:val="38"/>
        </w:numPr>
      </w:pPr>
      <w:r>
        <w:t>Office SharePoint Server</w:t>
      </w:r>
      <w:r>
        <w:fldChar w:fldCharType="begin"/>
      </w:r>
      <w:r>
        <w:instrText xml:space="preserve"> XE "SharePoint Server" </w:instrText>
      </w:r>
      <w:r>
        <w:fldChar w:fldCharType="end"/>
      </w:r>
    </w:p>
    <w:p w:rsidR="006E40E7" w:rsidRDefault="008D7725">
      <w:pPr>
        <w:pStyle w:val="ProductList-BodyIndented"/>
      </w:pPr>
      <w:r>
        <w:t>Temel Altyapı Bileşeninin nitelikli ürünleri şunlardır:</w:t>
      </w:r>
    </w:p>
    <w:p w:rsidR="006E40E7" w:rsidRDefault="008D7725" w:rsidP="008D7725">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6E40E7" w:rsidRDefault="008D7725" w:rsidP="008D772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6E40E7" w:rsidRDefault="006E40E7">
      <w:pPr>
        <w:pStyle w:val="ProductList-BodyIndented"/>
      </w:pPr>
    </w:p>
    <w:p w:rsidR="006E40E7" w:rsidRDefault="008D7725">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7 gün 24 saat Sınırsız PRS'ye hak kazanmak için yıllık ortalama asgari YG</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250,000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375,000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337,500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412,500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2,062,500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2,000,000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268,750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168,750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30,000,000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300,000,000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2,062,500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437,500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2,500,000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8,750,000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12,500,000</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8,250,000</w:t>
            </w:r>
          </w:p>
        </w:tc>
      </w:tr>
    </w:tbl>
    <w:p w:rsidR="006E40E7" w:rsidRDefault="006E40E7">
      <w:pPr>
        <w:pStyle w:val="ProductList-BodyIndented"/>
        <w:ind w:left="720"/>
      </w:pPr>
    </w:p>
    <w:p w:rsidR="006E40E7" w:rsidRDefault="008D7725">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6E40E7" w:rsidRDefault="006E40E7">
      <w:pPr>
        <w:pStyle w:val="ProductList-BodyIndented"/>
        <w:ind w:left="720"/>
      </w:pPr>
    </w:p>
    <w:p w:rsidR="006E40E7" w:rsidRDefault="008D7725">
      <w:pPr>
        <w:pStyle w:val="ProductList-SubClauseHeading"/>
        <w:outlineLvl w:val="3"/>
      </w:pPr>
      <w:r>
        <w:t>Paralel Veri Ambarı Uygunluğu</w:t>
      </w:r>
    </w:p>
    <w:p w:rsidR="006E40E7" w:rsidRDefault="008D7725">
      <w:pPr>
        <w:pStyle w:val="ProductList-BodyIndented"/>
      </w:pPr>
      <w:r>
        <w:t>Paralel Veri Ambarı</w:t>
      </w:r>
      <w:r>
        <w:fldChar w:fldCharType="begin"/>
      </w:r>
      <w:r>
        <w:instrText xml:space="preserve"> XE "Paralel Veri Ambarı" </w:instrText>
      </w:r>
      <w:r>
        <w:fldChar w:fldCharType="end"/>
      </w:r>
      <w:r>
        <w:t xml:space="preserve"> (“PDW”) için lisans alan ve etkin bir Premier Hizmetler Anlaşması bulunan müşteriler, SCE veya SCE harcamasına kayıt olup olunmadığı dikkate alınmaksızın, 7 gün 24 saat Sınırsız olaya hak kazanırlar. Müşteriler PDW lisansları satın aldığında, Microsoft, olayları bu ürüne yapılan gerçek YG harcaması temelinde sağlamayacaktır. </w:t>
      </w:r>
    </w:p>
    <w:p w:rsidR="006E40E7" w:rsidRDefault="006E40E7">
      <w:pPr>
        <w:pStyle w:val="ProductList-BodyIndented"/>
      </w:pPr>
    </w:p>
    <w:p w:rsidR="006E40E7" w:rsidRDefault="008D7725">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kapsamı dâhilinde PDW için lisans satın aldıkları SCE veya VL programı/programları kapsamındaki her ek 125.000 ABD Doları değerindeki YG harcaması başına en az dört yetkili ilgili kişi artı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6E40E7" w:rsidRDefault="006E40E7">
      <w:pPr>
        <w:pStyle w:val="ProductList-BodyIndented"/>
      </w:pPr>
    </w:p>
    <w:p w:rsidR="006E40E7" w:rsidRDefault="008D7725">
      <w:pPr>
        <w:pStyle w:val="ProductList-BodyIndented"/>
      </w:pPr>
      <w:r>
        <w:lastRenderedPageBreak/>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İzin verilen destek ilgili kişileri</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4</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5</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6</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7</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8</w:t>
            </w:r>
          </w:p>
        </w:tc>
      </w:tr>
    </w:tbl>
    <w:p w:rsidR="006E40E7" w:rsidRDefault="006E40E7">
      <w:pPr>
        <w:pStyle w:val="ProductList-BodyIndented"/>
      </w:pPr>
    </w:p>
    <w:p w:rsidR="006E40E7" w:rsidRDefault="008D7725">
      <w:pPr>
        <w:pStyle w:val="ProductList-BodyIndented"/>
      </w:pPr>
      <w:r>
        <w:t>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6E40E7" w:rsidRDefault="006E40E7">
      <w:pPr>
        <w:pStyle w:val="ProductList-BodyIndented"/>
      </w:pPr>
    </w:p>
    <w:p w:rsidR="006E40E7" w:rsidRDefault="008D7725">
      <w:pPr>
        <w:pStyle w:val="ProductList-ClauseHeading"/>
        <w:outlineLvl w:val="2"/>
      </w:pPr>
      <w:bookmarkStart w:id="394" w:name="_Sec586"/>
      <w:r>
        <w:t>Uzatılmış Düzeltici Desteği</w:t>
      </w:r>
      <w:bookmarkEnd w:id="394"/>
    </w:p>
    <w:p w:rsidR="006E40E7" w:rsidRDefault="008D7725">
      <w:pPr>
        <w:pStyle w:val="ProductList-Body"/>
      </w:pPr>
      <w:r>
        <w:t>Uzatılmış Düzeltici Desteği, Premier veya Essential Destek anlaşması imzalamış ve aşağıdaki programlar kapsamında YG satın almış müşteriler tarafından kullanılabilir.</w:t>
      </w:r>
    </w:p>
    <w:p w:rsidR="006E40E7" w:rsidRDefault="008D7725" w:rsidP="008D7725">
      <w:pPr>
        <w:pStyle w:val="ProductList-Bullet"/>
        <w:numPr>
          <w:ilvl w:val="0"/>
          <w:numId w:val="40"/>
        </w:numPr>
      </w:pPr>
      <w:r>
        <w:t xml:space="preserve">Uygulamalar Havuzu için Yazılım Güvencesi Üyeliği kapsamına sahip müşteriler (Akademik Seçim, Akademi için Seçim Plus ve Kampüs ve Okul Anlaşması ve Open Value Üyeliği - Eğitim Çözümleri müşterileri dışında), Uygulama havuzu ürünleri için Uzatılmış Düzeltici Desteğine hak kazanırlar. </w:t>
      </w:r>
    </w:p>
    <w:p w:rsidR="006E40E7" w:rsidRDefault="008D7725" w:rsidP="008D7725">
      <w:pPr>
        <w:pStyle w:val="ProductList-Bullet"/>
        <w:numPr>
          <w:ilvl w:val="0"/>
          <w:numId w:val="40"/>
        </w:numPr>
      </w:pPr>
      <w:r>
        <w:t>Sistemler havuzu için Yazılım Güvencesi Üyeliği kapsamına sahip müşteriler (Akademik Seçim, Akademi için Seçim Plus ve Kampüs ve Okul Anlaşması ve Open Value Üyeliği - Eğitim Çözümleri müşterileri dışında), Windows masaüstü bilgisayar işletim sistemi ve/veya Windows Gömülü işletim sistemi (Windows Gömülü ürününde Yazılım Güvencesi Üyeliği kapsamıyla) için Uzatılmış Düzeltici Desteğine hak kazanırlar.</w:t>
      </w:r>
    </w:p>
    <w:p w:rsidR="006E40E7" w:rsidRDefault="008D7725" w:rsidP="008D7725">
      <w:pPr>
        <w:pStyle w:val="ProductList-Bullet"/>
        <w:numPr>
          <w:ilvl w:val="0"/>
          <w:numId w:val="40"/>
        </w:numPr>
      </w:pPr>
      <w:r>
        <w:t>En az bir sunucu ürünü için YG'ye sahip müşteriler (Akademi dışında), Sunucu ürünleri için Uzatılmış Düzeltici Desteğine hak kazanırlar. Aşağıdaki sunucu ürünleri kapsam dâhilindedir: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ve Windows Server</w:t>
      </w:r>
      <w:r>
        <w:fldChar w:fldCharType="begin"/>
      </w:r>
      <w:r>
        <w:instrText xml:space="preserve"> XE "Windows Server" </w:instrText>
      </w:r>
      <w:r>
        <w:fldChar w:fldCharType="end"/>
      </w:r>
      <w:r>
        <w:t>.</w:t>
      </w:r>
    </w:p>
    <w:p w:rsidR="006E40E7" w:rsidRDefault="006E40E7">
      <w:pPr>
        <w:pStyle w:val="ProductList-Body"/>
      </w:pPr>
    </w:p>
    <w:p w:rsidR="006E40E7" w:rsidRDefault="008D7725">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6E40E7" w:rsidRDefault="006E40E7">
      <w:pPr>
        <w:pStyle w:val="PURBreadcrumb"/>
      </w:pPr>
    </w:p>
    <w:p w:rsidR="006E40E7" w:rsidRDefault="008D7725">
      <w:pPr>
        <w:pStyle w:val="ProductList-ClauseHeading"/>
        <w:outlineLvl w:val="2"/>
      </w:pPr>
      <w:bookmarkStart w:id="395" w:name="_Sec587"/>
      <w:r>
        <w:t>Daha İyi Bir Alt-Sürüme Yükseltme Lisansı Kullanılabilirliği</w:t>
      </w:r>
      <w:bookmarkEnd w:id="395"/>
    </w:p>
    <w:p w:rsidR="006E40E7" w:rsidRDefault="008D7725">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ayrıntılı bilgi için, Enterprise Edition </w:t>
      </w:r>
      <w:r>
        <w:rPr>
          <w:u w:val="single"/>
        </w:rPr>
        <w:t>Üst Düzey Sürüme Yükseltme</w:t>
      </w:r>
      <w:r>
        <w:t xml:space="preserve"> Lisansı Toplu Lisanslama Özetine başvurun: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E40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Yükseltme Yapılacak Sürüm:</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BizTalk Server Standard</w:t>
            </w:r>
            <w:r>
              <w:fldChar w:fldCharType="begin"/>
            </w:r>
            <w:r>
              <w:instrText xml:space="preserve"> XE "BizTalk Server Standard"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BizTalk Server Enterprise</w:t>
            </w:r>
            <w:r>
              <w:fldChar w:fldCharType="begin"/>
            </w:r>
            <w:r>
              <w:instrText xml:space="preserve"> XE "BizTalk Server Enterprise"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BizTalk Server Enterprise</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Commerce Server Enterprise</w:t>
            </w:r>
            <w:r>
              <w:fldChar w:fldCharType="begin"/>
            </w:r>
            <w:r>
              <w:instrText xml:space="preserve"> XE "Commerce Server Enterprise"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CAL</w:t>
            </w:r>
            <w:r>
              <w:fldChar w:fldCharType="begin"/>
            </w:r>
            <w:r>
              <w:instrText xml:space="preserve"> XE "Kurumsal CAL" </w:instrText>
            </w:r>
            <w:r>
              <w:fldChar w:fldCharType="end"/>
            </w:r>
            <w:r>
              <w:t xml:space="preserve"> Paketi</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için Kurumsal CAL Paketi Köprüsü</w:t>
            </w:r>
            <w:r>
              <w:fldChar w:fldCharType="begin"/>
            </w:r>
            <w:r>
              <w:instrText xml:space="preserve"> XE "Office 365 için Kurumsal CAL Paketi Köprüsü"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Intune için Core CAL Paketi Köprüsü</w:t>
            </w:r>
            <w:r>
              <w:fldChar w:fldCharType="begin"/>
            </w:r>
            <w:r>
              <w:instrText xml:space="preserve"> XE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Intune için Kurumsal CAL Paketi Köprüsü</w:t>
            </w:r>
            <w:r>
              <w:fldChar w:fldCharType="begin"/>
            </w:r>
            <w:r>
              <w:instrText xml:space="preserve"> XE "Microsoft Intune için Kurumsal CAL Paketi Köprüsü"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Enterprise Mobility Suite için Core CAL Paketi Köprüsü</w:t>
            </w:r>
            <w:r>
              <w:fldChar w:fldCharType="begin"/>
            </w:r>
            <w:r>
              <w:instrText xml:space="preserve"> XE "Enterprise Mobility Suite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Enterprise Mobility Suite için Kurumsal CAL Paketi</w:t>
            </w:r>
            <w:r>
              <w:fldChar w:fldCharType="begin"/>
            </w:r>
            <w:r>
              <w:instrText xml:space="preserve"> XE "Enterprise Mobility Suite için Kurumsal CAL Paketi"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Infrastructure Server Suite Datacenter</w:t>
            </w:r>
            <w:r>
              <w:fldChar w:fldCharType="begin"/>
            </w:r>
            <w:r>
              <w:instrText xml:space="preserve"> XE "Core Infrastructure Server Suite Datacenter"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CAL Paketi ile Masaüstü Eğitim</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CAL Paketi ile Masaüstü Okul</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Exchange Server Enterprise</w:t>
            </w:r>
            <w:r>
              <w:fldChar w:fldCharType="begin"/>
            </w:r>
            <w:r>
              <w:instrText xml:space="preserve"> XE "Exchange Server Enterprise"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Forefront TMG Enterprise</w:t>
            </w:r>
            <w:r>
              <w:fldChar w:fldCharType="begin"/>
            </w:r>
            <w:r>
              <w:instrText xml:space="preserve"> XE "Forefront TMG Enterprise"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Internet Security &amp; Acceleration (ISA) Enterprise Server</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Dynamics CRM Server</w:t>
            </w:r>
            <w:r>
              <w:fldChar w:fldCharType="begin"/>
            </w:r>
            <w:r>
              <w:instrText xml:space="preserve"> XE "Microsoft Dynamics CRM Server"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Office Professional Plus</w:t>
            </w:r>
            <w:r>
              <w:fldChar w:fldCharType="begin"/>
            </w:r>
            <w:r>
              <w:instrText xml:space="preserve"> XE "Office Professional Plus"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Masaüstü Bilgisayar</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Masaüstü İyileştirme Paketiyle 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Masaüstü İyileştirme Paketiyle Kurumsal Masaüstü Bilgisayar</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Project Professional</w:t>
            </w:r>
            <w:r>
              <w:fldChar w:fldCharType="begin"/>
            </w:r>
            <w:r>
              <w:instrText xml:space="preserve"> XE "Project Professional"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Server Enterprise Core</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Server Enterprise</w:t>
            </w:r>
            <w:r>
              <w:fldChar w:fldCharType="begin"/>
            </w:r>
            <w:r>
              <w:instrText xml:space="preserve"> XE "SQL Server Enterprise" </w:instrText>
            </w:r>
            <w:r>
              <w:fldChar w:fldCharType="end"/>
            </w:r>
            <w:r>
              <w:t xml:space="preserve"> Core</w:t>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Server Business Intelligence</w:t>
            </w:r>
            <w:r>
              <w:fldChar w:fldCharType="begin"/>
            </w:r>
            <w:r>
              <w:instrText xml:space="preserve"> XE "SQL Server Business Intelligence"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System Center Datacenter</w:t>
            </w:r>
            <w:r>
              <w:fldChar w:fldCharType="begin"/>
            </w:r>
            <w:r>
              <w:instrText xml:space="preserve"> XE "System Center Datacenter"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Visio Professional</w:t>
            </w:r>
            <w:r>
              <w:fldChar w:fldCharType="begin"/>
            </w:r>
            <w:r>
              <w:instrText xml:space="preserve"> XE "Visio Professional"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lastRenderedPageBreak/>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Visual Studio Enterprise with MSDN</w:t>
            </w:r>
            <w:r>
              <w:fldChar w:fldCharType="begin"/>
            </w:r>
            <w:r>
              <w:instrText xml:space="preserve"> XE "Visual Studio Enterprise with MSDN"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Visual Studio Enterprise with MSDN</w:t>
            </w:r>
            <w:r>
              <w:fldChar w:fldCharType="begin"/>
            </w:r>
            <w:r>
              <w:instrText xml:space="preserve"> XE "Visual Studio Enterprise with MSDN" </w:instrText>
            </w:r>
            <w:r>
              <w:fldChar w:fldCharType="end"/>
            </w:r>
          </w:p>
        </w:tc>
      </w:tr>
      <w:tr w:rsidR="006E40E7">
        <w:tc>
          <w:tcPr>
            <w:tcW w:w="600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Windows Server Datacenter</w:t>
            </w:r>
            <w:r>
              <w:fldChar w:fldCharType="begin"/>
            </w:r>
            <w:r>
              <w:instrText xml:space="preserve"> XE "Windows Server Datacenter" </w:instrText>
            </w:r>
            <w:r>
              <w:fldChar w:fldCharType="end"/>
            </w:r>
          </w:p>
        </w:tc>
      </w:tr>
    </w:tbl>
    <w:p w:rsidR="006E40E7" w:rsidRDefault="006E40E7">
      <w:pPr>
        <w:pStyle w:val="ProductList-Body"/>
      </w:pPr>
    </w:p>
    <w:p w:rsidR="006E40E7" w:rsidRDefault="008D7725">
      <w:pPr>
        <w:pStyle w:val="ProductList-ClauseHeading"/>
        <w:outlineLvl w:val="2"/>
      </w:pPr>
      <w:bookmarkStart w:id="396" w:name="_Sec588"/>
      <w:r>
        <w:t>Sunucular – Olağanüstü Durum Kurtarma Hakları</w:t>
      </w:r>
      <w:bookmarkEnd w:id="396"/>
    </w:p>
    <w:p w:rsidR="006E40E7" w:rsidRDefault="008D7725">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6E40E7" w:rsidRDefault="006E40E7">
      <w:pPr>
        <w:pStyle w:val="ProductList-Body"/>
      </w:pPr>
    </w:p>
    <w:p w:rsidR="006E40E7" w:rsidRDefault="008D7725">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6E40E7" w:rsidRDefault="008D7725" w:rsidP="008D7725">
      <w:pPr>
        <w:pStyle w:val="ProductList-Bullet"/>
        <w:numPr>
          <w:ilvl w:val="0"/>
          <w:numId w:val="41"/>
        </w:numPr>
      </w:pPr>
      <w:r>
        <w:t>Her 90 günde bir hafta içinde olmak üzere olağanüstü durum kurtarma testi için kısa dönemlerde;</w:t>
      </w:r>
    </w:p>
    <w:p w:rsidR="006E40E7" w:rsidRDefault="008D7725" w:rsidP="008D7725">
      <w:pPr>
        <w:pStyle w:val="ProductList-Bullet"/>
        <w:numPr>
          <w:ilvl w:val="0"/>
          <w:numId w:val="41"/>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6E40E7" w:rsidRDefault="008D7725" w:rsidP="008D7725">
      <w:pPr>
        <w:pStyle w:val="ProductList-Bullet"/>
        <w:numPr>
          <w:ilvl w:val="0"/>
          <w:numId w:val="4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6E40E7" w:rsidRDefault="006E40E7">
      <w:pPr>
        <w:pStyle w:val="ProductList-Body"/>
      </w:pPr>
    </w:p>
    <w:p w:rsidR="006E40E7" w:rsidRDefault="008D7725">
      <w:pPr>
        <w:pStyle w:val="ProductList-Body"/>
      </w:pPr>
      <w:r>
        <w:t>Olağanüstü durum kurtarma hakları kapsamında yazılımın kullanılması için Müşteri, aşağıdaki koşullara uymalıdır:</w:t>
      </w:r>
    </w:p>
    <w:p w:rsidR="006E40E7" w:rsidRDefault="008D7725" w:rsidP="008D7725">
      <w:pPr>
        <w:pStyle w:val="ProductList-Bullet"/>
        <w:numPr>
          <w:ilvl w:val="0"/>
          <w:numId w:val="4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6E40E7" w:rsidRDefault="008D7725" w:rsidP="008D7725">
      <w:pPr>
        <w:pStyle w:val="ProductList-Bullet"/>
        <w:numPr>
          <w:ilvl w:val="0"/>
          <w:numId w:val="4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6E40E7" w:rsidRDefault="008D7725" w:rsidP="008D7725">
      <w:pPr>
        <w:pStyle w:val="ProductList-Bullet"/>
        <w:numPr>
          <w:ilvl w:val="0"/>
          <w:numId w:val="42"/>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6E40E7" w:rsidRDefault="008D7725" w:rsidP="008D7725">
      <w:pPr>
        <w:pStyle w:val="ProductList-Bullet"/>
        <w:numPr>
          <w:ilvl w:val="1"/>
          <w:numId w:val="42"/>
        </w:numPr>
      </w:pPr>
      <w:r>
        <w:t xml:space="preserve">Windows Server dâhilindeki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6E40E7" w:rsidRDefault="008D7725" w:rsidP="008D7725">
      <w:pPr>
        <w:pStyle w:val="ProductList-Bullet"/>
        <w:numPr>
          <w:ilvl w:val="1"/>
          <w:numId w:val="4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6E40E7" w:rsidRDefault="008D7725">
      <w:pPr>
        <w:pStyle w:val="ProductList-Body"/>
        <w:ind w:left="1080"/>
      </w:pPr>
      <w:r>
        <w:t>- Hyper-V türünde donanım sanallaştırma yazılımının çalıştırılması,</w:t>
      </w:r>
    </w:p>
    <w:p w:rsidR="006E40E7" w:rsidRDefault="008D7725">
      <w:pPr>
        <w:pStyle w:val="ProductList-Body"/>
        <w:ind w:left="1080"/>
      </w:pPr>
      <w:r>
        <w:t>- donanım sanallaştırma hizmetlerinin sunulması,</w:t>
      </w:r>
    </w:p>
    <w:p w:rsidR="006E40E7" w:rsidRDefault="008D7725">
      <w:pPr>
        <w:pStyle w:val="ProductList-Body"/>
        <w:ind w:left="1080"/>
      </w:pPr>
      <w:r>
        <w:t>- donanım sanallaştırma yazılımını yönetmek üzere yazılım aracılarının çalıştırılması,</w:t>
      </w:r>
    </w:p>
    <w:p w:rsidR="006E40E7" w:rsidRDefault="008D7725">
      <w:pPr>
        <w:pStyle w:val="ProductList-Body"/>
        <w:ind w:left="1080"/>
      </w:pPr>
      <w:r>
        <w:t>- kopyalama için hedef yer olarak görev yapması,</w:t>
      </w:r>
    </w:p>
    <w:p w:rsidR="006E40E7" w:rsidRDefault="008D7725">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6E40E7" w:rsidRDefault="008D7725">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6E40E7" w:rsidRDefault="008D7725">
      <w:pPr>
        <w:pStyle w:val="ProductList-Body"/>
        <w:ind w:left="1080"/>
      </w:pPr>
      <w:r>
        <w:t xml:space="preserve">- olağanüstü durum kurtarma iş yüklerini yukarıda açıklandığı gibi çalıştırması. </w:t>
      </w:r>
    </w:p>
    <w:p w:rsidR="006E40E7" w:rsidRDefault="008D7725" w:rsidP="008D7725">
      <w:pPr>
        <w:pStyle w:val="ProductList-Bullet"/>
        <w:numPr>
          <w:ilvl w:val="1"/>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6E40E7" w:rsidRDefault="008D7725" w:rsidP="008D7725">
      <w:pPr>
        <w:pStyle w:val="ProductList-Bullet"/>
        <w:numPr>
          <w:ilvl w:val="0"/>
          <w:numId w:val="43"/>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 </w:t>
      </w:r>
    </w:p>
    <w:p w:rsidR="006E40E7" w:rsidRDefault="008D7725" w:rsidP="008D7725">
      <w:pPr>
        <w:pStyle w:val="ProductList-Bullet"/>
        <w:numPr>
          <w:ilvl w:val="0"/>
          <w:numId w:val="43"/>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rsidR="006E40E7" w:rsidRDefault="008D7725" w:rsidP="008D7725">
      <w:pPr>
        <w:pStyle w:val="ProductList-Bullet"/>
        <w:numPr>
          <w:ilvl w:val="0"/>
          <w:numId w:val="43"/>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6E40E7" w:rsidRDefault="008D7725" w:rsidP="008D7725">
      <w:pPr>
        <w:pStyle w:val="ProductList-Bullet"/>
        <w:numPr>
          <w:ilvl w:val="0"/>
          <w:numId w:val="43"/>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6E40E7" w:rsidRDefault="006E40E7">
      <w:pPr>
        <w:pStyle w:val="ProductList-Body"/>
      </w:pPr>
    </w:p>
    <w:p w:rsidR="006E40E7" w:rsidRDefault="008D7725">
      <w:pPr>
        <w:pStyle w:val="ProductList-ClauseHeading"/>
        <w:outlineLvl w:val="2"/>
      </w:pPr>
      <w:bookmarkStart w:id="397" w:name="_Sec589"/>
      <w:r>
        <w:t>Lisans Hareketliliği</w:t>
      </w:r>
      <w:bookmarkEnd w:id="397"/>
    </w:p>
    <w:p w:rsidR="006E40E7" w:rsidRDefault="008D7725">
      <w:pPr>
        <w:pStyle w:val="ProductList-SubClauseHeading"/>
        <w:outlineLvl w:val="3"/>
      </w:pPr>
      <w:r>
        <w:t>Sunucu Grupları Arasında Lisans Hareketliliği</w:t>
      </w:r>
    </w:p>
    <w:p w:rsidR="006E40E7" w:rsidRDefault="008D7725">
      <w:pPr>
        <w:pStyle w:val="ProductList-BodyIndented"/>
      </w:pPr>
      <w:r>
        <w:t xml:space="preserve">Müşteri, Sunucu Grupları Arasında Lisans Hareketliliği kapsamında, Lisans Hareketliliğine sahip şeklinde tanımlanmış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6E40E7" w:rsidRDefault="006E40E7">
      <w:pPr>
        <w:pStyle w:val="ProductList-BodyIndented"/>
      </w:pPr>
    </w:p>
    <w:p w:rsidR="006E40E7" w:rsidRDefault="008D7725">
      <w:pPr>
        <w:pStyle w:val="ProductList-SubClauseHeading"/>
        <w:outlineLvl w:val="3"/>
      </w:pPr>
      <w:r>
        <w:t>Yazılım Güvencesi aracılığıyla Lisans Hareketliliği</w:t>
      </w:r>
    </w:p>
    <w:p w:rsidR="006E40E7" w:rsidRDefault="008D7725">
      <w:pPr>
        <w:pStyle w:val="ProductList-BodyIndented"/>
      </w:pPr>
      <w:r>
        <w:t xml:space="preserve">Müşteri, Yazılım Güvencesi (YG) Aracılığıyla Lisans Hareketliliği kapsamında,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şeklinde tanımlanmış Lisanslarından herhangi biri kapsamındaki lisanslı yazılımını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6E40E7" w:rsidRDefault="006E40E7">
      <w:pPr>
        <w:pStyle w:val="ProductList-BodyIndented"/>
      </w:pPr>
    </w:p>
    <w:p w:rsidR="006E40E7" w:rsidRDefault="008D7725">
      <w:pPr>
        <w:pStyle w:val="ProductList-SubSubClauseHeading"/>
        <w:outlineLvl w:val="4"/>
      </w:pPr>
      <w:r>
        <w:t>İzin Verilen Kullanım:</w:t>
      </w:r>
    </w:p>
    <w:p w:rsidR="006E40E7" w:rsidRDefault="008D7725">
      <w:pPr>
        <w:pStyle w:val="ProductList-BodyIndented2"/>
      </w:pPr>
      <w:r>
        <w:t>YG aracılığıyla Lisans Hareketliliğiyle, Müşteri:</w:t>
      </w:r>
    </w:p>
    <w:p w:rsidR="006E40E7" w:rsidRDefault="008D7725" w:rsidP="008D7725">
      <w:pPr>
        <w:pStyle w:val="ProductList-Bullet"/>
        <w:numPr>
          <w:ilvl w:val="2"/>
          <w:numId w:val="44"/>
        </w:numPr>
      </w:pPr>
      <w:r>
        <w:t xml:space="preserve">Lisanslı yazılımını paylaşılan sunucularda çalıştırabilir; </w:t>
      </w:r>
    </w:p>
    <w:p w:rsidR="006E40E7" w:rsidRDefault="008D7725" w:rsidP="008D7725">
      <w:pPr>
        <w:pStyle w:val="ProductList-Bullet"/>
        <w:numPr>
          <w:ilvl w:val="2"/>
          <w:numId w:val="44"/>
        </w:numPr>
      </w:pPr>
      <w:r>
        <w:t xml:space="preserve">Erişim lisansları kapsamında ve Ürünlere erişime izin veren Kullanıcı ve Cihaz SL'leri kapsamında söz konusu yazılıma erişebilir; </w:t>
      </w:r>
    </w:p>
    <w:p w:rsidR="006E40E7" w:rsidRDefault="008D7725" w:rsidP="008D7725">
      <w:pPr>
        <w:pStyle w:val="ProductList-Bullet"/>
        <w:numPr>
          <w:ilvl w:val="2"/>
          <w:numId w:val="44"/>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6E40E7" w:rsidRDefault="008D7725" w:rsidP="008D7725">
      <w:pPr>
        <w:pStyle w:val="ProductList-Bullet"/>
        <w:numPr>
          <w:ilvl w:val="2"/>
          <w:numId w:val="44"/>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6E40E7" w:rsidRDefault="006E40E7">
      <w:pPr>
        <w:pStyle w:val="ProductList-BodyIndented2"/>
      </w:pPr>
    </w:p>
    <w:p w:rsidR="006E40E7" w:rsidRDefault="008D7725">
      <w:pPr>
        <w:pStyle w:val="ProductList-SubSubClauseHeading"/>
        <w:outlineLvl w:val="4"/>
      </w:pPr>
      <w:r>
        <w:t>Gereksinimler:</w:t>
      </w:r>
    </w:p>
    <w:p w:rsidR="006E40E7" w:rsidRDefault="008D7725">
      <w:pPr>
        <w:pStyle w:val="ProductList-BodyIndented2"/>
      </w:pPr>
      <w:r>
        <w:t>YG aracılığıyla Lisans Hareketliliğini kullanmak için Müşteri şunları gerçekleştirmelidir:</w:t>
      </w:r>
    </w:p>
    <w:p w:rsidR="006E40E7" w:rsidRDefault="008D7725" w:rsidP="008D7725">
      <w:pPr>
        <w:pStyle w:val="ProductList-Bullet"/>
        <w:numPr>
          <w:ilvl w:val="2"/>
          <w:numId w:val="45"/>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6E40E7" w:rsidRDefault="008D7725" w:rsidP="008D7725">
      <w:pPr>
        <w:pStyle w:val="ProductList-Bullet"/>
        <w:numPr>
          <w:ilvl w:val="2"/>
          <w:numId w:val="45"/>
        </w:numPr>
      </w:pPr>
      <w:r>
        <w:lastRenderedPageBreak/>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6E40E7" w:rsidRDefault="008D7725" w:rsidP="008D7725">
      <w:pPr>
        <w:pStyle w:val="ProductList-Bullet"/>
        <w:numPr>
          <w:ilvl w:val="2"/>
          <w:numId w:val="45"/>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6E40E7" w:rsidRDefault="006E40E7">
      <w:pPr>
        <w:pStyle w:val="ProductList-BodyIndented2"/>
      </w:pPr>
    </w:p>
    <w:p w:rsidR="006E40E7" w:rsidRDefault="008D7725">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6E40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İzin Verilen Sayı:</w:t>
            </w:r>
          </w:p>
          <w:p w:rsidR="006E40E7" w:rsidRDefault="008D7725">
            <w:pPr>
              <w:pStyle w:val="ProductList-TableBody"/>
            </w:pPr>
            <w:r>
              <w:rPr>
                <w:color w:val="FFFFFF"/>
              </w:rPr>
              <w:t>Lisans başına OSE'ler veya Core'lar</w:t>
            </w: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Lisans başına 1 OSE</w:t>
            </w: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Lisans başına 1 OSE</w:t>
            </w: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Bir sanal çekirdek (OSE başına asgari 4 adede kadar çekirdek gereksinimi içeren ürün kullanım haklarına tabi)</w:t>
            </w: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Lisans başına 2 Yönetilen OSE</w:t>
            </w: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Lisans başına 10 Yönetilen OSE</w:t>
            </w:r>
          </w:p>
        </w:tc>
      </w:tr>
    </w:tbl>
    <w:p w:rsidR="006E40E7" w:rsidRDefault="006E40E7">
      <w:pPr>
        <w:pStyle w:val="ProductList-BodyIndented2"/>
      </w:pPr>
    </w:p>
    <w:p w:rsidR="006E40E7" w:rsidRDefault="008D7725">
      <w:pPr>
        <w:pStyle w:val="ProductList-SubSubClauseHeading"/>
        <w:outlineLvl w:val="4"/>
      </w:pPr>
      <w:r>
        <w:t>Yerine Çalışma Hakları</w:t>
      </w:r>
    </w:p>
    <w:p w:rsidR="006E40E7" w:rsidRDefault="008D7725">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6E40E7" w:rsidRDefault="006E40E7">
      <w:pPr>
        <w:pStyle w:val="ProductList-BodyIndented2"/>
      </w:pPr>
    </w:p>
    <w:p w:rsidR="006E40E7" w:rsidRDefault="008D7725">
      <w:pPr>
        <w:pStyle w:val="ProductList-ClauseHeading"/>
        <w:outlineLvl w:val="2"/>
      </w:pPr>
      <w:bookmarkStart w:id="398" w:name="_Sec590"/>
      <w:r>
        <w:t>Sunucular – Kendinden Barındırmalı Uygulamalar</w:t>
      </w:r>
      <w:bookmarkEnd w:id="398"/>
    </w:p>
    <w:p w:rsidR="006E40E7" w:rsidRDefault="008D7725">
      <w:pPr>
        <w:pStyle w:val="ProductList-Body"/>
      </w:pPr>
      <w:r>
        <w:t>Kendinden Barındırmalı Uygulamalar, Kendinden Barındırma haklarının uygulandığı bu Ürünler anlamına gelir.</w:t>
      </w:r>
    </w:p>
    <w:p w:rsidR="006E40E7" w:rsidRDefault="006E40E7">
      <w:pPr>
        <w:pStyle w:val="ProductList-Body"/>
      </w:pPr>
    </w:p>
    <w:p w:rsidR="006E40E7" w:rsidRDefault="008D7725">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6E40E7" w:rsidRDefault="006E40E7">
      <w:pPr>
        <w:pStyle w:val="ProductList-Body"/>
      </w:pPr>
    </w:p>
    <w:p w:rsidR="006E40E7" w:rsidRDefault="008D7725">
      <w:pPr>
        <w:pStyle w:val="ProductList-SubClauseHeading"/>
        <w:outlineLvl w:val="3"/>
      </w:pPr>
      <w:r>
        <w:t>Gereksinimler</w:t>
      </w:r>
    </w:p>
    <w:p w:rsidR="006E40E7" w:rsidRDefault="008D7725">
      <w:pPr>
        <w:pStyle w:val="ProductList-BodyIndented"/>
      </w:pPr>
      <w:r>
        <w:t xml:space="preserve">Müşteri,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sahip olmalıdır:</w:t>
      </w:r>
    </w:p>
    <w:p w:rsidR="006E40E7" w:rsidRDefault="008D7725" w:rsidP="008D7725">
      <w:pPr>
        <w:pStyle w:val="ProductList-Bullet"/>
        <w:numPr>
          <w:ilvl w:val="1"/>
          <w:numId w:val="46"/>
        </w:numPr>
      </w:pPr>
      <w:r>
        <w:t>Birleşik Çözümün bir parçası olarak çalışan Kendinden Barındırmalı Uygulamalar ve</w:t>
      </w:r>
    </w:p>
    <w:p w:rsidR="006E40E7" w:rsidRDefault="008D7725" w:rsidP="008D7725">
      <w:pPr>
        <w:pStyle w:val="ProductList-Bullet"/>
        <w:numPr>
          <w:ilvl w:val="1"/>
          <w:numId w:val="46"/>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6E40E7" w:rsidRDefault="008D7725">
      <w:pPr>
        <w:pStyle w:val="ProductList-BodyIndented"/>
      </w:pPr>
      <w:r>
        <w:t xml:space="preserve">Birleşik Çözüm oluşturmak ve sağlamak için kullanılan bütün Microsoft yazılımlarının </w:t>
      </w:r>
    </w:p>
    <w:p w:rsidR="006E40E7" w:rsidRDefault="008D7725" w:rsidP="008D7725">
      <w:pPr>
        <w:pStyle w:val="ProductList-Bullet"/>
        <w:numPr>
          <w:ilvl w:val="1"/>
          <w:numId w:val="47"/>
        </w:numPr>
      </w:pPr>
      <w:r>
        <w:t>Toplu Lisanslama programı aracılığıyla lisanslanması ve</w:t>
      </w:r>
    </w:p>
    <w:p w:rsidR="006E40E7" w:rsidRDefault="008D7725" w:rsidP="008D7725">
      <w:pPr>
        <w:pStyle w:val="ProductList-Bullet"/>
        <w:numPr>
          <w:ilvl w:val="1"/>
          <w:numId w:val="47"/>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6E40E7" w:rsidRDefault="006E40E7">
      <w:pPr>
        <w:pStyle w:val="ProductList-BodyIndented"/>
      </w:pPr>
    </w:p>
    <w:p w:rsidR="006E40E7" w:rsidRDefault="008D7725">
      <w:pPr>
        <w:pStyle w:val="ProductList-BodyIndented"/>
      </w:pPr>
      <w:r>
        <w:t>Bir Müşterinin Birleşik Çözümü paylaşılan sunuculardan sunması durumunda, Müşteri Windows Server'i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6E40E7" w:rsidRDefault="006E40E7">
      <w:pPr>
        <w:pStyle w:val="ProductList-BodyIndented"/>
      </w:pPr>
    </w:p>
    <w:p w:rsidR="006E40E7" w:rsidRDefault="008D7725">
      <w:pPr>
        <w:pStyle w:val="ProductList-BodyIndented"/>
      </w:pPr>
      <w:r>
        <w:t>Müşterinin yazılımı:</w:t>
      </w:r>
    </w:p>
    <w:p w:rsidR="006E40E7" w:rsidRDefault="008D7725" w:rsidP="008D7725">
      <w:pPr>
        <w:pStyle w:val="ProductList-Bullet"/>
        <w:numPr>
          <w:ilvl w:val="1"/>
          <w:numId w:val="48"/>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6E40E7" w:rsidRDefault="008D7725" w:rsidP="008D7725">
      <w:pPr>
        <w:pStyle w:val="ProductList-Bullet"/>
        <w:numPr>
          <w:ilvl w:val="1"/>
          <w:numId w:val="48"/>
        </w:numPr>
      </w:pPr>
      <w:r>
        <w:t>Birleşik Çözümün başlıca hizmeti ve/veya uygulaması olmalı ve Birleşik Çözümün hiçbir son kullanıcısının Kendinden Barındırmalı Uygulamalara doğrudan erişmesine izin vermemelidir;</w:t>
      </w:r>
    </w:p>
    <w:p w:rsidR="006E40E7" w:rsidRDefault="008D7725" w:rsidP="008D7725">
      <w:pPr>
        <w:pStyle w:val="ProductList-Bullet"/>
        <w:numPr>
          <w:ilvl w:val="1"/>
          <w:numId w:val="48"/>
        </w:numPr>
      </w:pPr>
      <w:r>
        <w:t xml:space="preserve">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 </w:t>
      </w:r>
    </w:p>
    <w:p w:rsidR="006E40E7" w:rsidRDefault="008D7725" w:rsidP="008D7725">
      <w:pPr>
        <w:pStyle w:val="ProductList-Bullet"/>
        <w:numPr>
          <w:ilvl w:val="1"/>
          <w:numId w:val="48"/>
        </w:numPr>
      </w:pPr>
      <w:r>
        <w:t>yazılımında gömülü olan veya yazılımına destek olmak üzere çalışan bir bağımsız olmayan üçüncü kişi yazılımı içerdiği durumlar haricinde, lisanslanmamalı, sahiplenilmelidir.</w:t>
      </w:r>
    </w:p>
    <w:p w:rsidR="006E40E7" w:rsidRDefault="006E40E7">
      <w:pPr>
        <w:pStyle w:val="ProductList-BodyIndented"/>
      </w:pPr>
    </w:p>
    <w:p w:rsidR="006E40E7" w:rsidRDefault="008D7725">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6E40E7" w:rsidRDefault="006E40E7">
      <w:pPr>
        <w:pStyle w:val="ProductList-BodyIndented"/>
        <w:jc w:val="right"/>
      </w:pPr>
    </w:p>
    <w:tbl>
      <w:tblPr>
        <w:tblStyle w:val="PURTable0"/>
        <w:tblW w:w="0" w:type="dxa"/>
        <w:tblLook w:val="04A0" w:firstRow="1" w:lastRow="0" w:firstColumn="1" w:lastColumn="0" w:noHBand="0" w:noVBand="1"/>
      </w:tblPr>
      <w:tblGrid>
        <w:gridCol w:w="1044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Indented"/>
      </w:pPr>
    </w:p>
    <w:p w:rsidR="006E40E7" w:rsidRDefault="006E40E7">
      <w:pPr>
        <w:pStyle w:val="PURBreadcrumb"/>
      </w:pPr>
    </w:p>
    <w:p w:rsidR="006E40E7" w:rsidRDefault="008D7725">
      <w:pPr>
        <w:pStyle w:val="ProductList-SectionHeading"/>
        <w:pageBreakBefore/>
        <w:outlineLvl w:val="0"/>
      </w:pPr>
      <w:bookmarkStart w:id="399" w:name="_Sec562"/>
      <w:bookmarkEnd w:id="376"/>
      <w:r>
        <w:lastRenderedPageBreak/>
        <w:t>Ek C – Profesyonel Hizmetler</w:t>
      </w:r>
      <w:r>
        <w:fldChar w:fldCharType="begin"/>
      </w:r>
      <w:r>
        <w:instrText xml:space="preserve"> TC "</w:instrText>
      </w:r>
      <w:bookmarkStart w:id="400" w:name="_Toc446542218"/>
      <w:r>
        <w:instrText>Ek C – Profesyonel Hizmetler</w:instrText>
      </w:r>
      <w:bookmarkEnd w:id="400"/>
      <w:r>
        <w:instrText>" \l 1</w:instrText>
      </w:r>
      <w:r>
        <w:fldChar w:fldCharType="end"/>
      </w:r>
    </w:p>
    <w:p w:rsidR="006E40E7" w:rsidRDefault="008D7725">
      <w:pPr>
        <w:pStyle w:val="ProductList-Body"/>
      </w:pPr>
      <w:r>
        <w:t>Microsoft Toplu Lisanslama aracılığıyla sağlanan Profesyonel Hizmetler aşağıda açıklanmaktadır.</w:t>
      </w:r>
    </w:p>
    <w:p w:rsidR="006E40E7" w:rsidRDefault="008D7725">
      <w:pPr>
        <w:pStyle w:val="ProductList-Offering1Heading"/>
        <w:outlineLvl w:val="1"/>
      </w:pPr>
      <w:bookmarkStart w:id="401" w:name="_Sec565"/>
      <w:r>
        <w:t>Microsoft Premier Desteği Teklifleri</w:t>
      </w:r>
      <w:bookmarkEnd w:id="401"/>
      <w:r>
        <w:fldChar w:fldCharType="begin"/>
      </w:r>
      <w:r>
        <w:instrText xml:space="preserve"> TC "</w:instrText>
      </w:r>
      <w:bookmarkStart w:id="402" w:name="_Toc446542219"/>
      <w:r>
        <w:instrText>Microsoft Premier Desteği Teklifleri</w:instrText>
      </w:r>
      <w:bookmarkEnd w:id="402"/>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6E40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jc w:val="center"/>
            </w:pPr>
            <w:r>
              <w:rPr>
                <w:color w:val="FFFFFF"/>
              </w:rPr>
              <w:t>Premier Plus</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Aylık</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10 saate kadar</w:t>
            </w:r>
          </w:p>
          <w:p w:rsidR="006E40E7" w:rsidRDefault="008D7725">
            <w:pPr>
              <w:pStyle w:val="ProductList-TableBody"/>
            </w:pPr>
            <w:r>
              <w:t>+1 Durum Kontrolü</w:t>
            </w:r>
          </w:p>
          <w:p w:rsidR="006E40E7" w:rsidRDefault="008D7725">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160 saate kadar</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140 saate kadar</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jc w:val="center"/>
            </w:pPr>
            <w:r>
              <w:t>X</w:t>
            </w:r>
          </w:p>
        </w:tc>
      </w:tr>
      <w:tr w:rsidR="006E40E7">
        <w:tc>
          <w:tcPr>
            <w:tcW w:w="404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 Paket</w:t>
            </w:r>
          </w:p>
        </w:tc>
      </w:tr>
    </w:tbl>
    <w:p w:rsidR="006E40E7" w:rsidRDefault="008D7725">
      <w:pPr>
        <w:pStyle w:val="ProductList-Body"/>
      </w:pPr>
      <w:r>
        <w:rPr>
          <w:vertAlign w:val="superscript"/>
        </w:rPr>
        <w:t xml:space="preserve">1 </w:t>
      </w:r>
      <w:r>
        <w:rPr>
          <w:i/>
        </w:rPr>
        <w:t>İş Saatleri yerel olarak tanımlanmıştır.</w:t>
      </w:r>
    </w:p>
    <w:p w:rsidR="006E40E7" w:rsidRDefault="006E40E7">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6E40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Müşterinin Beklenen Yanıtı</w:t>
            </w: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İş üzerinde yıkıcı etki: </w:t>
            </w:r>
          </w:p>
          <w:p w:rsidR="006E40E7" w:rsidRDefault="008D7725">
            <w:pPr>
              <w:pStyle w:val="ProductList-TableBody"/>
            </w:pPr>
            <w:r>
              <w:t>Çekirdek (görev açısından kritik) iş sürecini tamamen kaybetmiştir ve iş makul olarak devam edemez durumdadır</w:t>
            </w:r>
          </w:p>
          <w:p w:rsidR="006E40E7" w:rsidRDefault="008D7725">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İlk aramaya yanıt, 1 saat içinde ya da daha kısa sürede</w:t>
            </w:r>
          </w:p>
          <w:p w:rsidR="006E40E7" w:rsidRDefault="008D7725">
            <w:pPr>
              <w:pStyle w:val="ProductList-TableBody"/>
            </w:pPr>
            <w:r>
              <w:t>Microsoft'un Kaynaklarıyla olabildiğince çabuk müşteri tesisinde.</w:t>
            </w:r>
          </w:p>
          <w:p w:rsidR="006E40E7" w:rsidRDefault="008D7725">
            <w:pPr>
              <w:pStyle w:val="ProductList-TableBody"/>
            </w:pPr>
            <w:r>
              <w:t>7 gün 24 saat temelinde kesintisiz çalışma</w:t>
            </w:r>
          </w:p>
          <w:p w:rsidR="006E40E7" w:rsidRDefault="008D7725">
            <w:pPr>
              <w:pStyle w:val="ProductList-TableBody"/>
            </w:pPr>
            <w:r>
              <w:t>Microsoft içinde Ürün ekiplerine hızlı İlerletme</w:t>
            </w:r>
          </w:p>
          <w:p w:rsidR="006E40E7" w:rsidRDefault="008D7725">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Müşteri Üst Düzey yöneticilerine bildirimde bulunulması </w:t>
            </w:r>
          </w:p>
          <w:p w:rsidR="006E40E7" w:rsidRDefault="008D7725">
            <w:pPr>
              <w:pStyle w:val="ProductList-TableBody"/>
            </w:pPr>
            <w:r>
              <w:t>7 gün 24 saat temelinde kesintisiz çalışma yapmayı sürdürmek için uygun kaynakların tahsis edilmesi</w:t>
            </w:r>
            <w:r>
              <w:rPr>
                <w:vertAlign w:val="superscript"/>
              </w:rPr>
              <w:t>2</w:t>
            </w:r>
          </w:p>
          <w:p w:rsidR="006E40E7" w:rsidRDefault="008D7725">
            <w:pPr>
              <w:pStyle w:val="ProductList-TableBody"/>
            </w:pPr>
            <w:r>
              <w:t>Değişiklik kontrolü yetkilisine hızlı erişim ve kendisinden de hızlı yanıt gelmesi</w:t>
            </w: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İş üzerinde kritik etki: </w:t>
            </w:r>
          </w:p>
          <w:p w:rsidR="006E40E7" w:rsidRDefault="008D7725">
            <w:pPr>
              <w:pStyle w:val="ProductList-TableBody"/>
            </w:pPr>
            <w:r>
              <w:t>Hizmetlerin önemli ölçüde kaybı veya bozulması</w:t>
            </w:r>
          </w:p>
          <w:p w:rsidR="006E40E7" w:rsidRDefault="008D7725">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İlk aramaya yanıt, 1 saat içinde ya da daha kısa sürede</w:t>
            </w:r>
          </w:p>
          <w:p w:rsidR="006E40E7" w:rsidRDefault="008D7725">
            <w:pPr>
              <w:pStyle w:val="ProductList-TableBody"/>
            </w:pPr>
            <w:r>
              <w:t>Microsoft'un Kaynaklarıyla gerektiği gibi Müşteri tesisinde.</w:t>
            </w:r>
          </w:p>
          <w:p w:rsidR="006E40E7" w:rsidRDefault="008D7725">
            <w:pPr>
              <w:pStyle w:val="ProductList-TableBody"/>
            </w:pPr>
            <w:r>
              <w:t>7 gün 24 saat temelinde kesintisiz çalışma</w:t>
            </w:r>
          </w:p>
          <w:p w:rsidR="006E40E7" w:rsidRDefault="008D7725">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7 gün 24 saat temelinde kesintisiz çalışma yapmayı sürdürmek için uygun kaynakların tahsis edilmesi</w:t>
            </w:r>
            <w:r>
              <w:rPr>
                <w:vertAlign w:val="superscript"/>
              </w:rPr>
              <w:t>2</w:t>
            </w:r>
          </w:p>
          <w:p w:rsidR="006E40E7" w:rsidRDefault="008D7725">
            <w:pPr>
              <w:pStyle w:val="ProductList-TableBody"/>
            </w:pPr>
            <w:r>
              <w:t>Değişiklik kontrolü yetkilisine hızlı erişim ve kendisinden de hızlı yanıt gelmesi</w:t>
            </w:r>
          </w:p>
          <w:p w:rsidR="006E40E7" w:rsidRDefault="008D7725">
            <w:pPr>
              <w:pStyle w:val="ProductList-TableBody"/>
            </w:pPr>
            <w:r>
              <w:t>Yönetime bildirim</w:t>
            </w: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İş üzerinde orta derecede etki: </w:t>
            </w:r>
          </w:p>
          <w:p w:rsidR="006E40E7" w:rsidRDefault="008D7725">
            <w:pPr>
              <w:pStyle w:val="ProductList-TableBody"/>
            </w:pPr>
            <w:r>
              <w:t>Orta derecede hizmet kaybı veya bozulması, ancak bozulmuş bir şekilde makul olarak çalışma sürdürülebilir.</w:t>
            </w:r>
          </w:p>
          <w:p w:rsidR="006E40E7" w:rsidRDefault="008D7725">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İlk aramaya yanıt, 2 saat içinde ya da daha kısa sürede</w:t>
            </w:r>
          </w:p>
          <w:p w:rsidR="006E40E7" w:rsidRDefault="008D7725">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İş Saatlerinde1 kesintisiz çalışma yapmayı sürdürmek için uygun kaynakların tahsis edilmesi</w:t>
            </w:r>
          </w:p>
          <w:p w:rsidR="006E40E7" w:rsidRDefault="008D7725">
            <w:pPr>
              <w:pStyle w:val="ProductList-TableBody"/>
            </w:pPr>
            <w:r>
              <w:t>Değişiklik kontrolü yetkilisinden 4 İş Saati</w:t>
            </w:r>
            <w:r>
              <w:rPr>
                <w:vertAlign w:val="superscript"/>
              </w:rPr>
              <w:t>1</w:t>
            </w:r>
            <w:r>
              <w:t xml:space="preserve"> içinde erişim ve yanıt</w:t>
            </w: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İş üzerinde asgari etki: </w:t>
            </w:r>
          </w:p>
          <w:p w:rsidR="006E40E7" w:rsidRDefault="008D7725">
            <w:pPr>
              <w:pStyle w:val="ProductList-TableBody"/>
            </w:pPr>
            <w:r>
              <w:t>Hizmetler çok az bozularak ya da hiç bozulmayarak önemli derecede sürüyor.</w:t>
            </w:r>
          </w:p>
          <w:p w:rsidR="006E40E7" w:rsidRDefault="008D7725">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İlk aramaya yanıt, 4 saat içinde ya da daha kısa sürede</w:t>
            </w:r>
          </w:p>
          <w:p w:rsidR="006E40E7" w:rsidRDefault="008D7725">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Servis talebi sahibi hakkında doğru iletişim bilgisi</w:t>
            </w:r>
          </w:p>
          <w:p w:rsidR="006E40E7" w:rsidRDefault="008D7725">
            <w:pPr>
              <w:pStyle w:val="ProductList-TableBody"/>
            </w:pPr>
            <w:r>
              <w:t>24 saat içinde yanıt</w:t>
            </w:r>
          </w:p>
        </w:tc>
      </w:tr>
    </w:tbl>
    <w:p w:rsidR="006E40E7" w:rsidRDefault="008D7725">
      <w:pPr>
        <w:pStyle w:val="ProductList-Body"/>
      </w:pPr>
      <w:r>
        <w:rPr>
          <w:vertAlign w:val="superscript"/>
        </w:rPr>
        <w:t>1</w:t>
      </w:r>
      <w:r>
        <w:rPr>
          <w:i/>
        </w:rPr>
        <w:t>İş Saatleri yerel olarak tanımlanmıştır.</w:t>
      </w:r>
    </w:p>
    <w:p w:rsidR="006E40E7" w:rsidRDefault="008D7725">
      <w:pPr>
        <w:pStyle w:val="ProductList-Body"/>
      </w:pPr>
      <w:r>
        <w:rPr>
          <w:vertAlign w:val="superscript"/>
        </w:rPr>
        <w:t>2</w:t>
      </w:r>
      <w:r>
        <w:rPr>
          <w:i/>
        </w:rPr>
        <w:t>Müşterinin, Microsoft'un sorun çözüm çalışmalarını sürdürmesine yetecek kaynak veya yanıt sağlayamaması durumunda, Microsoft'un önem derecesini düşürmesi gerekebilir.</w:t>
      </w:r>
    </w:p>
    <w:p w:rsidR="006E40E7" w:rsidRDefault="006E40E7">
      <w:pPr>
        <w:pStyle w:val="ProductList-Body"/>
      </w:pPr>
    </w:p>
    <w:p w:rsidR="006E40E7" w:rsidRDefault="008D7725">
      <w:pPr>
        <w:pStyle w:val="ProductList-ClauseHeading"/>
        <w:outlineLvl w:val="2"/>
      </w:pPr>
      <w:r>
        <w:t>İlişkili İş Kuralları</w:t>
      </w:r>
    </w:p>
    <w:p w:rsidR="006E40E7" w:rsidRDefault="008D7725">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6E40E7" w:rsidRDefault="008D7725">
      <w:pPr>
        <w:pStyle w:val="ProductList-Offering1Heading"/>
        <w:outlineLvl w:val="1"/>
      </w:pPr>
      <w:bookmarkStart w:id="403" w:name="_Sec566"/>
      <w:r>
        <w:t>Microsoft Kurumsal Strateji Program Teklifleri</w:t>
      </w:r>
      <w:bookmarkEnd w:id="403"/>
      <w:r>
        <w:fldChar w:fldCharType="begin"/>
      </w:r>
      <w:r>
        <w:instrText xml:space="preserve"> TC "</w:instrText>
      </w:r>
      <w:bookmarkStart w:id="404" w:name="_Toc446542220"/>
      <w:r>
        <w:instrText>Microsoft Kurumsal Strateji Program Teklifleri</w:instrText>
      </w:r>
      <w:bookmarkEnd w:id="404"/>
      <w:r>
        <w:instrText>" \l 2</w:instrText>
      </w:r>
      <w:r>
        <w:fldChar w:fldCharType="end"/>
      </w:r>
    </w:p>
    <w:p w:rsidR="006E40E7" w:rsidRDefault="008D7725">
      <w:pPr>
        <w:pStyle w:val="ProductList-Body"/>
      </w:pPr>
      <w:r>
        <w:t>Kurumsal Strateji Programı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691"/>
        <w:gridCol w:w="2696"/>
        <w:gridCol w:w="2707"/>
        <w:gridCol w:w="2696"/>
      </w:tblGrid>
      <w:tr w:rsidR="006E40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Enterprise Strategy Portfolio</w:t>
            </w: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9RO-xxxx</w:t>
            </w: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Microsoft Mimarı ve Kurumsal Hizmet Sağlama Ekibi tarafından birlikte sağlanan toplam 400 saate kadar hizmet </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Microsoft Mimarı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 xml:space="preserve">Microsoft Mimarı ve Kurumsal Hizmet Sağlama Ekibi tarafından birlikte sağlanan toplam 1600 saate kadar hizmet </w:t>
            </w: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Strateji Ağı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40E7" w:rsidRDefault="006E40E7">
            <w:pPr>
              <w:pStyle w:val="ProductList-TableBody"/>
            </w:pPr>
          </w:p>
        </w:tc>
      </w:tr>
      <w:tr w:rsidR="006E40E7">
        <w:tc>
          <w:tcPr>
            <w:tcW w:w="306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Kurumsal Strateji Kapasitesi (SKU Ürün Ailesi: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200 saat (yukarıdaki tekliflerden herhangi birine eklenebilir)</w:t>
            </w:r>
          </w:p>
        </w:tc>
      </w:tr>
    </w:tbl>
    <w:p w:rsidR="006E40E7" w:rsidRDefault="006E40E7">
      <w:pPr>
        <w:pStyle w:val="ProductList-Body"/>
      </w:pPr>
    </w:p>
    <w:p w:rsidR="006E40E7" w:rsidRDefault="008D7725">
      <w:pPr>
        <w:pStyle w:val="ProductList-ClauseHeading"/>
        <w:outlineLvl w:val="2"/>
      </w:pPr>
      <w:r>
        <w:t>Kurumsal Strateji Hizmet Modülleri</w:t>
      </w:r>
    </w:p>
    <w:p w:rsidR="006E40E7" w:rsidRDefault="008D7725">
      <w:pPr>
        <w:pStyle w:val="ProductList-Body"/>
      </w:pPr>
      <w:r>
        <w:t>Kurumsal Strateji çalışması, Hizmet Sağlama Planında belgelenen şekilde, Kurumsal Strateji hizmet modüllerinden birini veya daha fazlasını içerir.</w:t>
      </w:r>
    </w:p>
    <w:p w:rsidR="006E40E7" w:rsidRDefault="006E40E7">
      <w:pPr>
        <w:pStyle w:val="ProductList-Body"/>
      </w:pPr>
    </w:p>
    <w:p w:rsidR="006E40E7" w:rsidRDefault="008D7725">
      <w:pPr>
        <w:pStyle w:val="ProductList-ClauseHeading"/>
        <w:outlineLvl w:val="2"/>
      </w:pPr>
      <w:r>
        <w:t>Kapsam Haricindeki Hizmetler</w:t>
      </w:r>
    </w:p>
    <w:p w:rsidR="006E40E7" w:rsidRDefault="008D7725">
      <w:pPr>
        <w:pStyle w:val="ProductList-Body"/>
      </w:pPr>
      <w:r>
        <w:t>Kurumsal Strateji Programındaki Profesyonel Hizmetler, sorun çözümü veya arıza düzeltme desteğini, Microsoft’a ait olmayan kaynak kodunun incelenmesini veya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6E40E7" w:rsidRDefault="006E40E7">
      <w:pPr>
        <w:pStyle w:val="ProductList-Body"/>
      </w:pPr>
    </w:p>
    <w:p w:rsidR="006E40E7" w:rsidRDefault="008D7725">
      <w:pPr>
        <w:pStyle w:val="ProductList-ClauseHeading"/>
        <w:outlineLvl w:val="2"/>
      </w:pPr>
      <w:r>
        <w:t>Müşterinin Sorumlulukları</w:t>
      </w:r>
    </w:p>
    <w:p w:rsidR="006E40E7" w:rsidRDefault="008D7725">
      <w:pPr>
        <w:pStyle w:val="ProductList-Body"/>
      </w:pPr>
      <w:r>
        <w:t>Müşteri, Kurumsal Strateji Programının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6E40E7" w:rsidRDefault="008D7725">
      <w:pPr>
        <w:pStyle w:val="ProductList-Offering1Heading"/>
        <w:outlineLvl w:val="1"/>
      </w:pPr>
      <w:bookmarkStart w:id="405" w:name="_Sec567"/>
      <w:r>
        <w:t>Sales Productivity Accelerator Teklifleri</w:t>
      </w:r>
      <w:bookmarkEnd w:id="405"/>
      <w:r>
        <w:fldChar w:fldCharType="begin"/>
      </w:r>
      <w:r>
        <w:instrText xml:space="preserve"> TC "</w:instrText>
      </w:r>
      <w:bookmarkStart w:id="406" w:name="_Toc446542221"/>
      <w:r>
        <w:instrText>Sales Productivity Accelerator Teklifleri</w:instrText>
      </w:r>
      <w:bookmarkEnd w:id="406"/>
      <w:r>
        <w:instrText>" \l 2</w:instrText>
      </w:r>
      <w:r>
        <w:fldChar w:fldCharType="end"/>
      </w:r>
    </w:p>
    <w:p w:rsidR="006E40E7" w:rsidRDefault="008D7725">
      <w:pPr>
        <w:pStyle w:val="ProductList-ClauseHeading"/>
        <w:outlineLvl w:val="2"/>
      </w:pPr>
      <w:r>
        <w:t>Sales Productivity Accelerator Genel Bakış</w:t>
      </w:r>
    </w:p>
    <w:p w:rsidR="006E40E7" w:rsidRDefault="008D7725">
      <w:pPr>
        <w:pStyle w:val="ProductList-Body"/>
      </w:pPr>
      <w:r>
        <w:t>Sales Productivity Accelerator, Microsoft Dynamics CRM Online'ın sabit kapsamlı bir uygulamasını sağlamak içim dört (4) haftalık bir süre boyunca Microsoft Hizmetleri tarafından sağlanan bir hizmettir.</w:t>
      </w:r>
    </w:p>
    <w:p w:rsidR="006E40E7" w:rsidRDefault="006E40E7">
      <w:pPr>
        <w:pStyle w:val="ProductList-Body"/>
      </w:pPr>
    </w:p>
    <w:p w:rsidR="006E40E7" w:rsidRDefault="008D7725">
      <w:pPr>
        <w:pStyle w:val="ProductList-Body"/>
      </w:pPr>
      <w:r>
        <w:t>Sales Productivity Accelerator aşağıdaki teslim edilebilir öğeleri içerir:</w:t>
      </w:r>
    </w:p>
    <w:p w:rsidR="006E40E7" w:rsidRDefault="008D7725" w:rsidP="008D7725">
      <w:pPr>
        <w:pStyle w:val="ProductList-Bullet"/>
        <w:numPr>
          <w:ilvl w:val="0"/>
          <w:numId w:val="49"/>
        </w:numPr>
      </w:pPr>
      <w:r>
        <w:rPr>
          <w:b/>
          <w:color w:val="00188F"/>
        </w:rPr>
        <w:t>Hizmet Sağlama Planı</w:t>
      </w:r>
      <w:r>
        <w:t>: Müşterinin iş hedeflerini ve amaçlarını karşılamak için Microsoft Danışmanı tarafından oluşturulmuştur.</w:t>
      </w:r>
    </w:p>
    <w:p w:rsidR="006E40E7" w:rsidRDefault="008D7725" w:rsidP="008D7725">
      <w:pPr>
        <w:pStyle w:val="ProductList-Bullet"/>
        <w:numPr>
          <w:ilvl w:val="0"/>
          <w:numId w:val="49"/>
        </w:numPr>
      </w:pPr>
      <w:r>
        <w:rPr>
          <w:b/>
          <w:color w:val="00188F"/>
        </w:rPr>
        <w:t>Atölyeler</w:t>
      </w:r>
      <w:r>
        <w:t>: Atölyeler için toplam on altı (16) saate kadar süre ayrılacaktır:</w:t>
      </w:r>
    </w:p>
    <w:p w:rsidR="006E40E7" w:rsidRDefault="008D7725" w:rsidP="008D7725">
      <w:pPr>
        <w:pStyle w:val="ProductList-Bullet"/>
        <w:numPr>
          <w:ilvl w:val="1"/>
          <w:numId w:val="49"/>
        </w:numPr>
      </w:pPr>
      <w:r>
        <w:t>Yapılandırma ayarları için, Müşteri tarafından sağlanan şekilde, kullanım örneklerini ve iş gereksinimlerini araştırıp bulmak için en fazla iki (2) saat keşif atölyeleri;</w:t>
      </w:r>
    </w:p>
    <w:p w:rsidR="006E40E7" w:rsidRDefault="008D7725" w:rsidP="008D7725">
      <w:pPr>
        <w:pStyle w:val="ProductList-Bullet"/>
        <w:numPr>
          <w:ilvl w:val="1"/>
          <w:numId w:val="49"/>
        </w:numPr>
      </w:pPr>
      <w:r>
        <w:t>Yapı aşamasında en fazla dört (4) tasarım inceleme atölyesi.</w:t>
      </w:r>
    </w:p>
    <w:p w:rsidR="006E40E7" w:rsidRDefault="008D7725" w:rsidP="008D7725">
      <w:pPr>
        <w:pStyle w:val="ProductList-Bullet"/>
        <w:numPr>
          <w:ilvl w:val="0"/>
          <w:numId w:val="49"/>
        </w:numPr>
      </w:pPr>
      <w:r>
        <w:rPr>
          <w:b/>
          <w:color w:val="00188F"/>
        </w:rPr>
        <w:t>Raporlama</w:t>
      </w:r>
      <w:r>
        <w:t>: En fazla dört (4) yerel bileşen içeren bir (1) yerel Microsoft Dynamics CRM Online panosu ve en fazla iki (2) adet için yapılandırılmış Power BI Pro5 kullanarak hazırlanan iki (2) Excel Power View Raporu. Raporlar, Microsoft Dynamics CRM Online kaynağından alınan verilerle varlık başına en fazla iki (2) etkileşimli grafik gösterir.</w:t>
      </w:r>
    </w:p>
    <w:p w:rsidR="006E40E7" w:rsidRDefault="008D7725" w:rsidP="008D7725">
      <w:pPr>
        <w:pStyle w:val="ProductList-Bullet"/>
        <w:numPr>
          <w:ilvl w:val="0"/>
          <w:numId w:val="49"/>
        </w:numPr>
      </w:pPr>
      <w:r>
        <w:rPr>
          <w:b/>
          <w:color w:val="00188F"/>
        </w:rPr>
        <w:t>Yapılandırma</w:t>
      </w:r>
      <w:r>
        <w:t>: Microsoft Dynamics CRM Online toplamda en fazla on (10) kullanıcıyı destekleyecek şekilde yapılandırılacaktır. Bu süre içinde Microsoft, fırsat yönetimi süreçlerini yapılandırmak üzere altmış dört (64) saat, 3 güvenlik rolü, 3 kişinin yararlanacağı hazır güvenlik rolleri, Microsoft Dynamics CRM Online ile SharePoint ve Yammer tümleştirmesi ayıracaktır.</w:t>
      </w:r>
    </w:p>
    <w:p w:rsidR="006E40E7" w:rsidRDefault="008D7725" w:rsidP="008D7725">
      <w:pPr>
        <w:pStyle w:val="ProductList-Bullet"/>
        <w:numPr>
          <w:ilvl w:val="0"/>
          <w:numId w:val="49"/>
        </w:numPr>
      </w:pPr>
      <w:r>
        <w:rPr>
          <w:b/>
          <w:color w:val="00188F"/>
        </w:rPr>
        <w:t>Test</w:t>
      </w:r>
      <w:r>
        <w:t>: En fazla iki (2) test için (örn. Sistem Testi ve Kullanıcı Onay Testi) en fazla yirmi altı (26) saat ayrılacaktır.</w:t>
      </w:r>
    </w:p>
    <w:p w:rsidR="006E40E7" w:rsidRDefault="008D7725" w:rsidP="008D7725">
      <w:pPr>
        <w:pStyle w:val="ProductList-Bullet"/>
        <w:numPr>
          <w:ilvl w:val="0"/>
          <w:numId w:val="49"/>
        </w:numPr>
      </w:pPr>
      <w:r>
        <w:rPr>
          <w:b/>
          <w:color w:val="00188F"/>
        </w:rPr>
        <w:t>Eğitim ve Bilgi Aktarımı</w:t>
      </w:r>
      <w:r>
        <w:t>: Müşterinin kullanıcıları için toplamda en fazla dört (4) saatlik bir (1) ürün odaklı eğitim sağlanacaktır.</w:t>
      </w:r>
    </w:p>
    <w:p w:rsidR="006E40E7" w:rsidRDefault="008D7725" w:rsidP="008D7725">
      <w:pPr>
        <w:pStyle w:val="ProductList-Bullet"/>
        <w:numPr>
          <w:ilvl w:val="0"/>
          <w:numId w:val="49"/>
        </w:numPr>
      </w:pPr>
      <w:r>
        <w:rPr>
          <w:b/>
          <w:color w:val="00188F"/>
        </w:rPr>
        <w:t>Dağıtım Desteği</w:t>
      </w:r>
      <w:r>
        <w:t>: Önceden belirlenmiş proje kapsamına ve gereksinimlere tabi şekilde en fazla kırk (40) saatlik dağıtım ve canlıya geçiş desteği (4 hafta) sağlanacaktır.</w:t>
      </w:r>
    </w:p>
    <w:p w:rsidR="006E40E7" w:rsidRDefault="006E40E7">
      <w:pPr>
        <w:pStyle w:val="ProductList-Body"/>
      </w:pPr>
    </w:p>
    <w:p w:rsidR="006E40E7" w:rsidRDefault="008D7725">
      <w:pPr>
        <w:pStyle w:val="ProductList-ClauseHeading"/>
        <w:outlineLvl w:val="2"/>
      </w:pPr>
      <w:r>
        <w:t>Müşterinin Sorumlulukları</w:t>
      </w:r>
    </w:p>
    <w:p w:rsidR="006E40E7" w:rsidRDefault="008D7725">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SectionHeading"/>
        <w:pageBreakBefore/>
        <w:outlineLvl w:val="0"/>
      </w:pPr>
      <w:bookmarkStart w:id="407" w:name="_Sec563"/>
      <w:bookmarkEnd w:id="399"/>
      <w:r>
        <w:lastRenderedPageBreak/>
        <w:t>Ek D - Program Anlaşması Ek Hükümleri</w:t>
      </w:r>
      <w:r>
        <w:fldChar w:fldCharType="begin"/>
      </w:r>
      <w:r>
        <w:instrText xml:space="preserve"> TC "</w:instrText>
      </w:r>
      <w:bookmarkStart w:id="408" w:name="_Toc446542222"/>
      <w:r>
        <w:instrText>Ek D - Program Anlaşması Ek Hükümleri</w:instrText>
      </w:r>
      <w:bookmarkEnd w:id="408"/>
      <w:r>
        <w:instrText>" \l 1</w:instrText>
      </w:r>
      <w:r>
        <w:fldChar w:fldCharType="end"/>
      </w:r>
    </w:p>
    <w:p w:rsidR="006E40E7" w:rsidRDefault="008D7725">
      <w:pPr>
        <w:pStyle w:val="ProductList-Body"/>
      </w:pPr>
      <w:r>
        <w:t>Aşağıdaki hüküm ve koşullar, belirtilen şekilde Müşterinin toplu lisanslama anlaşması için geçerlidir.</w:t>
      </w:r>
    </w:p>
    <w:p w:rsidR="006E40E7" w:rsidRDefault="008D7725">
      <w:pPr>
        <w:pStyle w:val="ProductList-Offering1Heading"/>
        <w:outlineLvl w:val="1"/>
      </w:pPr>
      <w:bookmarkStart w:id="409" w:name="_Sec568"/>
      <w:r>
        <w:t>Seçim Plus Programı için Ek Hükümler</w:t>
      </w:r>
      <w:bookmarkEnd w:id="409"/>
      <w:r>
        <w:fldChar w:fldCharType="begin"/>
      </w:r>
      <w:r>
        <w:instrText xml:space="preserve"> TC "</w:instrText>
      </w:r>
      <w:bookmarkStart w:id="410" w:name="_Toc446542223"/>
      <w:r>
        <w:instrText>Seçim Plus Programı için Ek Hükümler</w:instrText>
      </w:r>
      <w:bookmarkEnd w:id="410"/>
      <w:r>
        <w:instrText>" \l 2</w:instrText>
      </w:r>
      <w:r>
        <w:fldChar w:fldCharType="end"/>
      </w:r>
    </w:p>
    <w:p w:rsidR="006E40E7" w:rsidRDefault="008D7725">
      <w:pPr>
        <w:pStyle w:val="ProductList-Body"/>
      </w:pPr>
      <w:r>
        <w:t>Seçim Plus için ilk yıl boyunca havuz başına en az 500 puanlık sipariş tutarı gerekir. Nitelikli Sözleşmenin sağlanması durumunda bu sipariş tutarı gereksiniminden feragat edilir.</w:t>
      </w:r>
    </w:p>
    <w:p w:rsidR="006E40E7" w:rsidRDefault="006E40E7">
      <w:pPr>
        <w:pStyle w:val="ProductList-Body"/>
      </w:pPr>
    </w:p>
    <w:p w:rsidR="006E40E7" w:rsidRDefault="008D7725">
      <w:pPr>
        <w:pStyle w:val="ProductList-ClauseHeading"/>
        <w:outlineLvl w:val="2"/>
      </w:pPr>
      <w:r>
        <w:t>Seçim Plus'ta Fiyat Seviyeleri</w:t>
      </w:r>
    </w:p>
    <w:p w:rsidR="006E40E7" w:rsidRDefault="008D7725">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6E40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40E7" w:rsidRDefault="008D7725">
            <w:pPr>
              <w:pStyle w:val="ProductList-TableBody"/>
            </w:pPr>
            <w:r>
              <w:rPr>
                <w:color w:val="FFFFFF"/>
              </w:rPr>
              <w:t>Havuz Başına Yıllık Asgari Puan</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500</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4,000</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10,000</w:t>
            </w:r>
          </w:p>
        </w:tc>
      </w:tr>
      <w:tr w:rsidR="006E40E7">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E40E7" w:rsidRDefault="008D7725">
            <w:pPr>
              <w:pStyle w:val="ProductList-TableBody"/>
            </w:pPr>
            <w:r>
              <w:t>25,000</w:t>
            </w:r>
          </w:p>
        </w:tc>
      </w:tr>
    </w:tbl>
    <w:p w:rsidR="006E40E7" w:rsidRDefault="008D7725">
      <w:pPr>
        <w:pStyle w:val="ProductList-Offering1Heading"/>
        <w:outlineLvl w:val="1"/>
      </w:pPr>
      <w:bookmarkStart w:id="411" w:name="_Sec569"/>
      <w:r>
        <w:t>Nitelikli Cihazların Yönetimine İlişkin Tanım</w:t>
      </w:r>
      <w:bookmarkEnd w:id="411"/>
      <w:r>
        <w:fldChar w:fldCharType="begin"/>
      </w:r>
      <w:r>
        <w:instrText xml:space="preserve"> TC "</w:instrText>
      </w:r>
      <w:bookmarkStart w:id="412" w:name="_Toc446542224"/>
      <w:r>
        <w:instrText>Nitelikli Cihazların Yönetimine İlişkin Tanım</w:instrText>
      </w:r>
      <w:bookmarkEnd w:id="412"/>
      <w:r>
        <w:instrText>" \l 2</w:instrText>
      </w:r>
      <w:r>
        <w:fldChar w:fldCharType="end"/>
      </w:r>
    </w:p>
    <w:p w:rsidR="006E40E7" w:rsidRDefault="008D7725">
      <w:pPr>
        <w:pStyle w:val="ProductList-Body"/>
      </w:pPr>
      <w:r>
        <w:t xml:space="preserve">Müşterinin toplu lisanslama anlaşması yönetilen Nitelikli Cihazların tanımlanması için Ürün Koşullarına, Ürün Listesine veya Ürün Kullanım Haklarına (PUR) atıfta bulunuyorsa, aşağıdaki koşullar geçerlidir. Müşteri, bir veya daha fazla işletim sistemi ortamını doğrudan veya dolaylı olarak kontrol eden herhangi bir cihazı “yönetir”. Örneğin, Müşteri, şu özellikleri taşıyan herhangi bir cihazı yönetir: </w:t>
      </w:r>
    </w:p>
    <w:p w:rsidR="006E40E7" w:rsidRDefault="008D7725" w:rsidP="008D7725">
      <w:pPr>
        <w:pStyle w:val="ProductList-Bullet"/>
        <w:numPr>
          <w:ilvl w:val="0"/>
          <w:numId w:val="50"/>
        </w:numPr>
      </w:pPr>
      <w:r>
        <w:t>Etki alanına katılmasına olanak tanır veya</w:t>
      </w:r>
    </w:p>
    <w:p w:rsidR="006E40E7" w:rsidRDefault="008D7725" w:rsidP="008D7725">
      <w:pPr>
        <w:pStyle w:val="ProductList-Bullet"/>
        <w:numPr>
          <w:ilvl w:val="0"/>
          <w:numId w:val="50"/>
        </w:numPr>
      </w:pPr>
      <w:r>
        <w:t>Gereksinim olarak, tesislerindeyken uygulamaları kullanma yetkisi verir veya</w:t>
      </w:r>
    </w:p>
    <w:p w:rsidR="006E40E7" w:rsidRDefault="008D7725" w:rsidP="008D7725">
      <w:pPr>
        <w:pStyle w:val="ProductList-Bullet"/>
        <w:numPr>
          <w:ilvl w:val="0"/>
          <w:numId w:val="50"/>
        </w:numPr>
      </w:pPr>
      <w:r>
        <w:t>Aracılar kurar (örn. virüsten koruma, kötü amaçlı yazılımdan koruma veya Müşteri ilkesi tarafından şart koşulan diğer aracılar) veya</w:t>
      </w:r>
    </w:p>
    <w:p w:rsidR="006E40E7" w:rsidRDefault="008D7725" w:rsidP="008D7725">
      <w:pPr>
        <w:pStyle w:val="ProductList-Bullet"/>
        <w:numPr>
          <w:ilvl w:val="0"/>
          <w:numId w:val="50"/>
        </w:numPr>
      </w:pPr>
      <w:r>
        <w:t>Doğrudan veya dolaylı olarak grup ilkeleri uygulayan ve uygulatan veya</w:t>
      </w:r>
    </w:p>
    <w:p w:rsidR="006E40E7" w:rsidRDefault="008D7725" w:rsidP="008D7725">
      <w:pPr>
        <w:pStyle w:val="ProductList-Bullet"/>
        <w:numPr>
          <w:ilvl w:val="0"/>
          <w:numId w:val="50"/>
        </w:numPr>
      </w:pPr>
      <w:r>
        <w:t>İşletim sistemi ortamıyla doğrudan veya dolaylı olarak ilişkili donanım ya da yazılım hakkında veri isteyen veya alan, yapılandıran veya talimatlar veren veya</w:t>
      </w:r>
    </w:p>
    <w:p w:rsidR="006E40E7" w:rsidRDefault="008D7725" w:rsidP="008D7725">
      <w:pPr>
        <w:pStyle w:val="ProductList-Bullet"/>
        <w:numPr>
          <w:ilvl w:val="0"/>
          <w:numId w:val="50"/>
        </w:numPr>
      </w:pPr>
      <w:r>
        <w:t>Windows YG, Microsoft Intune (Cihaz) veya Windows Sanal Masaüstü Erişimi Dolaşım Hakları dışında bir sanal masaüstü bilgisayar altyapısına erişim sağlayan.</w:t>
      </w:r>
    </w:p>
    <w:p w:rsidR="006E40E7" w:rsidRDefault="006E40E7">
      <w:pPr>
        <w:pStyle w:val="ProductList-Body"/>
      </w:pPr>
    </w:p>
    <w:p w:rsidR="006E40E7" w:rsidRDefault="008D7725">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6E40E7" w:rsidRDefault="008D7725">
      <w:pPr>
        <w:pStyle w:val="ProductList-Offering1Heading"/>
        <w:outlineLvl w:val="1"/>
      </w:pPr>
      <w:bookmarkStart w:id="413" w:name="_Sec570"/>
      <w:r>
        <w:t>Open Programlardaki Çevrimiçi Hizmetler</w:t>
      </w:r>
      <w:bookmarkEnd w:id="413"/>
      <w:r>
        <w:fldChar w:fldCharType="begin"/>
      </w:r>
      <w:r>
        <w:instrText xml:space="preserve"> TC "</w:instrText>
      </w:r>
      <w:bookmarkStart w:id="414" w:name="_Toc446542225"/>
      <w:r>
        <w:instrText>Open Programlardaki Çevrimiçi Hizmetler</w:instrText>
      </w:r>
      <w:bookmarkEnd w:id="414"/>
      <w:r>
        <w:instrText>" \l 2</w:instrText>
      </w:r>
      <w:r>
        <w:fldChar w:fldCharType="end"/>
      </w:r>
    </w:p>
    <w:p w:rsidR="006E40E7" w:rsidRDefault="008D7725">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6E40E7" w:rsidRDefault="006E40E7">
      <w:pPr>
        <w:pStyle w:val="ProductList-Body"/>
      </w:pPr>
    </w:p>
    <w:p w:rsidR="006E40E7" w:rsidRDefault="008D7725">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6E40E7" w:rsidRDefault="008D7725">
      <w:pPr>
        <w:pStyle w:val="ProductList-Offering1Heading"/>
        <w:outlineLvl w:val="1"/>
      </w:pPr>
      <w:bookmarkStart w:id="415" w:name="_Sec571"/>
      <w:r>
        <w:t>Profesyonel Hizmetler için Ek Hükümler - Eski Anlaşmalar</w:t>
      </w:r>
      <w:bookmarkEnd w:id="415"/>
      <w:r>
        <w:fldChar w:fldCharType="begin"/>
      </w:r>
      <w:r>
        <w:instrText xml:space="preserve"> TC "</w:instrText>
      </w:r>
      <w:bookmarkStart w:id="416" w:name="_Toc446542226"/>
      <w:r>
        <w:instrText>Profesyonel Hizmetler için Ek Hükümler - Eski Anlaşmalar</w:instrText>
      </w:r>
      <w:bookmarkEnd w:id="416"/>
      <w:r>
        <w:instrText>" \l 2</w:instrText>
      </w:r>
      <w:r>
        <w:fldChar w:fldCharType="end"/>
      </w:r>
    </w:p>
    <w:p w:rsidR="006E40E7" w:rsidRDefault="008D7725">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6E40E7" w:rsidRDefault="006E40E7">
      <w:pPr>
        <w:pStyle w:val="ProductList-Body"/>
      </w:pPr>
    </w:p>
    <w:p w:rsidR="006E40E7" w:rsidRDefault="008D7725">
      <w:pPr>
        <w:pStyle w:val="ProductList-ClauseHeading"/>
        <w:outlineLvl w:val="2"/>
      </w:pPr>
      <w:r>
        <w:t>Kullanım, Mülkiyet ve Lisans Hakları</w:t>
      </w:r>
    </w:p>
    <w:p w:rsidR="006E40E7" w:rsidRDefault="008D7725">
      <w:pPr>
        <w:pStyle w:val="ProductList-SubClauseHeading"/>
        <w:outlineLvl w:val="3"/>
      </w:pPr>
      <w:r>
        <w:t>Düzelticiler</w:t>
      </w:r>
    </w:p>
    <w:p w:rsidR="006E40E7" w:rsidRDefault="008D7725">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6E40E7" w:rsidRDefault="006E40E7">
      <w:pPr>
        <w:pStyle w:val="ProductList-BodyIndented"/>
      </w:pPr>
    </w:p>
    <w:p w:rsidR="006E40E7" w:rsidRDefault="008D7725">
      <w:pPr>
        <w:pStyle w:val="ProductList-SubClauseHeading"/>
        <w:outlineLvl w:val="3"/>
      </w:pPr>
      <w:r>
        <w:lastRenderedPageBreak/>
        <w:t>Önceden Var Olan Eser</w:t>
      </w:r>
    </w:p>
    <w:p w:rsidR="006E40E7" w:rsidRDefault="008D7725">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6E40E7" w:rsidRDefault="008D7725">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6E40E7" w:rsidRDefault="006E40E7">
      <w:pPr>
        <w:pStyle w:val="ProductList-BodyIndented"/>
      </w:pPr>
    </w:p>
    <w:p w:rsidR="006E40E7" w:rsidRDefault="008D7725">
      <w:pPr>
        <w:pStyle w:val="ProductList-SubClauseHeading"/>
        <w:outlineLvl w:val="3"/>
      </w:pPr>
      <w:r>
        <w:t>Hizmete Bağlı Teslim Edilebilir Öğeler</w:t>
      </w:r>
    </w:p>
    <w:p w:rsidR="006E40E7" w:rsidRDefault="008D7725">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6E40E7" w:rsidRDefault="006E40E7">
      <w:pPr>
        <w:pStyle w:val="ProductList-BodyIndented"/>
      </w:pPr>
    </w:p>
    <w:p w:rsidR="006E40E7" w:rsidRDefault="008D7725">
      <w:pPr>
        <w:pStyle w:val="ProductList-SubClauseHeading"/>
        <w:outlineLvl w:val="3"/>
      </w:pPr>
      <w:r>
        <w:t>Profesyonel Hizmetlerden edinilmiş teknik bilgilerin kullanımı</w:t>
      </w:r>
    </w:p>
    <w:p w:rsidR="006E40E7" w:rsidRDefault="008D7725">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6E40E7" w:rsidRDefault="006E40E7">
      <w:pPr>
        <w:pStyle w:val="ProductList-BodyIndented"/>
      </w:pPr>
    </w:p>
    <w:p w:rsidR="006E40E7" w:rsidRDefault="008D7725">
      <w:pPr>
        <w:pStyle w:val="ProductList-SubClauseHeading"/>
        <w:outlineLvl w:val="3"/>
      </w:pPr>
      <w:r>
        <w:t>Açık Kaynak Lisanslanmasına İlişkin Kısıtlamalar</w:t>
      </w:r>
    </w:p>
    <w:p w:rsidR="006E40E7" w:rsidRDefault="008D7725">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6E40E7" w:rsidRDefault="006E40E7">
      <w:pPr>
        <w:pStyle w:val="ProductList-BodyIndented"/>
      </w:pPr>
    </w:p>
    <w:p w:rsidR="006E40E7" w:rsidRDefault="008D7725">
      <w:pPr>
        <w:pStyle w:val="ProductList-SubClauseHeading"/>
        <w:outlineLvl w:val="3"/>
      </w:pPr>
      <w:r>
        <w:t>Bağlı Kuruluşların Hakları</w:t>
      </w:r>
    </w:p>
    <w:p w:rsidR="006E40E7" w:rsidRDefault="008D7725">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6E40E7" w:rsidRDefault="006E40E7">
      <w:pPr>
        <w:pStyle w:val="ProductList-BodyIndented"/>
      </w:pPr>
    </w:p>
    <w:p w:rsidR="006E40E7" w:rsidRDefault="008D7725">
      <w:pPr>
        <w:pStyle w:val="ProductList-ClauseHeading"/>
        <w:outlineLvl w:val="2"/>
      </w:pPr>
      <w:r>
        <w:t>Garantiler ve Sorumluluğun Sınırlandırılması</w:t>
      </w:r>
    </w:p>
    <w:p w:rsidR="006E40E7" w:rsidRDefault="008D7725">
      <w:pPr>
        <w:pStyle w:val="ProductList-SubClauseHeading"/>
        <w:outlineLvl w:val="3"/>
      </w:pPr>
      <w:r>
        <w:t>Profesyonel Hizmetler İçin Garanti</w:t>
      </w:r>
    </w:p>
    <w:p w:rsidR="006E40E7" w:rsidRDefault="008D7725">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6E40E7" w:rsidRDefault="006E40E7">
      <w:pPr>
        <w:pStyle w:val="ProductList-BodyIndented"/>
      </w:pPr>
    </w:p>
    <w:p w:rsidR="006E40E7" w:rsidRDefault="008D7725">
      <w:pPr>
        <w:pStyle w:val="ProductList-SubClauseHeading"/>
        <w:outlineLvl w:val="3"/>
      </w:pPr>
      <w:r>
        <w:t>Sorumluluğun Sınırlandırılması</w:t>
      </w:r>
    </w:p>
    <w:p w:rsidR="006E40E7" w:rsidRDefault="008D7725">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6E40E7" w:rsidRDefault="006E40E7">
      <w:pPr>
        <w:pStyle w:val="ProductList-BodyIndented"/>
        <w:jc w:val="right"/>
      </w:pPr>
    </w:p>
    <w:tbl>
      <w:tblPr>
        <w:tblStyle w:val="PURTable0"/>
        <w:tblW w:w="0" w:type="dxa"/>
        <w:tblLook w:val="04A0" w:firstRow="1" w:lastRow="0" w:firstColumn="1" w:lastColumn="0" w:noHBand="0" w:noVBand="1"/>
      </w:tblPr>
      <w:tblGrid>
        <w:gridCol w:w="1044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Indented"/>
      </w:pPr>
    </w:p>
    <w:p w:rsidR="006E40E7" w:rsidRDefault="008D7725">
      <w:pPr>
        <w:pStyle w:val="ProductList-SectionHeading"/>
        <w:pageBreakBefore/>
        <w:outlineLvl w:val="0"/>
      </w:pPr>
      <w:bookmarkStart w:id="417" w:name="_Sec572"/>
      <w:bookmarkEnd w:id="407"/>
      <w:r>
        <w:lastRenderedPageBreak/>
        <w:t>Ek E - Promosyonlar</w:t>
      </w:r>
      <w:r>
        <w:fldChar w:fldCharType="begin"/>
      </w:r>
      <w:r>
        <w:instrText xml:space="preserve"> TC "</w:instrText>
      </w:r>
      <w:bookmarkStart w:id="418" w:name="_Toc446542227"/>
      <w:r>
        <w:instrText>Ek E - Promosyonlar</w:instrText>
      </w:r>
      <w:bookmarkEnd w:id="418"/>
      <w:r>
        <w:instrText>" \l 1</w:instrText>
      </w:r>
      <w:r>
        <w:fldChar w:fldCharType="end"/>
      </w:r>
    </w:p>
    <w:p w:rsidR="006E40E7" w:rsidRDefault="008D7725">
      <w:pPr>
        <w:pStyle w:val="ProductList-OfferingGroupHeading"/>
        <w:outlineLvl w:val="1"/>
      </w:pPr>
      <w:bookmarkStart w:id="419" w:name="_Sec867"/>
      <w:r>
        <w:t>System Center Client Management Suite Promosyonu</w:t>
      </w:r>
      <w:bookmarkEnd w:id="419"/>
      <w:r>
        <w:fldChar w:fldCharType="begin"/>
      </w:r>
      <w:r>
        <w:instrText xml:space="preserve"> TC "</w:instrText>
      </w:r>
      <w:bookmarkStart w:id="420" w:name="_Toc446542228"/>
      <w:r>
        <w:instrText>System Center Client Management Suite Promosyonu</w:instrText>
      </w:r>
      <w:bookmarkEnd w:id="420"/>
      <w:r>
        <w:instrText>" \l 2</w:instrText>
      </w:r>
      <w:r>
        <w:fldChar w:fldCharType="end"/>
      </w:r>
    </w:p>
    <w:p w:rsidR="006E40E7" w:rsidRDefault="008D7725">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6E40E7" w:rsidRDefault="008D7725">
      <w:pPr>
        <w:pStyle w:val="ProductList-OfferingGroupHeading"/>
        <w:outlineLvl w:val="1"/>
      </w:pPr>
      <w:bookmarkStart w:id="421" w:name="_Sec871"/>
      <w:r>
        <w:t>Azure İşlem Kapasitesi Promosyonu</w:t>
      </w:r>
      <w:bookmarkEnd w:id="421"/>
      <w:r>
        <w:fldChar w:fldCharType="begin"/>
      </w:r>
      <w:r>
        <w:instrText xml:space="preserve"> TC "</w:instrText>
      </w:r>
      <w:bookmarkStart w:id="422" w:name="_Toc446542229"/>
      <w:r>
        <w:instrText>Azure İşlem Kapasitesi Promosyonu</w:instrText>
      </w:r>
      <w:bookmarkEnd w:id="422"/>
      <w:r>
        <w:instrText>" \l 2</w:instrText>
      </w:r>
      <w:r>
        <w:fldChar w:fldCharType="end"/>
      </w:r>
    </w:p>
    <w:p w:rsidR="006E40E7" w:rsidRDefault="008D7725">
      <w:pPr>
        <w:pStyle w:val="ProductList-Body"/>
      </w:pPr>
      <w:r>
        <w:t xml:space="preserve">1 Kasım 2015 ve 30 Haziran 2016 tarihleri arasında, Azure İşlem Kapasitesi promosyonu, uyuşmayan 12 aylık üyelikler şeklinde A, D ve G Serisi İşlem örnekleri için indirim sağlamaktadır. Müşteri bir Kayıt Anlaşmasının son yılında Kurumsal Anlaşma kapsamında örnekler satın alırsa, fesih sonrası kalan yetkiler zamanında yenilenen bir Kayıt Anlaşmasında kullanılabilir. Kayıt Anlaşması zamanında yenilenmezse, Müşteri kalan yetkileri kaybeder. </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8D7725">
      <w:pPr>
        <w:pStyle w:val="ProductList-SectionHeading"/>
        <w:pageBreakBefore/>
        <w:outlineLvl w:val="0"/>
      </w:pPr>
      <w:bookmarkStart w:id="423" w:name="_Sec899"/>
      <w:bookmarkEnd w:id="417"/>
      <w:r>
        <w:lastRenderedPageBreak/>
        <w:t>Ek F - Depolama Dizisi Koşulları</w:t>
      </w:r>
      <w:r>
        <w:fldChar w:fldCharType="begin"/>
      </w:r>
      <w:r>
        <w:instrText xml:space="preserve"> TC "</w:instrText>
      </w:r>
      <w:bookmarkStart w:id="424" w:name="_Toc446542230"/>
      <w:r>
        <w:instrText>Ek F - Depolama Dizisi Koşulları</w:instrText>
      </w:r>
      <w:bookmarkEnd w:id="424"/>
      <w:r>
        <w:instrText>" \l 1</w:instrText>
      </w:r>
      <w:r>
        <w:fldChar w:fldCharType="end"/>
      </w:r>
    </w:p>
    <w:p w:rsidR="006E40E7" w:rsidRDefault="008D7725">
      <w:pPr>
        <w:pStyle w:val="ProductList-Offering1Heading"/>
        <w:outlineLvl w:val="1"/>
      </w:pPr>
      <w:bookmarkStart w:id="425" w:name="_Sec900"/>
      <w:r>
        <w:t>Uygunluk</w:t>
      </w:r>
      <w:bookmarkEnd w:id="425"/>
      <w:r>
        <w:fldChar w:fldCharType="begin"/>
      </w:r>
      <w:r>
        <w:instrText xml:space="preserve"> TC "</w:instrText>
      </w:r>
      <w:bookmarkStart w:id="426" w:name="_Toc446542231"/>
      <w:r>
        <w:instrText>Uygunluk</w:instrText>
      </w:r>
      <w:bookmarkEnd w:id="426"/>
      <w:r>
        <w:instrText>" \l 2</w:instrText>
      </w:r>
      <w:r>
        <w:fldChar w:fldCharType="end"/>
      </w:r>
    </w:p>
    <w:p w:rsidR="006E40E7" w:rsidRDefault="008D7725">
      <w:pPr>
        <w:pStyle w:val="ProductList-Body"/>
      </w:pPr>
      <w:r>
        <w:t>Depolama Dizisi, yalnızca aşağıdaki coğrafi bölgelerde teslim için uygundur: Avustralya, Avusturya, Bahreyn, Belçika, Brezilya, Kanada, Şili, Kolombiya, Çek Cumhuriyeti, Danimarka, Mısır, Finlandiya, Fransa, Almanya, Yunanistan, Hong Kong, Macaristan, İzlanda, Hindistan, Endonezya, İrlanda, İsrail, İtalya, Japonya, Kenya, Kuveyt, Makau, Malezya, Meksika, Hollanda, Yeni Zelanda, Nijerya, Norveç, Peru, Filipinler, Polonya, Portekiz, Porto Riko, Katar, Romanya, Rusya, Suudi Arabistan, Singapur, Slovakya, Slovenya, Güney Afrika, İspanya, Güney Kore, Sri Lanka, İsveç, İsviçre, Tayvan, Tayland, Türkiye, Birleşik Arap Emirlikleri, Ukrayna, Birleşik Krallık, Amerika Birleşik Devletleri, Vietnam.</w:t>
      </w:r>
    </w:p>
    <w:p w:rsidR="006E40E7" w:rsidRDefault="008D7725">
      <w:pPr>
        <w:pStyle w:val="ProductList-Offering1Heading"/>
        <w:outlineLvl w:val="1"/>
      </w:pPr>
      <w:bookmarkStart w:id="427" w:name="_Sec901"/>
      <w:r>
        <w:t>Gönderi ve Mülkiyet</w:t>
      </w:r>
      <w:bookmarkEnd w:id="427"/>
      <w:r>
        <w:fldChar w:fldCharType="begin"/>
      </w:r>
      <w:r>
        <w:instrText xml:space="preserve"> TC "</w:instrText>
      </w:r>
      <w:bookmarkStart w:id="428" w:name="_Toc446542232"/>
      <w:r>
        <w:instrText>Gönderi ve Mülkiyet</w:instrText>
      </w:r>
      <w:bookmarkEnd w:id="428"/>
      <w:r>
        <w:instrText>" \l 2</w:instrText>
      </w:r>
      <w:r>
        <w:fldChar w:fldCharType="end"/>
      </w:r>
    </w:p>
    <w:p w:rsidR="006E40E7" w:rsidRDefault="008D7725">
      <w:pPr>
        <w:pStyle w:val="ProductList-Body"/>
      </w:pPr>
      <w:r>
        <w:t>Verilen siparişlere ilişkin gönderi koşulları: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dâhil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6E40E7" w:rsidRDefault="008D7725">
      <w:pPr>
        <w:pStyle w:val="ProductList-Offering1Heading"/>
        <w:outlineLvl w:val="1"/>
      </w:pPr>
      <w:bookmarkStart w:id="429" w:name="_Sec902"/>
      <w:r>
        <w:t>Depolama Dizisi Yazılımı</w:t>
      </w:r>
      <w:bookmarkEnd w:id="429"/>
      <w:r>
        <w:fldChar w:fldCharType="begin"/>
      </w:r>
      <w:r>
        <w:instrText xml:space="preserve"> TC "</w:instrText>
      </w:r>
      <w:bookmarkStart w:id="430" w:name="_Toc446542233"/>
      <w:r>
        <w:instrText>Depolama Dizisi Yazılımı</w:instrText>
      </w:r>
      <w:bookmarkEnd w:id="430"/>
      <w:r>
        <w:instrText>" \l 2</w:instrText>
      </w:r>
      <w:r>
        <w:fldChar w:fldCharType="end"/>
      </w:r>
    </w:p>
    <w:p w:rsidR="006E40E7" w:rsidRDefault="008D7725">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6E40E7" w:rsidRDefault="006E40E7">
      <w:pPr>
        <w:pStyle w:val="ProductList-Body"/>
      </w:pPr>
    </w:p>
    <w:p w:rsidR="006E40E7" w:rsidRDefault="008D7725">
      <w:pPr>
        <w:pStyle w:val="ProductList-ClauseHeading"/>
        <w:outlineLvl w:val="2"/>
      </w:pPr>
      <w:r>
        <w:t>Kısıtlamalar</w:t>
      </w:r>
    </w:p>
    <w:p w:rsidR="006E40E7" w:rsidRDefault="008D7725">
      <w:pPr>
        <w:pStyle w:val="ProductList-Body"/>
      </w:pPr>
      <w:r>
        <w:t>Müşteri, Depolama Dizisi Yazılımını kendi kuruluş içi amaçları dışında, karşılaştırmalar veya “kıyaslama” (“benchmarking”) amacıyla kullanamaz veya bunlarla ilgili sonuçları yayınlayamaz veya açıklayamaz.</w:t>
      </w:r>
    </w:p>
    <w:p w:rsidR="006E40E7" w:rsidRDefault="006E40E7">
      <w:pPr>
        <w:pStyle w:val="ProductList-Body"/>
      </w:pPr>
    </w:p>
    <w:p w:rsidR="006E40E7" w:rsidRDefault="008D7725">
      <w:pPr>
        <w:pStyle w:val="ProductList-ClauseHeading"/>
        <w:outlineLvl w:val="2"/>
      </w:pPr>
      <w:r>
        <w:t>Belirli Üçüncü Kişi Açık Kaynak Yazılımları</w:t>
      </w:r>
    </w:p>
    <w:p w:rsidR="006E40E7" w:rsidRDefault="008D7725">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39">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6E40E7" w:rsidRDefault="006E40E7">
      <w:pPr>
        <w:pStyle w:val="ProductList-Body"/>
      </w:pPr>
    </w:p>
    <w:p w:rsidR="006E40E7" w:rsidRDefault="008D7725">
      <w:pPr>
        <w:pStyle w:val="ProductList-ClauseHeading"/>
        <w:outlineLvl w:val="2"/>
      </w:pPr>
      <w:r>
        <w:t>İnternet Tabanlı Hizmetler için Etkinleştirme/Onay</w:t>
      </w:r>
    </w:p>
    <w:p w:rsidR="006E40E7" w:rsidRDefault="008D7725">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6E40E7" w:rsidRDefault="006E40E7">
      <w:pPr>
        <w:pStyle w:val="ProductList-Body"/>
      </w:pPr>
    </w:p>
    <w:p w:rsidR="006E40E7" w:rsidRDefault="008D7725">
      <w:pPr>
        <w:pStyle w:val="ProductList-ClauseHeading"/>
        <w:outlineLvl w:val="2"/>
      </w:pPr>
      <w:r>
        <w:t>Depolama Dizisi Yazılımı Güncelleştirmeleri</w:t>
      </w:r>
    </w:p>
    <w:p w:rsidR="006E40E7" w:rsidRDefault="008D7725">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6E40E7" w:rsidRDefault="006E40E7">
      <w:pPr>
        <w:pStyle w:val="ProductList-Body"/>
      </w:pPr>
    </w:p>
    <w:p w:rsidR="006E40E7" w:rsidRDefault="008D7725">
      <w:pPr>
        <w:pStyle w:val="ProductList-Offering1Heading"/>
        <w:outlineLvl w:val="1"/>
      </w:pPr>
      <w:bookmarkStart w:id="431" w:name="_Sec903"/>
      <w:r>
        <w:t>Sınırlı Donanım Garantisi</w:t>
      </w:r>
      <w:bookmarkEnd w:id="431"/>
      <w:r>
        <w:fldChar w:fldCharType="begin"/>
      </w:r>
      <w:r>
        <w:instrText xml:space="preserve"> TC "</w:instrText>
      </w:r>
      <w:bookmarkStart w:id="432" w:name="_Toc446542234"/>
      <w:r>
        <w:instrText>Sınırlı Donanım Garantisi</w:instrText>
      </w:r>
      <w:bookmarkEnd w:id="432"/>
      <w:r>
        <w:instrText>" \l 2</w:instrText>
      </w:r>
      <w:r>
        <w:fldChar w:fldCharType="end"/>
      </w:r>
    </w:p>
    <w:p w:rsidR="006E40E7" w:rsidRDefault="008D7725">
      <w:pPr>
        <w:pStyle w:val="ProductList-Body"/>
      </w:pPr>
      <w:r>
        <w:t xml:space="preserve">Microsoft, ilgili ürün belgelerinde açıklanan olağan ticari kullanım koşulları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w:t>
      </w:r>
      <w:r>
        <w:lastRenderedPageBreak/>
        <w:t xml:space="preserve">kimse tarafından gerçekleştirilen bakım veya onarımlardan zarar görmüş olması durumunda hükümsüz olacaktır. </w:t>
      </w:r>
      <w:r>
        <w:rPr>
          <w:b/>
        </w:rPr>
        <w:t>Microsoft, kalite, mülkiyet, ihlal etmeme, ticari olarak satılabilme ve belirli bir amaca uygunluğa ilişkin garantiler dâhil ve bunlarla sınırlı olmaksızın, başka hiçbir garanti veya şart sağlamamakta ve başka hiçbir açık, zımni veya yasal garanti vermemektedir</w:t>
      </w:r>
      <w:r>
        <w:t>.</w:t>
      </w:r>
    </w:p>
    <w:p w:rsidR="006E40E7" w:rsidRDefault="008D7725">
      <w:pPr>
        <w:pStyle w:val="ProductList-Offering1Heading"/>
        <w:outlineLvl w:val="1"/>
      </w:pPr>
      <w:bookmarkStart w:id="433" w:name="_Sec904"/>
      <w:r>
        <w:t>Tazmin. Üçüncü kişi taleplerine karşı savunma</w:t>
      </w:r>
      <w:bookmarkEnd w:id="433"/>
      <w:r>
        <w:fldChar w:fldCharType="begin"/>
      </w:r>
      <w:r>
        <w:instrText xml:space="preserve"> TC "</w:instrText>
      </w:r>
      <w:bookmarkStart w:id="434" w:name="_Toc446542235"/>
      <w:r>
        <w:instrText>Tazmin. Üçüncü kişi taleplerine karşı savunma</w:instrText>
      </w:r>
      <w:bookmarkEnd w:id="434"/>
      <w:r>
        <w:instrText>" \l 2</w:instrText>
      </w:r>
      <w:r>
        <w:fldChar w:fldCharType="end"/>
      </w:r>
    </w:p>
    <w:p w:rsidR="006E40E7" w:rsidRDefault="008D7725">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6E40E7" w:rsidRDefault="008D7725">
      <w:pPr>
        <w:pStyle w:val="ProductList-Offering1Heading"/>
        <w:outlineLvl w:val="1"/>
      </w:pPr>
      <w:bookmarkStart w:id="435" w:name="_Sec905"/>
      <w:r>
        <w:t>Sorumluluğun Sınırlandırılması</w:t>
      </w:r>
      <w:bookmarkEnd w:id="435"/>
      <w:r>
        <w:fldChar w:fldCharType="begin"/>
      </w:r>
      <w:r>
        <w:instrText xml:space="preserve"> TC "</w:instrText>
      </w:r>
      <w:bookmarkStart w:id="436" w:name="_Toc446542236"/>
      <w:r>
        <w:instrText>Sorumluluğun Sınırlandırılması</w:instrText>
      </w:r>
      <w:bookmarkEnd w:id="436"/>
      <w:r>
        <w:instrText>" \l 2</w:instrText>
      </w:r>
      <w:r>
        <w:fldChar w:fldCharType="end"/>
      </w:r>
    </w:p>
    <w:p w:rsidR="006E40E7" w:rsidRDefault="008D7725">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6E40E7" w:rsidRDefault="008D7725">
      <w:pPr>
        <w:pStyle w:val="ProductList-Offering1Heading"/>
        <w:outlineLvl w:val="1"/>
      </w:pPr>
      <w:bookmarkStart w:id="437" w:name="_Sec906"/>
      <w:r>
        <w:t>ABD İhracat Denetim Yasaları</w:t>
      </w:r>
      <w:bookmarkEnd w:id="437"/>
      <w:r>
        <w:fldChar w:fldCharType="begin"/>
      </w:r>
      <w:r>
        <w:instrText xml:space="preserve"> TC "</w:instrText>
      </w:r>
      <w:bookmarkStart w:id="438" w:name="_Toc446542237"/>
      <w:r>
        <w:instrText>ABD İhracat Denetim Yasaları</w:instrText>
      </w:r>
      <w:bookmarkEnd w:id="438"/>
      <w:r>
        <w:instrText>" \l 2</w:instrText>
      </w:r>
      <w:r>
        <w:fldChar w:fldCharType="end"/>
      </w:r>
    </w:p>
    <w:p w:rsidR="006E40E7" w:rsidRDefault="008D7725">
      <w:pPr>
        <w:pStyle w:val="ProductList-Body"/>
      </w:pPr>
      <w:r>
        <w:t>Depolama Dizileri, Müşterinin toplu lisans anlaşmasında belirtilen ABD ihracat mevzuatına ilişkin hükümlere tabidir.</w:t>
      </w:r>
    </w:p>
    <w:p w:rsidR="006E40E7" w:rsidRDefault="008D7725">
      <w:pPr>
        <w:pStyle w:val="ProductList-Offering1Heading"/>
        <w:outlineLvl w:val="1"/>
      </w:pPr>
      <w:bookmarkStart w:id="439" w:name="_Sec907"/>
      <w:r>
        <w:t>Tanılama Bilgilerinin Toplanması</w:t>
      </w:r>
      <w:bookmarkEnd w:id="439"/>
      <w:r>
        <w:fldChar w:fldCharType="begin"/>
      </w:r>
      <w:r>
        <w:instrText xml:space="preserve"> TC "</w:instrText>
      </w:r>
      <w:bookmarkStart w:id="440" w:name="_Toc446542238"/>
      <w:r>
        <w:instrText>Tanılama Bilgilerinin Toplanması</w:instrText>
      </w:r>
      <w:bookmarkEnd w:id="440"/>
      <w:r>
        <w:instrText>" \l 2</w:instrText>
      </w:r>
      <w:r>
        <w:fldChar w:fldCharType="end"/>
      </w:r>
    </w:p>
    <w:p w:rsidR="006E40E7" w:rsidRDefault="008D7725">
      <w:pPr>
        <w:pStyle w:val="ProductList-Body"/>
      </w:pPr>
      <w:r>
        <w:t>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dâhil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https://www.microsoft.com/en-us/privacystatement adresine başvurun.</w:t>
      </w:r>
    </w:p>
    <w:p w:rsidR="006E40E7" w:rsidRDefault="008D7725">
      <w:pPr>
        <w:pStyle w:val="ProductList-Offering1Heading"/>
        <w:outlineLvl w:val="1"/>
      </w:pPr>
      <w:bookmarkStart w:id="441" w:name="_Sec908"/>
      <w:r>
        <w:t>Kamu Kullanımı</w:t>
      </w:r>
      <w:bookmarkEnd w:id="441"/>
      <w:r>
        <w:fldChar w:fldCharType="begin"/>
      </w:r>
      <w:r>
        <w:instrText xml:space="preserve"> TC "</w:instrText>
      </w:r>
      <w:bookmarkStart w:id="442" w:name="_Toc446542239"/>
      <w:r>
        <w:instrText>Kamu Kullanımı</w:instrText>
      </w:r>
      <w:bookmarkEnd w:id="442"/>
      <w:r>
        <w:instrText>" \l 2</w:instrText>
      </w:r>
      <w:r>
        <w:fldChar w:fldCharType="end"/>
      </w:r>
    </w:p>
    <w:p w:rsidR="006E40E7" w:rsidRDefault="008D7725">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6E40E7" w:rsidRDefault="006E40E7">
      <w:pPr>
        <w:pStyle w:val="ProductList-Body"/>
        <w:jc w:val="right"/>
      </w:pPr>
    </w:p>
    <w:tbl>
      <w:tblPr>
        <w:tblStyle w:val="PURTable"/>
        <w:tblW w:w="0" w:type="dxa"/>
        <w:tblLook w:val="04A0" w:firstRow="1" w:lastRow="0" w:firstColumn="1" w:lastColumn="0" w:noHBand="0" w:noVBand="1"/>
      </w:tblPr>
      <w:tblGrid>
        <w:gridCol w:w="10800"/>
      </w:tblGrid>
      <w:tr w:rsidR="006E40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40E7" w:rsidRDefault="00661633">
            <w:pPr>
              <w:pStyle w:val="ProductList-TableBody"/>
              <w:jc w:val="right"/>
            </w:pPr>
            <w:hyperlink w:anchor="_Sec842">
              <w:r w:rsidR="008D7725">
                <w:rPr>
                  <w:color w:val="00467F"/>
                  <w:sz w:val="14"/>
                  <w:u w:val="single"/>
                </w:rPr>
                <w:t>İçindekiler</w:t>
              </w:r>
            </w:hyperlink>
            <w:r w:rsidR="008D7725">
              <w:rPr>
                <w:sz w:val="14"/>
              </w:rPr>
              <w:t xml:space="preserve"> / </w:t>
            </w:r>
            <w:hyperlink w:anchor="_Sec549">
              <w:r w:rsidR="008D7725">
                <w:rPr>
                  <w:color w:val="00467F"/>
                  <w:sz w:val="14"/>
                  <w:u w:val="single"/>
                </w:rPr>
                <w:t>Sözlük</w:t>
              </w:r>
            </w:hyperlink>
            <w:r w:rsidR="008D7725">
              <w:rPr>
                <w:sz w:val="14"/>
              </w:rPr>
              <w:t xml:space="preserve"> / </w:t>
            </w:r>
            <w:hyperlink w:anchor="_Sec844">
              <w:r w:rsidR="008D7725">
                <w:rPr>
                  <w:color w:val="00467F"/>
                  <w:sz w:val="14"/>
                  <w:u w:val="single"/>
                </w:rPr>
                <w:t>Dizin</w:t>
              </w:r>
            </w:hyperlink>
          </w:p>
        </w:tc>
      </w:tr>
    </w:tbl>
    <w:p w:rsidR="006E40E7" w:rsidRDefault="006E40E7">
      <w:pPr>
        <w:pStyle w:val="ProductList-Body"/>
      </w:pPr>
    </w:p>
    <w:p w:rsidR="006E40E7" w:rsidRDefault="006E40E7">
      <w:pPr>
        <w:sectPr w:rsidR="006E40E7">
          <w:headerReference w:type="default" r:id="rId140"/>
          <w:footerReference w:type="default" r:id="rId141"/>
          <w:type w:val="continuous"/>
          <w:pgSz w:w="12240" w:h="15840" w:code="1"/>
          <w:pgMar w:top="1170" w:right="720" w:bottom="720" w:left="720" w:header="432" w:footer="288" w:gutter="0"/>
          <w:cols w:space="360"/>
        </w:sectPr>
      </w:pPr>
    </w:p>
    <w:bookmarkEnd w:id="423"/>
    <w:p w:rsidR="006E40E7" w:rsidRDefault="008D7725">
      <w:pPr>
        <w:pStyle w:val="ProductList-SectionHeading"/>
        <w:pageBreakBefore/>
        <w:outlineLvl w:val="0"/>
      </w:pPr>
      <w:r>
        <w:lastRenderedPageBreak/>
        <w:t>Dizin</w:t>
      </w:r>
      <w:r>
        <w:fldChar w:fldCharType="begin"/>
      </w:r>
      <w:r>
        <w:instrText xml:space="preserve"> TC "</w:instrText>
      </w:r>
      <w:bookmarkStart w:id="443" w:name="_Toc446542240"/>
      <w:r>
        <w:instrText>Dizin</w:instrText>
      </w:r>
      <w:bookmarkEnd w:id="443"/>
      <w:r>
        <w:instrText>" \l 1</w:instrText>
      </w:r>
      <w:r>
        <w:fldChar w:fldCharType="end"/>
      </w:r>
    </w:p>
    <w:p w:rsidR="006E40E7" w:rsidRDefault="006E40E7">
      <w:pPr>
        <w:pStyle w:val="ProductList-Body"/>
      </w:pPr>
    </w:p>
    <w:p w:rsidR="006E40E7" w:rsidRDefault="006E40E7">
      <w:pPr>
        <w:sectPr w:rsidR="006E40E7">
          <w:headerReference w:type="default" r:id="rId142"/>
          <w:footerReference w:type="default" r:id="rId143"/>
          <w:type w:val="continuous"/>
          <w:pgSz w:w="12240" w:h="15840" w:code="1"/>
          <w:pgMar w:top="1170" w:right="720" w:bottom="720" w:left="720" w:header="432" w:footer="288" w:gutter="0"/>
          <w:cols w:space="360"/>
        </w:sectPr>
      </w:pPr>
    </w:p>
    <w:p w:rsidR="008D7725" w:rsidRDefault="008D7725">
      <w:pPr>
        <w:pStyle w:val="ProductList-Body"/>
        <w:rPr>
          <w:noProof/>
        </w:rPr>
        <w:sectPr w:rsidR="008D7725" w:rsidSect="008D7725">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8D7725" w:rsidRDefault="008D7725">
      <w:pPr>
        <w:pStyle w:val="Index1"/>
        <w:tabs>
          <w:tab w:val="right" w:pos="5030"/>
        </w:tabs>
        <w:rPr>
          <w:noProof/>
        </w:rPr>
      </w:pPr>
      <w:r>
        <w:rPr>
          <w:noProof/>
        </w:rPr>
        <w:lastRenderedPageBreak/>
        <w:t>Access 2016, 21</w:t>
      </w:r>
    </w:p>
    <w:p w:rsidR="008D7725" w:rsidRDefault="008D7725">
      <w:pPr>
        <w:pStyle w:val="Index1"/>
        <w:tabs>
          <w:tab w:val="right" w:pos="5030"/>
        </w:tabs>
        <w:rPr>
          <w:noProof/>
        </w:rPr>
      </w:pPr>
      <w:r>
        <w:rPr>
          <w:noProof/>
        </w:rPr>
        <w:t>Advanced Threat Protection, 63</w:t>
      </w:r>
    </w:p>
    <w:p w:rsidR="008D7725" w:rsidRDefault="008D7725">
      <w:pPr>
        <w:pStyle w:val="Index1"/>
        <w:tabs>
          <w:tab w:val="right" w:pos="5030"/>
        </w:tabs>
        <w:rPr>
          <w:noProof/>
        </w:rPr>
      </w:pPr>
      <w:r>
        <w:rPr>
          <w:noProof/>
        </w:rPr>
        <w:t>Apple Macintosh, 38</w:t>
      </w:r>
    </w:p>
    <w:p w:rsidR="008D7725" w:rsidRDefault="008D7725">
      <w:pPr>
        <w:pStyle w:val="Index1"/>
        <w:tabs>
          <w:tab w:val="right" w:pos="5030"/>
        </w:tabs>
        <w:rPr>
          <w:noProof/>
        </w:rPr>
      </w:pPr>
      <w:r>
        <w:rPr>
          <w:noProof/>
        </w:rPr>
        <w:t>Azure Active Directory Premium (Kullanıcı SL'si), 52</w:t>
      </w:r>
    </w:p>
    <w:p w:rsidR="008D7725" w:rsidRDefault="008D7725">
      <w:pPr>
        <w:pStyle w:val="Index1"/>
        <w:tabs>
          <w:tab w:val="right" w:pos="5030"/>
        </w:tabs>
        <w:rPr>
          <w:noProof/>
        </w:rPr>
      </w:pPr>
      <w:r>
        <w:rPr>
          <w:noProof/>
        </w:rPr>
        <w:t>Azure Active Professional Doğrudan Destek, 50</w:t>
      </w:r>
    </w:p>
    <w:p w:rsidR="008D7725" w:rsidRDefault="008D7725">
      <w:pPr>
        <w:pStyle w:val="Index1"/>
        <w:tabs>
          <w:tab w:val="right" w:pos="5030"/>
        </w:tabs>
        <w:rPr>
          <w:noProof/>
        </w:rPr>
      </w:pPr>
      <w:r>
        <w:rPr>
          <w:noProof/>
        </w:rPr>
        <w:t>Azure Active Standart Destek, 50</w:t>
      </w:r>
    </w:p>
    <w:p w:rsidR="008D7725" w:rsidRDefault="008D7725">
      <w:pPr>
        <w:pStyle w:val="Index1"/>
        <w:tabs>
          <w:tab w:val="right" w:pos="5030"/>
        </w:tabs>
        <w:rPr>
          <w:noProof/>
        </w:rPr>
      </w:pPr>
      <w:r>
        <w:rPr>
          <w:noProof/>
        </w:rPr>
        <w:t>Azure RemoteApp, 52</w:t>
      </w:r>
    </w:p>
    <w:p w:rsidR="008D7725" w:rsidRDefault="008D7725">
      <w:pPr>
        <w:pStyle w:val="Index1"/>
        <w:tabs>
          <w:tab w:val="right" w:pos="5030"/>
        </w:tabs>
        <w:rPr>
          <w:noProof/>
        </w:rPr>
      </w:pPr>
      <w:r>
        <w:rPr>
          <w:noProof/>
        </w:rPr>
        <w:t>Azure Rights Management Premium Eklentisi, 61</w:t>
      </w:r>
    </w:p>
    <w:p w:rsidR="008D7725" w:rsidRDefault="008D7725">
      <w:pPr>
        <w:pStyle w:val="Index1"/>
        <w:tabs>
          <w:tab w:val="right" w:pos="5030"/>
        </w:tabs>
        <w:rPr>
          <w:noProof/>
        </w:rPr>
      </w:pPr>
      <w:r>
        <w:rPr>
          <w:noProof/>
        </w:rPr>
        <w:t>Azure Site Kurtarma, 83</w:t>
      </w:r>
    </w:p>
    <w:p w:rsidR="008D7725" w:rsidRDefault="008D7725">
      <w:pPr>
        <w:pStyle w:val="Index1"/>
        <w:tabs>
          <w:tab w:val="right" w:pos="5030"/>
        </w:tabs>
        <w:rPr>
          <w:noProof/>
        </w:rPr>
      </w:pPr>
      <w:r>
        <w:rPr>
          <w:noProof/>
        </w:rPr>
        <w:t>Bing Haritalar 5000 Bilinen Kullanıcı Aylık Üyelik, 66</w:t>
      </w:r>
    </w:p>
    <w:p w:rsidR="008D7725" w:rsidRDefault="008D7725">
      <w:pPr>
        <w:pStyle w:val="Index1"/>
        <w:tabs>
          <w:tab w:val="right" w:pos="5030"/>
        </w:tabs>
        <w:rPr>
          <w:noProof/>
        </w:rPr>
      </w:pPr>
      <w:r>
        <w:rPr>
          <w:noProof/>
        </w:rPr>
        <w:t>Bing Haritalar Az Bilinen 500 Kullanıcı Başına Aylık Üyelik, 66</w:t>
      </w:r>
    </w:p>
    <w:p w:rsidR="008D7725" w:rsidRDefault="008D7725">
      <w:pPr>
        <w:pStyle w:val="Index1"/>
        <w:tabs>
          <w:tab w:val="right" w:pos="5030"/>
        </w:tabs>
        <w:rPr>
          <w:noProof/>
        </w:rPr>
      </w:pPr>
      <w:r>
        <w:rPr>
          <w:noProof/>
        </w:rPr>
        <w:t>Bing Haritalar Az Bilinen 5000 Kullanıcı Başına Aylık Üyelik, 66</w:t>
      </w:r>
    </w:p>
    <w:p w:rsidR="008D7725" w:rsidRDefault="008D7725">
      <w:pPr>
        <w:pStyle w:val="Index1"/>
        <w:tabs>
          <w:tab w:val="right" w:pos="5030"/>
        </w:tabs>
        <w:rPr>
          <w:noProof/>
        </w:rPr>
      </w:pPr>
      <w:r>
        <w:rPr>
          <w:noProof/>
        </w:rPr>
        <w:t>Bing Haritalar Bilinen Kullanıcı Başına Aylık Üyelik, 66</w:t>
      </w:r>
    </w:p>
    <w:p w:rsidR="008D7725" w:rsidRDefault="008D7725">
      <w:pPr>
        <w:pStyle w:val="Index1"/>
        <w:tabs>
          <w:tab w:val="right" w:pos="5030"/>
        </w:tabs>
        <w:rPr>
          <w:noProof/>
        </w:rPr>
      </w:pPr>
      <w:r>
        <w:rPr>
          <w:noProof/>
        </w:rPr>
        <w:t>Bing Haritalar Dâhili Web Sitesi Kullanımı 100.000 İşlemlik Aylık Üyelik, 66</w:t>
      </w:r>
    </w:p>
    <w:p w:rsidR="008D7725" w:rsidRDefault="008D7725">
      <w:pPr>
        <w:pStyle w:val="Index1"/>
        <w:tabs>
          <w:tab w:val="right" w:pos="5030"/>
        </w:tabs>
        <w:rPr>
          <w:noProof/>
        </w:rPr>
      </w:pPr>
      <w:r>
        <w:rPr>
          <w:noProof/>
        </w:rPr>
        <w:t>Bing Haritalar Dâhili Web Sitesi Kullanımı 500.000 İşlemlik (veya üstü) Aylık Üyelik, 66</w:t>
      </w:r>
    </w:p>
    <w:p w:rsidR="008D7725" w:rsidRDefault="008D7725">
      <w:pPr>
        <w:pStyle w:val="Index1"/>
        <w:tabs>
          <w:tab w:val="right" w:pos="5030"/>
        </w:tabs>
        <w:rPr>
          <w:noProof/>
        </w:rPr>
      </w:pPr>
      <w:r>
        <w:rPr>
          <w:noProof/>
        </w:rPr>
        <w:t>Bing Haritalar Enterprise Ücreti Aylık Üyelik, 66</w:t>
      </w:r>
    </w:p>
    <w:p w:rsidR="008D7725" w:rsidRDefault="008D7725">
      <w:pPr>
        <w:pStyle w:val="Index1"/>
        <w:tabs>
          <w:tab w:val="right" w:pos="5030"/>
        </w:tabs>
        <w:rPr>
          <w:noProof/>
        </w:rPr>
      </w:pPr>
      <w:r>
        <w:rPr>
          <w:noProof/>
        </w:rPr>
        <w:t>Bing Haritalar Genel Web Sitesi Kullanımı 100.000 İşlemlik Aylık Üyelik, 66</w:t>
      </w:r>
    </w:p>
    <w:p w:rsidR="008D7725" w:rsidRDefault="008D7725">
      <w:pPr>
        <w:pStyle w:val="Index1"/>
        <w:tabs>
          <w:tab w:val="right" w:pos="5030"/>
        </w:tabs>
        <w:rPr>
          <w:noProof/>
        </w:rPr>
      </w:pPr>
      <w:r>
        <w:rPr>
          <w:noProof/>
        </w:rPr>
        <w:t>Bing Haritalar Genel Web Sitesi Kullanımı 500.000 İşlemlik (veya üstü) Aylık Üyelik, 66</w:t>
      </w:r>
    </w:p>
    <w:p w:rsidR="008D7725" w:rsidRDefault="008D7725">
      <w:pPr>
        <w:pStyle w:val="Index1"/>
        <w:tabs>
          <w:tab w:val="right" w:pos="5030"/>
        </w:tabs>
        <w:rPr>
          <w:noProof/>
        </w:rPr>
      </w:pPr>
      <w:r>
        <w:rPr>
          <w:noProof/>
        </w:rPr>
        <w:t>BizTalk Server, 81</w:t>
      </w:r>
    </w:p>
    <w:p w:rsidR="008D7725" w:rsidRDefault="008D7725">
      <w:pPr>
        <w:pStyle w:val="Index1"/>
        <w:tabs>
          <w:tab w:val="right" w:pos="5030"/>
        </w:tabs>
        <w:rPr>
          <w:noProof/>
        </w:rPr>
      </w:pPr>
      <w:r>
        <w:rPr>
          <w:noProof/>
        </w:rPr>
        <w:t>BizTalk Server 2013, 13</w:t>
      </w:r>
    </w:p>
    <w:p w:rsidR="008D7725" w:rsidRDefault="008D7725">
      <w:pPr>
        <w:pStyle w:val="Index1"/>
        <w:tabs>
          <w:tab w:val="right" w:pos="5030"/>
        </w:tabs>
        <w:rPr>
          <w:noProof/>
        </w:rPr>
      </w:pPr>
      <w:r>
        <w:rPr>
          <w:noProof/>
        </w:rPr>
        <w:t>BizTalk Server 2013 R2 Branch Edition, 12</w:t>
      </w:r>
    </w:p>
    <w:p w:rsidR="008D7725" w:rsidRDefault="008D7725">
      <w:pPr>
        <w:pStyle w:val="Index1"/>
        <w:tabs>
          <w:tab w:val="right" w:pos="5030"/>
        </w:tabs>
        <w:rPr>
          <w:noProof/>
        </w:rPr>
      </w:pPr>
      <w:r>
        <w:rPr>
          <w:noProof/>
        </w:rPr>
        <w:t>BizTalk Server 2013 R2 Branch IDC, 12</w:t>
      </w:r>
    </w:p>
    <w:p w:rsidR="008D7725" w:rsidRDefault="008D7725">
      <w:pPr>
        <w:pStyle w:val="Index1"/>
        <w:tabs>
          <w:tab w:val="right" w:pos="5030"/>
        </w:tabs>
        <w:rPr>
          <w:noProof/>
        </w:rPr>
      </w:pPr>
      <w:r>
        <w:rPr>
          <w:noProof/>
        </w:rPr>
        <w:t>BizTalk Server 2013 R2 Enterprise Edition, 13</w:t>
      </w:r>
    </w:p>
    <w:p w:rsidR="008D7725" w:rsidRDefault="008D7725">
      <w:pPr>
        <w:pStyle w:val="Index1"/>
        <w:tabs>
          <w:tab w:val="right" w:pos="5030"/>
        </w:tabs>
        <w:rPr>
          <w:noProof/>
        </w:rPr>
      </w:pPr>
      <w:r>
        <w:rPr>
          <w:noProof/>
        </w:rPr>
        <w:t>BizTalk Server 2013 R2 Geliştirici, 13</w:t>
      </w:r>
    </w:p>
    <w:p w:rsidR="008D7725" w:rsidRDefault="008D7725">
      <w:pPr>
        <w:pStyle w:val="Index1"/>
        <w:tabs>
          <w:tab w:val="right" w:pos="5030"/>
        </w:tabs>
        <w:rPr>
          <w:noProof/>
        </w:rPr>
      </w:pPr>
      <w:r>
        <w:rPr>
          <w:noProof/>
        </w:rPr>
        <w:t>BizTalk Server 2013 R2 Standard Edition, 13</w:t>
      </w:r>
    </w:p>
    <w:p w:rsidR="008D7725" w:rsidRDefault="008D7725">
      <w:pPr>
        <w:pStyle w:val="Index1"/>
        <w:tabs>
          <w:tab w:val="right" w:pos="5030"/>
        </w:tabs>
        <w:rPr>
          <w:noProof/>
        </w:rPr>
      </w:pPr>
      <w:r>
        <w:rPr>
          <w:noProof/>
        </w:rPr>
        <w:t>BizTalk Server 2013 R2 Standard Edition IDC, 13</w:t>
      </w:r>
    </w:p>
    <w:p w:rsidR="008D7725" w:rsidRDefault="008D7725">
      <w:pPr>
        <w:pStyle w:val="Index1"/>
        <w:tabs>
          <w:tab w:val="right" w:pos="5030"/>
        </w:tabs>
        <w:rPr>
          <w:noProof/>
        </w:rPr>
      </w:pPr>
      <w:r>
        <w:rPr>
          <w:noProof/>
        </w:rPr>
        <w:t>BizTalk Server Branch, 82</w:t>
      </w:r>
    </w:p>
    <w:p w:rsidR="008D7725" w:rsidRDefault="008D7725">
      <w:pPr>
        <w:pStyle w:val="Index1"/>
        <w:tabs>
          <w:tab w:val="right" w:pos="5030"/>
        </w:tabs>
        <w:rPr>
          <w:noProof/>
        </w:rPr>
      </w:pPr>
      <w:r>
        <w:rPr>
          <w:noProof/>
        </w:rPr>
        <w:t>BizTalk Server Enterprise, 82</w:t>
      </w:r>
    </w:p>
    <w:p w:rsidR="008D7725" w:rsidRDefault="008D7725">
      <w:pPr>
        <w:pStyle w:val="Index1"/>
        <w:tabs>
          <w:tab w:val="right" w:pos="5030"/>
        </w:tabs>
        <w:rPr>
          <w:noProof/>
        </w:rPr>
      </w:pPr>
      <w:r>
        <w:rPr>
          <w:noProof/>
        </w:rPr>
        <w:t>BizTalk Server Standard, 82</w:t>
      </w:r>
    </w:p>
    <w:p w:rsidR="008D7725" w:rsidRDefault="008D7725">
      <w:pPr>
        <w:pStyle w:val="Index1"/>
        <w:tabs>
          <w:tab w:val="right" w:pos="5030"/>
        </w:tabs>
        <w:rPr>
          <w:noProof/>
        </w:rPr>
      </w:pPr>
      <w:r>
        <w:rPr>
          <w:noProof/>
        </w:rPr>
        <w:t>Business Productivity Online Deskless Suite, 62</w:t>
      </w:r>
    </w:p>
    <w:p w:rsidR="008D7725" w:rsidRDefault="008D7725">
      <w:pPr>
        <w:pStyle w:val="Index1"/>
        <w:tabs>
          <w:tab w:val="right" w:pos="5030"/>
        </w:tabs>
        <w:rPr>
          <w:noProof/>
        </w:rPr>
      </w:pPr>
      <w:r>
        <w:rPr>
          <w:noProof/>
        </w:rPr>
        <w:t>CIS Datacenter, 81</w:t>
      </w:r>
    </w:p>
    <w:p w:rsidR="008D7725" w:rsidRDefault="008D7725">
      <w:pPr>
        <w:pStyle w:val="Index1"/>
        <w:tabs>
          <w:tab w:val="right" w:pos="5030"/>
        </w:tabs>
        <w:rPr>
          <w:noProof/>
        </w:rPr>
      </w:pPr>
      <w:r>
        <w:rPr>
          <w:noProof/>
        </w:rPr>
        <w:t>CIS Standard, 81</w:t>
      </w:r>
    </w:p>
    <w:p w:rsidR="008D7725" w:rsidRDefault="008D7725">
      <w:pPr>
        <w:pStyle w:val="Index1"/>
        <w:tabs>
          <w:tab w:val="right" w:pos="5030"/>
        </w:tabs>
        <w:rPr>
          <w:noProof/>
        </w:rPr>
      </w:pPr>
      <w:r>
        <w:rPr>
          <w:noProof/>
        </w:rPr>
        <w:t>Commerce Server Enterprise, 82</w:t>
      </w:r>
    </w:p>
    <w:p w:rsidR="008D7725" w:rsidRDefault="008D7725">
      <w:pPr>
        <w:pStyle w:val="Index1"/>
        <w:tabs>
          <w:tab w:val="right" w:pos="5030"/>
        </w:tabs>
        <w:rPr>
          <w:noProof/>
        </w:rPr>
      </w:pPr>
      <w:r>
        <w:rPr>
          <w:noProof/>
        </w:rPr>
        <w:t>Commerce Server Standard, 82</w:t>
      </w:r>
    </w:p>
    <w:p w:rsidR="008D7725" w:rsidRDefault="008D7725">
      <w:pPr>
        <w:pStyle w:val="Index1"/>
        <w:tabs>
          <w:tab w:val="right" w:pos="5030"/>
        </w:tabs>
        <w:rPr>
          <w:noProof/>
        </w:rPr>
      </w:pPr>
      <w:r>
        <w:rPr>
          <w:noProof/>
        </w:rPr>
        <w:t>Communicator for Mac 2011, 23</w:t>
      </w:r>
    </w:p>
    <w:p w:rsidR="008D7725" w:rsidRDefault="008D7725">
      <w:pPr>
        <w:pStyle w:val="Index1"/>
        <w:tabs>
          <w:tab w:val="right" w:pos="5030"/>
        </w:tabs>
        <w:rPr>
          <w:noProof/>
        </w:rPr>
      </w:pPr>
      <w:r>
        <w:rPr>
          <w:noProof/>
        </w:rPr>
        <w:t>Core CAL, 32, 51, 61, 77, 82</w:t>
      </w:r>
    </w:p>
    <w:p w:rsidR="008D7725" w:rsidRDefault="008D7725">
      <w:pPr>
        <w:pStyle w:val="Index1"/>
        <w:tabs>
          <w:tab w:val="right" w:pos="5030"/>
        </w:tabs>
        <w:rPr>
          <w:noProof/>
        </w:rPr>
      </w:pPr>
      <w:r>
        <w:rPr>
          <w:noProof/>
        </w:rPr>
        <w:t>Core CAL Paketi, 14</w:t>
      </w:r>
    </w:p>
    <w:p w:rsidR="008D7725" w:rsidRDefault="008D7725">
      <w:pPr>
        <w:pStyle w:val="Index1"/>
        <w:tabs>
          <w:tab w:val="right" w:pos="5030"/>
        </w:tabs>
        <w:rPr>
          <w:noProof/>
        </w:rPr>
      </w:pPr>
      <w:r>
        <w:rPr>
          <w:noProof/>
        </w:rPr>
        <w:t>Core Infrastructure Server Suite Datacenter, 15, 82</w:t>
      </w:r>
    </w:p>
    <w:p w:rsidR="008D7725" w:rsidRDefault="008D7725">
      <w:pPr>
        <w:pStyle w:val="Index1"/>
        <w:tabs>
          <w:tab w:val="right" w:pos="5030"/>
        </w:tabs>
        <w:rPr>
          <w:noProof/>
        </w:rPr>
      </w:pPr>
      <w:r>
        <w:rPr>
          <w:noProof/>
        </w:rPr>
        <w:t>Core Infrastructure Server Suite Standard, 15, 82</w:t>
      </w:r>
    </w:p>
    <w:p w:rsidR="008D7725" w:rsidRDefault="008D7725">
      <w:pPr>
        <w:pStyle w:val="Index1"/>
        <w:tabs>
          <w:tab w:val="right" w:pos="5030"/>
        </w:tabs>
        <w:rPr>
          <w:noProof/>
        </w:rPr>
      </w:pPr>
      <w:r>
        <w:rPr>
          <w:noProof/>
        </w:rPr>
        <w:t>Enterprise Cloud Suite, 54</w:t>
      </w:r>
    </w:p>
    <w:p w:rsidR="008D7725" w:rsidRDefault="008D7725">
      <w:pPr>
        <w:pStyle w:val="Index1"/>
        <w:tabs>
          <w:tab w:val="right" w:pos="5030"/>
        </w:tabs>
        <w:rPr>
          <w:noProof/>
        </w:rPr>
      </w:pPr>
      <w:r>
        <w:rPr>
          <w:noProof/>
        </w:rPr>
        <w:t>Enterprise Cloud Suite Eklentisi, 54</w:t>
      </w:r>
    </w:p>
    <w:p w:rsidR="008D7725" w:rsidRDefault="008D7725">
      <w:pPr>
        <w:pStyle w:val="Index1"/>
        <w:tabs>
          <w:tab w:val="right" w:pos="5030"/>
        </w:tabs>
        <w:rPr>
          <w:noProof/>
        </w:rPr>
      </w:pPr>
      <w:r>
        <w:rPr>
          <w:noProof/>
        </w:rPr>
        <w:t>Enterprise Cloud Suite için Lync Voice Eklentisi, 54</w:t>
      </w:r>
    </w:p>
    <w:p w:rsidR="008D7725" w:rsidRDefault="008D7725">
      <w:pPr>
        <w:pStyle w:val="Index1"/>
        <w:tabs>
          <w:tab w:val="right" w:pos="5030"/>
        </w:tabs>
        <w:rPr>
          <w:noProof/>
        </w:rPr>
      </w:pPr>
      <w:r>
        <w:rPr>
          <w:noProof/>
        </w:rPr>
        <w:t>Enterprise Cloud Suite YG'den Geçiş, 54</w:t>
      </w:r>
    </w:p>
    <w:p w:rsidR="008D7725" w:rsidRDefault="008D7725">
      <w:pPr>
        <w:pStyle w:val="Index1"/>
        <w:tabs>
          <w:tab w:val="right" w:pos="5030"/>
        </w:tabs>
        <w:rPr>
          <w:noProof/>
        </w:rPr>
      </w:pPr>
      <w:r>
        <w:rPr>
          <w:noProof/>
        </w:rPr>
        <w:t>Enterprise Mobility Suite, 14, 15, 51, 55, 62</w:t>
      </w:r>
    </w:p>
    <w:p w:rsidR="008D7725" w:rsidRDefault="008D7725">
      <w:pPr>
        <w:pStyle w:val="Index1"/>
        <w:tabs>
          <w:tab w:val="right" w:pos="5030"/>
        </w:tabs>
        <w:rPr>
          <w:noProof/>
        </w:rPr>
      </w:pPr>
      <w:r>
        <w:rPr>
          <w:noProof/>
        </w:rPr>
        <w:t>Enterprise Mobility Suite Eklentisi, 51</w:t>
      </w:r>
    </w:p>
    <w:p w:rsidR="008D7725" w:rsidRDefault="008D7725">
      <w:pPr>
        <w:pStyle w:val="Index1"/>
        <w:tabs>
          <w:tab w:val="right" w:pos="5030"/>
        </w:tabs>
        <w:rPr>
          <w:noProof/>
        </w:rPr>
      </w:pPr>
      <w:r>
        <w:rPr>
          <w:noProof/>
        </w:rPr>
        <w:t>Enterprise Mobility Suite için Core CAL Paketi Köprüsü, 82</w:t>
      </w:r>
    </w:p>
    <w:p w:rsidR="008D7725" w:rsidRDefault="008D7725">
      <w:pPr>
        <w:pStyle w:val="Index1"/>
        <w:tabs>
          <w:tab w:val="right" w:pos="5030"/>
        </w:tabs>
        <w:rPr>
          <w:noProof/>
        </w:rPr>
      </w:pPr>
      <w:r>
        <w:rPr>
          <w:noProof/>
        </w:rPr>
        <w:t>Enterprise Mobility Suite için Core CAL Paketi Köprüsü, 14</w:t>
      </w:r>
    </w:p>
    <w:p w:rsidR="008D7725" w:rsidRDefault="008D7725">
      <w:pPr>
        <w:pStyle w:val="Index1"/>
        <w:tabs>
          <w:tab w:val="right" w:pos="5030"/>
        </w:tabs>
        <w:rPr>
          <w:noProof/>
        </w:rPr>
      </w:pPr>
      <w:r>
        <w:rPr>
          <w:noProof/>
        </w:rPr>
        <w:lastRenderedPageBreak/>
        <w:t>Enterprise Mobility Suite için Kurumsal CAL Köprüsü, 14</w:t>
      </w:r>
    </w:p>
    <w:p w:rsidR="008D7725" w:rsidRDefault="008D7725">
      <w:pPr>
        <w:pStyle w:val="Index1"/>
        <w:tabs>
          <w:tab w:val="right" w:pos="5030"/>
        </w:tabs>
        <w:rPr>
          <w:noProof/>
        </w:rPr>
      </w:pPr>
      <w:r>
        <w:rPr>
          <w:noProof/>
        </w:rPr>
        <w:t>Enterprise Mobility Suite için Kurumsal CAL Köprüsü YG'den Geçiş, 14</w:t>
      </w:r>
    </w:p>
    <w:p w:rsidR="008D7725" w:rsidRDefault="008D7725">
      <w:pPr>
        <w:pStyle w:val="Index1"/>
        <w:tabs>
          <w:tab w:val="right" w:pos="5030"/>
        </w:tabs>
        <w:rPr>
          <w:noProof/>
        </w:rPr>
      </w:pPr>
      <w:r>
        <w:rPr>
          <w:noProof/>
        </w:rPr>
        <w:t>Enterprise Mobility Suite için Kurumsal CAL Paketi, 82</w:t>
      </w:r>
    </w:p>
    <w:p w:rsidR="008D7725" w:rsidRDefault="008D7725">
      <w:pPr>
        <w:pStyle w:val="Index1"/>
        <w:tabs>
          <w:tab w:val="right" w:pos="5030"/>
        </w:tabs>
        <w:rPr>
          <w:noProof/>
        </w:rPr>
      </w:pPr>
      <w:r>
        <w:rPr>
          <w:noProof/>
        </w:rPr>
        <w:t>Enterprise Mobility Suite YG'den Geçiş, 51, 55</w:t>
      </w:r>
    </w:p>
    <w:p w:rsidR="008D7725" w:rsidRDefault="008D7725">
      <w:pPr>
        <w:pStyle w:val="Index1"/>
        <w:tabs>
          <w:tab w:val="right" w:pos="5030"/>
        </w:tabs>
        <w:rPr>
          <w:noProof/>
        </w:rPr>
      </w:pPr>
      <w:r>
        <w:rPr>
          <w:noProof/>
        </w:rPr>
        <w:t>Excel 2016, 21</w:t>
      </w:r>
    </w:p>
    <w:p w:rsidR="008D7725" w:rsidRDefault="008D7725">
      <w:pPr>
        <w:pStyle w:val="Index1"/>
        <w:tabs>
          <w:tab w:val="right" w:pos="5030"/>
        </w:tabs>
        <w:rPr>
          <w:noProof/>
        </w:rPr>
      </w:pPr>
      <w:r>
        <w:rPr>
          <w:noProof/>
        </w:rPr>
        <w:t>Exchange Enterprise CAL with Services, 64</w:t>
      </w:r>
    </w:p>
    <w:p w:rsidR="008D7725" w:rsidRDefault="008D7725">
      <w:pPr>
        <w:pStyle w:val="Index1"/>
        <w:tabs>
          <w:tab w:val="right" w:pos="5030"/>
        </w:tabs>
        <w:rPr>
          <w:noProof/>
        </w:rPr>
      </w:pPr>
      <w:r>
        <w:rPr>
          <w:noProof/>
        </w:rPr>
        <w:t>Exchange Hosted Archive, 64</w:t>
      </w:r>
    </w:p>
    <w:p w:rsidR="008D7725" w:rsidRDefault="008D7725">
      <w:pPr>
        <w:pStyle w:val="Index1"/>
        <w:tabs>
          <w:tab w:val="right" w:pos="5030"/>
        </w:tabs>
        <w:rPr>
          <w:noProof/>
        </w:rPr>
      </w:pPr>
      <w:r>
        <w:rPr>
          <w:noProof/>
        </w:rPr>
        <w:t>Exchange Online Archiving for Exchange Server, 14</w:t>
      </w:r>
    </w:p>
    <w:p w:rsidR="008D7725" w:rsidRDefault="008D7725">
      <w:pPr>
        <w:pStyle w:val="Index1"/>
        <w:tabs>
          <w:tab w:val="right" w:pos="5030"/>
        </w:tabs>
        <w:rPr>
          <w:noProof/>
        </w:rPr>
      </w:pPr>
      <w:r>
        <w:rPr>
          <w:noProof/>
        </w:rPr>
        <w:t>Exchange Online için Exchange Online Arşivleme, 63</w:t>
      </w:r>
    </w:p>
    <w:p w:rsidR="008D7725" w:rsidRDefault="008D7725">
      <w:pPr>
        <w:pStyle w:val="Index1"/>
        <w:tabs>
          <w:tab w:val="right" w:pos="5030"/>
        </w:tabs>
        <w:rPr>
          <w:noProof/>
        </w:rPr>
      </w:pPr>
      <w:r>
        <w:rPr>
          <w:noProof/>
        </w:rPr>
        <w:t>Exchange Online Kiosk, 63</w:t>
      </w:r>
    </w:p>
    <w:p w:rsidR="008D7725" w:rsidRDefault="008D7725">
      <w:pPr>
        <w:pStyle w:val="Index1"/>
        <w:tabs>
          <w:tab w:val="right" w:pos="5030"/>
        </w:tabs>
        <w:rPr>
          <w:noProof/>
        </w:rPr>
      </w:pPr>
      <w:r>
        <w:rPr>
          <w:noProof/>
        </w:rPr>
        <w:t>Exchange Online Plan 1, 24, 63</w:t>
      </w:r>
    </w:p>
    <w:p w:rsidR="008D7725" w:rsidRDefault="008D7725">
      <w:pPr>
        <w:pStyle w:val="Index1"/>
        <w:tabs>
          <w:tab w:val="right" w:pos="5030"/>
        </w:tabs>
        <w:rPr>
          <w:noProof/>
        </w:rPr>
      </w:pPr>
      <w:r>
        <w:rPr>
          <w:noProof/>
        </w:rPr>
        <w:t>Exchange Online Plan 1 Eklentisi, 61, 63</w:t>
      </w:r>
    </w:p>
    <w:p w:rsidR="008D7725" w:rsidRDefault="008D7725">
      <w:pPr>
        <w:pStyle w:val="Index1"/>
        <w:tabs>
          <w:tab w:val="right" w:pos="5030"/>
        </w:tabs>
        <w:rPr>
          <w:noProof/>
        </w:rPr>
      </w:pPr>
      <w:r>
        <w:rPr>
          <w:noProof/>
        </w:rPr>
        <w:t>Exchange Online Plan 2, 24, 63</w:t>
      </w:r>
    </w:p>
    <w:p w:rsidR="008D7725" w:rsidRDefault="008D7725">
      <w:pPr>
        <w:pStyle w:val="Index1"/>
        <w:tabs>
          <w:tab w:val="right" w:pos="5030"/>
        </w:tabs>
        <w:rPr>
          <w:noProof/>
        </w:rPr>
      </w:pPr>
      <w:r>
        <w:rPr>
          <w:noProof/>
        </w:rPr>
        <w:t>Exchange Online Protection, 14, 63</w:t>
      </w:r>
    </w:p>
    <w:p w:rsidR="008D7725" w:rsidRDefault="008D7725">
      <w:pPr>
        <w:pStyle w:val="Index1"/>
        <w:tabs>
          <w:tab w:val="right" w:pos="5030"/>
        </w:tabs>
        <w:rPr>
          <w:noProof/>
        </w:rPr>
      </w:pPr>
      <w:r>
        <w:rPr>
          <w:noProof/>
        </w:rPr>
        <w:t>Exchange Server, 82</w:t>
      </w:r>
    </w:p>
    <w:p w:rsidR="008D7725" w:rsidRDefault="008D7725">
      <w:pPr>
        <w:pStyle w:val="Index1"/>
        <w:tabs>
          <w:tab w:val="right" w:pos="5030"/>
        </w:tabs>
        <w:rPr>
          <w:noProof/>
        </w:rPr>
      </w:pPr>
      <w:r>
        <w:rPr>
          <w:noProof/>
        </w:rPr>
        <w:t>Exchange Server 2013, 24</w:t>
      </w:r>
    </w:p>
    <w:p w:rsidR="008D7725" w:rsidRDefault="008D7725">
      <w:pPr>
        <w:pStyle w:val="Index1"/>
        <w:tabs>
          <w:tab w:val="right" w:pos="5030"/>
        </w:tabs>
        <w:rPr>
          <w:noProof/>
        </w:rPr>
      </w:pPr>
      <w:r>
        <w:rPr>
          <w:noProof/>
        </w:rPr>
        <w:t>Exchange Server Enterprise, 82</w:t>
      </w:r>
    </w:p>
    <w:p w:rsidR="008D7725" w:rsidRDefault="008D7725">
      <w:pPr>
        <w:pStyle w:val="Index1"/>
        <w:tabs>
          <w:tab w:val="right" w:pos="5030"/>
        </w:tabs>
        <w:rPr>
          <w:noProof/>
        </w:rPr>
      </w:pPr>
      <w:r>
        <w:rPr>
          <w:noProof/>
        </w:rPr>
        <w:t>Exchange Server Enterprise 2016, 24</w:t>
      </w:r>
    </w:p>
    <w:p w:rsidR="008D7725" w:rsidRDefault="008D7725">
      <w:pPr>
        <w:pStyle w:val="Index1"/>
        <w:tabs>
          <w:tab w:val="right" w:pos="5030"/>
        </w:tabs>
        <w:rPr>
          <w:noProof/>
        </w:rPr>
      </w:pPr>
      <w:r>
        <w:rPr>
          <w:noProof/>
        </w:rPr>
        <w:t>Exchange Server Enterprise 2016 CAL, 24</w:t>
      </w:r>
    </w:p>
    <w:p w:rsidR="008D7725" w:rsidRDefault="008D7725">
      <w:pPr>
        <w:pStyle w:val="Index1"/>
        <w:tabs>
          <w:tab w:val="right" w:pos="5030"/>
        </w:tabs>
        <w:rPr>
          <w:noProof/>
        </w:rPr>
      </w:pPr>
      <w:r>
        <w:rPr>
          <w:noProof/>
        </w:rPr>
        <w:t>Exchange Server için Exchange Online Arşivleme, 63</w:t>
      </w:r>
    </w:p>
    <w:p w:rsidR="008D7725" w:rsidRDefault="008D7725">
      <w:pPr>
        <w:pStyle w:val="Index1"/>
        <w:tabs>
          <w:tab w:val="right" w:pos="5030"/>
        </w:tabs>
        <w:rPr>
          <w:noProof/>
        </w:rPr>
      </w:pPr>
      <w:r>
        <w:rPr>
          <w:noProof/>
        </w:rPr>
        <w:t>Exchange Server Standard, 82</w:t>
      </w:r>
    </w:p>
    <w:p w:rsidR="008D7725" w:rsidRDefault="008D7725">
      <w:pPr>
        <w:pStyle w:val="Index1"/>
        <w:tabs>
          <w:tab w:val="right" w:pos="5030"/>
        </w:tabs>
        <w:rPr>
          <w:noProof/>
        </w:rPr>
      </w:pPr>
      <w:r>
        <w:rPr>
          <w:noProof/>
        </w:rPr>
        <w:t>Exchange Server Standard 2016, 24</w:t>
      </w:r>
    </w:p>
    <w:p w:rsidR="008D7725" w:rsidRDefault="008D7725">
      <w:pPr>
        <w:pStyle w:val="Index1"/>
        <w:tabs>
          <w:tab w:val="right" w:pos="5030"/>
        </w:tabs>
        <w:rPr>
          <w:noProof/>
        </w:rPr>
      </w:pPr>
      <w:r>
        <w:rPr>
          <w:noProof/>
        </w:rPr>
        <w:t>Exchange Server Standard 2016 CAL, 24</w:t>
      </w:r>
    </w:p>
    <w:p w:rsidR="008D7725" w:rsidRDefault="008D7725">
      <w:pPr>
        <w:pStyle w:val="Index1"/>
        <w:tabs>
          <w:tab w:val="right" w:pos="5030"/>
        </w:tabs>
        <w:rPr>
          <w:noProof/>
        </w:rPr>
      </w:pPr>
      <w:r>
        <w:rPr>
          <w:noProof/>
        </w:rPr>
        <w:t>Forefront Identity Manager 2010 - Windows Live Edition, 17</w:t>
      </w:r>
    </w:p>
    <w:p w:rsidR="008D7725" w:rsidRDefault="008D7725">
      <w:pPr>
        <w:pStyle w:val="Index1"/>
        <w:tabs>
          <w:tab w:val="right" w:pos="5030"/>
        </w:tabs>
        <w:rPr>
          <w:noProof/>
        </w:rPr>
      </w:pPr>
      <w:r>
        <w:rPr>
          <w:noProof/>
        </w:rPr>
        <w:t>Forefront Identity Manager 2010 R2, 21, 45</w:t>
      </w:r>
    </w:p>
    <w:p w:rsidR="008D7725" w:rsidRDefault="008D7725">
      <w:pPr>
        <w:pStyle w:val="Index1"/>
        <w:tabs>
          <w:tab w:val="right" w:pos="5030"/>
        </w:tabs>
        <w:rPr>
          <w:noProof/>
        </w:rPr>
      </w:pPr>
      <w:r>
        <w:rPr>
          <w:noProof/>
        </w:rPr>
        <w:t>Forefront Identity Manager 2010 R2 - Windows Live Edition, 17</w:t>
      </w:r>
    </w:p>
    <w:p w:rsidR="008D7725" w:rsidRDefault="008D7725">
      <w:pPr>
        <w:pStyle w:val="Index1"/>
        <w:tabs>
          <w:tab w:val="right" w:pos="5030"/>
        </w:tabs>
        <w:rPr>
          <w:noProof/>
        </w:rPr>
      </w:pPr>
      <w:r>
        <w:rPr>
          <w:noProof/>
        </w:rPr>
        <w:t>Forefront TMG Enterprise, 82</w:t>
      </w:r>
    </w:p>
    <w:p w:rsidR="008D7725" w:rsidRDefault="008D7725">
      <w:pPr>
        <w:pStyle w:val="Index1"/>
        <w:tabs>
          <w:tab w:val="right" w:pos="5030"/>
        </w:tabs>
        <w:rPr>
          <w:noProof/>
        </w:rPr>
      </w:pPr>
      <w:r>
        <w:rPr>
          <w:noProof/>
        </w:rPr>
        <w:t>Forefront TMG Standard, 82</w:t>
      </w:r>
    </w:p>
    <w:p w:rsidR="008D7725" w:rsidRDefault="008D7725">
      <w:pPr>
        <w:pStyle w:val="Index1"/>
        <w:tabs>
          <w:tab w:val="right" w:pos="5030"/>
        </w:tabs>
        <w:rPr>
          <w:noProof/>
        </w:rPr>
      </w:pPr>
      <w:r>
        <w:rPr>
          <w:noProof/>
        </w:rPr>
        <w:t>Forefront United Access Gateway 2010, 15</w:t>
      </w:r>
    </w:p>
    <w:p w:rsidR="008D7725" w:rsidRDefault="008D7725">
      <w:pPr>
        <w:pStyle w:val="Index1"/>
        <w:tabs>
          <w:tab w:val="right" w:pos="5030"/>
        </w:tabs>
        <w:rPr>
          <w:noProof/>
        </w:rPr>
      </w:pPr>
      <w:r>
        <w:rPr>
          <w:noProof/>
        </w:rPr>
        <w:t>Gömülü Sistemler için Windows 2000 Professional, 38</w:t>
      </w:r>
    </w:p>
    <w:p w:rsidR="008D7725" w:rsidRDefault="008D7725">
      <w:pPr>
        <w:pStyle w:val="Index1"/>
        <w:tabs>
          <w:tab w:val="right" w:pos="5030"/>
        </w:tabs>
        <w:rPr>
          <w:noProof/>
        </w:rPr>
      </w:pPr>
      <w:r>
        <w:rPr>
          <w:noProof/>
        </w:rPr>
        <w:t>Gömülü Sistemler için Windows 7 Professional, 38</w:t>
      </w:r>
    </w:p>
    <w:p w:rsidR="008D7725" w:rsidRDefault="008D7725">
      <w:pPr>
        <w:pStyle w:val="Index1"/>
        <w:tabs>
          <w:tab w:val="right" w:pos="5030"/>
        </w:tabs>
        <w:rPr>
          <w:noProof/>
        </w:rPr>
      </w:pPr>
      <w:r>
        <w:rPr>
          <w:noProof/>
        </w:rPr>
        <w:t>Gömülü Sistemler için Windows 7 Ultimate, 38</w:t>
      </w:r>
    </w:p>
    <w:p w:rsidR="008D7725" w:rsidRDefault="008D7725">
      <w:pPr>
        <w:pStyle w:val="Index1"/>
        <w:tabs>
          <w:tab w:val="right" w:pos="5030"/>
        </w:tabs>
        <w:rPr>
          <w:noProof/>
        </w:rPr>
      </w:pPr>
      <w:r>
        <w:rPr>
          <w:noProof/>
        </w:rPr>
        <w:t>Gömülü Sistemler için Windows Vista Ultimate, 38</w:t>
      </w:r>
    </w:p>
    <w:p w:rsidR="008D7725" w:rsidRDefault="008D7725">
      <w:pPr>
        <w:pStyle w:val="Index1"/>
        <w:tabs>
          <w:tab w:val="right" w:pos="5030"/>
        </w:tabs>
        <w:rPr>
          <w:noProof/>
        </w:rPr>
      </w:pPr>
      <w:r>
        <w:rPr>
          <w:noProof/>
        </w:rPr>
        <w:t>Gömülü Sistemler için Windows XP Professional, 38</w:t>
      </w:r>
    </w:p>
    <w:p w:rsidR="008D7725" w:rsidRDefault="008D7725">
      <w:pPr>
        <w:pStyle w:val="Index1"/>
        <w:tabs>
          <w:tab w:val="right" w:pos="5030"/>
        </w:tabs>
        <w:rPr>
          <w:noProof/>
        </w:rPr>
      </w:pPr>
      <w:r>
        <w:rPr>
          <w:noProof/>
        </w:rPr>
        <w:t>Hadoop on Red Hat için R Server 2016, 27</w:t>
      </w:r>
    </w:p>
    <w:p w:rsidR="008D7725" w:rsidRDefault="008D7725">
      <w:pPr>
        <w:pStyle w:val="Index1"/>
        <w:tabs>
          <w:tab w:val="right" w:pos="5030"/>
        </w:tabs>
        <w:rPr>
          <w:noProof/>
        </w:rPr>
      </w:pPr>
      <w:r>
        <w:rPr>
          <w:noProof/>
        </w:rPr>
        <w:t>HPC Pack, 45</w:t>
      </w:r>
    </w:p>
    <w:p w:rsidR="008D7725" w:rsidRDefault="008D7725">
      <w:pPr>
        <w:pStyle w:val="Index1"/>
        <w:tabs>
          <w:tab w:val="right" w:pos="5030"/>
        </w:tabs>
        <w:rPr>
          <w:noProof/>
        </w:rPr>
      </w:pPr>
      <w:r>
        <w:rPr>
          <w:noProof/>
        </w:rPr>
        <w:t>Import Service for Office 365, 63</w:t>
      </w:r>
    </w:p>
    <w:p w:rsidR="008D7725" w:rsidRDefault="008D7725">
      <w:pPr>
        <w:pStyle w:val="Index1"/>
        <w:tabs>
          <w:tab w:val="right" w:pos="5030"/>
        </w:tabs>
        <w:rPr>
          <w:noProof/>
        </w:rPr>
      </w:pPr>
      <w:r>
        <w:rPr>
          <w:noProof/>
        </w:rPr>
        <w:t>Itanium Tabanlı Sistemler için Windows Server, 45</w:t>
      </w:r>
    </w:p>
    <w:p w:rsidR="008D7725" w:rsidRDefault="008D7725">
      <w:pPr>
        <w:pStyle w:val="Index1"/>
        <w:tabs>
          <w:tab w:val="right" w:pos="5030"/>
        </w:tabs>
        <w:rPr>
          <w:noProof/>
        </w:rPr>
      </w:pPr>
      <w:r>
        <w:rPr>
          <w:noProof/>
        </w:rPr>
        <w:t>Kullanıcı başına Advanced Threat Analytics 2016 İstemci Yönetim Lisansı, 12</w:t>
      </w:r>
    </w:p>
    <w:p w:rsidR="008D7725" w:rsidRDefault="008D7725">
      <w:pPr>
        <w:pStyle w:val="Index1"/>
        <w:tabs>
          <w:tab w:val="right" w:pos="5030"/>
        </w:tabs>
        <w:rPr>
          <w:noProof/>
        </w:rPr>
      </w:pPr>
      <w:r>
        <w:rPr>
          <w:noProof/>
        </w:rPr>
        <w:t>Kullanıcı Başına Windows 10 Kurumsal Yazılım Güvencesi (SL), 37</w:t>
      </w:r>
    </w:p>
    <w:p w:rsidR="008D7725" w:rsidRDefault="008D7725">
      <w:pPr>
        <w:pStyle w:val="Index1"/>
        <w:tabs>
          <w:tab w:val="right" w:pos="5030"/>
        </w:tabs>
        <w:rPr>
          <w:noProof/>
        </w:rPr>
      </w:pPr>
      <w:r>
        <w:rPr>
          <w:noProof/>
        </w:rPr>
        <w:t>Kullanıcı Başına Windows 10 Kurumsal Yazılım Güvencesi YG'den Geçiş, 37</w:t>
      </w:r>
    </w:p>
    <w:p w:rsidR="008D7725" w:rsidRDefault="008D7725">
      <w:pPr>
        <w:pStyle w:val="Index1"/>
        <w:tabs>
          <w:tab w:val="right" w:pos="5030"/>
        </w:tabs>
        <w:rPr>
          <w:noProof/>
        </w:rPr>
      </w:pPr>
      <w:r>
        <w:rPr>
          <w:noProof/>
        </w:rPr>
        <w:t>Kullanıcı başına Windows YG, 55</w:t>
      </w:r>
    </w:p>
    <w:p w:rsidR="008D7725" w:rsidRDefault="008D7725">
      <w:pPr>
        <w:pStyle w:val="Index1"/>
        <w:tabs>
          <w:tab w:val="right" w:pos="5030"/>
        </w:tabs>
        <w:rPr>
          <w:noProof/>
        </w:rPr>
      </w:pPr>
      <w:r>
        <w:rPr>
          <w:noProof/>
        </w:rPr>
        <w:t>Kullanıcı Başına Windows YG Eklentisi (SL), 37</w:t>
      </w:r>
    </w:p>
    <w:p w:rsidR="008D7725" w:rsidRDefault="008D7725">
      <w:pPr>
        <w:pStyle w:val="Index1"/>
        <w:tabs>
          <w:tab w:val="right" w:pos="5030"/>
        </w:tabs>
        <w:rPr>
          <w:noProof/>
        </w:rPr>
      </w:pPr>
      <w:r>
        <w:rPr>
          <w:noProof/>
        </w:rPr>
        <w:t>Kurumsal CAL, 32, 51, 61, 64, 77, 82</w:t>
      </w:r>
    </w:p>
    <w:p w:rsidR="008D7725" w:rsidRDefault="008D7725">
      <w:pPr>
        <w:pStyle w:val="Index1"/>
        <w:tabs>
          <w:tab w:val="right" w:pos="5030"/>
        </w:tabs>
        <w:rPr>
          <w:noProof/>
        </w:rPr>
      </w:pPr>
      <w:r>
        <w:rPr>
          <w:noProof/>
        </w:rPr>
        <w:t>Kurumsal CAL Paketi, 14</w:t>
      </w:r>
    </w:p>
    <w:p w:rsidR="008D7725" w:rsidRDefault="008D7725">
      <w:pPr>
        <w:pStyle w:val="Index1"/>
        <w:tabs>
          <w:tab w:val="right" w:pos="5030"/>
        </w:tabs>
        <w:rPr>
          <w:noProof/>
        </w:rPr>
      </w:pPr>
      <w:r>
        <w:rPr>
          <w:noProof/>
        </w:rPr>
        <w:t>Live Meeting Professional, 27</w:t>
      </w:r>
    </w:p>
    <w:p w:rsidR="008D7725" w:rsidRDefault="008D7725">
      <w:pPr>
        <w:pStyle w:val="Index1"/>
        <w:tabs>
          <w:tab w:val="right" w:pos="5030"/>
        </w:tabs>
        <w:rPr>
          <w:noProof/>
        </w:rPr>
      </w:pPr>
      <w:r>
        <w:rPr>
          <w:noProof/>
        </w:rPr>
        <w:t>Live Meeting Standard, 27</w:t>
      </w:r>
    </w:p>
    <w:p w:rsidR="008D7725" w:rsidRDefault="008D7725">
      <w:pPr>
        <w:pStyle w:val="Index1"/>
        <w:tabs>
          <w:tab w:val="right" w:pos="5030"/>
        </w:tabs>
        <w:rPr>
          <w:noProof/>
        </w:rPr>
      </w:pPr>
      <w:r>
        <w:rPr>
          <w:noProof/>
        </w:rPr>
        <w:t>Lync 2013, 22</w:t>
      </w:r>
    </w:p>
    <w:p w:rsidR="008D7725" w:rsidRDefault="008D7725">
      <w:pPr>
        <w:pStyle w:val="Index1"/>
        <w:tabs>
          <w:tab w:val="right" w:pos="5030"/>
        </w:tabs>
        <w:rPr>
          <w:noProof/>
        </w:rPr>
      </w:pPr>
      <w:r>
        <w:rPr>
          <w:noProof/>
        </w:rPr>
        <w:lastRenderedPageBreak/>
        <w:t>Lync for Mac 2011, 65</w:t>
      </w:r>
    </w:p>
    <w:p w:rsidR="008D7725" w:rsidRDefault="008D7725">
      <w:pPr>
        <w:pStyle w:val="Index1"/>
        <w:tabs>
          <w:tab w:val="right" w:pos="5030"/>
        </w:tabs>
        <w:rPr>
          <w:noProof/>
        </w:rPr>
      </w:pPr>
      <w:r>
        <w:rPr>
          <w:noProof/>
        </w:rPr>
        <w:t>Lync Server 2010, 26</w:t>
      </w:r>
    </w:p>
    <w:p w:rsidR="008D7725" w:rsidRDefault="008D7725">
      <w:pPr>
        <w:pStyle w:val="Index1"/>
        <w:tabs>
          <w:tab w:val="right" w:pos="5030"/>
        </w:tabs>
        <w:rPr>
          <w:noProof/>
        </w:rPr>
      </w:pPr>
      <w:r>
        <w:rPr>
          <w:noProof/>
        </w:rPr>
        <w:t>Lync Server 2013, 26</w:t>
      </w:r>
    </w:p>
    <w:p w:rsidR="008D7725" w:rsidRDefault="008D7725">
      <w:pPr>
        <w:pStyle w:val="Index1"/>
        <w:tabs>
          <w:tab w:val="right" w:pos="5030"/>
        </w:tabs>
        <w:rPr>
          <w:noProof/>
        </w:rPr>
      </w:pPr>
      <w:r>
        <w:rPr>
          <w:noProof/>
        </w:rPr>
        <w:t>Mac 2011 için Lync, 23</w:t>
      </w:r>
    </w:p>
    <w:p w:rsidR="008D7725" w:rsidRDefault="008D7725">
      <w:pPr>
        <w:pStyle w:val="Index1"/>
        <w:tabs>
          <w:tab w:val="right" w:pos="5030"/>
        </w:tabs>
        <w:rPr>
          <w:noProof/>
        </w:rPr>
      </w:pPr>
      <w:r>
        <w:rPr>
          <w:noProof/>
        </w:rPr>
        <w:t>Mac 2011 için Office, 23</w:t>
      </w:r>
    </w:p>
    <w:p w:rsidR="008D7725" w:rsidRDefault="008D7725">
      <w:pPr>
        <w:pStyle w:val="Index1"/>
        <w:tabs>
          <w:tab w:val="right" w:pos="5030"/>
        </w:tabs>
        <w:rPr>
          <w:noProof/>
        </w:rPr>
      </w:pPr>
      <w:r>
        <w:rPr>
          <w:noProof/>
        </w:rPr>
        <w:t>Mac 2016 için Evden Çalışma, 23</w:t>
      </w:r>
    </w:p>
    <w:p w:rsidR="008D7725" w:rsidRDefault="008D7725">
      <w:pPr>
        <w:pStyle w:val="Index1"/>
        <w:tabs>
          <w:tab w:val="right" w:pos="5030"/>
        </w:tabs>
        <w:rPr>
          <w:noProof/>
        </w:rPr>
      </w:pPr>
      <w:r>
        <w:rPr>
          <w:noProof/>
        </w:rPr>
        <w:t>Mac için Excel 2016, 23</w:t>
      </w:r>
    </w:p>
    <w:p w:rsidR="008D7725" w:rsidRDefault="008D7725">
      <w:pPr>
        <w:pStyle w:val="Index1"/>
        <w:tabs>
          <w:tab w:val="right" w:pos="5030"/>
        </w:tabs>
        <w:rPr>
          <w:noProof/>
        </w:rPr>
      </w:pPr>
      <w:r>
        <w:rPr>
          <w:noProof/>
        </w:rPr>
        <w:t>Mac için Outlook 2016, 23</w:t>
      </w:r>
    </w:p>
    <w:p w:rsidR="008D7725" w:rsidRDefault="008D7725">
      <w:pPr>
        <w:pStyle w:val="Index1"/>
        <w:tabs>
          <w:tab w:val="right" w:pos="5030"/>
        </w:tabs>
        <w:rPr>
          <w:noProof/>
        </w:rPr>
      </w:pPr>
      <w:r>
        <w:rPr>
          <w:noProof/>
        </w:rPr>
        <w:t>Mac için PowerPoint 2016, 23</w:t>
      </w:r>
    </w:p>
    <w:p w:rsidR="008D7725" w:rsidRDefault="008D7725">
      <w:pPr>
        <w:pStyle w:val="Index1"/>
        <w:tabs>
          <w:tab w:val="right" w:pos="5030"/>
        </w:tabs>
        <w:rPr>
          <w:noProof/>
        </w:rPr>
      </w:pPr>
      <w:r>
        <w:rPr>
          <w:noProof/>
        </w:rPr>
        <w:t>Mac için Word 2016, 23</w:t>
      </w:r>
    </w:p>
    <w:p w:rsidR="008D7725" w:rsidRDefault="008D7725">
      <w:pPr>
        <w:pStyle w:val="Index1"/>
        <w:tabs>
          <w:tab w:val="right" w:pos="5030"/>
        </w:tabs>
        <w:rPr>
          <w:noProof/>
        </w:rPr>
      </w:pPr>
      <w:r>
        <w:rPr>
          <w:noProof/>
        </w:rPr>
        <w:t>Mac Standard için Office, 76</w:t>
      </w:r>
    </w:p>
    <w:p w:rsidR="008D7725" w:rsidRDefault="008D7725">
      <w:pPr>
        <w:pStyle w:val="Index1"/>
        <w:tabs>
          <w:tab w:val="right" w:pos="5030"/>
        </w:tabs>
        <w:rPr>
          <w:noProof/>
        </w:rPr>
      </w:pPr>
      <w:r>
        <w:rPr>
          <w:noProof/>
        </w:rPr>
        <w:t>Mac Standard için Office 2016, 23</w:t>
      </w:r>
    </w:p>
    <w:p w:rsidR="008D7725" w:rsidRDefault="008D7725">
      <w:pPr>
        <w:pStyle w:val="Index1"/>
        <w:tabs>
          <w:tab w:val="right" w:pos="5030"/>
        </w:tabs>
        <w:rPr>
          <w:noProof/>
        </w:rPr>
      </w:pPr>
      <w:r>
        <w:rPr>
          <w:noProof/>
        </w:rPr>
        <w:t>Mezunlar için Exchange Online Plan 1A, 63</w:t>
      </w:r>
    </w:p>
    <w:p w:rsidR="008D7725" w:rsidRDefault="008D7725">
      <w:pPr>
        <w:pStyle w:val="Index1"/>
        <w:tabs>
          <w:tab w:val="right" w:pos="5030"/>
        </w:tabs>
        <w:rPr>
          <w:noProof/>
        </w:rPr>
      </w:pPr>
      <w:r>
        <w:rPr>
          <w:noProof/>
        </w:rPr>
        <w:t>Microsoft Azure Hizmetleri, 50, 83</w:t>
      </w:r>
    </w:p>
    <w:p w:rsidR="008D7725" w:rsidRDefault="008D7725">
      <w:pPr>
        <w:pStyle w:val="Index1"/>
        <w:tabs>
          <w:tab w:val="right" w:pos="5030"/>
        </w:tabs>
        <w:rPr>
          <w:noProof/>
        </w:rPr>
      </w:pPr>
      <w:r>
        <w:rPr>
          <w:noProof/>
        </w:rPr>
        <w:t>Microsoft Azure Hizmetlerinde, 83</w:t>
      </w:r>
    </w:p>
    <w:p w:rsidR="008D7725" w:rsidRDefault="008D7725">
      <w:pPr>
        <w:pStyle w:val="Index1"/>
        <w:tabs>
          <w:tab w:val="right" w:pos="5030"/>
        </w:tabs>
        <w:rPr>
          <w:noProof/>
        </w:rPr>
      </w:pPr>
      <w:r>
        <w:rPr>
          <w:noProof/>
        </w:rPr>
        <w:t>Microsoft Azure Platform Services, 83</w:t>
      </w:r>
    </w:p>
    <w:p w:rsidR="008D7725" w:rsidRDefault="008D7725">
      <w:pPr>
        <w:pStyle w:val="Index1"/>
        <w:tabs>
          <w:tab w:val="right" w:pos="5030"/>
        </w:tabs>
        <w:rPr>
          <w:noProof/>
        </w:rPr>
      </w:pPr>
      <w:r>
        <w:rPr>
          <w:noProof/>
        </w:rPr>
        <w:t>Microsoft Azure Site Kurtarma, 50</w:t>
      </w:r>
    </w:p>
    <w:p w:rsidR="008D7725" w:rsidRDefault="008D7725">
      <w:pPr>
        <w:pStyle w:val="Index1"/>
        <w:tabs>
          <w:tab w:val="right" w:pos="5030"/>
        </w:tabs>
        <w:rPr>
          <w:noProof/>
        </w:rPr>
      </w:pPr>
      <w:r>
        <w:rPr>
          <w:noProof/>
        </w:rPr>
        <w:t>Microsoft Dynamics AX 2012 R2, 18</w:t>
      </w:r>
    </w:p>
    <w:p w:rsidR="008D7725" w:rsidRDefault="008D7725">
      <w:pPr>
        <w:pStyle w:val="Index1"/>
        <w:tabs>
          <w:tab w:val="right" w:pos="5030"/>
        </w:tabs>
        <w:rPr>
          <w:noProof/>
        </w:rPr>
      </w:pPr>
      <w:r>
        <w:rPr>
          <w:noProof/>
        </w:rPr>
        <w:t>Microsoft Dynamics AX 2012 R3 Görev CAL'ı, 18</w:t>
      </w:r>
    </w:p>
    <w:p w:rsidR="008D7725" w:rsidRDefault="008D7725">
      <w:pPr>
        <w:pStyle w:val="Index1"/>
        <w:tabs>
          <w:tab w:val="right" w:pos="5030"/>
        </w:tabs>
        <w:rPr>
          <w:noProof/>
        </w:rPr>
      </w:pPr>
      <w:r>
        <w:rPr>
          <w:noProof/>
        </w:rPr>
        <w:t>Microsoft Dynamics AX 2012 R3 Görev Ek CAL'ı, 18</w:t>
      </w:r>
    </w:p>
    <w:p w:rsidR="008D7725" w:rsidRDefault="008D7725">
      <w:pPr>
        <w:pStyle w:val="Index1"/>
        <w:tabs>
          <w:tab w:val="right" w:pos="5030"/>
        </w:tabs>
        <w:rPr>
          <w:noProof/>
        </w:rPr>
      </w:pPr>
      <w:r>
        <w:rPr>
          <w:noProof/>
        </w:rPr>
        <w:t>Microsoft Dynamics AX 2012 R3 İşlevsel CAL'ı, 18</w:t>
      </w:r>
    </w:p>
    <w:p w:rsidR="008D7725" w:rsidRDefault="008D7725">
      <w:pPr>
        <w:pStyle w:val="Index1"/>
        <w:tabs>
          <w:tab w:val="right" w:pos="5030"/>
        </w:tabs>
        <w:rPr>
          <w:noProof/>
        </w:rPr>
      </w:pPr>
      <w:r>
        <w:rPr>
          <w:noProof/>
        </w:rPr>
        <w:t>Microsoft Dynamics AX 2012 R3 İşlevsel Ek CAL, 18</w:t>
      </w:r>
    </w:p>
    <w:p w:rsidR="008D7725" w:rsidRDefault="008D7725">
      <w:pPr>
        <w:pStyle w:val="Index1"/>
        <w:tabs>
          <w:tab w:val="right" w:pos="5030"/>
        </w:tabs>
        <w:rPr>
          <w:noProof/>
        </w:rPr>
      </w:pPr>
      <w:r>
        <w:rPr>
          <w:noProof/>
        </w:rPr>
        <w:t>Microsoft Dynamics AX 2012 R3 Kendi Kendine CAL'ı, 18</w:t>
      </w:r>
    </w:p>
    <w:p w:rsidR="008D7725" w:rsidRDefault="008D7725">
      <w:pPr>
        <w:pStyle w:val="Index1"/>
        <w:tabs>
          <w:tab w:val="right" w:pos="5030"/>
        </w:tabs>
        <w:rPr>
          <w:noProof/>
        </w:rPr>
      </w:pPr>
      <w:r>
        <w:rPr>
          <w:noProof/>
        </w:rPr>
        <w:t>Microsoft Dynamics AX 2012 R3 Kurumsal CAL, 18</w:t>
      </w:r>
    </w:p>
    <w:p w:rsidR="008D7725" w:rsidRDefault="008D7725">
      <w:pPr>
        <w:pStyle w:val="Index1"/>
        <w:tabs>
          <w:tab w:val="right" w:pos="5030"/>
        </w:tabs>
        <w:rPr>
          <w:noProof/>
        </w:rPr>
      </w:pPr>
      <w:r>
        <w:rPr>
          <w:noProof/>
        </w:rPr>
        <w:t>Microsoft Dynamics AX 2012 R3 Kurumsal Ek CAL, 18</w:t>
      </w:r>
    </w:p>
    <w:p w:rsidR="008D7725" w:rsidRDefault="008D7725">
      <w:pPr>
        <w:pStyle w:val="Index1"/>
        <w:tabs>
          <w:tab w:val="right" w:pos="5030"/>
        </w:tabs>
        <w:rPr>
          <w:noProof/>
        </w:rPr>
      </w:pPr>
      <w:r>
        <w:rPr>
          <w:noProof/>
        </w:rPr>
        <w:t>Microsoft Dynamics AX 2012 R3 Server, 17</w:t>
      </w:r>
    </w:p>
    <w:p w:rsidR="008D7725" w:rsidRDefault="008D7725">
      <w:pPr>
        <w:pStyle w:val="Index1"/>
        <w:tabs>
          <w:tab w:val="right" w:pos="5030"/>
        </w:tabs>
        <w:rPr>
          <w:noProof/>
        </w:rPr>
      </w:pPr>
      <w:r>
        <w:rPr>
          <w:noProof/>
        </w:rPr>
        <w:t>Microsoft Dynamics AX 2012 R3 Standard Commerce Server Core, 18</w:t>
      </w:r>
    </w:p>
    <w:p w:rsidR="008D7725" w:rsidRDefault="008D7725">
      <w:pPr>
        <w:pStyle w:val="Index1"/>
        <w:tabs>
          <w:tab w:val="right" w:pos="5030"/>
        </w:tabs>
        <w:rPr>
          <w:noProof/>
        </w:rPr>
      </w:pPr>
      <w:r>
        <w:rPr>
          <w:noProof/>
        </w:rPr>
        <w:t>Microsoft Dynamics AX 2012 R3 Store Server, 18</w:t>
      </w:r>
    </w:p>
    <w:p w:rsidR="008D7725" w:rsidRDefault="008D7725">
      <w:pPr>
        <w:pStyle w:val="Index1"/>
        <w:tabs>
          <w:tab w:val="right" w:pos="5030"/>
        </w:tabs>
        <w:rPr>
          <w:noProof/>
        </w:rPr>
      </w:pPr>
      <w:r>
        <w:rPr>
          <w:noProof/>
        </w:rPr>
        <w:t>Microsoft Dynamics AX Additional Storage, 56</w:t>
      </w:r>
    </w:p>
    <w:p w:rsidR="008D7725" w:rsidRDefault="008D7725">
      <w:pPr>
        <w:pStyle w:val="Index1"/>
        <w:tabs>
          <w:tab w:val="right" w:pos="5030"/>
        </w:tabs>
        <w:rPr>
          <w:noProof/>
        </w:rPr>
      </w:pPr>
      <w:r>
        <w:rPr>
          <w:noProof/>
        </w:rPr>
        <w:t>Microsoft Dynamics AX Device, 56</w:t>
      </w:r>
    </w:p>
    <w:p w:rsidR="008D7725" w:rsidRDefault="008D7725">
      <w:pPr>
        <w:pStyle w:val="Index1"/>
        <w:tabs>
          <w:tab w:val="right" w:pos="5030"/>
        </w:tabs>
        <w:rPr>
          <w:noProof/>
        </w:rPr>
      </w:pPr>
      <w:r>
        <w:rPr>
          <w:noProof/>
        </w:rPr>
        <w:t>Microsoft Dynamics AX Enterprise, 55</w:t>
      </w:r>
    </w:p>
    <w:p w:rsidR="008D7725" w:rsidRDefault="008D7725">
      <w:pPr>
        <w:pStyle w:val="Index1"/>
        <w:tabs>
          <w:tab w:val="right" w:pos="5030"/>
        </w:tabs>
        <w:rPr>
          <w:noProof/>
        </w:rPr>
      </w:pPr>
      <w:r>
        <w:rPr>
          <w:noProof/>
        </w:rPr>
        <w:t>Microsoft Dynamics AX Enterprise CAL, 76</w:t>
      </w:r>
    </w:p>
    <w:p w:rsidR="008D7725" w:rsidRDefault="008D7725">
      <w:pPr>
        <w:pStyle w:val="Index1"/>
        <w:tabs>
          <w:tab w:val="right" w:pos="5030"/>
        </w:tabs>
        <w:rPr>
          <w:noProof/>
        </w:rPr>
      </w:pPr>
      <w:r>
        <w:rPr>
          <w:noProof/>
        </w:rPr>
        <w:t>Microsoft Dynamics AX Enterprise CAL'ı, 56</w:t>
      </w:r>
    </w:p>
    <w:p w:rsidR="008D7725" w:rsidRDefault="008D7725">
      <w:pPr>
        <w:pStyle w:val="Index1"/>
        <w:tabs>
          <w:tab w:val="right" w:pos="5030"/>
        </w:tabs>
        <w:rPr>
          <w:noProof/>
        </w:rPr>
      </w:pPr>
      <w:r>
        <w:rPr>
          <w:noProof/>
        </w:rPr>
        <w:t>Microsoft Dynamics AX Enterprise Ek CAL'ı, 56</w:t>
      </w:r>
    </w:p>
    <w:p w:rsidR="008D7725" w:rsidRDefault="008D7725">
      <w:pPr>
        <w:pStyle w:val="Index1"/>
        <w:tabs>
          <w:tab w:val="right" w:pos="5030"/>
        </w:tabs>
        <w:rPr>
          <w:noProof/>
        </w:rPr>
      </w:pPr>
      <w:r>
        <w:rPr>
          <w:noProof/>
        </w:rPr>
        <w:t>Microsoft Dynamics AX Functional CAL, 76</w:t>
      </w:r>
    </w:p>
    <w:p w:rsidR="008D7725" w:rsidRDefault="008D7725">
      <w:pPr>
        <w:pStyle w:val="Index1"/>
        <w:tabs>
          <w:tab w:val="right" w:pos="5030"/>
        </w:tabs>
        <w:rPr>
          <w:noProof/>
        </w:rPr>
      </w:pPr>
      <w:r>
        <w:rPr>
          <w:noProof/>
        </w:rPr>
        <w:t>Microsoft Dynamics AX Functional CAL'ı, 56</w:t>
      </w:r>
    </w:p>
    <w:p w:rsidR="008D7725" w:rsidRDefault="008D7725">
      <w:pPr>
        <w:pStyle w:val="Index1"/>
        <w:tabs>
          <w:tab w:val="right" w:pos="5030"/>
        </w:tabs>
        <w:rPr>
          <w:noProof/>
        </w:rPr>
      </w:pPr>
      <w:r>
        <w:rPr>
          <w:noProof/>
        </w:rPr>
        <w:t>Microsoft Dynamics AX Functional Ek CAL'ı, 56</w:t>
      </w:r>
    </w:p>
    <w:p w:rsidR="008D7725" w:rsidRDefault="008D7725">
      <w:pPr>
        <w:pStyle w:val="Index1"/>
        <w:tabs>
          <w:tab w:val="right" w:pos="5030"/>
        </w:tabs>
        <w:rPr>
          <w:noProof/>
        </w:rPr>
      </w:pPr>
      <w:r>
        <w:rPr>
          <w:noProof/>
        </w:rPr>
        <w:t>Microsoft Dynamics AX Professional Doğrudan Destek, 56</w:t>
      </w:r>
    </w:p>
    <w:p w:rsidR="008D7725" w:rsidRDefault="008D7725">
      <w:pPr>
        <w:pStyle w:val="Index1"/>
        <w:tabs>
          <w:tab w:val="right" w:pos="5030"/>
        </w:tabs>
        <w:rPr>
          <w:noProof/>
        </w:rPr>
      </w:pPr>
      <w:r>
        <w:rPr>
          <w:noProof/>
        </w:rPr>
        <w:t>Microsoft Dynamics AX Sandbox Grup 1</w:t>
      </w:r>
    </w:p>
    <w:p w:rsidR="008D7725" w:rsidRDefault="008D7725">
      <w:pPr>
        <w:pStyle w:val="Index2"/>
        <w:tabs>
          <w:tab w:val="right" w:pos="5030"/>
        </w:tabs>
        <w:rPr>
          <w:noProof/>
        </w:rPr>
      </w:pPr>
      <w:r>
        <w:rPr>
          <w:noProof/>
        </w:rPr>
        <w:t>Geliştirici ve Test Örneği, 56</w:t>
      </w:r>
    </w:p>
    <w:p w:rsidR="008D7725" w:rsidRDefault="008D7725">
      <w:pPr>
        <w:pStyle w:val="Index1"/>
        <w:tabs>
          <w:tab w:val="right" w:pos="5030"/>
        </w:tabs>
        <w:rPr>
          <w:noProof/>
        </w:rPr>
      </w:pPr>
      <w:r>
        <w:rPr>
          <w:noProof/>
        </w:rPr>
        <w:t>Microsoft Dynamics AX Sandbox Grup 2</w:t>
      </w:r>
    </w:p>
    <w:p w:rsidR="008D7725" w:rsidRDefault="008D7725">
      <w:pPr>
        <w:pStyle w:val="Index2"/>
        <w:tabs>
          <w:tab w:val="right" w:pos="5030"/>
        </w:tabs>
        <w:rPr>
          <w:noProof/>
        </w:rPr>
      </w:pPr>
      <w:r>
        <w:rPr>
          <w:noProof/>
        </w:rPr>
        <w:t>Standart Onay testi, 56</w:t>
      </w:r>
    </w:p>
    <w:p w:rsidR="008D7725" w:rsidRDefault="008D7725">
      <w:pPr>
        <w:pStyle w:val="Index1"/>
        <w:tabs>
          <w:tab w:val="right" w:pos="5030"/>
        </w:tabs>
        <w:rPr>
          <w:noProof/>
        </w:rPr>
      </w:pPr>
      <w:r>
        <w:rPr>
          <w:noProof/>
        </w:rPr>
        <w:t>Microsoft Dynamics AX Sandbox Grup 3</w:t>
      </w:r>
    </w:p>
    <w:p w:rsidR="008D7725" w:rsidRDefault="008D7725">
      <w:pPr>
        <w:pStyle w:val="Index2"/>
        <w:tabs>
          <w:tab w:val="right" w:pos="5030"/>
        </w:tabs>
        <w:rPr>
          <w:noProof/>
        </w:rPr>
      </w:pPr>
      <w:r>
        <w:rPr>
          <w:noProof/>
        </w:rPr>
        <w:t>Premier Onay testi, 56</w:t>
      </w:r>
    </w:p>
    <w:p w:rsidR="008D7725" w:rsidRDefault="008D7725">
      <w:pPr>
        <w:pStyle w:val="Index1"/>
        <w:tabs>
          <w:tab w:val="right" w:pos="5030"/>
        </w:tabs>
        <w:rPr>
          <w:noProof/>
        </w:rPr>
      </w:pPr>
      <w:r>
        <w:rPr>
          <w:noProof/>
        </w:rPr>
        <w:t>Microsoft Dynamics AX Sandbox Grup 4</w:t>
      </w:r>
    </w:p>
    <w:p w:rsidR="008D7725" w:rsidRDefault="008D7725">
      <w:pPr>
        <w:pStyle w:val="Index2"/>
        <w:tabs>
          <w:tab w:val="right" w:pos="5030"/>
        </w:tabs>
        <w:rPr>
          <w:noProof/>
        </w:rPr>
      </w:pPr>
      <w:r>
        <w:rPr>
          <w:noProof/>
        </w:rPr>
        <w:t>Standart Performans testi (Eklenti SL'si), 56</w:t>
      </w:r>
    </w:p>
    <w:p w:rsidR="008D7725" w:rsidRDefault="008D7725">
      <w:pPr>
        <w:pStyle w:val="Index1"/>
        <w:tabs>
          <w:tab w:val="right" w:pos="5030"/>
        </w:tabs>
        <w:rPr>
          <w:noProof/>
        </w:rPr>
      </w:pPr>
      <w:r>
        <w:rPr>
          <w:noProof/>
        </w:rPr>
        <w:t>Microsoft Dynamics AX Sandbox Grup 5</w:t>
      </w:r>
    </w:p>
    <w:p w:rsidR="008D7725" w:rsidRDefault="008D7725">
      <w:pPr>
        <w:pStyle w:val="Index2"/>
        <w:tabs>
          <w:tab w:val="right" w:pos="5030"/>
        </w:tabs>
        <w:rPr>
          <w:noProof/>
        </w:rPr>
      </w:pPr>
      <w:r>
        <w:rPr>
          <w:noProof/>
        </w:rPr>
        <w:t>Premier Performans testi, 56</w:t>
      </w:r>
    </w:p>
    <w:p w:rsidR="008D7725" w:rsidRDefault="008D7725">
      <w:pPr>
        <w:pStyle w:val="Index1"/>
        <w:tabs>
          <w:tab w:val="right" w:pos="5030"/>
        </w:tabs>
        <w:rPr>
          <w:noProof/>
        </w:rPr>
      </w:pPr>
      <w:r>
        <w:rPr>
          <w:noProof/>
        </w:rPr>
        <w:t>Microsoft Dynamics AX Self Serve, 56</w:t>
      </w:r>
    </w:p>
    <w:p w:rsidR="008D7725" w:rsidRDefault="008D7725">
      <w:pPr>
        <w:pStyle w:val="Index1"/>
        <w:tabs>
          <w:tab w:val="right" w:pos="5030"/>
        </w:tabs>
        <w:rPr>
          <w:noProof/>
        </w:rPr>
      </w:pPr>
      <w:r>
        <w:rPr>
          <w:noProof/>
        </w:rPr>
        <w:t>Microsoft Dynamics AX Self Serve CAL, 56</w:t>
      </w:r>
    </w:p>
    <w:p w:rsidR="008D7725" w:rsidRDefault="008D7725">
      <w:pPr>
        <w:pStyle w:val="Index1"/>
        <w:tabs>
          <w:tab w:val="right" w:pos="5030"/>
        </w:tabs>
        <w:rPr>
          <w:noProof/>
        </w:rPr>
      </w:pPr>
      <w:r>
        <w:rPr>
          <w:noProof/>
        </w:rPr>
        <w:t>Microsoft Dynamics AX Standard Commerce Core Server, 76</w:t>
      </w:r>
    </w:p>
    <w:p w:rsidR="008D7725" w:rsidRDefault="008D7725">
      <w:pPr>
        <w:pStyle w:val="Index1"/>
        <w:tabs>
          <w:tab w:val="right" w:pos="5030"/>
        </w:tabs>
        <w:rPr>
          <w:noProof/>
        </w:rPr>
      </w:pPr>
      <w:r>
        <w:rPr>
          <w:noProof/>
        </w:rPr>
        <w:t>Microsoft Dynamics AX Store Server, 76</w:t>
      </w:r>
    </w:p>
    <w:p w:rsidR="008D7725" w:rsidRDefault="008D7725">
      <w:pPr>
        <w:pStyle w:val="Index1"/>
        <w:tabs>
          <w:tab w:val="right" w:pos="5030"/>
        </w:tabs>
        <w:rPr>
          <w:noProof/>
        </w:rPr>
      </w:pPr>
      <w:r>
        <w:rPr>
          <w:noProof/>
        </w:rPr>
        <w:t>Microsoft Dynamics AX Task, 55</w:t>
      </w:r>
    </w:p>
    <w:p w:rsidR="008D7725" w:rsidRDefault="008D7725">
      <w:pPr>
        <w:pStyle w:val="Index1"/>
        <w:tabs>
          <w:tab w:val="right" w:pos="5030"/>
        </w:tabs>
        <w:rPr>
          <w:noProof/>
        </w:rPr>
      </w:pPr>
      <w:r>
        <w:rPr>
          <w:noProof/>
        </w:rPr>
        <w:t>Microsoft Dynamics AX Task CAL, 76</w:t>
      </w:r>
    </w:p>
    <w:p w:rsidR="008D7725" w:rsidRDefault="008D7725">
      <w:pPr>
        <w:pStyle w:val="Index1"/>
        <w:tabs>
          <w:tab w:val="right" w:pos="5030"/>
        </w:tabs>
        <w:rPr>
          <w:noProof/>
        </w:rPr>
      </w:pPr>
      <w:r>
        <w:rPr>
          <w:noProof/>
        </w:rPr>
        <w:t>Microsoft Dynamics AX Task Cihaz CAL'ı, 56</w:t>
      </w:r>
    </w:p>
    <w:p w:rsidR="008D7725" w:rsidRDefault="008D7725">
      <w:pPr>
        <w:pStyle w:val="Index1"/>
        <w:tabs>
          <w:tab w:val="right" w:pos="5030"/>
        </w:tabs>
        <w:rPr>
          <w:noProof/>
        </w:rPr>
      </w:pPr>
      <w:r>
        <w:rPr>
          <w:noProof/>
        </w:rPr>
        <w:t>Microsoft Dynamics AX Task Ek Cihaz CAL'ı, 56</w:t>
      </w:r>
    </w:p>
    <w:p w:rsidR="008D7725" w:rsidRDefault="008D7725">
      <w:pPr>
        <w:pStyle w:val="Index1"/>
        <w:tabs>
          <w:tab w:val="right" w:pos="5030"/>
        </w:tabs>
        <w:rPr>
          <w:noProof/>
        </w:rPr>
      </w:pPr>
      <w:r>
        <w:rPr>
          <w:noProof/>
        </w:rPr>
        <w:lastRenderedPageBreak/>
        <w:t>Microsoft Dynamics AX Task Ek Kullanıcı CAL'ı, 56</w:t>
      </w:r>
    </w:p>
    <w:p w:rsidR="008D7725" w:rsidRDefault="008D7725">
      <w:pPr>
        <w:pStyle w:val="Index1"/>
        <w:tabs>
          <w:tab w:val="right" w:pos="5030"/>
        </w:tabs>
        <w:rPr>
          <w:noProof/>
        </w:rPr>
      </w:pPr>
      <w:r>
        <w:rPr>
          <w:noProof/>
        </w:rPr>
        <w:t>Microsoft Dynamics AX Task Kullanıcı CAL'ı, 56</w:t>
      </w:r>
    </w:p>
    <w:p w:rsidR="008D7725" w:rsidRDefault="008D7725">
      <w:pPr>
        <w:pStyle w:val="Index1"/>
        <w:tabs>
          <w:tab w:val="right" w:pos="5030"/>
        </w:tabs>
        <w:rPr>
          <w:noProof/>
        </w:rPr>
      </w:pPr>
      <w:r>
        <w:rPr>
          <w:noProof/>
        </w:rPr>
        <w:t>Microsoft Dynamics CRM 2013, 19</w:t>
      </w:r>
    </w:p>
    <w:p w:rsidR="008D7725" w:rsidRDefault="008D7725">
      <w:pPr>
        <w:pStyle w:val="Index1"/>
        <w:tabs>
          <w:tab w:val="right" w:pos="5030"/>
        </w:tabs>
        <w:rPr>
          <w:noProof/>
        </w:rPr>
      </w:pPr>
      <w:r>
        <w:rPr>
          <w:noProof/>
        </w:rPr>
        <w:t>Microsoft Dynamics CRM 2015, 19</w:t>
      </w:r>
    </w:p>
    <w:p w:rsidR="008D7725" w:rsidRDefault="008D7725">
      <w:pPr>
        <w:pStyle w:val="Index1"/>
        <w:tabs>
          <w:tab w:val="right" w:pos="5030"/>
        </w:tabs>
        <w:rPr>
          <w:noProof/>
        </w:rPr>
      </w:pPr>
      <w:r>
        <w:rPr>
          <w:noProof/>
        </w:rPr>
        <w:t>Microsoft Dynamics CRM 2016 Basic CAL, 19</w:t>
      </w:r>
    </w:p>
    <w:p w:rsidR="008D7725" w:rsidRDefault="008D7725">
      <w:pPr>
        <w:pStyle w:val="Index1"/>
        <w:tabs>
          <w:tab w:val="right" w:pos="5030"/>
        </w:tabs>
        <w:rPr>
          <w:noProof/>
        </w:rPr>
      </w:pPr>
      <w:r>
        <w:rPr>
          <w:noProof/>
        </w:rPr>
        <w:t>Microsoft Dynamics CRM 2016 Basic Ek CAL, 19</w:t>
      </w:r>
    </w:p>
    <w:p w:rsidR="008D7725" w:rsidRDefault="008D7725">
      <w:pPr>
        <w:pStyle w:val="Index1"/>
        <w:tabs>
          <w:tab w:val="right" w:pos="5030"/>
        </w:tabs>
        <w:rPr>
          <w:noProof/>
        </w:rPr>
      </w:pPr>
      <w:r>
        <w:rPr>
          <w:noProof/>
        </w:rPr>
        <w:t>Microsoft Dynamics CRM 2016 Essentials CAL, 19</w:t>
      </w:r>
    </w:p>
    <w:p w:rsidR="008D7725" w:rsidRDefault="008D7725">
      <w:pPr>
        <w:pStyle w:val="Index1"/>
        <w:tabs>
          <w:tab w:val="right" w:pos="5030"/>
        </w:tabs>
        <w:rPr>
          <w:noProof/>
        </w:rPr>
      </w:pPr>
      <w:r>
        <w:rPr>
          <w:noProof/>
        </w:rPr>
        <w:t>Microsoft Dynamics CRM 2016 Professional CAL, 19</w:t>
      </w:r>
    </w:p>
    <w:p w:rsidR="008D7725" w:rsidRDefault="008D7725">
      <w:pPr>
        <w:pStyle w:val="Index1"/>
        <w:tabs>
          <w:tab w:val="right" w:pos="5030"/>
        </w:tabs>
        <w:rPr>
          <w:noProof/>
        </w:rPr>
      </w:pPr>
      <w:r>
        <w:rPr>
          <w:noProof/>
        </w:rPr>
        <w:t>Microsoft Dynamics CRM 2016 Professional Ek CAL, 19</w:t>
      </w:r>
    </w:p>
    <w:p w:rsidR="008D7725" w:rsidRDefault="008D7725">
      <w:pPr>
        <w:pStyle w:val="Index1"/>
        <w:tabs>
          <w:tab w:val="right" w:pos="5030"/>
        </w:tabs>
        <w:rPr>
          <w:noProof/>
        </w:rPr>
      </w:pPr>
      <w:r>
        <w:rPr>
          <w:noProof/>
        </w:rPr>
        <w:t>Microsoft Dynamics CRM Basic CAL, 57</w:t>
      </w:r>
    </w:p>
    <w:p w:rsidR="008D7725" w:rsidRDefault="008D7725">
      <w:pPr>
        <w:pStyle w:val="Index1"/>
        <w:tabs>
          <w:tab w:val="right" w:pos="5030"/>
        </w:tabs>
        <w:rPr>
          <w:noProof/>
        </w:rPr>
      </w:pPr>
      <w:r>
        <w:rPr>
          <w:noProof/>
        </w:rPr>
        <w:t>Microsoft Dynamics CRM Basic Ek CAL, 57</w:t>
      </w:r>
    </w:p>
    <w:p w:rsidR="008D7725" w:rsidRDefault="008D7725">
      <w:pPr>
        <w:pStyle w:val="Index1"/>
        <w:tabs>
          <w:tab w:val="right" w:pos="5030"/>
        </w:tabs>
        <w:rPr>
          <w:noProof/>
        </w:rPr>
      </w:pPr>
      <w:r>
        <w:rPr>
          <w:noProof/>
        </w:rPr>
        <w:t>Microsoft Dynamics CRM CAL, 76</w:t>
      </w:r>
    </w:p>
    <w:p w:rsidR="008D7725" w:rsidRDefault="008D7725">
      <w:pPr>
        <w:pStyle w:val="Index1"/>
        <w:tabs>
          <w:tab w:val="right" w:pos="5030"/>
        </w:tabs>
        <w:rPr>
          <w:noProof/>
        </w:rPr>
      </w:pPr>
      <w:r>
        <w:rPr>
          <w:noProof/>
        </w:rPr>
        <w:t>Microsoft Dynamics CRM Essential CAL, 57</w:t>
      </w:r>
    </w:p>
    <w:p w:rsidR="008D7725" w:rsidRDefault="008D7725">
      <w:pPr>
        <w:pStyle w:val="Index1"/>
        <w:tabs>
          <w:tab w:val="right" w:pos="5030"/>
        </w:tabs>
        <w:rPr>
          <w:noProof/>
        </w:rPr>
      </w:pPr>
      <w:r>
        <w:rPr>
          <w:noProof/>
        </w:rPr>
        <w:t>Microsoft Dynamics CRM Online Basic, 56</w:t>
      </w:r>
    </w:p>
    <w:p w:rsidR="008D7725" w:rsidRDefault="008D7725">
      <w:pPr>
        <w:pStyle w:val="Index1"/>
        <w:tabs>
          <w:tab w:val="right" w:pos="5030"/>
        </w:tabs>
        <w:rPr>
          <w:noProof/>
        </w:rPr>
      </w:pPr>
      <w:r>
        <w:rPr>
          <w:noProof/>
        </w:rPr>
        <w:t>Microsoft Dynamics CRM Online Ek Depolama, 57</w:t>
      </w:r>
    </w:p>
    <w:p w:rsidR="008D7725" w:rsidRDefault="008D7725">
      <w:pPr>
        <w:pStyle w:val="Index1"/>
        <w:tabs>
          <w:tab w:val="right" w:pos="5030"/>
        </w:tabs>
        <w:rPr>
          <w:noProof/>
        </w:rPr>
      </w:pPr>
      <w:r>
        <w:rPr>
          <w:noProof/>
        </w:rPr>
        <w:t>Microsoft Dynamics CRM Online Ek Üretim Dışı Örnek, 57</w:t>
      </w:r>
    </w:p>
    <w:p w:rsidR="008D7725" w:rsidRDefault="008D7725">
      <w:pPr>
        <w:pStyle w:val="Index1"/>
        <w:tabs>
          <w:tab w:val="right" w:pos="5030"/>
        </w:tabs>
        <w:rPr>
          <w:noProof/>
        </w:rPr>
      </w:pPr>
      <w:r>
        <w:rPr>
          <w:noProof/>
        </w:rPr>
        <w:t>Microsoft Dynamics CRM Online Enterprise, 56</w:t>
      </w:r>
    </w:p>
    <w:p w:rsidR="008D7725" w:rsidRDefault="008D7725">
      <w:pPr>
        <w:pStyle w:val="Index1"/>
        <w:tabs>
          <w:tab w:val="right" w:pos="5030"/>
        </w:tabs>
        <w:rPr>
          <w:noProof/>
        </w:rPr>
      </w:pPr>
      <w:r>
        <w:rPr>
          <w:noProof/>
        </w:rPr>
        <w:t>Microsoft Dynamics CRM Online Essential, 56</w:t>
      </w:r>
    </w:p>
    <w:p w:rsidR="008D7725" w:rsidRDefault="008D7725">
      <w:pPr>
        <w:pStyle w:val="Index1"/>
        <w:tabs>
          <w:tab w:val="right" w:pos="5030"/>
        </w:tabs>
        <w:rPr>
          <w:noProof/>
        </w:rPr>
      </w:pPr>
      <w:r>
        <w:rPr>
          <w:noProof/>
        </w:rPr>
        <w:t>Microsoft Dynamics CRM Online Gelişmiş Destek, 57</w:t>
      </w:r>
    </w:p>
    <w:p w:rsidR="008D7725" w:rsidRDefault="008D7725">
      <w:pPr>
        <w:pStyle w:val="Index1"/>
        <w:tabs>
          <w:tab w:val="right" w:pos="5030"/>
        </w:tabs>
        <w:rPr>
          <w:noProof/>
        </w:rPr>
      </w:pPr>
      <w:r>
        <w:rPr>
          <w:noProof/>
        </w:rPr>
        <w:t>Microsoft Dynamics CRM Online İlave Üretim Örneği, 57</w:t>
      </w:r>
    </w:p>
    <w:p w:rsidR="008D7725" w:rsidRDefault="008D7725">
      <w:pPr>
        <w:pStyle w:val="Index1"/>
        <w:tabs>
          <w:tab w:val="right" w:pos="5030"/>
        </w:tabs>
        <w:rPr>
          <w:noProof/>
        </w:rPr>
      </w:pPr>
      <w:r>
        <w:rPr>
          <w:noProof/>
        </w:rPr>
        <w:t>Microsoft Dynamics CRM Online Professional, 56</w:t>
      </w:r>
    </w:p>
    <w:p w:rsidR="008D7725" w:rsidRDefault="008D7725">
      <w:pPr>
        <w:pStyle w:val="Index1"/>
        <w:tabs>
          <w:tab w:val="right" w:pos="5030"/>
        </w:tabs>
        <w:rPr>
          <w:noProof/>
        </w:rPr>
      </w:pPr>
      <w:r>
        <w:rPr>
          <w:noProof/>
        </w:rPr>
        <w:t>Microsoft Dynamics CRM Online Professional Doğrudan Destek, 56</w:t>
      </w:r>
    </w:p>
    <w:p w:rsidR="008D7725" w:rsidRDefault="008D7725">
      <w:pPr>
        <w:pStyle w:val="Index1"/>
        <w:tabs>
          <w:tab w:val="right" w:pos="5030"/>
        </w:tabs>
        <w:rPr>
          <w:noProof/>
        </w:rPr>
      </w:pPr>
      <w:r>
        <w:rPr>
          <w:noProof/>
        </w:rPr>
        <w:t>Microsoft Dynamics CRM Online Professional Office 365 Eklentisi, 56</w:t>
      </w:r>
    </w:p>
    <w:p w:rsidR="008D7725" w:rsidRDefault="008D7725">
      <w:pPr>
        <w:pStyle w:val="Index1"/>
        <w:tabs>
          <w:tab w:val="right" w:pos="5030"/>
        </w:tabs>
        <w:rPr>
          <w:noProof/>
        </w:rPr>
      </w:pPr>
      <w:r>
        <w:rPr>
          <w:noProof/>
        </w:rPr>
        <w:t>Microsoft Dynamics CRM Professional CAL, 57, 58</w:t>
      </w:r>
    </w:p>
    <w:p w:rsidR="008D7725" w:rsidRDefault="008D7725">
      <w:pPr>
        <w:pStyle w:val="Index1"/>
        <w:tabs>
          <w:tab w:val="right" w:pos="5030"/>
        </w:tabs>
        <w:rPr>
          <w:noProof/>
        </w:rPr>
      </w:pPr>
      <w:r>
        <w:rPr>
          <w:noProof/>
        </w:rPr>
        <w:t>Microsoft Dynamics CRM Professional Ek CAL, 57</w:t>
      </w:r>
    </w:p>
    <w:p w:rsidR="008D7725" w:rsidRDefault="008D7725">
      <w:pPr>
        <w:pStyle w:val="Index1"/>
        <w:tabs>
          <w:tab w:val="right" w:pos="5030"/>
        </w:tabs>
        <w:rPr>
          <w:noProof/>
        </w:rPr>
      </w:pPr>
      <w:r>
        <w:rPr>
          <w:noProof/>
        </w:rPr>
        <w:t>Microsoft Dynamics CRM Server, 82</w:t>
      </w:r>
    </w:p>
    <w:p w:rsidR="008D7725" w:rsidRDefault="008D7725">
      <w:pPr>
        <w:pStyle w:val="Index1"/>
        <w:tabs>
          <w:tab w:val="right" w:pos="5030"/>
        </w:tabs>
        <w:rPr>
          <w:noProof/>
        </w:rPr>
      </w:pPr>
      <w:r>
        <w:rPr>
          <w:noProof/>
        </w:rPr>
        <w:t>Microsoft Dynamics CRM Server 2011, 76</w:t>
      </w:r>
    </w:p>
    <w:p w:rsidR="008D7725" w:rsidRDefault="008D7725">
      <w:pPr>
        <w:pStyle w:val="Index1"/>
        <w:tabs>
          <w:tab w:val="right" w:pos="5030"/>
        </w:tabs>
        <w:rPr>
          <w:noProof/>
        </w:rPr>
      </w:pPr>
      <w:r>
        <w:rPr>
          <w:noProof/>
        </w:rPr>
        <w:t>Microsoft Dynamics CRM Server 2013, 76</w:t>
      </w:r>
    </w:p>
    <w:p w:rsidR="008D7725" w:rsidRDefault="008D7725">
      <w:pPr>
        <w:pStyle w:val="Index1"/>
        <w:tabs>
          <w:tab w:val="right" w:pos="5030"/>
        </w:tabs>
        <w:rPr>
          <w:noProof/>
        </w:rPr>
      </w:pPr>
      <w:r>
        <w:rPr>
          <w:noProof/>
        </w:rPr>
        <w:t>Microsoft Dynamics CRM Server 2015, 76</w:t>
      </w:r>
    </w:p>
    <w:p w:rsidR="008D7725" w:rsidRDefault="008D7725">
      <w:pPr>
        <w:pStyle w:val="Index1"/>
        <w:tabs>
          <w:tab w:val="right" w:pos="5030"/>
        </w:tabs>
        <w:rPr>
          <w:noProof/>
        </w:rPr>
      </w:pPr>
      <w:r>
        <w:rPr>
          <w:noProof/>
        </w:rPr>
        <w:t>Microsoft Dynamics CRM Server 2016, 19</w:t>
      </w:r>
    </w:p>
    <w:p w:rsidR="008D7725" w:rsidRDefault="008D7725">
      <w:pPr>
        <w:pStyle w:val="Index1"/>
        <w:tabs>
          <w:tab w:val="right" w:pos="5030"/>
        </w:tabs>
        <w:rPr>
          <w:noProof/>
        </w:rPr>
      </w:pPr>
      <w:r>
        <w:rPr>
          <w:noProof/>
        </w:rPr>
        <w:t>Microsoft Dynamics CRM Workgroup Server, 82</w:t>
      </w:r>
    </w:p>
    <w:p w:rsidR="008D7725" w:rsidRDefault="008D7725">
      <w:pPr>
        <w:pStyle w:val="Index1"/>
        <w:tabs>
          <w:tab w:val="right" w:pos="5030"/>
        </w:tabs>
        <w:rPr>
          <w:noProof/>
        </w:rPr>
      </w:pPr>
      <w:r>
        <w:rPr>
          <w:noProof/>
        </w:rPr>
        <w:t>Microsoft Dynamics CRM Workgroup Server 2016, 19</w:t>
      </w:r>
    </w:p>
    <w:p w:rsidR="008D7725" w:rsidRDefault="008D7725">
      <w:pPr>
        <w:pStyle w:val="Index1"/>
        <w:tabs>
          <w:tab w:val="right" w:pos="5030"/>
        </w:tabs>
        <w:rPr>
          <w:noProof/>
        </w:rPr>
      </w:pPr>
      <w:r>
        <w:rPr>
          <w:noProof/>
        </w:rPr>
        <w:t>Microsoft Dynamics Employee Self Service, 57</w:t>
      </w:r>
    </w:p>
    <w:p w:rsidR="008D7725" w:rsidRDefault="008D7725">
      <w:pPr>
        <w:pStyle w:val="Index1"/>
        <w:tabs>
          <w:tab w:val="right" w:pos="5030"/>
        </w:tabs>
        <w:rPr>
          <w:noProof/>
        </w:rPr>
      </w:pPr>
      <w:r>
        <w:rPr>
          <w:noProof/>
        </w:rPr>
        <w:t>Microsoft Dynamics Marketing Ek İletiler, 57</w:t>
      </w:r>
    </w:p>
    <w:p w:rsidR="008D7725" w:rsidRDefault="008D7725">
      <w:pPr>
        <w:pStyle w:val="Index1"/>
        <w:tabs>
          <w:tab w:val="right" w:pos="5030"/>
        </w:tabs>
        <w:rPr>
          <w:noProof/>
        </w:rPr>
      </w:pPr>
      <w:r>
        <w:rPr>
          <w:noProof/>
        </w:rPr>
        <w:t>Microsoft Dynamics Marketing Enterprise, 57</w:t>
      </w:r>
    </w:p>
    <w:p w:rsidR="008D7725" w:rsidRDefault="008D7725">
      <w:pPr>
        <w:pStyle w:val="Index1"/>
        <w:tabs>
          <w:tab w:val="right" w:pos="5030"/>
        </w:tabs>
        <w:rPr>
          <w:noProof/>
        </w:rPr>
      </w:pPr>
      <w:r>
        <w:rPr>
          <w:noProof/>
        </w:rPr>
        <w:t>Microsoft Dynamics Marketing Enterprise Ek Depolama, 57</w:t>
      </w:r>
    </w:p>
    <w:p w:rsidR="008D7725" w:rsidRDefault="008D7725">
      <w:pPr>
        <w:pStyle w:val="Index1"/>
        <w:tabs>
          <w:tab w:val="right" w:pos="5030"/>
        </w:tabs>
        <w:rPr>
          <w:noProof/>
        </w:rPr>
      </w:pPr>
      <w:r>
        <w:rPr>
          <w:noProof/>
        </w:rPr>
        <w:t>Microsoft Dynamics Marketing Gelişmiş Destek, 57</w:t>
      </w:r>
    </w:p>
    <w:p w:rsidR="008D7725" w:rsidRDefault="008D7725">
      <w:pPr>
        <w:pStyle w:val="Index1"/>
        <w:tabs>
          <w:tab w:val="right" w:pos="5030"/>
        </w:tabs>
        <w:rPr>
          <w:noProof/>
        </w:rPr>
      </w:pPr>
      <w:r>
        <w:rPr>
          <w:noProof/>
        </w:rPr>
        <w:t>Microsoft Dynamics Marketing Professional Doğrudan Destek, 57</w:t>
      </w:r>
    </w:p>
    <w:p w:rsidR="008D7725" w:rsidRDefault="008D7725">
      <w:pPr>
        <w:pStyle w:val="Index1"/>
        <w:tabs>
          <w:tab w:val="right" w:pos="5030"/>
        </w:tabs>
        <w:rPr>
          <w:noProof/>
        </w:rPr>
      </w:pPr>
      <w:r>
        <w:rPr>
          <w:noProof/>
        </w:rPr>
        <w:t>Microsoft Dynamics Marketing Sales Collaboration, 57</w:t>
      </w:r>
    </w:p>
    <w:p w:rsidR="008D7725" w:rsidRDefault="008D7725">
      <w:pPr>
        <w:pStyle w:val="Index1"/>
        <w:tabs>
          <w:tab w:val="right" w:pos="5030"/>
        </w:tabs>
        <w:rPr>
          <w:noProof/>
        </w:rPr>
      </w:pPr>
      <w:r>
        <w:rPr>
          <w:noProof/>
        </w:rPr>
        <w:t>Microsoft Dynamics Marketing SMS Kredisi (Eklenti SL'si), 57</w:t>
      </w:r>
    </w:p>
    <w:p w:rsidR="008D7725" w:rsidRDefault="008D7725">
      <w:pPr>
        <w:pStyle w:val="Index1"/>
        <w:tabs>
          <w:tab w:val="right" w:pos="5030"/>
        </w:tabs>
        <w:rPr>
          <w:noProof/>
        </w:rPr>
      </w:pPr>
      <w:r>
        <w:rPr>
          <w:noProof/>
        </w:rPr>
        <w:t>Microsoft Identity Manager 2016 CAL'ı, 21</w:t>
      </w:r>
    </w:p>
    <w:p w:rsidR="008D7725" w:rsidRDefault="008D7725">
      <w:pPr>
        <w:pStyle w:val="Index1"/>
        <w:tabs>
          <w:tab w:val="right" w:pos="5030"/>
        </w:tabs>
        <w:rPr>
          <w:noProof/>
        </w:rPr>
      </w:pPr>
      <w:r>
        <w:rPr>
          <w:noProof/>
        </w:rPr>
        <w:t>Microsoft Identity Manager 2016 Harici Bağlayıcı, 21</w:t>
      </w:r>
    </w:p>
    <w:p w:rsidR="008D7725" w:rsidRDefault="008D7725">
      <w:pPr>
        <w:pStyle w:val="Index1"/>
        <w:tabs>
          <w:tab w:val="right" w:pos="5030"/>
        </w:tabs>
        <w:rPr>
          <w:noProof/>
        </w:rPr>
      </w:pPr>
      <w:r>
        <w:rPr>
          <w:noProof/>
        </w:rPr>
        <w:t>Microsoft Intune, 14, 15, 32, 55</w:t>
      </w:r>
    </w:p>
    <w:p w:rsidR="008D7725" w:rsidRDefault="008D7725">
      <w:pPr>
        <w:pStyle w:val="Index1"/>
        <w:tabs>
          <w:tab w:val="right" w:pos="5030"/>
        </w:tabs>
        <w:rPr>
          <w:noProof/>
        </w:rPr>
      </w:pPr>
      <w:r>
        <w:rPr>
          <w:noProof/>
        </w:rPr>
        <w:t>Microsoft Intune Eklentisi, 55</w:t>
      </w:r>
    </w:p>
    <w:p w:rsidR="008D7725" w:rsidRDefault="008D7725">
      <w:pPr>
        <w:pStyle w:val="Index1"/>
        <w:tabs>
          <w:tab w:val="right" w:pos="5030"/>
        </w:tabs>
        <w:rPr>
          <w:noProof/>
        </w:rPr>
      </w:pPr>
      <w:r>
        <w:rPr>
          <w:noProof/>
        </w:rPr>
        <w:t>Microsoft Intune için Core CAL Paketi Köprüsü, 82</w:t>
      </w:r>
    </w:p>
    <w:p w:rsidR="008D7725" w:rsidRDefault="008D7725">
      <w:pPr>
        <w:pStyle w:val="Index1"/>
        <w:tabs>
          <w:tab w:val="right" w:pos="5030"/>
        </w:tabs>
        <w:rPr>
          <w:noProof/>
        </w:rPr>
      </w:pPr>
      <w:r>
        <w:rPr>
          <w:noProof/>
        </w:rPr>
        <w:t>Microsoft Intune için Core CAL Paketi Köprüsü, 14</w:t>
      </w:r>
    </w:p>
    <w:p w:rsidR="008D7725" w:rsidRDefault="008D7725">
      <w:pPr>
        <w:pStyle w:val="Index1"/>
        <w:tabs>
          <w:tab w:val="right" w:pos="5030"/>
        </w:tabs>
        <w:rPr>
          <w:noProof/>
        </w:rPr>
      </w:pPr>
      <w:r>
        <w:rPr>
          <w:noProof/>
        </w:rPr>
        <w:t>Microsoft Intune için Kurumsal CAL Paketi Köprüsü, 82</w:t>
      </w:r>
    </w:p>
    <w:p w:rsidR="008D7725" w:rsidRDefault="008D7725">
      <w:pPr>
        <w:pStyle w:val="Index1"/>
        <w:tabs>
          <w:tab w:val="right" w:pos="5030"/>
        </w:tabs>
        <w:rPr>
          <w:noProof/>
        </w:rPr>
      </w:pPr>
      <w:r>
        <w:rPr>
          <w:noProof/>
        </w:rPr>
        <w:t>Microsoft Intune için Kurumsal CAL Paketi Köprüsü, 14</w:t>
      </w:r>
    </w:p>
    <w:p w:rsidR="008D7725" w:rsidRDefault="008D7725">
      <w:pPr>
        <w:pStyle w:val="Index1"/>
        <w:tabs>
          <w:tab w:val="right" w:pos="5030"/>
        </w:tabs>
        <w:rPr>
          <w:noProof/>
        </w:rPr>
      </w:pPr>
      <w:r>
        <w:rPr>
          <w:noProof/>
        </w:rPr>
        <w:t>Microsoft Intune Kullanıcı SL'si Eklentisi Ek Depolama 1 GB, 55</w:t>
      </w:r>
    </w:p>
    <w:p w:rsidR="008D7725" w:rsidRDefault="008D7725">
      <w:pPr>
        <w:pStyle w:val="Index1"/>
        <w:tabs>
          <w:tab w:val="right" w:pos="5030"/>
        </w:tabs>
        <w:rPr>
          <w:noProof/>
        </w:rPr>
      </w:pPr>
      <w:r>
        <w:rPr>
          <w:noProof/>
        </w:rPr>
        <w:t>Microsoft Learning E-Reference Library, 66</w:t>
      </w:r>
    </w:p>
    <w:p w:rsidR="008D7725" w:rsidRDefault="008D7725">
      <w:pPr>
        <w:pStyle w:val="Index1"/>
        <w:tabs>
          <w:tab w:val="right" w:pos="5030"/>
        </w:tabs>
        <w:rPr>
          <w:noProof/>
        </w:rPr>
      </w:pPr>
      <w:r>
        <w:rPr>
          <w:noProof/>
        </w:rPr>
        <w:t>Microsoft Learning Imagine Academy, 66</w:t>
      </w:r>
    </w:p>
    <w:p w:rsidR="008D7725" w:rsidRDefault="008D7725">
      <w:pPr>
        <w:pStyle w:val="Index1"/>
        <w:tabs>
          <w:tab w:val="right" w:pos="5030"/>
        </w:tabs>
        <w:rPr>
          <w:noProof/>
        </w:rPr>
      </w:pPr>
      <w:r>
        <w:rPr>
          <w:noProof/>
        </w:rPr>
        <w:t>Microsoft Learning MCP 1 Sınav Kuponları, 66</w:t>
      </w:r>
    </w:p>
    <w:p w:rsidR="008D7725" w:rsidRDefault="008D7725">
      <w:pPr>
        <w:pStyle w:val="Index1"/>
        <w:tabs>
          <w:tab w:val="right" w:pos="5030"/>
        </w:tabs>
        <w:rPr>
          <w:noProof/>
        </w:rPr>
      </w:pPr>
      <w:r>
        <w:rPr>
          <w:noProof/>
        </w:rPr>
        <w:t>Microsoft Learning MCP 30 Sınav Kuponları, 66</w:t>
      </w:r>
    </w:p>
    <w:p w:rsidR="008D7725" w:rsidRDefault="008D7725">
      <w:pPr>
        <w:pStyle w:val="Index1"/>
        <w:tabs>
          <w:tab w:val="right" w:pos="5030"/>
        </w:tabs>
        <w:rPr>
          <w:noProof/>
        </w:rPr>
      </w:pPr>
      <w:r>
        <w:rPr>
          <w:noProof/>
        </w:rPr>
        <w:t>Microsoft Learning MOS 500 Sınav Sitesi Lisansı, 66</w:t>
      </w:r>
    </w:p>
    <w:p w:rsidR="008D7725" w:rsidRDefault="008D7725">
      <w:pPr>
        <w:pStyle w:val="Index1"/>
        <w:tabs>
          <w:tab w:val="right" w:pos="5030"/>
        </w:tabs>
        <w:rPr>
          <w:noProof/>
        </w:rPr>
      </w:pPr>
      <w:r>
        <w:rPr>
          <w:noProof/>
        </w:rPr>
        <w:t>Microsoft Learning MTA 250 Sınav Sitesi Lisansı, 66</w:t>
      </w:r>
    </w:p>
    <w:p w:rsidR="008D7725" w:rsidRDefault="008D7725">
      <w:pPr>
        <w:pStyle w:val="Index1"/>
        <w:tabs>
          <w:tab w:val="right" w:pos="5030"/>
        </w:tabs>
        <w:rPr>
          <w:noProof/>
        </w:rPr>
      </w:pPr>
      <w:r>
        <w:rPr>
          <w:noProof/>
        </w:rPr>
        <w:t>Microsoft Office Denetleme ve Kontrol Yönetimi Sunucusu 2013, 25</w:t>
      </w:r>
    </w:p>
    <w:p w:rsidR="008D7725" w:rsidRDefault="008D7725">
      <w:pPr>
        <w:pStyle w:val="Index1"/>
        <w:tabs>
          <w:tab w:val="right" w:pos="5030"/>
        </w:tabs>
        <w:rPr>
          <w:noProof/>
        </w:rPr>
      </w:pPr>
      <w:r>
        <w:rPr>
          <w:noProof/>
        </w:rPr>
        <w:lastRenderedPageBreak/>
        <w:t>Microsoft Social Engagement, 57</w:t>
      </w:r>
    </w:p>
    <w:p w:rsidR="008D7725" w:rsidRDefault="008D7725">
      <w:pPr>
        <w:pStyle w:val="Index1"/>
        <w:tabs>
          <w:tab w:val="right" w:pos="5030"/>
        </w:tabs>
        <w:rPr>
          <w:noProof/>
        </w:rPr>
      </w:pPr>
      <w:r>
        <w:rPr>
          <w:noProof/>
        </w:rPr>
        <w:t>Microsoft Social Engagement Ek Gönderimler, 58</w:t>
      </w:r>
    </w:p>
    <w:p w:rsidR="008D7725" w:rsidRDefault="008D7725">
      <w:pPr>
        <w:pStyle w:val="Index1"/>
        <w:tabs>
          <w:tab w:val="right" w:pos="5030"/>
        </w:tabs>
        <w:rPr>
          <w:noProof/>
        </w:rPr>
      </w:pPr>
      <w:r>
        <w:rPr>
          <w:noProof/>
        </w:rPr>
        <w:t>Microsoft Social Engagement Enterprise, 58</w:t>
      </w:r>
    </w:p>
    <w:p w:rsidR="008D7725" w:rsidRDefault="008D7725">
      <w:pPr>
        <w:pStyle w:val="Index1"/>
        <w:tabs>
          <w:tab w:val="right" w:pos="5030"/>
        </w:tabs>
        <w:rPr>
          <w:noProof/>
        </w:rPr>
      </w:pPr>
      <w:r>
        <w:rPr>
          <w:noProof/>
        </w:rPr>
        <w:t>Microsoft Social Engagement Geliştirilmiş Destek, 58</w:t>
      </w:r>
    </w:p>
    <w:p w:rsidR="008D7725" w:rsidRDefault="008D7725">
      <w:pPr>
        <w:pStyle w:val="Index1"/>
        <w:tabs>
          <w:tab w:val="right" w:pos="5030"/>
        </w:tabs>
        <w:rPr>
          <w:noProof/>
        </w:rPr>
      </w:pPr>
      <w:r>
        <w:rPr>
          <w:noProof/>
        </w:rPr>
        <w:t>Microsoft Social Engagement Professional, 58</w:t>
      </w:r>
    </w:p>
    <w:p w:rsidR="008D7725" w:rsidRDefault="008D7725">
      <w:pPr>
        <w:pStyle w:val="Index1"/>
        <w:tabs>
          <w:tab w:val="right" w:pos="5030"/>
        </w:tabs>
        <w:rPr>
          <w:noProof/>
        </w:rPr>
      </w:pPr>
      <w:r>
        <w:rPr>
          <w:noProof/>
        </w:rPr>
        <w:t>Microsoft Social Engagement Professional Doğrudan Destek, 58</w:t>
      </w:r>
    </w:p>
    <w:p w:rsidR="008D7725" w:rsidRDefault="008D7725">
      <w:pPr>
        <w:pStyle w:val="Index1"/>
        <w:tabs>
          <w:tab w:val="right" w:pos="5030"/>
        </w:tabs>
        <w:rPr>
          <w:noProof/>
        </w:rPr>
      </w:pPr>
      <w:r>
        <w:rPr>
          <w:noProof/>
        </w:rPr>
        <w:t>Microsoft Social Engagement Professional Eklentisi, 58</w:t>
      </w:r>
    </w:p>
    <w:p w:rsidR="008D7725" w:rsidRDefault="008D7725">
      <w:pPr>
        <w:pStyle w:val="Index1"/>
        <w:tabs>
          <w:tab w:val="right" w:pos="5030"/>
        </w:tabs>
        <w:rPr>
          <w:noProof/>
        </w:rPr>
      </w:pPr>
      <w:r>
        <w:rPr>
          <w:noProof/>
        </w:rPr>
        <w:t>Microsoft Translator API, 67</w:t>
      </w:r>
    </w:p>
    <w:p w:rsidR="008D7725" w:rsidRDefault="008D7725">
      <w:pPr>
        <w:pStyle w:val="Index1"/>
        <w:tabs>
          <w:tab w:val="right" w:pos="5030"/>
        </w:tabs>
        <w:rPr>
          <w:noProof/>
        </w:rPr>
      </w:pPr>
      <w:r>
        <w:rPr>
          <w:noProof/>
        </w:rPr>
        <w:t>MSDN Platformları, 34</w:t>
      </w:r>
    </w:p>
    <w:p w:rsidR="008D7725" w:rsidRDefault="008D7725">
      <w:pPr>
        <w:pStyle w:val="Index1"/>
        <w:tabs>
          <w:tab w:val="right" w:pos="5030"/>
        </w:tabs>
        <w:rPr>
          <w:noProof/>
        </w:rPr>
      </w:pPr>
      <w:r>
        <w:rPr>
          <w:noProof/>
        </w:rPr>
        <w:t>MSDN’li Visual Studio Professional 2015, 34</w:t>
      </w:r>
    </w:p>
    <w:p w:rsidR="008D7725" w:rsidRDefault="008D7725">
      <w:pPr>
        <w:pStyle w:val="Index1"/>
        <w:tabs>
          <w:tab w:val="right" w:pos="5030"/>
        </w:tabs>
        <w:rPr>
          <w:noProof/>
        </w:rPr>
      </w:pPr>
      <w:r>
        <w:rPr>
          <w:noProof/>
        </w:rPr>
        <w:t>MultiFactor Authentication, 53</w:t>
      </w:r>
    </w:p>
    <w:p w:rsidR="008D7725" w:rsidRDefault="008D7725">
      <w:pPr>
        <w:pStyle w:val="Index1"/>
        <w:tabs>
          <w:tab w:val="right" w:pos="5030"/>
        </w:tabs>
        <w:rPr>
          <w:noProof/>
        </w:rPr>
      </w:pPr>
      <w:r>
        <w:rPr>
          <w:noProof/>
        </w:rPr>
        <w:t>Office 2013, 22</w:t>
      </w:r>
    </w:p>
    <w:p w:rsidR="008D7725" w:rsidRDefault="008D7725">
      <w:pPr>
        <w:pStyle w:val="Index1"/>
        <w:tabs>
          <w:tab w:val="right" w:pos="5030"/>
        </w:tabs>
        <w:rPr>
          <w:noProof/>
        </w:rPr>
      </w:pPr>
      <w:r>
        <w:rPr>
          <w:noProof/>
        </w:rPr>
        <w:t>Office 365 Advanced eDiscovery, 63</w:t>
      </w:r>
    </w:p>
    <w:p w:rsidR="008D7725" w:rsidRDefault="008D7725">
      <w:pPr>
        <w:pStyle w:val="Index1"/>
        <w:tabs>
          <w:tab w:val="right" w:pos="5030"/>
        </w:tabs>
        <w:rPr>
          <w:noProof/>
        </w:rPr>
      </w:pPr>
      <w:r>
        <w:rPr>
          <w:noProof/>
        </w:rPr>
        <w:t>Office 365 Delve Analizi, 63</w:t>
      </w:r>
    </w:p>
    <w:p w:rsidR="008D7725" w:rsidRDefault="008D7725">
      <w:pPr>
        <w:pStyle w:val="Index1"/>
        <w:tabs>
          <w:tab w:val="right" w:pos="5030"/>
        </w:tabs>
        <w:rPr>
          <w:noProof/>
        </w:rPr>
      </w:pPr>
      <w:r>
        <w:rPr>
          <w:noProof/>
        </w:rPr>
        <w:t>Office 365 E3 YG'den Geçiş, 55</w:t>
      </w:r>
    </w:p>
    <w:p w:rsidR="008D7725" w:rsidRDefault="008D7725">
      <w:pPr>
        <w:pStyle w:val="Index1"/>
        <w:tabs>
          <w:tab w:val="right" w:pos="5030"/>
        </w:tabs>
        <w:rPr>
          <w:noProof/>
        </w:rPr>
      </w:pPr>
      <w:r>
        <w:rPr>
          <w:noProof/>
        </w:rPr>
        <w:t>Office 365 Education, 60</w:t>
      </w:r>
    </w:p>
    <w:p w:rsidR="008D7725" w:rsidRDefault="008D7725">
      <w:pPr>
        <w:pStyle w:val="Index1"/>
        <w:tabs>
          <w:tab w:val="right" w:pos="5030"/>
        </w:tabs>
        <w:rPr>
          <w:noProof/>
        </w:rPr>
      </w:pPr>
      <w:r>
        <w:rPr>
          <w:noProof/>
        </w:rPr>
        <w:t>Office 365 Enterprise E1, 60</w:t>
      </w:r>
    </w:p>
    <w:p w:rsidR="008D7725" w:rsidRDefault="008D7725">
      <w:pPr>
        <w:pStyle w:val="Index1"/>
        <w:tabs>
          <w:tab w:val="right" w:pos="5030"/>
        </w:tabs>
        <w:rPr>
          <w:noProof/>
        </w:rPr>
      </w:pPr>
      <w:r>
        <w:rPr>
          <w:noProof/>
        </w:rPr>
        <w:t>Office 365 Enterprise E5 (Kullanıcı SL'si), 60</w:t>
      </w:r>
    </w:p>
    <w:p w:rsidR="008D7725" w:rsidRDefault="008D7725">
      <w:pPr>
        <w:pStyle w:val="Index1"/>
        <w:tabs>
          <w:tab w:val="right" w:pos="5030"/>
        </w:tabs>
        <w:rPr>
          <w:noProof/>
        </w:rPr>
      </w:pPr>
      <w:r>
        <w:rPr>
          <w:noProof/>
        </w:rPr>
        <w:t>Office 365 Fazladan Dosya Depolama 1 GB, 65</w:t>
      </w:r>
    </w:p>
    <w:p w:rsidR="008D7725" w:rsidRDefault="008D7725">
      <w:pPr>
        <w:pStyle w:val="Index1"/>
        <w:tabs>
          <w:tab w:val="right" w:pos="5030"/>
        </w:tabs>
        <w:rPr>
          <w:noProof/>
        </w:rPr>
      </w:pPr>
      <w:r>
        <w:rPr>
          <w:noProof/>
        </w:rPr>
        <w:t>Office 365 için Core CAL Köprüsü, 62</w:t>
      </w:r>
    </w:p>
    <w:p w:rsidR="008D7725" w:rsidRDefault="008D7725">
      <w:pPr>
        <w:pStyle w:val="Index1"/>
        <w:tabs>
          <w:tab w:val="right" w:pos="5030"/>
        </w:tabs>
        <w:rPr>
          <w:noProof/>
        </w:rPr>
      </w:pPr>
      <w:r>
        <w:rPr>
          <w:noProof/>
        </w:rPr>
        <w:t>Office 365 için Core CAL Paketi Köprüsü, 14, 51, 82</w:t>
      </w:r>
    </w:p>
    <w:p w:rsidR="008D7725" w:rsidRDefault="008D7725">
      <w:pPr>
        <w:pStyle w:val="Index1"/>
        <w:tabs>
          <w:tab w:val="right" w:pos="5030"/>
        </w:tabs>
        <w:rPr>
          <w:noProof/>
        </w:rPr>
      </w:pPr>
      <w:r>
        <w:rPr>
          <w:noProof/>
        </w:rPr>
        <w:t>Office 365 için Kurumsal CAL Köprüsü, 62</w:t>
      </w:r>
    </w:p>
    <w:p w:rsidR="008D7725" w:rsidRDefault="008D7725">
      <w:pPr>
        <w:pStyle w:val="Index1"/>
        <w:tabs>
          <w:tab w:val="right" w:pos="5030"/>
        </w:tabs>
        <w:rPr>
          <w:noProof/>
        </w:rPr>
      </w:pPr>
      <w:r>
        <w:rPr>
          <w:noProof/>
        </w:rPr>
        <w:t>Office 365 için Kurumsal CAL Paketi Köprüsü, 51, 82</w:t>
      </w:r>
    </w:p>
    <w:p w:rsidR="008D7725" w:rsidRDefault="008D7725">
      <w:pPr>
        <w:pStyle w:val="Index1"/>
        <w:tabs>
          <w:tab w:val="right" w:pos="5030"/>
        </w:tabs>
        <w:rPr>
          <w:noProof/>
        </w:rPr>
      </w:pPr>
      <w:r>
        <w:rPr>
          <w:noProof/>
        </w:rPr>
        <w:t>Office 365 için Kurumsal CAL Paketi Köprüsü, 14</w:t>
      </w:r>
    </w:p>
    <w:p w:rsidR="008D7725" w:rsidRDefault="008D7725">
      <w:pPr>
        <w:pStyle w:val="Index1"/>
        <w:tabs>
          <w:tab w:val="right" w:pos="5030"/>
        </w:tabs>
        <w:rPr>
          <w:noProof/>
        </w:rPr>
      </w:pPr>
      <w:r>
        <w:rPr>
          <w:noProof/>
        </w:rPr>
        <w:t>Office 365 için Kurumsal CAL Paketi Köprüsü YG'den Geçiş, 14</w:t>
      </w:r>
    </w:p>
    <w:p w:rsidR="008D7725" w:rsidRDefault="008D7725">
      <w:pPr>
        <w:pStyle w:val="Index1"/>
        <w:tabs>
          <w:tab w:val="right" w:pos="5030"/>
        </w:tabs>
        <w:rPr>
          <w:noProof/>
        </w:rPr>
      </w:pPr>
      <w:r>
        <w:rPr>
          <w:noProof/>
        </w:rPr>
        <w:t>Office 365 için Office Online, 76</w:t>
      </w:r>
    </w:p>
    <w:p w:rsidR="008D7725" w:rsidRDefault="008D7725">
      <w:pPr>
        <w:pStyle w:val="Index1"/>
        <w:tabs>
          <w:tab w:val="right" w:pos="5030"/>
        </w:tabs>
        <w:rPr>
          <w:noProof/>
        </w:rPr>
      </w:pPr>
      <w:r>
        <w:rPr>
          <w:noProof/>
        </w:rPr>
        <w:t>Office 365 için Project Pro, 25, 59</w:t>
      </w:r>
    </w:p>
    <w:p w:rsidR="008D7725" w:rsidRDefault="008D7725">
      <w:pPr>
        <w:pStyle w:val="Index1"/>
        <w:tabs>
          <w:tab w:val="right" w:pos="5030"/>
        </w:tabs>
        <w:rPr>
          <w:noProof/>
        </w:rPr>
      </w:pPr>
      <w:r>
        <w:rPr>
          <w:noProof/>
        </w:rPr>
        <w:t>Office 365 için Project Pro YG'den Geçiş, 59</w:t>
      </w:r>
    </w:p>
    <w:p w:rsidR="008D7725" w:rsidRDefault="008D7725">
      <w:pPr>
        <w:pStyle w:val="Index1"/>
        <w:tabs>
          <w:tab w:val="right" w:pos="5030"/>
        </w:tabs>
        <w:rPr>
          <w:noProof/>
        </w:rPr>
      </w:pPr>
      <w:r>
        <w:rPr>
          <w:noProof/>
        </w:rPr>
        <w:t>Office 365 için Visio Pro, 59</w:t>
      </w:r>
    </w:p>
    <w:p w:rsidR="008D7725" w:rsidRDefault="008D7725">
      <w:pPr>
        <w:pStyle w:val="Index1"/>
        <w:tabs>
          <w:tab w:val="right" w:pos="5030"/>
        </w:tabs>
        <w:rPr>
          <w:noProof/>
        </w:rPr>
      </w:pPr>
      <w:r>
        <w:rPr>
          <w:noProof/>
        </w:rPr>
        <w:t>Office 365 için Visio Pro YG'den Geçiş, 59</w:t>
      </w:r>
    </w:p>
    <w:p w:rsidR="008D7725" w:rsidRDefault="008D7725">
      <w:pPr>
        <w:pStyle w:val="Index1"/>
        <w:tabs>
          <w:tab w:val="right" w:pos="5030"/>
        </w:tabs>
        <w:rPr>
          <w:noProof/>
        </w:rPr>
      </w:pPr>
      <w:r>
        <w:rPr>
          <w:noProof/>
        </w:rPr>
        <w:t>Office 365 İşletme, 59</w:t>
      </w:r>
    </w:p>
    <w:p w:rsidR="008D7725" w:rsidRDefault="008D7725">
      <w:pPr>
        <w:pStyle w:val="Index1"/>
        <w:tabs>
          <w:tab w:val="right" w:pos="5030"/>
        </w:tabs>
        <w:rPr>
          <w:noProof/>
        </w:rPr>
      </w:pPr>
      <w:r>
        <w:rPr>
          <w:noProof/>
        </w:rPr>
        <w:t>Office 365 İşletme Ekstra, 60</w:t>
      </w:r>
    </w:p>
    <w:p w:rsidR="008D7725" w:rsidRDefault="008D7725">
      <w:pPr>
        <w:pStyle w:val="Index1"/>
        <w:tabs>
          <w:tab w:val="right" w:pos="5030"/>
        </w:tabs>
        <w:rPr>
          <w:noProof/>
        </w:rPr>
      </w:pPr>
      <w:r>
        <w:rPr>
          <w:noProof/>
        </w:rPr>
        <w:t>Office 365 İşletme Temel Parçalar, 60</w:t>
      </w:r>
    </w:p>
    <w:p w:rsidR="008D7725" w:rsidRDefault="008D7725">
      <w:pPr>
        <w:pStyle w:val="Index1"/>
        <w:tabs>
          <w:tab w:val="right" w:pos="5030"/>
        </w:tabs>
        <w:rPr>
          <w:noProof/>
        </w:rPr>
      </w:pPr>
      <w:r>
        <w:rPr>
          <w:noProof/>
        </w:rPr>
        <w:t>Office 365 Kurumsal, 14</w:t>
      </w:r>
    </w:p>
    <w:p w:rsidR="008D7725" w:rsidRDefault="008D7725">
      <w:pPr>
        <w:pStyle w:val="Index1"/>
        <w:tabs>
          <w:tab w:val="right" w:pos="5030"/>
        </w:tabs>
        <w:rPr>
          <w:noProof/>
        </w:rPr>
      </w:pPr>
      <w:r>
        <w:rPr>
          <w:noProof/>
        </w:rPr>
        <w:t>Office 365 Kurumsal E1, 14</w:t>
      </w:r>
    </w:p>
    <w:p w:rsidR="008D7725" w:rsidRDefault="008D7725">
      <w:pPr>
        <w:pStyle w:val="Index1"/>
        <w:tabs>
          <w:tab w:val="right" w:pos="5030"/>
        </w:tabs>
        <w:rPr>
          <w:noProof/>
        </w:rPr>
      </w:pPr>
      <w:r>
        <w:rPr>
          <w:noProof/>
        </w:rPr>
        <w:t>Office 365 Kurumsal E1 ve Microsoft Intune, 14</w:t>
      </w:r>
    </w:p>
    <w:p w:rsidR="008D7725" w:rsidRDefault="008D7725">
      <w:pPr>
        <w:pStyle w:val="Index1"/>
        <w:tabs>
          <w:tab w:val="right" w:pos="5030"/>
        </w:tabs>
        <w:rPr>
          <w:noProof/>
        </w:rPr>
      </w:pPr>
      <w:r>
        <w:rPr>
          <w:noProof/>
        </w:rPr>
        <w:t>Office 365 Kurumsal E1 YG'den Geçiş, 60</w:t>
      </w:r>
    </w:p>
    <w:p w:rsidR="008D7725" w:rsidRDefault="008D7725">
      <w:pPr>
        <w:pStyle w:val="Index1"/>
        <w:tabs>
          <w:tab w:val="right" w:pos="5030"/>
        </w:tabs>
        <w:rPr>
          <w:noProof/>
        </w:rPr>
      </w:pPr>
      <w:r>
        <w:rPr>
          <w:noProof/>
        </w:rPr>
        <w:t>Office 365 Kurumsal E1, E3 Eklentisi, 60</w:t>
      </w:r>
    </w:p>
    <w:p w:rsidR="008D7725" w:rsidRDefault="008D7725">
      <w:pPr>
        <w:pStyle w:val="Index1"/>
        <w:tabs>
          <w:tab w:val="right" w:pos="5030"/>
        </w:tabs>
        <w:rPr>
          <w:noProof/>
        </w:rPr>
      </w:pPr>
      <w:r>
        <w:rPr>
          <w:noProof/>
        </w:rPr>
        <w:t>Office 365 Kurumsal E3, 14, 15, 55, 60</w:t>
      </w:r>
    </w:p>
    <w:p w:rsidR="008D7725" w:rsidRDefault="008D7725">
      <w:pPr>
        <w:pStyle w:val="Index1"/>
        <w:tabs>
          <w:tab w:val="right" w:pos="5030"/>
        </w:tabs>
        <w:rPr>
          <w:noProof/>
        </w:rPr>
      </w:pPr>
      <w:r>
        <w:rPr>
          <w:noProof/>
        </w:rPr>
        <w:t>Office 365 Kurumsal E3 ve Microsoft Intune, 14, 15</w:t>
      </w:r>
    </w:p>
    <w:p w:rsidR="008D7725" w:rsidRDefault="008D7725">
      <w:pPr>
        <w:pStyle w:val="Index1"/>
        <w:tabs>
          <w:tab w:val="right" w:pos="5030"/>
        </w:tabs>
        <w:rPr>
          <w:noProof/>
        </w:rPr>
      </w:pPr>
      <w:r>
        <w:rPr>
          <w:noProof/>
        </w:rPr>
        <w:t>Office 365 Kurumsal E3 YG'den Geçiş, 60</w:t>
      </w:r>
    </w:p>
    <w:p w:rsidR="008D7725" w:rsidRDefault="008D7725">
      <w:pPr>
        <w:pStyle w:val="Index1"/>
        <w:tabs>
          <w:tab w:val="right" w:pos="5030"/>
        </w:tabs>
        <w:rPr>
          <w:noProof/>
        </w:rPr>
      </w:pPr>
      <w:r>
        <w:rPr>
          <w:noProof/>
        </w:rPr>
        <w:t>Office 365 Kurumsal E3, E4, ProPlus Eklentisi olmadan, 60</w:t>
      </w:r>
    </w:p>
    <w:p w:rsidR="008D7725" w:rsidRDefault="008D7725">
      <w:pPr>
        <w:pStyle w:val="Index1"/>
        <w:tabs>
          <w:tab w:val="right" w:pos="5030"/>
        </w:tabs>
        <w:rPr>
          <w:noProof/>
        </w:rPr>
      </w:pPr>
      <w:r>
        <w:rPr>
          <w:noProof/>
        </w:rPr>
        <w:t>Office 365 Kurumsal E4, 15, 60</w:t>
      </w:r>
    </w:p>
    <w:p w:rsidR="008D7725" w:rsidRDefault="008D7725">
      <w:pPr>
        <w:pStyle w:val="Index1"/>
        <w:tabs>
          <w:tab w:val="right" w:pos="5030"/>
        </w:tabs>
        <w:rPr>
          <w:noProof/>
        </w:rPr>
      </w:pPr>
      <w:r>
        <w:rPr>
          <w:noProof/>
        </w:rPr>
        <w:t>Office 365 Kurumsal E4 Eklentisi, 60</w:t>
      </w:r>
    </w:p>
    <w:p w:rsidR="008D7725" w:rsidRDefault="008D7725">
      <w:pPr>
        <w:pStyle w:val="Index1"/>
        <w:tabs>
          <w:tab w:val="right" w:pos="5030"/>
        </w:tabs>
        <w:rPr>
          <w:noProof/>
        </w:rPr>
      </w:pPr>
      <w:r>
        <w:rPr>
          <w:noProof/>
        </w:rPr>
        <w:t>Office 365 Kurumsal E4 ve Microsoft Intune, 14, 15</w:t>
      </w:r>
    </w:p>
    <w:p w:rsidR="008D7725" w:rsidRDefault="008D7725">
      <w:pPr>
        <w:pStyle w:val="Index1"/>
        <w:tabs>
          <w:tab w:val="right" w:pos="5030"/>
        </w:tabs>
        <w:rPr>
          <w:noProof/>
        </w:rPr>
      </w:pPr>
      <w:r>
        <w:rPr>
          <w:noProof/>
        </w:rPr>
        <w:t>Office 365 Kurumsal E4 YG'den Geçiş, 60</w:t>
      </w:r>
    </w:p>
    <w:p w:rsidR="008D7725" w:rsidRDefault="008D7725">
      <w:pPr>
        <w:pStyle w:val="Index1"/>
        <w:tabs>
          <w:tab w:val="right" w:pos="5030"/>
        </w:tabs>
        <w:rPr>
          <w:noProof/>
        </w:rPr>
      </w:pPr>
      <w:r>
        <w:rPr>
          <w:noProof/>
        </w:rPr>
        <w:t>Office 365 Kurumsal E5 Eklentisi, 60</w:t>
      </w:r>
    </w:p>
    <w:p w:rsidR="008D7725" w:rsidRDefault="008D7725">
      <w:pPr>
        <w:pStyle w:val="Index1"/>
        <w:tabs>
          <w:tab w:val="right" w:pos="5030"/>
        </w:tabs>
        <w:rPr>
          <w:noProof/>
        </w:rPr>
      </w:pPr>
      <w:r>
        <w:rPr>
          <w:noProof/>
        </w:rPr>
        <w:t>Office 365 Kurumsal E5 YG'den Geçiş, 60</w:t>
      </w:r>
    </w:p>
    <w:p w:rsidR="008D7725" w:rsidRDefault="008D7725">
      <w:pPr>
        <w:pStyle w:val="Index1"/>
        <w:tabs>
          <w:tab w:val="right" w:pos="5030"/>
        </w:tabs>
        <w:rPr>
          <w:noProof/>
        </w:rPr>
      </w:pPr>
      <w:r>
        <w:rPr>
          <w:noProof/>
        </w:rPr>
        <w:t>Office 365 Kurumsal K1, 60</w:t>
      </w:r>
    </w:p>
    <w:p w:rsidR="008D7725" w:rsidRDefault="008D7725">
      <w:pPr>
        <w:pStyle w:val="Index1"/>
        <w:tabs>
          <w:tab w:val="right" w:pos="5030"/>
        </w:tabs>
        <w:rPr>
          <w:noProof/>
        </w:rPr>
      </w:pPr>
      <w:r>
        <w:rPr>
          <w:noProof/>
        </w:rPr>
        <w:t>Office 365 Müşteri Kasası, 62</w:t>
      </w:r>
    </w:p>
    <w:p w:rsidR="008D7725" w:rsidRDefault="008D7725">
      <w:pPr>
        <w:pStyle w:val="Index1"/>
        <w:tabs>
          <w:tab w:val="right" w:pos="5030"/>
        </w:tabs>
        <w:rPr>
          <w:noProof/>
        </w:rPr>
      </w:pPr>
      <w:r>
        <w:rPr>
          <w:noProof/>
        </w:rPr>
        <w:t>Office 365 Orta Ölçekli İşletme, 60, 62</w:t>
      </w:r>
    </w:p>
    <w:p w:rsidR="008D7725" w:rsidRDefault="008D7725">
      <w:pPr>
        <w:pStyle w:val="Index1"/>
        <w:tabs>
          <w:tab w:val="right" w:pos="5030"/>
        </w:tabs>
        <w:rPr>
          <w:noProof/>
        </w:rPr>
      </w:pPr>
      <w:r>
        <w:rPr>
          <w:noProof/>
        </w:rPr>
        <w:t>Office 365 Orta Ölçekli İşletme Eklentisi, 61</w:t>
      </w:r>
    </w:p>
    <w:p w:rsidR="008D7725" w:rsidRDefault="008D7725">
      <w:pPr>
        <w:pStyle w:val="Index1"/>
        <w:tabs>
          <w:tab w:val="right" w:pos="5030"/>
        </w:tabs>
        <w:rPr>
          <w:noProof/>
        </w:rPr>
      </w:pPr>
      <w:r>
        <w:rPr>
          <w:noProof/>
        </w:rPr>
        <w:t>Office 365 Pro Plus, 78</w:t>
      </w:r>
    </w:p>
    <w:p w:rsidR="008D7725" w:rsidRDefault="008D7725">
      <w:pPr>
        <w:pStyle w:val="Index1"/>
        <w:tabs>
          <w:tab w:val="right" w:pos="5030"/>
        </w:tabs>
        <w:rPr>
          <w:noProof/>
        </w:rPr>
      </w:pPr>
      <w:r>
        <w:rPr>
          <w:noProof/>
        </w:rPr>
        <w:t>Office 365 ProPlus, 59</w:t>
      </w:r>
    </w:p>
    <w:p w:rsidR="008D7725" w:rsidRDefault="008D7725">
      <w:pPr>
        <w:pStyle w:val="Index1"/>
        <w:tabs>
          <w:tab w:val="right" w:pos="5030"/>
        </w:tabs>
        <w:rPr>
          <w:noProof/>
        </w:rPr>
      </w:pPr>
      <w:r>
        <w:rPr>
          <w:noProof/>
        </w:rPr>
        <w:t>Office 365 ProPlus YG'den Geçiş, 59</w:t>
      </w:r>
    </w:p>
    <w:p w:rsidR="008D7725" w:rsidRDefault="008D7725">
      <w:pPr>
        <w:pStyle w:val="Index1"/>
        <w:tabs>
          <w:tab w:val="right" w:pos="5030"/>
        </w:tabs>
        <w:rPr>
          <w:noProof/>
        </w:rPr>
      </w:pPr>
      <w:r>
        <w:rPr>
          <w:noProof/>
        </w:rPr>
        <w:lastRenderedPageBreak/>
        <w:t>Office 365 ve Microsoft Intune için Core CAL Paketi Köprüsü, 14, 51, 82</w:t>
      </w:r>
    </w:p>
    <w:p w:rsidR="008D7725" w:rsidRDefault="008D7725">
      <w:pPr>
        <w:pStyle w:val="Index1"/>
        <w:tabs>
          <w:tab w:val="right" w:pos="5030"/>
        </w:tabs>
        <w:rPr>
          <w:noProof/>
        </w:rPr>
      </w:pPr>
      <w:r>
        <w:rPr>
          <w:noProof/>
        </w:rPr>
        <w:t>Office 365 ve Microsoft Intune için Kurumsal CAL Paketi Köprüsü, 51, 82</w:t>
      </w:r>
    </w:p>
    <w:p w:rsidR="008D7725" w:rsidRDefault="008D7725">
      <w:pPr>
        <w:pStyle w:val="Index1"/>
        <w:tabs>
          <w:tab w:val="right" w:pos="5030"/>
        </w:tabs>
        <w:rPr>
          <w:noProof/>
        </w:rPr>
      </w:pPr>
      <w:r>
        <w:rPr>
          <w:noProof/>
        </w:rPr>
        <w:t>Office 365 ve Microsoft Intune için Kurumsal CAL Paketi Köprüsü, 14</w:t>
      </w:r>
    </w:p>
    <w:p w:rsidR="008D7725" w:rsidRDefault="008D7725">
      <w:pPr>
        <w:pStyle w:val="Index1"/>
        <w:tabs>
          <w:tab w:val="right" w:pos="5030"/>
        </w:tabs>
        <w:rPr>
          <w:noProof/>
        </w:rPr>
      </w:pPr>
      <w:r>
        <w:rPr>
          <w:noProof/>
        </w:rPr>
        <w:t>Office Çoklu Dil Paketinin, 60, 62</w:t>
      </w:r>
    </w:p>
    <w:p w:rsidR="008D7725" w:rsidRDefault="008D7725">
      <w:pPr>
        <w:pStyle w:val="Index1"/>
        <w:tabs>
          <w:tab w:val="right" w:pos="5030"/>
        </w:tabs>
        <w:rPr>
          <w:noProof/>
        </w:rPr>
      </w:pPr>
      <w:r>
        <w:rPr>
          <w:noProof/>
        </w:rPr>
        <w:t>Office Home ve Student 2013 RT Ticari Kullanım, 21</w:t>
      </w:r>
    </w:p>
    <w:p w:rsidR="008D7725" w:rsidRDefault="008D7725">
      <w:pPr>
        <w:pStyle w:val="Index1"/>
        <w:tabs>
          <w:tab w:val="right" w:pos="5030"/>
        </w:tabs>
        <w:rPr>
          <w:noProof/>
        </w:rPr>
      </w:pPr>
      <w:r>
        <w:rPr>
          <w:noProof/>
        </w:rPr>
        <w:t>Office Multi Language Pack 2013, 21</w:t>
      </w:r>
    </w:p>
    <w:p w:rsidR="008D7725" w:rsidRDefault="008D7725">
      <w:pPr>
        <w:pStyle w:val="Index1"/>
        <w:tabs>
          <w:tab w:val="right" w:pos="5030"/>
        </w:tabs>
        <w:rPr>
          <w:noProof/>
        </w:rPr>
      </w:pPr>
      <w:r>
        <w:rPr>
          <w:noProof/>
        </w:rPr>
        <w:t>Office Online, 60</w:t>
      </w:r>
    </w:p>
    <w:p w:rsidR="008D7725" w:rsidRDefault="008D7725">
      <w:pPr>
        <w:pStyle w:val="Index1"/>
        <w:tabs>
          <w:tab w:val="right" w:pos="5030"/>
        </w:tabs>
        <w:rPr>
          <w:noProof/>
        </w:rPr>
      </w:pPr>
      <w:r>
        <w:rPr>
          <w:noProof/>
        </w:rPr>
        <w:t>Office Professional Plus, 59, 60, 61, 62, 76, 82</w:t>
      </w:r>
    </w:p>
    <w:p w:rsidR="008D7725" w:rsidRDefault="008D7725">
      <w:pPr>
        <w:pStyle w:val="Index1"/>
        <w:tabs>
          <w:tab w:val="right" w:pos="5030"/>
        </w:tabs>
        <w:rPr>
          <w:noProof/>
        </w:rPr>
      </w:pPr>
      <w:r>
        <w:rPr>
          <w:noProof/>
        </w:rPr>
        <w:t>Office Professional Plus 2013, 59</w:t>
      </w:r>
    </w:p>
    <w:p w:rsidR="008D7725" w:rsidRDefault="008D7725">
      <w:pPr>
        <w:pStyle w:val="Index1"/>
        <w:tabs>
          <w:tab w:val="right" w:pos="5030"/>
        </w:tabs>
        <w:rPr>
          <w:noProof/>
        </w:rPr>
      </w:pPr>
      <w:r>
        <w:rPr>
          <w:noProof/>
        </w:rPr>
        <w:t>Office Professional Plus 2016, 21, 35, 61</w:t>
      </w:r>
    </w:p>
    <w:p w:rsidR="008D7725" w:rsidRDefault="008D7725">
      <w:pPr>
        <w:pStyle w:val="Index1"/>
        <w:tabs>
          <w:tab w:val="right" w:pos="5030"/>
        </w:tabs>
        <w:rPr>
          <w:noProof/>
        </w:rPr>
      </w:pPr>
      <w:r>
        <w:rPr>
          <w:noProof/>
        </w:rPr>
        <w:t>Office Professional Plus 2016 için Evden Çalışma, 22</w:t>
      </w:r>
    </w:p>
    <w:p w:rsidR="008D7725" w:rsidRDefault="008D7725">
      <w:pPr>
        <w:pStyle w:val="Index1"/>
        <w:tabs>
          <w:tab w:val="right" w:pos="5030"/>
        </w:tabs>
        <w:rPr>
          <w:noProof/>
        </w:rPr>
      </w:pPr>
      <w:r>
        <w:rPr>
          <w:noProof/>
        </w:rPr>
        <w:t>Office Standard, 60, 76, 82</w:t>
      </w:r>
    </w:p>
    <w:p w:rsidR="008D7725" w:rsidRDefault="008D7725">
      <w:pPr>
        <w:pStyle w:val="Index1"/>
        <w:tabs>
          <w:tab w:val="right" w:pos="5030"/>
        </w:tabs>
        <w:rPr>
          <w:noProof/>
        </w:rPr>
      </w:pPr>
      <w:r>
        <w:rPr>
          <w:noProof/>
        </w:rPr>
        <w:t>Office Standard 2016, 21</w:t>
      </w:r>
    </w:p>
    <w:p w:rsidR="008D7725" w:rsidRDefault="008D7725">
      <w:pPr>
        <w:pStyle w:val="Index1"/>
        <w:tabs>
          <w:tab w:val="right" w:pos="5030"/>
        </w:tabs>
        <w:rPr>
          <w:noProof/>
        </w:rPr>
      </w:pPr>
      <w:r>
        <w:rPr>
          <w:noProof/>
        </w:rPr>
        <w:t>Office Standard 2016 için Evden Çalışma, 22</w:t>
      </w:r>
    </w:p>
    <w:p w:rsidR="008D7725" w:rsidRDefault="008D7725">
      <w:pPr>
        <w:pStyle w:val="Index1"/>
        <w:tabs>
          <w:tab w:val="right" w:pos="5030"/>
        </w:tabs>
        <w:rPr>
          <w:noProof/>
        </w:rPr>
      </w:pPr>
      <w:r>
        <w:rPr>
          <w:noProof/>
        </w:rPr>
        <w:t>OneDrive İş Plan 1, 64</w:t>
      </w:r>
    </w:p>
    <w:p w:rsidR="008D7725" w:rsidRDefault="008D7725">
      <w:pPr>
        <w:pStyle w:val="Index1"/>
        <w:tabs>
          <w:tab w:val="right" w:pos="5030"/>
        </w:tabs>
        <w:rPr>
          <w:noProof/>
        </w:rPr>
      </w:pPr>
      <w:r>
        <w:rPr>
          <w:noProof/>
        </w:rPr>
        <w:t>OneDrive İş Plan 2, 64</w:t>
      </w:r>
    </w:p>
    <w:p w:rsidR="008D7725" w:rsidRDefault="008D7725">
      <w:pPr>
        <w:pStyle w:val="Index1"/>
        <w:tabs>
          <w:tab w:val="right" w:pos="5030"/>
        </w:tabs>
        <w:rPr>
          <w:noProof/>
        </w:rPr>
      </w:pPr>
      <w:r>
        <w:rPr>
          <w:noProof/>
        </w:rPr>
        <w:t>Operations Management Suite Datacenter Edition Eklentisi, 53</w:t>
      </w:r>
    </w:p>
    <w:p w:rsidR="008D7725" w:rsidRDefault="008D7725">
      <w:pPr>
        <w:pStyle w:val="Index1"/>
        <w:tabs>
          <w:tab w:val="right" w:pos="5030"/>
        </w:tabs>
        <w:rPr>
          <w:noProof/>
        </w:rPr>
      </w:pPr>
      <w:r>
        <w:rPr>
          <w:noProof/>
        </w:rPr>
        <w:t>Operations Management Suite Standard Edition Eklentisi, 53</w:t>
      </w:r>
    </w:p>
    <w:p w:rsidR="008D7725" w:rsidRDefault="008D7725">
      <w:pPr>
        <w:pStyle w:val="Index1"/>
        <w:tabs>
          <w:tab w:val="right" w:pos="5030"/>
        </w:tabs>
        <w:rPr>
          <w:noProof/>
        </w:rPr>
      </w:pPr>
      <w:r>
        <w:rPr>
          <w:noProof/>
        </w:rPr>
        <w:t>OSE başına Advanced Threat Analytics 2016 İstemci Yönetim Lisansı, 12</w:t>
      </w:r>
    </w:p>
    <w:p w:rsidR="008D7725" w:rsidRDefault="008D7725">
      <w:pPr>
        <w:pStyle w:val="Index1"/>
        <w:tabs>
          <w:tab w:val="right" w:pos="5030"/>
        </w:tabs>
        <w:rPr>
          <w:noProof/>
        </w:rPr>
      </w:pPr>
      <w:r>
        <w:rPr>
          <w:noProof/>
        </w:rPr>
        <w:t>Outlook 2016, 21</w:t>
      </w:r>
    </w:p>
    <w:p w:rsidR="008D7725" w:rsidRDefault="008D7725">
      <w:pPr>
        <w:pStyle w:val="Index1"/>
        <w:tabs>
          <w:tab w:val="right" w:pos="5030"/>
        </w:tabs>
        <w:rPr>
          <w:noProof/>
        </w:rPr>
      </w:pPr>
      <w:r>
        <w:rPr>
          <w:noProof/>
        </w:rPr>
        <w:t>Paralel Veri Ambarı, 81</w:t>
      </w:r>
    </w:p>
    <w:p w:rsidR="008D7725" w:rsidRDefault="008D7725">
      <w:pPr>
        <w:pStyle w:val="Index1"/>
        <w:tabs>
          <w:tab w:val="right" w:pos="5030"/>
        </w:tabs>
        <w:rPr>
          <w:noProof/>
        </w:rPr>
      </w:pPr>
      <w:r>
        <w:rPr>
          <w:noProof/>
        </w:rPr>
        <w:t>Parature Ek Departmanlar, 58</w:t>
      </w:r>
    </w:p>
    <w:p w:rsidR="008D7725" w:rsidRDefault="008D7725">
      <w:pPr>
        <w:pStyle w:val="Index1"/>
        <w:tabs>
          <w:tab w:val="right" w:pos="5030"/>
        </w:tabs>
        <w:rPr>
          <w:noProof/>
        </w:rPr>
      </w:pPr>
      <w:r>
        <w:rPr>
          <w:noProof/>
        </w:rPr>
        <w:t>Parature Ek Dosya Depolama, 58</w:t>
      </w:r>
    </w:p>
    <w:p w:rsidR="008D7725" w:rsidRDefault="008D7725">
      <w:pPr>
        <w:pStyle w:val="Index1"/>
        <w:tabs>
          <w:tab w:val="right" w:pos="5030"/>
        </w:tabs>
        <w:rPr>
          <w:noProof/>
        </w:rPr>
      </w:pPr>
      <w:r>
        <w:rPr>
          <w:noProof/>
        </w:rPr>
        <w:t>Parature Ek Kayıtlar, 58</w:t>
      </w:r>
    </w:p>
    <w:p w:rsidR="008D7725" w:rsidRDefault="008D7725">
      <w:pPr>
        <w:pStyle w:val="Index1"/>
        <w:tabs>
          <w:tab w:val="right" w:pos="5030"/>
        </w:tabs>
        <w:rPr>
          <w:noProof/>
        </w:rPr>
      </w:pPr>
      <w:r>
        <w:rPr>
          <w:noProof/>
        </w:rPr>
        <w:t>Parature Ek Sayfa Görünümleri, 58</w:t>
      </w:r>
    </w:p>
    <w:p w:rsidR="008D7725" w:rsidRDefault="008D7725">
      <w:pPr>
        <w:pStyle w:val="Index1"/>
        <w:tabs>
          <w:tab w:val="right" w:pos="5030"/>
        </w:tabs>
        <w:rPr>
          <w:noProof/>
        </w:rPr>
      </w:pPr>
      <w:r>
        <w:rPr>
          <w:noProof/>
        </w:rPr>
        <w:t>Parature Enterprise, 58</w:t>
      </w:r>
    </w:p>
    <w:p w:rsidR="008D7725" w:rsidRDefault="008D7725">
      <w:pPr>
        <w:pStyle w:val="Index1"/>
        <w:tabs>
          <w:tab w:val="right" w:pos="5030"/>
        </w:tabs>
        <w:rPr>
          <w:noProof/>
        </w:rPr>
      </w:pPr>
      <w:r>
        <w:rPr>
          <w:noProof/>
        </w:rPr>
        <w:t>Parature Gelişmiş Destek, 58</w:t>
      </w:r>
    </w:p>
    <w:p w:rsidR="008D7725" w:rsidRDefault="008D7725">
      <w:pPr>
        <w:pStyle w:val="Index1"/>
        <w:tabs>
          <w:tab w:val="right" w:pos="5030"/>
        </w:tabs>
        <w:rPr>
          <w:noProof/>
        </w:rPr>
      </w:pPr>
      <w:r>
        <w:rPr>
          <w:noProof/>
        </w:rPr>
        <w:t>Parature Professional Doğrudan Destek, 58</w:t>
      </w:r>
    </w:p>
    <w:p w:rsidR="008D7725" w:rsidRDefault="008D7725">
      <w:pPr>
        <w:pStyle w:val="Index1"/>
        <w:tabs>
          <w:tab w:val="right" w:pos="5030"/>
        </w:tabs>
        <w:rPr>
          <w:noProof/>
        </w:rPr>
      </w:pPr>
      <w:r>
        <w:rPr>
          <w:noProof/>
        </w:rPr>
        <w:t>Power BI Pro, 67</w:t>
      </w:r>
    </w:p>
    <w:p w:rsidR="008D7725" w:rsidRDefault="008D7725">
      <w:pPr>
        <w:pStyle w:val="Index1"/>
        <w:tabs>
          <w:tab w:val="right" w:pos="5030"/>
        </w:tabs>
        <w:rPr>
          <w:noProof/>
        </w:rPr>
      </w:pPr>
      <w:r>
        <w:rPr>
          <w:noProof/>
        </w:rPr>
        <w:t>Power BI Pro A, 67</w:t>
      </w:r>
    </w:p>
    <w:p w:rsidR="008D7725" w:rsidRDefault="008D7725">
      <w:pPr>
        <w:pStyle w:val="Index1"/>
        <w:tabs>
          <w:tab w:val="right" w:pos="5030"/>
        </w:tabs>
        <w:rPr>
          <w:noProof/>
        </w:rPr>
      </w:pPr>
      <w:r>
        <w:rPr>
          <w:noProof/>
        </w:rPr>
        <w:t>PowerPoint 2016, 21</w:t>
      </w:r>
    </w:p>
    <w:p w:rsidR="008D7725" w:rsidRDefault="008D7725">
      <w:pPr>
        <w:pStyle w:val="Index1"/>
        <w:tabs>
          <w:tab w:val="right" w:pos="5030"/>
        </w:tabs>
        <w:rPr>
          <w:noProof/>
        </w:rPr>
      </w:pPr>
      <w:r>
        <w:rPr>
          <w:noProof/>
        </w:rPr>
        <w:t>Project 2010, 25</w:t>
      </w:r>
    </w:p>
    <w:p w:rsidR="008D7725" w:rsidRDefault="008D7725">
      <w:pPr>
        <w:pStyle w:val="Index1"/>
        <w:tabs>
          <w:tab w:val="right" w:pos="5030"/>
        </w:tabs>
        <w:rPr>
          <w:noProof/>
        </w:rPr>
      </w:pPr>
      <w:r>
        <w:rPr>
          <w:noProof/>
        </w:rPr>
        <w:t>Project Lite, 25, 64</w:t>
      </w:r>
    </w:p>
    <w:p w:rsidR="008D7725" w:rsidRDefault="008D7725">
      <w:pPr>
        <w:pStyle w:val="Index1"/>
        <w:tabs>
          <w:tab w:val="right" w:pos="5030"/>
        </w:tabs>
        <w:rPr>
          <w:noProof/>
        </w:rPr>
      </w:pPr>
      <w:r>
        <w:rPr>
          <w:noProof/>
        </w:rPr>
        <w:t>Project Online, 25, 64</w:t>
      </w:r>
    </w:p>
    <w:p w:rsidR="008D7725" w:rsidRDefault="008D7725">
      <w:pPr>
        <w:pStyle w:val="Index1"/>
        <w:tabs>
          <w:tab w:val="right" w:pos="5030"/>
        </w:tabs>
        <w:rPr>
          <w:noProof/>
        </w:rPr>
      </w:pPr>
      <w:r>
        <w:rPr>
          <w:noProof/>
        </w:rPr>
        <w:t>Project Online with Project Pro for Office 365, 59</w:t>
      </w:r>
    </w:p>
    <w:p w:rsidR="008D7725" w:rsidRDefault="008D7725">
      <w:pPr>
        <w:pStyle w:val="Index1"/>
        <w:tabs>
          <w:tab w:val="right" w:pos="5030"/>
        </w:tabs>
        <w:rPr>
          <w:noProof/>
        </w:rPr>
      </w:pPr>
      <w:r>
        <w:rPr>
          <w:noProof/>
        </w:rPr>
        <w:t>Project Online with Project Pro for Office 365 YG'den Geçiş, 59</w:t>
      </w:r>
    </w:p>
    <w:p w:rsidR="008D7725" w:rsidRDefault="008D7725">
      <w:pPr>
        <w:pStyle w:val="Index1"/>
        <w:tabs>
          <w:tab w:val="right" w:pos="5030"/>
        </w:tabs>
        <w:rPr>
          <w:noProof/>
        </w:rPr>
      </w:pPr>
      <w:r>
        <w:rPr>
          <w:noProof/>
        </w:rPr>
        <w:t>Project Professional, 59, 82</w:t>
      </w:r>
    </w:p>
    <w:p w:rsidR="008D7725" w:rsidRDefault="008D7725">
      <w:pPr>
        <w:pStyle w:val="Index1"/>
        <w:tabs>
          <w:tab w:val="right" w:pos="5030"/>
        </w:tabs>
        <w:rPr>
          <w:noProof/>
        </w:rPr>
      </w:pPr>
      <w:r>
        <w:rPr>
          <w:noProof/>
        </w:rPr>
        <w:t>Project Professional 2016, 21</w:t>
      </w:r>
    </w:p>
    <w:p w:rsidR="008D7725" w:rsidRDefault="008D7725">
      <w:pPr>
        <w:pStyle w:val="Index1"/>
        <w:tabs>
          <w:tab w:val="right" w:pos="5030"/>
        </w:tabs>
        <w:rPr>
          <w:noProof/>
        </w:rPr>
      </w:pPr>
      <w:r>
        <w:rPr>
          <w:noProof/>
        </w:rPr>
        <w:t>Project Server 2013, 25</w:t>
      </w:r>
    </w:p>
    <w:p w:rsidR="008D7725" w:rsidRDefault="008D7725">
      <w:pPr>
        <w:pStyle w:val="Index1"/>
        <w:tabs>
          <w:tab w:val="right" w:pos="5030"/>
        </w:tabs>
        <w:rPr>
          <w:noProof/>
        </w:rPr>
      </w:pPr>
      <w:r>
        <w:rPr>
          <w:noProof/>
        </w:rPr>
        <w:t>Project Server 2013 CAL, 25</w:t>
      </w:r>
    </w:p>
    <w:p w:rsidR="008D7725" w:rsidRDefault="008D7725">
      <w:pPr>
        <w:pStyle w:val="Index1"/>
        <w:tabs>
          <w:tab w:val="right" w:pos="5030"/>
        </w:tabs>
        <w:rPr>
          <w:noProof/>
        </w:rPr>
      </w:pPr>
      <w:r>
        <w:rPr>
          <w:noProof/>
        </w:rPr>
        <w:t>Project Server 2016, 22</w:t>
      </w:r>
    </w:p>
    <w:p w:rsidR="008D7725" w:rsidRDefault="008D7725">
      <w:pPr>
        <w:pStyle w:val="Index1"/>
        <w:tabs>
          <w:tab w:val="right" w:pos="5030"/>
        </w:tabs>
        <w:rPr>
          <w:noProof/>
        </w:rPr>
      </w:pPr>
      <w:r>
        <w:rPr>
          <w:noProof/>
        </w:rPr>
        <w:t>Project Server 2016 Cihaz CAL, 22</w:t>
      </w:r>
    </w:p>
    <w:p w:rsidR="008D7725" w:rsidRDefault="008D7725">
      <w:pPr>
        <w:pStyle w:val="Index1"/>
        <w:tabs>
          <w:tab w:val="right" w:pos="5030"/>
        </w:tabs>
        <w:rPr>
          <w:noProof/>
        </w:rPr>
      </w:pPr>
      <w:r>
        <w:rPr>
          <w:noProof/>
        </w:rPr>
        <w:t>Project Standard, 76, 82</w:t>
      </w:r>
    </w:p>
    <w:p w:rsidR="008D7725" w:rsidRDefault="008D7725">
      <w:pPr>
        <w:pStyle w:val="Index1"/>
        <w:tabs>
          <w:tab w:val="right" w:pos="5030"/>
        </w:tabs>
        <w:rPr>
          <w:noProof/>
        </w:rPr>
      </w:pPr>
      <w:r>
        <w:rPr>
          <w:noProof/>
        </w:rPr>
        <w:t>Project Standard 2016, 21</w:t>
      </w:r>
    </w:p>
    <w:p w:rsidR="008D7725" w:rsidRDefault="008D7725">
      <w:pPr>
        <w:pStyle w:val="Index1"/>
        <w:tabs>
          <w:tab w:val="right" w:pos="5030"/>
        </w:tabs>
        <w:rPr>
          <w:noProof/>
        </w:rPr>
      </w:pPr>
      <w:r>
        <w:rPr>
          <w:noProof/>
        </w:rPr>
        <w:t>Publisher 2016, 21</w:t>
      </w:r>
    </w:p>
    <w:p w:rsidR="008D7725" w:rsidRDefault="008D7725">
      <w:pPr>
        <w:pStyle w:val="Index1"/>
        <w:tabs>
          <w:tab w:val="right" w:pos="5030"/>
        </w:tabs>
        <w:rPr>
          <w:noProof/>
        </w:rPr>
      </w:pPr>
      <w:r>
        <w:rPr>
          <w:noProof/>
        </w:rPr>
        <w:t>Red Hat Linux için R Server 2016, 27</w:t>
      </w:r>
    </w:p>
    <w:p w:rsidR="008D7725" w:rsidRDefault="008D7725">
      <w:pPr>
        <w:pStyle w:val="Index1"/>
        <w:tabs>
          <w:tab w:val="right" w:pos="5030"/>
        </w:tabs>
        <w:rPr>
          <w:noProof/>
        </w:rPr>
      </w:pPr>
      <w:r>
        <w:rPr>
          <w:noProof/>
        </w:rPr>
        <w:t>SharePoint Online, 76</w:t>
      </w:r>
    </w:p>
    <w:p w:rsidR="008D7725" w:rsidRDefault="008D7725">
      <w:pPr>
        <w:pStyle w:val="Index1"/>
        <w:tabs>
          <w:tab w:val="right" w:pos="5030"/>
        </w:tabs>
        <w:rPr>
          <w:noProof/>
        </w:rPr>
      </w:pPr>
      <w:r>
        <w:rPr>
          <w:noProof/>
        </w:rPr>
        <w:t>SharePoint Online Plan 1, 65</w:t>
      </w:r>
    </w:p>
    <w:p w:rsidR="008D7725" w:rsidRDefault="008D7725">
      <w:pPr>
        <w:pStyle w:val="Index1"/>
        <w:tabs>
          <w:tab w:val="right" w:pos="5030"/>
        </w:tabs>
        <w:rPr>
          <w:noProof/>
        </w:rPr>
      </w:pPr>
      <w:r>
        <w:rPr>
          <w:noProof/>
        </w:rPr>
        <w:t>SharePoint Online Plan 1 Eklentisi, 65</w:t>
      </w:r>
    </w:p>
    <w:p w:rsidR="008D7725" w:rsidRDefault="008D7725">
      <w:pPr>
        <w:pStyle w:val="Index1"/>
        <w:tabs>
          <w:tab w:val="right" w:pos="5030"/>
        </w:tabs>
        <w:rPr>
          <w:noProof/>
        </w:rPr>
      </w:pPr>
      <w:r>
        <w:rPr>
          <w:noProof/>
        </w:rPr>
        <w:t>SharePoint Online Plan 1 veya 2, 26</w:t>
      </w:r>
    </w:p>
    <w:p w:rsidR="008D7725" w:rsidRDefault="008D7725">
      <w:pPr>
        <w:pStyle w:val="Index1"/>
        <w:tabs>
          <w:tab w:val="right" w:pos="5030"/>
        </w:tabs>
        <w:rPr>
          <w:noProof/>
        </w:rPr>
      </w:pPr>
      <w:r>
        <w:rPr>
          <w:noProof/>
        </w:rPr>
        <w:t>SharePoint Online Plan 2, 26, 65</w:t>
      </w:r>
    </w:p>
    <w:p w:rsidR="008D7725" w:rsidRDefault="008D7725">
      <w:pPr>
        <w:pStyle w:val="Index1"/>
        <w:tabs>
          <w:tab w:val="right" w:pos="5030"/>
        </w:tabs>
        <w:rPr>
          <w:noProof/>
        </w:rPr>
      </w:pPr>
      <w:r>
        <w:rPr>
          <w:noProof/>
        </w:rPr>
        <w:t>SharePoint Server, 81</w:t>
      </w:r>
    </w:p>
    <w:p w:rsidR="008D7725" w:rsidRDefault="008D7725">
      <w:pPr>
        <w:pStyle w:val="Index1"/>
        <w:tabs>
          <w:tab w:val="right" w:pos="5030"/>
        </w:tabs>
        <w:rPr>
          <w:noProof/>
        </w:rPr>
      </w:pPr>
      <w:r>
        <w:rPr>
          <w:noProof/>
        </w:rPr>
        <w:t>SharePoint Server 2010, 25</w:t>
      </w:r>
    </w:p>
    <w:p w:rsidR="008D7725" w:rsidRDefault="008D7725">
      <w:pPr>
        <w:pStyle w:val="Index1"/>
        <w:tabs>
          <w:tab w:val="right" w:pos="5030"/>
        </w:tabs>
        <w:rPr>
          <w:noProof/>
        </w:rPr>
      </w:pPr>
      <w:r>
        <w:rPr>
          <w:noProof/>
        </w:rPr>
        <w:lastRenderedPageBreak/>
        <w:t>SharePoint Server 2013, 25</w:t>
      </w:r>
    </w:p>
    <w:p w:rsidR="008D7725" w:rsidRDefault="008D7725">
      <w:pPr>
        <w:pStyle w:val="Index1"/>
        <w:tabs>
          <w:tab w:val="right" w:pos="5030"/>
        </w:tabs>
        <w:rPr>
          <w:noProof/>
        </w:rPr>
      </w:pPr>
      <w:r>
        <w:rPr>
          <w:noProof/>
        </w:rPr>
        <w:t>SharePoint Server 2013 Kurumsal CAL, 25</w:t>
      </w:r>
    </w:p>
    <w:p w:rsidR="008D7725" w:rsidRDefault="008D7725">
      <w:pPr>
        <w:pStyle w:val="Index1"/>
        <w:tabs>
          <w:tab w:val="right" w:pos="5030"/>
        </w:tabs>
        <w:rPr>
          <w:noProof/>
        </w:rPr>
      </w:pPr>
      <w:r>
        <w:rPr>
          <w:noProof/>
        </w:rPr>
        <w:t>SharePoint Server 2013 Standard CAL, 25</w:t>
      </w:r>
    </w:p>
    <w:p w:rsidR="008D7725" w:rsidRDefault="008D7725">
      <w:pPr>
        <w:pStyle w:val="Index1"/>
        <w:tabs>
          <w:tab w:val="right" w:pos="5030"/>
        </w:tabs>
        <w:rPr>
          <w:noProof/>
        </w:rPr>
      </w:pPr>
      <w:r>
        <w:rPr>
          <w:noProof/>
        </w:rPr>
        <w:t>Skype Kurumsal 2016, 21</w:t>
      </w:r>
    </w:p>
    <w:p w:rsidR="008D7725" w:rsidRDefault="008D7725">
      <w:pPr>
        <w:pStyle w:val="Index1"/>
        <w:tabs>
          <w:tab w:val="right" w:pos="5030"/>
        </w:tabs>
        <w:rPr>
          <w:noProof/>
        </w:rPr>
      </w:pPr>
      <w:r>
        <w:rPr>
          <w:noProof/>
        </w:rPr>
        <w:t>Skype Kurumsal Çevrimiçi Sürüm Bulut PBX, 65</w:t>
      </w:r>
    </w:p>
    <w:p w:rsidR="008D7725" w:rsidRDefault="008D7725">
      <w:pPr>
        <w:pStyle w:val="Index1"/>
        <w:tabs>
          <w:tab w:val="right" w:pos="5030"/>
        </w:tabs>
        <w:rPr>
          <w:noProof/>
        </w:rPr>
      </w:pPr>
      <w:r>
        <w:rPr>
          <w:noProof/>
        </w:rPr>
        <w:t>Skype Kurumsal Çevrimiçi Sürüm Plan 1, 27, 65</w:t>
      </w:r>
    </w:p>
    <w:p w:rsidR="008D7725" w:rsidRDefault="008D7725">
      <w:pPr>
        <w:pStyle w:val="Index1"/>
        <w:tabs>
          <w:tab w:val="right" w:pos="5030"/>
        </w:tabs>
        <w:rPr>
          <w:noProof/>
        </w:rPr>
      </w:pPr>
      <w:r>
        <w:rPr>
          <w:noProof/>
        </w:rPr>
        <w:t>Skype Kurumsal Çevrimiçi Sürüm Plan 1 Eklentisi, 61, 65</w:t>
      </w:r>
    </w:p>
    <w:p w:rsidR="008D7725" w:rsidRDefault="008D7725">
      <w:pPr>
        <w:pStyle w:val="Index1"/>
        <w:tabs>
          <w:tab w:val="right" w:pos="5030"/>
        </w:tabs>
        <w:rPr>
          <w:noProof/>
        </w:rPr>
      </w:pPr>
      <w:r>
        <w:rPr>
          <w:noProof/>
        </w:rPr>
        <w:t>Skype Kurumsal Çevrimiçi Sürüm Plan 2, 27, 65</w:t>
      </w:r>
    </w:p>
    <w:p w:rsidR="008D7725" w:rsidRDefault="008D7725">
      <w:pPr>
        <w:pStyle w:val="Index1"/>
        <w:tabs>
          <w:tab w:val="right" w:pos="5030"/>
        </w:tabs>
        <w:rPr>
          <w:noProof/>
        </w:rPr>
      </w:pPr>
      <w:r>
        <w:rPr>
          <w:noProof/>
        </w:rPr>
        <w:t>Skype Kurumsal Çevrimiçi Sürüm PSTN Arama, 65</w:t>
      </w:r>
    </w:p>
    <w:p w:rsidR="008D7725" w:rsidRDefault="008D7725">
      <w:pPr>
        <w:pStyle w:val="Index1"/>
        <w:tabs>
          <w:tab w:val="right" w:pos="5030"/>
        </w:tabs>
        <w:rPr>
          <w:noProof/>
        </w:rPr>
      </w:pPr>
      <w:r>
        <w:rPr>
          <w:noProof/>
        </w:rPr>
        <w:t>Skype Kurumsal Çevrimiçi Sürüm PSTN Konferans, 65</w:t>
      </w:r>
    </w:p>
    <w:p w:rsidR="008D7725" w:rsidRDefault="008D7725">
      <w:pPr>
        <w:pStyle w:val="Index1"/>
        <w:tabs>
          <w:tab w:val="right" w:pos="5030"/>
        </w:tabs>
        <w:rPr>
          <w:noProof/>
        </w:rPr>
      </w:pPr>
      <w:r>
        <w:rPr>
          <w:noProof/>
        </w:rPr>
        <w:t>Skype Kurumsal Plus CAL, 65</w:t>
      </w:r>
    </w:p>
    <w:p w:rsidR="008D7725" w:rsidRDefault="008D7725">
      <w:pPr>
        <w:pStyle w:val="Index1"/>
        <w:tabs>
          <w:tab w:val="right" w:pos="5030"/>
        </w:tabs>
        <w:rPr>
          <w:noProof/>
        </w:rPr>
      </w:pPr>
      <w:r>
        <w:rPr>
          <w:noProof/>
        </w:rPr>
        <w:t>Skype Kurumsal Sunucu 2015, 26</w:t>
      </w:r>
    </w:p>
    <w:p w:rsidR="008D7725" w:rsidRDefault="008D7725">
      <w:pPr>
        <w:pStyle w:val="Index1"/>
        <w:tabs>
          <w:tab w:val="right" w:pos="5030"/>
        </w:tabs>
        <w:rPr>
          <w:noProof/>
        </w:rPr>
      </w:pPr>
      <w:r>
        <w:rPr>
          <w:noProof/>
        </w:rPr>
        <w:t>Skype Kurumsal Sunucu 2015 Kurumsal CAL, 26</w:t>
      </w:r>
    </w:p>
    <w:p w:rsidR="008D7725" w:rsidRDefault="008D7725">
      <w:pPr>
        <w:pStyle w:val="Index1"/>
        <w:tabs>
          <w:tab w:val="right" w:pos="5030"/>
        </w:tabs>
        <w:rPr>
          <w:noProof/>
        </w:rPr>
      </w:pPr>
      <w:r>
        <w:rPr>
          <w:noProof/>
        </w:rPr>
        <w:t>Skype Kurumsal Sunucu 2015 Plus CAL, 26</w:t>
      </w:r>
    </w:p>
    <w:p w:rsidR="008D7725" w:rsidRDefault="008D7725">
      <w:pPr>
        <w:pStyle w:val="Index1"/>
        <w:tabs>
          <w:tab w:val="right" w:pos="5030"/>
        </w:tabs>
        <w:rPr>
          <w:noProof/>
        </w:rPr>
      </w:pPr>
      <w:r>
        <w:rPr>
          <w:noProof/>
        </w:rPr>
        <w:t>Skype Kurumsal Sunucu 2015 Standard CAL, 26</w:t>
      </w:r>
    </w:p>
    <w:p w:rsidR="008D7725" w:rsidRDefault="008D7725">
      <w:pPr>
        <w:pStyle w:val="Index1"/>
        <w:tabs>
          <w:tab w:val="right" w:pos="5030"/>
        </w:tabs>
        <w:rPr>
          <w:noProof/>
        </w:rPr>
      </w:pPr>
      <w:r>
        <w:rPr>
          <w:noProof/>
        </w:rPr>
        <w:t>SQL Paralel Veri Ambarı, 76, 82</w:t>
      </w:r>
    </w:p>
    <w:p w:rsidR="008D7725" w:rsidRDefault="008D7725">
      <w:pPr>
        <w:pStyle w:val="Index1"/>
        <w:tabs>
          <w:tab w:val="right" w:pos="5030"/>
        </w:tabs>
        <w:rPr>
          <w:noProof/>
        </w:rPr>
      </w:pPr>
      <w:r>
        <w:rPr>
          <w:noProof/>
        </w:rPr>
        <w:t>SQL Server, 31, 32, 36, 81, 82</w:t>
      </w:r>
    </w:p>
    <w:p w:rsidR="008D7725" w:rsidRDefault="008D7725">
      <w:pPr>
        <w:pStyle w:val="Index1"/>
        <w:tabs>
          <w:tab w:val="right" w:pos="5030"/>
        </w:tabs>
        <w:rPr>
          <w:noProof/>
        </w:rPr>
      </w:pPr>
      <w:r>
        <w:rPr>
          <w:noProof/>
        </w:rPr>
        <w:t>SQL Server 2008 R2, 28</w:t>
      </w:r>
    </w:p>
    <w:p w:rsidR="008D7725" w:rsidRDefault="008D7725">
      <w:pPr>
        <w:pStyle w:val="Index1"/>
        <w:tabs>
          <w:tab w:val="right" w:pos="5030"/>
        </w:tabs>
        <w:rPr>
          <w:noProof/>
        </w:rPr>
      </w:pPr>
      <w:r>
        <w:rPr>
          <w:noProof/>
        </w:rPr>
        <w:t>SQL Server 2012, 28</w:t>
      </w:r>
    </w:p>
    <w:p w:rsidR="008D7725" w:rsidRDefault="008D7725">
      <w:pPr>
        <w:pStyle w:val="Index1"/>
        <w:tabs>
          <w:tab w:val="right" w:pos="5030"/>
        </w:tabs>
        <w:rPr>
          <w:noProof/>
        </w:rPr>
      </w:pPr>
      <w:r>
        <w:rPr>
          <w:noProof/>
        </w:rPr>
        <w:t>SQL Server 2012 Paralel Veri Ambarı Geliştirici, 28</w:t>
      </w:r>
    </w:p>
    <w:p w:rsidR="008D7725" w:rsidRDefault="008D7725">
      <w:pPr>
        <w:pStyle w:val="Index1"/>
        <w:tabs>
          <w:tab w:val="right" w:pos="5030"/>
        </w:tabs>
        <w:rPr>
          <w:noProof/>
        </w:rPr>
      </w:pPr>
      <w:r>
        <w:rPr>
          <w:noProof/>
        </w:rPr>
        <w:t>SQL Server 2014 Business Intelligence, 28</w:t>
      </w:r>
    </w:p>
    <w:p w:rsidR="008D7725" w:rsidRDefault="008D7725">
      <w:pPr>
        <w:pStyle w:val="Index1"/>
        <w:tabs>
          <w:tab w:val="right" w:pos="5030"/>
        </w:tabs>
        <w:rPr>
          <w:noProof/>
        </w:rPr>
      </w:pPr>
      <w:r>
        <w:rPr>
          <w:noProof/>
        </w:rPr>
        <w:t>SQL Server 2014 CAL, 28</w:t>
      </w:r>
    </w:p>
    <w:p w:rsidR="008D7725" w:rsidRDefault="008D7725">
      <w:pPr>
        <w:pStyle w:val="Index1"/>
        <w:tabs>
          <w:tab w:val="right" w:pos="5030"/>
        </w:tabs>
        <w:rPr>
          <w:noProof/>
        </w:rPr>
      </w:pPr>
      <w:r>
        <w:rPr>
          <w:noProof/>
        </w:rPr>
        <w:t>SQL Server 2014 Enterprise, 28</w:t>
      </w:r>
    </w:p>
    <w:p w:rsidR="008D7725" w:rsidRDefault="008D7725">
      <w:pPr>
        <w:pStyle w:val="Index1"/>
        <w:tabs>
          <w:tab w:val="right" w:pos="5030"/>
        </w:tabs>
        <w:rPr>
          <w:noProof/>
        </w:rPr>
      </w:pPr>
      <w:r>
        <w:rPr>
          <w:noProof/>
        </w:rPr>
        <w:t>SQL Server 2014 Enterprise Core, 28</w:t>
      </w:r>
    </w:p>
    <w:p w:rsidR="008D7725" w:rsidRDefault="008D7725">
      <w:pPr>
        <w:pStyle w:val="Index1"/>
        <w:tabs>
          <w:tab w:val="right" w:pos="5030"/>
        </w:tabs>
        <w:rPr>
          <w:noProof/>
        </w:rPr>
      </w:pPr>
      <w:r>
        <w:rPr>
          <w:noProof/>
        </w:rPr>
        <w:t>SQL Server 2014 Kurumsal, 28</w:t>
      </w:r>
    </w:p>
    <w:p w:rsidR="008D7725" w:rsidRDefault="008D7725">
      <w:pPr>
        <w:pStyle w:val="Index1"/>
        <w:tabs>
          <w:tab w:val="right" w:pos="5030"/>
        </w:tabs>
        <w:rPr>
          <w:noProof/>
        </w:rPr>
      </w:pPr>
      <w:r>
        <w:rPr>
          <w:noProof/>
        </w:rPr>
        <w:t>SQL Server 2014 Standard, 28</w:t>
      </w:r>
    </w:p>
    <w:p w:rsidR="008D7725" w:rsidRDefault="008D7725">
      <w:pPr>
        <w:pStyle w:val="Index1"/>
        <w:tabs>
          <w:tab w:val="right" w:pos="5030"/>
        </w:tabs>
        <w:rPr>
          <w:noProof/>
        </w:rPr>
      </w:pPr>
      <w:r>
        <w:rPr>
          <w:noProof/>
        </w:rPr>
        <w:t>SQL Server 2014 Standard Core, 28</w:t>
      </w:r>
    </w:p>
    <w:p w:rsidR="008D7725" w:rsidRDefault="008D7725">
      <w:pPr>
        <w:pStyle w:val="Index1"/>
        <w:tabs>
          <w:tab w:val="right" w:pos="5030"/>
        </w:tabs>
        <w:rPr>
          <w:noProof/>
        </w:rPr>
      </w:pPr>
      <w:r>
        <w:rPr>
          <w:noProof/>
        </w:rPr>
        <w:t>SQL Server 2014 Teknolojili Visual Studio Team Foundation Server 2015, 36</w:t>
      </w:r>
    </w:p>
    <w:p w:rsidR="008D7725" w:rsidRDefault="008D7725">
      <w:pPr>
        <w:pStyle w:val="Index1"/>
        <w:tabs>
          <w:tab w:val="right" w:pos="5030"/>
        </w:tabs>
        <w:rPr>
          <w:noProof/>
        </w:rPr>
      </w:pPr>
      <w:r>
        <w:rPr>
          <w:noProof/>
        </w:rPr>
        <w:t>SQL Server Business Intelligence, 76, 82</w:t>
      </w:r>
    </w:p>
    <w:p w:rsidR="008D7725" w:rsidRDefault="008D7725">
      <w:pPr>
        <w:pStyle w:val="Index1"/>
        <w:tabs>
          <w:tab w:val="right" w:pos="5030"/>
        </w:tabs>
        <w:rPr>
          <w:noProof/>
        </w:rPr>
      </w:pPr>
      <w:r>
        <w:rPr>
          <w:noProof/>
        </w:rPr>
        <w:t>SQL Server Data Center, 76</w:t>
      </w:r>
    </w:p>
    <w:p w:rsidR="008D7725" w:rsidRDefault="008D7725">
      <w:pPr>
        <w:pStyle w:val="Index1"/>
        <w:tabs>
          <w:tab w:val="right" w:pos="5030"/>
        </w:tabs>
        <w:rPr>
          <w:noProof/>
        </w:rPr>
      </w:pPr>
      <w:r>
        <w:rPr>
          <w:noProof/>
        </w:rPr>
        <w:t>SQL Server Enterprise, 76, 82</w:t>
      </w:r>
    </w:p>
    <w:p w:rsidR="008D7725" w:rsidRDefault="008D7725">
      <w:pPr>
        <w:pStyle w:val="Index1"/>
        <w:tabs>
          <w:tab w:val="right" w:pos="5030"/>
        </w:tabs>
        <w:rPr>
          <w:noProof/>
        </w:rPr>
      </w:pPr>
      <w:r>
        <w:rPr>
          <w:noProof/>
        </w:rPr>
        <w:t>SQL Server Paralel Veri Ambarı, 28, 29</w:t>
      </w:r>
    </w:p>
    <w:p w:rsidR="008D7725" w:rsidRDefault="008D7725">
      <w:pPr>
        <w:pStyle w:val="Index1"/>
        <w:tabs>
          <w:tab w:val="right" w:pos="5030"/>
        </w:tabs>
        <w:rPr>
          <w:noProof/>
        </w:rPr>
      </w:pPr>
      <w:r>
        <w:rPr>
          <w:noProof/>
        </w:rPr>
        <w:t>SQL Server Standard, 76, 82</w:t>
      </w:r>
    </w:p>
    <w:p w:rsidR="008D7725" w:rsidRDefault="008D7725">
      <w:pPr>
        <w:pStyle w:val="Index1"/>
        <w:tabs>
          <w:tab w:val="right" w:pos="5030"/>
        </w:tabs>
        <w:rPr>
          <w:noProof/>
        </w:rPr>
      </w:pPr>
      <w:r>
        <w:rPr>
          <w:noProof/>
        </w:rPr>
        <w:t>StorSimple Parasal Taahhüdü, 54</w:t>
      </w:r>
    </w:p>
    <w:p w:rsidR="008D7725" w:rsidRDefault="008D7725">
      <w:pPr>
        <w:pStyle w:val="Index1"/>
        <w:tabs>
          <w:tab w:val="right" w:pos="5030"/>
        </w:tabs>
        <w:rPr>
          <w:noProof/>
        </w:rPr>
      </w:pPr>
      <w:r>
        <w:rPr>
          <w:noProof/>
        </w:rPr>
        <w:t>StorSimple Premium Destek, 54</w:t>
      </w:r>
    </w:p>
    <w:p w:rsidR="008D7725" w:rsidRDefault="008D7725">
      <w:pPr>
        <w:pStyle w:val="Index1"/>
        <w:tabs>
          <w:tab w:val="right" w:pos="5030"/>
        </w:tabs>
        <w:rPr>
          <w:noProof/>
        </w:rPr>
      </w:pPr>
      <w:r>
        <w:rPr>
          <w:noProof/>
        </w:rPr>
        <w:t>StorSimple Standart Destek, 54</w:t>
      </w:r>
    </w:p>
    <w:p w:rsidR="008D7725" w:rsidRDefault="008D7725">
      <w:pPr>
        <w:pStyle w:val="Index1"/>
        <w:tabs>
          <w:tab w:val="right" w:pos="5030"/>
        </w:tabs>
        <w:rPr>
          <w:noProof/>
        </w:rPr>
      </w:pPr>
      <w:r>
        <w:rPr>
          <w:noProof/>
        </w:rPr>
        <w:t>StorSimple Standart Destek ve Premium Destek, 54</w:t>
      </w:r>
    </w:p>
    <w:p w:rsidR="008D7725" w:rsidRDefault="008D7725">
      <w:pPr>
        <w:pStyle w:val="Index1"/>
        <w:tabs>
          <w:tab w:val="right" w:pos="5030"/>
        </w:tabs>
        <w:rPr>
          <w:noProof/>
        </w:rPr>
      </w:pPr>
      <w:r>
        <w:rPr>
          <w:noProof/>
        </w:rPr>
        <w:t>SUSE Linux için R Server 2016, 27</w:t>
      </w:r>
    </w:p>
    <w:p w:rsidR="008D7725" w:rsidRDefault="008D7725">
      <w:pPr>
        <w:pStyle w:val="Index1"/>
        <w:tabs>
          <w:tab w:val="right" w:pos="5030"/>
        </w:tabs>
        <w:rPr>
          <w:noProof/>
        </w:rPr>
      </w:pPr>
      <w:r>
        <w:rPr>
          <w:noProof/>
        </w:rPr>
        <w:t>System Center 2012, 30, 82</w:t>
      </w:r>
    </w:p>
    <w:p w:rsidR="008D7725" w:rsidRDefault="008D7725">
      <w:pPr>
        <w:pStyle w:val="Index1"/>
        <w:tabs>
          <w:tab w:val="right" w:pos="5030"/>
        </w:tabs>
        <w:rPr>
          <w:noProof/>
        </w:rPr>
      </w:pPr>
      <w:r>
        <w:rPr>
          <w:noProof/>
        </w:rPr>
        <w:t>System Center 2012 Client Management Suite, 31</w:t>
      </w:r>
    </w:p>
    <w:p w:rsidR="008D7725" w:rsidRDefault="008D7725">
      <w:pPr>
        <w:pStyle w:val="Index1"/>
        <w:tabs>
          <w:tab w:val="right" w:pos="5030"/>
        </w:tabs>
        <w:rPr>
          <w:noProof/>
        </w:rPr>
      </w:pPr>
      <w:r>
        <w:rPr>
          <w:noProof/>
        </w:rPr>
        <w:t>System Center 2012 Configuration Manager, 32</w:t>
      </w:r>
    </w:p>
    <w:p w:rsidR="008D7725" w:rsidRDefault="008D7725">
      <w:pPr>
        <w:pStyle w:val="Index1"/>
        <w:tabs>
          <w:tab w:val="right" w:pos="5030"/>
        </w:tabs>
        <w:rPr>
          <w:noProof/>
        </w:rPr>
      </w:pPr>
      <w:r>
        <w:rPr>
          <w:noProof/>
        </w:rPr>
        <w:t>System Center 2012 Datacenter Sunucu Yönetim Lisansı, 76</w:t>
      </w:r>
    </w:p>
    <w:p w:rsidR="008D7725" w:rsidRDefault="008D7725">
      <w:pPr>
        <w:pStyle w:val="Index1"/>
        <w:tabs>
          <w:tab w:val="right" w:pos="5030"/>
        </w:tabs>
        <w:rPr>
          <w:noProof/>
        </w:rPr>
      </w:pPr>
      <w:r>
        <w:rPr>
          <w:noProof/>
        </w:rPr>
        <w:t>System Center 2012 Endpoint Protection, 33</w:t>
      </w:r>
    </w:p>
    <w:p w:rsidR="008D7725" w:rsidRDefault="008D7725">
      <w:pPr>
        <w:pStyle w:val="Index1"/>
        <w:tabs>
          <w:tab w:val="right" w:pos="5030"/>
        </w:tabs>
        <w:rPr>
          <w:noProof/>
        </w:rPr>
      </w:pPr>
      <w:r>
        <w:rPr>
          <w:noProof/>
        </w:rPr>
        <w:t>System Center 2012 R2 Client Management Suite, 31</w:t>
      </w:r>
    </w:p>
    <w:p w:rsidR="008D7725" w:rsidRDefault="008D7725">
      <w:pPr>
        <w:pStyle w:val="Index1"/>
        <w:tabs>
          <w:tab w:val="right" w:pos="5030"/>
        </w:tabs>
        <w:rPr>
          <w:noProof/>
        </w:rPr>
      </w:pPr>
      <w:r>
        <w:rPr>
          <w:noProof/>
        </w:rPr>
        <w:t>System Center 2012 R2 Configuration Manager İstemci Yönetim Lisansı, 32</w:t>
      </w:r>
    </w:p>
    <w:p w:rsidR="008D7725" w:rsidRDefault="008D7725">
      <w:pPr>
        <w:pStyle w:val="Index1"/>
        <w:tabs>
          <w:tab w:val="right" w:pos="5030"/>
        </w:tabs>
        <w:rPr>
          <w:noProof/>
        </w:rPr>
      </w:pPr>
      <w:r>
        <w:rPr>
          <w:noProof/>
        </w:rPr>
        <w:t>System Center 2012 R2 Datacenter Sunucu Yönetim Lisansı, 30</w:t>
      </w:r>
    </w:p>
    <w:p w:rsidR="008D7725" w:rsidRDefault="008D7725">
      <w:pPr>
        <w:pStyle w:val="Index1"/>
        <w:tabs>
          <w:tab w:val="right" w:pos="5030"/>
        </w:tabs>
        <w:rPr>
          <w:noProof/>
        </w:rPr>
      </w:pPr>
      <w:r>
        <w:rPr>
          <w:noProof/>
        </w:rPr>
        <w:t>System Center 2012 R2 Endpoint Protection, 33</w:t>
      </w:r>
    </w:p>
    <w:p w:rsidR="008D7725" w:rsidRDefault="008D7725">
      <w:pPr>
        <w:pStyle w:val="Index1"/>
        <w:tabs>
          <w:tab w:val="right" w:pos="5030"/>
        </w:tabs>
        <w:rPr>
          <w:noProof/>
        </w:rPr>
      </w:pPr>
      <w:r>
        <w:rPr>
          <w:noProof/>
        </w:rPr>
        <w:t>System Center 2012 R2 Standard Sunucu Yönetim Lisansı, 30</w:t>
      </w:r>
    </w:p>
    <w:p w:rsidR="008D7725" w:rsidRDefault="008D7725">
      <w:pPr>
        <w:pStyle w:val="Index1"/>
        <w:tabs>
          <w:tab w:val="right" w:pos="5030"/>
        </w:tabs>
        <w:rPr>
          <w:noProof/>
        </w:rPr>
      </w:pPr>
      <w:r>
        <w:rPr>
          <w:noProof/>
        </w:rPr>
        <w:t>System Center 2012 Standard Server Management License, 76</w:t>
      </w:r>
    </w:p>
    <w:p w:rsidR="008D7725" w:rsidRDefault="008D7725">
      <w:pPr>
        <w:pStyle w:val="Index1"/>
        <w:tabs>
          <w:tab w:val="right" w:pos="5030"/>
        </w:tabs>
        <w:rPr>
          <w:noProof/>
        </w:rPr>
      </w:pPr>
      <w:r>
        <w:rPr>
          <w:noProof/>
        </w:rPr>
        <w:t>System Center Configuration Manager Server 2007 R2, 32</w:t>
      </w:r>
    </w:p>
    <w:p w:rsidR="008D7725" w:rsidRDefault="008D7725">
      <w:pPr>
        <w:pStyle w:val="Index1"/>
        <w:tabs>
          <w:tab w:val="right" w:pos="5030"/>
        </w:tabs>
        <w:rPr>
          <w:noProof/>
        </w:rPr>
      </w:pPr>
      <w:r>
        <w:rPr>
          <w:noProof/>
        </w:rPr>
        <w:t>System Center Data Protection Manager 2010'un, 33</w:t>
      </w:r>
    </w:p>
    <w:p w:rsidR="008D7725" w:rsidRDefault="008D7725">
      <w:pPr>
        <w:pStyle w:val="Index1"/>
        <w:tabs>
          <w:tab w:val="right" w:pos="5030"/>
        </w:tabs>
        <w:rPr>
          <w:noProof/>
        </w:rPr>
      </w:pPr>
      <w:r>
        <w:rPr>
          <w:noProof/>
        </w:rPr>
        <w:t>System Center Data Server Management Suite'in, 34</w:t>
      </w:r>
    </w:p>
    <w:p w:rsidR="008D7725" w:rsidRDefault="008D7725">
      <w:pPr>
        <w:pStyle w:val="Index1"/>
        <w:tabs>
          <w:tab w:val="right" w:pos="5030"/>
        </w:tabs>
        <w:rPr>
          <w:noProof/>
        </w:rPr>
      </w:pPr>
      <w:r>
        <w:rPr>
          <w:noProof/>
        </w:rPr>
        <w:t>System Center Datacenter, 16, 81, 82</w:t>
      </w:r>
    </w:p>
    <w:p w:rsidR="008D7725" w:rsidRDefault="008D7725">
      <w:pPr>
        <w:pStyle w:val="Index1"/>
        <w:tabs>
          <w:tab w:val="right" w:pos="5030"/>
        </w:tabs>
        <w:rPr>
          <w:noProof/>
        </w:rPr>
      </w:pPr>
      <w:r>
        <w:rPr>
          <w:noProof/>
        </w:rPr>
        <w:t>System Center Global Service Monitor, 31</w:t>
      </w:r>
    </w:p>
    <w:p w:rsidR="008D7725" w:rsidRDefault="008D7725">
      <w:pPr>
        <w:pStyle w:val="Index1"/>
        <w:tabs>
          <w:tab w:val="right" w:pos="5030"/>
        </w:tabs>
        <w:rPr>
          <w:noProof/>
        </w:rPr>
      </w:pPr>
      <w:r>
        <w:rPr>
          <w:noProof/>
        </w:rPr>
        <w:lastRenderedPageBreak/>
        <w:t>System Center Operation Manager 2007 R2'nin, 34</w:t>
      </w:r>
    </w:p>
    <w:p w:rsidR="008D7725" w:rsidRDefault="008D7725">
      <w:pPr>
        <w:pStyle w:val="Index1"/>
        <w:tabs>
          <w:tab w:val="right" w:pos="5030"/>
        </w:tabs>
        <w:rPr>
          <w:noProof/>
        </w:rPr>
      </w:pPr>
      <w:r>
        <w:rPr>
          <w:noProof/>
        </w:rPr>
        <w:t>System Center Service Manager 2010'un, 34</w:t>
      </w:r>
    </w:p>
    <w:p w:rsidR="008D7725" w:rsidRDefault="008D7725">
      <w:pPr>
        <w:pStyle w:val="Index1"/>
        <w:tabs>
          <w:tab w:val="right" w:pos="5030"/>
        </w:tabs>
        <w:rPr>
          <w:noProof/>
        </w:rPr>
      </w:pPr>
      <w:r>
        <w:rPr>
          <w:noProof/>
        </w:rPr>
        <w:t>System Center Standard, 16, 81, 82</w:t>
      </w:r>
    </w:p>
    <w:p w:rsidR="008D7725" w:rsidRDefault="008D7725">
      <w:pPr>
        <w:pStyle w:val="Index1"/>
        <w:tabs>
          <w:tab w:val="right" w:pos="5030"/>
        </w:tabs>
        <w:rPr>
          <w:noProof/>
        </w:rPr>
      </w:pPr>
      <w:r>
        <w:rPr>
          <w:noProof/>
        </w:rPr>
        <w:t>Teradata DB için R Server 2016, 27</w:t>
      </w:r>
    </w:p>
    <w:p w:rsidR="008D7725" w:rsidRDefault="008D7725">
      <w:pPr>
        <w:pStyle w:val="Index1"/>
        <w:tabs>
          <w:tab w:val="right" w:pos="5030"/>
        </w:tabs>
        <w:rPr>
          <w:noProof/>
        </w:rPr>
      </w:pPr>
      <w:r>
        <w:rPr>
          <w:noProof/>
        </w:rPr>
        <w:t>user SLAzure Active Directory Basic (Kullanıcı SL'si), 52</w:t>
      </w:r>
    </w:p>
    <w:p w:rsidR="008D7725" w:rsidRDefault="008D7725">
      <w:pPr>
        <w:pStyle w:val="Index1"/>
        <w:tabs>
          <w:tab w:val="right" w:pos="5030"/>
        </w:tabs>
        <w:rPr>
          <w:noProof/>
        </w:rPr>
      </w:pPr>
      <w:r>
        <w:rPr>
          <w:noProof/>
        </w:rPr>
        <w:t>VDI, 34</w:t>
      </w:r>
    </w:p>
    <w:p w:rsidR="008D7725" w:rsidRDefault="008D7725">
      <w:pPr>
        <w:pStyle w:val="Index1"/>
        <w:tabs>
          <w:tab w:val="right" w:pos="5030"/>
        </w:tabs>
        <w:rPr>
          <w:noProof/>
        </w:rPr>
      </w:pPr>
      <w:r>
        <w:rPr>
          <w:noProof/>
        </w:rPr>
        <w:t>Visio 2016 Professional, 21</w:t>
      </w:r>
    </w:p>
    <w:p w:rsidR="008D7725" w:rsidRDefault="008D7725">
      <w:pPr>
        <w:pStyle w:val="Index1"/>
        <w:tabs>
          <w:tab w:val="right" w:pos="5030"/>
        </w:tabs>
        <w:rPr>
          <w:noProof/>
        </w:rPr>
      </w:pPr>
      <w:r>
        <w:rPr>
          <w:noProof/>
        </w:rPr>
        <w:t>Visio 2016 Standard, 21</w:t>
      </w:r>
    </w:p>
    <w:p w:rsidR="008D7725" w:rsidRDefault="008D7725">
      <w:pPr>
        <w:pStyle w:val="Index1"/>
        <w:tabs>
          <w:tab w:val="right" w:pos="5030"/>
        </w:tabs>
        <w:rPr>
          <w:noProof/>
        </w:rPr>
      </w:pPr>
      <w:r>
        <w:rPr>
          <w:noProof/>
        </w:rPr>
        <w:t>Visio Professional, 59, 82</w:t>
      </w:r>
    </w:p>
    <w:p w:rsidR="008D7725" w:rsidRDefault="008D7725">
      <w:pPr>
        <w:pStyle w:val="Index1"/>
        <w:tabs>
          <w:tab w:val="right" w:pos="5030"/>
        </w:tabs>
        <w:rPr>
          <w:noProof/>
        </w:rPr>
      </w:pPr>
      <w:r>
        <w:rPr>
          <w:noProof/>
        </w:rPr>
        <w:t>Visio Standard, 76, 82</w:t>
      </w:r>
    </w:p>
    <w:p w:rsidR="008D7725" w:rsidRDefault="008D7725">
      <w:pPr>
        <w:pStyle w:val="Index1"/>
        <w:tabs>
          <w:tab w:val="right" w:pos="5030"/>
        </w:tabs>
        <w:rPr>
          <w:noProof/>
        </w:rPr>
      </w:pPr>
      <w:r>
        <w:rPr>
          <w:noProof/>
        </w:rPr>
        <w:t>Visual Studio 2013, 34</w:t>
      </w:r>
    </w:p>
    <w:p w:rsidR="008D7725" w:rsidRDefault="008D7725">
      <w:pPr>
        <w:pStyle w:val="Index1"/>
        <w:tabs>
          <w:tab w:val="right" w:pos="5030"/>
        </w:tabs>
        <w:rPr>
          <w:noProof/>
        </w:rPr>
      </w:pPr>
      <w:r>
        <w:rPr>
          <w:noProof/>
        </w:rPr>
        <w:t>Visual Studio Enterprise 2015 with MSDN, 34</w:t>
      </w:r>
    </w:p>
    <w:p w:rsidR="008D7725" w:rsidRDefault="008D7725">
      <w:pPr>
        <w:pStyle w:val="Index1"/>
        <w:tabs>
          <w:tab w:val="right" w:pos="5030"/>
        </w:tabs>
        <w:rPr>
          <w:noProof/>
        </w:rPr>
      </w:pPr>
      <w:r>
        <w:rPr>
          <w:noProof/>
        </w:rPr>
        <w:t>Visual Studio Enterprise with MSDN, 76, 82</w:t>
      </w:r>
    </w:p>
    <w:p w:rsidR="008D7725" w:rsidRDefault="008D7725">
      <w:pPr>
        <w:pStyle w:val="Index1"/>
        <w:tabs>
          <w:tab w:val="right" w:pos="5030"/>
        </w:tabs>
        <w:rPr>
          <w:noProof/>
        </w:rPr>
      </w:pPr>
      <w:r>
        <w:rPr>
          <w:noProof/>
        </w:rPr>
        <w:t>Visual Studio Professional 2015, 34</w:t>
      </w:r>
    </w:p>
    <w:p w:rsidR="008D7725" w:rsidRDefault="008D7725">
      <w:pPr>
        <w:pStyle w:val="Index1"/>
        <w:tabs>
          <w:tab w:val="right" w:pos="5030"/>
        </w:tabs>
        <w:rPr>
          <w:noProof/>
        </w:rPr>
      </w:pPr>
      <w:r>
        <w:rPr>
          <w:noProof/>
        </w:rPr>
        <w:t>Visual Studio Professional with MSDN, 76, 82</w:t>
      </w:r>
    </w:p>
    <w:p w:rsidR="008D7725" w:rsidRDefault="008D7725">
      <w:pPr>
        <w:pStyle w:val="Index1"/>
        <w:tabs>
          <w:tab w:val="right" w:pos="5030"/>
        </w:tabs>
        <w:rPr>
          <w:noProof/>
        </w:rPr>
      </w:pPr>
      <w:r>
        <w:rPr>
          <w:noProof/>
        </w:rPr>
        <w:t>Visual Studio Team Foundation Server 2015 CAL, 36</w:t>
      </w:r>
    </w:p>
    <w:p w:rsidR="008D7725" w:rsidRDefault="008D7725">
      <w:pPr>
        <w:pStyle w:val="Index1"/>
        <w:tabs>
          <w:tab w:val="right" w:pos="5030"/>
        </w:tabs>
        <w:rPr>
          <w:noProof/>
        </w:rPr>
      </w:pPr>
      <w:r>
        <w:rPr>
          <w:noProof/>
        </w:rPr>
        <w:t>Visual Studio Test Professional 2015 with MSDN, 34</w:t>
      </w:r>
    </w:p>
    <w:p w:rsidR="008D7725" w:rsidRDefault="008D7725">
      <w:pPr>
        <w:pStyle w:val="Index1"/>
        <w:tabs>
          <w:tab w:val="right" w:pos="5030"/>
        </w:tabs>
        <w:rPr>
          <w:noProof/>
        </w:rPr>
      </w:pPr>
      <w:r>
        <w:rPr>
          <w:noProof/>
        </w:rPr>
        <w:t>Visual Studio Test Professional with MSDN, 76, 82</w:t>
      </w:r>
    </w:p>
    <w:p w:rsidR="008D7725" w:rsidRDefault="008D7725">
      <w:pPr>
        <w:pStyle w:val="Index1"/>
        <w:tabs>
          <w:tab w:val="right" w:pos="5030"/>
        </w:tabs>
        <w:rPr>
          <w:noProof/>
        </w:rPr>
      </w:pPr>
      <w:r>
        <w:rPr>
          <w:noProof/>
        </w:rPr>
        <w:t>Windows 10 Education Yükseltmesi (Cihaz Başına), 37</w:t>
      </w:r>
    </w:p>
    <w:p w:rsidR="008D7725" w:rsidRDefault="008D7725">
      <w:pPr>
        <w:pStyle w:val="Index1"/>
        <w:tabs>
          <w:tab w:val="right" w:pos="5030"/>
        </w:tabs>
        <w:rPr>
          <w:noProof/>
        </w:rPr>
      </w:pPr>
      <w:r>
        <w:rPr>
          <w:noProof/>
        </w:rPr>
        <w:t>Windows 10 Enterprise LTSB Yükseltmesi, 37</w:t>
      </w:r>
    </w:p>
    <w:p w:rsidR="008D7725" w:rsidRDefault="008D7725">
      <w:pPr>
        <w:pStyle w:val="Index1"/>
        <w:tabs>
          <w:tab w:val="right" w:pos="5030"/>
        </w:tabs>
        <w:rPr>
          <w:noProof/>
        </w:rPr>
      </w:pPr>
      <w:r>
        <w:rPr>
          <w:noProof/>
        </w:rPr>
        <w:t>Windows 10 IoT Enterprise, 38</w:t>
      </w:r>
    </w:p>
    <w:p w:rsidR="008D7725" w:rsidRDefault="008D7725">
      <w:pPr>
        <w:pStyle w:val="Index1"/>
        <w:tabs>
          <w:tab w:val="right" w:pos="5030"/>
        </w:tabs>
        <w:rPr>
          <w:noProof/>
        </w:rPr>
      </w:pPr>
      <w:r>
        <w:rPr>
          <w:noProof/>
        </w:rPr>
        <w:t>Windows 10 Mobile Enterprise (Cihaz Başına), 37</w:t>
      </w:r>
    </w:p>
    <w:p w:rsidR="008D7725" w:rsidRDefault="008D7725">
      <w:pPr>
        <w:pStyle w:val="Index1"/>
        <w:tabs>
          <w:tab w:val="right" w:pos="5030"/>
        </w:tabs>
        <w:rPr>
          <w:noProof/>
        </w:rPr>
      </w:pPr>
      <w:r>
        <w:rPr>
          <w:noProof/>
        </w:rPr>
        <w:t>Windows 10 Pro Yükseltmesi, 37</w:t>
      </w:r>
    </w:p>
    <w:p w:rsidR="008D7725" w:rsidRDefault="008D7725">
      <w:pPr>
        <w:pStyle w:val="Index1"/>
        <w:tabs>
          <w:tab w:val="right" w:pos="5030"/>
        </w:tabs>
        <w:rPr>
          <w:noProof/>
        </w:rPr>
      </w:pPr>
      <w:r>
        <w:rPr>
          <w:noProof/>
        </w:rPr>
        <w:t>Windows 7, 38</w:t>
      </w:r>
    </w:p>
    <w:p w:rsidR="008D7725" w:rsidRDefault="008D7725">
      <w:pPr>
        <w:pStyle w:val="Index1"/>
        <w:tabs>
          <w:tab w:val="right" w:pos="5030"/>
        </w:tabs>
        <w:rPr>
          <w:noProof/>
        </w:rPr>
      </w:pPr>
      <w:r>
        <w:rPr>
          <w:noProof/>
        </w:rPr>
        <w:t>Windows 8.1, 37</w:t>
      </w:r>
    </w:p>
    <w:p w:rsidR="008D7725" w:rsidRDefault="008D7725">
      <w:pPr>
        <w:pStyle w:val="Index1"/>
        <w:tabs>
          <w:tab w:val="right" w:pos="5030"/>
        </w:tabs>
        <w:rPr>
          <w:noProof/>
        </w:rPr>
      </w:pPr>
      <w:r>
        <w:rPr>
          <w:noProof/>
        </w:rPr>
        <w:t>Windows 8.1 Enterprise Dışarıdan Yükleme, 37</w:t>
      </w:r>
    </w:p>
    <w:p w:rsidR="008D7725" w:rsidRDefault="008D7725">
      <w:pPr>
        <w:pStyle w:val="Index1"/>
        <w:tabs>
          <w:tab w:val="right" w:pos="5030"/>
        </w:tabs>
        <w:rPr>
          <w:noProof/>
        </w:rPr>
      </w:pPr>
      <w:r>
        <w:rPr>
          <w:noProof/>
        </w:rPr>
        <w:t>Windows 8.1 Enterprise Yükseltmesi ve Kullanıcı Başına YG (YG'den Geçiş), 55</w:t>
      </w:r>
    </w:p>
    <w:p w:rsidR="008D7725" w:rsidRDefault="008D7725">
      <w:pPr>
        <w:pStyle w:val="Index1"/>
        <w:tabs>
          <w:tab w:val="right" w:pos="5030"/>
        </w:tabs>
        <w:rPr>
          <w:noProof/>
        </w:rPr>
      </w:pPr>
      <w:r>
        <w:rPr>
          <w:noProof/>
        </w:rPr>
        <w:t>Windows Avrupa veya Kuzey Amerika için Bing Haritalar Varlık Yönetimi, 66</w:t>
      </w:r>
    </w:p>
    <w:p w:rsidR="008D7725" w:rsidRDefault="008D7725">
      <w:pPr>
        <w:pStyle w:val="Index1"/>
        <w:tabs>
          <w:tab w:val="right" w:pos="5030"/>
        </w:tabs>
        <w:rPr>
          <w:noProof/>
        </w:rPr>
      </w:pPr>
      <w:r>
        <w:rPr>
          <w:noProof/>
        </w:rPr>
        <w:t>Windows Companion Üyeliği, 40</w:t>
      </w:r>
    </w:p>
    <w:p w:rsidR="008D7725" w:rsidRDefault="008D7725">
      <w:pPr>
        <w:pStyle w:val="Index1"/>
        <w:tabs>
          <w:tab w:val="right" w:pos="5030"/>
        </w:tabs>
        <w:rPr>
          <w:noProof/>
        </w:rPr>
      </w:pPr>
      <w:r>
        <w:rPr>
          <w:noProof/>
        </w:rPr>
        <w:t>Windows Embedded 2009, 38</w:t>
      </w:r>
    </w:p>
    <w:p w:rsidR="008D7725" w:rsidRDefault="008D7725">
      <w:pPr>
        <w:pStyle w:val="Index1"/>
        <w:tabs>
          <w:tab w:val="right" w:pos="5030"/>
        </w:tabs>
        <w:rPr>
          <w:noProof/>
        </w:rPr>
      </w:pPr>
      <w:r>
        <w:rPr>
          <w:noProof/>
        </w:rPr>
        <w:t>Windows Embedded 8 Standard, 38</w:t>
      </w:r>
    </w:p>
    <w:p w:rsidR="008D7725" w:rsidRDefault="008D7725">
      <w:pPr>
        <w:pStyle w:val="Index1"/>
        <w:tabs>
          <w:tab w:val="right" w:pos="5030"/>
        </w:tabs>
        <w:rPr>
          <w:noProof/>
        </w:rPr>
      </w:pPr>
      <w:r>
        <w:rPr>
          <w:noProof/>
        </w:rPr>
        <w:t>Windows Embedded 8 Standard Enterprise Seti (100 Paket), 37</w:t>
      </w:r>
    </w:p>
    <w:p w:rsidR="008D7725" w:rsidRDefault="008D7725">
      <w:pPr>
        <w:pStyle w:val="Index1"/>
        <w:tabs>
          <w:tab w:val="right" w:pos="5030"/>
        </w:tabs>
        <w:rPr>
          <w:noProof/>
        </w:rPr>
      </w:pPr>
      <w:r>
        <w:rPr>
          <w:noProof/>
        </w:rPr>
        <w:t>Windows Embedded 8 ve 8.1 Industry Retail, 38</w:t>
      </w:r>
    </w:p>
    <w:p w:rsidR="008D7725" w:rsidRDefault="008D7725">
      <w:pPr>
        <w:pStyle w:val="Index1"/>
        <w:tabs>
          <w:tab w:val="right" w:pos="5030"/>
        </w:tabs>
        <w:rPr>
          <w:noProof/>
        </w:rPr>
      </w:pPr>
      <w:r>
        <w:rPr>
          <w:noProof/>
        </w:rPr>
        <w:t>Windows Embedded 8.1 Industry, 37</w:t>
      </w:r>
    </w:p>
    <w:p w:rsidR="008D7725" w:rsidRDefault="008D7725">
      <w:pPr>
        <w:pStyle w:val="Index1"/>
        <w:tabs>
          <w:tab w:val="right" w:pos="5030"/>
        </w:tabs>
        <w:rPr>
          <w:noProof/>
        </w:rPr>
      </w:pPr>
      <w:r>
        <w:rPr>
          <w:noProof/>
        </w:rPr>
        <w:t>Windows Embedded 8/8.1 Industry Pro, 38</w:t>
      </w:r>
    </w:p>
    <w:p w:rsidR="008D7725" w:rsidRDefault="008D7725">
      <w:pPr>
        <w:pStyle w:val="Index1"/>
        <w:tabs>
          <w:tab w:val="right" w:pos="5030"/>
        </w:tabs>
        <w:rPr>
          <w:noProof/>
        </w:rPr>
      </w:pPr>
      <w:r>
        <w:rPr>
          <w:noProof/>
        </w:rPr>
        <w:t>Windows Embedded 8/8.1 Pro, 38</w:t>
      </w:r>
    </w:p>
    <w:p w:rsidR="008D7725" w:rsidRDefault="008D7725">
      <w:pPr>
        <w:pStyle w:val="Index1"/>
        <w:tabs>
          <w:tab w:val="right" w:pos="5030"/>
        </w:tabs>
        <w:rPr>
          <w:noProof/>
        </w:rPr>
      </w:pPr>
      <w:r>
        <w:rPr>
          <w:noProof/>
        </w:rPr>
        <w:t>Windows Embedded for Point of Service, 38</w:t>
      </w:r>
    </w:p>
    <w:p w:rsidR="008D7725" w:rsidRDefault="008D7725">
      <w:pPr>
        <w:pStyle w:val="Index1"/>
        <w:tabs>
          <w:tab w:val="right" w:pos="5030"/>
        </w:tabs>
        <w:rPr>
          <w:noProof/>
        </w:rPr>
      </w:pPr>
      <w:r>
        <w:rPr>
          <w:noProof/>
        </w:rPr>
        <w:t>Windows Embedded POSReady 2009, 38</w:t>
      </w:r>
    </w:p>
    <w:p w:rsidR="008D7725" w:rsidRDefault="008D7725">
      <w:pPr>
        <w:pStyle w:val="Index1"/>
        <w:tabs>
          <w:tab w:val="right" w:pos="5030"/>
        </w:tabs>
        <w:rPr>
          <w:noProof/>
        </w:rPr>
      </w:pPr>
      <w:r>
        <w:rPr>
          <w:noProof/>
        </w:rPr>
        <w:t>Windows Embedded POSReady 7, 38</w:t>
      </w:r>
    </w:p>
    <w:p w:rsidR="008D7725" w:rsidRDefault="008D7725">
      <w:pPr>
        <w:pStyle w:val="Index1"/>
        <w:tabs>
          <w:tab w:val="right" w:pos="5030"/>
        </w:tabs>
        <w:rPr>
          <w:noProof/>
        </w:rPr>
      </w:pPr>
      <w:r>
        <w:rPr>
          <w:noProof/>
        </w:rPr>
        <w:t>Windows Embedded POSReady 7 Pro, 38</w:t>
      </w:r>
    </w:p>
    <w:p w:rsidR="008D7725" w:rsidRDefault="008D7725">
      <w:pPr>
        <w:pStyle w:val="Index1"/>
        <w:tabs>
          <w:tab w:val="right" w:pos="5030"/>
        </w:tabs>
        <w:rPr>
          <w:noProof/>
        </w:rPr>
      </w:pPr>
      <w:r>
        <w:rPr>
          <w:noProof/>
        </w:rPr>
        <w:t>Windows Embedded Standard 7, 38</w:t>
      </w:r>
    </w:p>
    <w:p w:rsidR="008D7725" w:rsidRDefault="008D7725">
      <w:pPr>
        <w:pStyle w:val="Index1"/>
        <w:tabs>
          <w:tab w:val="right" w:pos="5030"/>
        </w:tabs>
        <w:rPr>
          <w:noProof/>
        </w:rPr>
      </w:pPr>
      <w:r>
        <w:rPr>
          <w:noProof/>
        </w:rPr>
        <w:t>Windows HPC Server, 45</w:t>
      </w:r>
    </w:p>
    <w:p w:rsidR="008D7725" w:rsidRDefault="008D7725">
      <w:pPr>
        <w:pStyle w:val="Index1"/>
        <w:tabs>
          <w:tab w:val="right" w:pos="5030"/>
        </w:tabs>
        <w:rPr>
          <w:noProof/>
        </w:rPr>
      </w:pPr>
      <w:r>
        <w:rPr>
          <w:noProof/>
        </w:rPr>
        <w:t>Windows MultiPoint Server 2011, 43</w:t>
      </w:r>
    </w:p>
    <w:p w:rsidR="008D7725" w:rsidRDefault="008D7725">
      <w:pPr>
        <w:pStyle w:val="Index1"/>
        <w:tabs>
          <w:tab w:val="right" w:pos="5030"/>
        </w:tabs>
        <w:rPr>
          <w:noProof/>
        </w:rPr>
      </w:pPr>
      <w:r>
        <w:rPr>
          <w:noProof/>
        </w:rPr>
        <w:t>Windows MultiPoint Server 2012 CAL, 43</w:t>
      </w:r>
    </w:p>
    <w:p w:rsidR="008D7725" w:rsidRDefault="008D7725">
      <w:pPr>
        <w:pStyle w:val="Index1"/>
        <w:tabs>
          <w:tab w:val="right" w:pos="5030"/>
        </w:tabs>
        <w:rPr>
          <w:noProof/>
        </w:rPr>
      </w:pPr>
      <w:r>
        <w:rPr>
          <w:noProof/>
        </w:rPr>
        <w:t>Windows MultiPoint Server 2012 CAL ile Windows MultiPoint Server 2012 Premium (5 istemci), 43</w:t>
      </w:r>
    </w:p>
    <w:p w:rsidR="008D7725" w:rsidRDefault="008D7725">
      <w:pPr>
        <w:pStyle w:val="Index1"/>
        <w:tabs>
          <w:tab w:val="right" w:pos="5030"/>
        </w:tabs>
        <w:rPr>
          <w:noProof/>
        </w:rPr>
      </w:pPr>
      <w:r>
        <w:rPr>
          <w:noProof/>
        </w:rPr>
        <w:t>Windows Multipoint Server 2012 Premium, 43</w:t>
      </w:r>
    </w:p>
    <w:p w:rsidR="008D7725" w:rsidRDefault="008D7725">
      <w:pPr>
        <w:pStyle w:val="Index1"/>
        <w:tabs>
          <w:tab w:val="right" w:pos="5030"/>
        </w:tabs>
        <w:rPr>
          <w:noProof/>
        </w:rPr>
      </w:pPr>
      <w:r>
        <w:rPr>
          <w:noProof/>
        </w:rPr>
        <w:t>Windows Multipoint Server 2012 Standard, 43</w:t>
      </w:r>
    </w:p>
    <w:p w:rsidR="008D7725" w:rsidRDefault="008D7725">
      <w:pPr>
        <w:pStyle w:val="Index1"/>
        <w:tabs>
          <w:tab w:val="right" w:pos="5030"/>
        </w:tabs>
        <w:rPr>
          <w:noProof/>
        </w:rPr>
      </w:pPr>
      <w:r>
        <w:rPr>
          <w:noProof/>
        </w:rPr>
        <w:t>Windows Platformu için Bing Haritalar Varlık Yönetimi Ücreti Aylık Üyelik, 66</w:t>
      </w:r>
    </w:p>
    <w:p w:rsidR="008D7725" w:rsidRDefault="008D7725">
      <w:pPr>
        <w:pStyle w:val="Index1"/>
        <w:tabs>
          <w:tab w:val="right" w:pos="5030"/>
        </w:tabs>
        <w:rPr>
          <w:noProof/>
        </w:rPr>
      </w:pPr>
      <w:r>
        <w:rPr>
          <w:noProof/>
        </w:rPr>
        <w:t>Windows Sanal Masaüstü Erişim, 37</w:t>
      </w:r>
    </w:p>
    <w:p w:rsidR="008D7725" w:rsidRDefault="008D7725">
      <w:pPr>
        <w:pStyle w:val="Index1"/>
        <w:tabs>
          <w:tab w:val="right" w:pos="5030"/>
        </w:tabs>
        <w:rPr>
          <w:noProof/>
        </w:rPr>
      </w:pPr>
      <w:r>
        <w:rPr>
          <w:noProof/>
        </w:rPr>
        <w:t>Windows Server, 82, 83</w:t>
      </w:r>
    </w:p>
    <w:p w:rsidR="008D7725" w:rsidRDefault="008D7725">
      <w:pPr>
        <w:pStyle w:val="Index1"/>
        <w:tabs>
          <w:tab w:val="right" w:pos="5030"/>
        </w:tabs>
        <w:rPr>
          <w:noProof/>
        </w:rPr>
      </w:pPr>
      <w:r>
        <w:rPr>
          <w:noProof/>
        </w:rPr>
        <w:t>Windows Server 2008, 44</w:t>
      </w:r>
    </w:p>
    <w:p w:rsidR="008D7725" w:rsidRDefault="008D7725">
      <w:pPr>
        <w:pStyle w:val="Index1"/>
        <w:tabs>
          <w:tab w:val="right" w:pos="5030"/>
        </w:tabs>
        <w:rPr>
          <w:noProof/>
        </w:rPr>
      </w:pPr>
      <w:r>
        <w:rPr>
          <w:noProof/>
        </w:rPr>
        <w:t>Windows Server 2008 R2 Enterprise, 16</w:t>
      </w:r>
    </w:p>
    <w:p w:rsidR="008D7725" w:rsidRDefault="008D7725">
      <w:pPr>
        <w:pStyle w:val="Index1"/>
        <w:tabs>
          <w:tab w:val="right" w:pos="5030"/>
        </w:tabs>
        <w:rPr>
          <w:noProof/>
        </w:rPr>
      </w:pPr>
      <w:r>
        <w:rPr>
          <w:noProof/>
        </w:rPr>
        <w:lastRenderedPageBreak/>
        <w:t>Windows Server 2012, 43, 44</w:t>
      </w:r>
    </w:p>
    <w:p w:rsidR="008D7725" w:rsidRDefault="008D7725">
      <w:pPr>
        <w:pStyle w:val="Index1"/>
        <w:tabs>
          <w:tab w:val="right" w:pos="5030"/>
        </w:tabs>
        <w:rPr>
          <w:noProof/>
        </w:rPr>
      </w:pPr>
      <w:r>
        <w:rPr>
          <w:noProof/>
        </w:rPr>
        <w:t>Windows Server 2012 Active Directory Haklar Yönetim Hizmetleri CAL’si, 43, 44</w:t>
      </w:r>
    </w:p>
    <w:p w:rsidR="008D7725" w:rsidRDefault="008D7725">
      <w:pPr>
        <w:pStyle w:val="Index1"/>
        <w:tabs>
          <w:tab w:val="right" w:pos="5030"/>
        </w:tabs>
        <w:rPr>
          <w:noProof/>
        </w:rPr>
      </w:pPr>
      <w:r>
        <w:rPr>
          <w:noProof/>
        </w:rPr>
        <w:t>Windows Server 2012 Active Directory Haklar Yönetim Hizmetleri Harici Bağlayıcıları, 44</w:t>
      </w:r>
    </w:p>
    <w:p w:rsidR="008D7725" w:rsidRDefault="008D7725">
      <w:pPr>
        <w:pStyle w:val="Index1"/>
        <w:tabs>
          <w:tab w:val="right" w:pos="5030"/>
        </w:tabs>
        <w:rPr>
          <w:noProof/>
        </w:rPr>
      </w:pPr>
      <w:r>
        <w:rPr>
          <w:noProof/>
        </w:rPr>
        <w:t>Windows Server 2012 CAL, 43, 44</w:t>
      </w:r>
    </w:p>
    <w:p w:rsidR="008D7725" w:rsidRDefault="008D7725">
      <w:pPr>
        <w:pStyle w:val="Index1"/>
        <w:tabs>
          <w:tab w:val="right" w:pos="5030"/>
        </w:tabs>
        <w:rPr>
          <w:noProof/>
        </w:rPr>
      </w:pPr>
      <w:r>
        <w:rPr>
          <w:noProof/>
        </w:rPr>
        <w:t>Windows Server 2012 CAL (5 istemci) ile Windows MultiPoint Server 2012 CAL (5 istemci) ile Windows MultiPoint Server 2012 Premium, 43</w:t>
      </w:r>
    </w:p>
    <w:p w:rsidR="008D7725" w:rsidRDefault="008D7725">
      <w:pPr>
        <w:pStyle w:val="Index1"/>
        <w:tabs>
          <w:tab w:val="right" w:pos="5030"/>
        </w:tabs>
        <w:rPr>
          <w:noProof/>
        </w:rPr>
      </w:pPr>
      <w:r>
        <w:rPr>
          <w:noProof/>
        </w:rPr>
        <w:t>Windows Server 2012 CAL ile Windows MultiPoint Server 2012 CAL, 43</w:t>
      </w:r>
    </w:p>
    <w:p w:rsidR="008D7725" w:rsidRDefault="008D7725">
      <w:pPr>
        <w:pStyle w:val="Index1"/>
        <w:tabs>
          <w:tab w:val="right" w:pos="5030"/>
        </w:tabs>
        <w:rPr>
          <w:noProof/>
        </w:rPr>
      </w:pPr>
      <w:r>
        <w:rPr>
          <w:noProof/>
        </w:rPr>
        <w:t>Windows Server 2012 Harici Bağlayıcı, 44</w:t>
      </w:r>
    </w:p>
    <w:p w:rsidR="008D7725" w:rsidRDefault="008D7725">
      <w:pPr>
        <w:pStyle w:val="Index1"/>
        <w:tabs>
          <w:tab w:val="right" w:pos="5030"/>
        </w:tabs>
        <w:rPr>
          <w:noProof/>
        </w:rPr>
      </w:pPr>
      <w:r>
        <w:rPr>
          <w:noProof/>
        </w:rPr>
        <w:t>Windows Server 2012 R2 Datacenter, 44</w:t>
      </w:r>
    </w:p>
    <w:p w:rsidR="008D7725" w:rsidRDefault="008D7725">
      <w:pPr>
        <w:pStyle w:val="Index1"/>
        <w:tabs>
          <w:tab w:val="right" w:pos="5030"/>
        </w:tabs>
        <w:rPr>
          <w:noProof/>
        </w:rPr>
      </w:pPr>
      <w:r>
        <w:rPr>
          <w:noProof/>
        </w:rPr>
        <w:t>Windows Server 2012 R2 Essentials, 44</w:t>
      </w:r>
    </w:p>
    <w:p w:rsidR="008D7725" w:rsidRDefault="008D7725">
      <w:pPr>
        <w:pStyle w:val="Index1"/>
        <w:tabs>
          <w:tab w:val="right" w:pos="5030"/>
        </w:tabs>
        <w:rPr>
          <w:noProof/>
        </w:rPr>
      </w:pPr>
      <w:r>
        <w:rPr>
          <w:noProof/>
        </w:rPr>
        <w:t>Windows Server 2012 R2 Standard, 44</w:t>
      </w:r>
    </w:p>
    <w:p w:rsidR="008D7725" w:rsidRDefault="008D7725">
      <w:pPr>
        <w:pStyle w:val="Index1"/>
        <w:tabs>
          <w:tab w:val="right" w:pos="5030"/>
        </w:tabs>
        <w:rPr>
          <w:noProof/>
        </w:rPr>
      </w:pPr>
      <w:r>
        <w:rPr>
          <w:noProof/>
        </w:rPr>
        <w:t>Windows Server 2012 Uzak Masaüstü Hizmetleri CAL, 44</w:t>
      </w:r>
    </w:p>
    <w:p w:rsidR="008D7725" w:rsidRDefault="008D7725">
      <w:pPr>
        <w:pStyle w:val="Index1"/>
        <w:tabs>
          <w:tab w:val="right" w:pos="5030"/>
        </w:tabs>
        <w:rPr>
          <w:noProof/>
        </w:rPr>
      </w:pPr>
      <w:r>
        <w:rPr>
          <w:noProof/>
        </w:rPr>
        <w:t>Windows Server 2012 Uzak Masaüstü Hizmetleri Harici Bağlayıcı, 44</w:t>
      </w:r>
    </w:p>
    <w:p w:rsidR="008D7725" w:rsidRDefault="008D7725">
      <w:pPr>
        <w:pStyle w:val="Index1"/>
        <w:tabs>
          <w:tab w:val="right" w:pos="5030"/>
        </w:tabs>
        <w:rPr>
          <w:noProof/>
        </w:rPr>
      </w:pPr>
      <w:r>
        <w:rPr>
          <w:noProof/>
        </w:rPr>
        <w:t>Windows Server Datacenter, 16, 76, 81, 82</w:t>
      </w:r>
    </w:p>
    <w:p w:rsidR="008D7725" w:rsidRDefault="008D7725">
      <w:pPr>
        <w:pStyle w:val="Index1"/>
        <w:tabs>
          <w:tab w:val="right" w:pos="5030"/>
        </w:tabs>
        <w:rPr>
          <w:noProof/>
        </w:rPr>
      </w:pPr>
      <w:r>
        <w:rPr>
          <w:noProof/>
        </w:rPr>
        <w:t>Windows Server Enterprise, 45, 76</w:t>
      </w:r>
    </w:p>
    <w:p w:rsidR="008D7725" w:rsidRDefault="008D7725">
      <w:pPr>
        <w:pStyle w:val="Index1"/>
        <w:tabs>
          <w:tab w:val="right" w:pos="5030"/>
        </w:tabs>
        <w:rPr>
          <w:noProof/>
        </w:rPr>
      </w:pPr>
      <w:r>
        <w:rPr>
          <w:noProof/>
        </w:rPr>
        <w:t>Windows Server HPC Edition, 45</w:t>
      </w:r>
    </w:p>
    <w:p w:rsidR="008D7725" w:rsidRDefault="008D7725">
      <w:pPr>
        <w:pStyle w:val="Index1"/>
        <w:tabs>
          <w:tab w:val="right" w:pos="5030"/>
        </w:tabs>
        <w:rPr>
          <w:noProof/>
        </w:rPr>
      </w:pPr>
      <w:r>
        <w:rPr>
          <w:noProof/>
        </w:rPr>
        <w:t>Windows Server Standard, 16, 76, 81, 82</w:t>
      </w:r>
    </w:p>
    <w:p w:rsidR="008D7725" w:rsidRDefault="008D7725">
      <w:pPr>
        <w:pStyle w:val="Index1"/>
        <w:tabs>
          <w:tab w:val="right" w:pos="5030"/>
        </w:tabs>
        <w:rPr>
          <w:noProof/>
        </w:rPr>
      </w:pPr>
      <w:r>
        <w:rPr>
          <w:noProof/>
        </w:rPr>
        <w:t>Windows Server Standard, 16</w:t>
      </w:r>
    </w:p>
    <w:p w:rsidR="008D7725" w:rsidRDefault="008D7725">
      <w:pPr>
        <w:pStyle w:val="Index1"/>
        <w:tabs>
          <w:tab w:val="right" w:pos="5030"/>
        </w:tabs>
        <w:rPr>
          <w:noProof/>
        </w:rPr>
      </w:pPr>
      <w:r>
        <w:rPr>
          <w:noProof/>
        </w:rPr>
        <w:lastRenderedPageBreak/>
        <w:t>Windows Small Business Server, 45</w:t>
      </w:r>
    </w:p>
    <w:p w:rsidR="008D7725" w:rsidRDefault="008D7725">
      <w:pPr>
        <w:pStyle w:val="Index1"/>
        <w:tabs>
          <w:tab w:val="right" w:pos="5030"/>
        </w:tabs>
        <w:rPr>
          <w:noProof/>
        </w:rPr>
      </w:pPr>
      <w:r>
        <w:rPr>
          <w:noProof/>
        </w:rPr>
        <w:t>Windows Small Business Server 2008, 46</w:t>
      </w:r>
    </w:p>
    <w:p w:rsidR="008D7725" w:rsidRDefault="008D7725">
      <w:pPr>
        <w:pStyle w:val="Index1"/>
        <w:tabs>
          <w:tab w:val="right" w:pos="5030"/>
        </w:tabs>
        <w:rPr>
          <w:noProof/>
        </w:rPr>
      </w:pPr>
      <w:r>
        <w:rPr>
          <w:noProof/>
        </w:rPr>
        <w:t>Windows Small Business Server 2011 CAL Paketi, 46</w:t>
      </w:r>
    </w:p>
    <w:p w:rsidR="008D7725" w:rsidRDefault="008D7725">
      <w:pPr>
        <w:pStyle w:val="Index1"/>
        <w:tabs>
          <w:tab w:val="right" w:pos="5030"/>
        </w:tabs>
        <w:rPr>
          <w:noProof/>
        </w:rPr>
      </w:pPr>
      <w:r>
        <w:rPr>
          <w:noProof/>
        </w:rPr>
        <w:t>Windows Small Business Server 2011 Premium Eklentisi CAL Paketi, 46</w:t>
      </w:r>
    </w:p>
    <w:p w:rsidR="008D7725" w:rsidRDefault="008D7725">
      <w:pPr>
        <w:pStyle w:val="Index1"/>
        <w:tabs>
          <w:tab w:val="right" w:pos="5030"/>
        </w:tabs>
        <w:rPr>
          <w:noProof/>
        </w:rPr>
      </w:pPr>
      <w:r>
        <w:rPr>
          <w:noProof/>
        </w:rPr>
        <w:t>Windows Vista, 38</w:t>
      </w:r>
    </w:p>
    <w:p w:rsidR="008D7725" w:rsidRDefault="008D7725">
      <w:pPr>
        <w:pStyle w:val="Index1"/>
        <w:tabs>
          <w:tab w:val="right" w:pos="5030"/>
        </w:tabs>
        <w:rPr>
          <w:noProof/>
        </w:rPr>
      </w:pPr>
      <w:r>
        <w:rPr>
          <w:noProof/>
        </w:rPr>
        <w:t>Windows Vista Business for Embedded Systems, 38</w:t>
      </w:r>
    </w:p>
    <w:p w:rsidR="008D7725" w:rsidRDefault="008D7725">
      <w:pPr>
        <w:pStyle w:val="Index1"/>
        <w:tabs>
          <w:tab w:val="right" w:pos="5030"/>
        </w:tabs>
        <w:rPr>
          <w:noProof/>
        </w:rPr>
      </w:pPr>
      <w:r>
        <w:rPr>
          <w:noProof/>
        </w:rPr>
        <w:t>Windows XP, 38</w:t>
      </w:r>
    </w:p>
    <w:p w:rsidR="008D7725" w:rsidRDefault="008D7725">
      <w:pPr>
        <w:pStyle w:val="Index1"/>
        <w:tabs>
          <w:tab w:val="right" w:pos="5030"/>
        </w:tabs>
        <w:rPr>
          <w:noProof/>
        </w:rPr>
      </w:pPr>
      <w:r>
        <w:rPr>
          <w:noProof/>
        </w:rPr>
        <w:t>Windows XP Embedded, 38</w:t>
      </w:r>
    </w:p>
    <w:p w:rsidR="008D7725" w:rsidRDefault="008D7725">
      <w:pPr>
        <w:pStyle w:val="Index1"/>
        <w:tabs>
          <w:tab w:val="right" w:pos="5030"/>
        </w:tabs>
        <w:rPr>
          <w:noProof/>
        </w:rPr>
      </w:pPr>
      <w:r>
        <w:rPr>
          <w:noProof/>
        </w:rPr>
        <w:t>Word 2016, 22</w:t>
      </w:r>
    </w:p>
    <w:p w:rsidR="008D7725" w:rsidRDefault="008D7725">
      <w:pPr>
        <w:pStyle w:val="Index1"/>
        <w:tabs>
          <w:tab w:val="right" w:pos="5030"/>
        </w:tabs>
        <w:rPr>
          <w:noProof/>
        </w:rPr>
      </w:pPr>
      <w:r>
        <w:rPr>
          <w:noProof/>
        </w:rPr>
        <w:t>Yammer, 20</w:t>
      </w:r>
    </w:p>
    <w:p w:rsidR="008D7725" w:rsidRDefault="008D7725">
      <w:pPr>
        <w:pStyle w:val="Index1"/>
        <w:tabs>
          <w:tab w:val="right" w:pos="5030"/>
        </w:tabs>
        <w:rPr>
          <w:noProof/>
        </w:rPr>
      </w:pPr>
      <w:r>
        <w:rPr>
          <w:noProof/>
        </w:rPr>
        <w:t>Yammer Enterprise, 67</w:t>
      </w:r>
    </w:p>
    <w:p w:rsidR="008D7725" w:rsidRDefault="008D7725">
      <w:pPr>
        <w:pStyle w:val="Index1"/>
        <w:tabs>
          <w:tab w:val="right" w:pos="5030"/>
        </w:tabs>
        <w:rPr>
          <w:noProof/>
        </w:rPr>
      </w:pPr>
      <w:r>
        <w:rPr>
          <w:noProof/>
        </w:rPr>
        <w:t>YG için Microsoft Dynamics AX Device, 56</w:t>
      </w:r>
    </w:p>
    <w:p w:rsidR="008D7725" w:rsidRDefault="008D7725">
      <w:pPr>
        <w:pStyle w:val="Index1"/>
        <w:tabs>
          <w:tab w:val="right" w:pos="5030"/>
        </w:tabs>
        <w:rPr>
          <w:noProof/>
        </w:rPr>
      </w:pPr>
      <w:r>
        <w:rPr>
          <w:noProof/>
        </w:rPr>
        <w:t>YG için Microsoft Dynamics AX Enterprise, 55</w:t>
      </w:r>
    </w:p>
    <w:p w:rsidR="008D7725" w:rsidRDefault="008D7725">
      <w:pPr>
        <w:pStyle w:val="Index1"/>
        <w:tabs>
          <w:tab w:val="right" w:pos="5030"/>
        </w:tabs>
        <w:rPr>
          <w:noProof/>
        </w:rPr>
      </w:pPr>
      <w:r>
        <w:rPr>
          <w:noProof/>
        </w:rPr>
        <w:t>YG için Microsoft Dynamics AX Self Serve, 56</w:t>
      </w:r>
    </w:p>
    <w:p w:rsidR="008D7725" w:rsidRDefault="008D7725">
      <w:pPr>
        <w:pStyle w:val="Index1"/>
        <w:tabs>
          <w:tab w:val="right" w:pos="5030"/>
        </w:tabs>
        <w:rPr>
          <w:noProof/>
        </w:rPr>
      </w:pPr>
      <w:r>
        <w:rPr>
          <w:noProof/>
        </w:rPr>
        <w:t>YG için Microsoft Dynamics AX Task, 56</w:t>
      </w:r>
    </w:p>
    <w:p w:rsidR="008D7725" w:rsidRDefault="008D7725">
      <w:pPr>
        <w:pStyle w:val="Index1"/>
        <w:tabs>
          <w:tab w:val="right" w:pos="5030"/>
        </w:tabs>
        <w:rPr>
          <w:noProof/>
        </w:rPr>
      </w:pPr>
      <w:r>
        <w:rPr>
          <w:noProof/>
        </w:rPr>
        <w:t>YG için Microsoft Dynamics CRM Online Basic, 56</w:t>
      </w:r>
    </w:p>
    <w:p w:rsidR="008D7725" w:rsidRDefault="008D7725">
      <w:pPr>
        <w:pStyle w:val="Index1"/>
        <w:tabs>
          <w:tab w:val="right" w:pos="5030"/>
        </w:tabs>
        <w:rPr>
          <w:noProof/>
        </w:rPr>
      </w:pPr>
      <w:r>
        <w:rPr>
          <w:noProof/>
        </w:rPr>
        <w:t>YG için Microsoft Dynamics CRM Online Enterprise, 57</w:t>
      </w:r>
    </w:p>
    <w:p w:rsidR="008D7725" w:rsidRDefault="008D7725">
      <w:pPr>
        <w:pStyle w:val="Index1"/>
        <w:tabs>
          <w:tab w:val="right" w:pos="5030"/>
        </w:tabs>
        <w:rPr>
          <w:noProof/>
        </w:rPr>
      </w:pPr>
      <w:r>
        <w:rPr>
          <w:noProof/>
        </w:rPr>
        <w:t>YG için Microsoft Dynamics CRM Online Essential, 56</w:t>
      </w:r>
    </w:p>
    <w:p w:rsidR="008D7725" w:rsidRDefault="008D7725">
      <w:pPr>
        <w:pStyle w:val="Index1"/>
        <w:tabs>
          <w:tab w:val="right" w:pos="5030"/>
        </w:tabs>
        <w:rPr>
          <w:noProof/>
        </w:rPr>
      </w:pPr>
      <w:r>
        <w:rPr>
          <w:noProof/>
        </w:rPr>
        <w:t>YG için Microsoft Dynamics CRM Online Professional, 56</w:t>
      </w:r>
    </w:p>
    <w:p w:rsidR="008D7725" w:rsidRDefault="008D7725">
      <w:pPr>
        <w:pStyle w:val="Index1"/>
        <w:tabs>
          <w:tab w:val="right" w:pos="5030"/>
        </w:tabs>
        <w:rPr>
          <w:noProof/>
        </w:rPr>
      </w:pPr>
      <w:r>
        <w:rPr>
          <w:noProof/>
        </w:rPr>
        <w:t>YG için Microsoft Dynamics CRM Online Professional Office 365 Eklentisi, 56</w:t>
      </w:r>
    </w:p>
    <w:p w:rsidR="008D7725" w:rsidRDefault="008D7725">
      <w:pPr>
        <w:pStyle w:val="ProductList-Body"/>
        <w:rPr>
          <w:noProof/>
        </w:rPr>
        <w:sectPr w:rsidR="008D7725" w:rsidSect="008D7725">
          <w:type w:val="continuous"/>
          <w:pgSz w:w="12240" w:h="15840" w:code="1"/>
          <w:pgMar w:top="1170" w:right="720" w:bottom="720" w:left="720" w:header="432" w:footer="288" w:gutter="0"/>
          <w:cols w:num="2" w:space="720"/>
        </w:sectPr>
      </w:pPr>
    </w:p>
    <w:p w:rsidR="006E40E7" w:rsidRDefault="008D7725">
      <w:pPr>
        <w:pStyle w:val="ProductList-Body"/>
        <w:sectPr w:rsidR="006E40E7" w:rsidSect="008D7725">
          <w:type w:val="continuous"/>
          <w:pgSz w:w="12240" w:h="15840" w:code="1"/>
          <w:pgMar w:top="1170" w:right="720" w:bottom="720" w:left="720" w:header="432" w:footer="288" w:gutter="0"/>
          <w:cols w:num="2" w:space="360"/>
        </w:sectPr>
      </w:pPr>
      <w:r>
        <w:lastRenderedPageBreak/>
        <w:fldChar w:fldCharType="end"/>
      </w:r>
    </w:p>
    <w:p w:rsidR="006E40E7" w:rsidRDefault="006E40E7">
      <w:pPr>
        <w:pStyle w:val="ProductList-Body"/>
      </w:pPr>
    </w:p>
    <w:sectPr w:rsidR="006E40E7"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1633" w:rsidRDefault="00661633" w:rsidP="007C7D4D">
      <w:pPr>
        <w:spacing w:after="0"/>
      </w:pPr>
      <w:r>
        <w:separator/>
      </w:r>
    </w:p>
    <w:p w:rsidR="00661633" w:rsidRDefault="00661633"/>
  </w:endnote>
  <w:endnote w:type="continuationSeparator" w:id="0">
    <w:p w:rsidR="00661633" w:rsidRDefault="00661633" w:rsidP="007C7D4D">
      <w:pPr>
        <w:spacing w:after="0"/>
      </w:pPr>
      <w:r>
        <w:continuationSeparator/>
      </w:r>
    </w:p>
    <w:p w:rsidR="00661633" w:rsidRDefault="00661633"/>
  </w:endnote>
  <w:endnote w:type="continuationNotice" w:id="1">
    <w:p w:rsidR="00661633" w:rsidRDefault="0066163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6396" w:rsidRDefault="006B639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B77" w:rsidRDefault="008D7725">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6396" w:rsidRDefault="006B639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6E40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40E7" w:rsidRDefault="00661633">
          <w:pPr>
            <w:pStyle w:val="PURFooterText"/>
            <w:jc w:val="center"/>
          </w:pPr>
          <w:hyperlink w:anchor="_Sec842">
            <w:r w:rsidR="008D772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1">
            <w:r w:rsidR="008D772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6">
            <w:r w:rsidR="008D772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7">
            <w:r w:rsidR="008D772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8">
            <w:r w:rsidR="008D772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9">
            <w:r w:rsidR="008D772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91">
            <w:r w:rsidR="008D772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4">
            <w:r w:rsidR="008D7725">
              <w:rPr>
                <w:color w:val="00467F"/>
                <w:u w:val="single"/>
              </w:rPr>
              <w:t>Dizin</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6E40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40E7" w:rsidRDefault="00661633">
          <w:pPr>
            <w:pStyle w:val="PURFooterText"/>
            <w:jc w:val="center"/>
          </w:pPr>
          <w:hyperlink w:anchor="_Sec842">
            <w:r w:rsidR="008D772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1">
            <w:r w:rsidR="008D772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6">
            <w:r w:rsidR="008D772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7">
            <w:r w:rsidR="008D772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8">
            <w:r w:rsidR="008D772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9">
            <w:r w:rsidR="008D772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91">
            <w:r w:rsidR="008D772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4">
            <w:r w:rsidR="008D7725">
              <w:rPr>
                <w:color w:val="00467F"/>
                <w:u w:val="single"/>
              </w:rPr>
              <w:t>Dizin</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40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40E7" w:rsidRDefault="00661633">
          <w:pPr>
            <w:pStyle w:val="PURFooterText"/>
            <w:jc w:val="center"/>
          </w:pPr>
          <w:hyperlink w:anchor="_Sec842">
            <w:r w:rsidR="008D772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1">
            <w:r w:rsidR="008D772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6">
            <w:r w:rsidR="008D772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7">
            <w:r w:rsidR="008D772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8">
            <w:r w:rsidR="008D772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9">
            <w:r w:rsidR="008D772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91">
            <w:r w:rsidR="008D772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4">
            <w:r w:rsidR="008D7725">
              <w:rPr>
                <w:color w:val="00467F"/>
                <w:u w:val="single"/>
              </w:rPr>
              <w:t>Dizin</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6E40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2">
            <w:r w:rsidR="008D772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40E7" w:rsidRDefault="00661633">
          <w:pPr>
            <w:pStyle w:val="PURFooterText"/>
            <w:jc w:val="center"/>
          </w:pPr>
          <w:hyperlink w:anchor="_Sec531">
            <w:r w:rsidR="008D772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6">
            <w:r w:rsidR="008D772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7">
            <w:r w:rsidR="008D772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8">
            <w:r w:rsidR="008D772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9">
            <w:r w:rsidR="008D772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91">
            <w:r w:rsidR="008D772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4">
            <w:r w:rsidR="008D7725">
              <w:rPr>
                <w:color w:val="00467F"/>
                <w:u w:val="single"/>
              </w:rPr>
              <w:t>Dizin</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6E40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2">
            <w:r w:rsidR="008D772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1">
            <w:r w:rsidR="008D772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40E7" w:rsidRDefault="00661633">
          <w:pPr>
            <w:pStyle w:val="PURFooterText"/>
            <w:jc w:val="center"/>
          </w:pPr>
          <w:hyperlink w:anchor="_Sec536">
            <w:r w:rsidR="008D772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7">
            <w:r w:rsidR="008D772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8">
            <w:r w:rsidR="008D772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9">
            <w:r w:rsidR="008D772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91">
            <w:r w:rsidR="008D772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4">
            <w:r w:rsidR="008D7725">
              <w:rPr>
                <w:color w:val="00467F"/>
                <w:u w:val="single"/>
              </w:rPr>
              <w:t>Dizin</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6E40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2">
            <w:r w:rsidR="008D772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1">
            <w:r w:rsidR="008D772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6">
            <w:r w:rsidR="008D772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40E7" w:rsidRDefault="00661633">
          <w:pPr>
            <w:pStyle w:val="PURFooterText"/>
            <w:jc w:val="center"/>
          </w:pPr>
          <w:hyperlink w:anchor="_Sec547">
            <w:r w:rsidR="008D772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8">
            <w:r w:rsidR="008D772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9">
            <w:r w:rsidR="008D772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91">
            <w:r w:rsidR="008D772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4">
            <w:r w:rsidR="008D7725">
              <w:rPr>
                <w:color w:val="00467F"/>
                <w:u w:val="single"/>
              </w:rPr>
              <w:t>Dizin</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6E40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2">
            <w:r w:rsidR="008D772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1">
            <w:r w:rsidR="008D772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6">
            <w:r w:rsidR="008D772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7">
            <w:r w:rsidR="008D772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40E7" w:rsidRDefault="00661633">
          <w:pPr>
            <w:pStyle w:val="PURFooterText"/>
            <w:jc w:val="center"/>
          </w:pPr>
          <w:hyperlink w:anchor="_Sec548">
            <w:r w:rsidR="008D772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9">
            <w:r w:rsidR="008D772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91">
            <w:r w:rsidR="008D772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4">
            <w:r w:rsidR="008D7725">
              <w:rPr>
                <w:color w:val="00467F"/>
                <w:u w:val="single"/>
              </w:rPr>
              <w:t>Dizin</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6E40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2">
            <w:r w:rsidR="008D772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1">
            <w:r w:rsidR="008D772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6">
            <w:r w:rsidR="008D772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7">
            <w:r w:rsidR="008D772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8">
            <w:r w:rsidR="008D772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40E7" w:rsidRDefault="00661633">
          <w:pPr>
            <w:pStyle w:val="PURFooterText"/>
            <w:jc w:val="center"/>
          </w:pPr>
          <w:hyperlink w:anchor="_Sec549">
            <w:r w:rsidR="008D772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91">
            <w:r w:rsidR="008D772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4">
            <w:r w:rsidR="008D7725">
              <w:rPr>
                <w:color w:val="00467F"/>
                <w:u w:val="single"/>
              </w:rPr>
              <w:t>Dizin</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6E40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2">
            <w:r w:rsidR="008D772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1">
            <w:r w:rsidR="008D772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6">
            <w:r w:rsidR="008D772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7">
            <w:r w:rsidR="008D772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8">
            <w:r w:rsidR="008D772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9">
            <w:r w:rsidR="008D772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40E7" w:rsidRDefault="00661633">
          <w:pPr>
            <w:pStyle w:val="PURFooterText"/>
            <w:jc w:val="center"/>
          </w:pPr>
          <w:hyperlink w:anchor="_Sec591">
            <w:r w:rsidR="008D772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4">
            <w:r w:rsidR="008D7725">
              <w:rPr>
                <w:color w:val="00467F"/>
                <w:u w:val="single"/>
              </w:rPr>
              <w:t>Dizin</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6E40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2">
            <w:r w:rsidR="008D772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1">
            <w:r w:rsidR="008D772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6">
            <w:r w:rsidR="008D772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7">
            <w:r w:rsidR="008D772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8">
            <w:r w:rsidR="008D772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9">
            <w:r w:rsidR="008D772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91">
            <w:r w:rsidR="008D772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40E7" w:rsidRDefault="00661633">
          <w:pPr>
            <w:pStyle w:val="PURFooterText"/>
            <w:jc w:val="center"/>
          </w:pPr>
          <w:hyperlink w:anchor="_Sec844">
            <w:r w:rsidR="008D7725">
              <w:rPr>
                <w:color w:val="00467F"/>
                <w:u w:val="single"/>
              </w:rPr>
              <w:t>Dizin</w:t>
            </w:r>
          </w:hyperlink>
        </w:p>
      </w:tc>
    </w:tr>
  </w:tbl>
  <w:p w:rsidR="006E40E7" w:rsidRDefault="006E40E7"/>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40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842">
            <w:r w:rsidR="008D772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1">
            <w:r w:rsidR="008D772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36">
            <w:r w:rsidR="008D772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7">
            <w:r w:rsidR="008D772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8">
            <w:r w:rsidR="008D772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49">
            <w:r w:rsidR="008D772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40E7" w:rsidRDefault="00661633">
          <w:pPr>
            <w:pStyle w:val="PURFooterText"/>
            <w:jc w:val="center"/>
          </w:pPr>
          <w:hyperlink w:anchor="_Sec591">
            <w:r w:rsidR="008D772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40E7" w:rsidRDefault="006E40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40E7" w:rsidRDefault="00661633">
          <w:pPr>
            <w:pStyle w:val="PURFooterText"/>
            <w:jc w:val="center"/>
          </w:pPr>
          <w:hyperlink w:anchor="_Sec844">
            <w:r w:rsidR="008D7725">
              <w:rPr>
                <w:color w:val="00467F"/>
                <w:u w:val="single"/>
              </w:rPr>
              <w:t>Dizin</w:t>
            </w:r>
          </w:hyperlink>
        </w:p>
      </w:tc>
    </w:tr>
  </w:tbl>
  <w:p w:rsidR="006E40E7" w:rsidRDefault="006E40E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1633" w:rsidRDefault="00661633" w:rsidP="007C7D4D">
      <w:pPr>
        <w:spacing w:after="0"/>
      </w:pPr>
      <w:r>
        <w:separator/>
      </w:r>
    </w:p>
    <w:p w:rsidR="00661633" w:rsidRDefault="00661633"/>
  </w:footnote>
  <w:footnote w:type="continuationSeparator" w:id="0">
    <w:p w:rsidR="00661633" w:rsidRDefault="00661633" w:rsidP="007C7D4D">
      <w:pPr>
        <w:spacing w:after="0"/>
      </w:pPr>
      <w:r>
        <w:continuationSeparator/>
      </w:r>
    </w:p>
    <w:p w:rsidR="00661633" w:rsidRDefault="00661633"/>
  </w:footnote>
  <w:footnote w:type="continuationNotice" w:id="1">
    <w:p w:rsidR="00661633" w:rsidRDefault="0066163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6396" w:rsidRDefault="006B639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6396" w:rsidRDefault="006B639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6396" w:rsidRDefault="006B639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6E40E7">
      <w:tc>
        <w:tcPr>
          <w:tcW w:w="8560" w:type="dxa"/>
        </w:tcPr>
        <w:p w:rsidR="006E40E7" w:rsidRDefault="008D7725">
          <w:pPr>
            <w:pStyle w:val="PURHeaderText"/>
          </w:pPr>
          <w:r>
            <w:t>Microsoft Toplu Lisanslama Ürün Koşulları (Dünya Çapında Türkçe, Nisan 2016)</w:t>
          </w:r>
        </w:p>
      </w:tc>
      <w:tc>
        <w:tcPr>
          <w:tcW w:w="3680" w:type="dxa"/>
        </w:tcPr>
        <w:p w:rsidR="006E40E7" w:rsidRDefault="008D7725">
          <w:pPr>
            <w:pStyle w:val="PURHeaderText"/>
            <w:jc w:val="right"/>
          </w:pPr>
          <w:r>
            <w:fldChar w:fldCharType="begin"/>
          </w:r>
          <w:r>
            <w:instrText xml:space="preserve"> PAGE \* MERGEFORMAT </w:instrText>
          </w:r>
          <w:r>
            <w:fldChar w:fldCharType="separate"/>
          </w:r>
          <w:r w:rsidR="00A1249E">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6E40E7">
      <w:tc>
        <w:tcPr>
          <w:tcW w:w="8560" w:type="dxa"/>
        </w:tcPr>
        <w:p w:rsidR="006E40E7" w:rsidRDefault="008D7725">
          <w:pPr>
            <w:pStyle w:val="PURHeaderText"/>
          </w:pPr>
          <w:r>
            <w:t>Microsoft Toplu Lisanslama Ürün Koşulları (Dünya Çapında Türkçe, Nisan 2016)</w:t>
          </w:r>
        </w:p>
      </w:tc>
      <w:tc>
        <w:tcPr>
          <w:tcW w:w="3680" w:type="dxa"/>
        </w:tcPr>
        <w:p w:rsidR="006E40E7" w:rsidRDefault="008D7725">
          <w:pPr>
            <w:pStyle w:val="PURHeaderText"/>
            <w:jc w:val="right"/>
          </w:pPr>
          <w:r>
            <w:fldChar w:fldCharType="begin"/>
          </w:r>
          <w:r>
            <w:instrText xml:space="preserve"> PAGE \* MERGEFORMAT </w:instrText>
          </w:r>
          <w:r>
            <w:fldChar w:fldCharType="separate"/>
          </w:r>
          <w:r w:rsidR="00A1249E">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E40E7">
      <w:tc>
        <w:tcPr>
          <w:tcW w:w="8560" w:type="dxa"/>
        </w:tcPr>
        <w:p w:rsidR="006E40E7" w:rsidRDefault="008D7725">
          <w:pPr>
            <w:pStyle w:val="PURHeaderText"/>
          </w:pPr>
          <w:r>
            <w:t>Microsoft Toplu Lisanslama Ürün Koşulları (Dünya Çapında Türkçe, Nisan 2016)</w:t>
          </w:r>
        </w:p>
      </w:tc>
      <w:tc>
        <w:tcPr>
          <w:tcW w:w="3680" w:type="dxa"/>
        </w:tcPr>
        <w:p w:rsidR="006E40E7" w:rsidRDefault="008D772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6E40E7">
      <w:tc>
        <w:tcPr>
          <w:tcW w:w="8560" w:type="dxa"/>
        </w:tcPr>
        <w:p w:rsidR="006E40E7" w:rsidRDefault="008D7725">
          <w:pPr>
            <w:pStyle w:val="PURHeaderText"/>
          </w:pPr>
          <w:r>
            <w:t>Microsoft Toplu Lisanslama Ürün Koşulları (Dünya Çapında Türkçe, Nisan 2016)</w:t>
          </w:r>
        </w:p>
      </w:tc>
      <w:tc>
        <w:tcPr>
          <w:tcW w:w="3680" w:type="dxa"/>
        </w:tcPr>
        <w:p w:rsidR="006E40E7" w:rsidRDefault="008D7725">
          <w:pPr>
            <w:pStyle w:val="PURHeaderText"/>
            <w:jc w:val="right"/>
          </w:pPr>
          <w:r>
            <w:fldChar w:fldCharType="begin"/>
          </w:r>
          <w:r>
            <w:instrText xml:space="preserve"> PAGE \* MERGEFORMAT </w:instrText>
          </w:r>
          <w:r>
            <w:fldChar w:fldCharType="separate"/>
          </w:r>
          <w:r w:rsidR="00A1249E">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8D7725">
      <w:tc>
        <w:tcPr>
          <w:tcW w:w="8560" w:type="dxa"/>
        </w:tcPr>
        <w:p w:rsidR="006E40E7" w:rsidRDefault="008D7725">
          <w:pPr>
            <w:pStyle w:val="PURHeaderText"/>
          </w:pPr>
          <w:r>
            <w:t>Microsoft Toplu Lisanslama Ürün Koşulları (Dünya Çapında Türkçe, Nisan 2016)</w:t>
          </w:r>
        </w:p>
      </w:tc>
      <w:tc>
        <w:tcPr>
          <w:tcW w:w="3680" w:type="dxa"/>
        </w:tcPr>
        <w:p w:rsidR="006E40E7" w:rsidRDefault="008D7725">
          <w:pPr>
            <w:pStyle w:val="PURHeaderText"/>
            <w:jc w:val="right"/>
          </w:pPr>
          <w:r>
            <w:fldChar w:fldCharType="begin"/>
          </w:r>
          <w:r>
            <w:instrText xml:space="preserve"> PAGE \* MERGEFORMAT </w:instrText>
          </w:r>
          <w:r>
            <w:fldChar w:fldCharType="separate"/>
          </w:r>
          <w:r w:rsidR="00A1249E">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6E40E7">
      <w:tc>
        <w:tcPr>
          <w:tcW w:w="8560" w:type="dxa"/>
        </w:tcPr>
        <w:p w:rsidR="006E40E7" w:rsidRDefault="008D7725">
          <w:pPr>
            <w:pStyle w:val="PURHeaderText"/>
          </w:pPr>
          <w:r>
            <w:t>Microsoft Toplu Lisanslama Ürün Koşulları (Dünya Çapında Türkçe, Nisan 2016)</w:t>
          </w:r>
        </w:p>
      </w:tc>
      <w:tc>
        <w:tcPr>
          <w:tcW w:w="3680" w:type="dxa"/>
        </w:tcPr>
        <w:p w:rsidR="006E40E7" w:rsidRDefault="008D7725">
          <w:pPr>
            <w:pStyle w:val="PURHeaderText"/>
            <w:jc w:val="right"/>
          </w:pPr>
          <w:r>
            <w:fldChar w:fldCharType="begin"/>
          </w:r>
          <w:r>
            <w:instrText xml:space="preserve"> PAGE \* MERGEFORMAT </w:instrText>
          </w:r>
          <w:r>
            <w:fldChar w:fldCharType="separate"/>
          </w:r>
          <w:r w:rsidR="006B6396">
            <w:rPr>
              <w:noProof/>
            </w:rPr>
            <w:t>37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6E40E7">
      <w:tc>
        <w:tcPr>
          <w:tcW w:w="8560" w:type="dxa"/>
        </w:tcPr>
        <w:p w:rsidR="006E40E7" w:rsidRDefault="008D7725">
          <w:pPr>
            <w:pStyle w:val="PURHeaderText"/>
          </w:pPr>
          <w:r>
            <w:t>Microsoft Toplu Lisanslama Ürün Koşulları (Dünya Çapında Türkçe, Nisan 2016)</w:t>
          </w:r>
        </w:p>
      </w:tc>
      <w:tc>
        <w:tcPr>
          <w:tcW w:w="3680" w:type="dxa"/>
        </w:tcPr>
        <w:p w:rsidR="006E40E7" w:rsidRDefault="008D7725">
          <w:pPr>
            <w:pStyle w:val="PURHeaderText"/>
            <w:jc w:val="right"/>
          </w:pPr>
          <w:r>
            <w:fldChar w:fldCharType="begin"/>
          </w:r>
          <w:r>
            <w:instrText xml:space="preserve"> PAGE \* MERGEFORMAT </w:instrText>
          </w:r>
          <w:r>
            <w:fldChar w:fldCharType="separate"/>
          </w:r>
          <w:r w:rsidR="006B6396">
            <w:rPr>
              <w:noProof/>
            </w:rPr>
            <w:t>67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6E40E7">
      <w:tc>
        <w:tcPr>
          <w:tcW w:w="8560" w:type="dxa"/>
        </w:tcPr>
        <w:p w:rsidR="006E40E7" w:rsidRDefault="008D7725">
          <w:pPr>
            <w:pStyle w:val="PURHeaderText"/>
          </w:pPr>
          <w:r>
            <w:t>Microsoft Toplu Lisanslama Ürün Koşulları (Dünya Çapında Türkçe, Nisan 2016)</w:t>
          </w:r>
        </w:p>
      </w:tc>
      <w:tc>
        <w:tcPr>
          <w:tcW w:w="3680" w:type="dxa"/>
        </w:tcPr>
        <w:p w:rsidR="006E40E7" w:rsidRDefault="008D7725">
          <w:pPr>
            <w:pStyle w:val="PURHeaderText"/>
            <w:jc w:val="right"/>
          </w:pPr>
          <w:r>
            <w:fldChar w:fldCharType="begin"/>
          </w:r>
          <w:r>
            <w:instrText xml:space="preserve"> PAGE \* MERGEFORMAT </w:instrText>
          </w:r>
          <w:r>
            <w:fldChar w:fldCharType="separate"/>
          </w:r>
          <w:r w:rsidR="006B6396">
            <w:rPr>
              <w:noProof/>
            </w:rPr>
            <w:t>72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6E40E7">
      <w:tc>
        <w:tcPr>
          <w:tcW w:w="8560" w:type="dxa"/>
        </w:tcPr>
        <w:p w:rsidR="006E40E7" w:rsidRDefault="008D7725">
          <w:pPr>
            <w:pStyle w:val="PURHeaderText"/>
          </w:pPr>
          <w:r>
            <w:t>Microsoft Toplu Lisanslama Ürün Koşulları (Dünya Çapında Türkçe, Nisan 2016)</w:t>
          </w:r>
        </w:p>
      </w:tc>
      <w:tc>
        <w:tcPr>
          <w:tcW w:w="3680" w:type="dxa"/>
        </w:tcPr>
        <w:p w:rsidR="006E40E7" w:rsidRDefault="008D7725">
          <w:pPr>
            <w:pStyle w:val="PURHeaderText"/>
            <w:jc w:val="right"/>
          </w:pPr>
          <w:r>
            <w:fldChar w:fldCharType="begin"/>
          </w:r>
          <w:r>
            <w:instrText xml:space="preserve"> PAGE \* MERGEFORMAT </w:instrText>
          </w:r>
          <w:r>
            <w:fldChar w:fldCharType="separate"/>
          </w:r>
          <w:r w:rsidR="006B6396">
            <w:rPr>
              <w:noProof/>
            </w:rPr>
            <w:t>92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6E40E7">
      <w:tc>
        <w:tcPr>
          <w:tcW w:w="8560" w:type="dxa"/>
        </w:tcPr>
        <w:p w:rsidR="006E40E7" w:rsidRDefault="008D7725">
          <w:pPr>
            <w:pStyle w:val="PURHeaderText"/>
          </w:pPr>
          <w:r>
            <w:t>Microsoft Toplu Lisanslama Ürün Koşulları (Dünya Çapında Türkçe, Nisan 2016)</w:t>
          </w:r>
        </w:p>
      </w:tc>
      <w:tc>
        <w:tcPr>
          <w:tcW w:w="3680" w:type="dxa"/>
        </w:tcPr>
        <w:p w:rsidR="006E40E7" w:rsidRDefault="008D7725">
          <w:pPr>
            <w:pStyle w:val="PURHeaderText"/>
            <w:jc w:val="right"/>
          </w:pPr>
          <w:r>
            <w:fldChar w:fldCharType="begin"/>
          </w:r>
          <w:r>
            <w:instrText xml:space="preserve"> PAGE \* MERGEFORMAT </w:instrText>
          </w:r>
          <w:r>
            <w:fldChar w:fldCharType="separate"/>
          </w:r>
          <w:r w:rsidR="006B6396">
            <w:rPr>
              <w:noProof/>
            </w:rPr>
            <w:t>97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E40E7">
      <w:tc>
        <w:tcPr>
          <w:tcW w:w="8560" w:type="dxa"/>
        </w:tcPr>
        <w:p w:rsidR="006E40E7" w:rsidRDefault="008D7725">
          <w:pPr>
            <w:pStyle w:val="PURHeaderText"/>
          </w:pPr>
          <w:r>
            <w:t>Microsoft Toplu Lisanslama Ürün Koşulları (Dünya Çapında Türkçe, Nisan 2016)</w:t>
          </w:r>
        </w:p>
      </w:tc>
      <w:tc>
        <w:tcPr>
          <w:tcW w:w="3680" w:type="dxa"/>
        </w:tcPr>
        <w:p w:rsidR="006E40E7" w:rsidRDefault="008D772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D433D"/>
    <w:multiLevelType w:val="multilevel"/>
    <w:tmpl w:val="9CA29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0017A"/>
    <w:multiLevelType w:val="multilevel"/>
    <w:tmpl w:val="8304B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C437A"/>
    <w:multiLevelType w:val="multilevel"/>
    <w:tmpl w:val="C0DC2C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3F53C6"/>
    <w:multiLevelType w:val="multilevel"/>
    <w:tmpl w:val="3482D0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732DB0"/>
    <w:multiLevelType w:val="multilevel"/>
    <w:tmpl w:val="E76A6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2C0346D"/>
    <w:multiLevelType w:val="multilevel"/>
    <w:tmpl w:val="14788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E3557E"/>
    <w:multiLevelType w:val="multilevel"/>
    <w:tmpl w:val="1D409D7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E2BAE"/>
    <w:multiLevelType w:val="multilevel"/>
    <w:tmpl w:val="FF02A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761CC2"/>
    <w:multiLevelType w:val="multilevel"/>
    <w:tmpl w:val="EFDEA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6A5503"/>
    <w:multiLevelType w:val="multilevel"/>
    <w:tmpl w:val="28D856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F46633"/>
    <w:multiLevelType w:val="multilevel"/>
    <w:tmpl w:val="DD361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3F76E0"/>
    <w:multiLevelType w:val="multilevel"/>
    <w:tmpl w:val="7298C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985361"/>
    <w:multiLevelType w:val="multilevel"/>
    <w:tmpl w:val="D466C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A41E99"/>
    <w:multiLevelType w:val="multilevel"/>
    <w:tmpl w:val="FC8077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64464C"/>
    <w:multiLevelType w:val="multilevel"/>
    <w:tmpl w:val="172EC4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C11095"/>
    <w:multiLevelType w:val="multilevel"/>
    <w:tmpl w:val="C07CF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572349"/>
    <w:multiLevelType w:val="multilevel"/>
    <w:tmpl w:val="BFE67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F17352"/>
    <w:multiLevelType w:val="multilevel"/>
    <w:tmpl w:val="AC606F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2640B5"/>
    <w:multiLevelType w:val="multilevel"/>
    <w:tmpl w:val="2062D2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02052D"/>
    <w:multiLevelType w:val="multilevel"/>
    <w:tmpl w:val="5BE6E7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A0283"/>
    <w:multiLevelType w:val="multilevel"/>
    <w:tmpl w:val="1A3A7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B317F8"/>
    <w:multiLevelType w:val="multilevel"/>
    <w:tmpl w:val="855CA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401E8C"/>
    <w:multiLevelType w:val="multilevel"/>
    <w:tmpl w:val="1D7A3BB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EE4F9A"/>
    <w:multiLevelType w:val="multilevel"/>
    <w:tmpl w:val="07BAD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4B132E"/>
    <w:multiLevelType w:val="multilevel"/>
    <w:tmpl w:val="EC761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6829E7"/>
    <w:multiLevelType w:val="multilevel"/>
    <w:tmpl w:val="5B5C6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1A2981"/>
    <w:multiLevelType w:val="multilevel"/>
    <w:tmpl w:val="FAB6A7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E96361"/>
    <w:multiLevelType w:val="multilevel"/>
    <w:tmpl w:val="7BE2F9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EA15C0"/>
    <w:multiLevelType w:val="multilevel"/>
    <w:tmpl w:val="2DB4A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1540C0"/>
    <w:multiLevelType w:val="multilevel"/>
    <w:tmpl w:val="77D6C7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9F2C79"/>
    <w:multiLevelType w:val="multilevel"/>
    <w:tmpl w:val="9D2AC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E044AB"/>
    <w:multiLevelType w:val="multilevel"/>
    <w:tmpl w:val="1FF0C4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5F71A5"/>
    <w:multiLevelType w:val="multilevel"/>
    <w:tmpl w:val="3DD0D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FB5795"/>
    <w:multiLevelType w:val="multilevel"/>
    <w:tmpl w:val="70561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94B56C2"/>
    <w:multiLevelType w:val="multilevel"/>
    <w:tmpl w:val="13D43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7B573C"/>
    <w:multiLevelType w:val="multilevel"/>
    <w:tmpl w:val="A2F40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927EA3"/>
    <w:multiLevelType w:val="multilevel"/>
    <w:tmpl w:val="E8A8F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F00A3C"/>
    <w:multiLevelType w:val="multilevel"/>
    <w:tmpl w:val="97DC4D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9D7A10"/>
    <w:multiLevelType w:val="multilevel"/>
    <w:tmpl w:val="0BF04C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813CB9"/>
    <w:multiLevelType w:val="multilevel"/>
    <w:tmpl w:val="A664B3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270709"/>
    <w:multiLevelType w:val="multilevel"/>
    <w:tmpl w:val="23FE1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770916"/>
    <w:multiLevelType w:val="multilevel"/>
    <w:tmpl w:val="A0100E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58517D"/>
    <w:multiLevelType w:val="multilevel"/>
    <w:tmpl w:val="F8B4C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E977AE"/>
    <w:multiLevelType w:val="multilevel"/>
    <w:tmpl w:val="55BC9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F23649"/>
    <w:multiLevelType w:val="multilevel"/>
    <w:tmpl w:val="80BE8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28568C"/>
    <w:multiLevelType w:val="multilevel"/>
    <w:tmpl w:val="10862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1D7008"/>
    <w:multiLevelType w:val="multilevel"/>
    <w:tmpl w:val="6F08E1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84683A"/>
    <w:multiLevelType w:val="multilevel"/>
    <w:tmpl w:val="9BB607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27"/>
  </w:num>
  <w:num w:numId="4">
    <w:abstractNumId w:val="49"/>
  </w:num>
  <w:num w:numId="5">
    <w:abstractNumId w:val="9"/>
  </w:num>
  <w:num w:numId="6">
    <w:abstractNumId w:val="14"/>
  </w:num>
  <w:num w:numId="7">
    <w:abstractNumId w:val="20"/>
  </w:num>
  <w:num w:numId="8">
    <w:abstractNumId w:val="46"/>
  </w:num>
  <w:num w:numId="9">
    <w:abstractNumId w:val="17"/>
  </w:num>
  <w:num w:numId="10">
    <w:abstractNumId w:val="11"/>
  </w:num>
  <w:num w:numId="11">
    <w:abstractNumId w:val="40"/>
  </w:num>
  <w:num w:numId="12">
    <w:abstractNumId w:val="2"/>
  </w:num>
  <w:num w:numId="13">
    <w:abstractNumId w:val="8"/>
  </w:num>
  <w:num w:numId="14">
    <w:abstractNumId w:val="19"/>
  </w:num>
  <w:num w:numId="15">
    <w:abstractNumId w:val="23"/>
  </w:num>
  <w:num w:numId="16">
    <w:abstractNumId w:val="36"/>
  </w:num>
  <w:num w:numId="17">
    <w:abstractNumId w:val="21"/>
  </w:num>
  <w:num w:numId="18">
    <w:abstractNumId w:val="18"/>
  </w:num>
  <w:num w:numId="19">
    <w:abstractNumId w:val="47"/>
  </w:num>
  <w:num w:numId="20">
    <w:abstractNumId w:val="0"/>
  </w:num>
  <w:num w:numId="21">
    <w:abstractNumId w:val="1"/>
  </w:num>
  <w:num w:numId="22">
    <w:abstractNumId w:val="22"/>
  </w:num>
  <w:num w:numId="23">
    <w:abstractNumId w:val="15"/>
  </w:num>
  <w:num w:numId="24">
    <w:abstractNumId w:val="28"/>
  </w:num>
  <w:num w:numId="25">
    <w:abstractNumId w:val="25"/>
  </w:num>
  <w:num w:numId="26">
    <w:abstractNumId w:val="13"/>
  </w:num>
  <w:num w:numId="27">
    <w:abstractNumId w:val="7"/>
  </w:num>
  <w:num w:numId="28">
    <w:abstractNumId w:val="30"/>
  </w:num>
  <w:num w:numId="29">
    <w:abstractNumId w:val="24"/>
  </w:num>
  <w:num w:numId="30">
    <w:abstractNumId w:val="3"/>
  </w:num>
  <w:num w:numId="31">
    <w:abstractNumId w:val="39"/>
  </w:num>
  <w:num w:numId="32">
    <w:abstractNumId w:val="6"/>
  </w:num>
  <w:num w:numId="33">
    <w:abstractNumId w:val="42"/>
  </w:num>
  <w:num w:numId="34">
    <w:abstractNumId w:val="45"/>
  </w:num>
  <w:num w:numId="35">
    <w:abstractNumId w:val="4"/>
  </w:num>
  <w:num w:numId="36">
    <w:abstractNumId w:val="44"/>
  </w:num>
  <w:num w:numId="37">
    <w:abstractNumId w:val="34"/>
  </w:num>
  <w:num w:numId="38">
    <w:abstractNumId w:val="37"/>
  </w:num>
  <w:num w:numId="39">
    <w:abstractNumId w:val="33"/>
  </w:num>
  <w:num w:numId="40">
    <w:abstractNumId w:val="16"/>
  </w:num>
  <w:num w:numId="41">
    <w:abstractNumId w:val="5"/>
  </w:num>
  <w:num w:numId="42">
    <w:abstractNumId w:val="41"/>
  </w:num>
  <w:num w:numId="43">
    <w:abstractNumId w:val="31"/>
  </w:num>
  <w:num w:numId="44">
    <w:abstractNumId w:val="43"/>
  </w:num>
  <w:num w:numId="45">
    <w:abstractNumId w:val="29"/>
  </w:num>
  <w:num w:numId="46">
    <w:abstractNumId w:val="12"/>
  </w:num>
  <w:num w:numId="47">
    <w:abstractNumId w:val="10"/>
  </w:num>
  <w:num w:numId="48">
    <w:abstractNumId w:val="48"/>
  </w:num>
  <w:num w:numId="49">
    <w:abstractNumId w:val="26"/>
  </w:num>
  <w:num w:numId="50">
    <w:abstractNumId w:val="3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iI5KZMCxvRSypZ8yvTyk/bJgn09pkvA39PcaGkkXt+2g3Ur5KO/eqDDedeMRksScNQbnLNPCZvJhbi6bGOHcQ==" w:salt="s95kNKYQMWfTWhaU+93Sd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6382"/>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2B77"/>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1633"/>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396"/>
    <w:rsid w:val="006B67BD"/>
    <w:rsid w:val="006B68B7"/>
    <w:rsid w:val="006B6A5E"/>
    <w:rsid w:val="006B7D98"/>
    <w:rsid w:val="006C0D4B"/>
    <w:rsid w:val="006C370D"/>
    <w:rsid w:val="006C3EBD"/>
    <w:rsid w:val="006C45DD"/>
    <w:rsid w:val="006C4A6A"/>
    <w:rsid w:val="006C4FAA"/>
    <w:rsid w:val="006D538D"/>
    <w:rsid w:val="006E0A15"/>
    <w:rsid w:val="006E3BD8"/>
    <w:rsid w:val="006E40E7"/>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D7725"/>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49E"/>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D772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E5F92C-2CCA-4486-894C-A484660F3695}">
  <ds:schemaRefs>
    <ds:schemaRef ds:uri="http://schemas.openxmlformats.org/officeDocument/2006/bibliography"/>
  </ds:schemaRefs>
</ds:datastoreItem>
</file>

<file path=customXml/itemProps2.xml><?xml version="1.0" encoding="utf-8"?>
<ds:datastoreItem xmlns:ds="http://schemas.openxmlformats.org/officeDocument/2006/customXml" ds:itemID="{BB69DE22-509C-431A-8553-0FE120B35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97</Pages>
  <Words>101163</Words>
  <Characters>576632</Characters>
  <Application>Microsoft Office Word</Application>
  <DocSecurity>8</DocSecurity>
  <Lines>4805</Lines>
  <Paragraphs>1352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2016-03-24T18:57:00Z</dcterms:created>
  <dcterms:modified xsi:type="dcterms:W3CDTF">2016-03-24T18:57:00Z</dcterms:modified>
</cp:coreProperties>
</file>